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proofErr w:type="spellStart"/>
            <w:r w:rsidRPr="00240129">
              <w:rPr>
                <w:sz w:val="40"/>
                <w:szCs w:val="40"/>
              </w:rPr>
              <w:t>E</w:t>
            </w:r>
            <w:proofErr w:type="spellEnd"/>
            <w:r>
              <w:t>/</w:t>
            </w:r>
            <w:r>
              <w:fldChar w:fldCharType="begin"/>
            </w:r>
            <w:r>
              <w:instrText xml:space="preserve"> FILLIN  "Введите символ после Е/"  \* MERGEFORMAT </w:instrText>
            </w:r>
            <w:r>
              <w:fldChar w:fldCharType="separate"/>
            </w:r>
            <w:proofErr w:type="spellStart"/>
            <w:r w:rsidR="00E17F1A">
              <w:t>C.12</w:t>
            </w:r>
            <w:proofErr w:type="spellEnd"/>
            <w:r w:rsidR="00E17F1A">
              <w:t>/</w:t>
            </w:r>
            <w:proofErr w:type="spellStart"/>
            <w:r w:rsidR="00E17F1A">
              <w:t>ECU</w:t>
            </w:r>
            <w:proofErr w:type="spellEnd"/>
            <w:r w:rsidR="00E17F1A">
              <w:t>/3</w:t>
            </w:r>
            <w:r>
              <w:fldChar w:fldCharType="end"/>
            </w:r>
            <w:r w:rsidR="0028626C">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E17F1A">
              <w:rPr>
                <w:lang w:val="en-US"/>
              </w:rPr>
              <w:fldChar w:fldCharType="separate"/>
            </w:r>
            <w:r w:rsidR="00E17F1A">
              <w:rPr>
                <w:lang w:val="en-US"/>
              </w:rPr>
              <w:t>21 May 2011</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006D542E">
              <w:fldChar w:fldCharType="begin">
                <w:ffData>
                  <w:name w:val="ПолеСоСписком2"/>
                  <w:enabled/>
                  <w:calcOnExit w:val="0"/>
                  <w:ddList>
                    <w:listEntry w:val="Spanish"/>
                    <w:listEntry w:val="English"/>
                    <w:listEntry w:val="French"/>
                    <w:listEntry w:val="Arabic"/>
                    <w:listEntry w:val="Chinese"/>
                    <w:listEntry w:val="English/French"/>
                    <w:listEntry w:val="English and French"/>
                  </w:ddList>
                </w:ffData>
              </w:fldChar>
            </w:r>
            <w:r w:rsidR="006D542E">
              <w:instrText xml:space="preserve"> FORMDROPDOWN </w:instrText>
            </w:r>
            <w:r w:rsidR="006D542E">
              <w:fldChar w:fldCharType="end"/>
            </w:r>
            <w:bookmarkEnd w:id="1"/>
          </w:p>
          <w:p w:rsidR="00A10348" w:rsidRPr="00635870" w:rsidRDefault="00A10348" w:rsidP="00FD22B8"/>
        </w:tc>
      </w:tr>
    </w:tbl>
    <w:p w:rsidR="0028626C" w:rsidRPr="0028626C" w:rsidRDefault="0028626C" w:rsidP="006D542E">
      <w:pPr>
        <w:spacing w:before="120"/>
        <w:rPr>
          <w:b/>
          <w:bCs/>
          <w:sz w:val="24"/>
          <w:szCs w:val="24"/>
        </w:rPr>
      </w:pPr>
      <w:r w:rsidRPr="0028626C">
        <w:rPr>
          <w:b/>
          <w:bCs/>
          <w:sz w:val="24"/>
          <w:szCs w:val="24"/>
        </w:rPr>
        <w:t>Комитет по экономическим, социальным и культурным правам</w:t>
      </w:r>
    </w:p>
    <w:p w:rsidR="0028626C" w:rsidRPr="0028626C" w:rsidRDefault="0028626C" w:rsidP="0028626C">
      <w:pPr>
        <w:pStyle w:val="HMGR"/>
      </w:pPr>
      <w:r w:rsidRPr="0028626C">
        <w:tab/>
      </w:r>
      <w:r w:rsidRPr="0028626C">
        <w:tab/>
        <w:t>Осуществление Международного пакта об экономических, социальных и культурных правах</w:t>
      </w:r>
    </w:p>
    <w:p w:rsidR="0028626C" w:rsidRPr="0028626C" w:rsidRDefault="0028626C" w:rsidP="0028626C">
      <w:pPr>
        <w:pStyle w:val="HChGR"/>
      </w:pPr>
      <w:r w:rsidRPr="0028626C">
        <w:tab/>
      </w:r>
      <w:r w:rsidRPr="0028626C">
        <w:tab/>
        <w:t>Третьи периодические доклады, представленные государствами-участниками в соответствии со статьями 16 и 17 Пакта</w:t>
      </w:r>
    </w:p>
    <w:p w:rsidR="0028626C" w:rsidRPr="0028626C" w:rsidRDefault="0028626C" w:rsidP="0028626C">
      <w:pPr>
        <w:pStyle w:val="HMGR"/>
      </w:pPr>
      <w:r w:rsidRPr="0028626C">
        <w:tab/>
      </w:r>
      <w:r w:rsidRPr="0028626C">
        <w:tab/>
        <w:t>Эквадор</w:t>
      </w:r>
      <w:r w:rsidRPr="0028626C">
        <w:rPr>
          <w:sz w:val="20"/>
        </w:rPr>
        <w:footnoteReference w:customMarkFollows="1" w:id="1"/>
        <w:t xml:space="preserve">* </w:t>
      </w:r>
      <w:r w:rsidRPr="0028626C">
        <w:rPr>
          <w:sz w:val="20"/>
        </w:rPr>
        <w:footnoteReference w:customMarkFollows="1" w:id="2"/>
        <w:t>**</w:t>
      </w:r>
    </w:p>
    <w:p w:rsidR="0028626C" w:rsidRDefault="0028626C" w:rsidP="0028626C">
      <w:pPr>
        <w:pStyle w:val="SingleTxtGR"/>
        <w:jc w:val="right"/>
        <w:rPr>
          <w:lang w:val="en-US"/>
        </w:rPr>
      </w:pPr>
      <w:r w:rsidRPr="0028626C">
        <w:t>[8 сентября 2009 года]</w:t>
      </w:r>
    </w:p>
    <w:p w:rsidR="0028626C" w:rsidRPr="00B55788" w:rsidRDefault="0028626C" w:rsidP="0028626C">
      <w:pPr>
        <w:pStyle w:val="SingleTxtGR"/>
        <w:suppressAutoHyphens/>
        <w:ind w:left="0" w:right="0"/>
        <w:jc w:val="left"/>
        <w:rPr>
          <w:sz w:val="28"/>
        </w:rPr>
      </w:pPr>
      <w:r w:rsidRPr="00B55788">
        <w:br w:type="page"/>
      </w:r>
      <w:r w:rsidRPr="00B55788">
        <w:rPr>
          <w:sz w:val="28"/>
        </w:rPr>
        <w:t>Содержание</w:t>
      </w:r>
    </w:p>
    <w:p w:rsidR="0028626C" w:rsidRPr="00B55788" w:rsidRDefault="0028626C" w:rsidP="0028626C">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B55788">
        <w:rPr>
          <w:i/>
          <w:sz w:val="18"/>
        </w:rPr>
        <w:tab/>
        <w:t>Пункты</w:t>
      </w:r>
      <w:r w:rsidRPr="00B55788">
        <w:rPr>
          <w:i/>
          <w:sz w:val="18"/>
        </w:rPr>
        <w:tab/>
        <w:t>Стр.</w:t>
      </w:r>
    </w:p>
    <w:p w:rsidR="00C9333D" w:rsidRDefault="00C9333D"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i/>
        </w:rPr>
      </w:pPr>
      <w:r w:rsidRPr="0028626C">
        <w:rPr>
          <w:i/>
        </w:rPr>
        <w:t>Глава</w:t>
      </w:r>
    </w:p>
    <w:p w:rsidR="0028626C" w:rsidRPr="00B55788"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B55788">
        <w:tab/>
      </w:r>
      <w:r w:rsidR="00824B4F">
        <w:rPr>
          <w:lang w:val="en-US"/>
        </w:rPr>
        <w:tab/>
      </w:r>
      <w:r>
        <w:tab/>
      </w:r>
      <w:r w:rsidRPr="0028626C">
        <w:t>Указатель иллюстраций</w:t>
      </w:r>
      <w:r>
        <w:tab/>
      </w:r>
      <w:r w:rsidR="009F4507">
        <w:tab/>
      </w:r>
      <w:r w:rsidR="009F4507">
        <w:tab/>
      </w:r>
      <w:r w:rsidR="00B55788" w:rsidRPr="00B55788">
        <w:t>2</w:t>
      </w:r>
    </w:p>
    <w:p w:rsidR="0028626C" w:rsidRPr="00B55788"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tab/>
      </w:r>
      <w:r w:rsidR="00824B4F">
        <w:rPr>
          <w:lang w:val="en-US"/>
        </w:rPr>
        <w:tab/>
      </w:r>
      <w:r>
        <w:tab/>
      </w:r>
      <w:r w:rsidRPr="0028626C">
        <w:t>Указатель графиков</w:t>
      </w:r>
      <w:r>
        <w:tab/>
      </w:r>
      <w:r w:rsidR="009F4507">
        <w:tab/>
      </w:r>
      <w:r w:rsidR="009F4507">
        <w:tab/>
      </w:r>
      <w:r w:rsidR="00B55788" w:rsidRPr="00B55788">
        <w:t>4</w:t>
      </w:r>
    </w:p>
    <w:p w:rsidR="0028626C" w:rsidRPr="00B55788"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tab/>
      </w:r>
      <w:r w:rsidR="00824B4F">
        <w:rPr>
          <w:lang w:val="en-US"/>
        </w:rPr>
        <w:tab/>
      </w:r>
      <w:r>
        <w:tab/>
      </w:r>
      <w:r w:rsidRPr="0028626C">
        <w:t>Список использованных аббревиатур</w:t>
      </w:r>
      <w:r>
        <w:tab/>
      </w:r>
      <w:r w:rsidR="009F4507">
        <w:tab/>
      </w:r>
      <w:r w:rsidR="009F4507">
        <w:tab/>
      </w:r>
      <w:r w:rsidR="00B55788" w:rsidRPr="00B55788">
        <w:t>5</w:t>
      </w:r>
    </w:p>
    <w:p w:rsidR="0028626C" w:rsidRPr="00B55788" w:rsidRDefault="0028626C"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i/>
        </w:rPr>
        <w:tab/>
      </w:r>
      <w:r>
        <w:rPr>
          <w:i/>
        </w:rPr>
        <w:tab/>
      </w:r>
      <w:r w:rsidRPr="0028626C">
        <w:rPr>
          <w:lang w:val="es-ES"/>
        </w:rPr>
        <w:t>I</w:t>
      </w:r>
      <w:r w:rsidRPr="0028626C">
        <w:t>.</w:t>
      </w:r>
      <w:r w:rsidRPr="0028626C">
        <w:tab/>
        <w:t>Введение</w:t>
      </w:r>
      <w:r>
        <w:tab/>
      </w:r>
      <w:r>
        <w:tab/>
        <w:t>1−10</w:t>
      </w:r>
      <w:r w:rsidR="009F4507">
        <w:tab/>
      </w:r>
      <w:r w:rsidR="00B55788" w:rsidRPr="00B55788">
        <w:t>8</w:t>
      </w:r>
    </w:p>
    <w:p w:rsidR="0028626C" w:rsidRPr="00F44685" w:rsidRDefault="0028626C"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rsidRPr="0028626C">
        <w:rPr>
          <w:lang w:val="es-ES"/>
        </w:rPr>
        <w:t>II</w:t>
      </w:r>
      <w:r w:rsidRPr="0028626C">
        <w:t>.</w:t>
      </w:r>
      <w:r w:rsidRPr="0028626C">
        <w:tab/>
        <w:t>Осуществление статей Пакта</w:t>
      </w:r>
      <w:r>
        <w:tab/>
      </w:r>
      <w:r>
        <w:tab/>
        <w:t>11−475</w:t>
      </w:r>
      <w:r w:rsidR="009F4507">
        <w:tab/>
      </w:r>
      <w:r w:rsidR="00F44685" w:rsidRPr="00F44685">
        <w:t>12</w:t>
      </w:r>
    </w:p>
    <w:p w:rsidR="0028626C" w:rsidRPr="00F44685"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984" w:right="0" w:hanging="1984"/>
        <w:jc w:val="left"/>
      </w:pPr>
      <w:r>
        <w:tab/>
      </w:r>
      <w:r>
        <w:tab/>
      </w:r>
      <w:r>
        <w:tab/>
        <w:t>А</w:t>
      </w:r>
      <w:r w:rsidRPr="0028626C">
        <w:t>.</w:t>
      </w:r>
      <w:r w:rsidRPr="0028626C">
        <w:tab/>
        <w:t xml:space="preserve">Статья 1: право на самоопределение и права коренных </w:t>
      </w:r>
      <w:r>
        <w:br/>
      </w:r>
      <w:r w:rsidRPr="0028626C">
        <w:t>народов</w:t>
      </w:r>
      <w:r>
        <w:tab/>
      </w:r>
      <w:r>
        <w:tab/>
        <w:t>11−36</w:t>
      </w:r>
      <w:r w:rsidR="009F4507">
        <w:tab/>
      </w:r>
      <w:r w:rsidR="00F44685" w:rsidRPr="00F44685">
        <w:t>12</w:t>
      </w:r>
    </w:p>
    <w:p w:rsidR="0028626C" w:rsidRPr="00F44685"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984" w:right="0" w:hanging="1984"/>
        <w:jc w:val="left"/>
      </w:pPr>
      <w:r>
        <w:tab/>
      </w:r>
      <w:r>
        <w:tab/>
      </w:r>
      <w:r>
        <w:tab/>
      </w:r>
      <w:r w:rsidRPr="0028626C">
        <w:rPr>
          <w:lang w:val="es-ES"/>
        </w:rPr>
        <w:t>B</w:t>
      </w:r>
      <w:r w:rsidRPr="0028626C">
        <w:t>.</w:t>
      </w:r>
      <w:r w:rsidRPr="0028626C">
        <w:tab/>
        <w:t>Статья 2: международная помощь и сотрудничество</w:t>
      </w:r>
      <w:r>
        <w:br/>
      </w:r>
      <w:r w:rsidRPr="0028626C">
        <w:t>и соблюдение прав иностранцев</w:t>
      </w:r>
      <w:r>
        <w:tab/>
      </w:r>
      <w:r>
        <w:tab/>
        <w:t>37−72</w:t>
      </w:r>
      <w:r w:rsidR="009F4507">
        <w:tab/>
      </w:r>
      <w:r w:rsidR="00F44685" w:rsidRPr="00F44685">
        <w:t>17</w:t>
      </w:r>
    </w:p>
    <w:p w:rsidR="0028626C" w:rsidRPr="00F44685"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984" w:right="0" w:hanging="1984"/>
        <w:jc w:val="left"/>
      </w:pPr>
      <w:r>
        <w:tab/>
      </w:r>
      <w:r>
        <w:tab/>
      </w:r>
      <w:r>
        <w:tab/>
      </w:r>
      <w:r w:rsidRPr="0028626C">
        <w:rPr>
          <w:lang w:val="es-ES"/>
        </w:rPr>
        <w:t>C</w:t>
      </w:r>
      <w:r w:rsidRPr="0028626C">
        <w:t>.</w:t>
      </w:r>
      <w:r w:rsidRPr="0028626C">
        <w:tab/>
        <w:t>Статья 3. законодательство и меры по искоренению</w:t>
      </w:r>
      <w:r>
        <w:br/>
      </w:r>
      <w:r w:rsidRPr="0028626C">
        <w:t>гендерной дискриминации</w:t>
      </w:r>
      <w:r>
        <w:tab/>
      </w:r>
      <w:r>
        <w:tab/>
        <w:t>73−91</w:t>
      </w:r>
      <w:r w:rsidR="009F4507">
        <w:tab/>
      </w:r>
      <w:r w:rsidR="00F44685" w:rsidRPr="00F44685">
        <w:t>27</w:t>
      </w:r>
    </w:p>
    <w:p w:rsidR="0028626C" w:rsidRPr="00F44685" w:rsidRDefault="0028626C"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D</w:t>
      </w:r>
      <w:r w:rsidRPr="0028626C">
        <w:t>.</w:t>
      </w:r>
      <w:r w:rsidRPr="0028626C">
        <w:tab/>
        <w:t>Статьи 4 и 5: международные обязательства</w:t>
      </w:r>
      <w:r>
        <w:tab/>
      </w:r>
      <w:r>
        <w:tab/>
        <w:t>92−94</w:t>
      </w:r>
      <w:r w:rsidR="009F4507">
        <w:tab/>
      </w:r>
      <w:r w:rsidR="00F44685" w:rsidRPr="00F44685">
        <w:t>30</w:t>
      </w:r>
    </w:p>
    <w:p w:rsidR="0028626C" w:rsidRPr="00F44685" w:rsidRDefault="0028626C"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E</w:t>
      </w:r>
      <w:r w:rsidRPr="0028626C">
        <w:t>.</w:t>
      </w:r>
      <w:r w:rsidRPr="0028626C">
        <w:tab/>
        <w:t>Статья 6: меры по поощрению занятости</w:t>
      </w:r>
      <w:r>
        <w:tab/>
      </w:r>
      <w:r>
        <w:tab/>
        <w:t>95−131</w:t>
      </w:r>
      <w:r w:rsidR="009F4507">
        <w:tab/>
      </w:r>
      <w:r w:rsidR="00F44685" w:rsidRPr="00F44685">
        <w:t>31</w:t>
      </w:r>
    </w:p>
    <w:p w:rsidR="0028626C" w:rsidRPr="00C16EB4" w:rsidRDefault="0028626C"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F</w:t>
      </w:r>
      <w:r w:rsidRPr="0028626C">
        <w:t>.</w:t>
      </w:r>
      <w:r w:rsidRPr="0028626C">
        <w:tab/>
        <w:t>Статья 7: минимальная ставка заработной платы</w:t>
      </w:r>
      <w:r>
        <w:tab/>
      </w:r>
      <w:r>
        <w:tab/>
        <w:t>132−157</w:t>
      </w:r>
      <w:r w:rsidR="009F4507">
        <w:tab/>
      </w:r>
      <w:r w:rsidR="00C16EB4" w:rsidRPr="00C16EB4">
        <w:t>39</w:t>
      </w:r>
    </w:p>
    <w:p w:rsidR="0028626C" w:rsidRPr="00C16EB4"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984" w:right="0" w:hanging="1984"/>
        <w:jc w:val="left"/>
      </w:pPr>
      <w:r>
        <w:tab/>
      </w:r>
      <w:r>
        <w:tab/>
      </w:r>
      <w:r>
        <w:tab/>
      </w:r>
      <w:r w:rsidRPr="0028626C">
        <w:rPr>
          <w:lang w:val="es-ES"/>
        </w:rPr>
        <w:t>G</w:t>
      </w:r>
      <w:r w:rsidRPr="0028626C">
        <w:t>.</w:t>
      </w:r>
      <w:r w:rsidRPr="0028626C">
        <w:tab/>
        <w:t>Статья 8: право на создание профсоюзов</w:t>
      </w:r>
      <w:r>
        <w:br/>
      </w:r>
      <w:r w:rsidRPr="0028626C">
        <w:t>и право на забастовку</w:t>
      </w:r>
      <w:r>
        <w:tab/>
      </w:r>
      <w:r>
        <w:tab/>
        <w:t>158−169</w:t>
      </w:r>
      <w:r w:rsidR="009F4507">
        <w:tab/>
      </w:r>
      <w:r w:rsidR="00C16EB4" w:rsidRPr="00C16EB4">
        <w:t>46</w:t>
      </w:r>
    </w:p>
    <w:p w:rsidR="0028626C" w:rsidRPr="001F1CC5" w:rsidRDefault="0028626C"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H</w:t>
      </w:r>
      <w:r w:rsidRPr="0028626C">
        <w:t>.</w:t>
      </w:r>
      <w:r w:rsidRPr="0028626C">
        <w:tab/>
        <w:t>Статья 9: социальное обеспечение</w:t>
      </w:r>
      <w:r>
        <w:tab/>
      </w:r>
      <w:r>
        <w:tab/>
        <w:t>170−197</w:t>
      </w:r>
      <w:r w:rsidR="009F4507">
        <w:tab/>
      </w:r>
      <w:r w:rsidR="00C16EB4" w:rsidRPr="001F1CC5">
        <w:t>48</w:t>
      </w:r>
    </w:p>
    <w:p w:rsidR="0028626C" w:rsidRDefault="0028626C" w:rsidP="00C9333D">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984" w:right="0" w:hanging="1984"/>
        <w:jc w:val="left"/>
      </w:pPr>
      <w:r>
        <w:tab/>
      </w:r>
      <w:r>
        <w:tab/>
      </w:r>
      <w:r>
        <w:tab/>
      </w:r>
      <w:r w:rsidRPr="0028626C">
        <w:rPr>
          <w:lang w:val="es-ES"/>
        </w:rPr>
        <w:t>I</w:t>
      </w:r>
      <w:r w:rsidRPr="0028626C">
        <w:t>.</w:t>
      </w:r>
      <w:r w:rsidRPr="0028626C">
        <w:tab/>
        <w:t xml:space="preserve">Статья 10: право на создание семьи, финансирование </w:t>
      </w:r>
      <w:r w:rsidR="00B257E7">
        <w:br/>
        <w:t xml:space="preserve">социальных служб, </w:t>
      </w:r>
      <w:r w:rsidRPr="0028626C">
        <w:t xml:space="preserve">занимающихся вопросами детства, </w:t>
      </w:r>
      <w:r w:rsidR="00B257E7">
        <w:br/>
      </w:r>
      <w:r w:rsidRPr="0028626C">
        <w:t>материнства и</w:t>
      </w:r>
      <w:r>
        <w:t xml:space="preserve"> </w:t>
      </w:r>
      <w:r w:rsidRPr="0028626C">
        <w:t>инвалидов</w:t>
      </w:r>
      <w:r w:rsidR="00B257E7">
        <w:tab/>
      </w:r>
      <w:r w:rsidR="00B257E7">
        <w:tab/>
        <w:t>198−318</w:t>
      </w:r>
      <w:r w:rsidR="009F4507">
        <w:tab/>
      </w:r>
      <w:r w:rsidR="001F1CC5">
        <w:t>54</w:t>
      </w:r>
    </w:p>
    <w:p w:rsidR="00B257E7" w:rsidRDefault="00B257E7"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J</w:t>
      </w:r>
      <w:r w:rsidRPr="0028626C">
        <w:t>.</w:t>
      </w:r>
      <w:r w:rsidRPr="0028626C">
        <w:tab/>
        <w:t>Статья 11: право на постоянное улучшение условий жизни</w:t>
      </w:r>
      <w:r>
        <w:tab/>
      </w:r>
      <w:r>
        <w:tab/>
        <w:t>319−383</w:t>
      </w:r>
      <w:r w:rsidR="009F4507">
        <w:tab/>
      </w:r>
      <w:r w:rsidR="001F1CC5">
        <w:t>82</w:t>
      </w:r>
    </w:p>
    <w:p w:rsidR="00B257E7" w:rsidRDefault="00B257E7"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K</w:t>
      </w:r>
      <w:r w:rsidRPr="0028626C">
        <w:t>.</w:t>
      </w:r>
      <w:r w:rsidRPr="0028626C">
        <w:tab/>
        <w:t>Статья 12: право на здравоохранение</w:t>
      </w:r>
      <w:r>
        <w:tab/>
      </w:r>
      <w:r>
        <w:tab/>
        <w:t>384−413</w:t>
      </w:r>
      <w:r w:rsidR="009F4507">
        <w:tab/>
      </w:r>
      <w:r w:rsidR="001F1CC5">
        <w:t>99</w:t>
      </w:r>
    </w:p>
    <w:p w:rsidR="00B257E7" w:rsidRDefault="00B257E7"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L</w:t>
      </w:r>
      <w:r w:rsidRPr="0028626C">
        <w:t>.</w:t>
      </w:r>
      <w:r w:rsidRPr="0028626C">
        <w:tab/>
        <w:t>Статья 13: право на образование</w:t>
      </w:r>
      <w:r>
        <w:tab/>
      </w:r>
      <w:r>
        <w:tab/>
        <w:t>414−452</w:t>
      </w:r>
      <w:r w:rsidR="009F4507">
        <w:tab/>
      </w:r>
      <w:r w:rsidR="00680C49">
        <w:t>105</w:t>
      </w:r>
    </w:p>
    <w:p w:rsidR="00B257E7" w:rsidRDefault="00B257E7"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M</w:t>
      </w:r>
      <w:r w:rsidRPr="0028626C">
        <w:t>.</w:t>
      </w:r>
      <w:r w:rsidRPr="0028626C">
        <w:tab/>
        <w:t>Статья 14: бесплатное образование</w:t>
      </w:r>
      <w:r>
        <w:tab/>
      </w:r>
      <w:r>
        <w:tab/>
        <w:t>453</w:t>
      </w:r>
      <w:r w:rsidR="009F4507">
        <w:tab/>
      </w:r>
      <w:r w:rsidR="00680C49">
        <w:t>112</w:t>
      </w:r>
    </w:p>
    <w:p w:rsidR="00B257E7" w:rsidRDefault="00B257E7" w:rsidP="002862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tab/>
      </w:r>
      <w:r>
        <w:tab/>
      </w:r>
      <w:r>
        <w:tab/>
      </w:r>
      <w:r w:rsidRPr="0028626C">
        <w:rPr>
          <w:lang w:val="es-ES"/>
        </w:rPr>
        <w:t>N</w:t>
      </w:r>
      <w:r w:rsidRPr="0028626C">
        <w:t>.</w:t>
      </w:r>
      <w:r w:rsidRPr="0028626C">
        <w:tab/>
        <w:t>Статья 15: право на доступ к культуре</w:t>
      </w:r>
      <w:r>
        <w:tab/>
      </w:r>
      <w:r>
        <w:tab/>
        <w:t>454−475</w:t>
      </w:r>
      <w:r w:rsidR="009F4507">
        <w:tab/>
      </w:r>
      <w:r w:rsidR="00680C49">
        <w:t>112</w:t>
      </w:r>
    </w:p>
    <w:p w:rsidR="004C268C" w:rsidRPr="00733C37" w:rsidRDefault="0028626C" w:rsidP="004C26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733C37">
        <w:t>Указатель иллюстраций</w:t>
      </w:r>
    </w:p>
    <w:p w:rsidR="0028626C" w:rsidRPr="00C16EB4"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16EB4">
        <w:tab/>
      </w:r>
      <w:r w:rsidRPr="00C16EB4">
        <w:tab/>
      </w:r>
      <w:r w:rsidR="0028626C" w:rsidRPr="0028626C">
        <w:t>1.</w:t>
      </w:r>
      <w:r w:rsidR="0028626C" w:rsidRPr="0028626C">
        <w:tab/>
        <w:t>Исследование результатов отказа от аутсорсинга</w:t>
      </w:r>
      <w:r w:rsidR="0028626C" w:rsidRPr="0028626C">
        <w:tab/>
      </w:r>
      <w:r w:rsidR="0028626C" w:rsidRPr="0028626C">
        <w:tab/>
      </w:r>
      <w:r w:rsidR="009F4507">
        <w:tab/>
      </w:r>
      <w:r w:rsidR="00C16EB4" w:rsidRPr="00C16EB4">
        <w:t>31</w:t>
      </w:r>
    </w:p>
    <w:p w:rsidR="0028626C" w:rsidRPr="00C16EB4"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16EB4">
        <w:tab/>
      </w:r>
      <w:r w:rsidR="0028626C" w:rsidRPr="0028626C">
        <w:tab/>
        <w:t>2.</w:t>
      </w:r>
      <w:r w:rsidR="0028626C" w:rsidRPr="0028626C">
        <w:tab/>
        <w:t>Виды и разновидности обучения</w:t>
      </w:r>
      <w:r w:rsidR="0028626C" w:rsidRPr="0028626C">
        <w:tab/>
      </w:r>
      <w:r w:rsidR="0028626C" w:rsidRPr="0028626C">
        <w:tab/>
      </w:r>
      <w:r w:rsidR="009F4507">
        <w:tab/>
      </w:r>
      <w:r w:rsidR="00C16EB4" w:rsidRPr="00C16EB4">
        <w:t>37</w:t>
      </w:r>
    </w:p>
    <w:p w:rsidR="0028626C" w:rsidRPr="00C16EB4"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16EB4">
        <w:tab/>
      </w:r>
      <w:r w:rsidR="0028626C" w:rsidRPr="0028626C">
        <w:tab/>
        <w:t>3.</w:t>
      </w:r>
      <w:r w:rsidR="0028626C" w:rsidRPr="0028626C">
        <w:tab/>
        <w:t>Заявления о фактах сексуального домогательства</w:t>
      </w:r>
      <w:r w:rsidR="0028626C" w:rsidRPr="0028626C">
        <w:tab/>
      </w:r>
      <w:r w:rsidR="0028626C" w:rsidRPr="0028626C">
        <w:tab/>
      </w:r>
      <w:r w:rsidR="009F4507">
        <w:tab/>
      </w:r>
      <w:r w:rsidR="00C16EB4" w:rsidRPr="00C16EB4">
        <w:t>43</w:t>
      </w:r>
    </w:p>
    <w:p w:rsidR="00010D36" w:rsidRPr="00C16EB4"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B257E7">
        <w:tab/>
      </w:r>
      <w:r w:rsidR="0028626C" w:rsidRPr="0028626C">
        <w:tab/>
        <w:t>4.</w:t>
      </w:r>
      <w:r w:rsidR="0028626C" w:rsidRPr="0028626C">
        <w:tab/>
        <w:t>Количество трудящихся и род деятельности</w:t>
      </w:r>
      <w:r w:rsidR="0028626C" w:rsidRPr="0028626C">
        <w:tab/>
      </w:r>
      <w:r w:rsidR="0028626C" w:rsidRPr="0028626C">
        <w:tab/>
      </w:r>
      <w:r w:rsidR="009F4507">
        <w:tab/>
      </w:r>
      <w:r w:rsidR="00C16EB4" w:rsidRPr="00C16EB4">
        <w:t>44</w:t>
      </w:r>
    </w:p>
    <w:p w:rsidR="00010D36" w:rsidRPr="00C16EB4" w:rsidRDefault="00010D36"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16EB4">
        <w:tab/>
      </w:r>
      <w:r w:rsidR="0028626C" w:rsidRPr="0028626C">
        <w:tab/>
        <w:t>5.</w:t>
      </w:r>
      <w:r w:rsidR="0028626C" w:rsidRPr="0028626C">
        <w:tab/>
        <w:t>М</w:t>
      </w:r>
      <w:r>
        <w:t>инимальная ежемесячная пенсия</w:t>
      </w:r>
      <w:r>
        <w:tab/>
      </w:r>
      <w:r w:rsidR="00B257E7" w:rsidRPr="00C16EB4">
        <w:tab/>
      </w:r>
      <w:r w:rsidR="0028626C" w:rsidRPr="0028626C">
        <w:tab/>
      </w:r>
      <w:r w:rsidR="00C16EB4" w:rsidRPr="00C16EB4">
        <w:t>49</w:t>
      </w:r>
    </w:p>
    <w:p w:rsidR="0028626C" w:rsidRPr="00C16EB4" w:rsidRDefault="00010D36"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16EB4">
        <w:tab/>
      </w:r>
      <w:r w:rsidRPr="00C16EB4">
        <w:tab/>
      </w:r>
      <w:r w:rsidR="0028626C" w:rsidRPr="0028626C">
        <w:t>6.</w:t>
      </w:r>
      <w:r w:rsidR="0028626C" w:rsidRPr="0028626C">
        <w:tab/>
        <w:t>О</w:t>
      </w:r>
      <w:r w:rsidR="00B257E7">
        <w:t>хват социальным обеспечением</w:t>
      </w:r>
      <w:r w:rsidR="00B257E7">
        <w:tab/>
      </w:r>
      <w:r w:rsidR="00B257E7">
        <w:tab/>
      </w:r>
      <w:r w:rsidR="009F4507">
        <w:tab/>
      </w:r>
      <w:r w:rsidR="00C16EB4" w:rsidRPr="00C16EB4">
        <w:t>50</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16EB4">
        <w:tab/>
      </w:r>
      <w:r w:rsidR="0028626C" w:rsidRPr="0028626C">
        <w:tab/>
        <w:t>7.</w:t>
      </w:r>
      <w:r w:rsidR="0028626C" w:rsidRPr="0028626C">
        <w:tab/>
        <w:t xml:space="preserve">Бюджетное обеспечение социальных программ Министерства </w:t>
      </w:r>
      <w:r w:rsidRPr="00B257E7">
        <w:br/>
      </w:r>
      <w:r w:rsidRPr="00B257E7">
        <w:tab/>
      </w:r>
      <w:r w:rsidRPr="00B257E7">
        <w:tab/>
      </w:r>
      <w:r w:rsidRPr="00B257E7">
        <w:tab/>
      </w:r>
      <w:r w:rsidR="0028626C" w:rsidRPr="0028626C">
        <w:t>здравоохранения</w:t>
      </w:r>
      <w:r w:rsidRPr="00B257E7">
        <w:t xml:space="preserve"> </w:t>
      </w:r>
      <w:r w:rsidR="0028626C" w:rsidRPr="0028626C">
        <w:t>в р</w:t>
      </w:r>
      <w:r>
        <w:t>амках направления Политика 1</w:t>
      </w:r>
      <w:r>
        <w:tab/>
      </w:r>
      <w:r>
        <w:tab/>
      </w:r>
      <w:r w:rsidR="009F4507">
        <w:tab/>
      </w:r>
      <w:r w:rsidR="001F1CC5">
        <w:t>57</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B257E7">
        <w:tab/>
      </w:r>
      <w:r w:rsidR="0028626C" w:rsidRPr="0028626C">
        <w:tab/>
        <w:t>8.</w:t>
      </w:r>
      <w:r w:rsidR="0028626C" w:rsidRPr="0028626C">
        <w:tab/>
        <w:t xml:space="preserve">Бюджетное обеспечение социальных программ в рамках направления </w:t>
      </w:r>
      <w:r w:rsidRPr="00B257E7">
        <w:br/>
      </w:r>
      <w:r w:rsidRPr="00B257E7">
        <w:tab/>
      </w:r>
      <w:r w:rsidRPr="00B257E7">
        <w:tab/>
      </w:r>
      <w:r w:rsidRPr="00B257E7">
        <w:tab/>
      </w:r>
      <w:r>
        <w:t>Политика 2</w:t>
      </w:r>
      <w:r>
        <w:tab/>
      </w:r>
      <w:r>
        <w:tab/>
      </w:r>
      <w:r w:rsidR="009F4507">
        <w:tab/>
      </w:r>
      <w:r w:rsidR="001F1CC5">
        <w:t>57</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B257E7">
        <w:tab/>
      </w:r>
      <w:r w:rsidR="0028626C" w:rsidRPr="0028626C">
        <w:tab/>
        <w:t>9.</w:t>
      </w:r>
      <w:r w:rsidR="0028626C" w:rsidRPr="0028626C">
        <w:tab/>
        <w:t>Бюджетное обеспечение социальных программ</w:t>
      </w:r>
      <w:r w:rsidRPr="00B257E7">
        <w:t xml:space="preserve"> </w:t>
      </w:r>
      <w:r w:rsidR="0028626C" w:rsidRPr="0028626C">
        <w:t xml:space="preserve">Министерства </w:t>
      </w:r>
      <w:r w:rsidRPr="00B257E7">
        <w:br/>
      </w:r>
      <w:r w:rsidRPr="00B257E7">
        <w:tab/>
      </w:r>
      <w:r w:rsidRPr="00B257E7">
        <w:tab/>
      </w:r>
      <w:r w:rsidRPr="00B257E7">
        <w:tab/>
      </w:r>
      <w:r w:rsidR="0028626C" w:rsidRPr="0028626C">
        <w:t>экономической и социальной интеграции</w:t>
      </w:r>
      <w:r w:rsidR="0028626C">
        <w:t xml:space="preserve"> </w:t>
      </w:r>
      <w:r w:rsidR="0028626C" w:rsidRPr="0028626C">
        <w:t>и Министерства образования</w:t>
      </w:r>
      <w:r w:rsidRPr="00B257E7">
        <w:t xml:space="preserve"> </w:t>
      </w:r>
      <w:r w:rsidRPr="00B257E7">
        <w:br/>
      </w:r>
      <w:r w:rsidRPr="00B257E7">
        <w:tab/>
      </w:r>
      <w:r w:rsidRPr="00B257E7">
        <w:tab/>
      </w:r>
      <w:r w:rsidRPr="00B257E7">
        <w:tab/>
      </w:r>
      <w:r w:rsidR="0028626C" w:rsidRPr="0028626C">
        <w:t>в р</w:t>
      </w:r>
      <w:r>
        <w:t>амках направления Политика 3</w:t>
      </w:r>
      <w:r>
        <w:tab/>
      </w:r>
      <w:r>
        <w:tab/>
      </w:r>
      <w:r w:rsidR="009F4507">
        <w:tab/>
      </w:r>
      <w:r w:rsidR="001F1CC5">
        <w:t>58</w:t>
      </w:r>
    </w:p>
    <w:p w:rsidR="0028626C" w:rsidRPr="001F1CC5" w:rsidRDefault="0028626C"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28626C">
        <w:tab/>
      </w:r>
      <w:r w:rsidR="00B257E7" w:rsidRPr="001F1CC5">
        <w:tab/>
      </w:r>
      <w:r w:rsidRPr="0028626C">
        <w:t>10.</w:t>
      </w:r>
      <w:r w:rsidRPr="0028626C">
        <w:tab/>
        <w:t xml:space="preserve">Бюджетное обеспечение социальных программ Министерства </w:t>
      </w:r>
      <w:r w:rsidR="00B257E7" w:rsidRPr="00B257E7">
        <w:br/>
      </w:r>
      <w:r w:rsidR="00B257E7" w:rsidRPr="00B257E7">
        <w:tab/>
      </w:r>
      <w:r w:rsidR="00B257E7" w:rsidRPr="00B257E7">
        <w:tab/>
      </w:r>
      <w:r w:rsidR="00B257E7" w:rsidRPr="00B257E7">
        <w:tab/>
      </w:r>
      <w:r w:rsidRPr="0028626C">
        <w:t>труда и занятости в р</w:t>
      </w:r>
      <w:r w:rsidR="00B257E7">
        <w:t>амках направления Политика 4</w:t>
      </w:r>
      <w:r w:rsidR="00B257E7">
        <w:tab/>
      </w:r>
      <w:r w:rsidR="00B257E7">
        <w:tab/>
      </w:r>
      <w:r w:rsidR="009F4507">
        <w:tab/>
      </w:r>
      <w:r w:rsidR="001F1CC5">
        <w:t>58</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11.</w:t>
      </w:r>
      <w:r w:rsidR="0028626C" w:rsidRPr="0028626C">
        <w:tab/>
        <w:t>Р</w:t>
      </w:r>
      <w:r>
        <w:t>абота с детьми и подростками</w:t>
      </w:r>
      <w:r>
        <w:tab/>
      </w:r>
      <w:r>
        <w:tab/>
      </w:r>
      <w:r w:rsidR="009F4507">
        <w:tab/>
      </w:r>
      <w:r w:rsidR="001F1CC5">
        <w:t>59</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tab/>
        <w:t>12.</w:t>
      </w:r>
      <w:r>
        <w:tab/>
        <w:t>Виды и услуги</w:t>
      </w:r>
      <w:r>
        <w:tab/>
      </w:r>
      <w:r>
        <w:tab/>
      </w:r>
      <w:r w:rsidR="009F4507">
        <w:tab/>
      </w:r>
      <w:r w:rsidR="001F1CC5">
        <w:t>60</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13.</w:t>
      </w:r>
      <w:r w:rsidR="0028626C" w:rsidRPr="0028626C">
        <w:tab/>
        <w:t>Статистика по жа</w:t>
      </w:r>
      <w:r>
        <w:t>лобам на бытовое насилие</w:t>
      </w:r>
      <w:r>
        <w:tab/>
      </w:r>
      <w:r>
        <w:tab/>
      </w:r>
      <w:r w:rsidR="009F4507">
        <w:tab/>
      </w:r>
      <w:r w:rsidR="001F1CC5">
        <w:t>76</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14.</w:t>
      </w:r>
      <w:r w:rsidR="0028626C" w:rsidRPr="0028626C">
        <w:tab/>
        <w:t>Заявления о преступл</w:t>
      </w:r>
      <w:r>
        <w:t>ениях сексуального характера</w:t>
      </w:r>
      <w:r>
        <w:tab/>
      </w:r>
      <w:r>
        <w:tab/>
      </w:r>
      <w:r w:rsidR="009F4507">
        <w:tab/>
      </w:r>
      <w:r w:rsidR="001F1CC5">
        <w:t>77</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15.</w:t>
      </w:r>
      <w:r w:rsidR="0028626C" w:rsidRPr="0028626C">
        <w:tab/>
        <w:t>Пособие на ра</w:t>
      </w:r>
      <w:r>
        <w:t>звитие человеческой личности</w:t>
      </w:r>
      <w:r>
        <w:tab/>
      </w:r>
      <w:r>
        <w:tab/>
      </w:r>
      <w:r w:rsidR="009F4507">
        <w:tab/>
      </w:r>
      <w:r w:rsidR="001F1CC5">
        <w:t>85</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1</w:t>
      </w:r>
      <w:r>
        <w:t>6.</w:t>
      </w:r>
      <w:r>
        <w:tab/>
        <w:t>Квалифицированные фермеры</w:t>
      </w:r>
      <w:r>
        <w:tab/>
      </w:r>
      <w:r>
        <w:tab/>
      </w:r>
      <w:r w:rsidR="009F4507">
        <w:tab/>
      </w:r>
      <w:r w:rsidR="001F1CC5">
        <w:t>88</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17.</w:t>
      </w:r>
      <w:r w:rsidR="0028626C" w:rsidRPr="0028626C">
        <w:tab/>
        <w:t>Семьи с высоким риском зараж</w:t>
      </w:r>
      <w:r>
        <w:t>ения инфекционными болезнями</w:t>
      </w:r>
      <w:r>
        <w:tab/>
      </w:r>
      <w:r>
        <w:tab/>
      </w:r>
      <w:r w:rsidR="009F4507">
        <w:tab/>
      </w:r>
      <w:r w:rsidR="001F1CC5">
        <w:t>90</w:t>
      </w:r>
    </w:p>
    <w:p w:rsidR="0028626C" w:rsidRPr="001F1CC5" w:rsidRDefault="0028626C"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28626C">
        <w:tab/>
      </w:r>
      <w:r w:rsidR="00B257E7" w:rsidRPr="001F1CC5">
        <w:tab/>
      </w:r>
      <w:r w:rsidRPr="0028626C">
        <w:t>18.</w:t>
      </w:r>
      <w:r w:rsidRPr="0028626C">
        <w:tab/>
        <w:t>Типы жилья п</w:t>
      </w:r>
      <w:r w:rsidR="00B257E7">
        <w:t>о местности</w:t>
      </w:r>
      <w:r w:rsidR="00B257E7">
        <w:tab/>
      </w:r>
      <w:r w:rsidR="00B257E7">
        <w:tab/>
      </w:r>
      <w:r w:rsidR="009F4507">
        <w:tab/>
      </w:r>
      <w:r w:rsidR="001F1CC5">
        <w:t>92</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tab/>
        <w:t>19.</w:t>
      </w:r>
      <w:r>
        <w:tab/>
        <w:t>Типы жилья по регионам</w:t>
      </w:r>
      <w:r>
        <w:tab/>
      </w:r>
      <w:r>
        <w:tab/>
      </w:r>
      <w:r w:rsidR="009F4507">
        <w:tab/>
      </w:r>
      <w:r w:rsidR="001F1CC5">
        <w:t>92</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20.</w:t>
      </w:r>
      <w:r w:rsidR="0028626C" w:rsidRPr="0028626C">
        <w:tab/>
        <w:t>Про</w:t>
      </w:r>
      <w:r>
        <w:t>сторность жилья по местности</w:t>
      </w:r>
      <w:r>
        <w:tab/>
      </w:r>
      <w:r>
        <w:tab/>
      </w:r>
      <w:r w:rsidR="009F4507">
        <w:tab/>
      </w:r>
      <w:r w:rsidR="001F1CC5">
        <w:t>92</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21.</w:t>
      </w:r>
      <w:r w:rsidR="0028626C" w:rsidRPr="0028626C">
        <w:tab/>
        <w:t>П</w:t>
      </w:r>
      <w:r>
        <w:t>росторность жилья по региону</w:t>
      </w:r>
      <w:r>
        <w:tab/>
      </w:r>
      <w:r>
        <w:tab/>
      </w:r>
      <w:r w:rsidR="009F4507">
        <w:tab/>
      </w:r>
      <w:r w:rsidR="001F1CC5">
        <w:t>93</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22.</w:t>
      </w:r>
      <w:r w:rsidR="0028626C" w:rsidRPr="0028626C">
        <w:tab/>
        <w:t>Качественн</w:t>
      </w:r>
      <w:r>
        <w:t>ый дефицит жилья по регионам</w:t>
      </w:r>
      <w:r>
        <w:tab/>
      </w:r>
      <w:r>
        <w:tab/>
      </w:r>
      <w:r w:rsidR="009F4507">
        <w:tab/>
      </w:r>
      <w:r w:rsidR="001F1CC5">
        <w:t>93</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23.</w:t>
      </w:r>
      <w:r w:rsidR="0028626C" w:rsidRPr="0028626C">
        <w:tab/>
        <w:t>Качественны</w:t>
      </w:r>
      <w:r>
        <w:t>й дефицит жилья по местности</w:t>
      </w:r>
      <w:r>
        <w:tab/>
      </w:r>
      <w:r>
        <w:tab/>
      </w:r>
      <w:r w:rsidR="009F4507">
        <w:tab/>
      </w:r>
      <w:r w:rsidR="001F1CC5">
        <w:t>93</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24.</w:t>
      </w:r>
      <w:r w:rsidR="0028626C" w:rsidRPr="0028626C">
        <w:tab/>
        <w:t xml:space="preserve">Использование газа в быту </w:t>
      </w:r>
      <w:r>
        <w:t>по местности</w:t>
      </w:r>
      <w:r>
        <w:tab/>
      </w:r>
      <w:r>
        <w:tab/>
      </w:r>
      <w:r w:rsidR="009F4507">
        <w:tab/>
      </w:r>
      <w:r w:rsidR="001F1CC5">
        <w:t>94</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25.</w:t>
      </w:r>
      <w:r w:rsidR="0028626C" w:rsidRPr="0028626C">
        <w:tab/>
        <w:t>Использо</w:t>
      </w:r>
      <w:r>
        <w:t>вание газа в быту по региону</w:t>
      </w:r>
      <w:r>
        <w:tab/>
      </w:r>
      <w:r>
        <w:tab/>
      </w:r>
      <w:r w:rsidR="009F4507">
        <w:tab/>
      </w:r>
      <w:r w:rsidR="001F1CC5">
        <w:t>94</w:t>
      </w:r>
    </w:p>
    <w:p w:rsidR="0028626C" w:rsidRPr="001F1CC5"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r>
      <w:r>
        <w:t>26.</w:t>
      </w:r>
      <w:r>
        <w:tab/>
        <w:t>Семьи, имеющие компьютер</w:t>
      </w:r>
      <w:r>
        <w:tab/>
      </w:r>
      <w:r>
        <w:tab/>
      </w:r>
      <w:r w:rsidR="009F4507">
        <w:tab/>
      </w:r>
      <w:r w:rsidR="001F1CC5">
        <w:t>94</w:t>
      </w:r>
    </w:p>
    <w:p w:rsidR="0028626C" w:rsidRPr="001F1CC5" w:rsidRDefault="00B257E7"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27.</w:t>
      </w:r>
      <w:r w:rsidR="0028626C" w:rsidRPr="0028626C">
        <w:tab/>
        <w:t>Семьи, имеющие свидетельство о пра</w:t>
      </w:r>
      <w:r>
        <w:t>ве собственности, по региону</w:t>
      </w:r>
      <w:r>
        <w:tab/>
      </w:r>
      <w:r w:rsidR="009F4507">
        <w:tab/>
      </w:r>
      <w:r w:rsidR="009F4507">
        <w:tab/>
      </w:r>
      <w:r w:rsidR="001F1CC5">
        <w:t>95</w:t>
      </w:r>
    </w:p>
    <w:p w:rsidR="0028626C" w:rsidRPr="001F1CC5" w:rsidRDefault="00B257E7"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28.</w:t>
      </w:r>
      <w:r w:rsidR="0028626C" w:rsidRPr="0028626C">
        <w:tab/>
        <w:t>Семьи, имеющие свидетельство о праве</w:t>
      </w:r>
      <w:r>
        <w:t xml:space="preserve"> собственности, по местности</w:t>
      </w:r>
      <w:r>
        <w:tab/>
      </w:r>
      <w:r w:rsidR="009F4507">
        <w:tab/>
      </w:r>
      <w:r w:rsidR="009F4507">
        <w:tab/>
      </w:r>
      <w:r w:rsidR="001F1CC5">
        <w:t>95</w:t>
      </w:r>
    </w:p>
    <w:p w:rsidR="0028626C" w:rsidRPr="00C81B3F"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29.</w:t>
      </w:r>
      <w:r w:rsidR="0028626C" w:rsidRPr="0028626C">
        <w:tab/>
        <w:t>Программ</w:t>
      </w:r>
      <w:r>
        <w:t>ы вакцинации</w:t>
      </w:r>
      <w:r>
        <w:tab/>
      </w:r>
      <w:r>
        <w:tab/>
      </w:r>
      <w:r w:rsidR="009F4507">
        <w:tab/>
      </w:r>
      <w:r w:rsidR="00C81B3F">
        <w:t>101</w:t>
      </w:r>
    </w:p>
    <w:p w:rsidR="0028626C" w:rsidRPr="00C81B3F"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81B3F">
        <w:tab/>
      </w:r>
      <w:r w:rsidR="0028626C" w:rsidRPr="0028626C">
        <w:tab/>
        <w:t>30.</w:t>
      </w:r>
      <w:r w:rsidR="0028626C" w:rsidRPr="0028626C">
        <w:tab/>
        <w:t>Ответственность за всп</w:t>
      </w:r>
      <w:r>
        <w:t>ышки заболеваний и эпидемии</w:t>
      </w:r>
      <w:r>
        <w:tab/>
      </w:r>
      <w:r>
        <w:tab/>
      </w:r>
      <w:r w:rsidR="009F4507">
        <w:tab/>
      </w:r>
      <w:r w:rsidR="00C81B3F">
        <w:t>103</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C81B3F">
        <w:tab/>
      </w:r>
      <w:r w:rsidR="0028626C" w:rsidRPr="0028626C">
        <w:tab/>
        <w:t>31.</w:t>
      </w:r>
      <w:r w:rsidR="0028626C" w:rsidRPr="0028626C">
        <w:tab/>
        <w:t>Количество обучающихся д</w:t>
      </w:r>
      <w:r>
        <w:t>етей на национальном уровне</w:t>
      </w:r>
      <w:r>
        <w:tab/>
      </w:r>
      <w:r>
        <w:tab/>
      </w:r>
      <w:r w:rsidR="009F4507">
        <w:tab/>
      </w:r>
      <w:r w:rsidR="00680C49">
        <w:t>107</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32.</w:t>
      </w:r>
      <w:r w:rsidR="0028626C" w:rsidRPr="0028626C">
        <w:tab/>
        <w:t>Дети, обучаю</w:t>
      </w:r>
      <w:r>
        <w:t>щиеся в Эквадоре (2004 год)</w:t>
      </w:r>
      <w:r>
        <w:tab/>
      </w:r>
      <w:r>
        <w:tab/>
      </w:r>
      <w:r w:rsidR="009F4507">
        <w:tab/>
      </w:r>
      <w:r w:rsidR="00680C49">
        <w:t>111</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33.</w:t>
      </w:r>
      <w:r w:rsidR="0028626C" w:rsidRPr="0028626C">
        <w:tab/>
        <w:t>Показатель отсева учащ</w:t>
      </w:r>
      <w:r w:rsidR="00010D36">
        <w:t>ихся и меры по борьбе с ним</w:t>
      </w:r>
      <w:r w:rsidR="00010D36">
        <w:tab/>
      </w:r>
      <w:r w:rsidR="00010D36">
        <w:tab/>
      </w:r>
      <w:r w:rsidR="009F4507">
        <w:tab/>
      </w:r>
      <w:r w:rsidR="00680C49">
        <w:t>111</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34.</w:t>
      </w:r>
      <w:r w:rsidR="0028626C" w:rsidRPr="0028626C">
        <w:tab/>
        <w:t>Научно-исследова</w:t>
      </w:r>
      <w:r w:rsidR="00010D36">
        <w:t>тельские проекты, ИНАП 2007</w:t>
      </w:r>
      <w:r w:rsidR="00010D36">
        <w:tab/>
      </w:r>
      <w:r w:rsidR="00010D36">
        <w:tab/>
      </w:r>
      <w:r w:rsidR="009F4507">
        <w:tab/>
      </w:r>
      <w:r w:rsidR="00680C49">
        <w:t>116</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35.</w:t>
      </w:r>
      <w:r w:rsidR="0028626C" w:rsidRPr="0028626C">
        <w:tab/>
        <w:t>Програм</w:t>
      </w:r>
      <w:r w:rsidR="00010D36">
        <w:t xml:space="preserve">ма </w:t>
      </w:r>
      <w:r w:rsidR="0043768C">
        <w:t>"</w:t>
      </w:r>
      <w:r w:rsidR="00010D36">
        <w:t>Виртуальные библиотеки</w:t>
      </w:r>
      <w:r w:rsidR="0043768C">
        <w:t>"</w:t>
      </w:r>
      <w:r w:rsidR="00010D36">
        <w:tab/>
      </w:r>
      <w:r w:rsidR="00010D36">
        <w:tab/>
      </w:r>
      <w:r w:rsidR="009F4507">
        <w:tab/>
      </w:r>
      <w:r w:rsidR="00680C49">
        <w:t>117</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010D36">
        <w:tab/>
        <w:t>36.</w:t>
      </w:r>
      <w:r w:rsidR="00010D36">
        <w:tab/>
        <w:t>Программа стипендий</w:t>
      </w:r>
      <w:r w:rsidR="00010D36">
        <w:tab/>
      </w:r>
      <w:r w:rsidR="00010D36">
        <w:tab/>
      </w:r>
      <w:r w:rsidR="009F4507">
        <w:tab/>
      </w:r>
      <w:r w:rsidR="00680C49">
        <w:t>117</w:t>
      </w:r>
    </w:p>
    <w:p w:rsidR="0028626C" w:rsidRPr="00680C49" w:rsidRDefault="0028626C"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28626C">
        <w:tab/>
      </w:r>
      <w:r w:rsidR="00B257E7" w:rsidRPr="00680C49">
        <w:tab/>
      </w:r>
      <w:r w:rsidRPr="0028626C">
        <w:t>37</w:t>
      </w:r>
      <w:r w:rsidR="00010D36">
        <w:t>.</w:t>
      </w:r>
      <w:r w:rsidR="00010D36">
        <w:tab/>
        <w:t>Краткосрочные мероприятия</w:t>
      </w:r>
      <w:r w:rsidR="00010D36">
        <w:tab/>
      </w:r>
      <w:r w:rsidR="00010D36">
        <w:tab/>
      </w:r>
      <w:r w:rsidR="009F4507">
        <w:tab/>
      </w:r>
      <w:r w:rsidR="00680C49">
        <w:t>118</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3</w:t>
      </w:r>
      <w:r w:rsidR="00010D36">
        <w:t>8.</w:t>
      </w:r>
      <w:r w:rsidR="00010D36">
        <w:tab/>
        <w:t>Международное содействие</w:t>
      </w:r>
      <w:r w:rsidR="00010D36">
        <w:tab/>
      </w:r>
      <w:r w:rsidR="00010D36">
        <w:tab/>
      </w:r>
      <w:r w:rsidR="009F4507">
        <w:tab/>
      </w:r>
      <w:r w:rsidR="00680C49">
        <w:t>119</w:t>
      </w:r>
    </w:p>
    <w:p w:rsidR="0028626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39.</w:t>
      </w:r>
      <w:r w:rsidR="0028626C" w:rsidRPr="0028626C">
        <w:tab/>
        <w:t>Междунаро</w:t>
      </w:r>
      <w:r w:rsidR="00010D36">
        <w:t>дное научное сотрудничество</w:t>
      </w:r>
      <w:r w:rsidR="00010D36">
        <w:tab/>
      </w:r>
      <w:r w:rsidR="00010D36">
        <w:tab/>
      </w:r>
      <w:r w:rsidR="009F4507">
        <w:tab/>
      </w:r>
      <w:r w:rsidR="00680C49">
        <w:t>120</w:t>
      </w:r>
    </w:p>
    <w:p w:rsidR="004C268C" w:rsidRPr="00680C49" w:rsidRDefault="00B257E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680C49">
        <w:tab/>
      </w:r>
      <w:r w:rsidR="0028626C" w:rsidRPr="0028626C">
        <w:tab/>
        <w:t>40.</w:t>
      </w:r>
      <w:r w:rsidR="0028626C" w:rsidRPr="0028626C">
        <w:tab/>
        <w:t>Соглашения о междунаро</w:t>
      </w:r>
      <w:r w:rsidR="00010D36">
        <w:t>дном научном сотрудничестве</w:t>
      </w:r>
      <w:r w:rsidR="00010D36">
        <w:tab/>
      </w:r>
      <w:r w:rsidR="00010D36">
        <w:tab/>
      </w:r>
      <w:r w:rsidR="009F4507">
        <w:tab/>
      </w:r>
      <w:r w:rsidR="00680C49">
        <w:t>121</w:t>
      </w:r>
    </w:p>
    <w:p w:rsidR="0028626C" w:rsidRPr="00733C37" w:rsidRDefault="0028626C" w:rsidP="004C268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733C37">
        <w:t>Указатель графиков</w:t>
      </w:r>
    </w:p>
    <w:p w:rsidR="0028626C" w:rsidRPr="00F44685" w:rsidRDefault="00010D36"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4C268C">
        <w:tab/>
      </w:r>
      <w:r w:rsidR="0028626C" w:rsidRPr="0028626C">
        <w:tab/>
        <w:t>1.</w:t>
      </w:r>
      <w:r w:rsidR="0028626C" w:rsidRPr="0028626C">
        <w:tab/>
        <w:t>Опрос о деятель</w:t>
      </w:r>
      <w:r>
        <w:t>ности по защите прав человека</w:t>
      </w:r>
      <w:r>
        <w:tab/>
      </w:r>
      <w:r>
        <w:tab/>
      </w:r>
      <w:r w:rsidR="009F4507">
        <w:tab/>
      </w:r>
      <w:r w:rsidR="00F44685" w:rsidRPr="00F44685">
        <w:t>24</w:t>
      </w:r>
    </w:p>
    <w:p w:rsidR="0028626C" w:rsidRPr="001F1CC5" w:rsidRDefault="00010D36"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010D36">
        <w:tab/>
      </w:r>
      <w:r w:rsidR="0028626C" w:rsidRPr="0028626C">
        <w:tab/>
        <w:t>2.</w:t>
      </w:r>
      <w:r w:rsidR="0028626C" w:rsidRPr="0028626C">
        <w:tab/>
        <w:t>Программы по укреплению государственных структур</w:t>
      </w:r>
      <w:r w:rsidRPr="004C268C">
        <w:br/>
      </w:r>
      <w:r w:rsidRPr="004C268C">
        <w:tab/>
      </w:r>
      <w:r w:rsidR="0028626C" w:rsidRPr="0028626C">
        <w:tab/>
      </w:r>
      <w:r w:rsidR="0028626C" w:rsidRPr="0028626C">
        <w:tab/>
        <w:t>и их влияние на национ</w:t>
      </w:r>
      <w:r>
        <w:t xml:space="preserve">альную политику в 2007 году </w:t>
      </w:r>
      <w:r>
        <w:tab/>
      </w:r>
      <w:r>
        <w:tab/>
      </w:r>
      <w:r w:rsidR="009F4507">
        <w:tab/>
      </w:r>
      <w:r w:rsidR="001F1CC5">
        <w:t>70</w:t>
      </w:r>
    </w:p>
    <w:p w:rsidR="0028626C" w:rsidRPr="001F1CC5" w:rsidRDefault="00010D36"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3.</w:t>
      </w:r>
      <w:r w:rsidR="0028626C" w:rsidRPr="0028626C">
        <w:tab/>
        <w:t>Национальный прожиточный м</w:t>
      </w:r>
      <w:r>
        <w:t>инимум</w:t>
      </w:r>
      <w:r>
        <w:tab/>
      </w:r>
      <w:r>
        <w:tab/>
      </w:r>
      <w:r w:rsidR="009F4507">
        <w:tab/>
      </w:r>
      <w:r w:rsidR="001F1CC5">
        <w:t>83</w:t>
      </w:r>
    </w:p>
    <w:p w:rsidR="0028626C" w:rsidRPr="001F1CC5" w:rsidRDefault="00010D36"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tab/>
        <w:t>4.</w:t>
      </w:r>
      <w:r>
        <w:tab/>
        <w:t>Типология Катцмана</w:t>
      </w:r>
      <w:r>
        <w:tab/>
      </w:r>
      <w:r w:rsidR="009F4507">
        <w:tab/>
      </w:r>
      <w:r w:rsidR="009F4507">
        <w:tab/>
      </w:r>
      <w:r w:rsidR="001F1CC5">
        <w:t>84</w:t>
      </w:r>
    </w:p>
    <w:p w:rsidR="0028626C" w:rsidRDefault="00010D36" w:rsidP="009F450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0" w:right="0"/>
        <w:jc w:val="left"/>
      </w:pPr>
      <w:r w:rsidRPr="001F1CC5">
        <w:tab/>
      </w:r>
      <w:r w:rsidR="0028626C" w:rsidRPr="0028626C">
        <w:tab/>
        <w:t>5.</w:t>
      </w:r>
      <w:r w:rsidR="0028626C" w:rsidRPr="0028626C">
        <w:tab/>
        <w:t>Ко</w:t>
      </w:r>
      <w:r>
        <w:t>мпоненты системы наблюдения</w:t>
      </w:r>
      <w:r>
        <w:tab/>
      </w:r>
      <w:r>
        <w:tab/>
      </w:r>
      <w:r w:rsidR="009F4507">
        <w:tab/>
      </w:r>
      <w:r w:rsidR="00C81B3F">
        <w:t>102</w:t>
      </w:r>
    </w:p>
    <w:p w:rsidR="00733C37" w:rsidRDefault="00733C3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28626C">
        <w:t>Приложения</w:t>
      </w:r>
    </w:p>
    <w:p w:rsidR="00733C37" w:rsidRPr="00C9333D" w:rsidRDefault="00733C3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1559" w:right="0" w:hanging="1559"/>
        <w:jc w:val="left"/>
      </w:pPr>
      <w:r>
        <w:tab/>
      </w:r>
      <w:r>
        <w:tab/>
      </w:r>
      <w:r>
        <w:rPr>
          <w:lang w:val="en-US"/>
        </w:rPr>
        <w:t>I</w:t>
      </w:r>
      <w:r w:rsidRPr="00B257E7">
        <w:t>.</w:t>
      </w:r>
      <w:r w:rsidRPr="00B257E7">
        <w:tab/>
      </w:r>
      <w:r w:rsidRPr="0028626C">
        <w:t>Участники встречи Министерства иностранных дел, торговли и интегра</w:t>
      </w:r>
      <w:r>
        <w:t>ции</w:t>
      </w:r>
      <w:r w:rsidRPr="00B257E7">
        <w:br/>
      </w:r>
      <w:r w:rsidRPr="0028626C">
        <w:t>(Региональный отдел секретариата, Куэнка, 29 июля 2009 года)</w:t>
      </w:r>
      <w:r w:rsidRPr="00B257E7">
        <w:tab/>
      </w:r>
      <w:r w:rsidRPr="00B257E7">
        <w:tab/>
      </w:r>
      <w:r w:rsidR="009F4507">
        <w:tab/>
      </w:r>
      <w:r w:rsidR="00680C49">
        <w:t>122</w:t>
      </w:r>
    </w:p>
    <w:p w:rsidR="00733C37" w:rsidRPr="00733C37" w:rsidRDefault="00733C37" w:rsidP="00733C37">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left="1559" w:right="0" w:hanging="1559"/>
        <w:jc w:val="left"/>
      </w:pPr>
      <w:r w:rsidRPr="0028626C">
        <w:tab/>
      </w:r>
      <w:r w:rsidRPr="00C9333D">
        <w:tab/>
      </w:r>
      <w:r w:rsidRPr="0028626C">
        <w:rPr>
          <w:lang w:val="es-ES"/>
        </w:rPr>
        <w:t>II</w:t>
      </w:r>
      <w:r w:rsidRPr="0028626C">
        <w:t>.</w:t>
      </w:r>
      <w:r w:rsidRPr="0028626C">
        <w:tab/>
        <w:t xml:space="preserve">Организации-партнеры, предоставившие информацию об </w:t>
      </w:r>
      <w:r w:rsidRPr="00B257E7">
        <w:br/>
      </w:r>
      <w:r>
        <w:t>осуществлении Пакта</w:t>
      </w:r>
      <w:r>
        <w:tab/>
      </w:r>
      <w:r>
        <w:tab/>
      </w:r>
      <w:r w:rsidR="009F4507">
        <w:tab/>
      </w:r>
      <w:r w:rsidR="001A1AF2">
        <w:t>125</w:t>
      </w:r>
    </w:p>
    <w:p w:rsidR="0028626C" w:rsidRPr="0028626C" w:rsidRDefault="0028626C" w:rsidP="004C268C">
      <w:pPr>
        <w:pStyle w:val="H1GR"/>
      </w:pPr>
      <w:r w:rsidRPr="0028626C">
        <w:br w:type="page"/>
      </w:r>
      <w:r w:rsidRPr="0028626C">
        <w:tab/>
      </w:r>
      <w:r w:rsidRPr="0028626C">
        <w:tab/>
        <w:t>Список использованных аббревиатур</w:t>
      </w:r>
    </w:p>
    <w:tbl>
      <w:tblPr>
        <w:tblW w:w="0" w:type="auto"/>
        <w:tblInd w:w="1144" w:type="dxa"/>
        <w:tblLayout w:type="fixed"/>
        <w:tblLook w:val="01E0" w:firstRow="1" w:lastRow="1" w:firstColumn="1" w:lastColumn="1" w:noHBand="0" w:noVBand="0"/>
      </w:tblPr>
      <w:tblGrid>
        <w:gridCol w:w="1526"/>
        <w:gridCol w:w="6038"/>
      </w:tblGrid>
      <w:tr w:rsidR="0028626C" w:rsidRPr="0028626C" w:rsidTr="005E344C">
        <w:tc>
          <w:tcPr>
            <w:tcW w:w="1526" w:type="dxa"/>
            <w:shd w:val="clear" w:color="auto" w:fill="auto"/>
          </w:tcPr>
          <w:p w:rsidR="0028626C" w:rsidRPr="0028626C" w:rsidRDefault="0028626C" w:rsidP="004C268C">
            <w:pPr>
              <w:spacing w:after="120"/>
              <w:rPr>
                <w:lang w:val="es-ES"/>
              </w:rPr>
            </w:pPr>
            <w:r w:rsidRPr="0028626C">
              <w:t>УВКБ</w:t>
            </w:r>
          </w:p>
        </w:tc>
        <w:tc>
          <w:tcPr>
            <w:tcW w:w="6038" w:type="dxa"/>
            <w:shd w:val="clear" w:color="auto" w:fill="auto"/>
          </w:tcPr>
          <w:p w:rsidR="0028626C" w:rsidRPr="0028626C" w:rsidRDefault="0028626C" w:rsidP="004C268C">
            <w:pPr>
              <w:spacing w:after="120"/>
            </w:pPr>
            <w:r w:rsidRPr="009F4507">
              <w:rPr>
                <w:spacing w:val="2"/>
              </w:rPr>
              <w:t>Управление Верховного Комиссара Организации Объедине</w:t>
            </w:r>
            <w:r w:rsidRPr="009F4507">
              <w:rPr>
                <w:spacing w:val="2"/>
              </w:rPr>
              <w:t>н</w:t>
            </w:r>
            <w:r w:rsidRPr="009F4507">
              <w:rPr>
                <w:spacing w:val="2"/>
              </w:rPr>
              <w:t>ных</w:t>
            </w:r>
            <w:r w:rsidRPr="0028626C">
              <w:t xml:space="preserve"> Наций по делам беженцев</w:t>
            </w:r>
          </w:p>
        </w:tc>
      </w:tr>
      <w:tr w:rsidR="0028626C" w:rsidRPr="0028626C" w:rsidTr="005E344C">
        <w:tc>
          <w:tcPr>
            <w:tcW w:w="1526" w:type="dxa"/>
            <w:shd w:val="clear" w:color="auto" w:fill="auto"/>
          </w:tcPr>
          <w:p w:rsidR="0028626C" w:rsidRPr="0028626C" w:rsidRDefault="0028626C" w:rsidP="004C268C">
            <w:pPr>
              <w:spacing w:after="120"/>
              <w:rPr>
                <w:lang w:val="es-ES"/>
              </w:rPr>
            </w:pPr>
            <w:r w:rsidRPr="0028626C">
              <w:t>АЕСИД</w:t>
            </w:r>
          </w:p>
        </w:tc>
        <w:tc>
          <w:tcPr>
            <w:tcW w:w="6038" w:type="dxa"/>
            <w:shd w:val="clear" w:color="auto" w:fill="auto"/>
          </w:tcPr>
          <w:p w:rsidR="0028626C" w:rsidRPr="0028626C" w:rsidRDefault="0028626C" w:rsidP="004C268C">
            <w:pPr>
              <w:spacing w:after="120"/>
            </w:pPr>
            <w:r w:rsidRPr="0028626C">
              <w:t>Испанское агентство международного сотрудничества в целях развития</w:t>
            </w:r>
          </w:p>
        </w:tc>
      </w:tr>
      <w:tr w:rsidR="0028626C" w:rsidRPr="0028626C" w:rsidTr="005E344C">
        <w:tc>
          <w:tcPr>
            <w:tcW w:w="1526" w:type="dxa"/>
            <w:shd w:val="clear" w:color="auto" w:fill="auto"/>
          </w:tcPr>
          <w:p w:rsidR="0028626C" w:rsidRPr="0028626C" w:rsidRDefault="0028626C" w:rsidP="004C268C">
            <w:pPr>
              <w:spacing w:after="120"/>
              <w:rPr>
                <w:lang w:val="es-ES"/>
              </w:rPr>
            </w:pPr>
            <w:r w:rsidRPr="0028626C">
              <w:t>АГЕСИ</w:t>
            </w:r>
          </w:p>
        </w:tc>
        <w:tc>
          <w:tcPr>
            <w:tcW w:w="6038" w:type="dxa"/>
            <w:shd w:val="clear" w:color="auto" w:fill="auto"/>
          </w:tcPr>
          <w:p w:rsidR="0028626C" w:rsidRPr="0028626C" w:rsidRDefault="0028626C" w:rsidP="004C268C">
            <w:pPr>
              <w:spacing w:after="120"/>
              <w:rPr>
                <w:lang w:val="es-ES"/>
              </w:rPr>
            </w:pPr>
            <w:r w:rsidRPr="0028626C">
              <w:t xml:space="preserve">Эквадорское агентство международного сотрудничества </w:t>
            </w:r>
          </w:p>
        </w:tc>
      </w:tr>
      <w:tr w:rsidR="0028626C" w:rsidRPr="0028626C" w:rsidTr="005E344C">
        <w:tc>
          <w:tcPr>
            <w:tcW w:w="1526" w:type="dxa"/>
            <w:shd w:val="clear" w:color="auto" w:fill="auto"/>
          </w:tcPr>
          <w:p w:rsidR="0028626C" w:rsidRPr="0028626C" w:rsidRDefault="0028626C" w:rsidP="004C268C">
            <w:pPr>
              <w:spacing w:after="120"/>
              <w:rPr>
                <w:lang w:val="es-ES"/>
              </w:rPr>
            </w:pPr>
            <w:r w:rsidRPr="0028626C">
              <w:t>АМХУПРЕ</w:t>
            </w:r>
          </w:p>
        </w:tc>
        <w:tc>
          <w:tcPr>
            <w:tcW w:w="6038" w:type="dxa"/>
            <w:shd w:val="clear" w:color="auto" w:fill="auto"/>
          </w:tcPr>
          <w:p w:rsidR="0028626C" w:rsidRPr="0028626C" w:rsidRDefault="0028626C" w:rsidP="004C268C">
            <w:pPr>
              <w:spacing w:after="120"/>
            </w:pPr>
            <w:r w:rsidRPr="0028626C">
              <w:t xml:space="preserve">Ассоциация женщин-представительниц сельских приходских советов </w:t>
            </w:r>
          </w:p>
        </w:tc>
      </w:tr>
      <w:tr w:rsidR="0028626C" w:rsidRPr="0028626C" w:rsidTr="005E344C">
        <w:tc>
          <w:tcPr>
            <w:tcW w:w="1526" w:type="dxa"/>
            <w:shd w:val="clear" w:color="auto" w:fill="auto"/>
          </w:tcPr>
          <w:p w:rsidR="0028626C" w:rsidRPr="0028626C" w:rsidRDefault="0028626C" w:rsidP="004C268C">
            <w:pPr>
              <w:spacing w:after="120"/>
            </w:pPr>
            <w:r w:rsidRPr="0028626C">
              <w:t>АРВ</w:t>
            </w:r>
          </w:p>
        </w:tc>
        <w:tc>
          <w:tcPr>
            <w:tcW w:w="6038" w:type="dxa"/>
            <w:shd w:val="clear" w:color="auto" w:fill="auto"/>
          </w:tcPr>
          <w:p w:rsidR="0028626C" w:rsidRPr="0028626C" w:rsidRDefault="0028626C" w:rsidP="004C268C">
            <w:pPr>
              <w:spacing w:after="120"/>
            </w:pPr>
            <w:r w:rsidRPr="0028626C">
              <w:t>Антиретровиальные препараты</w:t>
            </w:r>
          </w:p>
        </w:tc>
      </w:tr>
      <w:tr w:rsidR="0028626C" w:rsidRPr="0028626C" w:rsidTr="005E344C">
        <w:tc>
          <w:tcPr>
            <w:tcW w:w="1526" w:type="dxa"/>
            <w:shd w:val="clear" w:color="auto" w:fill="auto"/>
          </w:tcPr>
          <w:p w:rsidR="0028626C" w:rsidRPr="0028626C" w:rsidRDefault="0028626C" w:rsidP="004C268C">
            <w:pPr>
              <w:spacing w:after="120"/>
            </w:pPr>
            <w:r w:rsidRPr="0028626C">
              <w:t>АСНА</w:t>
            </w:r>
          </w:p>
        </w:tc>
        <w:tc>
          <w:tcPr>
            <w:tcW w:w="6038" w:type="dxa"/>
            <w:shd w:val="clear" w:color="auto" w:fill="auto"/>
          </w:tcPr>
          <w:p w:rsidR="0028626C" w:rsidRPr="0028626C" w:rsidRDefault="0028626C" w:rsidP="004C268C">
            <w:pPr>
              <w:spacing w:after="120"/>
            </w:pPr>
            <w:r w:rsidRPr="0028626C">
              <w:t xml:space="preserve">Социальная повестка дня по делам детства и юношества </w:t>
            </w:r>
          </w:p>
        </w:tc>
      </w:tr>
      <w:tr w:rsidR="0028626C" w:rsidRPr="0028626C" w:rsidTr="005E344C">
        <w:tc>
          <w:tcPr>
            <w:tcW w:w="1526" w:type="dxa"/>
            <w:shd w:val="clear" w:color="auto" w:fill="auto"/>
          </w:tcPr>
          <w:p w:rsidR="0028626C" w:rsidRPr="0028626C" w:rsidRDefault="0028626C" w:rsidP="004C268C">
            <w:pPr>
              <w:spacing w:after="120"/>
            </w:pPr>
            <w:r w:rsidRPr="0028626C">
              <w:t>ФРЧ</w:t>
            </w:r>
          </w:p>
        </w:tc>
        <w:tc>
          <w:tcPr>
            <w:tcW w:w="6038" w:type="dxa"/>
            <w:shd w:val="clear" w:color="auto" w:fill="auto"/>
          </w:tcPr>
          <w:p w:rsidR="0028626C" w:rsidRPr="0028626C" w:rsidRDefault="0028626C" w:rsidP="004C268C">
            <w:pPr>
              <w:spacing w:after="120"/>
              <w:rPr>
                <w:lang w:val="es-ES"/>
              </w:rPr>
            </w:pPr>
            <w:r w:rsidRPr="0028626C">
              <w:t>Фонд развития человека</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ЖБЭ</w:t>
            </w:r>
          </w:p>
        </w:tc>
        <w:tc>
          <w:tcPr>
            <w:tcW w:w="6038" w:type="dxa"/>
            <w:shd w:val="clear" w:color="auto" w:fill="auto"/>
          </w:tcPr>
          <w:p w:rsidR="0028626C" w:rsidRPr="0028626C" w:rsidRDefault="0028626C" w:rsidP="004C268C">
            <w:pPr>
              <w:spacing w:after="120"/>
            </w:pPr>
            <w:r w:rsidRPr="0028626C">
              <w:t>Жилищный банк Эквадора</w:t>
            </w:r>
          </w:p>
        </w:tc>
      </w:tr>
      <w:tr w:rsidR="0028626C" w:rsidRPr="0028626C" w:rsidTr="005E344C">
        <w:tc>
          <w:tcPr>
            <w:tcW w:w="1526" w:type="dxa"/>
            <w:shd w:val="clear" w:color="auto" w:fill="auto"/>
          </w:tcPr>
          <w:p w:rsidR="0028626C" w:rsidRPr="0028626C" w:rsidRDefault="0028626C" w:rsidP="004C268C">
            <w:pPr>
              <w:spacing w:after="120"/>
            </w:pPr>
            <w:r w:rsidRPr="0028626C">
              <w:t>МБР</w:t>
            </w:r>
          </w:p>
        </w:tc>
        <w:tc>
          <w:tcPr>
            <w:tcW w:w="6038" w:type="dxa"/>
            <w:shd w:val="clear" w:color="auto" w:fill="auto"/>
          </w:tcPr>
          <w:p w:rsidR="0028626C" w:rsidRPr="0028626C" w:rsidRDefault="0028626C" w:rsidP="004C268C">
            <w:pPr>
              <w:spacing w:after="120"/>
            </w:pPr>
            <w:r w:rsidRPr="0028626C">
              <w:t>Межамериканский банк развития</w:t>
            </w:r>
          </w:p>
        </w:tc>
      </w:tr>
      <w:tr w:rsidR="0028626C" w:rsidRPr="0028626C" w:rsidTr="005E344C">
        <w:tc>
          <w:tcPr>
            <w:tcW w:w="1526" w:type="dxa"/>
            <w:shd w:val="clear" w:color="auto" w:fill="auto"/>
          </w:tcPr>
          <w:p w:rsidR="0028626C" w:rsidRPr="0028626C" w:rsidRDefault="0028626C" w:rsidP="004C268C">
            <w:pPr>
              <w:spacing w:after="120"/>
            </w:pPr>
            <w:r w:rsidRPr="0028626C">
              <w:t>НБР</w:t>
            </w:r>
          </w:p>
        </w:tc>
        <w:tc>
          <w:tcPr>
            <w:tcW w:w="6038" w:type="dxa"/>
            <w:shd w:val="clear" w:color="auto" w:fill="auto"/>
          </w:tcPr>
          <w:p w:rsidR="0028626C" w:rsidRPr="0028626C" w:rsidRDefault="0028626C" w:rsidP="004C268C">
            <w:pPr>
              <w:spacing w:after="120"/>
              <w:rPr>
                <w:lang w:val="es-ES"/>
              </w:rPr>
            </w:pPr>
            <w:r w:rsidRPr="0028626C">
              <w:t>Национальный банк развития</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АСН</w:t>
            </w:r>
          </w:p>
        </w:tc>
        <w:tc>
          <w:tcPr>
            <w:tcW w:w="6038" w:type="dxa"/>
            <w:shd w:val="clear" w:color="auto" w:fill="auto"/>
          </w:tcPr>
          <w:p w:rsidR="0028626C" w:rsidRPr="0028626C" w:rsidRDefault="0028626C" w:rsidP="004C268C">
            <w:pPr>
              <w:spacing w:after="120"/>
            </w:pPr>
            <w:r w:rsidRPr="0028626C">
              <w:t>Андское сообщество наций</w:t>
            </w:r>
          </w:p>
        </w:tc>
      </w:tr>
      <w:tr w:rsidR="0028626C" w:rsidRPr="0028626C" w:rsidTr="005E344C">
        <w:tc>
          <w:tcPr>
            <w:tcW w:w="1526" w:type="dxa"/>
            <w:shd w:val="clear" w:color="auto" w:fill="auto"/>
          </w:tcPr>
          <w:p w:rsidR="0028626C" w:rsidRPr="0028626C" w:rsidRDefault="0028626C" w:rsidP="004C268C">
            <w:pPr>
              <w:spacing w:after="120"/>
            </w:pPr>
            <w:r w:rsidRPr="0028626C">
              <w:t>ССНА</w:t>
            </w:r>
          </w:p>
        </w:tc>
        <w:tc>
          <w:tcPr>
            <w:tcW w:w="6038" w:type="dxa"/>
            <w:shd w:val="clear" w:color="auto" w:fill="auto"/>
          </w:tcPr>
          <w:p w:rsidR="0028626C" w:rsidRPr="0028626C" w:rsidRDefault="0028626C" w:rsidP="004C268C">
            <w:pPr>
              <w:spacing w:after="120"/>
            </w:pPr>
            <w:r w:rsidRPr="0028626C">
              <w:t xml:space="preserve">Кантональные советы по делам детства и юношества </w:t>
            </w:r>
          </w:p>
        </w:tc>
      </w:tr>
      <w:tr w:rsidR="0028626C" w:rsidRPr="0028626C" w:rsidTr="005E344C">
        <w:tc>
          <w:tcPr>
            <w:tcW w:w="1526" w:type="dxa"/>
            <w:shd w:val="clear" w:color="auto" w:fill="auto"/>
          </w:tcPr>
          <w:p w:rsidR="0028626C" w:rsidRPr="0028626C" w:rsidRDefault="0028626C" w:rsidP="004C268C">
            <w:pPr>
              <w:spacing w:after="120"/>
            </w:pPr>
            <w:r w:rsidRPr="0028626C">
              <w:t>КЭ</w:t>
            </w:r>
          </w:p>
        </w:tc>
        <w:tc>
          <w:tcPr>
            <w:tcW w:w="6038" w:type="dxa"/>
            <w:shd w:val="clear" w:color="auto" w:fill="auto"/>
          </w:tcPr>
          <w:p w:rsidR="0028626C" w:rsidRPr="0028626C" w:rsidRDefault="0028626C" w:rsidP="004C268C">
            <w:pPr>
              <w:spacing w:after="120"/>
            </w:pPr>
            <w:r w:rsidRPr="0028626C">
              <w:t>Конституция Эквадора</w:t>
            </w:r>
          </w:p>
        </w:tc>
      </w:tr>
      <w:tr w:rsidR="0028626C" w:rsidRPr="0028626C" w:rsidTr="005E344C">
        <w:tc>
          <w:tcPr>
            <w:tcW w:w="1526" w:type="dxa"/>
            <w:shd w:val="clear" w:color="auto" w:fill="auto"/>
          </w:tcPr>
          <w:p w:rsidR="0028626C" w:rsidRPr="0028626C" w:rsidRDefault="0028626C" w:rsidP="004C268C">
            <w:pPr>
              <w:spacing w:after="120"/>
            </w:pPr>
            <w:r w:rsidRPr="0028626C">
              <w:t>ЭКПЧ</w:t>
            </w:r>
          </w:p>
        </w:tc>
        <w:tc>
          <w:tcPr>
            <w:tcW w:w="6038" w:type="dxa"/>
            <w:shd w:val="clear" w:color="auto" w:fill="auto"/>
          </w:tcPr>
          <w:p w:rsidR="0028626C" w:rsidRPr="0028626C" w:rsidRDefault="0028626C" w:rsidP="004C268C">
            <w:pPr>
              <w:spacing w:after="120"/>
            </w:pPr>
            <w:r w:rsidRPr="0028626C">
              <w:t>Экуменическая комиссия по правам человека</w:t>
            </w:r>
          </w:p>
        </w:tc>
      </w:tr>
      <w:tr w:rsidR="0028626C" w:rsidRPr="0028626C" w:rsidTr="005E344C">
        <w:tc>
          <w:tcPr>
            <w:tcW w:w="1526" w:type="dxa"/>
            <w:shd w:val="clear" w:color="auto" w:fill="auto"/>
          </w:tcPr>
          <w:p w:rsidR="0028626C" w:rsidRPr="0028626C" w:rsidRDefault="0028626C" w:rsidP="004C268C">
            <w:pPr>
              <w:spacing w:after="120"/>
            </w:pPr>
            <w:r w:rsidRPr="0028626C">
              <w:t>НФК</w:t>
            </w:r>
          </w:p>
        </w:tc>
        <w:tc>
          <w:tcPr>
            <w:tcW w:w="6038" w:type="dxa"/>
            <w:shd w:val="clear" w:color="auto" w:fill="auto"/>
          </w:tcPr>
          <w:p w:rsidR="0028626C" w:rsidRPr="0028626C" w:rsidRDefault="0028626C" w:rsidP="004C268C">
            <w:pPr>
              <w:spacing w:after="120"/>
            </w:pPr>
            <w:r w:rsidRPr="0028626C">
              <w:t>Национальная финансовая корпорация</w:t>
            </w:r>
          </w:p>
        </w:tc>
      </w:tr>
      <w:tr w:rsidR="0028626C" w:rsidRPr="0028626C" w:rsidTr="005E344C">
        <w:tc>
          <w:tcPr>
            <w:tcW w:w="1526" w:type="dxa"/>
            <w:shd w:val="clear" w:color="auto" w:fill="auto"/>
          </w:tcPr>
          <w:p w:rsidR="0028626C" w:rsidRPr="0028626C" w:rsidRDefault="0028626C" w:rsidP="004C268C">
            <w:pPr>
              <w:spacing w:after="120"/>
            </w:pPr>
            <w:r w:rsidRPr="0028626C">
              <w:t>КЛАДЕМ</w:t>
            </w:r>
          </w:p>
        </w:tc>
        <w:tc>
          <w:tcPr>
            <w:tcW w:w="6038" w:type="dxa"/>
            <w:shd w:val="clear" w:color="auto" w:fill="auto"/>
          </w:tcPr>
          <w:p w:rsidR="0028626C" w:rsidRPr="0028626C" w:rsidRDefault="0028626C" w:rsidP="004C268C">
            <w:pPr>
              <w:spacing w:after="120"/>
            </w:pPr>
            <w:r w:rsidRPr="0028626C">
              <w:t>Латиноамериканский совет женщин</w:t>
            </w:r>
          </w:p>
        </w:tc>
      </w:tr>
      <w:tr w:rsidR="0028626C" w:rsidRPr="0028626C" w:rsidTr="005E344C">
        <w:tc>
          <w:tcPr>
            <w:tcW w:w="1526" w:type="dxa"/>
            <w:shd w:val="clear" w:color="auto" w:fill="auto"/>
          </w:tcPr>
          <w:p w:rsidR="0028626C" w:rsidRPr="0028626C" w:rsidRDefault="0028626C" w:rsidP="004C268C">
            <w:pPr>
              <w:spacing w:after="120"/>
            </w:pPr>
            <w:r w:rsidRPr="0028626C">
              <w:t>СННА</w:t>
            </w:r>
          </w:p>
        </w:tc>
        <w:tc>
          <w:tcPr>
            <w:tcW w:w="6038" w:type="dxa"/>
            <w:shd w:val="clear" w:color="auto" w:fill="auto"/>
          </w:tcPr>
          <w:p w:rsidR="0028626C" w:rsidRPr="0028626C" w:rsidRDefault="0028626C" w:rsidP="004C268C">
            <w:pPr>
              <w:spacing w:after="120"/>
            </w:pPr>
            <w:r w:rsidRPr="0028626C">
              <w:t>Национальный совет по делам детства и юношества</w:t>
            </w:r>
          </w:p>
        </w:tc>
      </w:tr>
      <w:tr w:rsidR="0028626C" w:rsidRPr="0028626C" w:rsidTr="005E344C">
        <w:tc>
          <w:tcPr>
            <w:tcW w:w="1526" w:type="dxa"/>
            <w:shd w:val="clear" w:color="auto" w:fill="auto"/>
          </w:tcPr>
          <w:p w:rsidR="0028626C" w:rsidRPr="0028626C" w:rsidRDefault="0028626C" w:rsidP="004C268C">
            <w:pPr>
              <w:spacing w:after="120"/>
            </w:pPr>
            <w:r w:rsidRPr="0028626C">
              <w:t>КАЭР</w:t>
            </w:r>
          </w:p>
        </w:tc>
        <w:tc>
          <w:tcPr>
            <w:tcW w:w="6038" w:type="dxa"/>
            <w:shd w:val="clear" w:color="auto" w:fill="auto"/>
          </w:tcPr>
          <w:p w:rsidR="0028626C" w:rsidRPr="0028626C" w:rsidRDefault="0028626C" w:rsidP="004C268C">
            <w:pPr>
              <w:spacing w:after="120"/>
            </w:pPr>
            <w:r w:rsidRPr="0028626C">
              <w:t>Корпорация афро-эквадорского развития</w:t>
            </w:r>
          </w:p>
        </w:tc>
      </w:tr>
      <w:tr w:rsidR="0028626C" w:rsidRPr="0028626C" w:rsidTr="005E344C">
        <w:tc>
          <w:tcPr>
            <w:tcW w:w="1526" w:type="dxa"/>
            <w:shd w:val="clear" w:color="auto" w:fill="auto"/>
          </w:tcPr>
          <w:p w:rsidR="0028626C" w:rsidRPr="0028626C" w:rsidRDefault="0028626C" w:rsidP="004C268C">
            <w:pPr>
              <w:spacing w:after="120"/>
            </w:pPr>
            <w:r w:rsidRPr="0028626C">
              <w:t>КОДЕНПЕ</w:t>
            </w:r>
          </w:p>
        </w:tc>
        <w:tc>
          <w:tcPr>
            <w:tcW w:w="6038" w:type="dxa"/>
            <w:shd w:val="clear" w:color="auto" w:fill="auto"/>
          </w:tcPr>
          <w:p w:rsidR="0028626C" w:rsidRPr="0028626C" w:rsidRDefault="0028626C" w:rsidP="004C268C">
            <w:pPr>
              <w:spacing w:after="120"/>
            </w:pPr>
            <w:r w:rsidRPr="0028626C">
              <w:t xml:space="preserve">Совет по развитию национальностей и народов Эквадора </w:t>
            </w:r>
          </w:p>
        </w:tc>
      </w:tr>
      <w:tr w:rsidR="0028626C" w:rsidRPr="0028626C" w:rsidTr="005E344C">
        <w:tc>
          <w:tcPr>
            <w:tcW w:w="1526" w:type="dxa"/>
            <w:shd w:val="clear" w:color="auto" w:fill="auto"/>
          </w:tcPr>
          <w:p w:rsidR="0028626C" w:rsidRPr="0028626C" w:rsidRDefault="0028626C" w:rsidP="004C268C">
            <w:pPr>
              <w:spacing w:after="120"/>
            </w:pPr>
            <w:r w:rsidRPr="0028626C">
              <w:t>КОНАДИС</w:t>
            </w:r>
          </w:p>
        </w:tc>
        <w:tc>
          <w:tcPr>
            <w:tcW w:w="6038" w:type="dxa"/>
            <w:shd w:val="clear" w:color="auto" w:fill="auto"/>
          </w:tcPr>
          <w:p w:rsidR="0028626C" w:rsidRPr="0028626C" w:rsidRDefault="0028626C" w:rsidP="004C268C">
            <w:pPr>
              <w:spacing w:after="120"/>
            </w:pPr>
            <w:r w:rsidRPr="0028626C">
              <w:t xml:space="preserve">Национальный совет по делам инвалидов </w:t>
            </w:r>
          </w:p>
        </w:tc>
      </w:tr>
      <w:tr w:rsidR="0028626C" w:rsidRPr="0028626C" w:rsidTr="005E344C">
        <w:tc>
          <w:tcPr>
            <w:tcW w:w="1526" w:type="dxa"/>
            <w:shd w:val="clear" w:color="auto" w:fill="auto"/>
          </w:tcPr>
          <w:p w:rsidR="0028626C" w:rsidRPr="0028626C" w:rsidRDefault="0028626C" w:rsidP="004C268C">
            <w:pPr>
              <w:spacing w:after="120"/>
            </w:pPr>
            <w:r w:rsidRPr="0028626C">
              <w:t>КОНАМУНЕ</w:t>
            </w:r>
          </w:p>
        </w:tc>
        <w:tc>
          <w:tcPr>
            <w:tcW w:w="6038" w:type="dxa"/>
            <w:shd w:val="clear" w:color="auto" w:fill="auto"/>
          </w:tcPr>
          <w:p w:rsidR="0028626C" w:rsidRPr="0028626C" w:rsidRDefault="0028626C" w:rsidP="004C268C">
            <w:pPr>
              <w:spacing w:after="120"/>
            </w:pPr>
            <w:r w:rsidRPr="0028626C">
              <w:t xml:space="preserve">Национальный совет по делам чернокожих женщин </w:t>
            </w:r>
          </w:p>
        </w:tc>
      </w:tr>
      <w:tr w:rsidR="0028626C" w:rsidRPr="0028626C" w:rsidTr="005E344C">
        <w:tc>
          <w:tcPr>
            <w:tcW w:w="1526" w:type="dxa"/>
            <w:shd w:val="clear" w:color="auto" w:fill="auto"/>
          </w:tcPr>
          <w:p w:rsidR="0028626C" w:rsidRPr="0028626C" w:rsidRDefault="0028626C" w:rsidP="004C268C">
            <w:pPr>
              <w:spacing w:after="120"/>
            </w:pPr>
            <w:r w:rsidRPr="0028626C">
              <w:t>ДАИНА</w:t>
            </w:r>
          </w:p>
        </w:tc>
        <w:tc>
          <w:tcPr>
            <w:tcW w:w="6038" w:type="dxa"/>
            <w:shd w:val="clear" w:color="auto" w:fill="auto"/>
          </w:tcPr>
          <w:p w:rsidR="0028626C" w:rsidRPr="0028626C" w:rsidRDefault="0028626C" w:rsidP="004C268C">
            <w:pPr>
              <w:spacing w:after="120"/>
            </w:pPr>
            <w:r w:rsidRPr="0028626C">
              <w:t>Управление по комплексному уходу за детьми и подростками</w:t>
            </w:r>
          </w:p>
        </w:tc>
      </w:tr>
      <w:tr w:rsidR="0028626C" w:rsidRPr="0028626C" w:rsidTr="005E344C">
        <w:tc>
          <w:tcPr>
            <w:tcW w:w="1526" w:type="dxa"/>
            <w:shd w:val="clear" w:color="auto" w:fill="auto"/>
          </w:tcPr>
          <w:p w:rsidR="0028626C" w:rsidRPr="0028626C" w:rsidRDefault="0028626C" w:rsidP="004C268C">
            <w:pPr>
              <w:spacing w:after="120"/>
            </w:pPr>
            <w:r w:rsidRPr="0028626C">
              <w:t>ДИНАМЕП</w:t>
            </w:r>
          </w:p>
        </w:tc>
        <w:tc>
          <w:tcPr>
            <w:tcW w:w="6038" w:type="dxa"/>
            <w:shd w:val="clear" w:color="auto" w:fill="auto"/>
          </w:tcPr>
          <w:p w:rsidR="0028626C" w:rsidRPr="0028626C" w:rsidRDefault="0028626C" w:rsidP="004C268C">
            <w:pPr>
              <w:spacing w:after="120"/>
            </w:pPr>
            <w:r w:rsidRPr="0028626C">
              <w:t xml:space="preserve">Управление по повышению профессиональной квалификации </w:t>
            </w:r>
          </w:p>
        </w:tc>
      </w:tr>
      <w:tr w:rsidR="0028626C" w:rsidRPr="0028626C" w:rsidTr="005E344C">
        <w:tc>
          <w:tcPr>
            <w:tcW w:w="1526" w:type="dxa"/>
            <w:shd w:val="clear" w:color="auto" w:fill="auto"/>
          </w:tcPr>
          <w:p w:rsidR="0028626C" w:rsidRPr="0028626C" w:rsidRDefault="0028626C" w:rsidP="004C268C">
            <w:pPr>
              <w:spacing w:after="120"/>
            </w:pPr>
            <w:r w:rsidRPr="0028626C">
              <w:t>ДИНЕИБ</w:t>
            </w:r>
          </w:p>
        </w:tc>
        <w:tc>
          <w:tcPr>
            <w:tcW w:w="6038" w:type="dxa"/>
            <w:shd w:val="clear" w:color="auto" w:fill="auto"/>
          </w:tcPr>
          <w:p w:rsidR="0028626C" w:rsidRPr="0028626C" w:rsidRDefault="0028626C" w:rsidP="004C268C">
            <w:pPr>
              <w:spacing w:after="120"/>
            </w:pPr>
            <w:r w:rsidRPr="0028626C">
              <w:t xml:space="preserve">Национальное управление по межкультурному двуязычному образованию </w:t>
            </w:r>
          </w:p>
        </w:tc>
      </w:tr>
      <w:tr w:rsidR="0028626C" w:rsidRPr="0028626C" w:rsidTr="005E344C">
        <w:tc>
          <w:tcPr>
            <w:tcW w:w="1526" w:type="dxa"/>
            <w:shd w:val="clear" w:color="auto" w:fill="auto"/>
          </w:tcPr>
          <w:p w:rsidR="0028626C" w:rsidRPr="0028626C" w:rsidRDefault="0028626C" w:rsidP="004C268C">
            <w:pPr>
              <w:spacing w:after="120"/>
            </w:pPr>
            <w:r w:rsidRPr="0028626C">
              <w:t>ДОБЕ</w:t>
            </w:r>
          </w:p>
        </w:tc>
        <w:tc>
          <w:tcPr>
            <w:tcW w:w="6038" w:type="dxa"/>
            <w:shd w:val="clear" w:color="auto" w:fill="auto"/>
          </w:tcPr>
          <w:p w:rsidR="0028626C" w:rsidRPr="0028626C" w:rsidRDefault="0028626C" w:rsidP="004C268C">
            <w:pPr>
              <w:spacing w:after="120"/>
            </w:pPr>
            <w:r w:rsidRPr="0028626C">
              <w:t xml:space="preserve">Отделения студенческой помощи и благосостояния </w:t>
            </w:r>
          </w:p>
        </w:tc>
      </w:tr>
      <w:tr w:rsidR="0028626C" w:rsidRPr="0028626C" w:rsidTr="005E344C">
        <w:tc>
          <w:tcPr>
            <w:tcW w:w="1526" w:type="dxa"/>
            <w:shd w:val="clear" w:color="auto" w:fill="auto"/>
          </w:tcPr>
          <w:p w:rsidR="0028626C" w:rsidRPr="0028626C" w:rsidRDefault="0028626C" w:rsidP="004C268C">
            <w:pPr>
              <w:spacing w:after="120"/>
            </w:pPr>
            <w:r w:rsidRPr="0028626C">
              <w:t>ОУЖ</w:t>
            </w:r>
          </w:p>
        </w:tc>
        <w:tc>
          <w:tcPr>
            <w:tcW w:w="6038" w:type="dxa"/>
            <w:shd w:val="clear" w:color="auto" w:fill="auto"/>
          </w:tcPr>
          <w:p w:rsidR="0028626C" w:rsidRPr="0028626C" w:rsidRDefault="0028626C" w:rsidP="004C268C">
            <w:pPr>
              <w:spacing w:after="120"/>
            </w:pPr>
            <w:r w:rsidRPr="0028626C">
              <w:t>Обследования условий жизни</w:t>
            </w:r>
          </w:p>
        </w:tc>
      </w:tr>
      <w:tr w:rsidR="0028626C" w:rsidRPr="0028626C" w:rsidTr="005E344C">
        <w:tc>
          <w:tcPr>
            <w:tcW w:w="1526" w:type="dxa"/>
            <w:shd w:val="clear" w:color="auto" w:fill="auto"/>
          </w:tcPr>
          <w:p w:rsidR="0028626C" w:rsidRPr="0028626C" w:rsidRDefault="0028626C" w:rsidP="004C268C">
            <w:pPr>
              <w:spacing w:after="120"/>
            </w:pPr>
            <w:r w:rsidRPr="0028626C">
              <w:t>ОБО</w:t>
            </w:r>
          </w:p>
        </w:tc>
        <w:tc>
          <w:tcPr>
            <w:tcW w:w="6038" w:type="dxa"/>
            <w:shd w:val="clear" w:color="auto" w:fill="auto"/>
          </w:tcPr>
          <w:p w:rsidR="0028626C" w:rsidRPr="0028626C" w:rsidRDefault="0028626C" w:rsidP="004C268C">
            <w:pPr>
              <w:spacing w:after="120"/>
              <w:rPr>
                <w:lang w:val="es-ES"/>
              </w:rPr>
            </w:pPr>
            <w:r w:rsidRPr="0028626C">
              <w:t>Общее базовое образование</w:t>
            </w:r>
          </w:p>
        </w:tc>
      </w:tr>
      <w:tr w:rsidR="0028626C" w:rsidRPr="0028626C" w:rsidTr="005E344C">
        <w:tc>
          <w:tcPr>
            <w:tcW w:w="1526" w:type="dxa"/>
            <w:shd w:val="clear" w:color="auto" w:fill="auto"/>
          </w:tcPr>
          <w:p w:rsidR="0028626C" w:rsidRPr="0028626C" w:rsidRDefault="0028626C" w:rsidP="004C268C">
            <w:pPr>
              <w:spacing w:after="120"/>
            </w:pPr>
            <w:r w:rsidRPr="0028626C">
              <w:t>ФЛАСКО</w:t>
            </w:r>
          </w:p>
        </w:tc>
        <w:tc>
          <w:tcPr>
            <w:tcW w:w="6038" w:type="dxa"/>
            <w:shd w:val="clear" w:color="auto" w:fill="auto"/>
          </w:tcPr>
          <w:p w:rsidR="0028626C" w:rsidRPr="0028626C" w:rsidRDefault="0028626C" w:rsidP="004C268C">
            <w:pPr>
              <w:spacing w:after="120"/>
            </w:pPr>
            <w:r w:rsidRPr="0028626C">
              <w:t>Латиноамериканский факультет социальных наук</w:t>
            </w:r>
          </w:p>
        </w:tc>
      </w:tr>
      <w:tr w:rsidR="0028626C" w:rsidRPr="0028626C" w:rsidTr="005E344C">
        <w:tc>
          <w:tcPr>
            <w:tcW w:w="1526" w:type="dxa"/>
            <w:shd w:val="clear" w:color="auto" w:fill="auto"/>
          </w:tcPr>
          <w:p w:rsidR="0028626C" w:rsidRPr="0028626C" w:rsidRDefault="0028626C" w:rsidP="004C268C">
            <w:pPr>
              <w:spacing w:after="120"/>
            </w:pPr>
            <w:r w:rsidRPr="0028626C">
              <w:t>ФОДЕПИ</w:t>
            </w:r>
          </w:p>
        </w:tc>
        <w:tc>
          <w:tcPr>
            <w:tcW w:w="6038" w:type="dxa"/>
            <w:shd w:val="clear" w:color="auto" w:fill="auto"/>
          </w:tcPr>
          <w:p w:rsidR="0028626C" w:rsidRPr="0028626C" w:rsidRDefault="0028626C" w:rsidP="004C268C">
            <w:pPr>
              <w:spacing w:after="120"/>
            </w:pPr>
            <w:r w:rsidRPr="0028626C">
              <w:t>Фонд развития коренных народов и национальностей</w:t>
            </w:r>
            <w: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ФОДИ</w:t>
            </w:r>
          </w:p>
        </w:tc>
        <w:tc>
          <w:tcPr>
            <w:tcW w:w="6038" w:type="dxa"/>
            <w:shd w:val="clear" w:color="auto" w:fill="auto"/>
          </w:tcPr>
          <w:p w:rsidR="0028626C" w:rsidRPr="0028626C" w:rsidRDefault="0028626C" w:rsidP="004C268C">
            <w:pPr>
              <w:spacing w:after="120"/>
              <w:rPr>
                <w:lang w:val="es-ES"/>
              </w:rPr>
            </w:pPr>
            <w:r w:rsidRPr="0028626C">
              <w:t>Фонд</w:t>
            </w:r>
            <w:r w:rsidRPr="0028626C">
              <w:rPr>
                <w:lang w:val="es-ES"/>
              </w:rPr>
              <w:t xml:space="preserve"> </w:t>
            </w:r>
            <w:r w:rsidRPr="0028626C">
              <w:t>детского</w:t>
            </w:r>
            <w:r w:rsidRPr="0028626C">
              <w:rPr>
                <w:lang w:val="es-ES"/>
              </w:rPr>
              <w:t xml:space="preserve"> </w:t>
            </w:r>
            <w:r w:rsidRPr="0028626C">
              <w:t>развития</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ФУНДАСИТ</w:t>
            </w:r>
          </w:p>
        </w:tc>
        <w:tc>
          <w:tcPr>
            <w:tcW w:w="6038" w:type="dxa"/>
            <w:shd w:val="clear" w:color="auto" w:fill="auto"/>
          </w:tcPr>
          <w:p w:rsidR="0028626C" w:rsidRPr="0028626C" w:rsidRDefault="0028626C" w:rsidP="004C268C">
            <w:pPr>
              <w:spacing w:after="120"/>
            </w:pPr>
            <w:r w:rsidRPr="0028626C">
              <w:t xml:space="preserve">Фонд развития науки и культуры </w:t>
            </w:r>
          </w:p>
        </w:tc>
      </w:tr>
      <w:tr w:rsidR="0028626C" w:rsidRPr="0028626C" w:rsidTr="005E344C">
        <w:tc>
          <w:tcPr>
            <w:tcW w:w="1526" w:type="dxa"/>
            <w:shd w:val="clear" w:color="auto" w:fill="auto"/>
          </w:tcPr>
          <w:p w:rsidR="0028626C" w:rsidRPr="0028626C" w:rsidRDefault="0028626C" w:rsidP="004C268C">
            <w:pPr>
              <w:spacing w:after="120"/>
              <w:rPr>
                <w:lang w:val="es-ES"/>
              </w:rPr>
            </w:pPr>
            <w:r w:rsidRPr="0028626C">
              <w:t>ВИНИ</w:t>
            </w:r>
            <w:r w:rsidRPr="0028626C">
              <w:rPr>
                <w:lang w:val="es-ES"/>
              </w:rPr>
              <w:t xml:space="preserve"> </w:t>
            </w:r>
          </w:p>
        </w:tc>
        <w:tc>
          <w:tcPr>
            <w:tcW w:w="6038" w:type="dxa"/>
            <w:shd w:val="clear" w:color="auto" w:fill="auto"/>
          </w:tcPr>
          <w:p w:rsidR="0028626C" w:rsidRPr="0028626C" w:rsidRDefault="0028626C" w:rsidP="004C268C">
            <w:pPr>
              <w:spacing w:after="120"/>
            </w:pPr>
            <w:r w:rsidRPr="0028626C">
              <w:t>Высший институт национальных исследований</w:t>
            </w:r>
          </w:p>
        </w:tc>
      </w:tr>
      <w:tr w:rsidR="0028626C" w:rsidRPr="0028626C" w:rsidTr="005E344C">
        <w:tc>
          <w:tcPr>
            <w:tcW w:w="1526" w:type="dxa"/>
            <w:shd w:val="clear" w:color="auto" w:fill="auto"/>
          </w:tcPr>
          <w:p w:rsidR="0028626C" w:rsidRPr="0028626C" w:rsidRDefault="0028626C" w:rsidP="004C268C">
            <w:pPr>
              <w:spacing w:after="120"/>
            </w:pPr>
            <w:r w:rsidRPr="0028626C">
              <w:t>ИЕСЕ</w:t>
            </w:r>
          </w:p>
        </w:tc>
        <w:tc>
          <w:tcPr>
            <w:tcW w:w="6038" w:type="dxa"/>
            <w:shd w:val="clear" w:color="auto" w:fill="auto"/>
          </w:tcPr>
          <w:p w:rsidR="0028626C" w:rsidRPr="0028626C" w:rsidRDefault="0028626C" w:rsidP="004C268C">
            <w:pPr>
              <w:spacing w:after="120"/>
            </w:pPr>
            <w:r w:rsidRPr="0028626C">
              <w:t>Эквадорский институт образовательных кредитов и стипендий</w:t>
            </w:r>
          </w:p>
        </w:tc>
      </w:tr>
      <w:tr w:rsidR="0028626C" w:rsidRPr="0028626C" w:rsidTr="005E344C">
        <w:tc>
          <w:tcPr>
            <w:tcW w:w="1526" w:type="dxa"/>
            <w:shd w:val="clear" w:color="auto" w:fill="auto"/>
          </w:tcPr>
          <w:p w:rsidR="0028626C" w:rsidRPr="0028626C" w:rsidRDefault="0028626C" w:rsidP="004C268C">
            <w:pPr>
              <w:spacing w:after="120"/>
            </w:pPr>
            <w:r w:rsidRPr="0028626C">
              <w:t>ИЕСС</w:t>
            </w:r>
          </w:p>
        </w:tc>
        <w:tc>
          <w:tcPr>
            <w:tcW w:w="6038" w:type="dxa"/>
            <w:shd w:val="clear" w:color="auto" w:fill="auto"/>
          </w:tcPr>
          <w:p w:rsidR="0028626C" w:rsidRPr="0028626C" w:rsidRDefault="0028626C" w:rsidP="004C268C">
            <w:pPr>
              <w:spacing w:after="120"/>
              <w:rPr>
                <w:lang w:val="es-ES"/>
              </w:rPr>
            </w:pPr>
            <w:r w:rsidRPr="0028626C">
              <w:t>Эквадорский институт социального обеспечения</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ИНДА</w:t>
            </w:r>
          </w:p>
        </w:tc>
        <w:tc>
          <w:tcPr>
            <w:tcW w:w="6038" w:type="dxa"/>
            <w:shd w:val="clear" w:color="auto" w:fill="auto"/>
          </w:tcPr>
          <w:p w:rsidR="0028626C" w:rsidRPr="0028626C" w:rsidRDefault="0028626C" w:rsidP="004C268C">
            <w:pPr>
              <w:spacing w:after="120"/>
            </w:pPr>
            <w:r w:rsidRPr="0028626C">
              <w:t xml:space="preserve">Национальный институт развития сельского хозяйства </w:t>
            </w:r>
          </w:p>
        </w:tc>
      </w:tr>
      <w:tr w:rsidR="0028626C" w:rsidRPr="0028626C" w:rsidTr="005E344C">
        <w:tc>
          <w:tcPr>
            <w:tcW w:w="1526" w:type="dxa"/>
            <w:shd w:val="clear" w:color="auto" w:fill="auto"/>
          </w:tcPr>
          <w:p w:rsidR="0028626C" w:rsidRPr="0028626C" w:rsidRDefault="0028626C" w:rsidP="004C268C">
            <w:pPr>
              <w:spacing w:after="120"/>
            </w:pPr>
            <w:r w:rsidRPr="0028626C">
              <w:t>ИНЕК</w:t>
            </w:r>
          </w:p>
        </w:tc>
        <w:tc>
          <w:tcPr>
            <w:tcW w:w="6038" w:type="dxa"/>
            <w:shd w:val="clear" w:color="auto" w:fill="auto"/>
          </w:tcPr>
          <w:p w:rsidR="0028626C" w:rsidRPr="0028626C" w:rsidRDefault="0028626C" w:rsidP="004C268C">
            <w:pPr>
              <w:spacing w:after="120"/>
            </w:pPr>
            <w:r w:rsidRPr="0028626C">
              <w:t>Национальный институт статистики и переписи населения</w:t>
            </w:r>
          </w:p>
        </w:tc>
      </w:tr>
      <w:tr w:rsidR="0028626C" w:rsidRPr="0028626C" w:rsidTr="005E344C">
        <w:tc>
          <w:tcPr>
            <w:tcW w:w="1526" w:type="dxa"/>
            <w:shd w:val="clear" w:color="auto" w:fill="auto"/>
          </w:tcPr>
          <w:p w:rsidR="0028626C" w:rsidRPr="0028626C" w:rsidRDefault="0028626C" w:rsidP="004C268C">
            <w:pPr>
              <w:spacing w:after="120"/>
            </w:pPr>
            <w:r w:rsidRPr="0028626C">
              <w:t>ИНФА</w:t>
            </w:r>
          </w:p>
        </w:tc>
        <w:tc>
          <w:tcPr>
            <w:tcW w:w="6038" w:type="dxa"/>
            <w:shd w:val="clear" w:color="auto" w:fill="auto"/>
          </w:tcPr>
          <w:p w:rsidR="0028626C" w:rsidRPr="0028626C" w:rsidRDefault="0028626C" w:rsidP="004C268C">
            <w:pPr>
              <w:spacing w:after="120"/>
              <w:rPr>
                <w:lang w:val="es-ES"/>
              </w:rPr>
            </w:pPr>
            <w:r w:rsidRPr="0028626C">
              <w:t>Институт</w:t>
            </w:r>
            <w:r w:rsidRPr="0028626C">
              <w:rPr>
                <w:lang w:val="es-ES"/>
              </w:rPr>
              <w:t xml:space="preserve"> </w:t>
            </w:r>
            <w:r w:rsidRPr="0028626C">
              <w:t>семьи</w:t>
            </w:r>
            <w:r w:rsidRPr="0028626C">
              <w:rPr>
                <w:lang w:val="es-ES"/>
              </w:rPr>
              <w:t xml:space="preserve"> </w:t>
            </w:r>
            <w:r w:rsidRPr="0028626C">
              <w:t>и</w:t>
            </w:r>
            <w:r w:rsidRPr="0028626C">
              <w:rPr>
                <w:lang w:val="es-ES"/>
              </w:rPr>
              <w:t xml:space="preserve"> </w:t>
            </w:r>
            <w:r w:rsidRPr="0028626C">
              <w:t>детства</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ИНХ</w:t>
            </w:r>
          </w:p>
        </w:tc>
        <w:tc>
          <w:tcPr>
            <w:tcW w:w="6038" w:type="dxa"/>
            <w:shd w:val="clear" w:color="auto" w:fill="auto"/>
          </w:tcPr>
          <w:p w:rsidR="0028626C" w:rsidRPr="0028626C" w:rsidRDefault="0028626C" w:rsidP="004C268C">
            <w:pPr>
              <w:spacing w:after="120"/>
            </w:pPr>
            <w:r w:rsidRPr="0028626C">
              <w:t>Национальный институт гигиены</w:t>
            </w:r>
          </w:p>
        </w:tc>
      </w:tr>
      <w:tr w:rsidR="0028626C" w:rsidRPr="0028626C" w:rsidTr="005E344C">
        <w:tc>
          <w:tcPr>
            <w:tcW w:w="1526" w:type="dxa"/>
            <w:shd w:val="clear" w:color="auto" w:fill="auto"/>
          </w:tcPr>
          <w:p w:rsidR="0028626C" w:rsidRPr="0028626C" w:rsidRDefault="0028626C" w:rsidP="004C268C">
            <w:pPr>
              <w:spacing w:after="120"/>
            </w:pPr>
            <w:r w:rsidRPr="0028626C">
              <w:t>ИНИАП</w:t>
            </w:r>
          </w:p>
        </w:tc>
        <w:tc>
          <w:tcPr>
            <w:tcW w:w="6038" w:type="dxa"/>
            <w:shd w:val="clear" w:color="auto" w:fill="auto"/>
          </w:tcPr>
          <w:p w:rsidR="0028626C" w:rsidRPr="0028626C" w:rsidRDefault="0028626C" w:rsidP="004C268C">
            <w:pPr>
              <w:spacing w:after="120"/>
              <w:rPr>
                <w:lang w:val="es-ES"/>
              </w:rPr>
            </w:pPr>
            <w:r w:rsidRPr="0028626C">
              <w:t xml:space="preserve">Автономный институт сельскохозяйственных исследований </w:t>
            </w:r>
          </w:p>
        </w:tc>
      </w:tr>
      <w:tr w:rsidR="0028626C" w:rsidRPr="0028626C" w:rsidTr="005E344C">
        <w:tc>
          <w:tcPr>
            <w:tcW w:w="1526" w:type="dxa"/>
            <w:shd w:val="clear" w:color="auto" w:fill="auto"/>
          </w:tcPr>
          <w:p w:rsidR="0028626C" w:rsidRPr="0028626C" w:rsidRDefault="0028626C" w:rsidP="004C268C">
            <w:pPr>
              <w:spacing w:after="120"/>
            </w:pPr>
            <w:r w:rsidRPr="0028626C">
              <w:t>ЗППП</w:t>
            </w:r>
          </w:p>
        </w:tc>
        <w:tc>
          <w:tcPr>
            <w:tcW w:w="6038" w:type="dxa"/>
            <w:shd w:val="clear" w:color="auto" w:fill="auto"/>
          </w:tcPr>
          <w:p w:rsidR="0028626C" w:rsidRPr="0028626C" w:rsidRDefault="0028626C" w:rsidP="004C268C">
            <w:pPr>
              <w:spacing w:after="120"/>
              <w:rPr>
                <w:lang w:val="es-ES"/>
              </w:rPr>
            </w:pPr>
            <w:r w:rsidRPr="0028626C">
              <w:t>Заболевания</w:t>
            </w:r>
            <w:r w:rsidRPr="0028626C">
              <w:rPr>
                <w:lang w:val="es-ES"/>
              </w:rPr>
              <w:t xml:space="preserve">, </w:t>
            </w:r>
            <w:r w:rsidRPr="0028626C">
              <w:t>передающиеся половым путем</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ПУД</w:t>
            </w:r>
          </w:p>
        </w:tc>
        <w:tc>
          <w:tcPr>
            <w:tcW w:w="6038" w:type="dxa"/>
            <w:shd w:val="clear" w:color="auto" w:fill="auto"/>
          </w:tcPr>
          <w:p w:rsidR="0028626C" w:rsidRPr="0028626C" w:rsidRDefault="0028626C" w:rsidP="004C268C">
            <w:pPr>
              <w:spacing w:after="120"/>
              <w:rPr>
                <w:lang w:val="es-ES"/>
              </w:rPr>
            </w:pPr>
            <w:r w:rsidRPr="0028626C">
              <w:t xml:space="preserve">Полный учебный день </w:t>
            </w:r>
          </w:p>
        </w:tc>
      </w:tr>
      <w:tr w:rsidR="0028626C" w:rsidRPr="0028626C" w:rsidTr="005E344C">
        <w:tc>
          <w:tcPr>
            <w:tcW w:w="1526" w:type="dxa"/>
            <w:shd w:val="clear" w:color="auto" w:fill="auto"/>
          </w:tcPr>
          <w:p w:rsidR="0028626C" w:rsidRPr="0028626C" w:rsidRDefault="0028626C" w:rsidP="004C268C">
            <w:pPr>
              <w:spacing w:after="120"/>
              <w:rPr>
                <w:lang w:val="es-ES"/>
              </w:rPr>
            </w:pPr>
            <w:r w:rsidRPr="0028626C">
              <w:t xml:space="preserve">ЛМГАИ </w:t>
            </w:r>
          </w:p>
        </w:tc>
        <w:tc>
          <w:tcPr>
            <w:tcW w:w="6038" w:type="dxa"/>
            <w:shd w:val="clear" w:color="auto" w:fill="auto"/>
          </w:tcPr>
          <w:p w:rsidR="0028626C" w:rsidRPr="0028626C" w:rsidRDefault="0028626C" w:rsidP="004C268C">
            <w:pPr>
              <w:spacing w:after="120"/>
            </w:pPr>
            <w:r w:rsidRPr="0028626C">
              <w:t>Закон о бесплатной медицинской помощи матерям и младе</w:t>
            </w:r>
            <w:r w:rsidRPr="0028626C">
              <w:t>н</w:t>
            </w:r>
            <w:r w:rsidRPr="0028626C">
              <w:t xml:space="preserve">цам </w:t>
            </w:r>
          </w:p>
        </w:tc>
      </w:tr>
      <w:tr w:rsidR="0028626C" w:rsidRPr="0028626C" w:rsidTr="005E344C">
        <w:tc>
          <w:tcPr>
            <w:tcW w:w="1526" w:type="dxa"/>
            <w:shd w:val="clear" w:color="auto" w:fill="auto"/>
          </w:tcPr>
          <w:p w:rsidR="0028626C" w:rsidRPr="0028626C" w:rsidRDefault="0028626C" w:rsidP="004C268C">
            <w:pPr>
              <w:spacing w:after="120"/>
            </w:pPr>
            <w:r w:rsidRPr="0028626C">
              <w:t>МАГАП</w:t>
            </w:r>
          </w:p>
        </w:tc>
        <w:tc>
          <w:tcPr>
            <w:tcW w:w="6038" w:type="dxa"/>
            <w:shd w:val="clear" w:color="auto" w:fill="auto"/>
          </w:tcPr>
          <w:p w:rsidR="0028626C" w:rsidRPr="0028626C" w:rsidRDefault="0028626C" w:rsidP="004C268C">
            <w:pPr>
              <w:spacing w:after="120"/>
            </w:pPr>
            <w:r w:rsidRPr="0028626C">
              <w:t>Министерство сельского хозяйства, животноводства и</w:t>
            </w:r>
            <w:r w:rsidR="005E344C">
              <w:br/>
            </w:r>
            <w:r w:rsidRPr="0028626C">
              <w:t>рыболо</w:t>
            </w:r>
            <w:r w:rsidRPr="0028626C">
              <w:t>в</w:t>
            </w:r>
            <w:r w:rsidRPr="0028626C">
              <w:t xml:space="preserve">ства </w:t>
            </w:r>
          </w:p>
        </w:tc>
      </w:tr>
      <w:tr w:rsidR="0028626C" w:rsidRPr="0028626C" w:rsidTr="005E344C">
        <w:tc>
          <w:tcPr>
            <w:tcW w:w="1526" w:type="dxa"/>
            <w:shd w:val="clear" w:color="auto" w:fill="auto"/>
          </w:tcPr>
          <w:p w:rsidR="0028626C" w:rsidRPr="0028626C" w:rsidRDefault="0028626C" w:rsidP="004C268C">
            <w:pPr>
              <w:spacing w:after="120"/>
            </w:pPr>
            <w:r w:rsidRPr="0028626C">
              <w:t>МСДС</w:t>
            </w:r>
          </w:p>
        </w:tc>
        <w:tc>
          <w:tcPr>
            <w:tcW w:w="6038" w:type="dxa"/>
            <w:shd w:val="clear" w:color="auto" w:fill="auto"/>
          </w:tcPr>
          <w:p w:rsidR="0028626C" w:rsidRPr="0028626C" w:rsidRDefault="0028626C" w:rsidP="004C268C">
            <w:pPr>
              <w:spacing w:after="120"/>
              <w:rPr>
                <w:lang w:val="es-ES"/>
              </w:rPr>
            </w:pPr>
            <w:r w:rsidRPr="0028626C">
              <w:t>Координирующее министерство социального развития</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МО</w:t>
            </w:r>
          </w:p>
        </w:tc>
        <w:tc>
          <w:tcPr>
            <w:tcW w:w="6038" w:type="dxa"/>
            <w:shd w:val="clear" w:color="auto" w:fill="auto"/>
          </w:tcPr>
          <w:p w:rsidR="0028626C" w:rsidRPr="0028626C" w:rsidRDefault="0028626C" w:rsidP="004C268C">
            <w:pPr>
              <w:spacing w:after="120"/>
              <w:rPr>
                <w:lang w:val="es-ES"/>
              </w:rPr>
            </w:pPr>
            <w:r w:rsidRPr="0028626C">
              <w:t xml:space="preserve">Министерство образования </w:t>
            </w:r>
          </w:p>
        </w:tc>
      </w:tr>
      <w:tr w:rsidR="0028626C" w:rsidRPr="0028626C" w:rsidTr="005E344C">
        <w:tc>
          <w:tcPr>
            <w:tcW w:w="1526" w:type="dxa"/>
            <w:shd w:val="clear" w:color="auto" w:fill="auto"/>
          </w:tcPr>
          <w:p w:rsidR="0028626C" w:rsidRPr="0028626C" w:rsidRDefault="0028626C" w:rsidP="004C268C">
            <w:pPr>
              <w:spacing w:after="120"/>
            </w:pPr>
            <w:r w:rsidRPr="0028626C">
              <w:t>МИДУВИ</w:t>
            </w:r>
          </w:p>
        </w:tc>
        <w:tc>
          <w:tcPr>
            <w:tcW w:w="6038" w:type="dxa"/>
            <w:shd w:val="clear" w:color="auto" w:fill="auto"/>
          </w:tcPr>
          <w:p w:rsidR="0028626C" w:rsidRPr="0028626C" w:rsidRDefault="0028626C" w:rsidP="004C268C">
            <w:pPr>
              <w:spacing w:after="120"/>
            </w:pPr>
            <w:r w:rsidRPr="0028626C">
              <w:t xml:space="preserve">Министерство городского развития и жилищного хозяйства </w:t>
            </w:r>
          </w:p>
        </w:tc>
      </w:tr>
      <w:tr w:rsidR="0028626C" w:rsidRPr="0028626C" w:rsidTr="005E344C">
        <w:tc>
          <w:tcPr>
            <w:tcW w:w="1526" w:type="dxa"/>
            <w:shd w:val="clear" w:color="auto" w:fill="auto"/>
          </w:tcPr>
          <w:p w:rsidR="0028626C" w:rsidRPr="0028626C" w:rsidRDefault="0028626C" w:rsidP="004C268C">
            <w:pPr>
              <w:spacing w:after="120"/>
            </w:pPr>
            <w:r w:rsidRPr="0028626C">
              <w:t>МИЕС</w:t>
            </w:r>
          </w:p>
        </w:tc>
        <w:tc>
          <w:tcPr>
            <w:tcW w:w="6038" w:type="dxa"/>
            <w:shd w:val="clear" w:color="auto" w:fill="auto"/>
          </w:tcPr>
          <w:p w:rsidR="0028626C" w:rsidRPr="0028626C" w:rsidRDefault="0028626C" w:rsidP="004C268C">
            <w:pPr>
              <w:spacing w:after="120"/>
            </w:pPr>
            <w:r w:rsidRPr="0028626C">
              <w:t>Министерство экономической и социальной интеграции</w:t>
            </w:r>
            <w: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МРЕСИ</w:t>
            </w:r>
          </w:p>
        </w:tc>
        <w:tc>
          <w:tcPr>
            <w:tcW w:w="6038" w:type="dxa"/>
            <w:shd w:val="clear" w:color="auto" w:fill="auto"/>
          </w:tcPr>
          <w:p w:rsidR="0028626C" w:rsidRPr="0028626C" w:rsidRDefault="0028626C" w:rsidP="004C268C">
            <w:pPr>
              <w:spacing w:after="120"/>
            </w:pPr>
            <w:r w:rsidRPr="0028626C">
              <w:t xml:space="preserve">Министерство иностранных дел, торговли и интеграции </w:t>
            </w:r>
          </w:p>
        </w:tc>
      </w:tr>
      <w:tr w:rsidR="0028626C" w:rsidRPr="0028626C" w:rsidTr="005E344C">
        <w:tc>
          <w:tcPr>
            <w:tcW w:w="1526" w:type="dxa"/>
            <w:shd w:val="clear" w:color="auto" w:fill="auto"/>
          </w:tcPr>
          <w:p w:rsidR="0028626C" w:rsidRPr="0028626C" w:rsidRDefault="0028626C" w:rsidP="004C268C">
            <w:pPr>
              <w:spacing w:after="120"/>
            </w:pPr>
            <w:r w:rsidRPr="0028626C">
              <w:t>МСП</w:t>
            </w:r>
          </w:p>
        </w:tc>
        <w:tc>
          <w:tcPr>
            <w:tcW w:w="6038" w:type="dxa"/>
            <w:shd w:val="clear" w:color="auto" w:fill="auto"/>
          </w:tcPr>
          <w:p w:rsidR="0028626C" w:rsidRPr="0028626C" w:rsidRDefault="0028626C" w:rsidP="004C268C">
            <w:pPr>
              <w:spacing w:after="120"/>
              <w:rPr>
                <w:lang w:val="es-ES"/>
              </w:rPr>
            </w:pPr>
            <w:r w:rsidRPr="0028626C">
              <w:t xml:space="preserve">Министерство здравоохранения </w:t>
            </w:r>
          </w:p>
        </w:tc>
      </w:tr>
      <w:tr w:rsidR="0028626C" w:rsidRPr="0028626C" w:rsidTr="005E344C">
        <w:tc>
          <w:tcPr>
            <w:tcW w:w="1526" w:type="dxa"/>
            <w:shd w:val="clear" w:color="auto" w:fill="auto"/>
          </w:tcPr>
          <w:p w:rsidR="0028626C" w:rsidRPr="0028626C" w:rsidRDefault="0028626C" w:rsidP="004C268C">
            <w:pPr>
              <w:spacing w:after="120"/>
            </w:pPr>
            <w:r w:rsidRPr="0028626C">
              <w:t>МТЕ</w:t>
            </w:r>
          </w:p>
        </w:tc>
        <w:tc>
          <w:tcPr>
            <w:tcW w:w="6038" w:type="dxa"/>
            <w:shd w:val="clear" w:color="auto" w:fill="auto"/>
          </w:tcPr>
          <w:p w:rsidR="0028626C" w:rsidRPr="0028626C" w:rsidRDefault="0028626C" w:rsidP="004C268C">
            <w:pPr>
              <w:spacing w:after="120"/>
              <w:rPr>
                <w:lang w:val="es-ES"/>
              </w:rPr>
            </w:pPr>
            <w:r w:rsidRPr="0028626C">
              <w:t>Министерство труда и занятости</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ДиП</w:t>
            </w:r>
          </w:p>
        </w:tc>
        <w:tc>
          <w:tcPr>
            <w:tcW w:w="6038" w:type="dxa"/>
            <w:shd w:val="clear" w:color="auto" w:fill="auto"/>
          </w:tcPr>
          <w:p w:rsidR="0028626C" w:rsidRPr="0028626C" w:rsidRDefault="0028626C" w:rsidP="004C268C">
            <w:pPr>
              <w:spacing w:after="120"/>
              <w:rPr>
                <w:lang w:val="es-ES"/>
              </w:rPr>
            </w:pPr>
            <w:r w:rsidRPr="0028626C">
              <w:t>Дети</w:t>
            </w:r>
            <w:r w:rsidRPr="0028626C">
              <w:rPr>
                <w:lang w:val="es-ES"/>
              </w:rPr>
              <w:t xml:space="preserve"> </w:t>
            </w:r>
            <w:r w:rsidRPr="0028626C">
              <w:t>и</w:t>
            </w:r>
            <w:r w:rsidRPr="0028626C">
              <w:rPr>
                <w:lang w:val="es-ES"/>
              </w:rPr>
              <w:t xml:space="preserve"> </w:t>
            </w:r>
            <w:r w:rsidRPr="0028626C">
              <w:t>подростки</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МОМ</w:t>
            </w:r>
          </w:p>
        </w:tc>
        <w:tc>
          <w:tcPr>
            <w:tcW w:w="6038" w:type="dxa"/>
            <w:shd w:val="clear" w:color="auto" w:fill="auto"/>
          </w:tcPr>
          <w:p w:rsidR="0028626C" w:rsidRPr="0028626C" w:rsidRDefault="0028626C" w:rsidP="004C268C">
            <w:pPr>
              <w:spacing w:after="120"/>
            </w:pPr>
            <w:r w:rsidRPr="0028626C">
              <w:t>Международная организация по миграции</w:t>
            </w:r>
          </w:p>
        </w:tc>
      </w:tr>
      <w:tr w:rsidR="0028626C" w:rsidRPr="0028626C" w:rsidTr="005E344C">
        <w:tc>
          <w:tcPr>
            <w:tcW w:w="1526" w:type="dxa"/>
            <w:shd w:val="clear" w:color="auto" w:fill="auto"/>
          </w:tcPr>
          <w:p w:rsidR="0028626C" w:rsidRPr="0028626C" w:rsidRDefault="0028626C" w:rsidP="004C268C">
            <w:pPr>
              <w:spacing w:after="120"/>
            </w:pPr>
            <w:r w:rsidRPr="0028626C">
              <w:t>МОТ</w:t>
            </w:r>
          </w:p>
        </w:tc>
        <w:tc>
          <w:tcPr>
            <w:tcW w:w="6038" w:type="dxa"/>
            <w:shd w:val="clear" w:color="auto" w:fill="auto"/>
          </w:tcPr>
          <w:p w:rsidR="0028626C" w:rsidRPr="0028626C" w:rsidRDefault="0028626C" w:rsidP="004C268C">
            <w:pPr>
              <w:spacing w:after="120"/>
            </w:pPr>
            <w:r w:rsidRPr="0028626C">
              <w:t>Международная организация труда</w:t>
            </w:r>
          </w:p>
        </w:tc>
      </w:tr>
      <w:tr w:rsidR="0028626C" w:rsidRPr="0028626C" w:rsidTr="005E344C">
        <w:tc>
          <w:tcPr>
            <w:tcW w:w="1526" w:type="dxa"/>
            <w:shd w:val="clear" w:color="auto" w:fill="auto"/>
          </w:tcPr>
          <w:p w:rsidR="0028626C" w:rsidRPr="0028626C" w:rsidRDefault="0028626C" w:rsidP="004C268C">
            <w:pPr>
              <w:spacing w:after="120"/>
            </w:pPr>
            <w:r w:rsidRPr="0028626C">
              <w:t>ОСД</w:t>
            </w:r>
          </w:p>
        </w:tc>
        <w:tc>
          <w:tcPr>
            <w:tcW w:w="6038" w:type="dxa"/>
            <w:shd w:val="clear" w:color="auto" w:fill="auto"/>
          </w:tcPr>
          <w:p w:rsidR="0028626C" w:rsidRPr="0028626C" w:rsidRDefault="0028626C" w:rsidP="004C268C">
            <w:pPr>
              <w:spacing w:after="120"/>
            </w:pPr>
            <w:r w:rsidRPr="0028626C">
              <w:t>Операция</w:t>
            </w:r>
            <w:r w:rsidRPr="0028626C">
              <w:rPr>
                <w:lang w:val="es-ES"/>
              </w:rPr>
              <w:t xml:space="preserve"> </w:t>
            </w:r>
            <w:r w:rsidRPr="0028626C">
              <w:t>по</w:t>
            </w:r>
            <w:r w:rsidRPr="0028626C">
              <w:rPr>
                <w:lang w:val="es-ES"/>
              </w:rPr>
              <w:t xml:space="preserve"> </w:t>
            </w:r>
            <w:r w:rsidRPr="0028626C">
              <w:t>спасению</w:t>
            </w:r>
            <w:r w:rsidRPr="0028626C">
              <w:rPr>
                <w:lang w:val="es-ES"/>
              </w:rPr>
              <w:t xml:space="preserve"> </w:t>
            </w:r>
            <w:r w:rsidRPr="0028626C">
              <w:t>детей</w:t>
            </w:r>
          </w:p>
        </w:tc>
      </w:tr>
      <w:tr w:rsidR="0028626C" w:rsidRPr="0028626C" w:rsidTr="005E344C">
        <w:tc>
          <w:tcPr>
            <w:tcW w:w="1526" w:type="dxa"/>
            <w:shd w:val="clear" w:color="auto" w:fill="auto"/>
          </w:tcPr>
          <w:p w:rsidR="0028626C" w:rsidRPr="0028626C" w:rsidRDefault="0028626C" w:rsidP="004C268C">
            <w:pPr>
              <w:spacing w:after="120"/>
            </w:pPr>
            <w:r w:rsidRPr="0028626C">
              <w:t>ПАСИ</w:t>
            </w:r>
          </w:p>
        </w:tc>
        <w:tc>
          <w:tcPr>
            <w:tcW w:w="6038" w:type="dxa"/>
            <w:shd w:val="clear" w:color="auto" w:fill="auto"/>
          </w:tcPr>
          <w:p w:rsidR="0028626C" w:rsidRPr="0028626C" w:rsidRDefault="0028626C" w:rsidP="004C268C">
            <w:pPr>
              <w:spacing w:after="120"/>
            </w:pPr>
            <w:r w:rsidRPr="0028626C">
              <w:t xml:space="preserve">Проекты общественной поддержки и интеграции </w:t>
            </w:r>
          </w:p>
        </w:tc>
      </w:tr>
      <w:tr w:rsidR="0028626C" w:rsidRPr="0028626C" w:rsidTr="005E344C">
        <w:tc>
          <w:tcPr>
            <w:tcW w:w="1526" w:type="dxa"/>
            <w:shd w:val="clear" w:color="auto" w:fill="auto"/>
          </w:tcPr>
          <w:p w:rsidR="0028626C" w:rsidRPr="0028626C" w:rsidRDefault="0028626C" w:rsidP="004C268C">
            <w:pPr>
              <w:spacing w:after="120"/>
            </w:pPr>
            <w:r w:rsidRPr="0028626C">
              <w:t>ПАЕ</w:t>
            </w:r>
          </w:p>
        </w:tc>
        <w:tc>
          <w:tcPr>
            <w:tcW w:w="6038" w:type="dxa"/>
            <w:shd w:val="clear" w:color="auto" w:fill="auto"/>
          </w:tcPr>
          <w:p w:rsidR="0028626C" w:rsidRPr="0028626C" w:rsidRDefault="0028626C" w:rsidP="004C268C">
            <w:pPr>
              <w:spacing w:after="120"/>
            </w:pPr>
            <w:r w:rsidRPr="0028626C">
              <w:t xml:space="preserve">Продовольственная программа </w:t>
            </w:r>
            <w:r w:rsidR="005E344C">
              <w:t>"</w:t>
            </w:r>
            <w:r w:rsidRPr="0028626C">
              <w:rPr>
                <w:lang w:val="es-ES"/>
              </w:rPr>
              <w:t>Alim</w:t>
            </w:r>
            <w:r w:rsidRPr="0028626C">
              <w:t>é</w:t>
            </w:r>
            <w:r w:rsidRPr="0028626C">
              <w:rPr>
                <w:lang w:val="es-ES"/>
              </w:rPr>
              <w:t>ntate</w:t>
            </w:r>
            <w:r w:rsidRPr="0028626C">
              <w:t xml:space="preserve"> </w:t>
            </w:r>
            <w:r w:rsidRPr="0028626C">
              <w:rPr>
                <w:lang w:val="es-ES"/>
              </w:rPr>
              <w:t>Ecuador</w:t>
            </w:r>
            <w:r w:rsidR="005E344C">
              <w:t>"</w:t>
            </w:r>
          </w:p>
        </w:tc>
      </w:tr>
      <w:tr w:rsidR="0028626C" w:rsidRPr="0028626C" w:rsidTr="005E344C">
        <w:tc>
          <w:tcPr>
            <w:tcW w:w="1526" w:type="dxa"/>
            <w:shd w:val="clear" w:color="auto" w:fill="auto"/>
          </w:tcPr>
          <w:p w:rsidR="0028626C" w:rsidRPr="0028626C" w:rsidRDefault="0028626C" w:rsidP="004C268C">
            <w:pPr>
              <w:spacing w:after="120"/>
            </w:pPr>
            <w:r w:rsidRPr="0028626C">
              <w:t>ЭАН</w:t>
            </w:r>
          </w:p>
        </w:tc>
        <w:tc>
          <w:tcPr>
            <w:tcW w:w="6038" w:type="dxa"/>
            <w:shd w:val="clear" w:color="auto" w:fill="auto"/>
          </w:tcPr>
          <w:p w:rsidR="0028626C" w:rsidRPr="0028626C" w:rsidRDefault="0028626C" w:rsidP="004C268C">
            <w:pPr>
              <w:spacing w:after="120"/>
              <w:rPr>
                <w:lang w:val="es-ES"/>
              </w:rPr>
            </w:pPr>
            <w:r w:rsidRPr="0028626C">
              <w:t>Экономически активное население</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БЦП</w:t>
            </w:r>
          </w:p>
        </w:tc>
        <w:tc>
          <w:tcPr>
            <w:tcW w:w="6038" w:type="dxa"/>
            <w:shd w:val="clear" w:color="auto" w:fill="auto"/>
          </w:tcPr>
          <w:p w:rsidR="0028626C" w:rsidRPr="0028626C" w:rsidRDefault="0028626C" w:rsidP="004C268C">
            <w:pPr>
              <w:spacing w:after="120"/>
            </w:pPr>
            <w:r w:rsidRPr="0028626C">
              <w:t>Бюджет</w:t>
            </w:r>
            <w:r w:rsidRPr="0028626C">
              <w:rPr>
                <w:lang w:val="es-ES"/>
              </w:rPr>
              <w:t xml:space="preserve"> </w:t>
            </w:r>
            <w:r w:rsidRPr="0028626C">
              <w:t>центрального правительства</w:t>
            </w:r>
          </w:p>
        </w:tc>
      </w:tr>
      <w:tr w:rsidR="0028626C" w:rsidRPr="0028626C" w:rsidTr="005E344C">
        <w:tc>
          <w:tcPr>
            <w:tcW w:w="1526" w:type="dxa"/>
            <w:shd w:val="clear" w:color="auto" w:fill="auto"/>
          </w:tcPr>
          <w:p w:rsidR="0028626C" w:rsidRPr="0028626C" w:rsidRDefault="0028626C" w:rsidP="004C268C">
            <w:pPr>
              <w:spacing w:after="120"/>
            </w:pPr>
            <w:r w:rsidRPr="0028626C">
              <w:t>МПП</w:t>
            </w:r>
          </w:p>
        </w:tc>
        <w:tc>
          <w:tcPr>
            <w:tcW w:w="6038" w:type="dxa"/>
            <w:shd w:val="clear" w:color="auto" w:fill="auto"/>
          </w:tcPr>
          <w:p w:rsidR="0028626C" w:rsidRPr="0028626C" w:rsidRDefault="0028626C" w:rsidP="004C268C">
            <w:pPr>
              <w:spacing w:after="120"/>
              <w:rPr>
                <w:lang w:val="es-ES"/>
              </w:rPr>
            </w:pPr>
            <w:r w:rsidRPr="0028626C">
              <w:rPr>
                <w:lang w:val="es-ES"/>
              </w:rPr>
              <w:t>Мировая продовольственная программа</w:t>
            </w:r>
          </w:p>
        </w:tc>
      </w:tr>
      <w:tr w:rsidR="0028626C" w:rsidRPr="0028626C" w:rsidTr="005E344C">
        <w:tc>
          <w:tcPr>
            <w:tcW w:w="1526" w:type="dxa"/>
            <w:shd w:val="clear" w:color="auto" w:fill="auto"/>
          </w:tcPr>
          <w:p w:rsidR="0028626C" w:rsidRPr="0028626C" w:rsidRDefault="0028626C" w:rsidP="004C268C">
            <w:pPr>
              <w:spacing w:after="120"/>
            </w:pPr>
            <w:r w:rsidRPr="0028626C">
              <w:t>ПНП</w:t>
            </w:r>
          </w:p>
        </w:tc>
        <w:tc>
          <w:tcPr>
            <w:tcW w:w="6038" w:type="dxa"/>
            <w:shd w:val="clear" w:color="auto" w:fill="auto"/>
          </w:tcPr>
          <w:p w:rsidR="0028626C" w:rsidRPr="0028626C" w:rsidRDefault="0028626C" w:rsidP="004C268C">
            <w:pPr>
              <w:spacing w:after="120"/>
              <w:rPr>
                <w:lang w:val="es-ES"/>
              </w:rPr>
            </w:pPr>
            <w:r w:rsidRPr="0028626C">
              <w:t>Предотвращение наследственной передачи</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ПИМЕС</w:t>
            </w:r>
          </w:p>
        </w:tc>
        <w:tc>
          <w:tcPr>
            <w:tcW w:w="6038" w:type="dxa"/>
            <w:shd w:val="clear" w:color="auto" w:fill="auto"/>
          </w:tcPr>
          <w:p w:rsidR="0028626C" w:rsidRPr="0028626C" w:rsidRDefault="0028626C" w:rsidP="004C268C">
            <w:pPr>
              <w:spacing w:after="120"/>
            </w:pPr>
            <w:r w:rsidRPr="0028626C">
              <w:t>Малые и средние промышленные компании</w:t>
            </w:r>
          </w:p>
        </w:tc>
      </w:tr>
      <w:tr w:rsidR="0028626C" w:rsidRPr="0028626C" w:rsidTr="005E344C">
        <w:tc>
          <w:tcPr>
            <w:tcW w:w="1526" w:type="dxa"/>
            <w:shd w:val="clear" w:color="auto" w:fill="auto"/>
          </w:tcPr>
          <w:p w:rsidR="0028626C" w:rsidRPr="0028626C" w:rsidRDefault="0028626C" w:rsidP="004C268C">
            <w:pPr>
              <w:spacing w:after="120"/>
            </w:pPr>
            <w:r w:rsidRPr="0028626C">
              <w:t>СЕКАП</w:t>
            </w:r>
          </w:p>
        </w:tc>
        <w:tc>
          <w:tcPr>
            <w:tcW w:w="6038" w:type="dxa"/>
            <w:shd w:val="clear" w:color="auto" w:fill="auto"/>
          </w:tcPr>
          <w:p w:rsidR="0028626C" w:rsidRPr="0028626C" w:rsidRDefault="0028626C" w:rsidP="004C268C">
            <w:pPr>
              <w:spacing w:after="120"/>
              <w:rPr>
                <w:lang w:val="es-ES"/>
              </w:rPr>
            </w:pPr>
            <w:r w:rsidRPr="0028626C">
              <w:t>Служба</w:t>
            </w:r>
            <w:r w:rsidRPr="0028626C">
              <w:rPr>
                <w:lang w:val="es-ES"/>
              </w:rPr>
              <w:t xml:space="preserve"> </w:t>
            </w:r>
            <w:r w:rsidRPr="0028626C">
              <w:t>профессиональной</w:t>
            </w:r>
            <w:r w:rsidRPr="0028626C">
              <w:rPr>
                <w:lang w:val="es-ES"/>
              </w:rPr>
              <w:t xml:space="preserve"> </w:t>
            </w:r>
            <w:r w:rsidRPr="0028626C">
              <w:t>подготовки</w:t>
            </w:r>
            <w:r w:rsidRPr="0028626C">
              <w:rPr>
                <w:lang w:val="es-ES"/>
              </w:rPr>
              <w:t xml:space="preserve"> </w:t>
            </w:r>
            <w:r w:rsidRPr="0028626C">
              <w:t>Эквадора</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СЕИБ</w:t>
            </w:r>
          </w:p>
        </w:tc>
        <w:tc>
          <w:tcPr>
            <w:tcW w:w="6038" w:type="dxa"/>
            <w:shd w:val="clear" w:color="auto" w:fill="auto"/>
          </w:tcPr>
          <w:p w:rsidR="0028626C" w:rsidRPr="0028626C" w:rsidRDefault="0028626C" w:rsidP="004C268C">
            <w:pPr>
              <w:spacing w:after="120"/>
              <w:rPr>
                <w:lang w:val="es-ES"/>
              </w:rPr>
            </w:pPr>
            <w:r w:rsidRPr="0028626C">
              <w:t>Межкультурная двуязычная система</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СЕЛБЕН</w:t>
            </w:r>
          </w:p>
        </w:tc>
        <w:tc>
          <w:tcPr>
            <w:tcW w:w="6038" w:type="dxa"/>
            <w:shd w:val="clear" w:color="auto" w:fill="auto"/>
          </w:tcPr>
          <w:p w:rsidR="0028626C" w:rsidRPr="005E344C" w:rsidRDefault="0028626C" w:rsidP="004C268C">
            <w:pPr>
              <w:spacing w:after="120"/>
              <w:rPr>
                <w:spacing w:val="0"/>
              </w:rPr>
            </w:pPr>
            <w:r w:rsidRPr="005E344C">
              <w:rPr>
                <w:spacing w:val="0"/>
              </w:rPr>
              <w:t>Система определения и отбора получателей социальных пос</w:t>
            </w:r>
            <w:r w:rsidRPr="005E344C">
              <w:rPr>
                <w:spacing w:val="0"/>
              </w:rPr>
              <w:t>о</w:t>
            </w:r>
            <w:r w:rsidRPr="005E344C">
              <w:rPr>
                <w:spacing w:val="0"/>
              </w:rPr>
              <w:t>бий</w:t>
            </w:r>
          </w:p>
        </w:tc>
      </w:tr>
      <w:tr w:rsidR="0028626C" w:rsidRPr="0028626C" w:rsidTr="005E344C">
        <w:tc>
          <w:tcPr>
            <w:tcW w:w="1526" w:type="dxa"/>
            <w:shd w:val="clear" w:color="auto" w:fill="auto"/>
          </w:tcPr>
          <w:p w:rsidR="0028626C" w:rsidRPr="0028626C" w:rsidRDefault="0028626C" w:rsidP="004C268C">
            <w:pPr>
              <w:spacing w:after="120"/>
            </w:pPr>
            <w:r w:rsidRPr="0028626C">
              <w:t>СЕНАСИТ</w:t>
            </w:r>
          </w:p>
        </w:tc>
        <w:tc>
          <w:tcPr>
            <w:tcW w:w="6038" w:type="dxa"/>
            <w:shd w:val="clear" w:color="auto" w:fill="auto"/>
          </w:tcPr>
          <w:p w:rsidR="0028626C" w:rsidRPr="0028626C" w:rsidRDefault="0028626C" w:rsidP="004C268C">
            <w:pPr>
              <w:spacing w:after="120"/>
            </w:pPr>
            <w:r w:rsidRPr="0028626C">
              <w:t xml:space="preserve">Национальный секретариат по науке и технологиям </w:t>
            </w:r>
          </w:p>
        </w:tc>
      </w:tr>
      <w:tr w:rsidR="0028626C" w:rsidRPr="0028626C" w:rsidTr="005E344C">
        <w:tc>
          <w:tcPr>
            <w:tcW w:w="1526" w:type="dxa"/>
            <w:shd w:val="clear" w:color="auto" w:fill="auto"/>
          </w:tcPr>
          <w:p w:rsidR="0028626C" w:rsidRPr="0028626C" w:rsidRDefault="0028626C" w:rsidP="004C268C">
            <w:pPr>
              <w:spacing w:after="120"/>
            </w:pPr>
            <w:r w:rsidRPr="0028626C">
              <w:t>СЕНАГУА</w:t>
            </w:r>
          </w:p>
        </w:tc>
        <w:tc>
          <w:tcPr>
            <w:tcW w:w="6038" w:type="dxa"/>
            <w:shd w:val="clear" w:color="auto" w:fill="auto"/>
          </w:tcPr>
          <w:p w:rsidR="0028626C" w:rsidRPr="0028626C" w:rsidRDefault="0028626C" w:rsidP="004C268C">
            <w:pPr>
              <w:spacing w:after="120"/>
            </w:pPr>
            <w:r w:rsidRPr="0028626C">
              <w:t>Национальный секретариат по вопросам водопользования</w:t>
            </w:r>
          </w:p>
        </w:tc>
      </w:tr>
      <w:tr w:rsidR="0028626C" w:rsidRPr="0028626C" w:rsidTr="005E344C">
        <w:tc>
          <w:tcPr>
            <w:tcW w:w="1526" w:type="dxa"/>
            <w:shd w:val="clear" w:color="auto" w:fill="auto"/>
          </w:tcPr>
          <w:p w:rsidR="0028626C" w:rsidRPr="0028626C" w:rsidRDefault="0028626C" w:rsidP="004C268C">
            <w:pPr>
              <w:spacing w:after="120"/>
            </w:pPr>
            <w:r w:rsidRPr="0028626C">
              <w:t>СЕНАМИ</w:t>
            </w:r>
          </w:p>
        </w:tc>
        <w:tc>
          <w:tcPr>
            <w:tcW w:w="6038" w:type="dxa"/>
            <w:shd w:val="clear" w:color="auto" w:fill="auto"/>
          </w:tcPr>
          <w:p w:rsidR="0028626C" w:rsidRPr="0028626C" w:rsidRDefault="0028626C" w:rsidP="004C268C">
            <w:pPr>
              <w:spacing w:after="120"/>
            </w:pPr>
            <w:r w:rsidRPr="0028626C">
              <w:t xml:space="preserve">Национальный секретариат по делам мигрантов </w:t>
            </w:r>
          </w:p>
        </w:tc>
      </w:tr>
      <w:tr w:rsidR="0028626C" w:rsidRPr="0028626C" w:rsidTr="005E344C">
        <w:tc>
          <w:tcPr>
            <w:tcW w:w="1526" w:type="dxa"/>
            <w:shd w:val="clear" w:color="auto" w:fill="auto"/>
          </w:tcPr>
          <w:p w:rsidR="0028626C" w:rsidRPr="0028626C" w:rsidRDefault="0028626C" w:rsidP="004C268C">
            <w:pPr>
              <w:spacing w:after="120"/>
            </w:pPr>
            <w:r w:rsidRPr="0028626C">
              <w:t>СЕНПЛАДЕС</w:t>
            </w:r>
          </w:p>
        </w:tc>
        <w:tc>
          <w:tcPr>
            <w:tcW w:w="6038" w:type="dxa"/>
            <w:shd w:val="clear" w:color="auto" w:fill="auto"/>
          </w:tcPr>
          <w:p w:rsidR="0028626C" w:rsidRPr="0028626C" w:rsidRDefault="0028626C" w:rsidP="004C268C">
            <w:pPr>
              <w:spacing w:after="120"/>
              <w:rPr>
                <w:lang w:val="es-ES"/>
              </w:rPr>
            </w:pPr>
            <w:r w:rsidRPr="0028626C">
              <w:t xml:space="preserve">Национальный секретариат государственного планирования </w:t>
            </w:r>
          </w:p>
        </w:tc>
      </w:tr>
      <w:tr w:rsidR="0028626C" w:rsidRPr="0028626C" w:rsidTr="005E344C">
        <w:tc>
          <w:tcPr>
            <w:tcW w:w="1526" w:type="dxa"/>
            <w:shd w:val="clear" w:color="auto" w:fill="auto"/>
          </w:tcPr>
          <w:p w:rsidR="0028626C" w:rsidRPr="0028626C" w:rsidRDefault="0028626C" w:rsidP="004C268C">
            <w:pPr>
              <w:spacing w:after="120"/>
            </w:pPr>
            <w:r w:rsidRPr="0028626C">
              <w:t>СИГОБ</w:t>
            </w:r>
          </w:p>
        </w:tc>
        <w:tc>
          <w:tcPr>
            <w:tcW w:w="6038" w:type="dxa"/>
            <w:shd w:val="clear" w:color="auto" w:fill="auto"/>
          </w:tcPr>
          <w:p w:rsidR="0028626C" w:rsidRPr="0028626C" w:rsidRDefault="0028626C" w:rsidP="004C268C">
            <w:pPr>
              <w:spacing w:after="120"/>
              <w:rPr>
                <w:lang w:val="es-ES"/>
              </w:rPr>
            </w:pPr>
            <w:r w:rsidRPr="0028626C">
              <w:t>Информационная система правительства</w:t>
            </w:r>
            <w: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СИИСЕ</w:t>
            </w:r>
          </w:p>
        </w:tc>
        <w:tc>
          <w:tcPr>
            <w:tcW w:w="6038" w:type="dxa"/>
            <w:shd w:val="clear" w:color="auto" w:fill="auto"/>
          </w:tcPr>
          <w:p w:rsidR="0028626C" w:rsidRPr="0028626C" w:rsidRDefault="0028626C" w:rsidP="004C268C">
            <w:pPr>
              <w:spacing w:after="120"/>
            </w:pPr>
            <w:r w:rsidRPr="0028626C">
              <w:t xml:space="preserve">Комплексная система социальных показателей Эквадора </w:t>
            </w:r>
          </w:p>
        </w:tc>
      </w:tr>
      <w:tr w:rsidR="0028626C" w:rsidRPr="0028626C" w:rsidTr="005E344C">
        <w:tc>
          <w:tcPr>
            <w:tcW w:w="1526" w:type="dxa"/>
            <w:shd w:val="clear" w:color="auto" w:fill="auto"/>
          </w:tcPr>
          <w:p w:rsidR="0028626C" w:rsidRPr="0028626C" w:rsidRDefault="0028626C" w:rsidP="004C268C">
            <w:pPr>
              <w:spacing w:after="120"/>
            </w:pPr>
            <w:r w:rsidRPr="0028626C">
              <w:t>СИНАСЕ</w:t>
            </w:r>
          </w:p>
        </w:tc>
        <w:tc>
          <w:tcPr>
            <w:tcW w:w="6038" w:type="dxa"/>
            <w:shd w:val="clear" w:color="auto" w:fill="auto"/>
          </w:tcPr>
          <w:p w:rsidR="0028626C" w:rsidRPr="0028626C" w:rsidRDefault="005E344C" w:rsidP="004C268C">
            <w:pPr>
              <w:spacing w:after="120"/>
            </w:pPr>
            <w:r>
              <w:t>Программа "</w:t>
            </w:r>
            <w:r w:rsidR="0028626C" w:rsidRPr="0028626C">
              <w:t>Национальная система гражданской активности</w:t>
            </w:r>
            <w:r>
              <w:t>"</w:t>
            </w:r>
          </w:p>
        </w:tc>
      </w:tr>
      <w:tr w:rsidR="0028626C" w:rsidRPr="0028626C" w:rsidTr="005E344C">
        <w:tc>
          <w:tcPr>
            <w:tcW w:w="1526" w:type="dxa"/>
            <w:shd w:val="clear" w:color="auto" w:fill="auto"/>
          </w:tcPr>
          <w:p w:rsidR="0028626C" w:rsidRPr="0028626C" w:rsidRDefault="0028626C" w:rsidP="004C268C">
            <w:pPr>
              <w:spacing w:after="120"/>
            </w:pPr>
            <w:r w:rsidRPr="0028626C">
              <w:t>СППС</w:t>
            </w:r>
          </w:p>
        </w:tc>
        <w:tc>
          <w:tcPr>
            <w:tcW w:w="6038" w:type="dxa"/>
            <w:shd w:val="clear" w:color="auto" w:fill="auto"/>
          </w:tcPr>
          <w:p w:rsidR="0028626C" w:rsidRPr="0028626C" w:rsidRDefault="0028626C" w:rsidP="004C268C">
            <w:pPr>
              <w:spacing w:after="120"/>
            </w:pPr>
            <w:r w:rsidRPr="0028626C">
              <w:t>Секретариат по делам народов, социальных движений и</w:t>
            </w:r>
            <w:r w:rsidR="005E344C">
              <w:br/>
            </w:r>
            <w:r w:rsidRPr="0028626C">
              <w:t>гра</w:t>
            </w:r>
            <w:r w:rsidRPr="0028626C">
              <w:t>ж</w:t>
            </w:r>
            <w:r w:rsidRPr="0028626C">
              <w:t xml:space="preserve">данской активности </w:t>
            </w:r>
          </w:p>
        </w:tc>
      </w:tr>
      <w:tr w:rsidR="0028626C" w:rsidRPr="0028626C" w:rsidTr="005E344C">
        <w:tc>
          <w:tcPr>
            <w:tcW w:w="1526" w:type="dxa"/>
            <w:shd w:val="clear" w:color="auto" w:fill="auto"/>
          </w:tcPr>
          <w:p w:rsidR="0028626C" w:rsidRPr="0028626C" w:rsidRDefault="0028626C" w:rsidP="004C268C">
            <w:pPr>
              <w:spacing w:after="120"/>
            </w:pPr>
            <w:r w:rsidRPr="0028626C">
              <w:t>ИКТ</w:t>
            </w:r>
          </w:p>
        </w:tc>
        <w:tc>
          <w:tcPr>
            <w:tcW w:w="6038" w:type="dxa"/>
            <w:shd w:val="clear" w:color="auto" w:fill="auto"/>
          </w:tcPr>
          <w:p w:rsidR="0028626C" w:rsidRPr="0028626C" w:rsidRDefault="0028626C" w:rsidP="004C268C">
            <w:pPr>
              <w:spacing w:after="120"/>
              <w:rPr>
                <w:lang w:val="es-ES"/>
              </w:rPr>
            </w:pPr>
            <w:r w:rsidRPr="0028626C">
              <w:t xml:space="preserve">Информационно-коммуникационные технологии </w:t>
            </w:r>
          </w:p>
        </w:tc>
      </w:tr>
      <w:tr w:rsidR="0028626C" w:rsidRPr="0028626C" w:rsidTr="005E344C">
        <w:tc>
          <w:tcPr>
            <w:tcW w:w="1526" w:type="dxa"/>
            <w:shd w:val="clear" w:color="auto" w:fill="auto"/>
          </w:tcPr>
          <w:p w:rsidR="0028626C" w:rsidRPr="0028626C" w:rsidRDefault="0028626C" w:rsidP="004C268C">
            <w:pPr>
              <w:spacing w:after="120"/>
            </w:pPr>
            <w:r w:rsidRPr="0028626C">
              <w:t>УЕТ</w:t>
            </w:r>
          </w:p>
        </w:tc>
        <w:tc>
          <w:tcPr>
            <w:tcW w:w="6038" w:type="dxa"/>
            <w:shd w:val="clear" w:color="auto" w:fill="auto"/>
          </w:tcPr>
          <w:p w:rsidR="0028626C" w:rsidRPr="0028626C" w:rsidRDefault="0028626C" w:rsidP="004C268C">
            <w:pPr>
              <w:spacing w:after="120"/>
              <w:rPr>
                <w:lang w:val="es-ES"/>
              </w:rPr>
            </w:pPr>
            <w:r w:rsidRPr="0028626C">
              <w:t>Группы</w:t>
            </w:r>
            <w:r w:rsidRPr="0028626C">
              <w:rPr>
                <w:lang w:val="es-ES"/>
              </w:rPr>
              <w:t xml:space="preserve"> </w:t>
            </w:r>
            <w:r w:rsidRPr="0028626C">
              <w:t>раннего</w:t>
            </w:r>
            <w:r w:rsidRPr="0028626C">
              <w:rPr>
                <w:lang w:val="es-ES"/>
              </w:rPr>
              <w:t xml:space="preserve"> </w:t>
            </w:r>
            <w:r w:rsidRPr="0028626C">
              <w:t>стимулирования</w:t>
            </w:r>
            <w:r w:rsidRPr="0028626C">
              <w:rPr>
                <w:lang w:val="es-ES"/>
              </w:rPr>
              <w:t xml:space="preserve"> </w:t>
            </w:r>
          </w:p>
        </w:tc>
      </w:tr>
      <w:tr w:rsidR="0028626C" w:rsidRPr="0028626C" w:rsidTr="005E344C">
        <w:tc>
          <w:tcPr>
            <w:tcW w:w="1526" w:type="dxa"/>
            <w:shd w:val="clear" w:color="auto" w:fill="auto"/>
          </w:tcPr>
          <w:p w:rsidR="0028626C" w:rsidRPr="0028626C" w:rsidRDefault="0028626C" w:rsidP="004C268C">
            <w:pPr>
              <w:spacing w:after="120"/>
            </w:pPr>
            <w:r w:rsidRPr="0028626C">
              <w:t>ЮНЕСКО</w:t>
            </w:r>
          </w:p>
        </w:tc>
        <w:tc>
          <w:tcPr>
            <w:tcW w:w="6038" w:type="dxa"/>
            <w:shd w:val="clear" w:color="auto" w:fill="auto"/>
          </w:tcPr>
          <w:p w:rsidR="0028626C" w:rsidRPr="0028626C" w:rsidRDefault="0028626C" w:rsidP="004C268C">
            <w:pPr>
              <w:spacing w:after="120"/>
            </w:pPr>
            <w:r w:rsidRPr="0028626C">
              <w:t xml:space="preserve">Организация Объединенных Наций по вопросам образования, науки и культуры </w:t>
            </w:r>
          </w:p>
        </w:tc>
      </w:tr>
    </w:tbl>
    <w:p w:rsidR="0028626C" w:rsidRPr="0028626C" w:rsidRDefault="0028626C" w:rsidP="004C268C">
      <w:pPr>
        <w:pStyle w:val="HChGR"/>
      </w:pPr>
      <w:r w:rsidRPr="0028626C">
        <w:br w:type="page"/>
      </w:r>
      <w:r w:rsidRPr="0028626C">
        <w:tab/>
      </w:r>
      <w:r w:rsidRPr="0028626C">
        <w:rPr>
          <w:lang w:val="es-ES"/>
        </w:rPr>
        <w:t>I</w:t>
      </w:r>
      <w:r w:rsidRPr="0028626C">
        <w:t>.</w:t>
      </w:r>
      <w:r w:rsidRPr="0028626C">
        <w:tab/>
        <w:t>Введение</w:t>
      </w:r>
    </w:p>
    <w:p w:rsidR="0028626C" w:rsidRPr="0028626C" w:rsidRDefault="0028626C" w:rsidP="004C268C">
      <w:pPr>
        <w:pStyle w:val="SingleTxtGR"/>
      </w:pPr>
      <w:r w:rsidRPr="0028626C">
        <w:t>1.</w:t>
      </w:r>
      <w:r w:rsidRPr="0028626C">
        <w:tab/>
        <w:t>В соответствии со статьей 16 Международного пакта об экономических, социальных и культу</w:t>
      </w:r>
      <w:r w:rsidRPr="0028626C">
        <w:t>р</w:t>
      </w:r>
      <w:r w:rsidRPr="0028626C">
        <w:t>ных правах, государства-участники обязаны представлять периодические доклады о ходе осуществления этого международного договора. Эквадор подписал Пакт в 1969 году и, таким образом, обязан соблюдать закре</w:t>
      </w:r>
      <w:r w:rsidRPr="0028626C">
        <w:t>п</w:t>
      </w:r>
      <w:r w:rsidRPr="0028626C">
        <w:t>ленные в нем права. Это обязанность является также конституционной, так как действующая Конституция, принятая в октябре 2008 года, предписывает, что международные договоры, ратифицированные Эквадором, подчиняются при</w:t>
      </w:r>
      <w:r w:rsidRPr="0028626C">
        <w:t>н</w:t>
      </w:r>
      <w:r w:rsidRPr="0028626C">
        <w:t>ципам, установленным Конституцией, и договорами по правам человека. Она постановляет, что должны применяться принципы защиты человеческой личн</w:t>
      </w:r>
      <w:r w:rsidRPr="0028626C">
        <w:t>о</w:t>
      </w:r>
      <w:r w:rsidRPr="0028626C">
        <w:t>сти, нео</w:t>
      </w:r>
      <w:r w:rsidRPr="0028626C">
        <w:t>г</w:t>
      </w:r>
      <w:r w:rsidRPr="0028626C">
        <w:t>раничения ее прав, прямого применения и возможности дополнения (</w:t>
      </w:r>
      <w:r w:rsidRPr="0028626C">
        <w:rPr>
          <w:lang w:val="es-ES"/>
        </w:rPr>
        <w:t>cl</w:t>
      </w:r>
      <w:r w:rsidRPr="0028626C">
        <w:t>á</w:t>
      </w:r>
      <w:r w:rsidRPr="0028626C">
        <w:rPr>
          <w:lang w:val="es-ES"/>
        </w:rPr>
        <w:t>usula</w:t>
      </w:r>
      <w:r w:rsidRPr="0028626C">
        <w:t xml:space="preserve"> </w:t>
      </w:r>
      <w:r w:rsidRPr="0028626C">
        <w:rPr>
          <w:lang w:val="es-ES"/>
        </w:rPr>
        <w:t>abierta</w:t>
      </w:r>
      <w:r w:rsidRPr="0028626C">
        <w:t>), закрепленные в Основном законе (статья 417).</w:t>
      </w:r>
    </w:p>
    <w:p w:rsidR="0028626C" w:rsidRPr="0028626C" w:rsidRDefault="0028626C" w:rsidP="004C268C">
      <w:pPr>
        <w:pStyle w:val="SingleTxtGR"/>
      </w:pPr>
      <w:r w:rsidRPr="0028626C">
        <w:t>2.</w:t>
      </w:r>
      <w:r w:rsidRPr="0028626C">
        <w:tab/>
        <w:t>Исходя из данных положений, Министерство юстиции и прав человека и Министерство иностра</w:t>
      </w:r>
      <w:r w:rsidRPr="0028626C">
        <w:t>н</w:t>
      </w:r>
      <w:r w:rsidRPr="0028626C">
        <w:t>ных дел, торговли и интеграции (МРЕСИ) подготовили настоящий Третий периодический доклад Эквадора о ходе осуществления Па</w:t>
      </w:r>
      <w:r w:rsidRPr="0028626C">
        <w:t>к</w:t>
      </w:r>
      <w:r w:rsidRPr="0028626C">
        <w:t>та об экономических, социальных и культурных правах в соответствии с И</w:t>
      </w:r>
      <w:r w:rsidRPr="0028626C">
        <w:t>с</w:t>
      </w:r>
      <w:r w:rsidRPr="0028626C">
        <w:t xml:space="preserve">полнительным указом </w:t>
      </w:r>
      <w:r w:rsidRPr="0028626C">
        <w:rPr>
          <w:lang w:val="es-ES"/>
        </w:rPr>
        <w:t>N</w:t>
      </w:r>
      <w:r w:rsidRPr="0028626C">
        <w:t>.º 1317 (пункт 7) от 9 сентября 2008 года, который к</w:t>
      </w:r>
      <w:r w:rsidRPr="0028626C">
        <w:t>о</w:t>
      </w:r>
      <w:r w:rsidRPr="0028626C">
        <w:t>ординируя работу государственного аппарата, возложил на Министерство ю</w:t>
      </w:r>
      <w:r w:rsidRPr="0028626C">
        <w:t>с</w:t>
      </w:r>
      <w:r w:rsidRPr="0028626C">
        <w:t>тиции</w:t>
      </w:r>
      <w:r>
        <w:t xml:space="preserve"> </w:t>
      </w:r>
      <w:r w:rsidRPr="0028626C">
        <w:t>и прав человека совместно с Министерс</w:t>
      </w:r>
      <w:r w:rsidRPr="0028626C">
        <w:t>т</w:t>
      </w:r>
      <w:r w:rsidRPr="0028626C">
        <w:t>вом иностранных дел, торговли и интеграции обязанность по составлению и утверждению докладов Э</w:t>
      </w:r>
      <w:r w:rsidRPr="0028626C">
        <w:t>к</w:t>
      </w:r>
      <w:r w:rsidRPr="0028626C">
        <w:t>вадора в</w:t>
      </w:r>
      <w:r w:rsidR="002A4C40">
        <w:t> </w:t>
      </w:r>
      <w:r w:rsidRPr="0028626C">
        <w:t>комитеты и другие договорные органы по правам человека.</w:t>
      </w:r>
    </w:p>
    <w:p w:rsidR="0028626C" w:rsidRPr="0028626C" w:rsidRDefault="0028626C" w:rsidP="004C268C">
      <w:pPr>
        <w:pStyle w:val="SingleTxtGR"/>
      </w:pPr>
      <w:r w:rsidRPr="0028626C">
        <w:t>3.</w:t>
      </w:r>
      <w:r w:rsidRPr="0028626C">
        <w:tab/>
        <w:t>В соответствии со списком участников, приложенным к настоящему до</w:t>
      </w:r>
      <w:r w:rsidRPr="0028626C">
        <w:t>к</w:t>
      </w:r>
      <w:r w:rsidRPr="0028626C">
        <w:t>ладу, Комитет по экон</w:t>
      </w:r>
      <w:r w:rsidRPr="0028626C">
        <w:t>о</w:t>
      </w:r>
      <w:r w:rsidRPr="0028626C">
        <w:t>мическим, социальным и культурным правам может оценить участие различных государственных институтов из городов Кито, Гу</w:t>
      </w:r>
      <w:r w:rsidRPr="0028626C">
        <w:t>а</w:t>
      </w:r>
      <w:r w:rsidRPr="0028626C">
        <w:t>якиль и Куэнка, которые представили информацию, необходимую для подг</w:t>
      </w:r>
      <w:r w:rsidRPr="0028626C">
        <w:t>о</w:t>
      </w:r>
      <w:r w:rsidRPr="0028626C">
        <w:t>товки настоящего доклада. Во время представления первых данных доклада о</w:t>
      </w:r>
      <w:r w:rsidRPr="0028626C">
        <w:t>р</w:t>
      </w:r>
      <w:r w:rsidRPr="0028626C">
        <w:t>ганизации гражданского общества были приглашены для ознакомления и с</w:t>
      </w:r>
      <w:r w:rsidRPr="0028626C">
        <w:t>о</w:t>
      </w:r>
      <w:r w:rsidRPr="0028626C">
        <w:t xml:space="preserve">действия в работе с информацией. </w:t>
      </w:r>
    </w:p>
    <w:p w:rsidR="0028626C" w:rsidRPr="0028626C" w:rsidRDefault="0028626C" w:rsidP="004C268C">
      <w:pPr>
        <w:pStyle w:val="SingleTxtGR"/>
      </w:pPr>
      <w:r w:rsidRPr="0028626C">
        <w:t>4.</w:t>
      </w:r>
      <w:r w:rsidRPr="0028626C">
        <w:tab/>
        <w:t xml:space="preserve">При подготовке Третьего периодического доклада за основу были взяты руководящие принципы, содержащиеся в документе </w:t>
      </w:r>
      <w:r w:rsidRPr="0028626C">
        <w:rPr>
          <w:lang w:val="es-ES"/>
        </w:rPr>
        <w:t>E</w:t>
      </w:r>
      <w:r w:rsidRPr="0028626C">
        <w:t>/</w:t>
      </w:r>
      <w:r w:rsidRPr="0028626C">
        <w:rPr>
          <w:lang w:val="es-ES"/>
        </w:rPr>
        <w:t>C</w:t>
      </w:r>
      <w:r w:rsidRPr="0028626C">
        <w:t>.12/2008/2 от 13 янв</w:t>
      </w:r>
      <w:r w:rsidRPr="0028626C">
        <w:t>а</w:t>
      </w:r>
      <w:r w:rsidRPr="0028626C">
        <w:t>ря</w:t>
      </w:r>
      <w:r w:rsidR="00036C54">
        <w:t xml:space="preserve"> </w:t>
      </w:r>
      <w:r w:rsidRPr="0028626C">
        <w:t>2009 года. Настоящий доклад охватывает период с 2003 года по а</w:t>
      </w:r>
      <w:r w:rsidRPr="0028626C">
        <w:t>в</w:t>
      </w:r>
      <w:r w:rsidRPr="0028626C">
        <w:t>густ</w:t>
      </w:r>
      <w:r w:rsidR="002A4C40">
        <w:t> </w:t>
      </w:r>
      <w:r w:rsidRPr="0028626C">
        <w:t>2009</w:t>
      </w:r>
      <w:r w:rsidR="002A4C40">
        <w:t> </w:t>
      </w:r>
      <w:r w:rsidRPr="0028626C">
        <w:t>года включительно.</w:t>
      </w:r>
    </w:p>
    <w:p w:rsidR="0028626C" w:rsidRPr="0028626C" w:rsidRDefault="0028626C" w:rsidP="004C268C">
      <w:pPr>
        <w:pStyle w:val="SingleTxtGR"/>
      </w:pPr>
      <w:r w:rsidRPr="0028626C">
        <w:t>5.</w:t>
      </w:r>
      <w:r w:rsidRPr="0028626C">
        <w:tab/>
        <w:t>Настоящий периодический доклад Эквадора содержит ответы на вопросы и некоторые замечания и рекомендации Комитета, содержащиеся в заключ</w:t>
      </w:r>
      <w:r w:rsidRPr="0028626C">
        <w:t>и</w:t>
      </w:r>
      <w:r w:rsidRPr="0028626C">
        <w:t xml:space="preserve">тельных замечаниях по итогам рассмотрения Второго периодического доклада (документ </w:t>
      </w:r>
      <w:r w:rsidRPr="0028626C">
        <w:rPr>
          <w:lang w:val="es-ES"/>
        </w:rPr>
        <w:t>E</w:t>
      </w:r>
      <w:r w:rsidRPr="0028626C">
        <w:t>/</w:t>
      </w:r>
      <w:r w:rsidRPr="0028626C">
        <w:rPr>
          <w:lang w:val="es-ES"/>
        </w:rPr>
        <w:t>C</w:t>
      </w:r>
      <w:r w:rsidRPr="0028626C">
        <w:t>.12/1/</w:t>
      </w:r>
      <w:r w:rsidRPr="0028626C">
        <w:rPr>
          <w:lang w:val="es-ES"/>
        </w:rPr>
        <w:t>Add</w:t>
      </w:r>
      <w:r w:rsidRPr="0028626C">
        <w:t xml:space="preserve">.100). Ниже будет представлен краткий указатель этих ответов, которые затем рассматриваются на протяжении всего Доклада. </w:t>
      </w:r>
    </w:p>
    <w:p w:rsidR="0028626C" w:rsidRPr="0028626C" w:rsidRDefault="0028626C" w:rsidP="004C268C">
      <w:pPr>
        <w:pStyle w:val="SingleTxtGR"/>
      </w:pPr>
      <w:r w:rsidRPr="0028626C">
        <w:t>6.</w:t>
      </w:r>
      <w:r w:rsidRPr="0028626C">
        <w:tab/>
        <w:t>Комитет сможет отметить, что Эквадор достиг значительных успехов в</w:t>
      </w:r>
      <w:r w:rsidR="00036C54">
        <w:t xml:space="preserve"> </w:t>
      </w:r>
      <w:r w:rsidRPr="0028626C">
        <w:t>сфере защиты экономических, социальных и культурных прав, в особенности, после принятия Национального плана развития в июне 2007 года и принятия новой Конституции, разработанной Учредительной ассамблеей в 2008 году. П</w:t>
      </w:r>
      <w:r w:rsidRPr="0028626C">
        <w:t>о</w:t>
      </w:r>
      <w:r w:rsidRPr="0028626C">
        <w:t>сле вступления в силу Основного закона Эквадор работает над реализацией пла</w:t>
      </w:r>
      <w:r w:rsidR="002A4C40">
        <w:t>на по повышению благосостояния "сумак кавасай"</w:t>
      </w:r>
      <w:r w:rsidRPr="0028626C">
        <w:t xml:space="preserve"> на благо всех жителей страны.</w:t>
      </w:r>
    </w:p>
    <w:p w:rsidR="0028626C" w:rsidRPr="0028626C" w:rsidRDefault="0028626C" w:rsidP="004C268C">
      <w:pPr>
        <w:pStyle w:val="H1GR"/>
      </w:pPr>
      <w:r w:rsidRPr="0028626C">
        <w:tab/>
      </w:r>
      <w:r w:rsidRPr="0028626C">
        <w:tab/>
        <w:t>Основные вопросы, вызывающие озабоченность, и рекомендации Комитета Э</w:t>
      </w:r>
      <w:r w:rsidRPr="0028626C">
        <w:t>к</w:t>
      </w:r>
      <w:r w:rsidRPr="0028626C">
        <w:t>вадору</w:t>
      </w:r>
    </w:p>
    <w:p w:rsidR="0028626C" w:rsidRPr="0028626C" w:rsidRDefault="0028626C" w:rsidP="004C268C">
      <w:pPr>
        <w:pStyle w:val="SingleTxtGR"/>
      </w:pPr>
      <w:r w:rsidRPr="0028626C">
        <w:t>7.</w:t>
      </w:r>
      <w:r w:rsidRPr="0028626C">
        <w:tab/>
        <w:t xml:space="preserve">В разделах </w:t>
      </w:r>
      <w:r w:rsidRPr="0028626C">
        <w:rPr>
          <w:lang w:val="es-ES"/>
        </w:rPr>
        <w:t>D</w:t>
      </w:r>
      <w:r w:rsidRPr="0028626C">
        <w:t xml:space="preserve"> и </w:t>
      </w:r>
      <w:r w:rsidRPr="0028626C">
        <w:rPr>
          <w:lang w:val="es-ES"/>
        </w:rPr>
        <w:t>E</w:t>
      </w:r>
      <w:r w:rsidRPr="0028626C">
        <w:t xml:space="preserve"> заключительных замечаний по Второму периодическ</w:t>
      </w:r>
      <w:r w:rsidRPr="0028626C">
        <w:t>о</w:t>
      </w:r>
      <w:r w:rsidRPr="0028626C">
        <w:t>му докладу Комитет выразил озабоченность и предложил рекомендации, к</w:t>
      </w:r>
      <w:r w:rsidRPr="0028626C">
        <w:t>а</w:t>
      </w:r>
      <w:r w:rsidRPr="0028626C">
        <w:t>сающиеся защиты экономических, социальных и кул</w:t>
      </w:r>
      <w:r w:rsidRPr="0028626C">
        <w:t>ь</w:t>
      </w:r>
      <w:r w:rsidRPr="0028626C">
        <w:t>турных прав в различных сферах, а именно:</w:t>
      </w:r>
    </w:p>
    <w:p w:rsidR="0028626C" w:rsidRPr="0028626C" w:rsidRDefault="004C268C" w:rsidP="004C268C">
      <w:pPr>
        <w:pStyle w:val="SingleTxtGR"/>
      </w:pPr>
      <w:r>
        <w:rPr>
          <w:lang w:val="es-ES"/>
        </w:rPr>
        <w:tab/>
      </w:r>
      <w:r w:rsidR="0028626C" w:rsidRPr="0028626C">
        <w:rPr>
          <w:lang w:val="es-ES"/>
        </w:rPr>
        <w:t>a</w:t>
      </w:r>
      <w:r w:rsidR="0028626C" w:rsidRPr="0028626C">
        <w:t>)</w:t>
      </w:r>
      <w:r w:rsidR="0028626C" w:rsidRPr="0028626C">
        <w:tab/>
      </w:r>
      <w:r w:rsidR="0028626C" w:rsidRPr="0028626C">
        <w:rPr>
          <w:i/>
        </w:rPr>
        <w:t xml:space="preserve">Отсутствие независимой судебной системы </w:t>
      </w:r>
      <w:r w:rsidR="0028626C" w:rsidRPr="0028626C">
        <w:t>(заключительные з</w:t>
      </w:r>
      <w:r w:rsidR="0028626C" w:rsidRPr="0028626C">
        <w:t>а</w:t>
      </w:r>
      <w:r w:rsidR="0028626C" w:rsidRPr="0028626C">
        <w:t>мечания Комитета [</w:t>
      </w:r>
      <w:r w:rsidR="0028626C" w:rsidRPr="0028626C">
        <w:rPr>
          <w:lang w:val="es-ES"/>
        </w:rPr>
        <w:t>E</w:t>
      </w:r>
      <w:r w:rsidR="0028626C" w:rsidRPr="0028626C">
        <w:t>/</w:t>
      </w:r>
      <w:r w:rsidR="0028626C" w:rsidRPr="0028626C">
        <w:rPr>
          <w:lang w:val="es-ES"/>
        </w:rPr>
        <w:t>C</w:t>
      </w:r>
      <w:r w:rsidR="0028626C" w:rsidRPr="0028626C">
        <w:t>.12/1/</w:t>
      </w:r>
      <w:r w:rsidR="0028626C" w:rsidRPr="0028626C">
        <w:rPr>
          <w:lang w:val="es-ES"/>
        </w:rPr>
        <w:t>Add</w:t>
      </w:r>
      <w:r w:rsidR="0028626C" w:rsidRPr="0028626C">
        <w:t>.100], пункты. 10 и 33): эта проблема была р</w:t>
      </w:r>
      <w:r w:rsidR="0028626C" w:rsidRPr="0028626C">
        <w:t>е</w:t>
      </w:r>
      <w:r w:rsidR="0028626C" w:rsidRPr="0028626C">
        <w:t>шена путем определения в новой Констит</w:t>
      </w:r>
      <w:r w:rsidR="0028626C" w:rsidRPr="0028626C">
        <w:t>у</w:t>
      </w:r>
      <w:r w:rsidR="0028626C" w:rsidRPr="0028626C">
        <w:t>ции различных ветвей власти, какой является и судебная власть и ее органы. Были установлены принципы отпра</w:t>
      </w:r>
      <w:r w:rsidR="0028626C" w:rsidRPr="0028626C">
        <w:t>в</w:t>
      </w:r>
      <w:r w:rsidR="0028626C" w:rsidRPr="0028626C">
        <w:t>ления правосудия, правосудия среди коренных народов, альтернативных спос</w:t>
      </w:r>
      <w:r w:rsidR="0028626C" w:rsidRPr="0028626C">
        <w:t>о</w:t>
      </w:r>
      <w:r w:rsidR="0028626C" w:rsidRPr="0028626C">
        <w:t>бов разрешения конфликтов и созданы различные органы судебной системы, среди них</w:t>
      </w:r>
      <w:r w:rsidR="0028626C">
        <w:t xml:space="preserve"> </w:t>
      </w:r>
      <w:r w:rsidR="0028626C" w:rsidRPr="0028626C">
        <w:t>выделяется Совет судей, который, помимо других функций, заним</w:t>
      </w:r>
      <w:r w:rsidR="0028626C" w:rsidRPr="0028626C">
        <w:t>а</w:t>
      </w:r>
      <w:r w:rsidR="0028626C" w:rsidRPr="0028626C">
        <w:t>ется избр</w:t>
      </w:r>
      <w:r w:rsidR="0028626C" w:rsidRPr="0028626C">
        <w:t>а</w:t>
      </w:r>
      <w:r w:rsidR="0028626C" w:rsidRPr="0028626C">
        <w:t>нием судей и служащих судебной системы, а также контролем над ее прозра</w:t>
      </w:r>
      <w:r w:rsidR="0028626C" w:rsidRPr="0028626C">
        <w:t>ч</w:t>
      </w:r>
      <w:r w:rsidR="0028626C" w:rsidRPr="0028626C">
        <w:t>ностью и эффективностью (КЭ, статья 179);</w:t>
      </w:r>
    </w:p>
    <w:p w:rsidR="0028626C" w:rsidRPr="0028626C" w:rsidRDefault="004C268C" w:rsidP="004C268C">
      <w:pPr>
        <w:pStyle w:val="SingleTxtGR"/>
      </w:pPr>
      <w:r>
        <w:rPr>
          <w:lang w:val="es-ES"/>
        </w:rPr>
        <w:tab/>
      </w:r>
      <w:r w:rsidR="0028626C" w:rsidRPr="0028626C">
        <w:rPr>
          <w:lang w:val="es-ES"/>
        </w:rPr>
        <w:t>b</w:t>
      </w:r>
      <w:r w:rsidR="0028626C" w:rsidRPr="0028626C">
        <w:t>)</w:t>
      </w:r>
      <w:r w:rsidR="0028626C" w:rsidRPr="0028626C">
        <w:tab/>
      </w:r>
      <w:r w:rsidR="0028626C" w:rsidRPr="0028626C">
        <w:rPr>
          <w:i/>
          <w:iCs/>
        </w:rPr>
        <w:t>Дискриминация коренного и афро-эквадорского населения</w:t>
      </w:r>
      <w:r w:rsidR="0028626C" w:rsidRPr="0028626C">
        <w:t xml:space="preserve"> (пун</w:t>
      </w:r>
      <w:r w:rsidR="0028626C" w:rsidRPr="0028626C">
        <w:t>к</w:t>
      </w:r>
      <w:r w:rsidR="0028626C" w:rsidRPr="0028626C">
        <w:t>ты</w:t>
      </w:r>
      <w:r w:rsidR="002A4C40">
        <w:t> </w:t>
      </w:r>
      <w:r w:rsidR="0028626C" w:rsidRPr="0028626C">
        <w:t>11, 13 и 34): доклад содержит подробную информацию о мерах, которые Э</w:t>
      </w:r>
      <w:r w:rsidR="0028626C" w:rsidRPr="0028626C">
        <w:t>к</w:t>
      </w:r>
      <w:r w:rsidR="0028626C" w:rsidRPr="0028626C">
        <w:t xml:space="preserve">вадор принимает для улучшения положения этих групп населения (см. ниже, глава </w:t>
      </w:r>
      <w:r w:rsidR="0028626C" w:rsidRPr="0028626C">
        <w:rPr>
          <w:lang w:val="es-ES"/>
        </w:rPr>
        <w:t>II</w:t>
      </w:r>
      <w:r w:rsidR="0028626C" w:rsidRPr="0028626C">
        <w:t xml:space="preserve">, разделы </w:t>
      </w:r>
      <w:r w:rsidR="0028626C" w:rsidRPr="0028626C">
        <w:rPr>
          <w:lang w:val="es-ES"/>
        </w:rPr>
        <w:t>A</w:t>
      </w:r>
      <w:r w:rsidR="0028626C" w:rsidRPr="0028626C">
        <w:t xml:space="preserve">, </w:t>
      </w:r>
      <w:r w:rsidR="0028626C" w:rsidRPr="0028626C">
        <w:rPr>
          <w:lang w:val="es-ES"/>
        </w:rPr>
        <w:t>C</w:t>
      </w:r>
      <w:r w:rsidR="0028626C" w:rsidRPr="0028626C">
        <w:t xml:space="preserve">, </w:t>
      </w:r>
      <w:r w:rsidR="0028626C" w:rsidRPr="0028626C">
        <w:rPr>
          <w:lang w:val="es-ES"/>
        </w:rPr>
        <w:t>F</w:t>
      </w:r>
      <w:r w:rsidR="0028626C" w:rsidRPr="0028626C">
        <w:t xml:space="preserve">, </w:t>
      </w:r>
      <w:r w:rsidR="0028626C" w:rsidRPr="0028626C">
        <w:rPr>
          <w:lang w:val="es-ES"/>
        </w:rPr>
        <w:t>J</w:t>
      </w:r>
      <w:r w:rsidR="0028626C" w:rsidRPr="0028626C">
        <w:t xml:space="preserve">, </w:t>
      </w:r>
      <w:r w:rsidR="0028626C" w:rsidRPr="0028626C">
        <w:rPr>
          <w:lang w:val="es-ES"/>
        </w:rPr>
        <w:t>L</w:t>
      </w:r>
      <w:r w:rsidR="0028626C" w:rsidRPr="0028626C">
        <w:t xml:space="preserve"> и </w:t>
      </w:r>
      <w:r w:rsidR="0028626C" w:rsidRPr="0028626C">
        <w:rPr>
          <w:lang w:val="es-ES"/>
        </w:rPr>
        <w:t>N</w:t>
      </w:r>
      <w:r w:rsidR="0028626C" w:rsidRPr="0028626C">
        <w:t xml:space="preserve">); </w:t>
      </w:r>
    </w:p>
    <w:p w:rsidR="0028626C" w:rsidRPr="0028626C" w:rsidRDefault="004C268C" w:rsidP="004C268C">
      <w:pPr>
        <w:pStyle w:val="SingleTxtGR"/>
      </w:pPr>
      <w:r>
        <w:rPr>
          <w:lang w:val="es-ES"/>
        </w:rPr>
        <w:tab/>
      </w:r>
      <w:r w:rsidR="0028626C" w:rsidRPr="0028626C">
        <w:rPr>
          <w:lang w:val="es-ES"/>
        </w:rPr>
        <w:t>c</w:t>
      </w:r>
      <w:r w:rsidR="0028626C" w:rsidRPr="0028626C">
        <w:t>)</w:t>
      </w:r>
      <w:r w:rsidR="0028626C" w:rsidRPr="0028626C">
        <w:tab/>
      </w:r>
      <w:r w:rsidR="0028626C" w:rsidRPr="0028626C">
        <w:rPr>
          <w:i/>
          <w:iCs/>
        </w:rPr>
        <w:t>Право коренных общин на участие в консультациях до начала ра</w:t>
      </w:r>
      <w:r w:rsidR="0028626C" w:rsidRPr="0028626C">
        <w:rPr>
          <w:i/>
          <w:iCs/>
        </w:rPr>
        <w:t>з</w:t>
      </w:r>
      <w:r w:rsidR="0028626C" w:rsidRPr="0028626C">
        <w:rPr>
          <w:i/>
          <w:iCs/>
        </w:rPr>
        <w:t>работки природных ресурсов на их территории и негативное воздействие де</w:t>
      </w:r>
      <w:r w:rsidR="0028626C" w:rsidRPr="0028626C">
        <w:rPr>
          <w:i/>
          <w:iCs/>
        </w:rPr>
        <w:t>я</w:t>
      </w:r>
      <w:r w:rsidR="0028626C" w:rsidRPr="0028626C">
        <w:rPr>
          <w:i/>
          <w:iCs/>
        </w:rPr>
        <w:t>тельности компаний по добыче природных ресурсов на здоровье жителей и о</w:t>
      </w:r>
      <w:r w:rsidR="0028626C" w:rsidRPr="0028626C">
        <w:rPr>
          <w:i/>
          <w:iCs/>
        </w:rPr>
        <w:t>к</w:t>
      </w:r>
      <w:r w:rsidR="0028626C" w:rsidRPr="0028626C">
        <w:rPr>
          <w:i/>
          <w:iCs/>
        </w:rPr>
        <w:t>ружающую среду</w:t>
      </w:r>
      <w:r w:rsidR="0028626C" w:rsidRPr="0028626C">
        <w:t xml:space="preserve"> (пункты 12 и 35): см. ниже, глава </w:t>
      </w:r>
      <w:r w:rsidR="0028626C" w:rsidRPr="0028626C">
        <w:rPr>
          <w:lang w:val="es-ES"/>
        </w:rPr>
        <w:t>II</w:t>
      </w:r>
      <w:r w:rsidR="0028626C" w:rsidRPr="0028626C">
        <w:t>, раздел А;</w:t>
      </w:r>
    </w:p>
    <w:p w:rsidR="0028626C" w:rsidRPr="0028626C" w:rsidRDefault="004C268C" w:rsidP="004C268C">
      <w:pPr>
        <w:pStyle w:val="SingleTxtGR"/>
      </w:pPr>
      <w:r>
        <w:rPr>
          <w:lang w:val="es-ES"/>
        </w:rPr>
        <w:tab/>
      </w:r>
      <w:r w:rsidR="0028626C" w:rsidRPr="0028626C">
        <w:rPr>
          <w:lang w:val="es-ES"/>
        </w:rPr>
        <w:t>d</w:t>
      </w:r>
      <w:r w:rsidR="0028626C" w:rsidRPr="0028626C">
        <w:t>)</w:t>
      </w:r>
      <w:r w:rsidR="0028626C" w:rsidRPr="0028626C">
        <w:tab/>
      </w:r>
      <w:r w:rsidR="0028626C" w:rsidRPr="0028626C">
        <w:rPr>
          <w:i/>
        </w:rPr>
        <w:t>Показатель инвалидности</w:t>
      </w:r>
      <w:r w:rsidR="0028626C" w:rsidRPr="0028626C">
        <w:t xml:space="preserve"> (пункты. 14 и 37): изучив Третий пери</w:t>
      </w:r>
      <w:r w:rsidR="0028626C" w:rsidRPr="0028626C">
        <w:t>о</w:t>
      </w:r>
      <w:r w:rsidR="0028626C" w:rsidRPr="0028626C">
        <w:t>дический доклад, Комитет сможет убедиться, что Эквадор на протяжении н</w:t>
      </w:r>
      <w:r w:rsidR="0028626C" w:rsidRPr="0028626C">
        <w:t>е</w:t>
      </w:r>
      <w:r w:rsidR="0028626C" w:rsidRPr="0028626C">
        <w:t>скольких лет и, в особенности, в период, рассматриваемый в настоящем докл</w:t>
      </w:r>
      <w:r w:rsidR="0028626C" w:rsidRPr="0028626C">
        <w:t>а</w:t>
      </w:r>
      <w:r w:rsidR="0028626C" w:rsidRPr="0028626C">
        <w:t>де, провел многочисленные мероприятия по улучшению положения людей с и</w:t>
      </w:r>
      <w:r w:rsidR="0028626C" w:rsidRPr="0028626C">
        <w:t>н</w:t>
      </w:r>
      <w:r w:rsidR="0028626C" w:rsidRPr="0028626C">
        <w:t>валидностью; среди них принятие Конвенции о правах инвалидов и Факульт</w:t>
      </w:r>
      <w:r w:rsidR="0028626C" w:rsidRPr="0028626C">
        <w:t>а</w:t>
      </w:r>
      <w:r w:rsidR="0028626C" w:rsidRPr="0028626C">
        <w:t>тивного протокола к ней в 2007 году, а также участие эксперта, избранного в</w:t>
      </w:r>
      <w:r w:rsidR="00F44685" w:rsidRPr="00F44685">
        <w:t xml:space="preserve"> </w:t>
      </w:r>
      <w:r w:rsidR="0028626C" w:rsidRPr="0028626C">
        <w:t>качестве члена недавно созданного Комитета, который будет следить за испо</w:t>
      </w:r>
      <w:r w:rsidR="0028626C" w:rsidRPr="0028626C">
        <w:t>л</w:t>
      </w:r>
      <w:r w:rsidR="0028626C" w:rsidRPr="0028626C">
        <w:t>нением данного документа. Также стоит отметить политику и деятельность Н</w:t>
      </w:r>
      <w:r w:rsidR="0028626C" w:rsidRPr="0028626C">
        <w:t>а</w:t>
      </w:r>
      <w:r w:rsidR="0028626C" w:rsidRPr="0028626C">
        <w:t>ционального совета по делам инвалидов (КОНАДИС) и Вице-президента Ре</w:t>
      </w:r>
      <w:r w:rsidR="0028626C" w:rsidRPr="0028626C">
        <w:t>с</w:t>
      </w:r>
      <w:r w:rsidR="0028626C" w:rsidRPr="0028626C">
        <w:t>публики в действующем пр</w:t>
      </w:r>
      <w:r w:rsidR="0028626C" w:rsidRPr="0028626C">
        <w:t>а</w:t>
      </w:r>
      <w:r w:rsidR="0028626C" w:rsidRPr="0028626C">
        <w:t xml:space="preserve">вительстве (см. главу </w:t>
      </w:r>
      <w:r w:rsidR="0028626C" w:rsidRPr="0028626C">
        <w:rPr>
          <w:lang w:val="es-ES"/>
        </w:rPr>
        <w:t>II</w:t>
      </w:r>
      <w:r w:rsidR="0028626C" w:rsidRPr="0028626C">
        <w:t xml:space="preserve">, разделы </w:t>
      </w:r>
      <w:r w:rsidR="0028626C" w:rsidRPr="0028626C">
        <w:rPr>
          <w:lang w:val="es-ES"/>
        </w:rPr>
        <w:t>B</w:t>
      </w:r>
      <w:r w:rsidR="0028626C" w:rsidRPr="0028626C">
        <w:t xml:space="preserve">, </w:t>
      </w:r>
      <w:r w:rsidR="0028626C" w:rsidRPr="0028626C">
        <w:rPr>
          <w:lang w:val="es-ES"/>
        </w:rPr>
        <w:t>I</w:t>
      </w:r>
      <w:r w:rsidR="0028626C" w:rsidRPr="0028626C">
        <w:t xml:space="preserve">, </w:t>
      </w:r>
      <w:r w:rsidR="0028626C" w:rsidRPr="0028626C">
        <w:rPr>
          <w:lang w:val="es-ES"/>
        </w:rPr>
        <w:t>J</w:t>
      </w:r>
      <w:r w:rsidR="0028626C" w:rsidRPr="0028626C">
        <w:t xml:space="preserve"> и </w:t>
      </w:r>
      <w:r w:rsidR="0028626C" w:rsidRPr="0028626C">
        <w:rPr>
          <w:lang w:val="es-ES"/>
        </w:rPr>
        <w:t>L</w:t>
      </w:r>
      <w:r w:rsidR="0028626C" w:rsidRPr="0028626C">
        <w:t>);</w:t>
      </w:r>
    </w:p>
    <w:p w:rsidR="0028626C" w:rsidRPr="0028626C" w:rsidRDefault="004C268C" w:rsidP="004C268C">
      <w:pPr>
        <w:pStyle w:val="SingleTxtGR"/>
      </w:pPr>
      <w:r>
        <w:rPr>
          <w:lang w:val="es-ES"/>
        </w:rPr>
        <w:tab/>
      </w:r>
      <w:r w:rsidR="0028626C" w:rsidRPr="0028626C">
        <w:rPr>
          <w:lang w:val="es-ES"/>
        </w:rPr>
        <w:t>e</w:t>
      </w:r>
      <w:r w:rsidR="0028626C" w:rsidRPr="0028626C">
        <w:t>)</w:t>
      </w:r>
      <w:r w:rsidR="0028626C" w:rsidRPr="0028626C">
        <w:tab/>
      </w:r>
      <w:r w:rsidR="0028626C" w:rsidRPr="0028626C">
        <w:rPr>
          <w:i/>
          <w:iCs/>
        </w:rPr>
        <w:t>Фактическое отсутствие равноправия между мужчинами и же</w:t>
      </w:r>
      <w:r w:rsidR="0028626C" w:rsidRPr="0028626C">
        <w:rPr>
          <w:i/>
          <w:iCs/>
        </w:rPr>
        <w:t>н</w:t>
      </w:r>
      <w:r w:rsidR="0028626C" w:rsidRPr="0028626C">
        <w:rPr>
          <w:i/>
          <w:iCs/>
        </w:rPr>
        <w:t>щинами в эквадорском обществе, которое выражается, в частности, в уровне занятости и оплаты труда, неграмотности и образования</w:t>
      </w:r>
      <w:r w:rsidR="0028626C" w:rsidRPr="0028626C">
        <w:t xml:space="preserve"> (пункты 15 и 38): в</w:t>
      </w:r>
      <w:r w:rsidR="002A4C40">
        <w:t> </w:t>
      </w:r>
      <w:r w:rsidR="0028626C" w:rsidRPr="0028626C">
        <w:t xml:space="preserve">этой сфере Эквадор достиг значительных успехов, которые Комитет сможет увидеть в настоящем докладе (см. ниже, глава </w:t>
      </w:r>
      <w:r w:rsidR="0028626C" w:rsidRPr="0028626C">
        <w:rPr>
          <w:lang w:val="es-ES"/>
        </w:rPr>
        <w:t>II</w:t>
      </w:r>
      <w:r w:rsidR="0028626C" w:rsidRPr="0028626C">
        <w:t xml:space="preserve">, разделы </w:t>
      </w:r>
      <w:r w:rsidR="0028626C" w:rsidRPr="0028626C">
        <w:rPr>
          <w:lang w:val="es-ES"/>
        </w:rPr>
        <w:t>B</w:t>
      </w:r>
      <w:r w:rsidR="0028626C" w:rsidRPr="0028626C">
        <w:t xml:space="preserve">, </w:t>
      </w:r>
      <w:r w:rsidR="0028626C" w:rsidRPr="0028626C">
        <w:rPr>
          <w:lang w:val="es-ES"/>
        </w:rPr>
        <w:t>C</w:t>
      </w:r>
      <w:r w:rsidR="0028626C" w:rsidRPr="0028626C">
        <w:t xml:space="preserve">, </w:t>
      </w:r>
      <w:r w:rsidR="0028626C" w:rsidRPr="0028626C">
        <w:rPr>
          <w:lang w:val="es-ES"/>
        </w:rPr>
        <w:t>F</w:t>
      </w:r>
      <w:r w:rsidR="0028626C" w:rsidRPr="0028626C">
        <w:t xml:space="preserve"> и </w:t>
      </w:r>
      <w:r w:rsidR="0028626C" w:rsidRPr="0028626C">
        <w:rPr>
          <w:lang w:val="es-ES"/>
        </w:rPr>
        <w:t>L</w:t>
      </w:r>
      <w:r w:rsidR="0028626C" w:rsidRPr="0028626C">
        <w:t>);</w:t>
      </w:r>
    </w:p>
    <w:p w:rsidR="0028626C" w:rsidRPr="0028626C" w:rsidRDefault="004C268C" w:rsidP="004C268C">
      <w:pPr>
        <w:pStyle w:val="SingleTxtGR"/>
      </w:pPr>
      <w:r>
        <w:rPr>
          <w:lang w:val="es-ES"/>
        </w:rPr>
        <w:tab/>
      </w:r>
      <w:r w:rsidR="0028626C" w:rsidRPr="0028626C">
        <w:rPr>
          <w:lang w:val="es-ES"/>
        </w:rPr>
        <w:t>f</w:t>
      </w:r>
      <w:r w:rsidR="0028626C" w:rsidRPr="0028626C">
        <w:t>)</w:t>
      </w:r>
      <w:r w:rsidR="0028626C" w:rsidRPr="0028626C">
        <w:tab/>
      </w:r>
      <w:r w:rsidR="0028626C" w:rsidRPr="0028626C">
        <w:rPr>
          <w:i/>
          <w:iCs/>
        </w:rPr>
        <w:t>Право на труд, безработица, минимальный уровень заработной платы, нормы по охране здоровья и обеспечению безопасности, социальное обеспечение, право на создание профессиональных союзов, временные ко</w:t>
      </w:r>
      <w:r w:rsidR="0028626C" w:rsidRPr="0028626C">
        <w:rPr>
          <w:i/>
          <w:iCs/>
        </w:rPr>
        <w:t>н</w:t>
      </w:r>
      <w:r w:rsidR="0028626C" w:rsidRPr="0028626C">
        <w:rPr>
          <w:i/>
          <w:iCs/>
        </w:rPr>
        <w:t>тракты</w:t>
      </w:r>
      <w:r w:rsidR="0028626C" w:rsidRPr="0028626C">
        <w:t xml:space="preserve"> (пункты с 16 по 19 и с 39 по 42): Эквадор достиг значительного пр</w:t>
      </w:r>
      <w:r w:rsidR="0028626C" w:rsidRPr="0028626C">
        <w:t>о</w:t>
      </w:r>
      <w:r w:rsidR="0028626C" w:rsidRPr="0028626C">
        <w:t xml:space="preserve">гресса в этих аспектах и направляет большую часть своих усилий на улучшение условий жизни трудящихся и членов их семей (см. ниже, глава </w:t>
      </w:r>
      <w:r w:rsidR="0028626C" w:rsidRPr="0028626C">
        <w:rPr>
          <w:lang w:val="es-ES"/>
        </w:rPr>
        <w:t>II</w:t>
      </w:r>
      <w:r w:rsidR="0028626C" w:rsidRPr="0028626C">
        <w:t xml:space="preserve">, разделы </w:t>
      </w:r>
      <w:r w:rsidR="0028626C" w:rsidRPr="0028626C">
        <w:rPr>
          <w:lang w:val="es-ES"/>
        </w:rPr>
        <w:t>E</w:t>
      </w:r>
      <w:r w:rsidR="0028626C" w:rsidRPr="0028626C">
        <w:t>-</w:t>
      </w:r>
      <w:r w:rsidR="0028626C" w:rsidRPr="0028626C">
        <w:rPr>
          <w:lang w:val="es-ES"/>
        </w:rPr>
        <w:t>H</w:t>
      </w:r>
      <w:r w:rsidR="0028626C" w:rsidRPr="0028626C">
        <w:t xml:space="preserve">); </w:t>
      </w:r>
    </w:p>
    <w:p w:rsidR="0028626C" w:rsidRPr="0028626C" w:rsidRDefault="004C268C" w:rsidP="004C268C">
      <w:pPr>
        <w:pStyle w:val="SingleTxtGR"/>
      </w:pPr>
      <w:r>
        <w:rPr>
          <w:lang w:val="es-ES"/>
        </w:rPr>
        <w:tab/>
      </w:r>
      <w:r w:rsidR="0028626C" w:rsidRPr="0028626C">
        <w:rPr>
          <w:lang w:val="es-ES"/>
        </w:rPr>
        <w:t>g</w:t>
      </w:r>
      <w:r w:rsidR="0028626C" w:rsidRPr="0028626C">
        <w:t>)</w:t>
      </w:r>
      <w:r w:rsidR="0028626C" w:rsidRPr="0028626C">
        <w:tab/>
      </w:r>
      <w:r w:rsidR="0028626C" w:rsidRPr="0028626C">
        <w:rPr>
          <w:i/>
          <w:iCs/>
        </w:rPr>
        <w:t>Финансирование Эквадорского института социального обеспеч</w:t>
      </w:r>
      <w:r w:rsidR="0028626C" w:rsidRPr="0028626C">
        <w:rPr>
          <w:i/>
          <w:iCs/>
        </w:rPr>
        <w:t>е</w:t>
      </w:r>
      <w:r w:rsidR="0028626C" w:rsidRPr="0028626C">
        <w:rPr>
          <w:i/>
          <w:iCs/>
        </w:rPr>
        <w:t>ния (ИЕСС) и охват системой социального обеспечения</w:t>
      </w:r>
      <w:r w:rsidR="0028626C" w:rsidRPr="0028626C">
        <w:t xml:space="preserve"> (пункты 20, 21. 43 и</w:t>
      </w:r>
      <w:r w:rsidR="002A4C40">
        <w:t> </w:t>
      </w:r>
      <w:r w:rsidR="0028626C" w:rsidRPr="0028626C">
        <w:t xml:space="preserve">44). В отношении этой проблемы Национальное правительство в 2008 году выплатило часть суммы, которая составляла </w:t>
      </w:r>
      <w:r w:rsidR="0043768C">
        <w:t>"</w:t>
      </w:r>
      <w:r w:rsidR="0028626C" w:rsidRPr="0028626C">
        <w:t>исторический</w:t>
      </w:r>
      <w:r w:rsidR="0043768C">
        <w:t>"</w:t>
      </w:r>
      <w:r w:rsidR="0028626C" w:rsidRPr="0028626C">
        <w:t xml:space="preserve"> долг ИЕСС (ок</w:t>
      </w:r>
      <w:r w:rsidR="0028626C" w:rsidRPr="0028626C">
        <w:t>о</w:t>
      </w:r>
      <w:r w:rsidR="0028626C" w:rsidRPr="0028626C">
        <w:t>ло</w:t>
      </w:r>
      <w:r w:rsidR="002A4C40">
        <w:t> </w:t>
      </w:r>
      <w:r w:rsidR="0028626C" w:rsidRPr="0028626C">
        <w:t>888 миллионов долларов долга) и, в соответствии с новой Конституцией, план по повышению благосостояния рассматривает систему социального обе</w:t>
      </w:r>
      <w:r w:rsidR="0028626C" w:rsidRPr="0028626C">
        <w:t>с</w:t>
      </w:r>
      <w:r w:rsidR="0028626C" w:rsidRPr="0028626C">
        <w:t xml:space="preserve">печения как одну из своих основ (см. ниже, глава </w:t>
      </w:r>
      <w:r w:rsidR="0028626C" w:rsidRPr="0028626C">
        <w:rPr>
          <w:lang w:val="es-ES"/>
        </w:rPr>
        <w:t>II</w:t>
      </w:r>
      <w:r w:rsidR="0028626C" w:rsidRPr="0028626C">
        <w:t xml:space="preserve">, разделы </w:t>
      </w:r>
      <w:r w:rsidR="0028626C" w:rsidRPr="0028626C">
        <w:rPr>
          <w:lang w:val="es-ES"/>
        </w:rPr>
        <w:t>E</w:t>
      </w:r>
      <w:r w:rsidR="0028626C" w:rsidRPr="0028626C">
        <w:t xml:space="preserve">, </w:t>
      </w:r>
      <w:r w:rsidR="0028626C" w:rsidRPr="0028626C">
        <w:rPr>
          <w:lang w:val="es-ES"/>
        </w:rPr>
        <w:t>F</w:t>
      </w:r>
      <w:r w:rsidR="0028626C" w:rsidRPr="0028626C">
        <w:t xml:space="preserve">, </w:t>
      </w:r>
      <w:r w:rsidR="0028626C" w:rsidRPr="0028626C">
        <w:rPr>
          <w:lang w:val="es-ES"/>
        </w:rPr>
        <w:t>H</w:t>
      </w:r>
      <w:r w:rsidR="0028626C" w:rsidRPr="0028626C">
        <w:t xml:space="preserve">, </w:t>
      </w:r>
      <w:r w:rsidR="0028626C" w:rsidRPr="0028626C">
        <w:rPr>
          <w:lang w:val="es-ES"/>
        </w:rPr>
        <w:t>I</w:t>
      </w:r>
      <w:r w:rsidR="0028626C" w:rsidRPr="0028626C">
        <w:t xml:space="preserve"> и </w:t>
      </w:r>
      <w:r w:rsidR="0028626C" w:rsidRPr="0028626C">
        <w:rPr>
          <w:lang w:val="es-ES"/>
        </w:rPr>
        <w:t>J</w:t>
      </w:r>
      <w:r w:rsidR="0028626C" w:rsidRPr="0028626C">
        <w:t>, и</w:t>
      </w:r>
      <w:r w:rsidR="0028626C" w:rsidRPr="0028626C">
        <w:t>н</w:t>
      </w:r>
      <w:r w:rsidR="0028626C" w:rsidRPr="0028626C">
        <w:t>формация по соответствующим статьям);</w:t>
      </w:r>
    </w:p>
    <w:p w:rsidR="0028626C" w:rsidRPr="0028626C" w:rsidRDefault="004C268C" w:rsidP="004C268C">
      <w:pPr>
        <w:pStyle w:val="SingleTxtGR"/>
      </w:pPr>
      <w:r>
        <w:rPr>
          <w:lang w:val="es-ES"/>
        </w:rPr>
        <w:tab/>
      </w:r>
      <w:r w:rsidR="0028626C" w:rsidRPr="0028626C">
        <w:rPr>
          <w:lang w:val="es-ES"/>
        </w:rPr>
        <w:t>h</w:t>
      </w:r>
      <w:r w:rsidR="0028626C" w:rsidRPr="0028626C">
        <w:t>)</w:t>
      </w:r>
      <w:r w:rsidR="0028626C" w:rsidRPr="0028626C">
        <w:tab/>
      </w:r>
      <w:r w:rsidR="0028626C" w:rsidRPr="0028626C">
        <w:rPr>
          <w:i/>
        </w:rPr>
        <w:t>Детский труд</w:t>
      </w:r>
      <w:r w:rsidR="0028626C" w:rsidRPr="0028626C">
        <w:t xml:space="preserve"> (пункты 22 и 47). Эквадор принял участие в разли</w:t>
      </w:r>
      <w:r w:rsidR="0028626C" w:rsidRPr="0028626C">
        <w:t>ч</w:t>
      </w:r>
      <w:r w:rsidR="0028626C" w:rsidRPr="0028626C">
        <w:t xml:space="preserve">ных программах по искоренению детского труда и наихудших форм детского труда (см. ниже, глава </w:t>
      </w:r>
      <w:r w:rsidR="0028626C" w:rsidRPr="0028626C">
        <w:rPr>
          <w:lang w:val="es-ES"/>
        </w:rPr>
        <w:t>II</w:t>
      </w:r>
      <w:r w:rsidR="0028626C" w:rsidRPr="0028626C">
        <w:t xml:space="preserve">, раздел </w:t>
      </w:r>
      <w:r w:rsidR="0028626C" w:rsidRPr="0028626C">
        <w:rPr>
          <w:lang w:val="es-ES"/>
        </w:rPr>
        <w:t>I</w:t>
      </w:r>
      <w:r w:rsidR="0028626C" w:rsidRPr="0028626C">
        <w:t>);</w:t>
      </w:r>
    </w:p>
    <w:p w:rsidR="0028626C" w:rsidRPr="0028626C" w:rsidRDefault="004C268C" w:rsidP="004C268C">
      <w:pPr>
        <w:pStyle w:val="SingleTxtGR"/>
      </w:pPr>
      <w:r>
        <w:rPr>
          <w:lang w:val="es-ES"/>
        </w:rPr>
        <w:tab/>
      </w:r>
      <w:r w:rsidR="0028626C" w:rsidRPr="0028626C">
        <w:rPr>
          <w:lang w:val="es-ES"/>
        </w:rPr>
        <w:t>i</w:t>
      </w:r>
      <w:r w:rsidR="0028626C" w:rsidRPr="0028626C">
        <w:t>)</w:t>
      </w:r>
      <w:r w:rsidR="0028626C" w:rsidRPr="0028626C">
        <w:tab/>
      </w:r>
      <w:r w:rsidR="0028626C" w:rsidRPr="0028626C">
        <w:rPr>
          <w:i/>
          <w:iCs/>
        </w:rPr>
        <w:t>Преступления на сексуальной почве, использование детей в во</w:t>
      </w:r>
      <w:r w:rsidR="0028626C" w:rsidRPr="0028626C">
        <w:rPr>
          <w:i/>
          <w:iCs/>
        </w:rPr>
        <w:t>з</w:t>
      </w:r>
      <w:r w:rsidR="0028626C" w:rsidRPr="0028626C">
        <w:rPr>
          <w:i/>
          <w:iCs/>
        </w:rPr>
        <w:t>расте до 18 лет для занятий пр</w:t>
      </w:r>
      <w:r w:rsidR="0028626C" w:rsidRPr="0028626C">
        <w:rPr>
          <w:i/>
          <w:iCs/>
        </w:rPr>
        <w:t>о</w:t>
      </w:r>
      <w:r w:rsidR="0028626C" w:rsidRPr="0028626C">
        <w:rPr>
          <w:i/>
          <w:iCs/>
        </w:rPr>
        <w:t>ституцией в городских районах, эксплуатация детей и торговля несовершеннолетними лицами</w:t>
      </w:r>
      <w:r w:rsidR="0028626C" w:rsidRPr="0028626C">
        <w:t xml:space="preserve"> (пункты 23, 24, 48 и 49). За</w:t>
      </w:r>
      <w:r w:rsidR="002A4C40">
        <w:t> </w:t>
      </w:r>
      <w:r w:rsidR="0028626C" w:rsidRPr="0028626C">
        <w:t>рассматриваемый период особую важность приобрели проблемы торговли людьми, сексуальной эксплуатации, торговли детьми и детской проституции. Так, в 2006 году был создан Национальный план по борьбе с торговлей людьми, нелегальным ввозом мигрантов, трудовой сексуальной эксплуатацией и друг</w:t>
      </w:r>
      <w:r w:rsidR="0028626C" w:rsidRPr="0028626C">
        <w:t>и</w:t>
      </w:r>
      <w:r w:rsidR="0028626C" w:rsidRPr="0028626C">
        <w:t>ми формами эксплуатации и проституции среди женщин, детей и подростков, детской порнографией и коррупцией. Начиная с этого момента, были провед</w:t>
      </w:r>
      <w:r w:rsidR="0028626C" w:rsidRPr="0028626C">
        <w:t>е</w:t>
      </w:r>
      <w:r w:rsidR="0028626C" w:rsidRPr="0028626C">
        <w:t>ны различные мероприятия по искоренению этих преступлений, а также были запущены пр</w:t>
      </w:r>
      <w:r w:rsidR="0028626C" w:rsidRPr="0028626C">
        <w:t>о</w:t>
      </w:r>
      <w:r w:rsidR="0028626C" w:rsidRPr="0028626C">
        <w:t>граммы помощи жертвам и были приняты меры по возвращению детей и подростков, ставших жертвами сексуальной или трудовой эксплуат</w:t>
      </w:r>
      <w:r w:rsidR="0028626C" w:rsidRPr="0028626C">
        <w:t>а</w:t>
      </w:r>
      <w:r w:rsidR="0028626C" w:rsidRPr="0028626C">
        <w:t>ции. Кроме того, в 2005 году была проведена реформа Уголовного кодекса, в р</w:t>
      </w:r>
      <w:r w:rsidR="0028626C" w:rsidRPr="0028626C">
        <w:t>е</w:t>
      </w:r>
      <w:r w:rsidR="0028626C" w:rsidRPr="0028626C">
        <w:t>зультате которой были ужесточены санкции за преступления на сексуальной почве, а также в число уголовных преступлений была включена торговля люд</w:t>
      </w:r>
      <w:r w:rsidR="0028626C" w:rsidRPr="0028626C">
        <w:t>ь</w:t>
      </w:r>
      <w:r w:rsidR="0028626C" w:rsidRPr="0028626C">
        <w:t>ми. В настоящем докладе подробно представлены программы и м</w:t>
      </w:r>
      <w:r w:rsidR="0028626C" w:rsidRPr="0028626C">
        <w:t>е</w:t>
      </w:r>
      <w:r w:rsidR="0028626C" w:rsidRPr="0028626C">
        <w:t xml:space="preserve">ры, принятые для борьбы с этими преступлениями (см. ниже, глава </w:t>
      </w:r>
      <w:r w:rsidR="0028626C" w:rsidRPr="0028626C">
        <w:rPr>
          <w:lang w:val="es-ES"/>
        </w:rPr>
        <w:t>II</w:t>
      </w:r>
      <w:r w:rsidR="0028626C" w:rsidRPr="0028626C">
        <w:t xml:space="preserve">, разделы </w:t>
      </w:r>
      <w:r w:rsidR="0028626C" w:rsidRPr="0028626C">
        <w:rPr>
          <w:lang w:val="es-ES"/>
        </w:rPr>
        <w:t>B</w:t>
      </w:r>
      <w:r w:rsidR="0028626C" w:rsidRPr="0028626C">
        <w:t xml:space="preserve">, </w:t>
      </w:r>
      <w:r w:rsidR="0028626C" w:rsidRPr="0028626C">
        <w:rPr>
          <w:lang w:val="es-ES"/>
        </w:rPr>
        <w:t>I</w:t>
      </w:r>
      <w:r w:rsidR="0028626C" w:rsidRPr="0028626C">
        <w:t xml:space="preserve">, </w:t>
      </w:r>
      <w:r w:rsidR="0028626C" w:rsidRPr="0028626C">
        <w:rPr>
          <w:lang w:val="es-ES"/>
        </w:rPr>
        <w:t>J</w:t>
      </w:r>
      <w:r w:rsidR="0028626C" w:rsidRPr="0028626C">
        <w:t xml:space="preserve"> </w:t>
      </w:r>
      <w:r w:rsidR="0028626C" w:rsidRPr="0028626C">
        <w:rPr>
          <w:lang w:val="es-ES"/>
        </w:rPr>
        <w:t>y</w:t>
      </w:r>
      <w:r w:rsidR="0028626C" w:rsidRPr="0028626C">
        <w:t xml:space="preserve"> </w:t>
      </w:r>
      <w:r w:rsidR="0028626C" w:rsidRPr="0028626C">
        <w:rPr>
          <w:lang w:val="es-ES"/>
        </w:rPr>
        <w:t>L</w:t>
      </w:r>
      <w:r w:rsidR="0028626C" w:rsidRPr="0028626C">
        <w:t>).</w:t>
      </w:r>
    </w:p>
    <w:p w:rsidR="0028626C" w:rsidRPr="0028626C" w:rsidRDefault="004C268C" w:rsidP="004C268C">
      <w:pPr>
        <w:pStyle w:val="SingleTxtGR"/>
        <w:rPr>
          <w:iCs/>
        </w:rPr>
      </w:pPr>
      <w:r>
        <w:rPr>
          <w:lang w:val="es-ES"/>
        </w:rPr>
        <w:tab/>
      </w:r>
      <w:r w:rsidR="0028626C" w:rsidRPr="0028626C">
        <w:rPr>
          <w:lang w:val="es-ES"/>
        </w:rPr>
        <w:t>j</w:t>
      </w:r>
      <w:r w:rsidR="0028626C" w:rsidRPr="0028626C">
        <w:t>)</w:t>
      </w:r>
      <w:r w:rsidR="0028626C" w:rsidRPr="0028626C">
        <w:rPr>
          <w:i/>
        </w:rPr>
        <w:tab/>
        <w:t xml:space="preserve">Насилие в семье и изнасилование как уголовное преступление </w:t>
      </w:r>
      <w:r w:rsidR="0028626C" w:rsidRPr="0028626C">
        <w:rPr>
          <w:iCs/>
        </w:rPr>
        <w:t>(пункты 25 и 50). В Эквадоре существует Закон по борьбе с насилием в отн</w:t>
      </w:r>
      <w:r w:rsidR="0028626C" w:rsidRPr="0028626C">
        <w:rPr>
          <w:iCs/>
        </w:rPr>
        <w:t>о</w:t>
      </w:r>
      <w:r w:rsidR="0028626C" w:rsidRPr="0028626C">
        <w:rPr>
          <w:iCs/>
        </w:rPr>
        <w:t>шении женщин и насилием в семье. На его основе были реализованы разли</w:t>
      </w:r>
      <w:r w:rsidR="0028626C" w:rsidRPr="0028626C">
        <w:rPr>
          <w:iCs/>
        </w:rPr>
        <w:t>ч</w:t>
      </w:r>
      <w:r w:rsidR="0028626C" w:rsidRPr="0028626C">
        <w:rPr>
          <w:iCs/>
        </w:rPr>
        <w:t>ные мероприятия и программы для того, чтобы смягчить и уменьшить эту пр</w:t>
      </w:r>
      <w:r w:rsidR="0028626C" w:rsidRPr="0028626C">
        <w:rPr>
          <w:iCs/>
        </w:rPr>
        <w:t>о</w:t>
      </w:r>
      <w:r w:rsidR="0028626C" w:rsidRPr="0028626C">
        <w:rPr>
          <w:iCs/>
        </w:rPr>
        <w:t>блему. С другой стороны, в том, что касается определения изнасилования как уголовного преступления, реформа Уголовного кодекса в июне 2005 года уж</w:t>
      </w:r>
      <w:r w:rsidR="0028626C" w:rsidRPr="0028626C">
        <w:rPr>
          <w:iCs/>
        </w:rPr>
        <w:t>е</w:t>
      </w:r>
      <w:r w:rsidR="0028626C" w:rsidRPr="0028626C">
        <w:rPr>
          <w:iCs/>
        </w:rPr>
        <w:t>сточила наказание за это преступление, а также включила в него другие секс</w:t>
      </w:r>
      <w:r w:rsidR="0028626C" w:rsidRPr="0028626C">
        <w:rPr>
          <w:iCs/>
        </w:rPr>
        <w:t>у</w:t>
      </w:r>
      <w:r w:rsidR="0028626C" w:rsidRPr="0028626C">
        <w:rPr>
          <w:iCs/>
        </w:rPr>
        <w:t>альные преступления, заражение заболеваниями и требование об уголовной о</w:t>
      </w:r>
      <w:r w:rsidR="0028626C" w:rsidRPr="0028626C">
        <w:rPr>
          <w:iCs/>
        </w:rPr>
        <w:t>т</w:t>
      </w:r>
      <w:r w:rsidR="0028626C" w:rsidRPr="0028626C">
        <w:rPr>
          <w:iCs/>
        </w:rPr>
        <w:t>ветственности за сам</w:t>
      </w:r>
      <w:r w:rsidR="0028626C" w:rsidRPr="0028626C">
        <w:rPr>
          <w:iCs/>
        </w:rPr>
        <w:t>о</w:t>
      </w:r>
      <w:r w:rsidR="0028626C" w:rsidRPr="0028626C">
        <w:rPr>
          <w:iCs/>
        </w:rPr>
        <w:t xml:space="preserve">оборону в случае сексуального насилия, которая привела к травме или смерти нападающего (см. ниже, глава </w:t>
      </w:r>
      <w:r w:rsidR="0028626C" w:rsidRPr="0028626C">
        <w:rPr>
          <w:lang w:val="es-ES"/>
        </w:rPr>
        <w:t>II</w:t>
      </w:r>
      <w:r w:rsidR="0028626C" w:rsidRPr="0028626C">
        <w:rPr>
          <w:iCs/>
        </w:rPr>
        <w:t xml:space="preserve">, раздел </w:t>
      </w:r>
      <w:r w:rsidR="0028626C" w:rsidRPr="0028626C">
        <w:rPr>
          <w:lang w:val="es-ES"/>
        </w:rPr>
        <w:t>J</w:t>
      </w:r>
      <w:r w:rsidR="0028626C" w:rsidRPr="0028626C">
        <w:t>).</w:t>
      </w:r>
      <w:r w:rsidR="0028626C" w:rsidRPr="0028626C">
        <w:rPr>
          <w:iCs/>
        </w:rPr>
        <w:t xml:space="preserve"> </w:t>
      </w:r>
    </w:p>
    <w:p w:rsidR="0028626C" w:rsidRPr="0028626C" w:rsidRDefault="004C268C" w:rsidP="004C268C">
      <w:pPr>
        <w:pStyle w:val="SingleTxtGR"/>
        <w:rPr>
          <w:iCs/>
        </w:rPr>
      </w:pPr>
      <w:r>
        <w:rPr>
          <w:lang w:val="es-ES"/>
        </w:rPr>
        <w:tab/>
      </w:r>
      <w:r w:rsidR="0028626C" w:rsidRPr="0028626C">
        <w:rPr>
          <w:lang w:val="es-ES"/>
        </w:rPr>
        <w:t>k</w:t>
      </w:r>
      <w:r w:rsidR="0028626C" w:rsidRPr="0028626C">
        <w:t>)</w:t>
      </w:r>
      <w:r w:rsidR="0028626C" w:rsidRPr="0028626C">
        <w:rPr>
          <w:i/>
        </w:rPr>
        <w:tab/>
        <w:t xml:space="preserve">Условия жизни, жилищные условия, здравоохранение </w:t>
      </w:r>
      <w:r w:rsidR="0028626C" w:rsidRPr="0028626C">
        <w:rPr>
          <w:iCs/>
        </w:rPr>
        <w:t>(пункты 26, 27, 29, 30, 36, 51, 52 и 59). Государство обращает намного больше внимания на социальный сектор, в частности, начиная с 2007 года, когда национальное пр</w:t>
      </w:r>
      <w:r w:rsidR="0028626C" w:rsidRPr="0028626C">
        <w:rPr>
          <w:iCs/>
        </w:rPr>
        <w:t>а</w:t>
      </w:r>
      <w:r w:rsidR="0028626C" w:rsidRPr="0028626C">
        <w:rPr>
          <w:iCs/>
        </w:rPr>
        <w:t>вительство направило более 3 миллиардов долларов в этот сектор, таким обр</w:t>
      </w:r>
      <w:r w:rsidR="0028626C" w:rsidRPr="0028626C">
        <w:rPr>
          <w:iCs/>
        </w:rPr>
        <w:t>а</w:t>
      </w:r>
      <w:r w:rsidR="0028626C" w:rsidRPr="0028626C">
        <w:rPr>
          <w:iCs/>
        </w:rPr>
        <w:t>зом, впервые на социальную политику было потрачено больше средств, чем на о</w:t>
      </w:r>
      <w:r w:rsidR="0028626C" w:rsidRPr="0028626C">
        <w:rPr>
          <w:iCs/>
        </w:rPr>
        <w:t>б</w:t>
      </w:r>
      <w:r w:rsidR="0028626C" w:rsidRPr="0028626C">
        <w:rPr>
          <w:iCs/>
        </w:rPr>
        <w:t xml:space="preserve">служивание внешнего долга (см. ниже, глава </w:t>
      </w:r>
      <w:r w:rsidR="0028626C" w:rsidRPr="0028626C">
        <w:rPr>
          <w:lang w:val="es-ES"/>
        </w:rPr>
        <w:t>II</w:t>
      </w:r>
      <w:r w:rsidR="0028626C" w:rsidRPr="0028626C">
        <w:rPr>
          <w:iCs/>
        </w:rPr>
        <w:t xml:space="preserve">, разделы </w:t>
      </w:r>
      <w:r w:rsidR="0028626C" w:rsidRPr="0028626C">
        <w:rPr>
          <w:lang w:val="es-ES"/>
        </w:rPr>
        <w:t>A</w:t>
      </w:r>
      <w:r w:rsidR="0028626C" w:rsidRPr="0028626C">
        <w:t xml:space="preserve">, </w:t>
      </w:r>
      <w:r w:rsidR="0028626C" w:rsidRPr="0028626C">
        <w:rPr>
          <w:lang w:val="es-ES"/>
        </w:rPr>
        <w:t>C</w:t>
      </w:r>
      <w:r w:rsidR="0028626C" w:rsidRPr="0028626C">
        <w:t xml:space="preserve">, </w:t>
      </w:r>
      <w:r w:rsidR="0028626C" w:rsidRPr="0028626C">
        <w:rPr>
          <w:lang w:val="es-ES"/>
        </w:rPr>
        <w:t>E</w:t>
      </w:r>
      <w:r w:rsidR="0028626C" w:rsidRPr="0028626C">
        <w:t xml:space="preserve">, </w:t>
      </w:r>
      <w:r w:rsidR="0028626C" w:rsidRPr="0028626C">
        <w:rPr>
          <w:lang w:val="es-ES"/>
        </w:rPr>
        <w:t>I</w:t>
      </w:r>
      <w:r w:rsidR="0028626C" w:rsidRPr="0028626C">
        <w:t xml:space="preserve">, </w:t>
      </w:r>
      <w:r w:rsidR="0028626C" w:rsidRPr="0028626C">
        <w:rPr>
          <w:lang w:val="es-ES"/>
        </w:rPr>
        <w:t>J</w:t>
      </w:r>
      <w:r w:rsidR="0028626C" w:rsidRPr="0028626C">
        <w:t xml:space="preserve"> и </w:t>
      </w:r>
      <w:r w:rsidR="0028626C" w:rsidRPr="0028626C">
        <w:rPr>
          <w:lang w:val="es-ES"/>
        </w:rPr>
        <w:t>K</w:t>
      </w:r>
      <w:r w:rsidR="0028626C" w:rsidRPr="0028626C">
        <w:t>).</w:t>
      </w:r>
    </w:p>
    <w:p w:rsidR="0028626C" w:rsidRPr="0028626C" w:rsidRDefault="0028626C" w:rsidP="004C268C">
      <w:pPr>
        <w:pStyle w:val="SingleTxtGR"/>
      </w:pPr>
      <w:r w:rsidRPr="0028626C">
        <w:tab/>
      </w:r>
      <w:r w:rsidRPr="0028626C">
        <w:rPr>
          <w:lang w:val="es-ES"/>
        </w:rPr>
        <w:t>l</w:t>
      </w:r>
      <w:r w:rsidRPr="0028626C">
        <w:t>)</w:t>
      </w:r>
      <w:r w:rsidRPr="0028626C">
        <w:tab/>
        <w:t>Увеличилось число</w:t>
      </w:r>
      <w:r w:rsidR="002A4C40">
        <w:t xml:space="preserve"> пособий на развитие человека ("</w:t>
      </w:r>
      <w:r w:rsidRPr="0028626C">
        <w:rPr>
          <w:lang w:val="es-ES"/>
        </w:rPr>
        <w:t>bono</w:t>
      </w:r>
      <w:r w:rsidRPr="0028626C">
        <w:t xml:space="preserve"> </w:t>
      </w:r>
      <w:r w:rsidRPr="0028626C">
        <w:rPr>
          <w:lang w:val="es-ES"/>
        </w:rPr>
        <w:t>de</w:t>
      </w:r>
      <w:r w:rsidRPr="0028626C">
        <w:t xml:space="preserve"> </w:t>
      </w:r>
      <w:r w:rsidRPr="0028626C">
        <w:rPr>
          <w:lang w:val="es-ES"/>
        </w:rPr>
        <w:t>des</w:t>
      </w:r>
      <w:r w:rsidRPr="0028626C">
        <w:rPr>
          <w:lang w:val="es-ES"/>
        </w:rPr>
        <w:t>a</w:t>
      </w:r>
      <w:r w:rsidRPr="0028626C">
        <w:rPr>
          <w:lang w:val="es-ES"/>
        </w:rPr>
        <w:t>rrollo</w:t>
      </w:r>
      <w:r w:rsidRPr="0028626C">
        <w:t xml:space="preserve"> </w:t>
      </w:r>
      <w:r w:rsidRPr="0028626C">
        <w:rPr>
          <w:lang w:val="es-ES"/>
        </w:rPr>
        <w:t>humano</w:t>
      </w:r>
      <w:r w:rsidR="002A4C40">
        <w:t>"</w:t>
      </w:r>
      <w:r w:rsidRPr="0028626C">
        <w:t>), которые получают 40% наиболее бедных семей. Кроме того, было создано жилищное пособие для наиболее уязвимых групп населения. Ра</w:t>
      </w:r>
      <w:r w:rsidRPr="0028626C">
        <w:t>з</w:t>
      </w:r>
      <w:r w:rsidRPr="0028626C">
        <w:t>мер субсидий на приобретение жилья</w:t>
      </w:r>
      <w:r>
        <w:t xml:space="preserve"> </w:t>
      </w:r>
      <w:r w:rsidRPr="0028626C">
        <w:t>в этом году удвоился и сост</w:t>
      </w:r>
      <w:r w:rsidRPr="0028626C">
        <w:t>а</w:t>
      </w:r>
      <w:r w:rsidRPr="0028626C">
        <w:t>вил</w:t>
      </w:r>
      <w:r w:rsidR="00036C54">
        <w:t xml:space="preserve"> </w:t>
      </w:r>
      <w:r w:rsidRPr="0028626C">
        <w:t>3</w:t>
      </w:r>
      <w:r w:rsidR="002A4C40">
        <w:t> </w:t>
      </w:r>
      <w:r w:rsidRPr="0028626C">
        <w:t>600</w:t>
      </w:r>
      <w:r w:rsidR="002A4C40">
        <w:t> </w:t>
      </w:r>
      <w:r w:rsidRPr="0028626C">
        <w:t>долларов каждой семье, также вырос вдвое размер пособия на горо</w:t>
      </w:r>
      <w:r w:rsidRPr="0028626C">
        <w:t>д</w:t>
      </w:r>
      <w:r w:rsidRPr="0028626C">
        <w:t>ское жилье и в четыре раза – на жилье в сельской местности. В этом году было в</w:t>
      </w:r>
      <w:r w:rsidRPr="0028626C">
        <w:t>ы</w:t>
      </w:r>
      <w:r w:rsidRPr="0028626C">
        <w:t>дано более 60</w:t>
      </w:r>
      <w:r w:rsidR="002A4C40">
        <w:t> </w:t>
      </w:r>
      <w:r w:rsidRPr="0028626C">
        <w:t>000 пособий, на которые было направлено 180 миллионов долл</w:t>
      </w:r>
      <w:r w:rsidRPr="0028626C">
        <w:t>а</w:t>
      </w:r>
      <w:r w:rsidRPr="0028626C">
        <w:t>ров. Вложения в жилищный сектор на 95,2% превысили показатель 2006 года. В</w:t>
      </w:r>
      <w:r w:rsidR="00036C54">
        <w:t> </w:t>
      </w:r>
      <w:r w:rsidRPr="0028626C">
        <w:t>последующий период на эти цели было направлено больше ресурсов и были созданы планы по обеспечению жильем малоимущих групп населения (см. н</w:t>
      </w:r>
      <w:r w:rsidRPr="0028626C">
        <w:t>и</w:t>
      </w:r>
      <w:r w:rsidRPr="0028626C">
        <w:t xml:space="preserve">же, глава </w:t>
      </w:r>
      <w:r w:rsidRPr="0028626C">
        <w:rPr>
          <w:lang w:val="es-ES"/>
        </w:rPr>
        <w:t>II</w:t>
      </w:r>
      <w:r w:rsidRPr="0028626C">
        <w:t xml:space="preserve">, разделы </w:t>
      </w:r>
      <w:r w:rsidRPr="0028626C">
        <w:rPr>
          <w:lang w:val="es-ES"/>
        </w:rPr>
        <w:t>B</w:t>
      </w:r>
      <w:r w:rsidRPr="0028626C">
        <w:t xml:space="preserve">, </w:t>
      </w:r>
      <w:r w:rsidRPr="0028626C">
        <w:rPr>
          <w:lang w:val="es-ES"/>
        </w:rPr>
        <w:t>I</w:t>
      </w:r>
      <w:r w:rsidRPr="0028626C">
        <w:t xml:space="preserve"> и </w:t>
      </w:r>
      <w:r w:rsidRPr="0028626C">
        <w:rPr>
          <w:lang w:val="es-ES"/>
        </w:rPr>
        <w:t>K</w:t>
      </w:r>
      <w:r w:rsidRPr="0028626C">
        <w:t>).</w:t>
      </w:r>
    </w:p>
    <w:p w:rsidR="0028626C" w:rsidRPr="0028626C" w:rsidRDefault="0028626C" w:rsidP="004C268C">
      <w:pPr>
        <w:pStyle w:val="SingleTxtGR"/>
      </w:pPr>
      <w:r w:rsidRPr="0028626C">
        <w:tab/>
      </w:r>
      <w:r w:rsidRPr="0028626C">
        <w:rPr>
          <w:lang w:val="es-ES"/>
        </w:rPr>
        <w:t>m</w:t>
      </w:r>
      <w:r w:rsidRPr="0028626C">
        <w:t>)</w:t>
      </w:r>
      <w:r w:rsidRPr="0028626C">
        <w:tab/>
        <w:t>Кроме того, в том же 2007 году национальное правительство нач</w:t>
      </w:r>
      <w:r w:rsidRPr="0028626C">
        <w:t>а</w:t>
      </w:r>
      <w:r w:rsidRPr="0028626C">
        <w:t>ло реализацию Национального плана развития на 2007-2010 г</w:t>
      </w:r>
      <w:r w:rsidR="00625BFE">
        <w:t>оды.</w:t>
      </w:r>
      <w:r w:rsidRPr="0028626C">
        <w:t xml:space="preserve"> Этот план включает 12 целей, основанных на едином правозащитном подходе, которые рассматривают благополучие человеческой личности как единственную цель любой государственной политики. Эти цели включают: </w:t>
      </w:r>
    </w:p>
    <w:p w:rsidR="0028626C" w:rsidRPr="0028626C" w:rsidRDefault="004C268C" w:rsidP="00457700">
      <w:pPr>
        <w:pStyle w:val="SingleTxtGR"/>
        <w:ind w:left="1701" w:hanging="567"/>
      </w:pPr>
      <w:r>
        <w:rPr>
          <w:lang w:val="es-ES"/>
        </w:rPr>
        <w:tab/>
      </w:r>
      <w:r w:rsidR="0028626C" w:rsidRPr="0028626C">
        <w:rPr>
          <w:lang w:val="es-ES"/>
        </w:rPr>
        <w:t>i</w:t>
      </w:r>
      <w:r w:rsidR="0028626C" w:rsidRPr="0028626C">
        <w:t>)</w:t>
      </w:r>
      <w:r w:rsidR="0028626C" w:rsidRPr="0028626C">
        <w:tab/>
        <w:t>Поощрять равноправие, социальное и территориальное единство и</w:t>
      </w:r>
      <w:r w:rsidR="00DE7233">
        <w:t xml:space="preserve"> </w:t>
      </w:r>
      <w:r w:rsidR="0028626C" w:rsidRPr="0028626C">
        <w:t xml:space="preserve">интеграцию; </w:t>
      </w:r>
    </w:p>
    <w:p w:rsidR="0028626C" w:rsidRPr="0028626C" w:rsidRDefault="004C268C" w:rsidP="004C268C">
      <w:pPr>
        <w:pStyle w:val="SingleTxtGR"/>
      </w:pPr>
      <w:r>
        <w:rPr>
          <w:lang w:val="es-ES"/>
        </w:rPr>
        <w:tab/>
      </w:r>
      <w:r w:rsidR="0028626C" w:rsidRPr="0028626C">
        <w:rPr>
          <w:lang w:val="es-ES"/>
        </w:rPr>
        <w:t>ii</w:t>
      </w:r>
      <w:r w:rsidR="0028626C" w:rsidRPr="0028626C">
        <w:t>)</w:t>
      </w:r>
      <w:r w:rsidR="0028626C" w:rsidRPr="0028626C">
        <w:tab/>
        <w:t xml:space="preserve">Развивать потенциал и возможности населения; </w:t>
      </w:r>
    </w:p>
    <w:p w:rsidR="0028626C" w:rsidRPr="0028626C" w:rsidRDefault="004C268C" w:rsidP="004C268C">
      <w:pPr>
        <w:pStyle w:val="SingleTxtGR"/>
      </w:pPr>
      <w:r>
        <w:rPr>
          <w:lang w:val="es-ES"/>
        </w:rPr>
        <w:tab/>
      </w:r>
      <w:r w:rsidR="0028626C" w:rsidRPr="0028626C">
        <w:rPr>
          <w:lang w:val="es-ES"/>
        </w:rPr>
        <w:t>iii</w:t>
      </w:r>
      <w:r w:rsidR="0028626C" w:rsidRPr="0028626C">
        <w:t>)</w:t>
      </w:r>
      <w:r w:rsidR="0028626C" w:rsidRPr="0028626C">
        <w:tab/>
        <w:t>Увеличивать продолжительность и качество жизни населения;</w:t>
      </w:r>
    </w:p>
    <w:p w:rsidR="0028626C" w:rsidRPr="0028626C" w:rsidRDefault="004C268C" w:rsidP="002A4C40">
      <w:pPr>
        <w:pStyle w:val="SingleTxtGR"/>
        <w:ind w:left="1701" w:hanging="567"/>
      </w:pPr>
      <w:r>
        <w:rPr>
          <w:lang w:val="es-ES"/>
        </w:rPr>
        <w:tab/>
      </w:r>
      <w:r w:rsidR="0028626C" w:rsidRPr="0028626C">
        <w:rPr>
          <w:lang w:val="es-ES"/>
        </w:rPr>
        <w:t>iv</w:t>
      </w:r>
      <w:r w:rsidR="0028626C" w:rsidRPr="0028626C">
        <w:t>)</w:t>
      </w:r>
      <w:r w:rsidR="0028626C" w:rsidRPr="0028626C">
        <w:tab/>
        <w:t>Поощрять поддержание экологически чистой и устойчивой окр</w:t>
      </w:r>
      <w:r w:rsidR="0028626C" w:rsidRPr="0028626C">
        <w:t>у</w:t>
      </w:r>
      <w:r w:rsidR="0028626C" w:rsidRPr="0028626C">
        <w:t>жающей среды и гарантировать доступ к чистой воде, воздуху и почве;</w:t>
      </w:r>
    </w:p>
    <w:p w:rsidR="0028626C" w:rsidRPr="0028626C" w:rsidRDefault="004C268C" w:rsidP="002A4C40">
      <w:pPr>
        <w:pStyle w:val="SingleTxtGR"/>
        <w:ind w:left="1701" w:hanging="567"/>
      </w:pPr>
      <w:r>
        <w:rPr>
          <w:lang w:val="es-ES"/>
        </w:rPr>
        <w:tab/>
      </w:r>
      <w:r w:rsidR="0028626C" w:rsidRPr="0028626C">
        <w:rPr>
          <w:lang w:val="es-ES"/>
        </w:rPr>
        <w:t>v</w:t>
      </w:r>
      <w:r w:rsidR="0028626C" w:rsidRPr="0028626C">
        <w:t>)</w:t>
      </w:r>
      <w:r w:rsidR="0028626C" w:rsidRPr="0028626C">
        <w:tab/>
        <w:t>Гарантировать национальный суверенитет и мир и поощрять лат</w:t>
      </w:r>
      <w:r w:rsidR="0028626C" w:rsidRPr="0028626C">
        <w:t>и</w:t>
      </w:r>
      <w:r w:rsidR="0028626C" w:rsidRPr="0028626C">
        <w:t>ноам</w:t>
      </w:r>
      <w:r w:rsidR="0028626C" w:rsidRPr="0028626C">
        <w:t>е</w:t>
      </w:r>
      <w:r w:rsidR="0028626C" w:rsidRPr="0028626C">
        <w:t xml:space="preserve">риканскую интеграцию; </w:t>
      </w:r>
    </w:p>
    <w:p w:rsidR="0028626C" w:rsidRPr="0028626C" w:rsidRDefault="004C268C" w:rsidP="004C268C">
      <w:pPr>
        <w:pStyle w:val="SingleTxtGR"/>
      </w:pPr>
      <w:r>
        <w:rPr>
          <w:lang w:val="es-ES"/>
        </w:rPr>
        <w:tab/>
      </w:r>
      <w:r w:rsidR="0028626C" w:rsidRPr="0028626C">
        <w:rPr>
          <w:lang w:val="es-ES"/>
        </w:rPr>
        <w:t>vi</w:t>
      </w:r>
      <w:r w:rsidR="0028626C" w:rsidRPr="0028626C">
        <w:t>)</w:t>
      </w:r>
      <w:r w:rsidR="0028626C" w:rsidRPr="0028626C">
        <w:tab/>
        <w:t xml:space="preserve">Гарантировать стабильный, честный и достойный труд; </w:t>
      </w:r>
    </w:p>
    <w:p w:rsidR="0028626C" w:rsidRPr="0028626C" w:rsidRDefault="004C268C" w:rsidP="004C268C">
      <w:pPr>
        <w:pStyle w:val="SingleTxtGR"/>
      </w:pPr>
      <w:r>
        <w:rPr>
          <w:lang w:val="es-ES"/>
        </w:rPr>
        <w:tab/>
      </w:r>
      <w:r w:rsidR="0028626C" w:rsidRPr="0028626C">
        <w:rPr>
          <w:lang w:val="es-ES"/>
        </w:rPr>
        <w:t>vii</w:t>
      </w:r>
      <w:r w:rsidR="0028626C" w:rsidRPr="0028626C">
        <w:t>)</w:t>
      </w:r>
      <w:r w:rsidR="0028626C" w:rsidRPr="0028626C">
        <w:tab/>
        <w:t xml:space="preserve">Восстановить и расширить общественную сферу и площадки для </w:t>
      </w:r>
      <w:r w:rsidRPr="004C268C">
        <w:tab/>
      </w:r>
      <w:r w:rsidR="0028626C" w:rsidRPr="0028626C">
        <w:t>объед</w:t>
      </w:r>
      <w:r w:rsidR="0028626C" w:rsidRPr="0028626C">
        <w:t>и</w:t>
      </w:r>
      <w:r w:rsidR="0028626C" w:rsidRPr="0028626C">
        <w:t>нения населения;</w:t>
      </w:r>
    </w:p>
    <w:p w:rsidR="0028626C" w:rsidRPr="0028626C" w:rsidRDefault="004C268C" w:rsidP="002A4C40">
      <w:pPr>
        <w:pStyle w:val="SingleTxtGR"/>
        <w:ind w:left="1701" w:hanging="567"/>
      </w:pPr>
      <w:r>
        <w:rPr>
          <w:lang w:val="es-ES"/>
        </w:rPr>
        <w:tab/>
      </w:r>
      <w:r w:rsidR="0028626C" w:rsidRPr="0028626C">
        <w:rPr>
          <w:lang w:val="es-ES"/>
        </w:rPr>
        <w:t>viii</w:t>
      </w:r>
      <w:r w:rsidR="0028626C" w:rsidRPr="0028626C">
        <w:t>)</w:t>
      </w:r>
      <w:r w:rsidR="0028626C" w:rsidRPr="0028626C">
        <w:tab/>
        <w:t>Утвердить национальную идентичность и укрепить идею разли</w:t>
      </w:r>
      <w:r w:rsidR="0028626C" w:rsidRPr="0028626C">
        <w:t>ч</w:t>
      </w:r>
      <w:r w:rsidR="002A4C40">
        <w:t>ных</w:t>
      </w:r>
      <w:r w:rsidR="0028626C" w:rsidRPr="0028626C">
        <w:t xml:space="preserve"> культур и их взаимодействия; </w:t>
      </w:r>
    </w:p>
    <w:p w:rsidR="0028626C" w:rsidRPr="0028626C" w:rsidRDefault="004C268C" w:rsidP="004C268C">
      <w:pPr>
        <w:pStyle w:val="SingleTxtGR"/>
      </w:pPr>
      <w:r>
        <w:rPr>
          <w:lang w:val="es-ES"/>
        </w:rPr>
        <w:tab/>
      </w:r>
      <w:r w:rsidR="0028626C" w:rsidRPr="0028626C">
        <w:rPr>
          <w:lang w:val="es-ES"/>
        </w:rPr>
        <w:t>ix</w:t>
      </w:r>
      <w:r w:rsidR="0028626C" w:rsidRPr="0028626C">
        <w:t>)</w:t>
      </w:r>
      <w:r w:rsidR="0028626C" w:rsidRPr="0028626C">
        <w:tab/>
        <w:t xml:space="preserve">Улучшить доступ к правосудию; </w:t>
      </w:r>
    </w:p>
    <w:p w:rsidR="0028626C" w:rsidRPr="0028626C" w:rsidRDefault="004C268C" w:rsidP="004C268C">
      <w:pPr>
        <w:pStyle w:val="SingleTxtGR"/>
      </w:pPr>
      <w:r>
        <w:rPr>
          <w:lang w:val="es-ES"/>
        </w:rPr>
        <w:tab/>
      </w:r>
      <w:r w:rsidR="0028626C" w:rsidRPr="0028626C">
        <w:rPr>
          <w:lang w:val="es-ES"/>
        </w:rPr>
        <w:t>x</w:t>
      </w:r>
      <w:r w:rsidR="0028626C" w:rsidRPr="0028626C">
        <w:t>)</w:t>
      </w:r>
      <w:r w:rsidR="0028626C" w:rsidRPr="0028626C">
        <w:tab/>
        <w:t xml:space="preserve">Гарантировать доступ к участию в политической и общественной </w:t>
      </w:r>
      <w:r w:rsidRPr="004C268C">
        <w:tab/>
      </w:r>
      <w:r w:rsidR="0028626C" w:rsidRPr="0028626C">
        <w:t>жизни;</w:t>
      </w:r>
    </w:p>
    <w:p w:rsidR="0028626C" w:rsidRPr="0028626C" w:rsidRDefault="004C268C" w:rsidP="004C268C">
      <w:pPr>
        <w:pStyle w:val="SingleTxtGR"/>
      </w:pPr>
      <w:r>
        <w:rPr>
          <w:lang w:val="es-ES"/>
        </w:rPr>
        <w:tab/>
      </w:r>
      <w:r w:rsidR="0028626C" w:rsidRPr="0028626C">
        <w:rPr>
          <w:lang w:val="es-ES"/>
        </w:rPr>
        <w:t>xi</w:t>
      </w:r>
      <w:r w:rsidR="0028626C" w:rsidRPr="0028626C">
        <w:t>)</w:t>
      </w:r>
      <w:r w:rsidR="0028626C" w:rsidRPr="0028626C">
        <w:tab/>
        <w:t xml:space="preserve">Создать справедливую и устойчивую экономическую систему; </w:t>
      </w:r>
    </w:p>
    <w:p w:rsidR="0028626C" w:rsidRPr="0028626C" w:rsidRDefault="004C268C" w:rsidP="002A4C40">
      <w:pPr>
        <w:pStyle w:val="SingleTxtGR"/>
        <w:ind w:left="1701" w:hanging="567"/>
      </w:pPr>
      <w:r>
        <w:rPr>
          <w:lang w:val="es-ES"/>
        </w:rPr>
        <w:tab/>
      </w:r>
      <w:r w:rsidR="0028626C" w:rsidRPr="0028626C">
        <w:rPr>
          <w:lang w:val="es-ES"/>
        </w:rPr>
        <w:t>xii</w:t>
      </w:r>
      <w:r w:rsidR="0028626C" w:rsidRPr="0028626C">
        <w:t>)</w:t>
      </w:r>
      <w:r w:rsidR="0028626C" w:rsidRPr="0028626C">
        <w:tab/>
        <w:t>Реформировать государство для достижения общего благососто</w:t>
      </w:r>
      <w:r w:rsidR="0028626C" w:rsidRPr="0028626C">
        <w:t>я</w:t>
      </w:r>
      <w:r w:rsidR="0028626C" w:rsidRPr="0028626C">
        <w:t xml:space="preserve">ния. </w:t>
      </w:r>
    </w:p>
    <w:p w:rsidR="0028626C" w:rsidRPr="0028626C" w:rsidRDefault="004C268C" w:rsidP="004C268C">
      <w:pPr>
        <w:pStyle w:val="SingleTxtGR"/>
      </w:pPr>
      <w:r>
        <w:rPr>
          <w:lang w:val="es-ES"/>
        </w:rPr>
        <w:tab/>
      </w:r>
      <w:r w:rsidR="0028626C" w:rsidRPr="0028626C">
        <w:rPr>
          <w:lang w:val="es-ES"/>
        </w:rPr>
        <w:t>n</w:t>
      </w:r>
      <w:r w:rsidR="0028626C" w:rsidRPr="0028626C">
        <w:t>)</w:t>
      </w:r>
      <w:r w:rsidR="0028626C" w:rsidRPr="0028626C">
        <w:tab/>
      </w:r>
      <w:r w:rsidR="0028626C" w:rsidRPr="0028626C">
        <w:rPr>
          <w:i/>
          <w:iCs/>
        </w:rPr>
        <w:t xml:space="preserve">Принудительное выселение коренных общин с унаследованных ими земель </w:t>
      </w:r>
      <w:r w:rsidR="0028626C" w:rsidRPr="0028626C">
        <w:t xml:space="preserve">(пункты 28 и 53): см. ниже, глава </w:t>
      </w:r>
      <w:r w:rsidR="0028626C" w:rsidRPr="0028626C">
        <w:rPr>
          <w:lang w:val="es-ES"/>
        </w:rPr>
        <w:t>II</w:t>
      </w:r>
      <w:r w:rsidR="0028626C" w:rsidRPr="0028626C">
        <w:t xml:space="preserve">, раздел </w:t>
      </w:r>
      <w:r w:rsidR="0028626C" w:rsidRPr="0028626C">
        <w:rPr>
          <w:lang w:val="es-ES"/>
        </w:rPr>
        <w:t>L</w:t>
      </w:r>
      <w:r w:rsidR="0028626C" w:rsidRPr="0028626C">
        <w:t>.</w:t>
      </w:r>
    </w:p>
    <w:p w:rsidR="0028626C" w:rsidRPr="0028626C" w:rsidRDefault="004C268C" w:rsidP="004C268C">
      <w:pPr>
        <w:pStyle w:val="SingleTxtGR"/>
      </w:pPr>
      <w:r>
        <w:rPr>
          <w:lang w:val="es-ES"/>
        </w:rPr>
        <w:tab/>
      </w:r>
      <w:r w:rsidR="0028626C" w:rsidRPr="0028626C">
        <w:rPr>
          <w:lang w:val="es-ES"/>
        </w:rPr>
        <w:t>o</w:t>
      </w:r>
      <w:r w:rsidR="0028626C" w:rsidRPr="0028626C">
        <w:t>)</w:t>
      </w:r>
      <w:r w:rsidR="0028626C" w:rsidRPr="0028626C">
        <w:tab/>
        <w:t xml:space="preserve">Что касается обеспокоенности </w:t>
      </w:r>
      <w:r w:rsidR="0028626C" w:rsidRPr="0028626C">
        <w:rPr>
          <w:i/>
          <w:iCs/>
        </w:rPr>
        <w:t>уровнем материнской смертности и</w:t>
      </w:r>
      <w:r w:rsidR="00DE7233">
        <w:rPr>
          <w:i/>
          <w:iCs/>
        </w:rPr>
        <w:t xml:space="preserve"> </w:t>
      </w:r>
      <w:r w:rsidR="0028626C" w:rsidRPr="0028626C">
        <w:rPr>
          <w:i/>
          <w:iCs/>
        </w:rPr>
        <w:t>осуществлением права на здоровье всего населения</w:t>
      </w:r>
      <w:r w:rsidR="0028626C" w:rsidRPr="0028626C">
        <w:t xml:space="preserve"> (пункты 29, 30, 36 и 54): г</w:t>
      </w:r>
      <w:r w:rsidR="0028626C" w:rsidRPr="0028626C">
        <w:t>о</w:t>
      </w:r>
      <w:r w:rsidR="0028626C" w:rsidRPr="0028626C">
        <w:t>сударство направило больше ресурсов на здравоохранение с тем, чтобы гара</w:t>
      </w:r>
      <w:r w:rsidR="0028626C" w:rsidRPr="0028626C">
        <w:t>н</w:t>
      </w:r>
      <w:r w:rsidR="0028626C" w:rsidRPr="0028626C">
        <w:t>тировать всеобщий доступ к системе здравоохранения. В 2007 году правител</w:t>
      </w:r>
      <w:r w:rsidR="0028626C" w:rsidRPr="0028626C">
        <w:t>ь</w:t>
      </w:r>
      <w:r w:rsidR="0028626C" w:rsidRPr="0028626C">
        <w:t>ство направило 757 миллионов долларов в виде государственных инвест</w:t>
      </w:r>
      <w:r w:rsidR="0028626C" w:rsidRPr="0028626C">
        <w:t>и</w:t>
      </w:r>
      <w:r w:rsidR="0028626C" w:rsidRPr="0028626C">
        <w:t>ций в здравоохранение, что на 31,42% больше, чем в 2006 году. Было объявлено чре</w:t>
      </w:r>
      <w:r w:rsidR="0028626C" w:rsidRPr="0028626C">
        <w:t>з</w:t>
      </w:r>
      <w:r w:rsidR="0028626C" w:rsidRPr="0028626C">
        <w:t>вычайное положение в сфере здравоохранения, и был разрешен бесплатный доступ всех жителей к услугам государственных медицинских учре</w:t>
      </w:r>
      <w:r w:rsidR="0028626C" w:rsidRPr="0028626C">
        <w:t>ж</w:t>
      </w:r>
      <w:r w:rsidR="0028626C" w:rsidRPr="0028626C">
        <w:t>дений. Кроме того, для того чтобы реализовать модель здравоохранения и обществе</w:t>
      </w:r>
      <w:r w:rsidR="0028626C" w:rsidRPr="0028626C">
        <w:t>н</w:t>
      </w:r>
      <w:r w:rsidR="0028626C" w:rsidRPr="0028626C">
        <w:t>ной п</w:t>
      </w:r>
      <w:r w:rsidR="0028626C" w:rsidRPr="0028626C">
        <w:t>о</w:t>
      </w:r>
      <w:r w:rsidR="0028626C" w:rsidRPr="0028626C">
        <w:t xml:space="preserve">мощи, было принято на работу больше профессиональных медицинских работников и число новых рабочих мест различных специальностей достигло 8.000 (см. ниже, глава </w:t>
      </w:r>
      <w:r w:rsidR="0028626C" w:rsidRPr="0028626C">
        <w:rPr>
          <w:lang w:val="es-ES"/>
        </w:rPr>
        <w:t>II</w:t>
      </w:r>
      <w:r w:rsidR="0028626C" w:rsidRPr="0028626C">
        <w:t>, раздел К).</w:t>
      </w:r>
    </w:p>
    <w:p w:rsidR="0028626C" w:rsidRPr="0028626C" w:rsidRDefault="004C268C" w:rsidP="004C268C">
      <w:pPr>
        <w:pStyle w:val="SingleTxtGR"/>
      </w:pPr>
      <w:r>
        <w:rPr>
          <w:lang w:val="es-ES"/>
        </w:rPr>
        <w:tab/>
      </w:r>
      <w:r w:rsidR="0028626C" w:rsidRPr="0028626C">
        <w:rPr>
          <w:lang w:val="es-ES"/>
        </w:rPr>
        <w:t>p</w:t>
      </w:r>
      <w:r w:rsidR="0028626C" w:rsidRPr="0028626C">
        <w:t>)</w:t>
      </w:r>
      <w:r w:rsidR="0028626C" w:rsidRPr="0028626C">
        <w:tab/>
      </w:r>
      <w:r w:rsidR="0028626C" w:rsidRPr="0028626C">
        <w:rPr>
          <w:i/>
          <w:iCs/>
        </w:rPr>
        <w:t>Уровень неграмотности и отсева из школ</w:t>
      </w:r>
      <w:r w:rsidR="0028626C" w:rsidRPr="0028626C">
        <w:t xml:space="preserve"> (пункты 31 и 57). Как уточнялось ранее, в течение последнего мандата правительства такие социал</w:t>
      </w:r>
      <w:r w:rsidR="0028626C" w:rsidRPr="0028626C">
        <w:t>ь</w:t>
      </w:r>
      <w:r w:rsidR="0028626C" w:rsidRPr="0028626C">
        <w:t>ные сферы, как сфера образования, получали больше внимания со стороны г</w:t>
      </w:r>
      <w:r w:rsidR="0028626C" w:rsidRPr="0028626C">
        <w:t>о</w:t>
      </w:r>
      <w:r w:rsidR="0028626C" w:rsidRPr="0028626C">
        <w:t>сударства, для этого при помощи соответствующих правительственных инст</w:t>
      </w:r>
      <w:r w:rsidR="0028626C" w:rsidRPr="0028626C">
        <w:t>и</w:t>
      </w:r>
      <w:r w:rsidR="0028626C" w:rsidRPr="0028626C">
        <w:t>тутов были инициированы программы по ликвидации неграмотности для взрослых, которые помогли сн</w:t>
      </w:r>
      <w:r w:rsidR="0028626C" w:rsidRPr="0028626C">
        <w:t>и</w:t>
      </w:r>
      <w:r w:rsidR="0028626C" w:rsidRPr="0028626C">
        <w:t xml:space="preserve">зить уровень неграмотности (см. ниже, глава </w:t>
      </w:r>
      <w:r w:rsidR="0028626C" w:rsidRPr="0028626C">
        <w:rPr>
          <w:lang w:val="es-ES"/>
        </w:rPr>
        <w:t>II</w:t>
      </w:r>
      <w:r w:rsidR="0028626C" w:rsidRPr="0028626C">
        <w:t xml:space="preserve">, раздел </w:t>
      </w:r>
      <w:r w:rsidR="0028626C" w:rsidRPr="0028626C">
        <w:rPr>
          <w:lang w:val="es-ES"/>
        </w:rPr>
        <w:t>L</w:t>
      </w:r>
      <w:r w:rsidR="0028626C" w:rsidRPr="0028626C">
        <w:t>).</w:t>
      </w:r>
    </w:p>
    <w:p w:rsidR="0028626C" w:rsidRPr="0028626C" w:rsidRDefault="004C268C" w:rsidP="004C268C">
      <w:pPr>
        <w:pStyle w:val="SingleTxtGR"/>
      </w:pPr>
      <w:r>
        <w:rPr>
          <w:lang w:val="es-ES"/>
        </w:rPr>
        <w:tab/>
      </w:r>
      <w:r w:rsidR="0028626C" w:rsidRPr="0028626C">
        <w:rPr>
          <w:lang w:val="es-ES"/>
        </w:rPr>
        <w:t>q</w:t>
      </w:r>
      <w:r w:rsidR="0028626C" w:rsidRPr="0028626C">
        <w:t>)</w:t>
      </w:r>
      <w:r w:rsidR="0028626C" w:rsidRPr="0028626C">
        <w:tab/>
      </w:r>
      <w:r w:rsidR="0028626C" w:rsidRPr="0028626C">
        <w:rPr>
          <w:i/>
          <w:iCs/>
        </w:rPr>
        <w:t>Двуязычное образование для коренных общин</w:t>
      </w:r>
      <w:r w:rsidR="0028626C" w:rsidRPr="0028626C">
        <w:t xml:space="preserve"> (пункты 32 и 58). Э</w:t>
      </w:r>
      <w:r w:rsidR="0028626C" w:rsidRPr="0028626C">
        <w:t>к</w:t>
      </w:r>
      <w:r w:rsidR="0028626C" w:rsidRPr="0028626C">
        <w:t>вадор придает большое значение сохранению местных языков народностей, к</w:t>
      </w:r>
      <w:r w:rsidR="0028626C" w:rsidRPr="0028626C">
        <w:t>о</w:t>
      </w:r>
      <w:r w:rsidR="0028626C" w:rsidRPr="0028626C">
        <w:t>торые населяют территорию страны. Исходя из того, что Эквадор является мн</w:t>
      </w:r>
      <w:r w:rsidR="0028626C" w:rsidRPr="0028626C">
        <w:t>о</w:t>
      </w:r>
      <w:r w:rsidR="0028626C" w:rsidRPr="0028626C">
        <w:t>гокул</w:t>
      </w:r>
      <w:r w:rsidR="0028626C" w:rsidRPr="0028626C">
        <w:t>ь</w:t>
      </w:r>
      <w:r w:rsidR="0028626C" w:rsidRPr="0028626C">
        <w:t>турным и многонациональным государством, испанский язык признается оф</w:t>
      </w:r>
      <w:r w:rsidR="0028626C" w:rsidRPr="0028626C">
        <w:t>и</w:t>
      </w:r>
      <w:r w:rsidR="0028626C" w:rsidRPr="0028626C">
        <w:t>циальным языком Эквадора, а языки кечуа и шуар являются официальными языками межкультурного общения. Остальные местные языки используются в</w:t>
      </w:r>
      <w:r w:rsidR="00DE7233">
        <w:t xml:space="preserve"> </w:t>
      </w:r>
      <w:r w:rsidR="0028626C" w:rsidRPr="0028626C">
        <w:t>качестве официальных у коренных народов в тех районах, где они проживают, и в понятиях, закрепленных в законодательстве, при этом государство обязано уважать и поощрять их сохранение и использование (КЭ, статьи 1 и 2). См. н</w:t>
      </w:r>
      <w:r w:rsidR="0028626C" w:rsidRPr="0028626C">
        <w:t>и</w:t>
      </w:r>
      <w:r w:rsidR="0028626C" w:rsidRPr="0028626C">
        <w:t xml:space="preserve">же, глава </w:t>
      </w:r>
      <w:r w:rsidR="0028626C" w:rsidRPr="0028626C">
        <w:rPr>
          <w:lang w:val="es-ES"/>
        </w:rPr>
        <w:t>II</w:t>
      </w:r>
      <w:r w:rsidR="0028626C" w:rsidRPr="0028626C">
        <w:t>, ра</w:t>
      </w:r>
      <w:r w:rsidR="0028626C" w:rsidRPr="0028626C">
        <w:t>з</w:t>
      </w:r>
      <w:r w:rsidR="0028626C" w:rsidRPr="0028626C">
        <w:t xml:space="preserve">дел </w:t>
      </w:r>
      <w:r w:rsidR="0028626C" w:rsidRPr="0028626C">
        <w:rPr>
          <w:lang w:val="es-ES"/>
        </w:rPr>
        <w:t>L</w:t>
      </w:r>
      <w:r w:rsidR="0028626C" w:rsidRPr="0028626C">
        <w:t>;</w:t>
      </w:r>
    </w:p>
    <w:p w:rsidR="0028626C" w:rsidRPr="0028626C" w:rsidRDefault="004C268C" w:rsidP="004C268C">
      <w:pPr>
        <w:pStyle w:val="SingleTxtGR"/>
      </w:pPr>
      <w:r>
        <w:rPr>
          <w:lang w:val="es-ES"/>
        </w:rPr>
        <w:tab/>
      </w:r>
      <w:r w:rsidR="0028626C" w:rsidRPr="0028626C">
        <w:rPr>
          <w:lang w:val="es-ES"/>
        </w:rPr>
        <w:t>r</w:t>
      </w:r>
      <w:r w:rsidR="0028626C" w:rsidRPr="0028626C">
        <w:t>)</w:t>
      </w:r>
      <w:r w:rsidR="0028626C" w:rsidRPr="0028626C">
        <w:tab/>
        <w:t xml:space="preserve">О решении </w:t>
      </w:r>
      <w:r w:rsidR="0028626C" w:rsidRPr="0028626C">
        <w:rPr>
          <w:i/>
          <w:iCs/>
        </w:rPr>
        <w:t>проблемы миграции</w:t>
      </w:r>
      <w:r w:rsidR="0028626C" w:rsidRPr="0028626C">
        <w:t xml:space="preserve"> (№ 45). Эквадор уделяет больше внимания условиям жизни трудящихся-мигрантов, которые уехали из страны в</w:t>
      </w:r>
      <w:r w:rsidR="00DE7233">
        <w:t xml:space="preserve"> </w:t>
      </w:r>
      <w:r w:rsidR="0028626C" w:rsidRPr="0028626C">
        <w:t>период с 1990 года по 2000 год, и для этого направил значительные усилия для их дальнейшего развития. В 2007 году правительство создало Национальный секретариат по делам мигрантов, имеющий статус министерства, который з</w:t>
      </w:r>
      <w:r w:rsidR="0028626C" w:rsidRPr="0028626C">
        <w:t>а</w:t>
      </w:r>
      <w:r w:rsidR="0028626C" w:rsidRPr="0028626C">
        <w:t xml:space="preserve">нимается программами развития для мигрантов (см. ниже, глава </w:t>
      </w:r>
      <w:r w:rsidR="0028626C" w:rsidRPr="0028626C">
        <w:rPr>
          <w:lang w:val="es-ES"/>
        </w:rPr>
        <w:t>II</w:t>
      </w:r>
      <w:r w:rsidR="0028626C" w:rsidRPr="0028626C">
        <w:t xml:space="preserve">, разделы </w:t>
      </w:r>
      <w:r w:rsidR="0028626C" w:rsidRPr="0028626C">
        <w:rPr>
          <w:lang w:val="es-ES"/>
        </w:rPr>
        <w:t>A</w:t>
      </w:r>
      <w:r w:rsidR="0028626C" w:rsidRPr="0028626C">
        <w:t xml:space="preserve">, </w:t>
      </w:r>
      <w:r w:rsidR="0028626C" w:rsidRPr="0028626C">
        <w:rPr>
          <w:lang w:val="es-ES"/>
        </w:rPr>
        <w:t>B</w:t>
      </w:r>
      <w:r w:rsidR="0028626C" w:rsidRPr="0028626C">
        <w:t xml:space="preserve">, </w:t>
      </w:r>
      <w:r w:rsidR="0028626C" w:rsidRPr="0028626C">
        <w:rPr>
          <w:lang w:val="es-ES"/>
        </w:rPr>
        <w:t>D</w:t>
      </w:r>
      <w:r w:rsidR="0028626C" w:rsidRPr="0028626C">
        <w:t xml:space="preserve">, </w:t>
      </w:r>
      <w:r w:rsidR="0028626C" w:rsidRPr="0028626C">
        <w:rPr>
          <w:lang w:val="es-ES"/>
        </w:rPr>
        <w:t>E</w:t>
      </w:r>
      <w:r w:rsidR="0028626C" w:rsidRPr="0028626C">
        <w:t xml:space="preserve">, </w:t>
      </w:r>
      <w:r w:rsidR="0028626C" w:rsidRPr="0028626C">
        <w:rPr>
          <w:lang w:val="es-ES"/>
        </w:rPr>
        <w:t>H</w:t>
      </w:r>
      <w:r w:rsidR="0028626C" w:rsidRPr="0028626C">
        <w:t xml:space="preserve">, </w:t>
      </w:r>
      <w:r w:rsidR="0028626C" w:rsidRPr="0028626C">
        <w:rPr>
          <w:lang w:val="es-ES"/>
        </w:rPr>
        <w:t>I</w:t>
      </w:r>
      <w:r w:rsidR="0028626C" w:rsidRPr="0028626C">
        <w:t xml:space="preserve">, </w:t>
      </w:r>
      <w:r w:rsidR="0028626C" w:rsidRPr="0028626C">
        <w:rPr>
          <w:lang w:val="es-ES"/>
        </w:rPr>
        <w:t>J</w:t>
      </w:r>
      <w:r w:rsidR="0028626C" w:rsidRPr="0028626C">
        <w:t xml:space="preserve"> и </w:t>
      </w:r>
      <w:r w:rsidR="0028626C" w:rsidRPr="0028626C">
        <w:rPr>
          <w:lang w:val="es-ES"/>
        </w:rPr>
        <w:t>L</w:t>
      </w:r>
      <w:r w:rsidR="0028626C" w:rsidRPr="0028626C">
        <w:t>)</w:t>
      </w:r>
    </w:p>
    <w:p w:rsidR="0028626C" w:rsidRPr="0028626C" w:rsidRDefault="0028626C" w:rsidP="004C268C">
      <w:pPr>
        <w:pStyle w:val="SingleTxtGR"/>
      </w:pPr>
      <w:r w:rsidRPr="0028626C">
        <w:t>8.</w:t>
      </w:r>
      <w:r w:rsidRPr="0028626C">
        <w:tab/>
        <w:t>С момента создания Министерства юстиции и прав человека особое вн</w:t>
      </w:r>
      <w:r w:rsidRPr="0028626C">
        <w:t>и</w:t>
      </w:r>
      <w:r w:rsidRPr="0028626C">
        <w:t>мание было направлено на подготовку кадров в сфере защиты прав человека. Эта задача</w:t>
      </w:r>
      <w:r>
        <w:t xml:space="preserve"> </w:t>
      </w:r>
      <w:r w:rsidRPr="0028626C">
        <w:t>широко рассматривалась на национальном и институциональном уровне. (Одним из примеров могут служить дни профессиональной подготовки сотрудников национальной полиции, которые прошли с января по д</w:t>
      </w:r>
      <w:r w:rsidRPr="0028626C">
        <w:t>е</w:t>
      </w:r>
      <w:r w:rsidRPr="0028626C">
        <w:t>кабрь</w:t>
      </w:r>
      <w:r w:rsidR="00457700">
        <w:t> </w:t>
      </w:r>
      <w:r w:rsidRPr="0028626C">
        <w:t>2008</w:t>
      </w:r>
      <w:r w:rsidR="00457700">
        <w:t> </w:t>
      </w:r>
      <w:r w:rsidRPr="0028626C">
        <w:t>года и в которых приняли участие 2.420 человек). С другой стороны, в соответствии с Национальным планом действий по правам человека, Коми</w:t>
      </w:r>
      <w:r w:rsidRPr="0028626C">
        <w:t>с</w:t>
      </w:r>
      <w:r w:rsidRPr="0028626C">
        <w:t>сия Эквадора по реализации, оценке и адаптации Оперативных планов дейс</w:t>
      </w:r>
      <w:r w:rsidRPr="0028626C">
        <w:t>т</w:t>
      </w:r>
      <w:r w:rsidRPr="0028626C">
        <w:t>вий по правам человека провела с 2003 по 2008 год несколько национальных семинаров, в которых участвовали</w:t>
      </w:r>
      <w:r>
        <w:t xml:space="preserve"> </w:t>
      </w:r>
      <w:r w:rsidRPr="0028626C">
        <w:t>около 2.000 человек и которые были посв</w:t>
      </w:r>
      <w:r w:rsidRPr="0028626C">
        <w:t>я</w:t>
      </w:r>
      <w:r w:rsidRPr="0028626C">
        <w:t>щены различным темам, связанным с соблюдением, поощрением и защитой прав ч</w:t>
      </w:r>
      <w:r w:rsidRPr="0028626C">
        <w:t>е</w:t>
      </w:r>
      <w:r w:rsidRPr="0028626C">
        <w:t xml:space="preserve">ловека почти во всех провинциях страны. </w:t>
      </w:r>
    </w:p>
    <w:p w:rsidR="0028626C" w:rsidRPr="0028626C" w:rsidRDefault="0028626C" w:rsidP="004C268C">
      <w:pPr>
        <w:pStyle w:val="SingleTxtGR"/>
      </w:pPr>
      <w:r w:rsidRPr="0028626C">
        <w:t>9.</w:t>
      </w:r>
      <w:r w:rsidRPr="0028626C">
        <w:tab/>
        <w:t>Комитет сможет отметить, что Эквадор достиг большего прогресса в с</w:t>
      </w:r>
      <w:r w:rsidRPr="0028626C">
        <w:t>о</w:t>
      </w:r>
      <w:r w:rsidRPr="0028626C">
        <w:t>циальной сфере, добиваясь улучшения условий жизни для наиболее уязвимых групп населения и гарантий доступа к здравоохранению, образованию и обе</w:t>
      </w:r>
      <w:r w:rsidRPr="0028626C">
        <w:t>с</w:t>
      </w:r>
      <w:r w:rsidRPr="0028626C">
        <w:t>печению жильем для всех жителей страны.</w:t>
      </w:r>
    </w:p>
    <w:p w:rsidR="0028626C" w:rsidRDefault="0028626C" w:rsidP="004C268C">
      <w:pPr>
        <w:pStyle w:val="SingleTxtGR"/>
      </w:pPr>
      <w:r w:rsidRPr="0028626C">
        <w:t>10.</w:t>
      </w:r>
      <w:r w:rsidRPr="0028626C">
        <w:tab/>
        <w:t>Настоящий Доклад представляет собой анализ и информацию по статьям Пакта и приложения со списком организаций, которые приняли участие в пр</w:t>
      </w:r>
      <w:r w:rsidRPr="0028626C">
        <w:t>о</w:t>
      </w:r>
      <w:r w:rsidRPr="0028626C">
        <w:t>цессе подготовки данного доклада, соответствующими правовыми нормами, указами о создании и полномочиях Министерства юстиции и прав человека.</w:t>
      </w:r>
    </w:p>
    <w:p w:rsidR="00DE7233" w:rsidRPr="00CC1F7A" w:rsidRDefault="00DE7233" w:rsidP="00DE7233">
      <w:pPr>
        <w:pStyle w:val="HChGR"/>
      </w:pPr>
      <w:r w:rsidRPr="00CC1F7A">
        <w:tab/>
      </w:r>
      <w:r w:rsidRPr="006C7023">
        <w:t>II</w:t>
      </w:r>
      <w:r w:rsidRPr="00CC1F7A">
        <w:t>.</w:t>
      </w:r>
      <w:r w:rsidRPr="00CC1F7A">
        <w:tab/>
      </w:r>
      <w:r w:rsidRPr="006C7023">
        <w:t>Осуществление</w:t>
      </w:r>
      <w:r w:rsidRPr="00CC1F7A">
        <w:t xml:space="preserve"> </w:t>
      </w:r>
      <w:r w:rsidRPr="006C7023">
        <w:t>статей</w:t>
      </w:r>
      <w:r w:rsidRPr="00CC1F7A">
        <w:t xml:space="preserve"> </w:t>
      </w:r>
      <w:r w:rsidRPr="006C7023">
        <w:t>Пакта</w:t>
      </w:r>
    </w:p>
    <w:p w:rsidR="00DE7233" w:rsidRPr="00CC1F7A" w:rsidRDefault="00DE7233" w:rsidP="00DE7233">
      <w:pPr>
        <w:pStyle w:val="H1GR"/>
      </w:pPr>
      <w:r w:rsidRPr="00CC1F7A">
        <w:tab/>
      </w:r>
      <w:r w:rsidRPr="006C7023">
        <w:t>A</w:t>
      </w:r>
      <w:r w:rsidRPr="00CC1F7A">
        <w:t>.</w:t>
      </w:r>
      <w:r w:rsidRPr="00CC1F7A">
        <w:tab/>
      </w:r>
      <w:r w:rsidRPr="006C7023">
        <w:t>Статья</w:t>
      </w:r>
      <w:r w:rsidRPr="00CC1F7A">
        <w:t xml:space="preserve"> 1</w:t>
      </w:r>
      <w:r w:rsidR="00712170">
        <w:br/>
        <w:t>П</w:t>
      </w:r>
      <w:r w:rsidRPr="006C7023">
        <w:t xml:space="preserve">раво на самоопределение и права коренных народов </w:t>
      </w:r>
    </w:p>
    <w:p w:rsidR="00DE7233" w:rsidRPr="00CC1F7A" w:rsidRDefault="00DE7233" w:rsidP="00DE7233">
      <w:pPr>
        <w:pStyle w:val="SingleTxtGR"/>
      </w:pPr>
      <w:r w:rsidRPr="006C7023">
        <w:t>11.</w:t>
      </w:r>
      <w:r w:rsidRPr="006C7023">
        <w:tab/>
        <w:t>Конституция Республики Эквадор, вступившая в силу в октябре 2008 г</w:t>
      </w:r>
      <w:r w:rsidRPr="006C7023">
        <w:t>о</w:t>
      </w:r>
      <w:r w:rsidRPr="006C7023">
        <w:t xml:space="preserve">да, во второй части, четвертой главе, статьях 56-60 содержит </w:t>
      </w:r>
      <w:r w:rsidRPr="006C7023">
        <w:rPr>
          <w:i/>
          <w:iCs/>
        </w:rPr>
        <w:t>Права общин, н</w:t>
      </w:r>
      <w:r w:rsidRPr="006C7023">
        <w:rPr>
          <w:i/>
          <w:iCs/>
        </w:rPr>
        <w:t>а</w:t>
      </w:r>
      <w:r w:rsidRPr="006C7023">
        <w:rPr>
          <w:i/>
          <w:iCs/>
        </w:rPr>
        <w:t>родов и н</w:t>
      </w:r>
      <w:r w:rsidRPr="006C7023">
        <w:rPr>
          <w:i/>
          <w:iCs/>
        </w:rPr>
        <w:t>а</w:t>
      </w:r>
      <w:r w:rsidRPr="006C7023">
        <w:rPr>
          <w:i/>
          <w:iCs/>
        </w:rPr>
        <w:t>циональностей</w:t>
      </w:r>
      <w:r w:rsidRPr="006C7023">
        <w:t>. В этих статьях предусматривается самоопределение народов и н</w:t>
      </w:r>
      <w:r w:rsidRPr="006C7023">
        <w:t>а</w:t>
      </w:r>
      <w:r w:rsidRPr="006C7023">
        <w:t xml:space="preserve">циональностей Эквадора. В частности, важно отметить статью </w:t>
      </w:r>
      <w:r w:rsidRPr="00CC1F7A">
        <w:t xml:space="preserve">57, </w:t>
      </w:r>
      <w:r w:rsidRPr="006C7023">
        <w:t>которая</w:t>
      </w:r>
      <w:r w:rsidRPr="00CC1F7A">
        <w:t xml:space="preserve"> </w:t>
      </w:r>
      <w:r w:rsidRPr="006C7023">
        <w:t>признает</w:t>
      </w:r>
      <w:r w:rsidRPr="00CC1F7A">
        <w:t xml:space="preserve"> </w:t>
      </w:r>
      <w:r w:rsidRPr="006C7023">
        <w:t>и</w:t>
      </w:r>
      <w:r w:rsidRPr="00CC1F7A">
        <w:t xml:space="preserve"> </w:t>
      </w:r>
      <w:r w:rsidRPr="006C7023">
        <w:t>гарантирует</w:t>
      </w:r>
      <w:r w:rsidRPr="00CC1F7A">
        <w:t xml:space="preserve"> </w:t>
      </w:r>
      <w:r w:rsidRPr="006C7023">
        <w:t>их</w:t>
      </w:r>
      <w:r w:rsidRPr="00CC1F7A">
        <w:t xml:space="preserve"> </w:t>
      </w:r>
      <w:r w:rsidRPr="006C7023">
        <w:t>коллективные</w:t>
      </w:r>
      <w:r w:rsidRPr="00CC1F7A">
        <w:t xml:space="preserve"> </w:t>
      </w:r>
      <w:r w:rsidRPr="006C7023">
        <w:t>права</w:t>
      </w:r>
      <w:r w:rsidRPr="00CC1F7A">
        <w:t xml:space="preserve">. </w:t>
      </w:r>
    </w:p>
    <w:p w:rsidR="00DE7233" w:rsidRPr="00CC1F7A" w:rsidRDefault="00DE7233" w:rsidP="00DE7233">
      <w:pPr>
        <w:pStyle w:val="SingleTxtGR"/>
      </w:pPr>
      <w:r w:rsidRPr="006C7023">
        <w:t>12.</w:t>
      </w:r>
      <w:r w:rsidRPr="006C7023">
        <w:tab/>
        <w:t>Кроме того, существуют другие статьи Конституции, такие как статья 1, которая определяет Эквадор, среди прочего, как многокультурное и многон</w:t>
      </w:r>
      <w:r w:rsidRPr="006C7023">
        <w:t>а</w:t>
      </w:r>
      <w:r w:rsidRPr="006C7023">
        <w:t>циональное государство. Вследствие этого государство обязано учитывать мн</w:t>
      </w:r>
      <w:r w:rsidRPr="006C7023">
        <w:t>о</w:t>
      </w:r>
      <w:r w:rsidRPr="006C7023">
        <w:t>гонациональный и многокультурный характер страны при проведении полит</w:t>
      </w:r>
      <w:r w:rsidRPr="006C7023">
        <w:t>и</w:t>
      </w:r>
      <w:r w:rsidRPr="006C7023">
        <w:t>ческих и институционал</w:t>
      </w:r>
      <w:r w:rsidRPr="006C7023">
        <w:t>ь</w:t>
      </w:r>
      <w:r w:rsidRPr="006C7023">
        <w:t xml:space="preserve">ных реформ. </w:t>
      </w:r>
    </w:p>
    <w:p w:rsidR="00DE7233" w:rsidRPr="006C7023" w:rsidRDefault="00DE7233" w:rsidP="00DE7233">
      <w:pPr>
        <w:pStyle w:val="SingleTxtGR"/>
      </w:pPr>
      <w:r w:rsidRPr="006C7023">
        <w:t>13.</w:t>
      </w:r>
      <w:r w:rsidRPr="006C7023">
        <w:tab/>
      </w:r>
      <w:r>
        <w:t>В четвертой</w:t>
      </w:r>
      <w:r w:rsidRPr="006C7023">
        <w:t xml:space="preserve"> части, четвертой главе, статье 171 коренная система прав</w:t>
      </w:r>
      <w:r w:rsidRPr="006C7023">
        <w:t>о</w:t>
      </w:r>
      <w:r w:rsidRPr="006C7023">
        <w:t>судия признается неотъемлемым и исконным правом коренных народов и н</w:t>
      </w:r>
      <w:r w:rsidRPr="006C7023">
        <w:t>а</w:t>
      </w:r>
      <w:r w:rsidRPr="006C7023">
        <w:t>циональностей, наделяет их свободой и самостоятельностью в принятии реш</w:t>
      </w:r>
      <w:r w:rsidRPr="006C7023">
        <w:t>е</w:t>
      </w:r>
      <w:r w:rsidRPr="006C7023">
        <w:t>ний, при условии, что они не выходят за рамки прав человека и конституцио</w:t>
      </w:r>
      <w:r w:rsidRPr="006C7023">
        <w:t>н</w:t>
      </w:r>
      <w:r w:rsidRPr="006C7023">
        <w:t>ных норм.</w:t>
      </w:r>
    </w:p>
    <w:p w:rsidR="00DE7233" w:rsidRPr="006C7023" w:rsidRDefault="00DE7233" w:rsidP="00DE7233">
      <w:pPr>
        <w:pStyle w:val="SingleTxtGR"/>
      </w:pPr>
      <w:r w:rsidRPr="006C7023">
        <w:t>14.</w:t>
      </w:r>
      <w:r w:rsidRPr="006C7023">
        <w:tab/>
        <w:t>Для того чтобы обеспечить соблюдение прав жителей Эквадора, в ос</w:t>
      </w:r>
      <w:r w:rsidRPr="006C7023">
        <w:t>о</w:t>
      </w:r>
      <w:r w:rsidRPr="006C7023">
        <w:t>бенности</w:t>
      </w:r>
      <w:r>
        <w:t>,</w:t>
      </w:r>
      <w:r w:rsidRPr="006C7023">
        <w:t xml:space="preserve"> участие граждан в управлении государством, Исполнительным ук</w:t>
      </w:r>
      <w:r w:rsidRPr="006C7023">
        <w:t>а</w:t>
      </w:r>
      <w:r w:rsidRPr="006C7023">
        <w:t xml:space="preserve">зом </w:t>
      </w:r>
      <w:r w:rsidR="00917FEF">
        <w:t>№</w:t>
      </w:r>
      <w:r w:rsidRPr="006C7023">
        <w:t xml:space="preserve"> 133 от 26 февраля 2007 года, опубликованным в  Официальных ведом</w:t>
      </w:r>
      <w:r w:rsidRPr="006C7023">
        <w:t>о</w:t>
      </w:r>
      <w:r w:rsidRPr="006C7023">
        <w:t xml:space="preserve">стях (Рехистро офисьял) </w:t>
      </w:r>
      <w:r w:rsidR="00917FEF">
        <w:t>№</w:t>
      </w:r>
      <w:r w:rsidRPr="006C7023">
        <w:t xml:space="preserve"> 35 </w:t>
      </w:r>
      <w:r>
        <w:t xml:space="preserve">от </w:t>
      </w:r>
      <w:r w:rsidRPr="006C7023">
        <w:t>7 марта 2007 года,  был создан Секретариат по делам народностей, социальных движений и гражданской активности, име</w:t>
      </w:r>
      <w:r w:rsidRPr="006C7023">
        <w:t>ю</w:t>
      </w:r>
      <w:r w:rsidRPr="006C7023">
        <w:t>щий статус министерства. Этот Секретариат является основным органом гос</w:t>
      </w:r>
      <w:r w:rsidRPr="006C7023">
        <w:t>у</w:t>
      </w:r>
      <w:r w:rsidRPr="006C7023">
        <w:t>дарственной политики, которая устанавливает и гарантирует право граждан на участие в общественной жизни, посредством разработки мер и действий, н</w:t>
      </w:r>
      <w:r w:rsidRPr="006C7023">
        <w:t>а</w:t>
      </w:r>
      <w:r w:rsidRPr="006C7023">
        <w:t>правленных на стимулирование, направление и консолидацию народностей, с</w:t>
      </w:r>
      <w:r w:rsidRPr="006C7023">
        <w:t>о</w:t>
      </w:r>
      <w:r w:rsidRPr="006C7023">
        <w:t>циальных движений и граждан для участия в принятии ключевых для них р</w:t>
      </w:r>
      <w:r w:rsidRPr="006C7023">
        <w:t>е</w:t>
      </w:r>
      <w:r w:rsidRPr="006C7023">
        <w:t>шений. Также эти меры направлены на укрепление институтов, которые входят в состав Секретариата, координирование и гармониз</w:t>
      </w:r>
      <w:r w:rsidRPr="006C7023">
        <w:t>а</w:t>
      </w:r>
      <w:r w:rsidRPr="006C7023">
        <w:t>цию их планов, программ и проектов для того, чтобы повысить их степень влияния и эффективность и оптимизировать использование ресурсов в этой сфере.</w:t>
      </w:r>
    </w:p>
    <w:p w:rsidR="00DE7233" w:rsidRPr="006C7023" w:rsidRDefault="00DE7233" w:rsidP="00DE7233">
      <w:pPr>
        <w:pStyle w:val="SingleTxtGR"/>
      </w:pPr>
      <w:r w:rsidRPr="006C7023">
        <w:t>15.</w:t>
      </w:r>
      <w:r w:rsidRPr="006C7023">
        <w:tab/>
        <w:t>Кроме того</w:t>
      </w:r>
      <w:r>
        <w:t>,</w:t>
      </w:r>
      <w:r w:rsidRPr="006C7023">
        <w:t xml:space="preserve"> изменения, внесенные в Конституцию в 1998 году, предп</w:t>
      </w:r>
      <w:r w:rsidRPr="006C7023">
        <w:t>и</w:t>
      </w:r>
      <w:r w:rsidRPr="006C7023">
        <w:t>сывают, что государство обязано разрешить различным народностям и наци</w:t>
      </w:r>
      <w:r w:rsidRPr="006C7023">
        <w:t>о</w:t>
      </w:r>
      <w:r w:rsidRPr="006C7023">
        <w:t>нальностям участвовать в планировании, выборе приоритетных сфер деятел</w:t>
      </w:r>
      <w:r w:rsidRPr="006C7023">
        <w:t>ь</w:t>
      </w:r>
      <w:r w:rsidRPr="006C7023">
        <w:t>ности и принятии решений. В связи с этим власти Эквадора приняли специал</w:t>
      </w:r>
      <w:r w:rsidRPr="006C7023">
        <w:t>ь</w:t>
      </w:r>
      <w:r w:rsidRPr="006C7023">
        <w:t>ные меры, создав и усилив государственные и смешанные органы, в которых участвуют представители государства и гражданского общества, среди них в</w:t>
      </w:r>
      <w:r w:rsidRPr="006C7023">
        <w:t>ы</w:t>
      </w:r>
      <w:r w:rsidRPr="006C7023">
        <w:t>деляются, прежде всего,  Совет по развитию национальностей и народов Экв</w:t>
      </w:r>
      <w:r w:rsidRPr="006C7023">
        <w:t>а</w:t>
      </w:r>
      <w:r w:rsidRPr="006C7023">
        <w:t>дора (КОДЕНПЕ), Корпорация афро-эквадорского развития (КАЭР) и Канцел</w:t>
      </w:r>
      <w:r w:rsidRPr="006C7023">
        <w:t>я</w:t>
      </w:r>
      <w:r w:rsidRPr="006C7023">
        <w:t>рия омбудсмена.</w:t>
      </w:r>
    </w:p>
    <w:p w:rsidR="00DE7233" w:rsidRPr="006C7023" w:rsidRDefault="00DE7233" w:rsidP="00DE7233">
      <w:pPr>
        <w:pStyle w:val="SingleTxtGR"/>
      </w:pPr>
      <w:r w:rsidRPr="006C7023">
        <w:t>16.</w:t>
      </w:r>
      <w:r w:rsidRPr="006C7023">
        <w:tab/>
        <w:t xml:space="preserve">Миссией Совета по развитию национальностей и народов Эквадора (КОДЕНПЕ), созданного Исполнительным указом </w:t>
      </w:r>
      <w:r w:rsidR="00917FEF">
        <w:t xml:space="preserve">№ </w:t>
      </w:r>
      <w:r w:rsidRPr="006C7023">
        <w:t>386 от 11 декабря 1998</w:t>
      </w:r>
      <w:r w:rsidR="0043768C">
        <w:t> </w:t>
      </w:r>
      <w:r w:rsidRPr="006C7023">
        <w:t>года, является поощрение и поддержка комплексного, устойчивого и сам</w:t>
      </w:r>
      <w:r w:rsidRPr="006C7023">
        <w:t>о</w:t>
      </w:r>
      <w:r w:rsidRPr="006C7023">
        <w:t>бытного развития национальностей и народов Эквадора посредством разрабо</w:t>
      </w:r>
      <w:r w:rsidRPr="006C7023">
        <w:t>т</w:t>
      </w:r>
      <w:r w:rsidRPr="006C7023">
        <w:t>ки политики, совместного управления, координации, обеспечения участия, ра</w:t>
      </w:r>
      <w:r w:rsidRPr="006C7023">
        <w:t>в</w:t>
      </w:r>
      <w:r w:rsidRPr="006C7023">
        <w:t xml:space="preserve">ноправия и предоставления ресурсов в рамках новой модели развития и новых законов и политики государства, направленных на улучшение качества жизни. </w:t>
      </w:r>
      <w:r>
        <w:t>В дальнейшем</w:t>
      </w:r>
      <w:r w:rsidRPr="006C7023">
        <w:t xml:space="preserve"> Национальный конгресс принял </w:t>
      </w:r>
      <w:r>
        <w:t xml:space="preserve">федеральный </w:t>
      </w:r>
      <w:r w:rsidRPr="006C7023">
        <w:t>закон о государс</w:t>
      </w:r>
      <w:r w:rsidRPr="006C7023">
        <w:t>т</w:t>
      </w:r>
      <w:r w:rsidRPr="006C7023">
        <w:t>венных институтах коренных народов, которые определяют себя как Наци</w:t>
      </w:r>
      <w:r w:rsidRPr="006C7023">
        <w:t>о</w:t>
      </w:r>
      <w:r w:rsidRPr="006C7023">
        <w:t>нальности исконного происхождения. Совет является субъектом публичного права, самостоятельным юридическим лицом, пользуется технической, админ</w:t>
      </w:r>
      <w:r w:rsidRPr="006C7023">
        <w:t>и</w:t>
      </w:r>
      <w:r w:rsidRPr="006C7023">
        <w:t>стративной и финансовой автономией, его основной целью является определ</w:t>
      </w:r>
      <w:r w:rsidRPr="006C7023">
        <w:t>е</w:t>
      </w:r>
      <w:r w:rsidRPr="006C7023">
        <w:t>ние государственной политики по комплексному устойчивому развитию, уч</w:t>
      </w:r>
      <w:r w:rsidRPr="006C7023">
        <w:t>и</w:t>
      </w:r>
      <w:r w:rsidRPr="006C7023">
        <w:t>тывающему самобытность коренных национальностей и народов Экв</w:t>
      </w:r>
      <w:r w:rsidRPr="006C7023">
        <w:t>а</w:t>
      </w:r>
      <w:r w:rsidRPr="006C7023">
        <w:t>дора.</w:t>
      </w:r>
    </w:p>
    <w:p w:rsidR="00DE7233" w:rsidRPr="006C7023" w:rsidRDefault="00DE7233" w:rsidP="00DE7233">
      <w:pPr>
        <w:pStyle w:val="SingleTxtGR"/>
      </w:pPr>
      <w:r w:rsidRPr="006C7023">
        <w:t>17.</w:t>
      </w:r>
      <w:r w:rsidRPr="006C7023">
        <w:tab/>
        <w:t>11 сентября 2007 года Эквадор создал Национальный секретариат по межкул</w:t>
      </w:r>
      <w:r w:rsidRPr="006C7023">
        <w:t>ь</w:t>
      </w:r>
      <w:r w:rsidRPr="006C7023">
        <w:t>турному взаимодействию в сфере медицины между национальностями и народами Эквадора. Эта техническая организация специализируется на и</w:t>
      </w:r>
      <w:r w:rsidRPr="006C7023">
        <w:t>с</w:t>
      </w:r>
      <w:r w:rsidRPr="006C7023">
        <w:t>пользовании традиционных знаний и медицинских практик и функционирует под эгидой КОДЕНПЕ. Организация является субъектом публичного права, о</w:t>
      </w:r>
      <w:r w:rsidRPr="006C7023">
        <w:t>б</w:t>
      </w:r>
      <w:r w:rsidRPr="006C7023">
        <w:t>ладает технической, админ</w:t>
      </w:r>
      <w:r w:rsidRPr="006C7023">
        <w:t>и</w:t>
      </w:r>
      <w:r w:rsidRPr="006C7023">
        <w:t>стративной и финансовой автономией. Секретариат создан для оказания помощи на национальном уровне представителям коре</w:t>
      </w:r>
      <w:r w:rsidRPr="006C7023">
        <w:t>н</w:t>
      </w:r>
      <w:r w:rsidRPr="006C7023">
        <w:t>ных народов, чья численность достигает 1</w:t>
      </w:r>
      <w:r w:rsidR="00917FEF">
        <w:rPr>
          <w:lang w:val="en-US"/>
        </w:rPr>
        <w:t> </w:t>
      </w:r>
      <w:r w:rsidRPr="006C7023">
        <w:t>500</w:t>
      </w:r>
      <w:r w:rsidR="00917FEF">
        <w:rPr>
          <w:lang w:val="en-US"/>
        </w:rPr>
        <w:t> </w:t>
      </w:r>
      <w:r w:rsidRPr="006C7023">
        <w:t>000 человек, проживающих в 24</w:t>
      </w:r>
      <w:r w:rsidR="00917FEF">
        <w:rPr>
          <w:lang w:val="en-US"/>
        </w:rPr>
        <w:t> </w:t>
      </w:r>
      <w:r w:rsidRPr="006C7023">
        <w:t>провинциях страны, по данным Переписи н</w:t>
      </w:r>
      <w:r w:rsidRPr="006C7023">
        <w:t>а</w:t>
      </w:r>
      <w:r w:rsidRPr="006C7023">
        <w:t>селения 2001 года.</w:t>
      </w:r>
    </w:p>
    <w:p w:rsidR="00DE7233" w:rsidRPr="006C7023" w:rsidRDefault="00DE7233" w:rsidP="00DE7233">
      <w:pPr>
        <w:pStyle w:val="SingleTxtGR"/>
      </w:pPr>
      <w:r w:rsidRPr="006C7023">
        <w:t>18.</w:t>
      </w:r>
      <w:r w:rsidRPr="006C7023">
        <w:tab/>
        <w:t>Также Министерство здравоохранения имеет программу по межкульту</w:t>
      </w:r>
      <w:r w:rsidRPr="006C7023">
        <w:t>р</w:t>
      </w:r>
      <w:r w:rsidRPr="006C7023">
        <w:t>ному взаимодействию в сфере медицины, которая поощряет признание умений и практик традиционной медицины в политической, культурной, научной и г</w:t>
      </w:r>
      <w:r w:rsidRPr="006C7023">
        <w:t>о</w:t>
      </w:r>
      <w:r w:rsidRPr="006C7023">
        <w:t xml:space="preserve">сударственной сфере. </w:t>
      </w:r>
      <w:r>
        <w:t>Оно</w:t>
      </w:r>
      <w:r w:rsidRPr="006C7023">
        <w:t xml:space="preserve"> реализует планы, проекты и программы по восст</w:t>
      </w:r>
      <w:r w:rsidRPr="006C7023">
        <w:t>а</w:t>
      </w:r>
      <w:r w:rsidRPr="006C7023">
        <w:t>новлению, развитию, распространению традиционной медицины, знаний и умений коренных национальностей, народов и общин, при непосредственном участии заинтересованных групп, а также усиливает межкультурное взаимоде</w:t>
      </w:r>
      <w:r w:rsidRPr="006C7023">
        <w:t>й</w:t>
      </w:r>
      <w:r w:rsidRPr="006C7023">
        <w:t>ствие в сфере медицины путем развития научных исследований и технологий.</w:t>
      </w:r>
    </w:p>
    <w:p w:rsidR="00DE7233" w:rsidRPr="006C7023" w:rsidRDefault="00DE7233" w:rsidP="00DE7233">
      <w:pPr>
        <w:pStyle w:val="SingleTxtGR"/>
      </w:pPr>
      <w:r w:rsidRPr="006C7023">
        <w:t>19.</w:t>
      </w:r>
      <w:r w:rsidRPr="006C7023">
        <w:tab/>
        <w:t>В Эквадоре проживают 14 коренных национальностей и 21 коренная н</w:t>
      </w:r>
      <w:r w:rsidRPr="006C7023">
        <w:t>а</w:t>
      </w:r>
      <w:r w:rsidRPr="006C7023">
        <w:t>родность. Комплексная система социальных показателей Эквадора (СИИСЕ) отмечает, что 69,8% коренного населения, как в Сьерре, так и в Амазонии, пр</w:t>
      </w:r>
      <w:r w:rsidRPr="006C7023">
        <w:t>о</w:t>
      </w:r>
      <w:r w:rsidRPr="006C7023">
        <w:t>живают за чертой бедности, а внутри этой этнической группы наиболее уязв</w:t>
      </w:r>
      <w:r w:rsidRPr="006C7023">
        <w:t>и</w:t>
      </w:r>
      <w:r w:rsidRPr="006C7023">
        <w:t>мыми являются дети и подростки.</w:t>
      </w:r>
    </w:p>
    <w:p w:rsidR="00DE7233" w:rsidRPr="006C7023" w:rsidRDefault="00DE7233" w:rsidP="00DE7233">
      <w:pPr>
        <w:pStyle w:val="SingleTxtGR"/>
      </w:pPr>
      <w:r w:rsidRPr="006C7023">
        <w:t>20.</w:t>
      </w:r>
      <w:r w:rsidRPr="006C7023">
        <w:tab/>
        <w:t>Фонд развития коренных народов и национальностей</w:t>
      </w:r>
      <w:r>
        <w:t xml:space="preserve"> </w:t>
      </w:r>
      <w:r w:rsidRPr="006C7023">
        <w:t xml:space="preserve">(ФОДЕПИ) был создан </w:t>
      </w:r>
      <w:r>
        <w:t xml:space="preserve">федеральным </w:t>
      </w:r>
      <w:r w:rsidRPr="006C7023">
        <w:t>законом о государственных институтах коренных народов как финансово-техническая организация, являющаяся субъектом публичного права, с общественной целью, обладающая административной, финансовой и оперативной автон</w:t>
      </w:r>
      <w:r w:rsidRPr="006C7023">
        <w:t>о</w:t>
      </w:r>
      <w:r w:rsidRPr="006C7023">
        <w:t>мией, состоящая из представителей государства и коренных народов и национальн</w:t>
      </w:r>
      <w:r w:rsidRPr="006C7023">
        <w:t>о</w:t>
      </w:r>
      <w:r w:rsidRPr="006C7023">
        <w:t xml:space="preserve">стей. Ее основной целью является </w:t>
      </w:r>
      <w:r w:rsidR="0043768C">
        <w:t>"</w:t>
      </w:r>
      <w:r w:rsidRPr="006C7023">
        <w:t>поощрение развития финансовых систем, технического и делового потенциала коренных народов и национальностей</w:t>
      </w:r>
      <w:r w:rsidR="0043768C">
        <w:t>"</w:t>
      </w:r>
      <w:r w:rsidRPr="006C7023">
        <w:t xml:space="preserve">, что закреплено в статье 13 </w:t>
      </w:r>
      <w:r>
        <w:t>федерального</w:t>
      </w:r>
      <w:r w:rsidRPr="006C7023">
        <w:t xml:space="preserve"> закона о госуда</w:t>
      </w:r>
      <w:r w:rsidRPr="006C7023">
        <w:t>р</w:t>
      </w:r>
      <w:r w:rsidRPr="006C7023">
        <w:t xml:space="preserve">ственных институтах коренных народов Эквадора, которые определяют себя как Национальности исконного происхождения.  </w:t>
      </w:r>
    </w:p>
    <w:p w:rsidR="00DE7233" w:rsidRPr="006C7023" w:rsidRDefault="00DE7233" w:rsidP="00DE7233">
      <w:pPr>
        <w:pStyle w:val="SingleTxtGR"/>
      </w:pPr>
      <w:r w:rsidRPr="006C7023">
        <w:t>21.</w:t>
      </w:r>
      <w:r w:rsidRPr="006C7023">
        <w:tab/>
        <w:t>Корпорация афро-эквадорского развития (КАЭР) была создана Исполн</w:t>
      </w:r>
      <w:r w:rsidRPr="006C7023">
        <w:t>и</w:t>
      </w:r>
      <w:r w:rsidRPr="006C7023">
        <w:t>тельным указом № 1747 от 10 августа 1998 года, и ее миссией является стим</w:t>
      </w:r>
      <w:r w:rsidRPr="006C7023">
        <w:t>у</w:t>
      </w:r>
      <w:r w:rsidRPr="006C7023">
        <w:t>лирование комплексного, устойчивого и самобытного развития и укрепления этой этнической группы, искоренение расизма и дискриминации.</w:t>
      </w:r>
    </w:p>
    <w:p w:rsidR="00DE7233" w:rsidRPr="006C7023" w:rsidRDefault="00DE7233" w:rsidP="00DE7233">
      <w:pPr>
        <w:pStyle w:val="SingleTxtGR"/>
      </w:pPr>
      <w:r w:rsidRPr="006C7023">
        <w:t>22.</w:t>
      </w:r>
      <w:r w:rsidRPr="006C7023">
        <w:tab/>
        <w:t>В настоящее время КАЭР, КОДЕНПЕ и другие Национальные советы н</w:t>
      </w:r>
      <w:r w:rsidRPr="006C7023">
        <w:t>а</w:t>
      </w:r>
      <w:r w:rsidRPr="006C7023">
        <w:t>ходятся в процессе юридического преобразования в Национальные советы по равенству, в соответствии со статьями 156, 157 и переходным положением 6 Конституции Эквадора, действующей с октября 2008 года. Упомянутое пер</w:t>
      </w:r>
      <w:r w:rsidRPr="006C7023">
        <w:t>е</w:t>
      </w:r>
      <w:r w:rsidRPr="006C7023">
        <w:t>ходное положение 6 устанавливает, что национальные советы по делам детства и юношества, лиц с инвалидностью, женщин, коренных народов и национал</w:t>
      </w:r>
      <w:r w:rsidRPr="006C7023">
        <w:t>ь</w:t>
      </w:r>
      <w:r w:rsidRPr="006C7023">
        <w:t>ностей, афро-эквадорцев и народа монтубио преобразуются в Национальные советы по равенству и для этого их структура и функции будут приведены в с</w:t>
      </w:r>
      <w:r w:rsidRPr="006C7023">
        <w:t>о</w:t>
      </w:r>
      <w:r w:rsidRPr="006C7023">
        <w:t>ответствие с требованиями Конституции.</w:t>
      </w:r>
    </w:p>
    <w:p w:rsidR="00DE7233" w:rsidRPr="006C7023" w:rsidRDefault="00DE7233" w:rsidP="00DE7233">
      <w:pPr>
        <w:pStyle w:val="SingleTxtGR"/>
      </w:pPr>
      <w:r w:rsidRPr="006C7023">
        <w:t>23.</w:t>
      </w:r>
      <w:r w:rsidRPr="006C7023">
        <w:tab/>
        <w:t>Канцелярия омбудсмена, созданная в 1998 году, занимается защитой</w:t>
      </w:r>
      <w:r>
        <w:t xml:space="preserve"> о</w:t>
      </w:r>
      <w:r>
        <w:t>с</w:t>
      </w:r>
      <w:r>
        <w:t>новных прав граждан</w:t>
      </w:r>
      <w:r w:rsidRPr="006C7023">
        <w:t xml:space="preserve"> и считается основным институтом, защищающим конст</w:t>
      </w:r>
      <w:r w:rsidRPr="006C7023">
        <w:t>и</w:t>
      </w:r>
      <w:r w:rsidRPr="006C7023">
        <w:t>туционные свободы и гарантии. Главной функцией Канцелярии омбудсмена я</w:t>
      </w:r>
      <w:r w:rsidRPr="006C7023">
        <w:t>в</w:t>
      </w:r>
      <w:r w:rsidRPr="006C7023">
        <w:t>ляется защита и отстаивание прав человека. Она имеет два Управления наци</w:t>
      </w:r>
      <w:r w:rsidRPr="006C7023">
        <w:t>о</w:t>
      </w:r>
      <w:r w:rsidRPr="006C7023">
        <w:t>нального уровня, которые следят за соблюдением и защитой прав коренных н</w:t>
      </w:r>
      <w:r w:rsidRPr="006C7023">
        <w:t>а</w:t>
      </w:r>
      <w:r w:rsidRPr="006C7023">
        <w:t xml:space="preserve">родов, а также афро-эквадорцев. </w:t>
      </w:r>
    </w:p>
    <w:p w:rsidR="00DE7233" w:rsidRPr="00D5290B" w:rsidRDefault="00DE7233" w:rsidP="00DE7233">
      <w:pPr>
        <w:pStyle w:val="SingleTxtGR"/>
      </w:pPr>
      <w:r w:rsidRPr="006C7023">
        <w:t>24.</w:t>
      </w:r>
      <w:r w:rsidRPr="006C7023">
        <w:tab/>
        <w:t>В рамках Канцелярии омбудсмена была создана Национальная комиссия по защите прав коренного населения с</w:t>
      </w:r>
      <w:r>
        <w:t>о штаб-квартирой</w:t>
      </w:r>
      <w:r w:rsidRPr="006C7023">
        <w:t xml:space="preserve"> в Кито и Отделение по защите прав афро-эквадорцев с</w:t>
      </w:r>
      <w:r>
        <w:t>о штаб-квартирой</w:t>
      </w:r>
      <w:r w:rsidRPr="006C7023">
        <w:t xml:space="preserve"> в городе Гуаякиль. Эти две организации занимаются поощрением и защитой прав коренных и афро-эквадорских народов и </w:t>
      </w:r>
      <w:r w:rsidRPr="00D5290B">
        <w:t xml:space="preserve">национальностей. </w:t>
      </w:r>
    </w:p>
    <w:p w:rsidR="00DE7233" w:rsidRPr="00CC1F7A" w:rsidRDefault="00DE7233" w:rsidP="00DE7233">
      <w:pPr>
        <w:pStyle w:val="SingleTxtGR"/>
      </w:pPr>
      <w:r w:rsidRPr="00D5290B">
        <w:t>25.</w:t>
      </w:r>
      <w:r w:rsidRPr="006C7023">
        <w:tab/>
        <w:t>В рамках тех целей и задач, которые очертила новая Конституция Экв</w:t>
      </w:r>
      <w:r w:rsidRPr="006C7023">
        <w:t>а</w:t>
      </w:r>
      <w:r w:rsidRPr="006C7023">
        <w:t xml:space="preserve">дора, Канцелярия омбудсмена предложила создать Организацию по этническим и коллективным делам, которая будет гарантировать полное соблюдение прав всех слоев и групп населения. Это предложение базируется на признании </w:t>
      </w:r>
      <w:r w:rsidR="0043768C">
        <w:t>"</w:t>
      </w:r>
      <w:r w:rsidRPr="006C7023">
        <w:t>н</w:t>
      </w:r>
      <w:r w:rsidRPr="006C7023">
        <w:t>а</w:t>
      </w:r>
      <w:r w:rsidRPr="006C7023">
        <w:t>родов</w:t>
      </w:r>
      <w:r w:rsidR="0043768C">
        <w:t>"</w:t>
      </w:r>
      <w:r w:rsidRPr="006C7023">
        <w:t xml:space="preserve"> в качестве субъекта права и на том, что каждый из них, с присущими ему этническими, культурными, антропологическими и историческими особе</w:t>
      </w:r>
      <w:r w:rsidRPr="006C7023">
        <w:t>н</w:t>
      </w:r>
      <w:r w:rsidRPr="006C7023">
        <w:t>ностями, заслуживает равн</w:t>
      </w:r>
      <w:r w:rsidRPr="006C7023">
        <w:t>о</w:t>
      </w:r>
      <w:r w:rsidRPr="006C7023">
        <w:t xml:space="preserve">го признания со стороны государства и общества. </w:t>
      </w:r>
    </w:p>
    <w:p w:rsidR="00DE7233" w:rsidRPr="006C7023" w:rsidRDefault="00DE7233" w:rsidP="00DE7233">
      <w:pPr>
        <w:pStyle w:val="SingleTxtGR"/>
      </w:pPr>
      <w:r w:rsidRPr="006C7023">
        <w:t>26.</w:t>
      </w:r>
      <w:r w:rsidRPr="006C7023">
        <w:tab/>
        <w:t>Дл</w:t>
      </w:r>
      <w:r>
        <w:t>я того</w:t>
      </w:r>
      <w:r w:rsidRPr="006C7023">
        <w:t xml:space="preserve"> чтобы гарантировать соблюдение и защиту экономических, с</w:t>
      </w:r>
      <w:r w:rsidRPr="006C7023">
        <w:t>о</w:t>
      </w:r>
      <w:r w:rsidRPr="006C7023">
        <w:t>циальных и культурных прав в рамках широкого правозащитного подхода, Э</w:t>
      </w:r>
      <w:r w:rsidRPr="006C7023">
        <w:t>к</w:t>
      </w:r>
      <w:r w:rsidRPr="006C7023">
        <w:t xml:space="preserve">вадор создал </w:t>
      </w:r>
      <w:r w:rsidRPr="00A956B3">
        <w:t>"</w:t>
      </w:r>
      <w:r w:rsidRPr="006C7023">
        <w:rPr>
          <w:b/>
          <w:bCs/>
        </w:rPr>
        <w:t xml:space="preserve">Национальный план развития на 2007-2010 </w:t>
      </w:r>
      <w:r>
        <w:rPr>
          <w:b/>
          <w:bCs/>
        </w:rPr>
        <w:t>г</w:t>
      </w:r>
      <w:r w:rsidR="00625BFE">
        <w:rPr>
          <w:b/>
          <w:bCs/>
        </w:rPr>
        <w:t>оды</w:t>
      </w:r>
      <w:r w:rsidRPr="00A956B3">
        <w:rPr>
          <w:b/>
          <w:bCs/>
        </w:rPr>
        <w:t>"</w:t>
      </w:r>
      <w:r w:rsidRPr="006C7023">
        <w:t>, который является самым  важным инструментом планирования в стране. Национальное правительство начало его осуществление в июне 2007 года. Этот документ представляет запланированное видение ситуации в стране, а также общие цели, з</w:t>
      </w:r>
      <w:r w:rsidRPr="006C7023">
        <w:t>а</w:t>
      </w:r>
      <w:r w:rsidRPr="006C7023">
        <w:t>дачи и результаты, которые должны быть достигнуты к 2010 году.</w:t>
      </w:r>
    </w:p>
    <w:p w:rsidR="00DE7233" w:rsidRPr="006C7023" w:rsidRDefault="00DE7233" w:rsidP="00DE7233">
      <w:pPr>
        <w:pStyle w:val="SingleTxtGR"/>
      </w:pPr>
      <w:r w:rsidRPr="006C7023">
        <w:t>27.</w:t>
      </w:r>
      <w:r w:rsidRPr="006C7023">
        <w:tab/>
        <w:t>Цели этого Плана основаны на едином правозащитном подходе, при к</w:t>
      </w:r>
      <w:r w:rsidRPr="006C7023">
        <w:t>о</w:t>
      </w:r>
      <w:r w:rsidRPr="006C7023">
        <w:t>тором благополучие человеческой личности является главной целью государс</w:t>
      </w:r>
      <w:r w:rsidRPr="006C7023">
        <w:t>т</w:t>
      </w:r>
      <w:r w:rsidRPr="006C7023">
        <w:t>венной политики. Основные цели этого Плана включают равенство и социал</w:t>
      </w:r>
      <w:r w:rsidRPr="006C7023">
        <w:t>ь</w:t>
      </w:r>
      <w:r w:rsidRPr="006C7023">
        <w:t>ное единство, повышение качества жизни населения, устойчивое развитие, у</w:t>
      </w:r>
      <w:r w:rsidRPr="006C7023">
        <w:t>т</w:t>
      </w:r>
      <w:r w:rsidRPr="006C7023">
        <w:t>верждение национальной идентичности и укрепление различных культур и их взаимодействия. Данный План является наиболее важным инструментом пл</w:t>
      </w:r>
      <w:r w:rsidRPr="006C7023">
        <w:t>а</w:t>
      </w:r>
      <w:r w:rsidRPr="006C7023">
        <w:t>нирования и определения целей и задач страны в области социального развития до 2010 года.</w:t>
      </w:r>
    </w:p>
    <w:p w:rsidR="00DE7233" w:rsidRPr="006C7023" w:rsidRDefault="00DE7233" w:rsidP="00DE7233">
      <w:pPr>
        <w:pStyle w:val="SingleTxtGR"/>
      </w:pPr>
      <w:r w:rsidRPr="006C7023">
        <w:t>28.</w:t>
      </w:r>
      <w:r w:rsidRPr="006C7023">
        <w:tab/>
        <w:t>В 2007 году была</w:t>
      </w:r>
      <w:r>
        <w:t xml:space="preserve"> одобрена реализация программы </w:t>
      </w:r>
      <w:r w:rsidRPr="00A956B3">
        <w:t>"</w:t>
      </w:r>
      <w:r w:rsidRPr="006C7023">
        <w:t>Национальная сист</w:t>
      </w:r>
      <w:r w:rsidRPr="006C7023">
        <w:t>е</w:t>
      </w:r>
      <w:r w:rsidRPr="006C7023">
        <w:t>ма гражданской активности</w:t>
      </w:r>
      <w:r w:rsidRPr="00A956B3">
        <w:t>"</w:t>
      </w:r>
      <w:r w:rsidRPr="006C7023">
        <w:t xml:space="preserve"> (СИНАСЕ), общей целью которой является обе</w:t>
      </w:r>
      <w:r w:rsidRPr="006C7023">
        <w:t>с</w:t>
      </w:r>
      <w:r w:rsidRPr="006C7023">
        <w:t>печение политического взаимодействия между государством и обществом, со</w:t>
      </w:r>
      <w:r w:rsidRPr="006C7023">
        <w:t>з</w:t>
      </w:r>
      <w:r w:rsidRPr="006C7023">
        <w:t>дание каналов для информирования организаций, народов и граждан о госуда</w:t>
      </w:r>
      <w:r w:rsidRPr="006C7023">
        <w:t>р</w:t>
      </w:r>
      <w:r w:rsidRPr="006C7023">
        <w:t>ственной политике. Для этого необходимо использовать нормативные инстр</w:t>
      </w:r>
      <w:r w:rsidRPr="006C7023">
        <w:t>у</w:t>
      </w:r>
      <w:r w:rsidRPr="006C7023">
        <w:t>менты и инструменты управления, направленные на укрепление демократии, привлечь маргинализованные группы населения и граждан в целом к принятию решений, определить национальную идентичность, гарантировать политич</w:t>
      </w:r>
      <w:r w:rsidRPr="006C7023">
        <w:t>е</w:t>
      </w:r>
      <w:r w:rsidRPr="006C7023">
        <w:t>ские права и свободы граждан, улучшать их представ</w:t>
      </w:r>
      <w:r>
        <w:t>ительство</w:t>
      </w:r>
      <w:r w:rsidRPr="006C7023">
        <w:t xml:space="preserve"> на разных уро</w:t>
      </w:r>
      <w:r w:rsidRPr="006C7023">
        <w:t>в</w:t>
      </w:r>
      <w:r w:rsidRPr="006C7023">
        <w:t>нях государственного аппарата.</w:t>
      </w:r>
    </w:p>
    <w:p w:rsidR="00DE7233" w:rsidRPr="006C7023" w:rsidRDefault="00DE7233" w:rsidP="00DE7233">
      <w:pPr>
        <w:pStyle w:val="SingleTxtGR"/>
      </w:pPr>
      <w:r w:rsidRPr="006C7023">
        <w:t>29.</w:t>
      </w:r>
      <w:r w:rsidRPr="006C7023">
        <w:tab/>
        <w:t>Что касается конкретных целей, через Секретариат по делам народов, с</w:t>
      </w:r>
      <w:r w:rsidRPr="006C7023">
        <w:t>о</w:t>
      </w:r>
      <w:r w:rsidRPr="006C7023">
        <w:t>циальных движений и гражданской активности (СППС), ответственный за гр</w:t>
      </w:r>
      <w:r w:rsidRPr="006C7023">
        <w:t>а</w:t>
      </w:r>
      <w:r w:rsidRPr="006C7023">
        <w:t>жданское участие, необходимо координировать и направлять различные спос</w:t>
      </w:r>
      <w:r w:rsidRPr="006C7023">
        <w:t>о</w:t>
      </w:r>
      <w:r w:rsidRPr="006C7023">
        <w:t>бы участия в рамках двух больших Проектов, определенных как Стратегич</w:t>
      </w:r>
      <w:r w:rsidRPr="006C7023">
        <w:t>е</w:t>
      </w:r>
      <w:r w:rsidRPr="006C7023">
        <w:t>ские направления Программы:</w:t>
      </w:r>
    </w:p>
    <w:p w:rsidR="00DE7233" w:rsidRPr="006C7023" w:rsidRDefault="00DE7233" w:rsidP="00DE7233">
      <w:pPr>
        <w:pStyle w:val="SingleTxtGR"/>
      </w:pPr>
      <w:r>
        <w:tab/>
      </w:r>
      <w:r w:rsidRPr="006C7023">
        <w:t>a)</w:t>
      </w:r>
      <w:r w:rsidRPr="006C7023">
        <w:tab/>
      </w:r>
      <w:r w:rsidRPr="006C7023">
        <w:rPr>
          <w:b/>
        </w:rPr>
        <w:t>Проект 1:</w:t>
      </w:r>
      <w:r w:rsidRPr="006C7023">
        <w:t xml:space="preserve"> Национальная система гражданского участия, целью к</w:t>
      </w:r>
      <w:r w:rsidRPr="006C7023">
        <w:t>о</w:t>
      </w:r>
      <w:r w:rsidRPr="006C7023">
        <w:t>торой является усилить многообразный состав общества, поддержать разли</w:t>
      </w:r>
      <w:r w:rsidRPr="006C7023">
        <w:t>ч</w:t>
      </w:r>
      <w:r w:rsidRPr="006C7023">
        <w:t>ные формы самоорганизации и участия граждан, в рамках политического, соц</w:t>
      </w:r>
      <w:r w:rsidRPr="006C7023">
        <w:t>и</w:t>
      </w:r>
      <w:r w:rsidRPr="006C7023">
        <w:t>ального и экономическ</w:t>
      </w:r>
      <w:r w:rsidRPr="006C7023">
        <w:t>о</w:t>
      </w:r>
      <w:r w:rsidRPr="006C7023">
        <w:t>го подхода;</w:t>
      </w:r>
    </w:p>
    <w:p w:rsidR="00DE7233" w:rsidRPr="006C7023" w:rsidRDefault="00DE7233" w:rsidP="00DE7233">
      <w:pPr>
        <w:pStyle w:val="SingleTxtGR"/>
      </w:pPr>
      <w:r>
        <w:tab/>
      </w:r>
      <w:r w:rsidRPr="006C7023">
        <w:t>b)</w:t>
      </w:r>
      <w:r w:rsidRPr="006C7023">
        <w:tab/>
      </w:r>
      <w:r w:rsidRPr="006C7023">
        <w:rPr>
          <w:b/>
        </w:rPr>
        <w:t>Проект 2:</w:t>
      </w:r>
      <w:r w:rsidRPr="006C7023">
        <w:t xml:space="preserve"> Национальная система гражданского действия, целью которой является развитие процессов гражданского действия, которые учит</w:t>
      </w:r>
      <w:r w:rsidRPr="006C7023">
        <w:t>ы</w:t>
      </w:r>
      <w:r w:rsidRPr="006C7023">
        <w:t>вают общ</w:t>
      </w:r>
      <w:r w:rsidRPr="006C7023">
        <w:t>е</w:t>
      </w:r>
      <w:r w:rsidRPr="006C7023">
        <w:t>ственные и территориальные реалии общин для того, чтобы укрепить их иденти</w:t>
      </w:r>
      <w:r w:rsidRPr="006C7023">
        <w:t>ч</w:t>
      </w:r>
      <w:r w:rsidRPr="006C7023">
        <w:t xml:space="preserve">ность и участие в контроле над государственной сферой, в принятии решений и в развитии возможностей и инициатив для устойчивого местного развития. </w:t>
      </w:r>
    </w:p>
    <w:p w:rsidR="00DE7233" w:rsidRPr="006C7023" w:rsidRDefault="00DE7233" w:rsidP="00DE7233">
      <w:pPr>
        <w:pStyle w:val="SingleTxtGR"/>
      </w:pPr>
      <w:r w:rsidRPr="006C7023">
        <w:t>30.</w:t>
      </w:r>
      <w:r w:rsidRPr="006C7023">
        <w:tab/>
        <w:t>Статья 57, пункты 4-6 Конституции признает коллективные права коре</w:t>
      </w:r>
      <w:r w:rsidRPr="006C7023">
        <w:t>н</w:t>
      </w:r>
      <w:r w:rsidRPr="006C7023">
        <w:t>ных коммун, общин, народов и национальностей в соответствии с Конституц</w:t>
      </w:r>
      <w:r w:rsidRPr="006C7023">
        <w:t>и</w:t>
      </w:r>
      <w:r w:rsidRPr="006C7023">
        <w:t>ей и пактами, конвенциями, декларациями и другими документами по правам человека и гарантирует сохранение собственности, право владения наследс</w:t>
      </w:r>
      <w:r w:rsidRPr="006C7023">
        <w:t>т</w:t>
      </w:r>
      <w:r w:rsidRPr="006C7023">
        <w:t>венными землями и те</w:t>
      </w:r>
      <w:r w:rsidRPr="006C7023">
        <w:t>р</w:t>
      </w:r>
      <w:r w:rsidRPr="006C7023">
        <w:t>риториями, право на участие в пользовании, извлечении выгоды, управлении и сохранении возобновляемых природных ресурсов, нах</w:t>
      </w:r>
      <w:r w:rsidRPr="006C7023">
        <w:t>о</w:t>
      </w:r>
      <w:r w:rsidRPr="006C7023">
        <w:t>дящихся на их землях. С другой стороны, пункт 7 той же статьи закрепляет зн</w:t>
      </w:r>
      <w:r w:rsidRPr="006C7023">
        <w:t>а</w:t>
      </w:r>
      <w:r w:rsidRPr="006C7023">
        <w:t>чительный прогресс в этой области, гарантируя право на проведение консул</w:t>
      </w:r>
      <w:r w:rsidRPr="006C7023">
        <w:t>ь</w:t>
      </w:r>
      <w:r w:rsidRPr="006C7023">
        <w:t>таций по поводу планов и программ разведки и добычи невозобновляемых пр</w:t>
      </w:r>
      <w:r w:rsidRPr="006C7023">
        <w:t>и</w:t>
      </w:r>
      <w:r w:rsidRPr="006C7023">
        <w:t>родных ресурсов, находящихся на их территории, в случае, если эти работы м</w:t>
      </w:r>
      <w:r w:rsidRPr="006C7023">
        <w:t>о</w:t>
      </w:r>
      <w:r w:rsidRPr="006C7023">
        <w:t>гут иметь негативное воздействие на окружающую среду или культурное н</w:t>
      </w:r>
      <w:r w:rsidRPr="006C7023">
        <w:t>а</w:t>
      </w:r>
      <w:r w:rsidRPr="006C7023">
        <w:t>следие соответствующих общин. Также они могут участвовать в распределении прибыли, которую приносят такие проекты, и имеют право на компенсацию ущерба, нанесенного их социальной или культурной жизни или окружающей среде. Консультации, которые должны проводить компетентные органы, обяз</w:t>
      </w:r>
      <w:r w:rsidRPr="006C7023">
        <w:t>а</w:t>
      </w:r>
      <w:r w:rsidRPr="006C7023">
        <w:t>тельны для проведения в соответствующие сроки; если в результате консульт</w:t>
      </w:r>
      <w:r w:rsidRPr="006C7023">
        <w:t>а</w:t>
      </w:r>
      <w:r w:rsidRPr="006C7023">
        <w:t xml:space="preserve">ций с общиной согласие не получено, следует действовать в </w:t>
      </w:r>
      <w:r>
        <w:t>соответствии</w:t>
      </w:r>
      <w:r w:rsidRPr="006C7023">
        <w:t xml:space="preserve"> с Конституцией и законом.</w:t>
      </w:r>
    </w:p>
    <w:p w:rsidR="00DE7233" w:rsidRPr="006C7023" w:rsidRDefault="00DE7233" w:rsidP="00DE7233">
      <w:pPr>
        <w:pStyle w:val="SingleTxtGR"/>
      </w:pPr>
      <w:r w:rsidRPr="006C7023">
        <w:t>31.</w:t>
      </w:r>
      <w:r w:rsidRPr="006C7023">
        <w:tab/>
        <w:t>Закон о коллективных правах темнокожего, или афро-эквадорского, нар</w:t>
      </w:r>
      <w:r w:rsidRPr="006C7023">
        <w:t>о</w:t>
      </w:r>
      <w:r w:rsidRPr="006C7023">
        <w:t>да, опубликованный в официальных ведомостях (Рехистро Офисьял) №</w:t>
      </w:r>
      <w:r w:rsidRPr="00857746">
        <w:t xml:space="preserve"> </w:t>
      </w:r>
      <w:r w:rsidRPr="006C7023">
        <w:t>275 от 22 мая 2006 года, признает права афро-эквадорцев, закрепленные в действу</w:t>
      </w:r>
      <w:r w:rsidRPr="006C7023">
        <w:t>ю</w:t>
      </w:r>
      <w:r w:rsidRPr="006C7023">
        <w:t>щей Конституции, которая поддерживает принцип равенства и запрета на ди</w:t>
      </w:r>
      <w:r w:rsidRPr="006C7023">
        <w:t>с</w:t>
      </w:r>
      <w:r w:rsidRPr="006C7023">
        <w:t xml:space="preserve">криминацию. </w:t>
      </w:r>
      <w:r w:rsidR="00E93A85" w:rsidRPr="006C7023">
        <w:t>Также упомянутый закон указывает, что государство обязано с</w:t>
      </w:r>
      <w:r w:rsidR="00E93A85" w:rsidRPr="006C7023">
        <w:t>о</w:t>
      </w:r>
      <w:r w:rsidR="00E93A85" w:rsidRPr="006C7023">
        <w:t>блюдать экономические, социальные, культурные и политические права афро-эквадорских общин, поддерж</w:t>
      </w:r>
      <w:r w:rsidR="00E93A85" w:rsidRPr="006C7023">
        <w:t>и</w:t>
      </w:r>
      <w:r w:rsidR="00E93A85" w:rsidRPr="006C7023">
        <w:t>вает устремления общин, проживающих на своих исконных землях, и афро-э</w:t>
      </w:r>
      <w:r w:rsidR="00E93A85">
        <w:t>к</w:t>
      </w:r>
      <w:r w:rsidR="00E93A85" w:rsidRPr="006C7023">
        <w:t>вадорских общин, проживающих в городских и сельских районах, поддерживает политику развития для этой группы насел</w:t>
      </w:r>
      <w:r w:rsidR="00E93A85" w:rsidRPr="006C7023">
        <w:t>е</w:t>
      </w:r>
      <w:r w:rsidR="00E93A85" w:rsidRPr="006C7023">
        <w:t>ния, интегрируя ее в контекст более широкого экономического, социального, культу</w:t>
      </w:r>
      <w:r w:rsidR="00E93A85" w:rsidRPr="006C7023">
        <w:t>р</w:t>
      </w:r>
      <w:r w:rsidR="00E93A85" w:rsidRPr="006C7023">
        <w:t>ного и политического развития.</w:t>
      </w:r>
    </w:p>
    <w:p w:rsidR="00DE7233" w:rsidRPr="006C7023" w:rsidRDefault="00DE7233" w:rsidP="00DE7233">
      <w:pPr>
        <w:pStyle w:val="SingleTxtGR"/>
      </w:pPr>
      <w:r w:rsidRPr="006C7023">
        <w:t>32.</w:t>
      </w:r>
      <w:r w:rsidRPr="006C7023">
        <w:tab/>
        <w:t>В Законе о природных ресурсах и их рациональном использовании, в Едином своде подзаконных актов Министерства окружающей среды и в Испо</w:t>
      </w:r>
      <w:r w:rsidRPr="006C7023">
        <w:t>л</w:t>
      </w:r>
      <w:r w:rsidRPr="006C7023">
        <w:t>нительном указе №</w:t>
      </w:r>
      <w:r w:rsidRPr="00857746">
        <w:t xml:space="preserve"> </w:t>
      </w:r>
      <w:r w:rsidRPr="006C7023">
        <w:t>1040 от 8 апреля 2008 года установлен Регламент реализ</w:t>
      </w:r>
      <w:r w:rsidRPr="006C7023">
        <w:t>а</w:t>
      </w:r>
      <w:r w:rsidRPr="006C7023">
        <w:t>ции механизмов общественного участия, закрепленных в Законе о природных ресурсах и их рациональном использовании, которые регулируют и гарантир</w:t>
      </w:r>
      <w:r w:rsidRPr="006C7023">
        <w:t>у</w:t>
      </w:r>
      <w:r w:rsidRPr="006C7023">
        <w:t xml:space="preserve">ют участие общин. </w:t>
      </w:r>
    </w:p>
    <w:p w:rsidR="00DE7233" w:rsidRPr="006C7023" w:rsidRDefault="00DE7233" w:rsidP="00DE7233">
      <w:pPr>
        <w:pStyle w:val="SingleTxtGR"/>
      </w:pPr>
      <w:r w:rsidRPr="006C7023">
        <w:t>33.</w:t>
      </w:r>
      <w:r w:rsidRPr="006C7023">
        <w:tab/>
        <w:t>Кроме того, Исполнительный указ №</w:t>
      </w:r>
      <w:r w:rsidRPr="00857746">
        <w:t xml:space="preserve"> </w:t>
      </w:r>
      <w:r w:rsidRPr="006C7023">
        <w:t>1040, опубликованный в официал</w:t>
      </w:r>
      <w:r w:rsidRPr="006C7023">
        <w:t>ь</w:t>
      </w:r>
      <w:r w:rsidRPr="006C7023">
        <w:t>ных ведомостях (Рехистро Офисьял) № 332 от 8 мая 2008 года, учреждает пр</w:t>
      </w:r>
      <w:r w:rsidRPr="006C7023">
        <w:t>о</w:t>
      </w:r>
      <w:r w:rsidRPr="006C7023">
        <w:t>ведение исследований воздействия на окружающую среду при использовании механизмов о</w:t>
      </w:r>
      <w:r w:rsidRPr="006C7023">
        <w:t>б</w:t>
      </w:r>
      <w:r w:rsidRPr="006C7023">
        <w:t>щественного участия, таких как информационные семинары, профессиональная подготовка и экологическое просвещение, и при информир</w:t>
      </w:r>
      <w:r w:rsidRPr="006C7023">
        <w:t>о</w:t>
      </w:r>
      <w:r w:rsidRPr="006C7023">
        <w:t>вании общественности о проектах, которые будут реализованы в соответс</w:t>
      </w:r>
      <w:r w:rsidRPr="006C7023">
        <w:t>т</w:t>
      </w:r>
      <w:r w:rsidRPr="006C7023">
        <w:t>вующих общинах.</w:t>
      </w:r>
    </w:p>
    <w:p w:rsidR="00DE7233" w:rsidRPr="006C7023" w:rsidRDefault="00DE7233" w:rsidP="00DE7233">
      <w:pPr>
        <w:pStyle w:val="SingleTxtGR"/>
      </w:pPr>
      <w:r w:rsidRPr="006C7023">
        <w:t>34.</w:t>
      </w:r>
      <w:r w:rsidRPr="006C7023">
        <w:tab/>
        <w:t>На территории Эквадора деятельность или проекты, которые могут иметь воздействие на экосистемы или местное население, вызывают большое волн</w:t>
      </w:r>
      <w:r w:rsidRPr="006C7023">
        <w:t>е</w:t>
      </w:r>
      <w:r w:rsidRPr="006C7023">
        <w:t>ние. По данным Министерства окружающей среды, предварительные консул</w:t>
      </w:r>
      <w:r w:rsidRPr="006C7023">
        <w:t>ь</w:t>
      </w:r>
      <w:r w:rsidRPr="006C7023">
        <w:t>тации по вопросу предоставления концессий были проведены в 30% случаев. Из них 20% процентов общин позволило реализацию проектов на своей терр</w:t>
      </w:r>
      <w:r w:rsidRPr="006C7023">
        <w:t>и</w:t>
      </w:r>
      <w:r w:rsidRPr="006C7023">
        <w:t xml:space="preserve">тории. </w:t>
      </w:r>
    </w:p>
    <w:p w:rsidR="00DE7233" w:rsidRPr="006C7023" w:rsidRDefault="00DE7233" w:rsidP="00DE7233">
      <w:pPr>
        <w:pStyle w:val="SingleTxtGR"/>
      </w:pPr>
      <w:r w:rsidRPr="006C7023">
        <w:t>35.</w:t>
      </w:r>
      <w:r w:rsidRPr="006C7023">
        <w:tab/>
        <w:t>Примером таких консультаций могут служить консультации по вопросу строительства трубопровода Санто-Доминго-Беатерио, расположенного между провинциями Санто-Доминго-де-лос-Тсачилас и Пичинча, при которых общ</w:t>
      </w:r>
      <w:r w:rsidRPr="006C7023">
        <w:t>е</w:t>
      </w:r>
      <w:r w:rsidRPr="006C7023">
        <w:t xml:space="preserve">ственное участие выразилось в двух формах: </w:t>
      </w:r>
    </w:p>
    <w:p w:rsidR="00DE7233" w:rsidRPr="006C7023" w:rsidRDefault="00DE7233" w:rsidP="00DE7233">
      <w:pPr>
        <w:pStyle w:val="SingleTxtGR"/>
      </w:pPr>
      <w:r w:rsidRPr="006C7023">
        <w:tab/>
        <w:t>a)</w:t>
      </w:r>
      <w:r w:rsidRPr="006C7023">
        <w:tab/>
        <w:t>Справочная информация (СИ)</w:t>
      </w:r>
      <w:r>
        <w:t xml:space="preserve"> для информирования о</w:t>
      </w:r>
      <w:r w:rsidRPr="006C7023">
        <w:t xml:space="preserve"> характер</w:t>
      </w:r>
      <w:r w:rsidRPr="006C7023">
        <w:t>и</w:t>
      </w:r>
      <w:r w:rsidRPr="006C7023">
        <w:t>стика</w:t>
      </w:r>
      <w:r>
        <w:t>х</w:t>
      </w:r>
      <w:r w:rsidR="002A3DB6">
        <w:t xml:space="preserve"> проекта;</w:t>
      </w:r>
    </w:p>
    <w:p w:rsidR="00DE7233" w:rsidRPr="006C7023" w:rsidRDefault="00DE7233" w:rsidP="00DE7233">
      <w:pPr>
        <w:pStyle w:val="SingleTxtGR"/>
      </w:pPr>
      <w:r w:rsidRPr="006C7023">
        <w:tab/>
        <w:t>b)</w:t>
      </w:r>
      <w:r w:rsidRPr="006C7023">
        <w:tab/>
        <w:t>Презентация Исследования о воздействи</w:t>
      </w:r>
      <w:r>
        <w:t>и на окружающую среду, для того</w:t>
      </w:r>
      <w:r w:rsidRPr="006C7023">
        <w:t xml:space="preserve"> чтобы изучить План управления природными ресурсами и его меры по контр</w:t>
      </w:r>
      <w:r w:rsidRPr="006C7023">
        <w:t>о</w:t>
      </w:r>
      <w:r w:rsidRPr="006C7023">
        <w:t>лю, предотвращению, смягчению и компенсации негативного влияния на окружа</w:t>
      </w:r>
      <w:r w:rsidRPr="006C7023">
        <w:t>ю</w:t>
      </w:r>
      <w:r w:rsidRPr="006C7023">
        <w:t>щую среду.</w:t>
      </w:r>
    </w:p>
    <w:p w:rsidR="00DE7233" w:rsidRPr="006C7023" w:rsidRDefault="00DE7233" w:rsidP="00DE7233">
      <w:pPr>
        <w:pStyle w:val="SingleTxtGR"/>
      </w:pPr>
      <w:r w:rsidRPr="006C7023">
        <w:t>36.</w:t>
      </w:r>
      <w:r w:rsidRPr="006C7023">
        <w:tab/>
        <w:t>Необходимо отметить, что на сегодняшний день никакая деятельность по добыче полезных ископаемых, которая может повлиять на общину, народ или национальность, не одобряется без получения экологического разрешения, к</w:t>
      </w:r>
      <w:r w:rsidRPr="006C7023">
        <w:t>о</w:t>
      </w:r>
      <w:r w:rsidRPr="006C7023">
        <w:t>торое выдает Министерство окружающей среды, ответственное за контроль над влиянием на о</w:t>
      </w:r>
      <w:r w:rsidRPr="006C7023">
        <w:t>к</w:t>
      </w:r>
      <w:r w:rsidRPr="006C7023">
        <w:t xml:space="preserve">ружающую среду и облик территории. </w:t>
      </w:r>
    </w:p>
    <w:p w:rsidR="00DE7233" w:rsidRPr="006C7023" w:rsidRDefault="00DE7233" w:rsidP="00DE7233">
      <w:pPr>
        <w:pStyle w:val="H1GR"/>
      </w:pPr>
      <w:r w:rsidRPr="006C7023">
        <w:tab/>
        <w:t>B.</w:t>
      </w:r>
      <w:r w:rsidRPr="006C7023">
        <w:tab/>
        <w:t>Статья 2</w:t>
      </w:r>
      <w:r w:rsidR="00712170">
        <w:br/>
        <w:t>М</w:t>
      </w:r>
      <w:r w:rsidRPr="006C7023">
        <w:t>еждународная помощь и сотрудничество</w:t>
      </w:r>
      <w:r w:rsidR="00712170">
        <w:t xml:space="preserve"> и соблюдение прав иностранцев</w:t>
      </w:r>
    </w:p>
    <w:p w:rsidR="00DE7233" w:rsidRPr="00CC1F7A" w:rsidRDefault="00DE7233" w:rsidP="00DE7233">
      <w:pPr>
        <w:pStyle w:val="SingleTxtGR"/>
      </w:pPr>
      <w:r w:rsidRPr="006C7023">
        <w:t>37.</w:t>
      </w:r>
      <w:r w:rsidRPr="006C7023">
        <w:tab/>
        <w:t>Эквадор направил значительные экономические инвестиции и разработал многоотраслевую взаимосвязанную государственную политику. Политическая воля и решимость государства, в рамках подхода по повышению благососто</w:t>
      </w:r>
      <w:r w:rsidRPr="006C7023">
        <w:t>я</w:t>
      </w:r>
      <w:r w:rsidRPr="006C7023">
        <w:t>ния, выразились в инвестициях в социальную сферу, которые достигли 3 ми</w:t>
      </w:r>
      <w:r w:rsidRPr="006C7023">
        <w:t>л</w:t>
      </w:r>
      <w:r w:rsidRPr="006C7023">
        <w:t>лиардов долларов в 2007 году, что значительно превосходит 2,2 миллиарда до</w:t>
      </w:r>
      <w:r w:rsidRPr="006C7023">
        <w:t>л</w:t>
      </w:r>
      <w:r w:rsidRPr="006C7023">
        <w:t>ларов, инвестированные в предыдущем году. Впервые за многие годы удалось добиться, чтобы доля бюджета, направленная на социальную сферу, была выше, чем доля, направленная на обслуживание внешнего долга. Социальные</w:t>
      </w:r>
      <w:r w:rsidRPr="00CC1F7A">
        <w:t xml:space="preserve"> </w:t>
      </w:r>
      <w:r w:rsidRPr="006C7023">
        <w:t>инв</w:t>
      </w:r>
      <w:r w:rsidRPr="006C7023">
        <w:t>е</w:t>
      </w:r>
      <w:r w:rsidRPr="006C7023">
        <w:t>стиции</w:t>
      </w:r>
      <w:r w:rsidRPr="00CC1F7A">
        <w:t xml:space="preserve"> </w:t>
      </w:r>
      <w:r w:rsidRPr="006C7023">
        <w:t>в</w:t>
      </w:r>
      <w:r w:rsidRPr="00CC1F7A">
        <w:t xml:space="preserve"> 2008 </w:t>
      </w:r>
      <w:r w:rsidRPr="006C7023">
        <w:t>году</w:t>
      </w:r>
      <w:r w:rsidRPr="00CC1F7A">
        <w:t xml:space="preserve"> </w:t>
      </w:r>
      <w:r w:rsidRPr="006C7023">
        <w:t>составили</w:t>
      </w:r>
      <w:r w:rsidRPr="00CC1F7A">
        <w:t xml:space="preserve"> 6,8% </w:t>
      </w:r>
      <w:r w:rsidRPr="006C7023">
        <w:t>ВВП</w:t>
      </w:r>
      <w:r w:rsidRPr="00CC1F7A">
        <w:t>.</w:t>
      </w:r>
    </w:p>
    <w:p w:rsidR="00DE7233" w:rsidRPr="006C7023" w:rsidRDefault="00DE7233" w:rsidP="00DE7233">
      <w:pPr>
        <w:pStyle w:val="SingleTxtGR"/>
      </w:pPr>
      <w:r w:rsidRPr="006C7023">
        <w:t>38.</w:t>
      </w:r>
      <w:r w:rsidRPr="006C7023">
        <w:tab/>
        <w:t>Эквадорское агентство международного сотрудничества (АГЕСИ) являе</w:t>
      </w:r>
      <w:r w:rsidRPr="006C7023">
        <w:t>т</w:t>
      </w:r>
      <w:r w:rsidRPr="006C7023">
        <w:t>ся исполнительным органом политики сотрудничества в Эквадоре. Эта орган</w:t>
      </w:r>
      <w:r w:rsidRPr="006C7023">
        <w:t>и</w:t>
      </w:r>
      <w:r w:rsidRPr="006C7023">
        <w:t>зация в течение 2008 года инициировала переговоры с другими государствами и международными организациями для того, чтобы направить невозмещаемые ресурсы на выполнение задач Национального плана по развитию. Междунаро</w:t>
      </w:r>
      <w:r w:rsidRPr="006C7023">
        <w:t>д</w:t>
      </w:r>
      <w:r w:rsidRPr="006C7023">
        <w:t>ная помощь рассматривается как дополнение к тем усилиям, которые Эквадор прикладывает для улучшения ситуации в стране, особенно в приграничных п</w:t>
      </w:r>
      <w:r w:rsidRPr="006C7023">
        <w:t>о</w:t>
      </w:r>
      <w:r w:rsidRPr="006C7023">
        <w:t>селениях и в ситуациях, связанных с конфликтами. Поэтому ресурсы были н</w:t>
      </w:r>
      <w:r w:rsidRPr="006C7023">
        <w:t>а</w:t>
      </w:r>
      <w:r w:rsidRPr="006C7023">
        <w:t xml:space="preserve">правлены на две основные цели: План </w:t>
      </w:r>
      <w:r w:rsidRPr="00857746">
        <w:t>"</w:t>
      </w:r>
      <w:r w:rsidRPr="006C7023">
        <w:t>Эквадор</w:t>
      </w:r>
      <w:r w:rsidRPr="00857746">
        <w:t>"</w:t>
      </w:r>
      <w:r w:rsidRPr="006C7023">
        <w:t xml:space="preserve"> и Двусторонний план разв</w:t>
      </w:r>
      <w:r w:rsidRPr="006C7023">
        <w:t>и</w:t>
      </w:r>
      <w:r w:rsidRPr="006C7023">
        <w:t>тия–раздел об Эквадоре. Эти планы направлены на поощрение развития в ра</w:t>
      </w:r>
      <w:r w:rsidRPr="006C7023">
        <w:t>й</w:t>
      </w:r>
      <w:r w:rsidRPr="006C7023">
        <w:t>оне северной границы страны, поддержание безопасности в регионе и создание культуры мира.</w:t>
      </w:r>
    </w:p>
    <w:p w:rsidR="00DE7233" w:rsidRPr="006C7023" w:rsidRDefault="00DE7233" w:rsidP="00DE7233">
      <w:pPr>
        <w:pStyle w:val="SingleTxtGR"/>
      </w:pPr>
      <w:r w:rsidRPr="006C7023">
        <w:t>39.</w:t>
      </w:r>
      <w:r w:rsidRPr="006C7023">
        <w:tab/>
        <w:t>По данным АГЕСИ, объем помощи, направленной на развитие районов на северной границе в рамках 48 проектов, достигает 78,2 миллионов долларов, а на ю</w:t>
      </w:r>
      <w:r w:rsidRPr="006C7023">
        <w:t>ж</w:t>
      </w:r>
      <w:r w:rsidRPr="006C7023">
        <w:t>ной границе он составляет 121 миллион долларов в рамках 94 проектов развития.</w:t>
      </w:r>
    </w:p>
    <w:p w:rsidR="00DE7233" w:rsidRPr="006C7023" w:rsidRDefault="00DE7233" w:rsidP="00DE7233">
      <w:pPr>
        <w:pStyle w:val="SingleTxtGR"/>
      </w:pPr>
      <w:r w:rsidRPr="006C7023">
        <w:t>40.</w:t>
      </w:r>
      <w:r w:rsidRPr="006C7023">
        <w:tab/>
        <w:t>Кроме того, на цели, определяемые Национальным секретариатом гос</w:t>
      </w:r>
      <w:r w:rsidRPr="006C7023">
        <w:t>у</w:t>
      </w:r>
      <w:r w:rsidRPr="006C7023">
        <w:t xml:space="preserve">дарственного планирования </w:t>
      </w:r>
      <w:r>
        <w:t xml:space="preserve">(СЕНПЛАДЕС) </w:t>
      </w:r>
      <w:r w:rsidRPr="006C7023">
        <w:t>как социальное благополучие, что включает развитие сельских районов, медицинскую помощь младенцам, детям и подросткам, пожилым людям и инвалидам и вопросы гендерного равноправия и социальной интеграции, размер помощи в 2008 году составил 7,3 миллиона долларов в рамках 25 пр</w:t>
      </w:r>
      <w:r w:rsidRPr="006C7023">
        <w:t>о</w:t>
      </w:r>
      <w:r w:rsidRPr="006C7023">
        <w:t xml:space="preserve">ектов развития. </w:t>
      </w:r>
    </w:p>
    <w:p w:rsidR="00DE7233" w:rsidRPr="006C7023" w:rsidRDefault="00DE7233" w:rsidP="00DE7233">
      <w:pPr>
        <w:pStyle w:val="SingleTxtGR"/>
      </w:pPr>
      <w:r w:rsidRPr="006C7023">
        <w:t>41.</w:t>
      </w:r>
      <w:r w:rsidRPr="006C7023">
        <w:tab/>
        <w:t>Другая организация, которая оказывает экономическую помощь и соде</w:t>
      </w:r>
      <w:r w:rsidRPr="006C7023">
        <w:t>й</w:t>
      </w:r>
      <w:r w:rsidRPr="006C7023">
        <w:t>ствие и имеет особое влияние в Эквадоре – это Управление Верховного Коми</w:t>
      </w:r>
      <w:r w:rsidRPr="006C7023">
        <w:t>с</w:t>
      </w:r>
      <w:r w:rsidRPr="006C7023">
        <w:t>сара ООН по делам беженцев (УВКБ). Эта помощь идет по четырем основным направлениям: техническая помощь правительству; гуманитарная помощь; о</w:t>
      </w:r>
      <w:r w:rsidRPr="006C7023">
        <w:t>б</w:t>
      </w:r>
      <w:r w:rsidRPr="006C7023">
        <w:t>щественные проекты и программа расселения:</w:t>
      </w:r>
    </w:p>
    <w:p w:rsidR="00DE7233" w:rsidRPr="006C7023" w:rsidRDefault="00DE7233" w:rsidP="00DE7233">
      <w:pPr>
        <w:pStyle w:val="SingleTxtGR"/>
      </w:pPr>
      <w:r w:rsidRPr="00CC1F7A">
        <w:tab/>
      </w:r>
      <w:r w:rsidRPr="006C7023">
        <w:t>a)</w:t>
      </w:r>
      <w:r w:rsidRPr="006C7023">
        <w:tab/>
        <w:t>Техническая помощь, которую УВКБ оказывает правительству Э</w:t>
      </w:r>
      <w:r w:rsidRPr="006C7023">
        <w:t>к</w:t>
      </w:r>
      <w:r w:rsidRPr="006C7023">
        <w:t>вадора в области международного права беженцев положительно повлияла на принятие государственной политики и законодательства, которые признают и уважают права населения, нуждающегося в международной защите;</w:t>
      </w:r>
    </w:p>
    <w:p w:rsidR="00DE7233" w:rsidRPr="006C7023" w:rsidRDefault="00DE7233" w:rsidP="00DE7233">
      <w:pPr>
        <w:pStyle w:val="SingleTxtGR"/>
      </w:pPr>
      <w:r w:rsidRPr="00CC1F7A">
        <w:tab/>
      </w:r>
      <w:r w:rsidRPr="006C7023">
        <w:t>b)</w:t>
      </w:r>
      <w:r w:rsidRPr="006C7023">
        <w:tab/>
        <w:t>Главное управление по делам беженцев при Министерстве ин</w:t>
      </w:r>
      <w:r w:rsidRPr="006C7023">
        <w:t>о</w:t>
      </w:r>
      <w:r w:rsidRPr="006C7023">
        <w:t>странных дел, торговли и интеграции и УВКБ совместно разработали Расш</w:t>
      </w:r>
      <w:r w:rsidRPr="006C7023">
        <w:t>и</w:t>
      </w:r>
      <w:r w:rsidRPr="006C7023">
        <w:t>ренную базу данных колумбийских беженцев в Эквадоре как современный м</w:t>
      </w:r>
      <w:r w:rsidRPr="006C7023">
        <w:t>е</w:t>
      </w:r>
      <w:r w:rsidRPr="006C7023">
        <w:t>ханизм, который позволяет быстро и эффективно обеспечивать защиту тысяч граждан Колумбии, нуждающихся в международной защите. Это было реализ</w:t>
      </w:r>
      <w:r w:rsidRPr="006C7023">
        <w:t>о</w:t>
      </w:r>
      <w:r w:rsidRPr="006C7023">
        <w:t xml:space="preserve">вано в течение текущего года. </w:t>
      </w:r>
    </w:p>
    <w:p w:rsidR="00DE7233" w:rsidRPr="006C7023" w:rsidRDefault="00DE7233" w:rsidP="00DE7233">
      <w:pPr>
        <w:pStyle w:val="SingleTxtGR"/>
      </w:pPr>
      <w:r w:rsidRPr="006C7023">
        <w:tab/>
        <w:t>c)</w:t>
      </w:r>
      <w:r w:rsidRPr="006C7023">
        <w:tab/>
        <w:t>Гуманитарная помощь, которую оказывает УВКБ, предназначена для наиболее уязвимых беженцев и просителей убежища. Критерии отбора о</w:t>
      </w:r>
      <w:r w:rsidRPr="006C7023">
        <w:t>с</w:t>
      </w:r>
      <w:r w:rsidRPr="006C7023">
        <w:t>нованы на Руководстве по оказанию помощи и применяются социальными р</w:t>
      </w:r>
      <w:r w:rsidRPr="006C7023">
        <w:t>а</w:t>
      </w:r>
      <w:r w:rsidRPr="006C7023">
        <w:t>ботниками в организациях-партнерах. Помощь состоит в предоставлении мед</w:t>
      </w:r>
      <w:r w:rsidRPr="006C7023">
        <w:t>и</w:t>
      </w:r>
      <w:r w:rsidRPr="006C7023">
        <w:t>каментов и лабораторных обследованиях в тех случаях, когда сами нужда</w:t>
      </w:r>
      <w:r w:rsidRPr="006C7023">
        <w:t>ю</w:t>
      </w:r>
      <w:r w:rsidRPr="006C7023">
        <w:t>щиеся лица не могут оплатить их оплатить; помощь в приобретении домашних инструментов для тех просителей убежища, которые прибывают в принима</w:t>
      </w:r>
      <w:r w:rsidRPr="006C7023">
        <w:t>ю</w:t>
      </w:r>
      <w:r w:rsidRPr="006C7023">
        <w:t>щую страну без имущества, и помощь в поиске места жительства для недавно прибывших просителей или беженцев, особо нуждающихся в защите. Кроме т</w:t>
      </w:r>
      <w:r w:rsidRPr="006C7023">
        <w:t>о</w:t>
      </w:r>
      <w:r w:rsidRPr="006C7023">
        <w:t>го, ежемесячно УВК</w:t>
      </w:r>
      <w:r>
        <w:t>Б распределяет в среднем 7</w:t>
      </w:r>
      <w:r>
        <w:rPr>
          <w:lang w:val="en-US"/>
        </w:rPr>
        <w:t> </w:t>
      </w:r>
      <w:r w:rsidRPr="006C7023">
        <w:t>500</w:t>
      </w:r>
      <w:r>
        <w:rPr>
          <w:lang w:val="en-US"/>
        </w:rPr>
        <w:t> </w:t>
      </w:r>
      <w:r w:rsidRPr="006C7023">
        <w:t>продовольственных пайков, предоставленных Всемирной продовольственной программой (ВПМ), среди семей беженцев и наиболее уязвимых просителей убежища, которые в проти</w:t>
      </w:r>
      <w:r w:rsidRPr="006C7023">
        <w:t>в</w:t>
      </w:r>
      <w:r w:rsidRPr="006C7023">
        <w:t>ном случае не смогли бы обеспечить свои семьи продовольс</w:t>
      </w:r>
      <w:r w:rsidRPr="006C7023">
        <w:t>т</w:t>
      </w:r>
      <w:r w:rsidRPr="006C7023">
        <w:t>вием.</w:t>
      </w:r>
    </w:p>
    <w:p w:rsidR="00DE7233" w:rsidRPr="006C7023" w:rsidRDefault="00DE7233" w:rsidP="00DE7233">
      <w:pPr>
        <w:pStyle w:val="SingleTxtGR"/>
      </w:pPr>
      <w:r w:rsidRPr="00CC1F7A">
        <w:tab/>
      </w:r>
      <w:r w:rsidRPr="006C7023">
        <w:t>d)</w:t>
      </w:r>
      <w:r w:rsidRPr="006C7023">
        <w:tab/>
        <w:t>Проекты общественной поддержки и интеграции (ПАСИ) решают различные проблемы, среди которых образование, здравоохранение, повышение доходов, коммунальные услуги, водоснабжение и санитарные услуги. Посре</w:t>
      </w:r>
      <w:r w:rsidRPr="006C7023">
        <w:t>д</w:t>
      </w:r>
      <w:r w:rsidRPr="006C7023">
        <w:t>ством совместной работы с представителями властей, местного населения и бе</w:t>
      </w:r>
      <w:r>
        <w:t>женцев в принимающих поселениях</w:t>
      </w:r>
      <w:r w:rsidRPr="006C7023">
        <w:t xml:space="preserve"> УВКБ и его организации-партнеры ан</w:t>
      </w:r>
      <w:r w:rsidRPr="006C7023">
        <w:t>а</w:t>
      </w:r>
      <w:r w:rsidRPr="006C7023">
        <w:t>лизируют проблемы, которые препятствуют осуществлению этих прав, и пл</w:t>
      </w:r>
      <w:r w:rsidRPr="006C7023">
        <w:t>а</w:t>
      </w:r>
      <w:r w:rsidRPr="006C7023">
        <w:t>нируют мероприятия, направленные на решение, по мере возможности, некот</w:t>
      </w:r>
      <w:r w:rsidRPr="006C7023">
        <w:t>о</w:t>
      </w:r>
      <w:r w:rsidRPr="006C7023">
        <w:t>рых из них;</w:t>
      </w:r>
    </w:p>
    <w:p w:rsidR="00DE7233" w:rsidRPr="006C7023" w:rsidRDefault="00DE7233" w:rsidP="00DE7233">
      <w:pPr>
        <w:pStyle w:val="SingleTxtGR"/>
      </w:pPr>
      <w:r w:rsidRPr="006C7023">
        <w:tab/>
        <w:t>e)</w:t>
      </w:r>
      <w:r w:rsidRPr="006C7023">
        <w:tab/>
        <w:t>Посредством общинных проектов были разработаны инициативы по интеграции на местном уровне, которые позволили улучшить отношения между жителями Эквадора и беженцами. При помощи праздников, семинаров, спортивных и культурных мероприятий поощряется сближение обеих групп н</w:t>
      </w:r>
      <w:r w:rsidRPr="006C7023">
        <w:t>а</w:t>
      </w:r>
      <w:r w:rsidRPr="006C7023">
        <w:t>селения – принимающей стороны и лиц, нуждающихся в международной защ</w:t>
      </w:r>
      <w:r w:rsidRPr="006C7023">
        <w:t>и</w:t>
      </w:r>
      <w:r w:rsidRPr="006C7023">
        <w:t>те – которые часто имеют общие цели, проблемы и жизненный опыт. Около 50.000 человек, среди которых как официальные беженцы и просители убеж</w:t>
      </w:r>
      <w:r w:rsidRPr="006C7023">
        <w:t>и</w:t>
      </w:r>
      <w:r w:rsidRPr="006C7023">
        <w:t xml:space="preserve">ща, так и большое число граждан Эквадора, смогли </w:t>
      </w:r>
      <w:r>
        <w:t>принять участие</w:t>
      </w:r>
      <w:r w:rsidRPr="006C7023">
        <w:t xml:space="preserve"> в общи</w:t>
      </w:r>
      <w:r w:rsidRPr="006C7023">
        <w:t>н</w:t>
      </w:r>
      <w:r w:rsidRPr="006C7023">
        <w:t>ных проектах, которые реализовало УВКБ в течение 2008 года;</w:t>
      </w:r>
    </w:p>
    <w:p w:rsidR="00DE7233" w:rsidRPr="006C7023" w:rsidRDefault="00DE7233" w:rsidP="00DE7233">
      <w:pPr>
        <w:pStyle w:val="SingleTxtGR"/>
      </w:pPr>
      <w:r w:rsidRPr="006C7023">
        <w:tab/>
        <w:t>f)</w:t>
      </w:r>
      <w:r w:rsidRPr="006C7023">
        <w:tab/>
        <w:t>Расселение и перемещение беженцев в третьи страны предполагает их отбор и перевозку в страну, которая согласилась принять их и обеспечить защиту на основе стабильного миграционного законодательства. Использование расселения как долгосрочной и эффективной меры в отношении беженцев с особыми потребностями все шире используется в Эквадоре в последние годы, особенно начиная с 2006 года. Действия УВКБ поощряют использование расс</w:t>
      </w:r>
      <w:r w:rsidRPr="006C7023">
        <w:t>е</w:t>
      </w:r>
      <w:r w:rsidRPr="006C7023">
        <w:t>ления в качестве эффективного сп</w:t>
      </w:r>
      <w:r w:rsidRPr="006C7023">
        <w:t>о</w:t>
      </w:r>
      <w:r w:rsidRPr="006C7023">
        <w:t>соба защиты и удовлетворения потребностей тех беженцев, чья жизнь, свобода, без</w:t>
      </w:r>
      <w:r w:rsidRPr="006C7023">
        <w:t>о</w:t>
      </w:r>
      <w:r w:rsidRPr="006C7023">
        <w:t>пасность, здоровье или основные права подвергаются опасности в стране-убежище. Расселение используется также с точки зрения стратегического подхода как механизм разделения ответственн</w:t>
      </w:r>
      <w:r w:rsidRPr="006C7023">
        <w:t>о</w:t>
      </w:r>
      <w:r w:rsidRPr="006C7023">
        <w:t>сти и снижения напряженности в первой стране уб</w:t>
      </w:r>
      <w:r w:rsidRPr="006C7023">
        <w:t>е</w:t>
      </w:r>
      <w:r w:rsidRPr="006C7023">
        <w:t>жища или в стране, первой принимающей беженцев, в данном случае, в Эквадоре, который принимает на</w:t>
      </w:r>
      <w:r w:rsidRPr="006C7023">
        <w:t>и</w:t>
      </w:r>
      <w:r w:rsidRPr="006C7023">
        <w:t>большее число беженцев в регионе.</w:t>
      </w:r>
    </w:p>
    <w:p w:rsidR="00DE7233" w:rsidRPr="006C7023" w:rsidRDefault="00DE7233" w:rsidP="00DE7233">
      <w:pPr>
        <w:pStyle w:val="SingleTxtGR"/>
      </w:pPr>
      <w:r w:rsidRPr="006C7023">
        <w:t>42.</w:t>
      </w:r>
      <w:r w:rsidRPr="006C7023">
        <w:tab/>
        <w:t>Представители УВКБ в Эквадоре смогли расселить примерно 7,5% от общего числа беженцев в стране. С 2006 по 2009 год было согласовано рассел</w:t>
      </w:r>
      <w:r w:rsidRPr="006C7023">
        <w:t>е</w:t>
      </w:r>
      <w:r w:rsidRPr="006C7023">
        <w:t>ние в третьих странах примерно 2</w:t>
      </w:r>
      <w:r w:rsidR="002A3DB6">
        <w:t> </w:t>
      </w:r>
      <w:r w:rsidRPr="006C7023">
        <w:t>800 человек, при</w:t>
      </w:r>
      <w:r>
        <w:t xml:space="preserve"> </w:t>
      </w:r>
      <w:r w:rsidRPr="006C7023">
        <w:t>том, что общее число б</w:t>
      </w:r>
      <w:r w:rsidRPr="006C7023">
        <w:t>е</w:t>
      </w:r>
      <w:r w:rsidRPr="006C7023">
        <w:t>женцев, признанных правительством Эквадора, составляет почти 30</w:t>
      </w:r>
      <w:r w:rsidR="002A3DB6">
        <w:t> </w:t>
      </w:r>
      <w:r w:rsidRPr="006C7023">
        <w:t>000 чел</w:t>
      </w:r>
      <w:r w:rsidRPr="006C7023">
        <w:t>о</w:t>
      </w:r>
      <w:r w:rsidRPr="006C7023">
        <w:t>век. Объективно говоря, р</w:t>
      </w:r>
      <w:r w:rsidRPr="006C7023">
        <w:t>е</w:t>
      </w:r>
      <w:r w:rsidRPr="006C7023">
        <w:t>зультаты, достигнутые в области расселения, по-прежнему остаются весьма скромными относительно общего числа лиц, ну</w:t>
      </w:r>
      <w:r w:rsidRPr="006C7023">
        <w:t>ж</w:t>
      </w:r>
      <w:r w:rsidRPr="006C7023">
        <w:t>дающихся в международной защите, проживающих в Эквадоре. Их число с</w:t>
      </w:r>
      <w:r w:rsidRPr="006C7023">
        <w:t>о</w:t>
      </w:r>
      <w:r w:rsidRPr="006C7023">
        <w:t>ставляет примерно 135</w:t>
      </w:r>
      <w:r w:rsidR="002A3DB6">
        <w:t> </w:t>
      </w:r>
      <w:r w:rsidRPr="006C7023">
        <w:t>000 человек, из которых 96% являются гражданами К</w:t>
      </w:r>
      <w:r w:rsidRPr="006C7023">
        <w:t>о</w:t>
      </w:r>
      <w:r w:rsidRPr="006C7023">
        <w:t>лумбии, которые были вынуждены покинуть свою страну по причине распр</w:t>
      </w:r>
      <w:r w:rsidRPr="006C7023">
        <w:t>о</w:t>
      </w:r>
      <w:r w:rsidRPr="006C7023">
        <w:t>странения насилия и опасности, которые стали следствием внутреннего ко</w:t>
      </w:r>
      <w:r w:rsidRPr="006C7023">
        <w:t>н</w:t>
      </w:r>
      <w:r w:rsidRPr="006C7023">
        <w:t>фликта в Колумбии.</w:t>
      </w:r>
    </w:p>
    <w:p w:rsidR="00DE7233" w:rsidRPr="006C7023" w:rsidRDefault="00DE7233" w:rsidP="00DE7233">
      <w:pPr>
        <w:pStyle w:val="SingleTxtGR"/>
      </w:pPr>
      <w:r w:rsidRPr="006C7023">
        <w:t>43.</w:t>
      </w:r>
      <w:r w:rsidRPr="006C7023">
        <w:tab/>
        <w:t>Как будет видно далее, Эквадор осуществил различные планы по реш</w:t>
      </w:r>
      <w:r w:rsidRPr="006C7023">
        <w:t>е</w:t>
      </w:r>
      <w:r w:rsidRPr="006C7023">
        <w:t xml:space="preserve">нию проблемы беженцев. Среди них можно назвать План </w:t>
      </w:r>
      <w:r w:rsidR="0043768C">
        <w:t>"</w:t>
      </w:r>
      <w:r w:rsidRPr="006C7023">
        <w:t>Эквадор</w:t>
      </w:r>
      <w:r w:rsidR="0043768C">
        <w:t>"</w:t>
      </w:r>
      <w:r w:rsidRPr="006C7023">
        <w:t>, напра</w:t>
      </w:r>
      <w:r w:rsidRPr="006C7023">
        <w:t>в</w:t>
      </w:r>
      <w:r w:rsidRPr="006C7023">
        <w:t>ленный на улучшение ситуации в районе северной границы, в рамках которого было направлено $39</w:t>
      </w:r>
      <w:r w:rsidR="002A3DB6">
        <w:t> </w:t>
      </w:r>
      <w:r w:rsidRPr="006C7023">
        <w:t>051</w:t>
      </w:r>
      <w:r w:rsidR="002A3DB6">
        <w:t> </w:t>
      </w:r>
      <w:r w:rsidRPr="006C7023">
        <w:t>000 населению, нуждающемуся в международной з</w:t>
      </w:r>
      <w:r w:rsidRPr="006C7023">
        <w:t>а</w:t>
      </w:r>
      <w:r w:rsidRPr="006C7023">
        <w:t>щите.</w:t>
      </w:r>
    </w:p>
    <w:p w:rsidR="00DE7233" w:rsidRPr="006C7023" w:rsidRDefault="00DE7233" w:rsidP="00DE7233">
      <w:pPr>
        <w:pStyle w:val="SingleTxtGR"/>
      </w:pPr>
      <w:r w:rsidRPr="006C7023">
        <w:t>44.</w:t>
      </w:r>
      <w:r w:rsidRPr="006C7023">
        <w:tab/>
        <w:t>Для реализации мероприятий, связанных с вопросами миграции, Эквадор получил поддержку от Международной организации по миграции (МОМ), М</w:t>
      </w:r>
      <w:r w:rsidRPr="006C7023">
        <w:t>е</w:t>
      </w:r>
      <w:r w:rsidRPr="006C7023">
        <w:t>ждународной организации труда (МОТ), АГЕСИ (обмен долга), Организации Объединены Наций по вопросам образования, науки и культуры (ЮНЕСКО) и других организ</w:t>
      </w:r>
      <w:r w:rsidRPr="006C7023">
        <w:t>а</w:t>
      </w:r>
      <w:r w:rsidRPr="006C7023">
        <w:t>ций. Выбор сфер, которые получили финансирование, связан с процессом разработки нормативных рамок мобильности населения в соответс</w:t>
      </w:r>
      <w:r w:rsidRPr="006C7023">
        <w:t>т</w:t>
      </w:r>
      <w:r w:rsidRPr="006C7023">
        <w:t>вии с новой Конституцией. Также он связан с выполнением международных обязательств, таких как Международная конвенция по защите прав всех труд</w:t>
      </w:r>
      <w:r w:rsidRPr="006C7023">
        <w:t>я</w:t>
      </w:r>
      <w:r w:rsidRPr="006C7023">
        <w:t>щихся-мигрантов и членов их семей; оказанием помощи мигрантам и членам их семей; созданием систем информации; оказанием поддержки при проведении международных мероприятий, таких как IX</w:t>
      </w:r>
      <w:r>
        <w:rPr>
          <w:lang w:val="en-US"/>
        </w:rPr>
        <w:t> </w:t>
      </w:r>
      <w:r w:rsidRPr="006C7023">
        <w:t>Южноамериканская конференция по миграции, и другими вопросами.</w:t>
      </w:r>
    </w:p>
    <w:p w:rsidR="00DE7233" w:rsidRPr="00CC1F7A" w:rsidRDefault="00DE7233" w:rsidP="00DE7233">
      <w:pPr>
        <w:pStyle w:val="SingleTxtGR"/>
      </w:pPr>
      <w:r w:rsidRPr="006C7023">
        <w:t>45.</w:t>
      </w:r>
      <w:r w:rsidRPr="006C7023">
        <w:tab/>
        <w:t>Эквадор провел мероприятия для уменьшения дискриминации и поощр</w:t>
      </w:r>
      <w:r w:rsidRPr="006C7023">
        <w:t>е</w:t>
      </w:r>
      <w:r w:rsidRPr="006C7023">
        <w:t>ния равенства всех людей</w:t>
      </w:r>
      <w:r w:rsidRPr="006C7023">
        <w:rPr>
          <w:rStyle w:val="FootnoteReference"/>
        </w:rPr>
        <w:footnoteReference w:id="3"/>
      </w:r>
      <w:r w:rsidRPr="006C7023">
        <w:t>. Действующая Конституция 2008 года представляет собой б</w:t>
      </w:r>
      <w:r w:rsidRPr="006C7023">
        <w:t>а</w:t>
      </w:r>
      <w:r w:rsidRPr="006C7023">
        <w:t>зу, благоприятную для реализации государством своих программ и проектов, основанных на социальном, межкультурном, равноправном и инт</w:t>
      </w:r>
      <w:r w:rsidRPr="006C7023">
        <w:t>е</w:t>
      </w:r>
      <w:r w:rsidRPr="006C7023">
        <w:t>грационном подходе и уважении прав человека. В числе ее основных полож</w:t>
      </w:r>
      <w:r w:rsidRPr="006C7023">
        <w:t>е</w:t>
      </w:r>
      <w:r w:rsidRPr="006C7023">
        <w:t xml:space="preserve">ний закреплено то, что Эквадор является </w:t>
      </w:r>
      <w:r w:rsidRPr="005B26A6">
        <w:t>"</w:t>
      </w:r>
      <w:r w:rsidRPr="004C296E">
        <w:rPr>
          <w:i/>
        </w:rPr>
        <w:t>конституционным, социально-правовым, демократическим, суверенным, независимым, унитарным, мног</w:t>
      </w:r>
      <w:r w:rsidRPr="004C296E">
        <w:rPr>
          <w:i/>
        </w:rPr>
        <w:t>о</w:t>
      </w:r>
      <w:r w:rsidRPr="004C296E">
        <w:rPr>
          <w:i/>
        </w:rPr>
        <w:t>культурным, многоэтническим и светским госуда</w:t>
      </w:r>
      <w:r w:rsidRPr="004C296E">
        <w:rPr>
          <w:i/>
        </w:rPr>
        <w:t>р</w:t>
      </w:r>
      <w:r w:rsidRPr="004C296E">
        <w:rPr>
          <w:i/>
        </w:rPr>
        <w:t>ством. Оно организовано в форме республики и управляется децентрализовано</w:t>
      </w:r>
      <w:r w:rsidRPr="00DE7233">
        <w:rPr>
          <w:i/>
        </w:rPr>
        <w:t>"</w:t>
      </w:r>
      <w:r w:rsidRPr="00CC1F7A">
        <w:t xml:space="preserve"> (</w:t>
      </w:r>
      <w:r w:rsidRPr="006C7023">
        <w:t>ст</w:t>
      </w:r>
      <w:r w:rsidRPr="006C7023">
        <w:t>а</w:t>
      </w:r>
      <w:r w:rsidRPr="006C7023">
        <w:t>тья</w:t>
      </w:r>
      <w:r w:rsidRPr="00CC1F7A">
        <w:t xml:space="preserve"> 1). </w:t>
      </w:r>
    </w:p>
    <w:p w:rsidR="00DE7233" w:rsidRPr="006C7023" w:rsidRDefault="00DE7233" w:rsidP="00DE7233">
      <w:pPr>
        <w:pStyle w:val="SingleTxtGR"/>
      </w:pPr>
      <w:r w:rsidRPr="006C7023">
        <w:t>46.</w:t>
      </w:r>
      <w:r w:rsidRPr="006C7023">
        <w:tab/>
        <w:t>Кроме того, действующая Конституция утверждает многокультурный х</w:t>
      </w:r>
      <w:r w:rsidRPr="006C7023">
        <w:t>а</w:t>
      </w:r>
      <w:r w:rsidRPr="006C7023">
        <w:t>рактер Эквадора, устанавливая многоэтничность как основополагающий при</w:t>
      </w:r>
      <w:r w:rsidRPr="006C7023">
        <w:t>н</w:t>
      </w:r>
      <w:r w:rsidRPr="006C7023">
        <w:t>цип признания и защиты этнического разнообразия. Она устанавливает ме</w:t>
      </w:r>
      <w:r w:rsidRPr="006C7023">
        <w:t>ж</w:t>
      </w:r>
      <w:r w:rsidRPr="006C7023">
        <w:t>культурный принцип как механизм сосуществования и взаимопонимания между представителями различных культур, проживающих в государстве.</w:t>
      </w:r>
    </w:p>
    <w:p w:rsidR="00DE7233" w:rsidRPr="006C7023" w:rsidRDefault="00DE7233" w:rsidP="00DE7233">
      <w:pPr>
        <w:pStyle w:val="SingleTxtGR"/>
      </w:pPr>
      <w:r w:rsidRPr="006C7023">
        <w:t>47.</w:t>
      </w:r>
      <w:r w:rsidRPr="006C7023">
        <w:tab/>
        <w:t>Долгом государства является гарантировать эффективное соблюдение у</w:t>
      </w:r>
      <w:r w:rsidRPr="006C7023">
        <w:t>с</w:t>
      </w:r>
      <w:r w:rsidRPr="006C7023">
        <w:t>тановленных прав без какой-либо дискриминации. Конституция определяет, что народы, национальности и общины являются носителями прав, гарантирова</w:t>
      </w:r>
      <w:r w:rsidRPr="006C7023">
        <w:t>н</w:t>
      </w:r>
      <w:r w:rsidRPr="006C7023">
        <w:t>ных Конст</w:t>
      </w:r>
      <w:r w:rsidRPr="006C7023">
        <w:t>и</w:t>
      </w:r>
      <w:r w:rsidRPr="006C7023">
        <w:t>туцией и международными договорами. Она закрепляет принципы, которые будут ре</w:t>
      </w:r>
      <w:r>
        <w:t>гулировать соблюдение этих прав, и</w:t>
      </w:r>
      <w:r w:rsidRPr="006C7023">
        <w:t xml:space="preserve"> подчеркивает, что </w:t>
      </w:r>
      <w:r w:rsidR="0043768C">
        <w:t>"</w:t>
      </w:r>
      <w:r w:rsidRPr="006C7023">
        <w:t>на</w:t>
      </w:r>
      <w:r w:rsidRPr="006C7023">
        <w:t>и</w:t>
      </w:r>
      <w:r w:rsidRPr="006C7023">
        <w:t>высший долг госуда</w:t>
      </w:r>
      <w:r w:rsidRPr="006C7023">
        <w:t>р</w:t>
      </w:r>
      <w:r w:rsidRPr="006C7023">
        <w:t>ства состоит в уважении и защите прав, гарантированных Конституцией</w:t>
      </w:r>
      <w:r w:rsidR="0043768C">
        <w:t>"</w:t>
      </w:r>
      <w:r w:rsidRPr="006C7023">
        <w:t>.</w:t>
      </w:r>
    </w:p>
    <w:p w:rsidR="00DE7233" w:rsidRPr="006C7023" w:rsidRDefault="00DE7233" w:rsidP="00DE7233">
      <w:pPr>
        <w:pStyle w:val="SingleTxtGR"/>
      </w:pPr>
      <w:r w:rsidRPr="006C7023">
        <w:t>48.</w:t>
      </w:r>
      <w:r w:rsidRPr="006C7023">
        <w:tab/>
        <w:t>В главе, посвященной коллективным правам (статьи 56-60), более по</w:t>
      </w:r>
      <w:r w:rsidRPr="006C7023">
        <w:t>д</w:t>
      </w:r>
      <w:r w:rsidRPr="006C7023">
        <w:t>робно рассматриваются эти права, в особенности</w:t>
      </w:r>
      <w:r>
        <w:t>,</w:t>
      </w:r>
      <w:r w:rsidRPr="006C7023">
        <w:t xml:space="preserve"> в статье 57, которая признает и гарантирует коренных коммунам, общинам и национальностям, среди проч</w:t>
      </w:r>
      <w:r w:rsidRPr="006C7023">
        <w:t>е</w:t>
      </w:r>
      <w:r w:rsidRPr="006C7023">
        <w:t>го, права, пред</w:t>
      </w:r>
      <w:r w:rsidRPr="006C7023">
        <w:t>у</w:t>
      </w:r>
      <w:r w:rsidRPr="006C7023">
        <w:t xml:space="preserve">смотренные в разделах 2 и 3: </w:t>
      </w:r>
      <w:r w:rsidRPr="005B26A6">
        <w:t>"</w:t>
      </w:r>
      <w:r w:rsidRPr="004C296E">
        <w:rPr>
          <w:i/>
        </w:rPr>
        <w:t>право на защиту от расизма или какой-либо формы дискриминации по принципу происхождения, этнического или культурного самоо</w:t>
      </w:r>
      <w:r w:rsidRPr="004C296E">
        <w:rPr>
          <w:i/>
        </w:rPr>
        <w:t>п</w:t>
      </w:r>
      <w:r w:rsidRPr="004C296E">
        <w:rPr>
          <w:i/>
        </w:rPr>
        <w:t>ределения</w:t>
      </w:r>
      <w:r w:rsidR="0043768C">
        <w:rPr>
          <w:i/>
        </w:rPr>
        <w:t>"</w:t>
      </w:r>
      <w:r w:rsidRPr="004C296E">
        <w:rPr>
          <w:i/>
        </w:rPr>
        <w:t xml:space="preserve"> и </w:t>
      </w:r>
      <w:r w:rsidR="0043768C">
        <w:rPr>
          <w:i/>
        </w:rPr>
        <w:t>"</w:t>
      </w:r>
      <w:r w:rsidRPr="004C296E">
        <w:rPr>
          <w:i/>
        </w:rPr>
        <w:t>право на признание, восстановление и возмещение ущерба группам, пострадавшим от расизма, ксенофобии и других форм нетерпимости и дискримин</w:t>
      </w:r>
      <w:r w:rsidRPr="004C296E">
        <w:rPr>
          <w:i/>
        </w:rPr>
        <w:t>а</w:t>
      </w:r>
      <w:r w:rsidRPr="004C296E">
        <w:rPr>
          <w:i/>
        </w:rPr>
        <w:t>ции</w:t>
      </w:r>
      <w:r w:rsidRPr="005B26A6">
        <w:rPr>
          <w:i/>
        </w:rPr>
        <w:t>"</w:t>
      </w:r>
      <w:r w:rsidRPr="006C7023">
        <w:t>. Также запрещены проявления расизма и дискриминации в средствах массовой информации.</w:t>
      </w:r>
    </w:p>
    <w:p w:rsidR="00DE7233" w:rsidRPr="006C7023" w:rsidRDefault="00DE7233" w:rsidP="00DE7233">
      <w:pPr>
        <w:pStyle w:val="SingleTxtGR"/>
      </w:pPr>
      <w:r w:rsidRPr="006C7023">
        <w:t>49.</w:t>
      </w:r>
      <w:r w:rsidRPr="006C7023">
        <w:tab/>
        <w:t xml:space="preserve">Также признаются права природы, или </w:t>
      </w:r>
      <w:r w:rsidR="0043768C">
        <w:t>"</w:t>
      </w:r>
      <w:r w:rsidRPr="006C7023">
        <w:t>Пачамама</w:t>
      </w:r>
      <w:r w:rsidR="0043768C">
        <w:t>"</w:t>
      </w:r>
      <w:r w:rsidRPr="006C7023">
        <w:t>, и определена пр</w:t>
      </w:r>
      <w:r w:rsidRPr="006C7023">
        <w:t>о</w:t>
      </w:r>
      <w:r w:rsidRPr="006C7023">
        <w:t xml:space="preserve">грамма повышения благосостояния, </w:t>
      </w:r>
      <w:r w:rsidR="0043768C">
        <w:t>"</w:t>
      </w:r>
      <w:r w:rsidRPr="006C7023">
        <w:t>Сумак Кавасай</w:t>
      </w:r>
      <w:r w:rsidR="0043768C">
        <w:t>"</w:t>
      </w:r>
      <w:r w:rsidRPr="006C7023">
        <w:t>, которая включает, среди прочего, о</w:t>
      </w:r>
      <w:r w:rsidRPr="006C7023">
        <w:t>б</w:t>
      </w:r>
      <w:r w:rsidRPr="006C7023">
        <w:t>разование, здравоохранение, обеспечение жильем и социальное обеспечение.</w:t>
      </w:r>
    </w:p>
    <w:p w:rsidR="00DE7233" w:rsidRPr="006C7023" w:rsidRDefault="00DE7233" w:rsidP="00DE7233">
      <w:pPr>
        <w:pStyle w:val="SingleTxtGR"/>
      </w:pPr>
      <w:r w:rsidRPr="006C7023">
        <w:t>50.</w:t>
      </w:r>
      <w:r w:rsidRPr="006C7023">
        <w:tab/>
        <w:t>Наблюдается прогресс в области признания и защиты прав, список кот</w:t>
      </w:r>
      <w:r w:rsidRPr="006C7023">
        <w:t>о</w:t>
      </w:r>
      <w:r w:rsidRPr="006C7023">
        <w:t>рых был расширен новыми понятиями по сравнению с Конституцией 1998 года. Одним из основных является понятие многоэтничности, термин, который ш</w:t>
      </w:r>
      <w:r w:rsidRPr="006C7023">
        <w:t>и</w:t>
      </w:r>
      <w:r w:rsidRPr="006C7023">
        <w:t>роко обсуждается и который противопоставляется так называемому разделению государства. Более точно, он подразумевает, что национальности, народы и о</w:t>
      </w:r>
      <w:r w:rsidRPr="006C7023">
        <w:t>б</w:t>
      </w:r>
      <w:r w:rsidRPr="006C7023">
        <w:t>щины имеют коллекти</w:t>
      </w:r>
      <w:r w:rsidRPr="006C7023">
        <w:t>в</w:t>
      </w:r>
      <w:r w:rsidRPr="006C7023">
        <w:t xml:space="preserve">ные права, включая право на признание их собственных форм управления, характерных для той территории, на которой они исконно проживают. </w:t>
      </w:r>
    </w:p>
    <w:p w:rsidR="00DE7233" w:rsidRPr="006C7023" w:rsidRDefault="00DE7233" w:rsidP="00DE7233">
      <w:pPr>
        <w:pStyle w:val="SingleTxtGR"/>
      </w:pPr>
      <w:r w:rsidRPr="006C7023">
        <w:t>51.</w:t>
      </w:r>
      <w:r w:rsidRPr="006C7023">
        <w:tab/>
        <w:t>В соответствии с принципом недискриминации и равенства, новый о</w:t>
      </w:r>
      <w:r w:rsidRPr="006C7023">
        <w:t>с</w:t>
      </w:r>
      <w:r w:rsidRPr="006C7023">
        <w:t>новной закон закрепляет различные права, среди которых можно выделить:</w:t>
      </w:r>
    </w:p>
    <w:p w:rsidR="00DE7233" w:rsidRPr="00CC1F7A" w:rsidRDefault="00DE7233" w:rsidP="00DE7233">
      <w:pPr>
        <w:pStyle w:val="SingleTxtGR"/>
      </w:pPr>
      <w:r>
        <w:tab/>
      </w:r>
      <w:r w:rsidRPr="006C7023">
        <w:t>a</w:t>
      </w:r>
      <w:r w:rsidRPr="00CC1F7A">
        <w:t>)</w:t>
      </w:r>
      <w:r w:rsidRPr="00CC1F7A">
        <w:tab/>
      </w:r>
      <w:r w:rsidRPr="006C7023">
        <w:t>Раздел</w:t>
      </w:r>
      <w:r w:rsidRPr="00CC1F7A">
        <w:t xml:space="preserve"> </w:t>
      </w:r>
      <w:r w:rsidRPr="006C7023">
        <w:t>I</w:t>
      </w:r>
      <w:r w:rsidRPr="00CC1F7A">
        <w:t xml:space="preserve">. </w:t>
      </w:r>
      <w:r w:rsidRPr="006C7023">
        <w:t>Основы</w:t>
      </w:r>
      <w:r w:rsidRPr="00CC1F7A">
        <w:t xml:space="preserve"> </w:t>
      </w:r>
      <w:r w:rsidRPr="006C7023">
        <w:t>государственного</w:t>
      </w:r>
      <w:r w:rsidRPr="00CC1F7A">
        <w:t xml:space="preserve"> </w:t>
      </w:r>
      <w:r w:rsidRPr="006C7023">
        <w:t>строя</w:t>
      </w:r>
      <w:r w:rsidRPr="00CC1F7A">
        <w:t xml:space="preserve">: </w:t>
      </w:r>
      <w:r w:rsidRPr="006C7023">
        <w:t>глава</w:t>
      </w:r>
      <w:r w:rsidRPr="00CC1F7A">
        <w:t xml:space="preserve"> </w:t>
      </w:r>
      <w:r w:rsidRPr="006C7023">
        <w:t>I</w:t>
      </w:r>
      <w:r w:rsidRPr="00CC1F7A">
        <w:t xml:space="preserve">. </w:t>
      </w:r>
      <w:r w:rsidRPr="006C7023">
        <w:t>Основные</w:t>
      </w:r>
      <w:r w:rsidRPr="00CC1F7A">
        <w:t xml:space="preserve"> </w:t>
      </w:r>
      <w:r w:rsidRPr="006C7023">
        <w:t>при</w:t>
      </w:r>
      <w:r w:rsidRPr="006C7023">
        <w:t>н</w:t>
      </w:r>
      <w:r w:rsidRPr="006C7023">
        <w:t>ципы</w:t>
      </w:r>
      <w:r w:rsidRPr="00CC1F7A">
        <w:t xml:space="preserve">: </w:t>
      </w:r>
    </w:p>
    <w:p w:rsidR="00DE7233" w:rsidRPr="006C7023" w:rsidRDefault="00DE7233" w:rsidP="00DE7233">
      <w:pPr>
        <w:pStyle w:val="SingleTxtGR"/>
        <w:ind w:left="1701" w:hanging="567"/>
      </w:pPr>
      <w:r>
        <w:tab/>
      </w:r>
      <w:r w:rsidRPr="006C7023">
        <w:t>i</w:t>
      </w:r>
      <w:r w:rsidRPr="00CC1F7A">
        <w:t>)</w:t>
      </w:r>
      <w:r w:rsidRPr="00CC1F7A">
        <w:tab/>
      </w:r>
      <w:r w:rsidRPr="006C7023">
        <w:t>Статья</w:t>
      </w:r>
      <w:r w:rsidRPr="00CC1F7A">
        <w:t xml:space="preserve"> 2. </w:t>
      </w:r>
      <w:r w:rsidRPr="006C7023">
        <w:t>Прогресс</w:t>
      </w:r>
      <w:r w:rsidRPr="00CC1F7A">
        <w:t xml:space="preserve"> </w:t>
      </w:r>
      <w:r w:rsidRPr="006C7023">
        <w:t>в</w:t>
      </w:r>
      <w:r w:rsidRPr="00CC1F7A">
        <w:t xml:space="preserve"> </w:t>
      </w:r>
      <w:r w:rsidRPr="006C7023">
        <w:t>межкультурной</w:t>
      </w:r>
      <w:r w:rsidRPr="00CC1F7A">
        <w:t xml:space="preserve"> </w:t>
      </w:r>
      <w:r w:rsidRPr="006C7023">
        <w:t>и</w:t>
      </w:r>
      <w:r w:rsidRPr="00CC1F7A">
        <w:t xml:space="preserve"> </w:t>
      </w:r>
      <w:r w:rsidRPr="006C7023">
        <w:t>многоэтнической</w:t>
      </w:r>
      <w:r w:rsidRPr="00CC1F7A">
        <w:t xml:space="preserve"> </w:t>
      </w:r>
      <w:r w:rsidRPr="006C7023">
        <w:t>сфере</w:t>
      </w:r>
      <w:r w:rsidRPr="00CC1F7A">
        <w:t xml:space="preserve">. </w:t>
      </w:r>
      <w:r w:rsidRPr="006C7023">
        <w:t>Признание кечуа и шуар официальными языками межкультурного общ</w:t>
      </w:r>
      <w:r w:rsidRPr="006C7023">
        <w:t>е</w:t>
      </w:r>
      <w:r w:rsidRPr="006C7023">
        <w:t>ния в Эквад</w:t>
      </w:r>
      <w:r w:rsidRPr="006C7023">
        <w:t>о</w:t>
      </w:r>
      <w:r w:rsidRPr="006C7023">
        <w:t>ре.</w:t>
      </w:r>
    </w:p>
    <w:p w:rsidR="00DE7233" w:rsidRPr="006C7023" w:rsidRDefault="00DE7233" w:rsidP="00DE7233">
      <w:pPr>
        <w:pStyle w:val="SingleTxtGR"/>
        <w:ind w:left="1701" w:hanging="567"/>
      </w:pPr>
      <w:r>
        <w:tab/>
      </w:r>
      <w:r w:rsidRPr="006C7023">
        <w:t>ii</w:t>
      </w:r>
      <w:r w:rsidRPr="00CC1F7A">
        <w:t>)</w:t>
      </w:r>
      <w:r w:rsidRPr="00CC1F7A">
        <w:tab/>
      </w:r>
      <w:r w:rsidRPr="006C7023">
        <w:t>Статья</w:t>
      </w:r>
      <w:r w:rsidRPr="00CC1F7A">
        <w:t xml:space="preserve"> 3, </w:t>
      </w:r>
      <w:r>
        <w:t>пункт</w:t>
      </w:r>
      <w:r w:rsidRPr="00CC1F7A">
        <w:t xml:space="preserve"> 1. </w:t>
      </w:r>
      <w:r w:rsidRPr="006C7023">
        <w:t>Гарантии свободного и действенного соблюдения прав человека, закрепленных в Конституции и международных догов</w:t>
      </w:r>
      <w:r w:rsidRPr="006C7023">
        <w:t>о</w:t>
      </w:r>
      <w:r w:rsidRPr="006C7023">
        <w:t>рах, участником которых является Эквадор, без какой-либо дискримин</w:t>
      </w:r>
      <w:r w:rsidRPr="006C7023">
        <w:t>а</w:t>
      </w:r>
      <w:r w:rsidRPr="006C7023">
        <w:t>ции, с уточнением некоторых из этих прав: образование, здравоохран</w:t>
      </w:r>
      <w:r w:rsidRPr="006C7023">
        <w:t>е</w:t>
      </w:r>
      <w:r w:rsidRPr="006C7023">
        <w:t>ние, прод</w:t>
      </w:r>
      <w:r w:rsidRPr="006C7023">
        <w:t>о</w:t>
      </w:r>
      <w:r w:rsidRPr="006C7023">
        <w:t>вольствие, социальное обеспечение и доступ к воде;</w:t>
      </w:r>
    </w:p>
    <w:p w:rsidR="00DE7233" w:rsidRPr="006C7023" w:rsidRDefault="00DE7233" w:rsidP="00DE7233">
      <w:pPr>
        <w:pStyle w:val="SingleTxtGR"/>
      </w:pPr>
      <w:r>
        <w:tab/>
      </w:r>
      <w:r w:rsidRPr="006C7023">
        <w:t>b)</w:t>
      </w:r>
      <w:r w:rsidRPr="006C7023">
        <w:tab/>
        <w:t xml:space="preserve">Глава I, Принципы осуществления прав: </w:t>
      </w:r>
    </w:p>
    <w:p w:rsidR="00DE7233" w:rsidRPr="006C7023" w:rsidRDefault="00DE7233" w:rsidP="00DE7233">
      <w:pPr>
        <w:pStyle w:val="SingleTxtGR"/>
        <w:ind w:left="1701" w:hanging="567"/>
      </w:pPr>
      <w:r>
        <w:tab/>
      </w:r>
      <w:r w:rsidRPr="006C7023">
        <w:t>i</w:t>
      </w:r>
      <w:r w:rsidRPr="00CC1F7A">
        <w:t>)</w:t>
      </w:r>
      <w:r w:rsidRPr="00CC1F7A">
        <w:tab/>
      </w:r>
      <w:r w:rsidRPr="006C7023">
        <w:t>Статья</w:t>
      </w:r>
      <w:r w:rsidRPr="00CC1F7A">
        <w:t xml:space="preserve"> 10. </w:t>
      </w:r>
      <w:r w:rsidRPr="006C7023">
        <w:t xml:space="preserve">Правообладатели: </w:t>
      </w:r>
      <w:r w:rsidRPr="004B009F">
        <w:t>"</w:t>
      </w:r>
      <w:r w:rsidRPr="006C7023">
        <w:t>Лица, общины, народы, национал</w:t>
      </w:r>
      <w:r w:rsidRPr="006C7023">
        <w:t>ь</w:t>
      </w:r>
      <w:r w:rsidRPr="006C7023">
        <w:t>ности и коллективы обладают правами, гарантированными Конституцией и международными договорами. Природа является субъектом тех прав, которые признает за ней Конст</w:t>
      </w:r>
      <w:r w:rsidRPr="006C7023">
        <w:t>и</w:t>
      </w:r>
      <w:r>
        <w:t>туция</w:t>
      </w:r>
      <w:r w:rsidRPr="004B009F">
        <w:t>"</w:t>
      </w:r>
      <w:r w:rsidRPr="006C7023">
        <w:t>;</w:t>
      </w:r>
    </w:p>
    <w:p w:rsidR="00DE7233" w:rsidRPr="006C7023" w:rsidRDefault="00DE7233" w:rsidP="00DE7233">
      <w:pPr>
        <w:pStyle w:val="SingleTxtGR"/>
        <w:ind w:left="1701" w:hanging="567"/>
      </w:pPr>
      <w:r>
        <w:tab/>
      </w:r>
      <w:r w:rsidRPr="006C7023">
        <w:t>ii</w:t>
      </w:r>
      <w:r w:rsidRPr="00CC1F7A">
        <w:t>)</w:t>
      </w:r>
      <w:r w:rsidRPr="00CC1F7A">
        <w:tab/>
      </w:r>
      <w:r w:rsidRPr="006C7023">
        <w:t>Статья</w:t>
      </w:r>
      <w:r w:rsidRPr="00CC1F7A">
        <w:t xml:space="preserve"> 11, </w:t>
      </w:r>
      <w:r>
        <w:t>пункт</w:t>
      </w:r>
      <w:r w:rsidRPr="00CC1F7A">
        <w:t xml:space="preserve"> 2. </w:t>
      </w:r>
      <w:r w:rsidR="0043768C">
        <w:t>"</w:t>
      </w:r>
      <w:r w:rsidRPr="006C7023">
        <w:t>Все люди признаются равными и обладают равными правами, обязанностями и возможностями. Никто не должен быть дискриминирован по признаку национальности, места рождения, возраста, пола, гендерной идентичности, культурной идентичности, гр</w:t>
      </w:r>
      <w:r w:rsidRPr="006C7023">
        <w:t>а</w:t>
      </w:r>
      <w:r w:rsidRPr="006C7023">
        <w:t>жданского положения, языка, религии, идеологии, политических убежд</w:t>
      </w:r>
      <w:r w:rsidRPr="006C7023">
        <w:t>е</w:t>
      </w:r>
      <w:r w:rsidRPr="006C7023">
        <w:t>ний, судимости, социально-экономического положения, миграционного статуса, сексуальной ориентации, состояния здоровья, инфицированн</w:t>
      </w:r>
      <w:r w:rsidRPr="006C7023">
        <w:t>о</w:t>
      </w:r>
      <w:r w:rsidRPr="006C7023">
        <w:t>сти ВИЧ, инвалидности, физических о</w:t>
      </w:r>
      <w:r w:rsidRPr="006C7023">
        <w:t>т</w:t>
      </w:r>
      <w:r w:rsidRPr="006C7023">
        <w:t>личий и ни по какому другому признаку, индивидуальному или коллективному, временному или пост</w:t>
      </w:r>
      <w:r w:rsidRPr="006C7023">
        <w:t>о</w:t>
      </w:r>
      <w:r w:rsidRPr="006C7023">
        <w:t>янному, который может ограничить или препятствовать признанию и с</w:t>
      </w:r>
      <w:r w:rsidRPr="006C7023">
        <w:t>о</w:t>
      </w:r>
      <w:r w:rsidRPr="006C7023">
        <w:t>блюдению всех прав. Любая форма дискриминации преследуется по з</w:t>
      </w:r>
      <w:r w:rsidRPr="006C7023">
        <w:t>а</w:t>
      </w:r>
      <w:r w:rsidRPr="006C7023">
        <w:t>кону. Государство принимает позитивные меры для обеспечения реальн</w:t>
      </w:r>
      <w:r w:rsidRPr="006C7023">
        <w:t>о</w:t>
      </w:r>
      <w:r w:rsidRPr="006C7023">
        <w:t>го равенства правообладателей, находящихся в неравном полож</w:t>
      </w:r>
      <w:r w:rsidRPr="006C7023">
        <w:t>е</w:t>
      </w:r>
      <w:r w:rsidRPr="006C7023">
        <w:t>нии</w:t>
      </w:r>
      <w:r w:rsidRPr="004B009F">
        <w:t>"</w:t>
      </w:r>
      <w:r w:rsidRPr="006C7023">
        <w:t>;</w:t>
      </w:r>
    </w:p>
    <w:p w:rsidR="00DE7233" w:rsidRPr="006C7023" w:rsidRDefault="00DE7233" w:rsidP="00DE7233">
      <w:pPr>
        <w:pStyle w:val="SingleTxtGR"/>
      </w:pPr>
      <w:r>
        <w:tab/>
      </w:r>
      <w:r w:rsidRPr="006C7023">
        <w:t>c</w:t>
      </w:r>
      <w:r w:rsidRPr="0074359A">
        <w:rPr>
          <w:spacing w:val="0"/>
        </w:rPr>
        <w:t>)</w:t>
      </w:r>
      <w:r w:rsidRPr="0074359A">
        <w:rPr>
          <w:spacing w:val="0"/>
        </w:rPr>
        <w:tab/>
        <w:t>Глава II, Раздел II, О правах: Право на благосостояние (статьи 12-34),</w:t>
      </w:r>
      <w:r w:rsidRPr="006C7023">
        <w:t xml:space="preserve"> которое включает различные права. Такие как: право на доступ к воде и прод</w:t>
      </w:r>
      <w:r w:rsidRPr="006C7023">
        <w:t>о</w:t>
      </w:r>
      <w:r w:rsidRPr="006C7023">
        <w:t>вольствию, право на чистую окружающую среду, которое гарантирует устойч</w:t>
      </w:r>
      <w:r w:rsidRPr="006C7023">
        <w:t>и</w:t>
      </w:r>
      <w:r w:rsidRPr="006C7023">
        <w:t>вое природопользование и благосостояние, которое в тр</w:t>
      </w:r>
      <w:r>
        <w:t xml:space="preserve">адиционной культуре называется </w:t>
      </w:r>
      <w:r w:rsidRPr="004B009F">
        <w:t>"</w:t>
      </w:r>
      <w:r w:rsidRPr="006C7023">
        <w:t>сумак кава</w:t>
      </w:r>
      <w:r>
        <w:t>сай</w:t>
      </w:r>
      <w:r w:rsidRPr="004B009F">
        <w:t>"</w:t>
      </w:r>
      <w:r w:rsidRPr="006C7023">
        <w:t xml:space="preserve"> (природа и отношения человека с окруж</w:t>
      </w:r>
      <w:r>
        <w:t>ающим м</w:t>
      </w:r>
      <w:r>
        <w:t>и</w:t>
      </w:r>
      <w:r>
        <w:t xml:space="preserve">ром) и является частью </w:t>
      </w:r>
      <w:r w:rsidRPr="00DE7233">
        <w:t>"</w:t>
      </w:r>
      <w:r w:rsidRPr="006C7023">
        <w:t>космовидения</w:t>
      </w:r>
      <w:r w:rsidRPr="00DE7233">
        <w:t>"</w:t>
      </w:r>
      <w:r w:rsidRPr="006C7023">
        <w:t xml:space="preserve"> (картины мира) коренных нар</w:t>
      </w:r>
      <w:r w:rsidRPr="006C7023">
        <w:t>о</w:t>
      </w:r>
      <w:r w:rsidRPr="006C7023">
        <w:t>дов. Право на коммуникацию и информацию, доступ к культуре и науке; право на образование; право на жилище и достойное место жительства; право на труд и социальное обеспечение;</w:t>
      </w:r>
    </w:p>
    <w:p w:rsidR="00DE7233" w:rsidRPr="006C7023" w:rsidRDefault="00DE7233" w:rsidP="00DE7233">
      <w:pPr>
        <w:pStyle w:val="SingleTxtGR"/>
      </w:pPr>
      <w:r>
        <w:tab/>
      </w:r>
      <w:r w:rsidRPr="006C7023">
        <w:t>d)</w:t>
      </w:r>
      <w:r w:rsidRPr="006C7023">
        <w:tab/>
        <w:t>Глава</w:t>
      </w:r>
      <w:r w:rsidRPr="00CC1F7A">
        <w:t xml:space="preserve"> </w:t>
      </w:r>
      <w:r w:rsidRPr="006C7023">
        <w:t>III, Права лиц и групп, нуждающихся в приоритетном вним</w:t>
      </w:r>
      <w:r w:rsidRPr="006C7023">
        <w:t>а</w:t>
      </w:r>
      <w:r w:rsidRPr="006C7023">
        <w:t>нии: Статьи 36-38. Следующим группам населения уделяется пристальное вн</w:t>
      </w:r>
      <w:r w:rsidRPr="006C7023">
        <w:t>и</w:t>
      </w:r>
      <w:r w:rsidRPr="006C7023">
        <w:t>мание и поощряется их активная интеграция в процессы развития страны: п</w:t>
      </w:r>
      <w:r w:rsidRPr="006C7023">
        <w:t>о</w:t>
      </w:r>
      <w:r w:rsidRPr="006C7023">
        <w:t>жилые люди; м</w:t>
      </w:r>
      <w:r w:rsidRPr="006C7023">
        <w:t>о</w:t>
      </w:r>
      <w:r w:rsidRPr="006C7023">
        <w:t>лодые люди (статья 39); лица, сменившие место жительства, за которыми признается право на миграцию, с подтверждением, что ни один чел</w:t>
      </w:r>
      <w:r w:rsidRPr="006C7023">
        <w:t>о</w:t>
      </w:r>
      <w:r w:rsidRPr="006C7023">
        <w:t>век не будет считаться вне закона из-за своего статуса мигранта (статья 40); б</w:t>
      </w:r>
      <w:r w:rsidRPr="006C7023">
        <w:t>е</w:t>
      </w:r>
      <w:r w:rsidRPr="006C7023">
        <w:t>женцы и просители убежища, которые пользуются особой защитой для того, чтобы гарантировать полное соблюдение их прав (статья 41); перемещенные лица, которые имеют право на защиту и экстренную гуманитарную помощь, при этом подтверждается запрет на любое незаконное понуждение к перемещ</w:t>
      </w:r>
      <w:r w:rsidRPr="006C7023">
        <w:t>е</w:t>
      </w:r>
      <w:r w:rsidRPr="006C7023">
        <w:t>нию (статья 42); беременные женщины (статья 43); дети и подростки, при этом поощряется их комплексное развитие (статьи 44-46); лица с инвалидностью (статьи 47-49); лица с особо тяжкими заболеваниями (статья 50); л</w:t>
      </w:r>
      <w:r w:rsidRPr="006C7023">
        <w:t>и</w:t>
      </w:r>
      <w:r w:rsidRPr="006C7023">
        <w:t>ца в местах лишения свободы (статья 51); пользователи и потребители товаров и услуг (ст</w:t>
      </w:r>
      <w:r w:rsidRPr="006C7023">
        <w:t>а</w:t>
      </w:r>
      <w:r w:rsidRPr="006C7023">
        <w:t>тьи 52-55).  Это признание прав, связанных с особыми характеристиками ка</w:t>
      </w:r>
      <w:r w:rsidRPr="006C7023">
        <w:t>ж</w:t>
      </w:r>
      <w:r w:rsidRPr="006C7023">
        <w:t>дой группы, свидетельствует о  необходимости удовлетворить специальные п</w:t>
      </w:r>
      <w:r w:rsidRPr="006C7023">
        <w:t>о</w:t>
      </w:r>
      <w:r w:rsidRPr="006C7023">
        <w:t>требности каждой из них с тем, чтобы достичь настоящего равенства.</w:t>
      </w:r>
    </w:p>
    <w:p w:rsidR="00DE7233" w:rsidRPr="006C7023" w:rsidRDefault="00DE7233" w:rsidP="00DE7233">
      <w:pPr>
        <w:pStyle w:val="SingleTxtGR"/>
      </w:pPr>
      <w:r>
        <w:tab/>
      </w:r>
      <w:r w:rsidRPr="006C7023">
        <w:t>e)</w:t>
      </w:r>
      <w:r w:rsidRPr="006C7023">
        <w:tab/>
        <w:t>Глава IV о коллективных правах общин, народов и национальн</w:t>
      </w:r>
      <w:r w:rsidRPr="006C7023">
        <w:t>о</w:t>
      </w:r>
      <w:r w:rsidRPr="006C7023">
        <w:t>стей:</w:t>
      </w:r>
    </w:p>
    <w:p w:rsidR="00DE7233" w:rsidRPr="006C7023" w:rsidRDefault="00DE7233" w:rsidP="00DE7233">
      <w:pPr>
        <w:pStyle w:val="SingleTxtGR"/>
        <w:ind w:left="1701" w:hanging="567"/>
      </w:pPr>
      <w:r>
        <w:tab/>
      </w:r>
      <w:r w:rsidRPr="006C7023">
        <w:t>i)</w:t>
      </w:r>
      <w:r w:rsidRPr="006C7023">
        <w:tab/>
        <w:t>Статьи 56-60. Интеграция афро-эквадорцев в качестве активных субъектов тех же прав (статья 59), предусмотренных для коренных о</w:t>
      </w:r>
      <w:r w:rsidRPr="006C7023">
        <w:t>б</w:t>
      </w:r>
      <w:r w:rsidRPr="006C7023">
        <w:t>щин, народов и национальн</w:t>
      </w:r>
      <w:r w:rsidRPr="006C7023">
        <w:t>о</w:t>
      </w:r>
      <w:r w:rsidRPr="006C7023">
        <w:t>стей;</w:t>
      </w:r>
    </w:p>
    <w:p w:rsidR="00DE7233" w:rsidRPr="006C7023" w:rsidRDefault="00DE7233" w:rsidP="00DE7233">
      <w:pPr>
        <w:pStyle w:val="SingleTxtGR"/>
        <w:ind w:left="1701" w:hanging="567"/>
      </w:pPr>
      <w:r>
        <w:tab/>
      </w:r>
      <w:r w:rsidRPr="006C7023">
        <w:t>ii)</w:t>
      </w:r>
      <w:r w:rsidRPr="006C7023">
        <w:tab/>
        <w:t>Статьи 56, 57 и 58. Признание коренных общин, народов и наци</w:t>
      </w:r>
      <w:r w:rsidRPr="006C7023">
        <w:t>о</w:t>
      </w:r>
      <w:r w:rsidRPr="006C7023">
        <w:t>нальностей, афро-эквадорского народа, народа монтубио и коммун гара</w:t>
      </w:r>
      <w:r w:rsidRPr="006C7023">
        <w:t>н</w:t>
      </w:r>
      <w:r w:rsidRPr="006C7023">
        <w:t>тирует признание их коллективных прав. В эти права входят: право на защиту от расизма или какой-либо формы дискриминации по признаку происхождения, этнической или культурной идентичности; право на пр</w:t>
      </w:r>
      <w:r w:rsidRPr="006C7023">
        <w:t>и</w:t>
      </w:r>
      <w:r w:rsidRPr="006C7023">
        <w:t>знание, восстановление и возмещение ущерба тем группам, которые п</w:t>
      </w:r>
      <w:r w:rsidRPr="006C7023">
        <w:t>о</w:t>
      </w:r>
      <w:r w:rsidRPr="006C7023">
        <w:t>страдали от расизма, ксенофобии и других форм нетерпимости и дискр</w:t>
      </w:r>
      <w:r w:rsidRPr="006C7023">
        <w:t>и</w:t>
      </w:r>
      <w:r w:rsidRPr="006C7023">
        <w:t>минации; и право на соблюдение этих коллективных прав на равных о</w:t>
      </w:r>
      <w:r w:rsidRPr="006C7023">
        <w:t>с</w:t>
      </w:r>
      <w:r w:rsidRPr="006C7023">
        <w:t>нованиях, без дискриминации по половому признаку. Необходимо отм</w:t>
      </w:r>
      <w:r w:rsidRPr="006C7023">
        <w:t>е</w:t>
      </w:r>
      <w:r w:rsidRPr="006C7023">
        <w:t>тить, что новая Конституция Эквадора более точно определяет права а</w:t>
      </w:r>
      <w:r w:rsidRPr="006C7023">
        <w:t>ф</w:t>
      </w:r>
      <w:r w:rsidRPr="006C7023">
        <w:t>ро-эквадорцев. Статья 58 подробно определяет ко</w:t>
      </w:r>
      <w:r w:rsidRPr="006C7023">
        <w:t>л</w:t>
      </w:r>
      <w:r w:rsidRPr="006C7023">
        <w:t>лективные права афро-эквадорского народа и включение его в вопросы, касающиеся коренных жителей Эквадора, на новом уровне, отличном от Конст</w:t>
      </w:r>
      <w:r w:rsidRPr="006C7023">
        <w:t>и</w:t>
      </w:r>
      <w:r w:rsidRPr="006C7023">
        <w:t>туции 1998 года;</w:t>
      </w:r>
    </w:p>
    <w:p w:rsidR="00DE7233" w:rsidRPr="006C7023" w:rsidRDefault="00DE7233" w:rsidP="00DE7233">
      <w:pPr>
        <w:pStyle w:val="SingleTxtGR"/>
        <w:ind w:left="1701" w:hanging="567"/>
      </w:pPr>
      <w:r>
        <w:tab/>
      </w:r>
      <w:r w:rsidRPr="006C7023">
        <w:t>iii</w:t>
      </w:r>
      <w:r w:rsidRPr="00CC1F7A">
        <w:t>)</w:t>
      </w:r>
      <w:r w:rsidRPr="00CC1F7A">
        <w:tab/>
      </w:r>
      <w:r w:rsidRPr="006C7023">
        <w:t>Статья</w:t>
      </w:r>
      <w:r w:rsidRPr="00CC1F7A">
        <w:t xml:space="preserve"> 60. </w:t>
      </w:r>
      <w:r w:rsidRPr="006C7023">
        <w:t>Признание права коренных народов, афро-эквадорского народа и народа монтубио на образование особых территори</w:t>
      </w:r>
      <w:r>
        <w:t>й</w:t>
      </w:r>
      <w:r w:rsidRPr="006C7023">
        <w:t xml:space="preserve"> для сохр</w:t>
      </w:r>
      <w:r w:rsidRPr="006C7023">
        <w:t>а</w:t>
      </w:r>
      <w:r w:rsidRPr="006C7023">
        <w:t>нения своей культуры;</w:t>
      </w:r>
    </w:p>
    <w:p w:rsidR="00DE7233" w:rsidRPr="006C7023" w:rsidRDefault="00DE7233" w:rsidP="00DE7233">
      <w:pPr>
        <w:pStyle w:val="SingleTxtGR"/>
        <w:ind w:left="1701" w:hanging="567"/>
      </w:pPr>
      <w:r>
        <w:tab/>
      </w:r>
      <w:r w:rsidRPr="006C7023">
        <w:t>iv</w:t>
      </w:r>
      <w:r w:rsidRPr="00CC1F7A">
        <w:t>)</w:t>
      </w:r>
      <w:r w:rsidRPr="00CC1F7A">
        <w:tab/>
      </w:r>
      <w:r w:rsidRPr="006C7023">
        <w:t>Статья</w:t>
      </w:r>
      <w:r w:rsidRPr="00CC1F7A">
        <w:t xml:space="preserve"> 65. </w:t>
      </w:r>
      <w:r w:rsidRPr="006C7023">
        <w:t>Гендерное</w:t>
      </w:r>
      <w:r w:rsidRPr="00CC1F7A">
        <w:t xml:space="preserve"> </w:t>
      </w:r>
      <w:r w:rsidRPr="006C7023">
        <w:t>равенство</w:t>
      </w:r>
      <w:r w:rsidRPr="00CC1F7A">
        <w:t xml:space="preserve">. </w:t>
      </w:r>
      <w:r w:rsidRPr="006C7023">
        <w:t>Государство поощряет равное уч</w:t>
      </w:r>
      <w:r w:rsidRPr="006C7023">
        <w:t>а</w:t>
      </w:r>
      <w:r w:rsidRPr="006C7023">
        <w:t>стие женщин и мужчин в выборных или назначаемых государственных должностях, в органах управления и процессе принятия решений и в п</w:t>
      </w:r>
      <w:r w:rsidRPr="006C7023">
        <w:t>о</w:t>
      </w:r>
      <w:r w:rsidRPr="006C7023">
        <w:t>литических движениях и партиях. Поощряется их последовательное и попеременное участие в качестве кандидатов на выборах по партийным спискам. Государство принимает позитивные меры для того, чтобы г</w:t>
      </w:r>
      <w:r w:rsidRPr="006C7023">
        <w:t>а</w:t>
      </w:r>
      <w:r w:rsidRPr="006C7023">
        <w:t>рантировать участие дискр</w:t>
      </w:r>
      <w:r w:rsidRPr="006C7023">
        <w:t>и</w:t>
      </w:r>
      <w:r w:rsidRPr="006C7023">
        <w:t>минированных групп населения.</w:t>
      </w:r>
    </w:p>
    <w:p w:rsidR="00DE7233" w:rsidRPr="00CC1F7A" w:rsidRDefault="00DE7233" w:rsidP="00DE7233">
      <w:pPr>
        <w:pStyle w:val="SingleTxtGR"/>
      </w:pPr>
      <w:r>
        <w:tab/>
      </w:r>
      <w:r w:rsidRPr="006C7023">
        <w:t>f</w:t>
      </w:r>
      <w:r w:rsidRPr="00CC1F7A">
        <w:t>)</w:t>
      </w:r>
      <w:r w:rsidRPr="00CC1F7A">
        <w:tab/>
      </w:r>
      <w:r w:rsidRPr="006C7023">
        <w:t>Глава</w:t>
      </w:r>
      <w:r w:rsidRPr="00CC1F7A">
        <w:t xml:space="preserve"> </w:t>
      </w:r>
      <w:r w:rsidRPr="006C7023">
        <w:t>VI</w:t>
      </w:r>
      <w:r w:rsidRPr="00CC1F7A">
        <w:t xml:space="preserve">, </w:t>
      </w:r>
      <w:r w:rsidRPr="006C7023">
        <w:t>Право</w:t>
      </w:r>
      <w:r w:rsidRPr="00CC1F7A">
        <w:t xml:space="preserve"> </w:t>
      </w:r>
      <w:r w:rsidRPr="006C7023">
        <w:t>на</w:t>
      </w:r>
      <w:r w:rsidRPr="00CC1F7A">
        <w:t xml:space="preserve"> </w:t>
      </w:r>
      <w:r w:rsidRPr="006C7023">
        <w:t>свободу</w:t>
      </w:r>
      <w:r w:rsidRPr="00CC1F7A">
        <w:t xml:space="preserve"> </w:t>
      </w:r>
    </w:p>
    <w:p w:rsidR="00DE7233" w:rsidRPr="006C7023" w:rsidRDefault="00DE7233" w:rsidP="00DE7233">
      <w:pPr>
        <w:pStyle w:val="SingleTxtGR"/>
      </w:pPr>
      <w:r>
        <w:tab/>
      </w:r>
      <w:r w:rsidRPr="006C7023">
        <w:t>i)</w:t>
      </w:r>
      <w:r w:rsidRPr="006C7023">
        <w:tab/>
        <w:t xml:space="preserve">Статья 66. </w:t>
      </w:r>
      <w:r>
        <w:t>Пункты</w:t>
      </w:r>
      <w:r w:rsidRPr="006C7023">
        <w:t xml:space="preserve"> 4, 6, 28 и 29:</w:t>
      </w:r>
    </w:p>
    <w:p w:rsidR="00DE7233" w:rsidRPr="006C7023" w:rsidRDefault="00DE7233" w:rsidP="00DE7233">
      <w:pPr>
        <w:pStyle w:val="Bullet2GR"/>
        <w:numPr>
          <w:ilvl w:val="0"/>
          <w:numId w:val="2"/>
        </w:numPr>
      </w:pPr>
      <w:r w:rsidRPr="006C7023">
        <w:t>Право на юридическое равенство, материальное равенство и неди</w:t>
      </w:r>
      <w:r w:rsidRPr="006C7023">
        <w:t>с</w:t>
      </w:r>
      <w:r w:rsidRPr="006C7023">
        <w:t>криминацию.</w:t>
      </w:r>
    </w:p>
    <w:p w:rsidR="00DE7233" w:rsidRPr="006C7023" w:rsidRDefault="00DE7233" w:rsidP="00DE7233">
      <w:pPr>
        <w:pStyle w:val="Bullet2GR"/>
        <w:numPr>
          <w:ilvl w:val="0"/>
          <w:numId w:val="2"/>
        </w:numPr>
      </w:pPr>
      <w:r w:rsidRPr="006C7023">
        <w:t>Право на свободное выражение своего мнения любым способом и в л</w:t>
      </w:r>
      <w:r w:rsidRPr="006C7023">
        <w:t>ю</w:t>
      </w:r>
      <w:r w:rsidRPr="006C7023">
        <w:t>бой форме</w:t>
      </w:r>
    </w:p>
    <w:p w:rsidR="00DE7233" w:rsidRPr="006C7023" w:rsidRDefault="00DE7233" w:rsidP="00DE7233">
      <w:pPr>
        <w:pStyle w:val="Bullet2GR"/>
        <w:numPr>
          <w:ilvl w:val="0"/>
          <w:numId w:val="2"/>
        </w:numPr>
      </w:pPr>
      <w:r w:rsidRPr="006C7023">
        <w:t>Право на индивидуальную и коллективную идентичность, что включает право на имя и фамилию, свободно выбранные и надл</w:t>
      </w:r>
      <w:r w:rsidRPr="006C7023">
        <w:t>е</w:t>
      </w:r>
      <w:r w:rsidRPr="006C7023">
        <w:t>жащим образом зарегистрированные, и право сохранять, развивать и усиливать материальные и нематериальные признаки своей иде</w:t>
      </w:r>
      <w:r w:rsidRPr="006C7023">
        <w:t>н</w:t>
      </w:r>
      <w:r w:rsidRPr="006C7023">
        <w:t>тичности, такие</w:t>
      </w:r>
      <w:r w:rsidR="001E221A">
        <w:t>,</w:t>
      </w:r>
      <w:r w:rsidRPr="006C7023">
        <w:t xml:space="preserve"> как национальность, семейное происхождение, духовные, культурные, религиозные, лингвистические, политич</w:t>
      </w:r>
      <w:r w:rsidRPr="006C7023">
        <w:t>е</w:t>
      </w:r>
      <w:r w:rsidRPr="006C7023">
        <w:t>ские и социальные способы выр</w:t>
      </w:r>
      <w:r w:rsidRPr="006C7023">
        <w:t>а</w:t>
      </w:r>
      <w:r w:rsidRPr="006C7023">
        <w:t>жения.</w:t>
      </w:r>
    </w:p>
    <w:p w:rsidR="00DE7233" w:rsidRPr="006C7023" w:rsidRDefault="00DE7233" w:rsidP="00DE7233">
      <w:pPr>
        <w:pStyle w:val="Bullet2GR"/>
        <w:numPr>
          <w:ilvl w:val="0"/>
          <w:numId w:val="2"/>
        </w:numPr>
      </w:pPr>
      <w:r w:rsidRPr="006C7023">
        <w:t>Право на свободу также включает:</w:t>
      </w:r>
    </w:p>
    <w:p w:rsidR="00DE7233" w:rsidRPr="00CC1F7A" w:rsidRDefault="00DE7233" w:rsidP="00DE7233">
      <w:pPr>
        <w:pStyle w:val="Bullet2GR"/>
        <w:numPr>
          <w:ilvl w:val="0"/>
          <w:numId w:val="2"/>
        </w:numPr>
      </w:pPr>
      <w:r w:rsidRPr="006C7023">
        <w:t xml:space="preserve">Признание того, что все люди рождаются свободными. </w:t>
      </w:r>
    </w:p>
    <w:p w:rsidR="00DE7233" w:rsidRPr="006C7023" w:rsidRDefault="00DE7233" w:rsidP="00DE7233">
      <w:pPr>
        <w:pStyle w:val="Bullet2GR"/>
        <w:numPr>
          <w:ilvl w:val="0"/>
          <w:numId w:val="2"/>
        </w:numPr>
      </w:pPr>
      <w:r w:rsidRPr="006C7023">
        <w:t>Запрет рабства, эксплуатации, подневольного труда и торговли людьми во всех формах. Государство принимает меры по предо</w:t>
      </w:r>
      <w:r w:rsidRPr="006C7023">
        <w:t>т</w:t>
      </w:r>
      <w:r w:rsidRPr="006C7023">
        <w:t>вращению и искоренению торговли людьми и по защите и социал</w:t>
      </w:r>
      <w:r w:rsidRPr="006C7023">
        <w:t>ь</w:t>
      </w:r>
      <w:r w:rsidRPr="006C7023">
        <w:t>ной реинтеграции жертв торговли людьми и других форм огран</w:t>
      </w:r>
      <w:r w:rsidRPr="006C7023">
        <w:t>и</w:t>
      </w:r>
      <w:r w:rsidRPr="006C7023">
        <w:t>чения свободы.</w:t>
      </w:r>
    </w:p>
    <w:p w:rsidR="00DE7233" w:rsidRPr="006C7023" w:rsidRDefault="00DE7233" w:rsidP="00DE7233">
      <w:pPr>
        <w:pStyle w:val="SingleTxtGR"/>
        <w:ind w:left="1701" w:hanging="567"/>
      </w:pPr>
      <w:r>
        <w:tab/>
      </w:r>
      <w:r w:rsidRPr="006C7023">
        <w:t>ii</w:t>
      </w:r>
      <w:r w:rsidRPr="00CC1F7A">
        <w:t>)</w:t>
      </w:r>
      <w:r w:rsidRPr="00CC1F7A">
        <w:tab/>
      </w:r>
      <w:r w:rsidRPr="006C7023">
        <w:t>Статья</w:t>
      </w:r>
      <w:r w:rsidRPr="00CC1F7A">
        <w:t xml:space="preserve"> 67. </w:t>
      </w:r>
      <w:r w:rsidRPr="007526A9">
        <w:t>"</w:t>
      </w:r>
      <w:r w:rsidRPr="006C7023">
        <w:t>признаются различные виды семейного союза. Госуда</w:t>
      </w:r>
      <w:r w:rsidRPr="006C7023">
        <w:t>р</w:t>
      </w:r>
      <w:r w:rsidRPr="006C7023">
        <w:t>ство защищает семью как основное ядро общества и гарантирует собл</w:t>
      </w:r>
      <w:r w:rsidRPr="006C7023">
        <w:t>ю</w:t>
      </w:r>
      <w:r w:rsidRPr="006C7023">
        <w:t>дение условий, которые благоприятны для комплексной реализации ее целей. Эти цели закрепляются юридически или фактически и основаны на равенстве прав и возможностей участников. Брак – это союз между мужчиной и женщиной, з</w:t>
      </w:r>
      <w:r w:rsidRPr="006C7023">
        <w:t>а</w:t>
      </w:r>
      <w:r w:rsidRPr="006C7023">
        <w:t>ключаемый с добровольного согласия сторон и с соблюдением равенства их прав, обязанностей и юридического стат</w:t>
      </w:r>
      <w:r w:rsidRPr="006C7023">
        <w:t>у</w:t>
      </w:r>
      <w:r w:rsidRPr="006C7023">
        <w:t>са</w:t>
      </w:r>
      <w:r w:rsidRPr="007526A9">
        <w:t>"</w:t>
      </w:r>
      <w:r w:rsidR="001E221A">
        <w:t>.</w:t>
      </w:r>
    </w:p>
    <w:p w:rsidR="00DE7233" w:rsidRPr="00CC1F7A" w:rsidRDefault="00DE7233" w:rsidP="00DE7233">
      <w:pPr>
        <w:pStyle w:val="SingleTxtGR"/>
      </w:pPr>
      <w:r>
        <w:tab/>
      </w:r>
      <w:proofErr w:type="spellStart"/>
      <w:r w:rsidRPr="006C7023">
        <w:t>g</w:t>
      </w:r>
      <w:proofErr w:type="spellEnd"/>
      <w:r w:rsidRPr="00CC1F7A">
        <w:t>)</w:t>
      </w:r>
      <w:r w:rsidRPr="00CC1F7A">
        <w:tab/>
      </w:r>
      <w:r w:rsidRPr="006C7023">
        <w:t>Глава</w:t>
      </w:r>
      <w:r w:rsidRPr="00CC1F7A">
        <w:t xml:space="preserve"> </w:t>
      </w:r>
      <w:r w:rsidRPr="006C7023">
        <w:t>VII</w:t>
      </w:r>
      <w:r w:rsidRPr="00CC1F7A">
        <w:t xml:space="preserve">, </w:t>
      </w:r>
      <w:r w:rsidRPr="006C7023">
        <w:t>Права</w:t>
      </w:r>
      <w:r w:rsidRPr="00CC1F7A">
        <w:t xml:space="preserve"> </w:t>
      </w:r>
      <w:r w:rsidRPr="006C7023">
        <w:t>природы</w:t>
      </w:r>
    </w:p>
    <w:p w:rsidR="00DE7233" w:rsidRPr="006C7023" w:rsidRDefault="00DE7233" w:rsidP="00DE7233">
      <w:pPr>
        <w:pStyle w:val="SingleTxtGR"/>
        <w:ind w:left="1701" w:hanging="567"/>
      </w:pPr>
      <w:r>
        <w:tab/>
      </w:r>
      <w:r w:rsidRPr="006C7023">
        <w:t>i</w:t>
      </w:r>
      <w:r w:rsidRPr="00CC1F7A">
        <w:t>)</w:t>
      </w:r>
      <w:r w:rsidRPr="00CC1F7A">
        <w:tab/>
      </w:r>
      <w:r w:rsidRPr="006C7023">
        <w:t>Статьи</w:t>
      </w:r>
      <w:r w:rsidRPr="00CC1F7A">
        <w:t xml:space="preserve"> 71 </w:t>
      </w:r>
      <w:r w:rsidRPr="006C7023">
        <w:t>и</w:t>
      </w:r>
      <w:r w:rsidRPr="00CC1F7A">
        <w:t xml:space="preserve"> 72. </w:t>
      </w:r>
      <w:r w:rsidRPr="006C7023">
        <w:t xml:space="preserve">Признание прав природы, известной в </w:t>
      </w:r>
      <w:r w:rsidR="0043768C">
        <w:t>"</w:t>
      </w:r>
      <w:r w:rsidRPr="006C7023">
        <w:t>космовид</w:t>
      </w:r>
      <w:r w:rsidRPr="006C7023">
        <w:t>е</w:t>
      </w:r>
      <w:r w:rsidRPr="006C7023">
        <w:t>нии</w:t>
      </w:r>
      <w:r w:rsidR="0043768C">
        <w:t>"</w:t>
      </w:r>
      <w:r w:rsidRPr="006C7023">
        <w:t xml:space="preserve"> коренных народов как </w:t>
      </w:r>
      <w:r w:rsidRPr="007526A9">
        <w:t>"</w:t>
      </w:r>
      <w:r w:rsidRPr="006C7023">
        <w:t>Пача Мама</w:t>
      </w:r>
      <w:r w:rsidRPr="007526A9">
        <w:t>"</w:t>
      </w:r>
      <w:r w:rsidRPr="006C7023">
        <w:t>, состоит в основном из двух прав: право на комплексное восстановление и право на поддержание и восстановление ее жизненных циклов.</w:t>
      </w:r>
    </w:p>
    <w:p w:rsidR="00DE7233" w:rsidRPr="006C7023" w:rsidRDefault="00DE7233" w:rsidP="00DE7233">
      <w:pPr>
        <w:pStyle w:val="SingleTxtGR"/>
      </w:pPr>
      <w:r>
        <w:tab/>
      </w:r>
      <w:r w:rsidRPr="006C7023">
        <w:t>ii)</w:t>
      </w:r>
      <w:r w:rsidRPr="006C7023">
        <w:tab/>
        <w:t xml:space="preserve">Статья 83, </w:t>
      </w:r>
      <w:r>
        <w:t>пункты</w:t>
      </w:r>
      <w:r w:rsidRPr="006C7023">
        <w:t xml:space="preserve"> 10 и 14:</w:t>
      </w:r>
    </w:p>
    <w:p w:rsidR="00DE7233" w:rsidRPr="006C7023" w:rsidRDefault="00DE7233" w:rsidP="00DE7233">
      <w:pPr>
        <w:pStyle w:val="Bullet2GR"/>
        <w:numPr>
          <w:ilvl w:val="0"/>
          <w:numId w:val="2"/>
        </w:numPr>
      </w:pPr>
      <w:r w:rsidRPr="006C7023">
        <w:t>Поощрять единство и равенство в разнообразии и в межкультурных о</w:t>
      </w:r>
      <w:r w:rsidRPr="006C7023">
        <w:t>т</w:t>
      </w:r>
      <w:r w:rsidRPr="006C7023">
        <w:t>ношениях.</w:t>
      </w:r>
    </w:p>
    <w:p w:rsidR="00DE7233" w:rsidRPr="006C7023" w:rsidRDefault="00DE7233" w:rsidP="00DE7233">
      <w:pPr>
        <w:pStyle w:val="Bullet2GR"/>
        <w:numPr>
          <w:ilvl w:val="0"/>
          <w:numId w:val="2"/>
        </w:numPr>
      </w:pPr>
      <w:r w:rsidRPr="006C7023">
        <w:t>Признавать и уважать этнические, национальные, социальные, межпоколенческие, гендерные различия и различия в сексуальной ориентации и идентичн</w:t>
      </w:r>
      <w:r w:rsidRPr="006C7023">
        <w:t>о</w:t>
      </w:r>
      <w:r w:rsidRPr="006C7023">
        <w:t>сти.</w:t>
      </w:r>
    </w:p>
    <w:p w:rsidR="00DE7233" w:rsidRPr="006C7023" w:rsidRDefault="00DE7233" w:rsidP="00DE7233">
      <w:pPr>
        <w:pStyle w:val="SingleTxtGR"/>
      </w:pPr>
      <w:r>
        <w:tab/>
      </w:r>
      <w:r w:rsidRPr="006C7023">
        <w:t>h)</w:t>
      </w:r>
      <w:r w:rsidRPr="006C7023">
        <w:tab/>
        <w:t>Раздел IV, Глава III, Исполнительная и переходная функция</w:t>
      </w:r>
    </w:p>
    <w:p w:rsidR="00DE7233" w:rsidRPr="006C7023" w:rsidRDefault="00DE7233" w:rsidP="00DE7233">
      <w:pPr>
        <w:pStyle w:val="SingleTxtGR"/>
        <w:ind w:left="1701" w:hanging="567"/>
      </w:pPr>
      <w:r>
        <w:tab/>
      </w:r>
      <w:r w:rsidRPr="006C7023">
        <w:t>i)</w:t>
      </w:r>
      <w:r w:rsidRPr="006C7023">
        <w:tab/>
        <w:t>Статьи 156, 157 и Переходное положение 6, которые, как уже с</w:t>
      </w:r>
      <w:r w:rsidRPr="006C7023">
        <w:t>о</w:t>
      </w:r>
      <w:r w:rsidRPr="006C7023">
        <w:t>общалось, относятся к Главе III. Исполнительная власть: Раздел 2, кот</w:t>
      </w:r>
      <w:r w:rsidRPr="006C7023">
        <w:t>о</w:t>
      </w:r>
      <w:r w:rsidRPr="006C7023">
        <w:t>р</w:t>
      </w:r>
      <w:r>
        <w:t>ый</w:t>
      </w:r>
      <w:r w:rsidRPr="006C7023">
        <w:t xml:space="preserve"> регламентирует образование Национальных советов по равенству, органов, ответственных за обеспечение полного соблюдения прав, закр</w:t>
      </w:r>
      <w:r w:rsidRPr="006C7023">
        <w:t>е</w:t>
      </w:r>
      <w:r w:rsidRPr="006C7023">
        <w:t>пленных в Констит</w:t>
      </w:r>
      <w:r w:rsidRPr="006C7023">
        <w:t>у</w:t>
      </w:r>
      <w:r w:rsidRPr="006C7023">
        <w:t>ции и международных договорах по правам человека. В них на равной основе входят представители гражданского общества и государства, председателем является глава исполнительной вл</w:t>
      </w:r>
      <w:r w:rsidRPr="006C7023">
        <w:t>а</w:t>
      </w:r>
      <w:r w:rsidRPr="006C7023">
        <w:t>сти;</w:t>
      </w:r>
    </w:p>
    <w:p w:rsidR="00DE7233" w:rsidRPr="006C7023" w:rsidRDefault="00DE7233" w:rsidP="00DE7233">
      <w:pPr>
        <w:pStyle w:val="SingleTxtGR"/>
        <w:ind w:left="1701" w:hanging="567"/>
      </w:pPr>
      <w:r>
        <w:tab/>
      </w:r>
      <w:r w:rsidRPr="006C7023">
        <w:t>ii)</w:t>
      </w:r>
      <w:r w:rsidRPr="006C7023">
        <w:tab/>
        <w:t>Статья 242. Территория государства Эквадор разделена на регионы, кантоны и приходы. В целях охраны окружающей среды, этнокультурн</w:t>
      </w:r>
      <w:r w:rsidRPr="006C7023">
        <w:t>о</w:t>
      </w:r>
      <w:r w:rsidRPr="006C7023">
        <w:t>го наследия или населения могут быть установлены специальные реж</w:t>
      </w:r>
      <w:r w:rsidRPr="006C7023">
        <w:t>и</w:t>
      </w:r>
      <w:r w:rsidRPr="006C7023">
        <w:t>мы. Автономные столичные округа, провинция Галапагос и территории проживания коренных народов и смешанных культурных групп относятся к специальным режимам;</w:t>
      </w:r>
    </w:p>
    <w:p w:rsidR="00DE7233" w:rsidRPr="006C7023" w:rsidRDefault="00DE7233" w:rsidP="00DE7233">
      <w:pPr>
        <w:pStyle w:val="SingleTxtGR"/>
        <w:ind w:left="1701" w:hanging="567"/>
      </w:pPr>
      <w:r>
        <w:tab/>
      </w:r>
      <w:r w:rsidRPr="006C7023">
        <w:t>iii)</w:t>
      </w:r>
      <w:r w:rsidRPr="006C7023">
        <w:tab/>
        <w:t>Статья 257. В рамках административно-политического устройства могут создаваться территории проживания коренных народов или афро-эквадорцев, которые наделяются полномочиями автономного территор</w:t>
      </w:r>
      <w:r w:rsidRPr="006C7023">
        <w:t>и</w:t>
      </w:r>
      <w:r w:rsidRPr="006C7023">
        <w:t>ального правительства и будут управляться в соответствии с коллекти</w:t>
      </w:r>
      <w:r w:rsidRPr="006C7023">
        <w:t>в</w:t>
      </w:r>
      <w:r w:rsidRPr="006C7023">
        <w:t>ными правами и принципами многокультурности и многоэтничности. Приходы, кантоны или провинции, населенные по большей части коре</w:t>
      </w:r>
      <w:r w:rsidRPr="006C7023">
        <w:t>н</w:t>
      </w:r>
      <w:r w:rsidRPr="006C7023">
        <w:t>ными общинами, народами или национальностями, афро-эквадорцами или народом монтубио, могут принять этот особый режим управления после консультаций, одобренных как м</w:t>
      </w:r>
      <w:r w:rsidRPr="006C7023">
        <w:t>и</w:t>
      </w:r>
      <w:r w:rsidRPr="006C7023">
        <w:t>нимум двумя третями населения. Две или более территории под управлением коренных или многокульт</w:t>
      </w:r>
      <w:r w:rsidRPr="006C7023">
        <w:t>у</w:t>
      </w:r>
      <w:r w:rsidRPr="006C7023">
        <w:t>ных территориальных правительств могут объединиться и образовать н</w:t>
      </w:r>
      <w:r w:rsidRPr="006C7023">
        <w:t>о</w:t>
      </w:r>
      <w:r w:rsidRPr="006C7023">
        <w:t>вую территорию. Правила образования, управления и полномочия этих территорий определяются законом;</w:t>
      </w:r>
    </w:p>
    <w:p w:rsidR="00DE7233" w:rsidRPr="006C7023" w:rsidRDefault="00DE7233" w:rsidP="00DE7233">
      <w:pPr>
        <w:pStyle w:val="SingleTxtGR"/>
      </w:pPr>
      <w:r>
        <w:tab/>
      </w:r>
      <w:r w:rsidRPr="006C7023">
        <w:t>i</w:t>
      </w:r>
      <w:r w:rsidRPr="00CC1F7A">
        <w:t>)</w:t>
      </w:r>
      <w:r w:rsidRPr="00CC1F7A">
        <w:tab/>
      </w:r>
      <w:r w:rsidRPr="006C7023">
        <w:t>Статья</w:t>
      </w:r>
      <w:r w:rsidRPr="00CC1F7A">
        <w:t xml:space="preserve"> </w:t>
      </w:r>
      <w:r w:rsidRPr="006C7023">
        <w:t>VII</w:t>
      </w:r>
      <w:r w:rsidRPr="00CC1F7A">
        <w:t xml:space="preserve">. </w:t>
      </w:r>
      <w:r w:rsidRPr="006C7023">
        <w:t>Развитие прав природы, в рамках Программы повыш</w:t>
      </w:r>
      <w:r w:rsidRPr="006C7023">
        <w:t>е</w:t>
      </w:r>
      <w:r w:rsidRPr="006C7023">
        <w:t>ния благосостояния (статьи 340-415), которая является национальной системой обеспечения равенства и социальной интеграции и включает институты, пол</w:t>
      </w:r>
      <w:r w:rsidRPr="006C7023">
        <w:t>и</w:t>
      </w:r>
      <w:r w:rsidRPr="006C7023">
        <w:t>тику, програ</w:t>
      </w:r>
      <w:r w:rsidRPr="006C7023">
        <w:t>м</w:t>
      </w:r>
      <w:r w:rsidRPr="006C7023">
        <w:t>мы, нормы и услуги. Среди основных прав, предусмотренных этой Программой: интеграция и равенство, образование, здравоохранение, с</w:t>
      </w:r>
      <w:r w:rsidRPr="006C7023">
        <w:t>о</w:t>
      </w:r>
      <w:r w:rsidRPr="006C7023">
        <w:t>циальное обеспечение, физическая культура и организация досуга, жилище и окружающая среда, культура, соц</w:t>
      </w:r>
      <w:r w:rsidRPr="006C7023">
        <w:t>и</w:t>
      </w:r>
      <w:r w:rsidRPr="006C7023">
        <w:t>альное взаимодействие, наука, технологии и традиционные знания, управление рисками (защита от природных катастроф), продовольственный суверенитет и биоразн</w:t>
      </w:r>
      <w:r w:rsidRPr="006C7023">
        <w:t>о</w:t>
      </w:r>
      <w:r w:rsidRPr="006C7023">
        <w:t>образие и природные ресурсы.</w:t>
      </w:r>
    </w:p>
    <w:p w:rsidR="00DE7233" w:rsidRPr="006C7023" w:rsidRDefault="00DE7233" w:rsidP="00DE7233">
      <w:pPr>
        <w:pStyle w:val="SingleTxtGR"/>
      </w:pPr>
      <w:r w:rsidRPr="006C7023">
        <w:t>52.</w:t>
      </w:r>
      <w:r w:rsidRPr="006C7023">
        <w:tab/>
        <w:t>Как было указано в общем базовом документе, существующие подзако</w:t>
      </w:r>
      <w:r w:rsidRPr="006C7023">
        <w:t>н</w:t>
      </w:r>
      <w:r w:rsidRPr="006C7023">
        <w:t>ные акты гарантируют равенство и недискриминацию.</w:t>
      </w:r>
    </w:p>
    <w:p w:rsidR="00DE7233" w:rsidRPr="006C7023" w:rsidRDefault="00DE7233" w:rsidP="00DE7233">
      <w:pPr>
        <w:pStyle w:val="SingleTxtGR"/>
      </w:pPr>
      <w:r w:rsidRPr="006C7023">
        <w:t>53.</w:t>
      </w:r>
      <w:r w:rsidRPr="006C7023">
        <w:tab/>
        <w:t>Президент Республики Рафаэль Корреа Дельгадо Исполнительным ук</w:t>
      </w:r>
      <w:r w:rsidRPr="006C7023">
        <w:t>а</w:t>
      </w:r>
      <w:r w:rsidRPr="006C7023">
        <w:t>зом</w:t>
      </w:r>
      <w:r>
        <w:rPr>
          <w:lang w:val="en-US"/>
        </w:rPr>
        <w:t> </w:t>
      </w:r>
      <w:r w:rsidRPr="006C7023">
        <w:t>№</w:t>
      </w:r>
      <w:r>
        <w:rPr>
          <w:lang w:val="en-US"/>
        </w:rPr>
        <w:t> </w:t>
      </w:r>
      <w:r w:rsidRPr="006C7023">
        <w:t>749 от 15 ноября 2007 года создал Министерство юстиции и прав чел</w:t>
      </w:r>
      <w:r w:rsidRPr="006C7023">
        <w:t>о</w:t>
      </w:r>
      <w:r w:rsidRPr="006C7023">
        <w:t>века для того, чтобы стимулировать применение необходимых механизмов по распространению юридической и судебной информации, касающейся прав ч</w:t>
      </w:r>
      <w:r w:rsidRPr="006C7023">
        <w:t>е</w:t>
      </w:r>
      <w:r w:rsidRPr="006C7023">
        <w:t>ловека, а также чтобы улучшить качество услуг, оказываемых судебными и</w:t>
      </w:r>
      <w:r w:rsidRPr="006C7023">
        <w:t>н</w:t>
      </w:r>
      <w:r w:rsidRPr="006C7023">
        <w:t>станциями.</w:t>
      </w:r>
    </w:p>
    <w:p w:rsidR="00DE7233" w:rsidRPr="006C7023" w:rsidRDefault="00DE7233" w:rsidP="00DE7233">
      <w:pPr>
        <w:pStyle w:val="SingleTxtGR"/>
      </w:pPr>
      <w:r w:rsidRPr="006C7023">
        <w:t>54.</w:t>
      </w:r>
      <w:r w:rsidRPr="006C7023">
        <w:tab/>
        <w:t>Через Отдел по правам человека и</w:t>
      </w:r>
      <w:r>
        <w:t xml:space="preserve"> координации юридической помощи</w:t>
      </w:r>
      <w:r w:rsidRPr="006C7023">
        <w:t xml:space="preserve"> Министерство юстиции и прав человека предоставляет руководства и механи</w:t>
      </w:r>
      <w:r w:rsidRPr="006C7023">
        <w:t>з</w:t>
      </w:r>
      <w:r w:rsidRPr="006C7023">
        <w:t>мы, которые граждане могут использовать для эффективного соблюдения своих прав. Также при помощи этого Отдела разрабатывается государственная пол</w:t>
      </w:r>
      <w:r w:rsidRPr="006C7023">
        <w:t>и</w:t>
      </w:r>
      <w:r w:rsidRPr="006C7023">
        <w:t>тика, направленная на обеспечение соблюдения прав, закрепленных в Пакте.</w:t>
      </w:r>
    </w:p>
    <w:p w:rsidR="00DE7233" w:rsidRPr="006C7023" w:rsidRDefault="00DE7233" w:rsidP="00DE7233">
      <w:pPr>
        <w:pStyle w:val="SingleTxtGR"/>
      </w:pPr>
      <w:r w:rsidRPr="006C7023">
        <w:t>55.</w:t>
      </w:r>
      <w:r w:rsidRPr="006C7023">
        <w:tab/>
        <w:t>Иллюстрация ниже является частью исследования с участием населения в сентябре 2008 года, целью которого было определить, насколько граждане о</w:t>
      </w:r>
      <w:r w:rsidRPr="006C7023">
        <w:t>с</w:t>
      </w:r>
      <w:r w:rsidRPr="006C7023">
        <w:t>ведомлены о своих правах в целом и о государственных механизмах их защиты. Этот график был разрабо</w:t>
      </w:r>
      <w:r>
        <w:t xml:space="preserve">тан на основе вопроса </w:t>
      </w:r>
      <w:r w:rsidRPr="00EF51D2">
        <w:t>"</w:t>
      </w:r>
      <w:r w:rsidRPr="006C7023">
        <w:t>Как вы оцениваете, в целом, деятельность Экв</w:t>
      </w:r>
      <w:r w:rsidRPr="006C7023">
        <w:t>а</w:t>
      </w:r>
      <w:r w:rsidRPr="006C7023">
        <w:t>до</w:t>
      </w:r>
      <w:r>
        <w:t>ра по защите прав его граждан?</w:t>
      </w:r>
      <w:r w:rsidRPr="00EF51D2">
        <w:t>"</w:t>
      </w:r>
      <w:r w:rsidRPr="006C7023">
        <w:t>.</w:t>
      </w:r>
    </w:p>
    <w:p w:rsidR="00DE7233" w:rsidRPr="00EF51D2" w:rsidRDefault="00DE7233" w:rsidP="00DE7233">
      <w:pPr>
        <w:pStyle w:val="Heading1"/>
        <w:rPr>
          <w:sz w:val="18"/>
          <w:szCs w:val="18"/>
        </w:rPr>
      </w:pPr>
    </w:p>
    <w:p w:rsidR="00DE7233" w:rsidRPr="0074359A" w:rsidRDefault="00DE7233" w:rsidP="0074359A">
      <w:pPr>
        <w:pStyle w:val="Heading1"/>
        <w:keepNext w:val="0"/>
        <w:rPr>
          <w:b w:val="0"/>
          <w:szCs w:val="20"/>
        </w:rPr>
      </w:pPr>
      <w:r w:rsidRPr="0074359A">
        <w:rPr>
          <w:b w:val="0"/>
          <w:szCs w:val="20"/>
        </w:rPr>
        <w:tab/>
      </w:r>
      <w:r w:rsidRPr="0074359A">
        <w:rPr>
          <w:b w:val="0"/>
          <w:szCs w:val="20"/>
        </w:rPr>
        <w:tab/>
        <w:t>График 1</w:t>
      </w:r>
    </w:p>
    <w:p w:rsidR="00DE7233" w:rsidRPr="0074359A" w:rsidRDefault="00DE7233" w:rsidP="0074359A">
      <w:pPr>
        <w:pStyle w:val="Heading1"/>
        <w:keepNext w:val="0"/>
        <w:spacing w:after="120"/>
        <w:jc w:val="left"/>
        <w:rPr>
          <w:szCs w:val="20"/>
        </w:rPr>
      </w:pPr>
      <w:r w:rsidRPr="0074359A">
        <w:rPr>
          <w:szCs w:val="20"/>
        </w:rPr>
        <w:tab/>
      </w:r>
      <w:r w:rsidRPr="0074359A">
        <w:rPr>
          <w:szCs w:val="20"/>
        </w:rPr>
        <w:tab/>
        <w:t>Опрос о деятельности по защите прав человека</w:t>
      </w:r>
    </w:p>
    <w:p w:rsidR="00DE7233" w:rsidRDefault="00DE7233" w:rsidP="0074359A">
      <w:pPr>
        <w:pStyle w:val="Heading1"/>
        <w:keepNext w:val="0"/>
        <w:jc w:val="center"/>
      </w:pPr>
      <w:r w:rsidRPr="006C7023">
        <w:object w:dxaOrig="7799" w:dyaOrig="4919">
          <v:shape id="_x0000_i1026" type="#_x0000_t75" style="width:366.75pt;height:231.75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Word.Picture.8" ShapeID="_x0000_i1026" DrawAspect="Content" ObjectID="_1394899568" r:id="rId9"/>
        </w:object>
      </w:r>
    </w:p>
    <w:p w:rsidR="00DE7233" w:rsidRPr="002A6426" w:rsidRDefault="00DE7233" w:rsidP="0074359A">
      <w:pPr>
        <w:pStyle w:val="SingleTxtG"/>
        <w:spacing w:before="120" w:after="240"/>
        <w:ind w:firstLine="170"/>
        <w:rPr>
          <w:spacing w:val="4"/>
          <w:sz w:val="18"/>
        </w:rPr>
      </w:pPr>
      <w:r w:rsidRPr="002A6426">
        <w:rPr>
          <w:i/>
          <w:spacing w:val="4"/>
          <w:sz w:val="18"/>
        </w:rPr>
        <w:t>Источник:</w:t>
      </w:r>
      <w:r w:rsidRPr="002A6426">
        <w:rPr>
          <w:spacing w:val="4"/>
          <w:sz w:val="18"/>
        </w:rPr>
        <w:t xml:space="preserve"> Министерство юстиции и прав человека.</w:t>
      </w:r>
    </w:p>
    <w:p w:rsidR="00DE7233" w:rsidRPr="006C7023" w:rsidRDefault="00DE7233" w:rsidP="00DE7233">
      <w:pPr>
        <w:pStyle w:val="SingleTxtGR"/>
      </w:pPr>
      <w:r w:rsidRPr="006C7023">
        <w:t>56.</w:t>
      </w:r>
      <w:r w:rsidRPr="006C7023">
        <w:tab/>
        <w:t>С другой стороны, Министерство юстиции и прав человека совместно с Национальным секретариатом государственного планирования и развития (СЕНПЛАДЕС) работают над проектом, который планируется осуществить в 2011 году и целью которого будет введение показателей правосудия и прав ч</w:t>
      </w:r>
      <w:r w:rsidRPr="006C7023">
        <w:t>е</w:t>
      </w:r>
      <w:r w:rsidRPr="006C7023">
        <w:t>ловека в Эквадоре. Проект направлен на создание системы, которая будет с</w:t>
      </w:r>
      <w:r w:rsidRPr="006C7023">
        <w:t>о</w:t>
      </w:r>
      <w:r w:rsidRPr="006C7023">
        <w:t>держать количественные и качественные показатели, как представляющие и</w:t>
      </w:r>
      <w:r w:rsidRPr="006C7023">
        <w:t>н</w:t>
      </w:r>
      <w:r w:rsidRPr="006C7023">
        <w:t>формацию об экономической и социальной ситуации в стране, так и позволя</w:t>
      </w:r>
      <w:r w:rsidRPr="006C7023">
        <w:t>ю</w:t>
      </w:r>
      <w:r w:rsidRPr="006C7023">
        <w:t>щие проверить уровень соблюдения прав человека. Разработка системы показ</w:t>
      </w:r>
      <w:r w:rsidRPr="006C7023">
        <w:t>а</w:t>
      </w:r>
      <w:r w:rsidRPr="006C7023">
        <w:t>телей прав человека будет основана на информации о структурных факторах, которые определяют возможность эффективного доступа к правам человека, исходя из их конституционного и правового признания, механизмов участия, транспарентности и предоставления доступных данных. Государственная пол</w:t>
      </w:r>
      <w:r w:rsidRPr="006C7023">
        <w:t>и</w:t>
      </w:r>
      <w:r w:rsidRPr="006C7023">
        <w:t>тика будет разрабатываться с таким расчетом, чтобы оставалась определенная свобода при решении проблем и работе с конкретными услови</w:t>
      </w:r>
      <w:r w:rsidRPr="006C7023">
        <w:t>я</w:t>
      </w:r>
      <w:r w:rsidRPr="006C7023">
        <w:t>ми, возникшими в связи с соблюдением того или иного права.</w:t>
      </w:r>
    </w:p>
    <w:p w:rsidR="00DE7233" w:rsidRPr="006C7023" w:rsidRDefault="00DE7233" w:rsidP="00DE7233">
      <w:pPr>
        <w:pStyle w:val="SingleTxtGR"/>
      </w:pPr>
      <w:r w:rsidRPr="006C7023">
        <w:t>57.</w:t>
      </w:r>
      <w:r w:rsidRPr="006C7023">
        <w:tab/>
        <w:t>Что касается мер против дискриминации, через Национальный секрет</w:t>
      </w:r>
      <w:r w:rsidRPr="006C7023">
        <w:t>а</w:t>
      </w:r>
      <w:r w:rsidRPr="006C7023">
        <w:t xml:space="preserve">риат по делам мигрантов Эквадор начал кампанию </w:t>
      </w:r>
      <w:r w:rsidR="0043768C">
        <w:t>"</w:t>
      </w:r>
      <w:r w:rsidRPr="006C7023">
        <w:t>Мы все мигранты</w:t>
      </w:r>
      <w:r w:rsidR="0043768C">
        <w:t>"</w:t>
      </w:r>
      <w:r w:rsidRPr="006C7023">
        <w:t>, целью которой является информирование и просвещение населения, посредством ко</w:t>
      </w:r>
      <w:r w:rsidRPr="006C7023">
        <w:t>л</w:t>
      </w:r>
      <w:r w:rsidRPr="006C7023">
        <w:t>лективных усилий, о важности миграции как важнейшей тенденции глобализ</w:t>
      </w:r>
      <w:r>
        <w:t>а</w:t>
      </w:r>
      <w:r>
        <w:t xml:space="preserve">ции </w:t>
      </w:r>
      <w:r w:rsidRPr="006C7023">
        <w:t>мира, неиссякаемого источника богатства и развития народов, способа межкультурного обучения уваж</w:t>
      </w:r>
      <w:r w:rsidRPr="006C7023">
        <w:t>е</w:t>
      </w:r>
      <w:r w:rsidRPr="006C7023">
        <w:t>нию и интеграции разнообразия.</w:t>
      </w:r>
    </w:p>
    <w:p w:rsidR="00DE7233" w:rsidRPr="006C7023" w:rsidRDefault="00DE7233" w:rsidP="00DE7233">
      <w:pPr>
        <w:pStyle w:val="SingleTxtGR"/>
      </w:pPr>
      <w:r w:rsidRPr="006C7023">
        <w:t>58.</w:t>
      </w:r>
      <w:r w:rsidRPr="006C7023">
        <w:tab/>
        <w:t>Кампания построена на идеалах универсального гражданства, солида</w:t>
      </w:r>
      <w:r w:rsidRPr="006C7023">
        <w:t>р</w:t>
      </w:r>
      <w:r w:rsidRPr="006C7023">
        <w:t>ности и братства и на отрицании любых форм дискриминации, расизма и кс</w:t>
      </w:r>
      <w:r w:rsidRPr="006C7023">
        <w:t>е</w:t>
      </w:r>
      <w:r w:rsidRPr="006C7023">
        <w:t>нофобии. Поставленная задача очень сложна, так как современные тенденции миграционной политики в мире все более очевидно и сильно тяготеют к ее уж</w:t>
      </w:r>
      <w:r w:rsidRPr="006C7023">
        <w:t>е</w:t>
      </w:r>
      <w:r w:rsidRPr="006C7023">
        <w:t>сточению, имеют дискриминационный, преступный, подавляющий и обезнад</w:t>
      </w:r>
      <w:r w:rsidRPr="006C7023">
        <w:t>е</w:t>
      </w:r>
      <w:r w:rsidRPr="006C7023">
        <w:t>живающий оттенок, что нарушает право миллионов людей по всему миру на мобильность. Паспорт гражданина мира, который сопровождает эту инициат</w:t>
      </w:r>
      <w:r w:rsidRPr="006C7023">
        <w:t>и</w:t>
      </w:r>
      <w:r w:rsidRPr="006C7023">
        <w:t>ву, символизирует основное направление комплексной миграционной политики Эквадора, которая, как ожидается, вдохновит другие страны и регионы.</w:t>
      </w:r>
    </w:p>
    <w:p w:rsidR="00DE7233" w:rsidRPr="006C7023" w:rsidRDefault="00DE7233" w:rsidP="00DE7233">
      <w:pPr>
        <w:pStyle w:val="SingleTxtGR"/>
      </w:pPr>
      <w:r w:rsidRPr="006C7023">
        <w:t>59.</w:t>
      </w:r>
      <w:r w:rsidRPr="006C7023">
        <w:tab/>
        <w:t>Кроме того, эта кампания проводится не только для того, чтобы проп</w:t>
      </w:r>
      <w:r w:rsidRPr="006C7023">
        <w:t>а</w:t>
      </w:r>
      <w:r w:rsidRPr="006C7023">
        <w:t>гандировать сознательное и солидарное присоединение к движению граждан мира, но и чтобы создать платформу для проведения в течение 2009 и 2010 г</w:t>
      </w:r>
      <w:r w:rsidR="00625BFE">
        <w:t>о</w:t>
      </w:r>
      <w:r w:rsidR="00625BFE">
        <w:t>дов</w:t>
      </w:r>
      <w:r w:rsidRPr="006C7023">
        <w:t xml:space="preserve"> серии встреч и мероприятий в различных городах мира с участием госуда</w:t>
      </w:r>
      <w:r w:rsidRPr="006C7023">
        <w:t>р</w:t>
      </w:r>
      <w:r w:rsidRPr="006C7023">
        <w:t>ственных и общественных деятелей, с помощью которых мы попытаемся о</w:t>
      </w:r>
      <w:r w:rsidRPr="006C7023">
        <w:t>с</w:t>
      </w:r>
      <w:r w:rsidRPr="006C7023">
        <w:t>мыслить, создать и реализо</w:t>
      </w:r>
      <w:r>
        <w:t>вать понятие межкультурного сообщества</w:t>
      </w:r>
      <w:r w:rsidRPr="006C7023">
        <w:t>.</w:t>
      </w:r>
    </w:p>
    <w:p w:rsidR="00DE7233" w:rsidRPr="006C7023" w:rsidRDefault="00DE7233" w:rsidP="00DE7233">
      <w:pPr>
        <w:pStyle w:val="SingleTxtGR"/>
      </w:pPr>
      <w:r w:rsidRPr="006C7023">
        <w:t>60.</w:t>
      </w:r>
      <w:r w:rsidRPr="006C7023">
        <w:tab/>
        <w:t>Статья 9 Конституции гарантирует, что иностранные граждане, наход</w:t>
      </w:r>
      <w:r w:rsidRPr="006C7023">
        <w:t>я</w:t>
      </w:r>
      <w:r w:rsidRPr="006C7023">
        <w:t>щиеся на территории Эквадора, имеют такие же права и обязанности, закре</w:t>
      </w:r>
      <w:r w:rsidRPr="006C7023">
        <w:t>п</w:t>
      </w:r>
      <w:r w:rsidRPr="006C7023">
        <w:t>ленные в О</w:t>
      </w:r>
      <w:r w:rsidRPr="006C7023">
        <w:t>с</w:t>
      </w:r>
      <w:r w:rsidRPr="006C7023">
        <w:t>новном законе, как и граждане Эквадора.</w:t>
      </w:r>
    </w:p>
    <w:p w:rsidR="00DE7233" w:rsidRPr="006C7023" w:rsidRDefault="00DE7233" w:rsidP="00DE7233">
      <w:pPr>
        <w:pStyle w:val="SingleTxtGR"/>
      </w:pPr>
      <w:r w:rsidRPr="006C7023">
        <w:t>61.</w:t>
      </w:r>
      <w:r w:rsidRPr="006C7023">
        <w:tab/>
        <w:t>Статья 11 Основного закона признает, что все люди равны и обладают равными правами, обязанностями и возможностями. Таким образом, она пр</w:t>
      </w:r>
      <w:r w:rsidRPr="006C7023">
        <w:t>о</w:t>
      </w:r>
      <w:r w:rsidRPr="006C7023">
        <w:t>возглашает, что никто не должен подвергаться дискриминации по признаку н</w:t>
      </w:r>
      <w:r w:rsidRPr="006C7023">
        <w:t>а</w:t>
      </w:r>
      <w:r w:rsidRPr="006C7023">
        <w:t>циональности, места рождения, возраста, пола, гендерной идентичности, кул</w:t>
      </w:r>
      <w:r w:rsidRPr="006C7023">
        <w:t>ь</w:t>
      </w:r>
      <w:r w:rsidRPr="006C7023">
        <w:t>турной идентичности, гражданского положения, языка, религии, идеологии, п</w:t>
      </w:r>
      <w:r w:rsidRPr="006C7023">
        <w:t>о</w:t>
      </w:r>
      <w:r w:rsidRPr="006C7023">
        <w:t>литических убеждений, судимости, социально-экономического положения, м</w:t>
      </w:r>
      <w:r w:rsidRPr="006C7023">
        <w:t>и</w:t>
      </w:r>
      <w:r w:rsidRPr="006C7023">
        <w:t>грационного статуса, сексуальной ориентации, состояния здоровья, инфицир</w:t>
      </w:r>
      <w:r w:rsidRPr="006C7023">
        <w:t>о</w:t>
      </w:r>
      <w:r w:rsidRPr="006C7023">
        <w:t>ванности ВИЧ, инвалидности, физ</w:t>
      </w:r>
      <w:r w:rsidRPr="006C7023">
        <w:t>и</w:t>
      </w:r>
      <w:r w:rsidRPr="006C7023">
        <w:t>ческих отличий и ни по какому другому признаку, индивидуальному или коллекти</w:t>
      </w:r>
      <w:r w:rsidRPr="006C7023">
        <w:t>в</w:t>
      </w:r>
      <w:r w:rsidRPr="006C7023">
        <w:t xml:space="preserve">ному, временному или постоянному, который может ограничить или препятствовать признанию и соблюдению всех прав. </w:t>
      </w:r>
    </w:p>
    <w:p w:rsidR="00DE7233" w:rsidRPr="006C7023" w:rsidRDefault="00DE7233" w:rsidP="00DE7233">
      <w:pPr>
        <w:pStyle w:val="SingleTxtGR"/>
      </w:pPr>
      <w:r w:rsidRPr="006C7023">
        <w:t>62.</w:t>
      </w:r>
      <w:r w:rsidRPr="006C7023">
        <w:tab/>
        <w:t>В соответствии с действующим законодательством, лица, не являющиеся гражданами Эквадора, могут оставаться на его территории в качестве имм</w:t>
      </w:r>
      <w:r w:rsidRPr="006C7023">
        <w:t>и</w:t>
      </w:r>
      <w:r w:rsidRPr="006C7023">
        <w:t>грантов или немигрантов; в обоих случаях они обладают такими же правами, как и граждане страны.</w:t>
      </w:r>
    </w:p>
    <w:p w:rsidR="00DE7233" w:rsidRPr="006C7023" w:rsidRDefault="00DE7233" w:rsidP="00DE7233">
      <w:pPr>
        <w:pStyle w:val="SingleTxtGR"/>
      </w:pPr>
      <w:r w:rsidRPr="006C7023">
        <w:t>63.</w:t>
      </w:r>
      <w:r w:rsidRPr="006C7023">
        <w:tab/>
        <w:t>Законодательство Эквадора содержит несколько требований для возмо</w:t>
      </w:r>
      <w:r w:rsidRPr="006C7023">
        <w:t>ж</w:t>
      </w:r>
      <w:r w:rsidRPr="006C7023">
        <w:t>ности получения права на труд, что будет подробно рассмотрена ниже.</w:t>
      </w:r>
    </w:p>
    <w:p w:rsidR="00DE7233" w:rsidRPr="006C7023" w:rsidRDefault="00DE7233" w:rsidP="00DE7233">
      <w:pPr>
        <w:pStyle w:val="SingleTxtGR"/>
      </w:pPr>
      <w:r w:rsidRPr="006C7023">
        <w:t>64.</w:t>
      </w:r>
      <w:r w:rsidRPr="006C7023">
        <w:tab/>
        <w:t>Статья 560 Трудового кодекса постановляет, что любой иностранец, ж</w:t>
      </w:r>
      <w:r w:rsidRPr="006C7023">
        <w:t>е</w:t>
      </w:r>
      <w:r w:rsidRPr="006C7023">
        <w:t>лающий въехать в страну с целью осуществления трудовой деятельности по найму у физического или юридического лица, находящегося в Эквадоре или в другой стране, должен получить рабочую визу и зарегистрироваться в базе да</w:t>
      </w:r>
      <w:r w:rsidRPr="006C7023">
        <w:t>н</w:t>
      </w:r>
      <w:r w:rsidRPr="006C7023">
        <w:t>ных иностранцев, в соответствии со статьями 10 и 12 Закона об иностранных гражданах.</w:t>
      </w:r>
    </w:p>
    <w:p w:rsidR="00DE7233" w:rsidRPr="006C7023" w:rsidRDefault="00DE7233" w:rsidP="00DE7233">
      <w:pPr>
        <w:pStyle w:val="SingleTxtGR"/>
      </w:pPr>
      <w:r w:rsidRPr="006C7023">
        <w:t>65.</w:t>
      </w:r>
      <w:r w:rsidRPr="006C7023">
        <w:tab/>
        <w:t>Также существуют некоторые законы, которые регулируют професси</w:t>
      </w:r>
      <w:r w:rsidRPr="006C7023">
        <w:t>о</w:t>
      </w:r>
      <w:r w:rsidRPr="006C7023">
        <w:t>нальную деятельность иностранных граждан, в качестве примеров можно уп</w:t>
      </w:r>
      <w:r w:rsidRPr="006C7023">
        <w:t>о</w:t>
      </w:r>
      <w:r w:rsidRPr="006C7023">
        <w:t>мянуть:</w:t>
      </w:r>
    </w:p>
    <w:p w:rsidR="00DE7233" w:rsidRPr="006C7023" w:rsidRDefault="00DE7233" w:rsidP="00DE7233">
      <w:pPr>
        <w:pStyle w:val="SingleTxtGR"/>
      </w:pPr>
      <w:r>
        <w:tab/>
      </w:r>
      <w:r w:rsidRPr="006C7023">
        <w:t>a)</w:t>
      </w:r>
      <w:r w:rsidRPr="006C7023">
        <w:tab/>
        <w:t>Закон о профессиональной деятельности архитекторов в статье 35 обязывает иностранного работника получить временную лицензию в соответс</w:t>
      </w:r>
      <w:r w:rsidRPr="006C7023">
        <w:t>т</w:t>
      </w:r>
      <w:r w:rsidRPr="006C7023">
        <w:t>вующей территориальной коллегии до того, как получить миграционный статус, определенный з</w:t>
      </w:r>
      <w:r w:rsidRPr="006C7023">
        <w:t>а</w:t>
      </w:r>
      <w:r w:rsidRPr="006C7023">
        <w:t>коном;</w:t>
      </w:r>
    </w:p>
    <w:p w:rsidR="00DE7233" w:rsidRDefault="00DE7233" w:rsidP="00DE7233">
      <w:pPr>
        <w:pStyle w:val="SingleTxtGR"/>
      </w:pPr>
      <w:r>
        <w:rPr>
          <w:lang w:val="en-US"/>
        </w:rPr>
        <w:tab/>
      </w:r>
      <w:r>
        <w:t>b)</w:t>
      </w:r>
      <w:r>
        <w:tab/>
        <w:t>Закон о профессиональной деятельности инженеров в статье 29 п</w:t>
      </w:r>
      <w:r>
        <w:t>о</w:t>
      </w:r>
      <w:r>
        <w:t>становляет, что иностранный работник должен получить временную лицензию в объединении инженеров Эквадора;</w:t>
      </w:r>
    </w:p>
    <w:p w:rsidR="00DE7233" w:rsidRDefault="00DE7233" w:rsidP="00DE7233">
      <w:pPr>
        <w:pStyle w:val="SingleTxtGR"/>
      </w:pPr>
      <w:r w:rsidRPr="00DE7233">
        <w:tab/>
      </w:r>
      <w:r>
        <w:t>c)</w:t>
      </w:r>
      <w:r>
        <w:tab/>
        <w:t>Регламент, заменяющий Регламент годовой отработки в сельских медицинских учреждениях как требование для подтверждения специальности и осуществления профессиональной деятельности врачей, стоматологов, акуш</w:t>
      </w:r>
      <w:r>
        <w:t>е</w:t>
      </w:r>
      <w:r>
        <w:t>ров и медицинских сестер, в статье 27 постановляет, что медицинские работн</w:t>
      </w:r>
      <w:r>
        <w:t>и</w:t>
      </w:r>
      <w:r>
        <w:t>ки с иностранным гражданством не могут выбрать в качестве места годовой о</w:t>
      </w:r>
      <w:r>
        <w:t>т</w:t>
      </w:r>
      <w:r>
        <w:t>работки в сельской местности населенные пункты в приграничных районах и не могут меняться местами работы;</w:t>
      </w:r>
    </w:p>
    <w:p w:rsidR="00DE7233" w:rsidRDefault="00DE7233" w:rsidP="002A6426">
      <w:pPr>
        <w:pStyle w:val="SingleTxtGR"/>
        <w:spacing w:line="236" w:lineRule="atLeast"/>
      </w:pPr>
      <w:r w:rsidRPr="007D1752">
        <w:tab/>
      </w:r>
      <w:r>
        <w:t>d)</w:t>
      </w:r>
      <w:r>
        <w:tab/>
        <w:t>Что касается беженцев и лиц, получивших убежище в Эквадоре, Регламент Закона об иностранных гражданах в статье 42, пункт 7, постановл</w:t>
      </w:r>
      <w:r>
        <w:t>я</w:t>
      </w:r>
      <w:r>
        <w:t>ет, что если речь идет об иностранцах, принятых в соответствии с предыдущ</w:t>
      </w:r>
      <w:r>
        <w:t>и</w:t>
      </w:r>
      <w:r>
        <w:t>ми пунктами или путем применения договоров о дипломатическом убежище, должны соблюдаться некоторые правила, такие как определение Министерс</w:t>
      </w:r>
      <w:r>
        <w:t>т</w:t>
      </w:r>
      <w:r>
        <w:t>вом иностранных дел видов деятельности, которой может заниматься беженец или л</w:t>
      </w:r>
      <w:r>
        <w:t>и</w:t>
      </w:r>
      <w:r>
        <w:t>цо, получившее убежище, включая оплачиваемый труд, который не будет объектом обычных норм, учитывая уникальное (sui generis) положение полит</w:t>
      </w:r>
      <w:r>
        <w:t>и</w:t>
      </w:r>
      <w:r>
        <w:t>ческого беженца или лица, получившего убежище. С этой целью Министерство иностранных дел выдает "идентификационный документ", пронумерованный, с подписью и печатью уполномоченного работника Министерства. Этот документ содержит полное имя иностранца, признание его статуса политического беже</w:t>
      </w:r>
      <w:r>
        <w:t>н</w:t>
      </w:r>
      <w:r>
        <w:t>ца или лица, получившего убежище, личные данные для идентификации, фот</w:t>
      </w:r>
      <w:r>
        <w:t>о</w:t>
      </w:r>
      <w:r>
        <w:t>графию и подпись владельца, которая удостоверяет, что он обязуется не прин</w:t>
      </w:r>
      <w:r>
        <w:t>и</w:t>
      </w:r>
      <w:r>
        <w:t>мать участие в политической де</w:t>
      </w:r>
      <w:r>
        <w:t>я</w:t>
      </w:r>
      <w:r>
        <w:t>тельности, соблюдать внутренние законы и требования международных договоров о положении беженцев и лиц, получи</w:t>
      </w:r>
      <w:r>
        <w:t>в</w:t>
      </w:r>
      <w:r>
        <w:t>ших убежище, и, наконец, подтверждение, что Министерство иностранных дел выд</w:t>
      </w:r>
      <w:r>
        <w:t>а</w:t>
      </w:r>
      <w:r>
        <w:t>ло владельцу визу 12-IV и разрешение на занятие оплачиваемым трудом, с учетом его статуса политического беженца или лица, получившего убежище. Данный документ, который имеет вид карточки, служит для полной идентиф</w:t>
      </w:r>
      <w:r>
        <w:t>и</w:t>
      </w:r>
      <w:r>
        <w:t>кации владельца в соответствующих инстанциях; владелец обязан ежегодно о</w:t>
      </w:r>
      <w:r>
        <w:t>т</w:t>
      </w:r>
      <w:r>
        <w:t>мечаться в Национальном управлении по делам мигрантов.</w:t>
      </w:r>
    </w:p>
    <w:p w:rsidR="00DE7233" w:rsidRDefault="00DE7233" w:rsidP="002A6426">
      <w:pPr>
        <w:pStyle w:val="SingleTxtGR"/>
        <w:spacing w:line="236" w:lineRule="atLeast"/>
      </w:pPr>
      <w:r>
        <w:t>66.</w:t>
      </w:r>
      <w:r>
        <w:tab/>
        <w:t>Более десяти лет назад ситуация с мобильностью населения в Эквадоре изменилась очень сильно и привела к тому, что страна одновременно является источником миграции и страной, принимающей мигрантов, зоной их транзита и возвращения.</w:t>
      </w:r>
    </w:p>
    <w:p w:rsidR="00DE7233" w:rsidRDefault="00DE7233" w:rsidP="00DE7233">
      <w:pPr>
        <w:pStyle w:val="SingleTxtGR"/>
      </w:pPr>
      <w:r>
        <w:t>67.</w:t>
      </w:r>
      <w:r>
        <w:tab/>
        <w:t>Очевидно, что внутреннее законодательство требует комплексного пер</w:t>
      </w:r>
      <w:r>
        <w:t>е</w:t>
      </w:r>
      <w:r>
        <w:t>смотра в рамках новой концепции, связанной с мобильностью населения, для того чтобы обеспечить соблюдение экономич</w:t>
      </w:r>
      <w:r>
        <w:t>е</w:t>
      </w:r>
      <w:r>
        <w:t>ских прав, закрепленных в Пакте об экономических, социальных и культурных правах, для неграждан.</w:t>
      </w:r>
    </w:p>
    <w:p w:rsidR="00DE7233" w:rsidRDefault="00DE7233" w:rsidP="002A6426">
      <w:pPr>
        <w:pStyle w:val="SingleTxtGR"/>
        <w:spacing w:line="236" w:lineRule="atLeast"/>
      </w:pPr>
      <w:r>
        <w:t>68.</w:t>
      </w:r>
      <w:r>
        <w:tab/>
        <w:t>Существующая ситуация не была отражена должным образом и в полном объеме в нормативной и институциональной базе, что приводит к воспроизв</w:t>
      </w:r>
      <w:r>
        <w:t>е</w:t>
      </w:r>
      <w:r>
        <w:t>дению ценностей и принципов, несовместимых с конституционными принц</w:t>
      </w:r>
      <w:r>
        <w:t>и</w:t>
      </w:r>
      <w:r>
        <w:t>пами.</w:t>
      </w:r>
    </w:p>
    <w:p w:rsidR="00DE7233" w:rsidRDefault="00DE7233" w:rsidP="002A6426">
      <w:pPr>
        <w:pStyle w:val="SingleTxtGR"/>
        <w:spacing w:line="236" w:lineRule="atLeast"/>
      </w:pPr>
      <w:r>
        <w:t>69.</w:t>
      </w:r>
      <w:r>
        <w:tab/>
        <w:t>В данной ситуации возникла необходимость разработать совместно, при участии различных органов и населения, проект создания и внедрения ко</w:t>
      </w:r>
      <w:r>
        <w:t>м</w:t>
      </w:r>
      <w:r>
        <w:t>плексной правовой базы по вопросу мобильности н</w:t>
      </w:r>
      <w:r>
        <w:t>а</w:t>
      </w:r>
      <w:r>
        <w:t>селения, которая станет систематизированным, цельным и единым сводом законодательных актов, соо</w:t>
      </w:r>
      <w:r>
        <w:t>т</w:t>
      </w:r>
      <w:r>
        <w:t>ветствующим национальным и международным стандартам прав человека. Его целью будет юридическое и институциональное оформление мобильности н</w:t>
      </w:r>
      <w:r>
        <w:t>а</w:t>
      </w:r>
      <w:r>
        <w:t>селения в Эквадоре.</w:t>
      </w:r>
    </w:p>
    <w:p w:rsidR="00DE7233" w:rsidRDefault="00DE7233" w:rsidP="002A6426">
      <w:pPr>
        <w:pStyle w:val="SingleTxtGR"/>
        <w:spacing w:line="236" w:lineRule="atLeast"/>
      </w:pPr>
      <w:r>
        <w:t>70.</w:t>
      </w:r>
      <w:r>
        <w:tab/>
        <w:t>Комплексная правовая реформа началась на основе сотрудничества и к</w:t>
      </w:r>
      <w:r>
        <w:t>о</w:t>
      </w:r>
      <w:r>
        <w:t>ординации между различными секторами и задействует механизмы диалога с гражданами Эквадора внутри и за пределами страны, иммигрантами, беженц</w:t>
      </w:r>
      <w:r>
        <w:t>а</w:t>
      </w:r>
      <w:r>
        <w:t>ми и членами их семей, государственными институтами, работающими в этой области, организациями гражданского общества и международного сотруднич</w:t>
      </w:r>
      <w:r>
        <w:t>е</w:t>
      </w:r>
      <w:r>
        <w:t>ства.</w:t>
      </w:r>
    </w:p>
    <w:p w:rsidR="00DE7233" w:rsidRDefault="00DE7233" w:rsidP="002A6426">
      <w:pPr>
        <w:pStyle w:val="SingleTxtGR"/>
        <w:spacing w:line="236" w:lineRule="atLeast"/>
      </w:pPr>
      <w:r>
        <w:t>71.</w:t>
      </w:r>
      <w:r>
        <w:tab/>
        <w:t>Национальный секретариат по делам мигрантов (СЕНАМИ) и Министе</w:t>
      </w:r>
      <w:r>
        <w:t>р</w:t>
      </w:r>
      <w:r>
        <w:t>ство юстиции и прав ч</w:t>
      </w:r>
      <w:r>
        <w:t>е</w:t>
      </w:r>
      <w:r>
        <w:t>ловека (МЮПЧ) ставят целью проведение комплексной правовой реформы для того, чтобы преобразовать существующую государс</w:t>
      </w:r>
      <w:r>
        <w:t>т</w:t>
      </w:r>
      <w:r>
        <w:t>венную структуру и создать адекватные механизмы для обеспечения прав гра</w:t>
      </w:r>
      <w:r>
        <w:t>ж</w:t>
      </w:r>
      <w:r>
        <w:t>дан страны за границей, а также неграждан на территории страны, и именно этим они занимаются в настоящее время.</w:t>
      </w:r>
    </w:p>
    <w:p w:rsidR="00DE7233" w:rsidRDefault="00DE7233" w:rsidP="002A6426">
      <w:pPr>
        <w:pStyle w:val="SingleTxtGR"/>
        <w:spacing w:line="236" w:lineRule="atLeast"/>
      </w:pPr>
      <w:r>
        <w:t>72.</w:t>
      </w:r>
      <w:r>
        <w:tab/>
        <w:t>На уровне международной миграционной политики Эквадор пропаганд</w:t>
      </w:r>
      <w:r>
        <w:t>и</w:t>
      </w:r>
      <w:r>
        <w:t>рует на региональном и мировом уровне на таких мероприятиях, как I и II Ан</w:t>
      </w:r>
      <w:r>
        <w:t>д</w:t>
      </w:r>
      <w:r>
        <w:t>ский форум по миграции, VIII и IX Южноамериканская конференция по мигр</w:t>
      </w:r>
      <w:r>
        <w:t>а</w:t>
      </w:r>
      <w:r>
        <w:t>ции и II и III Глобальный форум по вопросам миграции и развития новое вид</w:t>
      </w:r>
      <w:r>
        <w:t>е</w:t>
      </w:r>
      <w:r>
        <w:t>ние, воплощенное в Конституции, для того чтобы разработать комплексную м</w:t>
      </w:r>
      <w:r>
        <w:t>и</w:t>
      </w:r>
      <w:r>
        <w:t>грационную полит</w:t>
      </w:r>
      <w:r>
        <w:t>и</w:t>
      </w:r>
      <w:r>
        <w:t>ку, основанную на правах человека и развитии человеческой личности.</w:t>
      </w:r>
    </w:p>
    <w:p w:rsidR="00DE7233" w:rsidRDefault="00DE7233" w:rsidP="002A6426">
      <w:pPr>
        <w:pStyle w:val="H1GR"/>
        <w:spacing w:before="300" w:after="200"/>
      </w:pPr>
      <w:r>
        <w:tab/>
        <w:t>C.</w:t>
      </w:r>
      <w:r>
        <w:tab/>
        <w:t>Статья 3</w:t>
      </w:r>
      <w:r w:rsidR="002A6426">
        <w:br/>
        <w:t>З</w:t>
      </w:r>
      <w:r>
        <w:t xml:space="preserve">аконодательство и меры по искоренению гендерной дискриминации </w:t>
      </w:r>
    </w:p>
    <w:p w:rsidR="00DE7233" w:rsidRDefault="00DE7233" w:rsidP="002A6426">
      <w:pPr>
        <w:pStyle w:val="SingleTxtGR"/>
        <w:spacing w:line="236" w:lineRule="atLeast"/>
      </w:pPr>
      <w:r>
        <w:t>73.</w:t>
      </w:r>
      <w:r>
        <w:tab/>
        <w:t>В соответствии со статьей 11 второго раздела Конституции 2008 года, г</w:t>
      </w:r>
      <w:r>
        <w:t>о</w:t>
      </w:r>
      <w:r>
        <w:t>сударство должно принимать меры позитивных действий для обеспечения и</w:t>
      </w:r>
      <w:r>
        <w:t>с</w:t>
      </w:r>
      <w:r>
        <w:t>тинного равенства для тех носителей прав, которые находятся в ситуации нер</w:t>
      </w:r>
      <w:r>
        <w:t>а</w:t>
      </w:r>
      <w:r>
        <w:t>венства.</w:t>
      </w:r>
    </w:p>
    <w:p w:rsidR="00DE7233" w:rsidRDefault="00DE7233" w:rsidP="002A6426">
      <w:pPr>
        <w:pStyle w:val="SingleTxtGR"/>
        <w:spacing w:line="236" w:lineRule="atLeast"/>
      </w:pPr>
      <w:r>
        <w:t>74.</w:t>
      </w:r>
      <w:r>
        <w:tab/>
        <w:t>Статьей 65 Основного закона устанавливается, что государство должно поощрять паритетное представительство мужчин и женщин на выборных и н</w:t>
      </w:r>
      <w:r>
        <w:t>е</w:t>
      </w:r>
      <w:r>
        <w:t>выборных должностях государственной службы, органах управления и прин</w:t>
      </w:r>
      <w:r>
        <w:t>я</w:t>
      </w:r>
      <w:r>
        <w:t>тия решений, в политических партиях и движениях. Что касается кандид</w:t>
      </w:r>
      <w:r>
        <w:t>а</w:t>
      </w:r>
      <w:r>
        <w:t>тур на альтернативных выборах, должно поощряться их поочередное участие. Гос</w:t>
      </w:r>
      <w:r>
        <w:t>у</w:t>
      </w:r>
      <w:r>
        <w:t>дарство должно принимать меры позитивных действий для обеспечения уч</w:t>
      </w:r>
      <w:r>
        <w:t>а</w:t>
      </w:r>
      <w:r>
        <w:t>стия дискриминируемых групп населения.</w:t>
      </w:r>
    </w:p>
    <w:p w:rsidR="00DE7233" w:rsidRDefault="00DE7233" w:rsidP="00DE7233">
      <w:pPr>
        <w:pStyle w:val="SingleTxtGR"/>
      </w:pPr>
      <w:r>
        <w:t>75.</w:t>
      </w:r>
      <w:r>
        <w:tab/>
        <w:t>Пунктом 4 статьи 66 того же юридического документа признается и г</w:t>
      </w:r>
      <w:r>
        <w:t>а</w:t>
      </w:r>
      <w:r>
        <w:t>рантируется право на юридическое равенство, экономическое равенство и о</w:t>
      </w:r>
      <w:r>
        <w:t>т</w:t>
      </w:r>
      <w:r>
        <w:t>сутствие дискриминации.</w:t>
      </w:r>
    </w:p>
    <w:p w:rsidR="00DE7233" w:rsidRDefault="00DE7233" w:rsidP="002A6426">
      <w:pPr>
        <w:pStyle w:val="SingleTxtGR"/>
        <w:spacing w:line="236" w:lineRule="atLeast"/>
      </w:pPr>
      <w:r>
        <w:t>76.</w:t>
      </w:r>
      <w:r>
        <w:tab/>
        <w:t>В статье 70 указано, что государство должно разрабатывать и осущест</w:t>
      </w:r>
      <w:r>
        <w:t>в</w:t>
      </w:r>
      <w:r>
        <w:t>лять меры по обеспечению равенства между женщинами и мужчинами, заде</w:t>
      </w:r>
      <w:r>
        <w:t>й</w:t>
      </w:r>
      <w:r>
        <w:t xml:space="preserve">ствуя в соответствии с законом особые механизмы, использовать гендерный подход в своих планах и программах и оказывать техническое содействие для его обязательного применения в государственном секторе. </w:t>
      </w:r>
    </w:p>
    <w:p w:rsidR="00DE7233" w:rsidRDefault="00DE7233" w:rsidP="002A6426">
      <w:pPr>
        <w:pStyle w:val="SingleTxtGR"/>
        <w:spacing w:line="236" w:lineRule="atLeast"/>
      </w:pPr>
      <w:r>
        <w:t>77.</w:t>
      </w:r>
      <w:r>
        <w:tab/>
        <w:t>Как указано выше, в развитие первой статьи в настоящее время создаю</w:t>
      </w:r>
      <w:r>
        <w:t>т</w:t>
      </w:r>
      <w:r>
        <w:t>ся Национальные советы по вопросам равенства на базе ранее действовавших советов; в частности, ранее гендерными вопросами занимался Национальный совет по делам женщин (КОНАМУ), созданный в 1998 году.</w:t>
      </w:r>
    </w:p>
    <w:p w:rsidR="00DE7233" w:rsidRDefault="00DE7233" w:rsidP="002A6426">
      <w:pPr>
        <w:pStyle w:val="SingleTxtGR"/>
        <w:spacing w:line="236" w:lineRule="atLeast"/>
      </w:pPr>
      <w:r>
        <w:t>78.</w:t>
      </w:r>
      <w:r>
        <w:tab/>
        <w:t>Конституция 2008 года носит инклюзивный характер, где женщины ра</w:t>
      </w:r>
      <w:r>
        <w:t>с</w:t>
      </w:r>
      <w:r>
        <w:t xml:space="preserve">сматриваются как субъекты права. Таким образом, Эквадор выполнил статью 1 Конвенции о ликвидации всех форм дискриминации в отношении женщин. </w:t>
      </w:r>
    </w:p>
    <w:p w:rsidR="00DE7233" w:rsidRDefault="00DE7233" w:rsidP="002A6426">
      <w:pPr>
        <w:pStyle w:val="SingleTxtGR"/>
        <w:spacing w:line="236" w:lineRule="atLeast"/>
      </w:pPr>
      <w:r>
        <w:t>79.</w:t>
      </w:r>
      <w:r>
        <w:tab/>
        <w:t>Что касается программ, реализованных в отчетный период, Национал</w:t>
      </w:r>
      <w:r>
        <w:t>ь</w:t>
      </w:r>
      <w:r>
        <w:t>ный совет по делам женщин (КОНАМУ), будучи основным органом в сфере г</w:t>
      </w:r>
      <w:r>
        <w:t>о</w:t>
      </w:r>
      <w:r>
        <w:t>сударственной политики по поощрению прав женщин, разработал программу "Равные возможности" на период 2005−2009 годов, которая была провозглаш</w:t>
      </w:r>
      <w:r>
        <w:t>е</w:t>
      </w:r>
      <w:r>
        <w:t>на государственной политикой и стала обязательной для государственного се</w:t>
      </w:r>
      <w:r>
        <w:t>к</w:t>
      </w:r>
      <w:r>
        <w:t>тора. Этот план осуществлялся на основе принципа мультикультурности и был н</w:t>
      </w:r>
      <w:r>
        <w:t>а</w:t>
      </w:r>
      <w:r>
        <w:t>правлен на поощрение прав женщин-представителей коренного населения и женщин африканского происхождения. В 2008 году он был распространен на женщин-мигрантов; таким образом, речь идет о масштабном процессе, в кот</w:t>
      </w:r>
      <w:r>
        <w:t>о</w:t>
      </w:r>
      <w:r>
        <w:t xml:space="preserve">ром участвуют различные женские организации на общенациональном уровне. </w:t>
      </w:r>
    </w:p>
    <w:p w:rsidR="00DE7233" w:rsidRDefault="00DE7233" w:rsidP="002A6426">
      <w:pPr>
        <w:pStyle w:val="SingleTxtGR"/>
        <w:spacing w:line="236" w:lineRule="atLeast"/>
      </w:pPr>
      <w:r>
        <w:t>80.</w:t>
      </w:r>
      <w:r>
        <w:tab/>
        <w:t xml:space="preserve">Четырьмя основными направлениями Плана "Равные возможности" на период 2005−2009 годов являются: </w:t>
      </w:r>
    </w:p>
    <w:p w:rsidR="00DE7233" w:rsidRDefault="00DE7233" w:rsidP="002A6426">
      <w:pPr>
        <w:pStyle w:val="SingleTxtGR"/>
        <w:spacing w:line="236" w:lineRule="atLeast"/>
      </w:pPr>
      <w:r>
        <w:tab/>
        <w:t>a)</w:t>
      </w:r>
      <w:r>
        <w:tab/>
        <w:t>поощрение и защита социального и политического участия, реал</w:t>
      </w:r>
      <w:r>
        <w:t>и</w:t>
      </w:r>
      <w:r>
        <w:t>зация гражданских прав же</w:t>
      </w:r>
      <w:r>
        <w:t>н</w:t>
      </w:r>
      <w:r>
        <w:t>щин и демократическое управление;</w:t>
      </w:r>
    </w:p>
    <w:p w:rsidR="00DE7233" w:rsidRDefault="00DE7233" w:rsidP="002A6426">
      <w:pPr>
        <w:pStyle w:val="SingleTxtGR"/>
        <w:spacing w:line="236" w:lineRule="atLeast"/>
      </w:pPr>
      <w:r>
        <w:tab/>
        <w:t>b)</w:t>
      </w:r>
      <w:r>
        <w:tab/>
        <w:t>поощрение и защита права на жизнь без насилия, права на мир, права на здоровье, сексуальных и репродуктивных прав и права на юридич</w:t>
      </w:r>
      <w:r>
        <w:t>е</w:t>
      </w:r>
      <w:r>
        <w:t>скую помощь;</w:t>
      </w:r>
    </w:p>
    <w:p w:rsidR="00DE7233" w:rsidRDefault="00DE7233" w:rsidP="002A6426">
      <w:pPr>
        <w:pStyle w:val="SingleTxtGR"/>
        <w:spacing w:line="236" w:lineRule="atLeast"/>
      </w:pPr>
      <w:r>
        <w:tab/>
        <w:t>c)</w:t>
      </w:r>
      <w:r>
        <w:tab/>
        <w:t>поощрение и защита культурных прав, права на мультикультурное общество, права на образов</w:t>
      </w:r>
      <w:r>
        <w:t>а</w:t>
      </w:r>
      <w:r>
        <w:t xml:space="preserve">ние, качество жизни и права на автономию; </w:t>
      </w:r>
    </w:p>
    <w:p w:rsidR="00DE7233" w:rsidRDefault="00DE7233" w:rsidP="002A6426">
      <w:pPr>
        <w:pStyle w:val="SingleTxtGR"/>
        <w:spacing w:line="236" w:lineRule="atLeast"/>
      </w:pPr>
      <w:r>
        <w:tab/>
        <w:t>d)</w:t>
      </w:r>
      <w:r>
        <w:tab/>
        <w:t>поощрение и защита экономических, экологических прав, права на работу и доступ к финанс</w:t>
      </w:r>
      <w:r>
        <w:t>о</w:t>
      </w:r>
      <w:r>
        <w:t xml:space="preserve">вым и нематериальным ресурсам. </w:t>
      </w:r>
    </w:p>
    <w:p w:rsidR="00DE7233" w:rsidRDefault="00DE7233" w:rsidP="002A6426">
      <w:pPr>
        <w:pStyle w:val="SingleTxtGR"/>
        <w:spacing w:line="236" w:lineRule="atLeast"/>
      </w:pPr>
      <w:r>
        <w:t>81.</w:t>
      </w:r>
      <w:r>
        <w:tab/>
        <w:t>Требования различных женщин были учтены в третьем направлении Плана "Равные возможн</w:t>
      </w:r>
      <w:r>
        <w:t>о</w:t>
      </w:r>
      <w:r>
        <w:t>сти" − поощрение и защита культурных прав, права на мультикультурное общество, права на образование, качество жизни и права на автономию. При его реализации использовался подход, согласно которому ко</w:t>
      </w:r>
      <w:r>
        <w:t>л</w:t>
      </w:r>
      <w:r>
        <w:t>лективные права рассматриваются как основополагающий элемент поощрения и обеспечения р</w:t>
      </w:r>
      <w:r>
        <w:t>а</w:t>
      </w:r>
      <w:r>
        <w:t xml:space="preserve">венства в разнообразии для женщин. </w:t>
      </w:r>
    </w:p>
    <w:p w:rsidR="00DE7233" w:rsidRDefault="00DE7233" w:rsidP="002A6426">
      <w:pPr>
        <w:pStyle w:val="SingleTxtGR"/>
        <w:spacing w:line="236" w:lineRule="atLeast"/>
      </w:pPr>
      <w:r>
        <w:t>82.</w:t>
      </w:r>
      <w:r>
        <w:tab/>
        <w:t>Для реализации такого подхода был начат процесс информирования нас</w:t>
      </w:r>
      <w:r>
        <w:t>е</w:t>
      </w:r>
      <w:r>
        <w:t>ления о коллективных правах, что позволило развивать концепцию мультикул</w:t>
      </w:r>
      <w:r>
        <w:t>ь</w:t>
      </w:r>
      <w:r>
        <w:t xml:space="preserve">турного общества, которая присутствует во всех четырех направлениях Плана "Равные возможности" и включает в себя аспект этнического разнообразия женщин, что напрямую влияет на реализацию плана. </w:t>
      </w:r>
    </w:p>
    <w:p w:rsidR="00DE7233" w:rsidRDefault="00DE7233" w:rsidP="002A6426">
      <w:pPr>
        <w:pStyle w:val="SingleTxtGR"/>
        <w:spacing w:line="236" w:lineRule="atLeast"/>
      </w:pPr>
      <w:r>
        <w:t>83.</w:t>
      </w:r>
      <w:r>
        <w:tab/>
        <w:t>Эти программы направлены на информирование этой группы эквадо</w:t>
      </w:r>
      <w:r>
        <w:t>р</w:t>
      </w:r>
      <w:r>
        <w:t>ских женщин, проживающих в сельской местности, по вопросам реализации их прав и на урегулирование прав собственности на землю в пользу женщин. В этом процессе Эквадор использует гендерный подход, в связи с чем предусмо</w:t>
      </w:r>
      <w:r>
        <w:t>т</w:t>
      </w:r>
      <w:r>
        <w:t>рена программа обучения по вопросам прав женщин, в которой участвуют ра</w:t>
      </w:r>
      <w:r>
        <w:t>з</w:t>
      </w:r>
      <w:r>
        <w:t>личные представители на общенациональном уровне, включая всех государс</w:t>
      </w:r>
      <w:r>
        <w:t>т</w:t>
      </w:r>
      <w:r>
        <w:t>венных служащих. Бенефициарами являются же</w:t>
      </w:r>
      <w:r>
        <w:t>н</w:t>
      </w:r>
      <w:r>
        <w:t>щины из сельской местности, среди которых присутствуют женщины африканского происхождения, предст</w:t>
      </w:r>
      <w:r>
        <w:t>а</w:t>
      </w:r>
      <w:r>
        <w:t>вительницы коренных народов, народа монтубио. В настоящее время в Эквад</w:t>
      </w:r>
      <w:r>
        <w:t>о</w:t>
      </w:r>
      <w:r>
        <w:t xml:space="preserve">ре осуществляется анализ данного процесса. </w:t>
      </w:r>
    </w:p>
    <w:p w:rsidR="00DE7233" w:rsidRDefault="00DE7233" w:rsidP="002A6426">
      <w:pPr>
        <w:pStyle w:val="SingleTxtGR"/>
        <w:spacing w:line="236" w:lineRule="atLeast"/>
      </w:pPr>
      <w:r>
        <w:t>84.</w:t>
      </w:r>
      <w:r>
        <w:tab/>
        <w:t xml:space="preserve">Также для "поощрения и расширения использования мультукультурного и гендерного подходов и концепции индивидуальных и коллективных прав при обсуждении, разработке и реализации государственной политики, стратегий и программ" Национальным советом по делам женщин (КОНАМУ) и Советом по вопросам развития национальных меньшинств и народов Эквадора (КОДЕНПЭ) было подписано соглашение о сотрудничестве. </w:t>
      </w:r>
    </w:p>
    <w:p w:rsidR="00DE7233" w:rsidRDefault="00DE7233" w:rsidP="002A6426">
      <w:pPr>
        <w:pStyle w:val="SingleTxtGR"/>
        <w:spacing w:line="236" w:lineRule="atLeast"/>
      </w:pPr>
      <w:r>
        <w:t>85.</w:t>
      </w:r>
      <w:r>
        <w:tab/>
        <w:t>В этой связи в ноябре 2008 года с целью сохранения древних знаний и продвижения прав женщин состоялся общенациональный семинар акушеров-представительниц коренных народов, что позволило довести до сведения общ</w:t>
      </w:r>
      <w:r>
        <w:t>е</w:t>
      </w:r>
      <w:r>
        <w:t>ственности информацию о Законе о бесплатном родовспоможении и коллекти</w:t>
      </w:r>
      <w:r>
        <w:t>в</w:t>
      </w:r>
      <w:r>
        <w:t xml:space="preserve">ных правах женщин. </w:t>
      </w:r>
    </w:p>
    <w:p w:rsidR="00DE7233" w:rsidRDefault="00DE7233" w:rsidP="00C62A6F">
      <w:pPr>
        <w:pStyle w:val="SingleTxtGR"/>
        <w:spacing w:line="236" w:lineRule="atLeast"/>
      </w:pPr>
      <w:r>
        <w:t>86.</w:t>
      </w:r>
      <w:r>
        <w:tab/>
        <w:t>Кроме того, правительство Эквадора, действуя в рамках новой Констит</w:t>
      </w:r>
      <w:r>
        <w:t>у</w:t>
      </w:r>
      <w:r>
        <w:t>ции, в соответствии со своими международными обязательствами (Конвенция МОТ о коренных народах и народах, ведущих племенной образ жизни № 169 и Конвенция о ликвидации всех форм дискриминации в отношении женщин) пр</w:t>
      </w:r>
      <w:r>
        <w:t>о</w:t>
      </w:r>
      <w:r>
        <w:t>водит межведомственную работу по использованию гендерного подхода в в</w:t>
      </w:r>
      <w:r>
        <w:t>о</w:t>
      </w:r>
      <w:r>
        <w:t>просах мультикультурного общества, этнического разнообразия, правоприм</w:t>
      </w:r>
      <w:r>
        <w:t>е</w:t>
      </w:r>
      <w:r>
        <w:t>нения в среде коренных народов, поощр</w:t>
      </w:r>
      <w:r>
        <w:t>е</w:t>
      </w:r>
      <w:r>
        <w:t>ния здорового образа жизни, равенства полов и идентичности, участия в политической жизни, бюджетных вопросах применительно к теме гендерного равенства, государственной политике в о</w:t>
      </w:r>
      <w:r>
        <w:t>т</w:t>
      </w:r>
      <w:r>
        <w:t>ношении женщин и семьи, бедности, развития и гендерного равенства.</w:t>
      </w:r>
    </w:p>
    <w:p w:rsidR="00DE7233" w:rsidRDefault="00DE7233" w:rsidP="00C62A6F">
      <w:pPr>
        <w:pStyle w:val="SingleTxtGR"/>
        <w:spacing w:line="236" w:lineRule="atLeast"/>
      </w:pPr>
      <w:r>
        <w:t>87.</w:t>
      </w:r>
      <w:r>
        <w:tab/>
        <w:t>С учетом степени незащищенности и существующих различий для пр</w:t>
      </w:r>
      <w:r>
        <w:t>а</w:t>
      </w:r>
      <w:r>
        <w:t>вительства Эквадора группа женщин-представителей коренных народов, же</w:t>
      </w:r>
      <w:r>
        <w:t>н</w:t>
      </w:r>
      <w:r>
        <w:t>щин африканского происхождения, представителей народа монтубио и женщин, проживающих в сельской местности, является приоритетной в его национал</w:t>
      </w:r>
      <w:r>
        <w:t>ь</w:t>
      </w:r>
      <w:r>
        <w:t>ной политике. В ее рамках осуществляется Проект TCP/ECU/3202 "Разработка первоочередной н</w:t>
      </w:r>
      <w:r>
        <w:t>а</w:t>
      </w:r>
      <w:r>
        <w:t>циональной политики в отношении женщин, проживающих в сельской местности", аналогичный тому, который был принят Продовольстве</w:t>
      </w:r>
      <w:r>
        <w:t>н</w:t>
      </w:r>
      <w:r>
        <w:t>ной и сельскохозяйственной организацией ООН (ФАО) в октябре 2008 года. Его основной целью является разработка совместными усилиями политики в отн</w:t>
      </w:r>
      <w:r>
        <w:t>о</w:t>
      </w:r>
      <w:r>
        <w:t>шении женщин, проживающих в сельской местности, принадлежащих к ра</w:t>
      </w:r>
      <w:r>
        <w:t>з</w:t>
      </w:r>
      <w:r>
        <w:t>личным этническим и культурным группам Эквадора, с использованием ге</w:t>
      </w:r>
      <w:r>
        <w:t>н</w:t>
      </w:r>
      <w:r>
        <w:t>дерного, экологического и мультикультурного подхода, а также концепции и</w:t>
      </w:r>
      <w:r>
        <w:t>н</w:t>
      </w:r>
      <w:r>
        <w:t>дивид</w:t>
      </w:r>
      <w:r>
        <w:t>у</w:t>
      </w:r>
      <w:r>
        <w:t xml:space="preserve">альных и коллективных прав. </w:t>
      </w:r>
    </w:p>
    <w:p w:rsidR="00DE7233" w:rsidRDefault="00DE7233" w:rsidP="00C62A6F">
      <w:pPr>
        <w:pStyle w:val="SingleTxtGR"/>
        <w:spacing w:after="100" w:line="236" w:lineRule="atLeast"/>
      </w:pPr>
      <w:r>
        <w:t>88.</w:t>
      </w:r>
      <w:r>
        <w:tab/>
        <w:t>Помимо этого, вопросами женщин-мигрантов занимается Совет по в</w:t>
      </w:r>
      <w:r>
        <w:t>о</w:t>
      </w:r>
      <w:r>
        <w:t>просам свободного перемещения; в частности, в Столичном округе Кито был разработан и применяется на практике Регламент свободного перемещения лиц в Столичном округе Кито, в котором используется гендерный подход и который гарантирует всем мигрантам право на участие в жизни общества, социальную интеграцию, доступ к системе правосудия, общую профессиональную подг</w:t>
      </w:r>
      <w:r>
        <w:t>о</w:t>
      </w:r>
      <w:r>
        <w:t>товку муниципальных и государственных служащих и особое внимание к м</w:t>
      </w:r>
      <w:r>
        <w:t>и</w:t>
      </w:r>
      <w:r>
        <w:t xml:space="preserve">грантам, находящимся в городе. </w:t>
      </w:r>
    </w:p>
    <w:p w:rsidR="00DE7233" w:rsidRDefault="00DE7233" w:rsidP="00C62A6F">
      <w:pPr>
        <w:pStyle w:val="SingleTxtGR"/>
        <w:spacing w:after="100" w:line="236" w:lineRule="atLeast"/>
      </w:pPr>
      <w:r>
        <w:t>89.</w:t>
      </w:r>
      <w:r>
        <w:tab/>
        <w:t>В рамках Плана "Эквадор" Правительство силами Переходного совета осуществляет различные мероприятия, ориентированные на население, прож</w:t>
      </w:r>
      <w:r>
        <w:t>и</w:t>
      </w:r>
      <w:r>
        <w:t>вающее в приграничных районах на севере страны; одним из основных из них является реализация Плана комплексного развития северных приграничных районов, цель которого состоит во включении гендерного подхода в разрабат</w:t>
      </w:r>
      <w:r>
        <w:t>ы</w:t>
      </w:r>
      <w:r>
        <w:t>ваемые и осуществляемые Техническим секретариатом Плана "Эквадор" мер</w:t>
      </w:r>
      <w:r>
        <w:t>о</w:t>
      </w:r>
      <w:r>
        <w:t>приятия, направленные на поощрения действий по обеспечению гендерного р</w:t>
      </w:r>
      <w:r>
        <w:t>а</w:t>
      </w:r>
      <w:r>
        <w:t>венства и учета гендерного фактора в проводимых на общенациональном и м</w:t>
      </w:r>
      <w:r>
        <w:t>е</w:t>
      </w:r>
      <w:r>
        <w:t>стном уровнях государственных мероприятиях по реализации Плана "Экв</w:t>
      </w:r>
      <w:r>
        <w:t>а</w:t>
      </w:r>
      <w:r>
        <w:t>дор". Среди мероприятий в рамках этого Плана следует отметить образовательный курс по тематике "Права человека для женщин в новой Конституции", который был проведен в конце 2008 года и был ориентирован на женские организации, организации женщин-мигрантов и/или перемещенных лиц и персонал госуда</w:t>
      </w:r>
      <w:r>
        <w:t>р</w:t>
      </w:r>
      <w:r>
        <w:t>ственных служб и организаций, занимающихся защитой прав женщин в ко</w:t>
      </w:r>
      <w:r>
        <w:t>н</w:t>
      </w:r>
      <w:r>
        <w:t>кретных регионах, в частности, провинциях Карчи, Сукумбиос и Эсмерал</w:t>
      </w:r>
      <w:r>
        <w:t>ь</w:t>
      </w:r>
      <w:r>
        <w:t xml:space="preserve">дас. </w:t>
      </w:r>
    </w:p>
    <w:p w:rsidR="00DE7233" w:rsidRDefault="00DE7233" w:rsidP="00C62A6F">
      <w:pPr>
        <w:pStyle w:val="SingleTxtGR"/>
        <w:spacing w:after="100" w:line="236" w:lineRule="atLeast"/>
      </w:pPr>
      <w:r>
        <w:t>90.</w:t>
      </w:r>
      <w:r>
        <w:tab/>
        <w:t>Кроме того, в том, что касается гендерных вопросов, важно отметить, что страна располагает актуализированными статистическими данными, распред</w:t>
      </w:r>
      <w:r>
        <w:t>е</w:t>
      </w:r>
      <w:r>
        <w:t>ленными в соответствии с половой принадлежностью, что позволяет оперир</w:t>
      </w:r>
      <w:r>
        <w:t>о</w:t>
      </w:r>
      <w:r>
        <w:t>вать важными статистическими данными при анализе ситуации, в которой н</w:t>
      </w:r>
      <w:r>
        <w:t>а</w:t>
      </w:r>
      <w:r>
        <w:t>ходятся эквадорские женщины. Эта информация позволила составить другие важные документы, в частности, "Женщины и мужчины Эквадора в цифрах", в</w:t>
      </w:r>
      <w:r w:rsidR="00625BFE">
        <w:t xml:space="preserve"> </w:t>
      </w:r>
      <w:r>
        <w:t>котором представлены различия по признаку пола/этнической принадлежн</w:t>
      </w:r>
      <w:r>
        <w:t>о</w:t>
      </w:r>
      <w:r>
        <w:t>сти, и новая версия Системы статистических данных – Система статист</w:t>
      </w:r>
      <w:r>
        <w:t>и</w:t>
      </w:r>
      <w:r>
        <w:t>ческих данных по женскому населению 2008 – документ, в котором отражено полож</w:t>
      </w:r>
      <w:r>
        <w:t>е</w:t>
      </w:r>
      <w:r>
        <w:t>ние женщин и ра</w:t>
      </w:r>
      <w:r>
        <w:t>з</w:t>
      </w:r>
      <w:r>
        <w:t>личия в связи с половой принадлежностью; представленные в нем данные различаются в зависимости от региона, возрастной группы и этн</w:t>
      </w:r>
      <w:r>
        <w:t>и</w:t>
      </w:r>
      <w:r>
        <w:t xml:space="preserve">ческой принадлежности. </w:t>
      </w:r>
    </w:p>
    <w:p w:rsidR="00DE7233" w:rsidRDefault="00DE7233" w:rsidP="00C62A6F">
      <w:pPr>
        <w:pStyle w:val="SingleTxtGR"/>
        <w:spacing w:after="100" w:line="236" w:lineRule="atLeast"/>
      </w:pPr>
      <w:r>
        <w:t>91.</w:t>
      </w:r>
      <w:r>
        <w:tab/>
        <w:t>Правительство Эквадора силами Национального совета по делам женщин (КОНАМУ) в рассматриваемый период осуществило ряд мероприятий, напра</w:t>
      </w:r>
      <w:r>
        <w:t>в</w:t>
      </w:r>
      <w:r>
        <w:t>ленных на укрепление и поощрение прав женщин и процессов формирования объединений в их среде, проведение постоянной профессиональной подготовки женщин-глав различных сообществ и организаций в стране, оказание с 2008 г</w:t>
      </w:r>
      <w:r>
        <w:t>о</w:t>
      </w:r>
      <w:r>
        <w:t>да технического содействия Национальному совету по делам чернокожих же</w:t>
      </w:r>
      <w:r>
        <w:t>н</w:t>
      </w:r>
      <w:r>
        <w:t>щин и Ассоциации женщин-членов прихо</w:t>
      </w:r>
      <w:r>
        <w:t>д</w:t>
      </w:r>
      <w:r>
        <w:t>ских советов в сельской местности с тем, чтобы женские организации разрабатывали предложения к общегосударс</w:t>
      </w:r>
      <w:r>
        <w:t>т</w:t>
      </w:r>
      <w:r>
        <w:t xml:space="preserve">венной политике. </w:t>
      </w:r>
    </w:p>
    <w:p w:rsidR="00DE7233" w:rsidRDefault="00DE7233" w:rsidP="002A6426">
      <w:pPr>
        <w:pStyle w:val="H1GR"/>
        <w:spacing w:before="300" w:after="200"/>
      </w:pPr>
      <w:r>
        <w:tab/>
        <w:t>D.</w:t>
      </w:r>
      <w:r>
        <w:tab/>
        <w:t>Статьи 4 и 5</w:t>
      </w:r>
      <w:r w:rsidR="002A6426">
        <w:br/>
        <w:t>Международные обязательства</w:t>
      </w:r>
    </w:p>
    <w:p w:rsidR="00DE7233" w:rsidRDefault="00DE7233" w:rsidP="00C62A6F">
      <w:pPr>
        <w:pStyle w:val="SingleTxtGR"/>
        <w:spacing w:line="236" w:lineRule="atLeast"/>
      </w:pPr>
      <w:r>
        <w:t>92.</w:t>
      </w:r>
      <w:r>
        <w:tab/>
        <w:t>Эквадор является участником большинства международных документов в сфере прав человека в рамках Организации Объединенных Наций и на межам</w:t>
      </w:r>
      <w:r>
        <w:t>е</w:t>
      </w:r>
      <w:r>
        <w:t>риканском уровне, а также конвенций МОТ и договоров в сфере международн</w:t>
      </w:r>
      <w:r>
        <w:t>о</w:t>
      </w:r>
      <w:r>
        <w:t xml:space="preserve">го гуманитарного права. </w:t>
      </w:r>
    </w:p>
    <w:p w:rsidR="00DE7233" w:rsidRDefault="00DE7233" w:rsidP="002A6426">
      <w:pPr>
        <w:pStyle w:val="SingleTxtGR"/>
        <w:spacing w:line="230" w:lineRule="atLeast"/>
      </w:pPr>
      <w:r>
        <w:t>93.</w:t>
      </w:r>
      <w:r>
        <w:tab/>
        <w:t>Во второй главе раздела VII (международные отношения) Конституции 2008 года указаны различные нормы в отношении международных договоров, которые после их ратификации Эквадором подпадают под действие положений Конституции. Кроме того, в Конституции напрямую указывается, что "прим</w:t>
      </w:r>
      <w:r>
        <w:t>е</w:t>
      </w:r>
      <w:r>
        <w:t>нительно к договорам и другим международным документам в сфере прав ч</w:t>
      </w:r>
      <w:r>
        <w:t>е</w:t>
      </w:r>
      <w:r>
        <w:t>ловека должны применяться принципы защиты индивида, которые не влекут ограничения прав, являются принципами прямого применения и широкого то</w:t>
      </w:r>
      <w:r>
        <w:t>л</w:t>
      </w:r>
      <w:r>
        <w:t>кования и установлены в Конституции" (статья 417). Ратификация договоров и других международных документов относится к компетенции Президента стр</w:t>
      </w:r>
      <w:r>
        <w:t>а</w:t>
      </w:r>
      <w:r>
        <w:t>ны; документы, которые затрагивают права и гарантии, установленные Конст</w:t>
      </w:r>
      <w:r>
        <w:t>и</w:t>
      </w:r>
      <w:r>
        <w:t>туцией, должны до этого быть одобрены Национальной ассамблеей (статья 419, пункт 4).</w:t>
      </w:r>
    </w:p>
    <w:p w:rsidR="00DE7233" w:rsidRDefault="00DE7233" w:rsidP="00C62A6F">
      <w:pPr>
        <w:pStyle w:val="SingleTxtGR"/>
        <w:spacing w:line="236" w:lineRule="atLeast"/>
      </w:pPr>
      <w:r>
        <w:t>94.</w:t>
      </w:r>
      <w:r>
        <w:tab/>
        <w:t>Необходимо отметить, что Правительство Эквадора способствовало пр</w:t>
      </w:r>
      <w:r>
        <w:t>и</w:t>
      </w:r>
      <w:r>
        <w:t>нятию в 2008 году в рамках Совета по правам человека ООН Факультативного протокола об экономических, социальных и культурных правах и в текущем 2009 году, в соответствии с положениями Конституции 2008 года, провело ряд экспертных консультаций с национальными организациями, работающими в этой сфере, с тем чтобы в максимально сжатые сроки осуществить подписание и р</w:t>
      </w:r>
      <w:r>
        <w:t>а</w:t>
      </w:r>
      <w:r>
        <w:t xml:space="preserve">тификацию этого документа. </w:t>
      </w:r>
    </w:p>
    <w:p w:rsidR="00DE7233" w:rsidRDefault="00DE7233" w:rsidP="00C62A6F">
      <w:pPr>
        <w:pStyle w:val="H1GR"/>
        <w:spacing w:before="300" w:after="200"/>
      </w:pPr>
      <w:r>
        <w:tab/>
        <w:t>E.</w:t>
      </w:r>
      <w:r>
        <w:tab/>
        <w:t>Статья 6</w:t>
      </w:r>
      <w:r w:rsidR="002A6426">
        <w:br/>
        <w:t>Меры по поощрению занятости</w:t>
      </w:r>
    </w:p>
    <w:p w:rsidR="00DE7233" w:rsidRDefault="00DE7233" w:rsidP="002A6426">
      <w:pPr>
        <w:pStyle w:val="SingleTxtGR"/>
        <w:spacing w:line="230" w:lineRule="atLeast"/>
      </w:pPr>
      <w:r>
        <w:t>95.</w:t>
      </w:r>
      <w:r>
        <w:tab/>
        <w:t xml:space="preserve">Правительством Рафаэля Корреи </w:t>
      </w:r>
      <w:r w:rsidR="00E93A85">
        <w:t>Исполнительным</w:t>
      </w:r>
      <w:r>
        <w:t xml:space="preserve"> указом № 117-А от 15 февраля 2007 года, опубликованном в официальных ведомостях (Рехистро Офисьял) № 33 от 5 марта 2007 года, было создано Министерство координации социального развития. Это ведомство отвечает за разработку политики и мер</w:t>
      </w:r>
      <w:r>
        <w:t>о</w:t>
      </w:r>
      <w:r>
        <w:t>приятий, которые осуществляются Министерствами образования, труда и зан</w:t>
      </w:r>
      <w:r>
        <w:t>я</w:t>
      </w:r>
      <w:r>
        <w:t>тости, социального благополучия (в настоящее время – Министерство эконом</w:t>
      </w:r>
      <w:r>
        <w:t>и</w:t>
      </w:r>
      <w:r>
        <w:t>ческой и социальной интеграции), здравоохранения, городского развития и ж</w:t>
      </w:r>
      <w:r>
        <w:t>и</w:t>
      </w:r>
      <w:r>
        <w:t>лищного строительства, экономики и финансов, Национальным управлением по вопросам планирования и развития (СЕНПЛАДЕС), Эквадорским институтом образовательных кредитов и стипендий, Жилищным банком Эквадора (ЖБЭ) и Н</w:t>
      </w:r>
      <w:r>
        <w:t>а</w:t>
      </w:r>
      <w:r>
        <w:t xml:space="preserve">циональным управлением по вопросам миграции. </w:t>
      </w:r>
    </w:p>
    <w:p w:rsidR="00DE7233" w:rsidRDefault="00DE7233" w:rsidP="002A6426">
      <w:pPr>
        <w:pStyle w:val="SingleTxtGR"/>
        <w:spacing w:line="230" w:lineRule="atLeast"/>
      </w:pPr>
      <w:r>
        <w:t>96.</w:t>
      </w:r>
      <w:r>
        <w:tab/>
        <w:t>Помимо этого в компетенцию данного ведомства входит подготовка, ра</w:t>
      </w:r>
      <w:r>
        <w:t>з</w:t>
      </w:r>
      <w:r>
        <w:t>работка, контроль, мониторинг и оценка государственной политики. В этой св</w:t>
      </w:r>
      <w:r>
        <w:t>я</w:t>
      </w:r>
      <w:r>
        <w:t>зи оно разработало План социальной работы 2007−2008 годов, в рамках котор</w:t>
      </w:r>
      <w:r>
        <w:t>о</w:t>
      </w:r>
      <w:r>
        <w:t>го осуществлялся контроль деятельности каждого подчиняющегося ему ведо</w:t>
      </w:r>
      <w:r>
        <w:t>м</w:t>
      </w:r>
      <w:r>
        <w:t>ства. Такая работа проводилась на основе Индикаторов результатов деятельн</w:t>
      </w:r>
      <w:r>
        <w:t>о</w:t>
      </w:r>
      <w:r>
        <w:t>сти и процессов, которые содержатся в Информационной системе правительс</w:t>
      </w:r>
      <w:r>
        <w:t>т</w:t>
      </w:r>
      <w:r>
        <w:t xml:space="preserve">ва и являются официальным источником для подготовки отчетности. </w:t>
      </w:r>
    </w:p>
    <w:p w:rsidR="00DE7233" w:rsidRDefault="00DE7233" w:rsidP="002A6426">
      <w:pPr>
        <w:pStyle w:val="SingleTxtGR"/>
        <w:spacing w:line="230" w:lineRule="atLeast"/>
      </w:pPr>
      <w:r>
        <w:t>97.</w:t>
      </w:r>
      <w:r>
        <w:tab/>
        <w:t>В марте 2009 года было проведено техническое исследование, результаты которого указывают на то, что отказ от аутсорсинга в Эквадоре оказал полож</w:t>
      </w:r>
      <w:r>
        <w:t>и</w:t>
      </w:r>
      <w:r>
        <w:t>тельное влияние на уровень официальной занятости, так как было создано 158 680 рабочих мест с соответствующими преимуществами. Наибольший рост наблюдался в строительстве и производстве, за ними следуют сельское хозяйс</w:t>
      </w:r>
      <w:r>
        <w:t>т</w:t>
      </w:r>
      <w:r>
        <w:t>во, горнодобывающая промышленность, электроэнергетика и торговля (см. та</w:t>
      </w:r>
      <w:r>
        <w:t>б</w:t>
      </w:r>
      <w:r>
        <w:t>лицу):</w:t>
      </w:r>
    </w:p>
    <w:p w:rsidR="00DE7233" w:rsidRDefault="00DE7233" w:rsidP="00DE7233">
      <w:pPr>
        <w:pStyle w:val="Heading1"/>
        <w:spacing w:after="120"/>
        <w:jc w:val="left"/>
      </w:pPr>
      <w:r w:rsidRPr="005642F1">
        <w:rPr>
          <w:b w:val="0"/>
        </w:rPr>
        <w:tab/>
      </w:r>
      <w:r w:rsidRPr="005642F1">
        <w:rPr>
          <w:b w:val="0"/>
        </w:rPr>
        <w:tab/>
        <w:t>Таблица 1</w:t>
      </w:r>
      <w:r w:rsidRPr="005642F1">
        <w:rPr>
          <w:b w:val="0"/>
        </w:rPr>
        <w:br/>
      </w:r>
      <w:r>
        <w:tab/>
      </w:r>
      <w:r>
        <w:tab/>
        <w:t>Исследование результатов отказа от аутсорсинга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1400"/>
        <w:gridCol w:w="1483"/>
        <w:gridCol w:w="1750"/>
        <w:gridCol w:w="931"/>
      </w:tblGrid>
      <w:tr w:rsidR="00DE7233" w:rsidRPr="005642F1" w:rsidTr="00166440">
        <w:tc>
          <w:tcPr>
            <w:tcW w:w="1806" w:type="dxa"/>
            <w:tcBorders>
              <w:top w:val="single" w:sz="4" w:space="0" w:color="auto"/>
              <w:bottom w:val="single" w:sz="12" w:space="0" w:color="auto"/>
            </w:tcBorders>
            <w:shd w:val="clear" w:color="auto" w:fill="auto"/>
            <w:vAlign w:val="bottom"/>
          </w:tcPr>
          <w:p w:rsidR="00DE7233" w:rsidRPr="005642F1" w:rsidRDefault="00DE7233" w:rsidP="00DE7233">
            <w:pPr>
              <w:pStyle w:val="SingleTxtGR"/>
              <w:spacing w:before="80" w:after="80" w:line="200" w:lineRule="exact"/>
              <w:ind w:left="0" w:right="0"/>
              <w:jc w:val="left"/>
              <w:rPr>
                <w:i/>
                <w:sz w:val="16"/>
              </w:rPr>
            </w:pPr>
            <w:r w:rsidRPr="005642F1">
              <w:rPr>
                <w:i/>
                <w:sz w:val="16"/>
              </w:rPr>
              <w:t>О</w:t>
            </w:r>
            <w:r w:rsidRPr="005642F1">
              <w:rPr>
                <w:i/>
                <w:sz w:val="16"/>
              </w:rPr>
              <w:t>т</w:t>
            </w:r>
            <w:r w:rsidRPr="005642F1">
              <w:rPr>
                <w:i/>
                <w:sz w:val="16"/>
              </w:rPr>
              <w:t>расль</w:t>
            </w:r>
          </w:p>
        </w:tc>
        <w:tc>
          <w:tcPr>
            <w:tcW w:w="1400" w:type="dxa"/>
            <w:tcBorders>
              <w:top w:val="single" w:sz="4" w:space="0" w:color="auto"/>
              <w:bottom w:val="single" w:sz="12" w:space="0" w:color="auto"/>
            </w:tcBorders>
            <w:shd w:val="clear" w:color="auto" w:fill="auto"/>
            <w:vAlign w:val="bottom"/>
          </w:tcPr>
          <w:p w:rsidR="00DE7233" w:rsidRPr="005642F1" w:rsidRDefault="00DE7233" w:rsidP="00DE7233">
            <w:pPr>
              <w:pStyle w:val="SingleTxtGR"/>
              <w:spacing w:before="80" w:after="80" w:line="200" w:lineRule="exact"/>
              <w:ind w:left="0" w:right="0"/>
              <w:jc w:val="right"/>
              <w:rPr>
                <w:i/>
                <w:sz w:val="16"/>
              </w:rPr>
            </w:pPr>
            <w:r w:rsidRPr="005642F1">
              <w:rPr>
                <w:i/>
                <w:sz w:val="16"/>
              </w:rPr>
              <w:t>Декабрь 2007</w:t>
            </w:r>
            <w:r>
              <w:rPr>
                <w:i/>
                <w:sz w:val="16"/>
              </w:rPr>
              <w:t xml:space="preserve"> года</w:t>
            </w:r>
          </w:p>
        </w:tc>
        <w:tc>
          <w:tcPr>
            <w:tcW w:w="1483" w:type="dxa"/>
            <w:tcBorders>
              <w:top w:val="single" w:sz="4" w:space="0" w:color="auto"/>
              <w:bottom w:val="single" w:sz="12" w:space="0" w:color="auto"/>
            </w:tcBorders>
            <w:shd w:val="clear" w:color="auto" w:fill="auto"/>
            <w:vAlign w:val="bottom"/>
          </w:tcPr>
          <w:p w:rsidR="00DE7233" w:rsidRPr="005642F1" w:rsidRDefault="00DE7233" w:rsidP="00DE7233">
            <w:pPr>
              <w:pStyle w:val="SingleTxtGR"/>
              <w:spacing w:before="80" w:after="80" w:line="200" w:lineRule="exact"/>
              <w:ind w:left="0" w:right="0"/>
              <w:jc w:val="right"/>
              <w:rPr>
                <w:i/>
                <w:sz w:val="16"/>
              </w:rPr>
            </w:pPr>
            <w:r w:rsidRPr="005642F1">
              <w:rPr>
                <w:i/>
                <w:sz w:val="16"/>
              </w:rPr>
              <w:t>Декабрь 2008</w:t>
            </w:r>
            <w:r>
              <w:rPr>
                <w:i/>
                <w:sz w:val="16"/>
              </w:rPr>
              <w:t xml:space="preserve"> года</w:t>
            </w:r>
          </w:p>
        </w:tc>
        <w:tc>
          <w:tcPr>
            <w:tcW w:w="1750" w:type="dxa"/>
            <w:tcBorders>
              <w:top w:val="single" w:sz="4" w:space="0" w:color="auto"/>
              <w:bottom w:val="single" w:sz="12" w:space="0" w:color="auto"/>
            </w:tcBorders>
            <w:shd w:val="clear" w:color="auto" w:fill="auto"/>
            <w:vAlign w:val="bottom"/>
          </w:tcPr>
          <w:p w:rsidR="00DE7233" w:rsidRPr="005642F1" w:rsidRDefault="00DE7233" w:rsidP="00DE7233">
            <w:pPr>
              <w:pStyle w:val="SingleTxtGR"/>
              <w:spacing w:before="80" w:after="80" w:line="200" w:lineRule="exact"/>
              <w:ind w:left="0" w:right="0"/>
              <w:jc w:val="right"/>
              <w:rPr>
                <w:i/>
                <w:sz w:val="16"/>
              </w:rPr>
            </w:pPr>
            <w:r w:rsidRPr="005642F1">
              <w:rPr>
                <w:i/>
                <w:sz w:val="16"/>
              </w:rPr>
              <w:t>Рост в абсолют. знач.</w:t>
            </w:r>
          </w:p>
        </w:tc>
        <w:tc>
          <w:tcPr>
            <w:tcW w:w="931" w:type="dxa"/>
            <w:tcBorders>
              <w:top w:val="single" w:sz="4" w:space="0" w:color="auto"/>
              <w:bottom w:val="single" w:sz="12" w:space="0" w:color="auto"/>
            </w:tcBorders>
            <w:shd w:val="clear" w:color="auto" w:fill="auto"/>
            <w:vAlign w:val="bottom"/>
          </w:tcPr>
          <w:p w:rsidR="00DE7233" w:rsidRPr="005642F1" w:rsidRDefault="00DE7233" w:rsidP="00DE7233">
            <w:pPr>
              <w:pStyle w:val="SingleTxtGR"/>
              <w:spacing w:before="80" w:after="80" w:line="200" w:lineRule="exact"/>
              <w:ind w:left="0" w:right="0"/>
              <w:jc w:val="right"/>
              <w:rPr>
                <w:i/>
                <w:sz w:val="16"/>
              </w:rPr>
            </w:pPr>
            <w:r w:rsidRPr="005642F1">
              <w:rPr>
                <w:i/>
                <w:sz w:val="16"/>
              </w:rPr>
              <w:t>Рост в %</w:t>
            </w:r>
          </w:p>
        </w:tc>
      </w:tr>
      <w:tr w:rsidR="00DE7233" w:rsidRPr="005642F1" w:rsidTr="00166440">
        <w:tc>
          <w:tcPr>
            <w:tcW w:w="1806" w:type="dxa"/>
            <w:tcBorders>
              <w:top w:val="single" w:sz="12" w:space="0" w:color="auto"/>
            </w:tcBorders>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Сельское хозя</w:t>
            </w:r>
            <w:r w:rsidRPr="005642F1">
              <w:rPr>
                <w:sz w:val="18"/>
              </w:rPr>
              <w:t>й</w:t>
            </w:r>
            <w:r w:rsidRPr="005642F1">
              <w:rPr>
                <w:sz w:val="18"/>
              </w:rPr>
              <w:t>ство</w:t>
            </w:r>
          </w:p>
        </w:tc>
        <w:tc>
          <w:tcPr>
            <w:tcW w:w="1400" w:type="dxa"/>
            <w:tcBorders>
              <w:top w:val="single" w:sz="12"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67 583</w:t>
            </w:r>
          </w:p>
        </w:tc>
        <w:tc>
          <w:tcPr>
            <w:tcW w:w="1483" w:type="dxa"/>
            <w:tcBorders>
              <w:top w:val="single" w:sz="12"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94 250</w:t>
            </w:r>
          </w:p>
        </w:tc>
        <w:tc>
          <w:tcPr>
            <w:tcW w:w="1750" w:type="dxa"/>
            <w:tcBorders>
              <w:top w:val="single" w:sz="12"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26 667</w:t>
            </w:r>
          </w:p>
        </w:tc>
        <w:tc>
          <w:tcPr>
            <w:tcW w:w="931" w:type="dxa"/>
            <w:tcBorders>
              <w:top w:val="single" w:sz="12"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39,5</w:t>
            </w:r>
          </w:p>
        </w:tc>
      </w:tr>
      <w:tr w:rsidR="00DE7233" w:rsidRPr="005642F1" w:rsidTr="00166440">
        <w:tc>
          <w:tcPr>
            <w:tcW w:w="1806" w:type="dxa"/>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Горнодобыча</w:t>
            </w:r>
          </w:p>
        </w:tc>
        <w:tc>
          <w:tcPr>
            <w:tcW w:w="140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10 528</w:t>
            </w:r>
          </w:p>
        </w:tc>
        <w:tc>
          <w:tcPr>
            <w:tcW w:w="1483"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13 896</w:t>
            </w:r>
          </w:p>
        </w:tc>
        <w:tc>
          <w:tcPr>
            <w:tcW w:w="175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3 368</w:t>
            </w:r>
          </w:p>
        </w:tc>
        <w:tc>
          <w:tcPr>
            <w:tcW w:w="931"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32,0</w:t>
            </w:r>
          </w:p>
        </w:tc>
      </w:tr>
      <w:tr w:rsidR="00DE7233" w:rsidRPr="005642F1" w:rsidTr="00166440">
        <w:tc>
          <w:tcPr>
            <w:tcW w:w="1806" w:type="dxa"/>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Производство</w:t>
            </w:r>
          </w:p>
        </w:tc>
        <w:tc>
          <w:tcPr>
            <w:tcW w:w="140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125 126</w:t>
            </w:r>
          </w:p>
        </w:tc>
        <w:tc>
          <w:tcPr>
            <w:tcW w:w="1483"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183 005</w:t>
            </w:r>
          </w:p>
        </w:tc>
        <w:tc>
          <w:tcPr>
            <w:tcW w:w="175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57 879</w:t>
            </w:r>
          </w:p>
        </w:tc>
        <w:tc>
          <w:tcPr>
            <w:tcW w:w="931"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46,3</w:t>
            </w:r>
          </w:p>
        </w:tc>
      </w:tr>
      <w:tr w:rsidR="00DE7233" w:rsidRPr="005642F1" w:rsidTr="00166440">
        <w:tc>
          <w:tcPr>
            <w:tcW w:w="1806" w:type="dxa"/>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Энергетика</w:t>
            </w:r>
          </w:p>
        </w:tc>
        <w:tc>
          <w:tcPr>
            <w:tcW w:w="140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9 998</w:t>
            </w:r>
          </w:p>
        </w:tc>
        <w:tc>
          <w:tcPr>
            <w:tcW w:w="1483"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12 759</w:t>
            </w:r>
          </w:p>
        </w:tc>
        <w:tc>
          <w:tcPr>
            <w:tcW w:w="175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2 761</w:t>
            </w:r>
          </w:p>
        </w:tc>
        <w:tc>
          <w:tcPr>
            <w:tcW w:w="931"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27,6</w:t>
            </w:r>
          </w:p>
        </w:tc>
      </w:tr>
      <w:tr w:rsidR="00DE7233" w:rsidRPr="005642F1" w:rsidTr="00166440">
        <w:tc>
          <w:tcPr>
            <w:tcW w:w="1806" w:type="dxa"/>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Строительство</w:t>
            </w:r>
          </w:p>
        </w:tc>
        <w:tc>
          <w:tcPr>
            <w:tcW w:w="140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19 525</w:t>
            </w:r>
          </w:p>
        </w:tc>
        <w:tc>
          <w:tcPr>
            <w:tcW w:w="1483"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29 151</w:t>
            </w:r>
          </w:p>
        </w:tc>
        <w:tc>
          <w:tcPr>
            <w:tcW w:w="175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9 626</w:t>
            </w:r>
          </w:p>
        </w:tc>
        <w:tc>
          <w:tcPr>
            <w:tcW w:w="931"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49,3</w:t>
            </w:r>
          </w:p>
        </w:tc>
      </w:tr>
      <w:tr w:rsidR="00DE7233" w:rsidRPr="005642F1" w:rsidTr="00166440">
        <w:tc>
          <w:tcPr>
            <w:tcW w:w="1806" w:type="dxa"/>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Торговля</w:t>
            </w:r>
          </w:p>
        </w:tc>
        <w:tc>
          <w:tcPr>
            <w:tcW w:w="140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181 185</w:t>
            </w:r>
          </w:p>
        </w:tc>
        <w:tc>
          <w:tcPr>
            <w:tcW w:w="1483"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223 642</w:t>
            </w:r>
          </w:p>
        </w:tc>
        <w:tc>
          <w:tcPr>
            <w:tcW w:w="175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42 457</w:t>
            </w:r>
          </w:p>
        </w:tc>
        <w:tc>
          <w:tcPr>
            <w:tcW w:w="931"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23,4</w:t>
            </w:r>
          </w:p>
        </w:tc>
      </w:tr>
      <w:tr w:rsidR="00DE7233" w:rsidRPr="005642F1" w:rsidTr="00166440">
        <w:tc>
          <w:tcPr>
            <w:tcW w:w="1806" w:type="dxa"/>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Финансовые у</w:t>
            </w:r>
            <w:r w:rsidRPr="005642F1">
              <w:rPr>
                <w:sz w:val="18"/>
              </w:rPr>
              <w:t>с</w:t>
            </w:r>
            <w:r w:rsidRPr="005642F1">
              <w:rPr>
                <w:sz w:val="18"/>
              </w:rPr>
              <w:t>луги</w:t>
            </w:r>
          </w:p>
        </w:tc>
        <w:tc>
          <w:tcPr>
            <w:tcW w:w="140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136 449</w:t>
            </w:r>
          </w:p>
        </w:tc>
        <w:tc>
          <w:tcPr>
            <w:tcW w:w="1483"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141 599</w:t>
            </w:r>
          </w:p>
        </w:tc>
        <w:tc>
          <w:tcPr>
            <w:tcW w:w="1750"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5 150</w:t>
            </w:r>
          </w:p>
        </w:tc>
        <w:tc>
          <w:tcPr>
            <w:tcW w:w="931" w:type="dxa"/>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3,8</w:t>
            </w:r>
          </w:p>
        </w:tc>
      </w:tr>
      <w:tr w:rsidR="00DE7233" w:rsidRPr="005642F1" w:rsidTr="00166440">
        <w:tc>
          <w:tcPr>
            <w:tcW w:w="1806" w:type="dxa"/>
            <w:tcBorders>
              <w:bottom w:val="single" w:sz="4" w:space="0" w:color="auto"/>
            </w:tcBorders>
            <w:shd w:val="clear" w:color="auto" w:fill="auto"/>
            <w:vAlign w:val="bottom"/>
          </w:tcPr>
          <w:p w:rsidR="00DE7233" w:rsidRPr="005642F1" w:rsidRDefault="00DE7233" w:rsidP="00DE7233">
            <w:pPr>
              <w:pStyle w:val="SingleTxtGR"/>
              <w:spacing w:before="40" w:after="40" w:line="220" w:lineRule="exact"/>
              <w:ind w:left="0" w:right="0"/>
              <w:jc w:val="left"/>
              <w:rPr>
                <w:sz w:val="18"/>
              </w:rPr>
            </w:pPr>
            <w:r w:rsidRPr="005642F1">
              <w:rPr>
                <w:sz w:val="18"/>
              </w:rPr>
              <w:t>Другие услуги</w:t>
            </w:r>
          </w:p>
        </w:tc>
        <w:tc>
          <w:tcPr>
            <w:tcW w:w="1400" w:type="dxa"/>
            <w:tcBorders>
              <w:bottom w:val="single" w:sz="4"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89 841</w:t>
            </w:r>
          </w:p>
        </w:tc>
        <w:tc>
          <w:tcPr>
            <w:tcW w:w="1483" w:type="dxa"/>
            <w:tcBorders>
              <w:bottom w:val="single" w:sz="4"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100 613</w:t>
            </w:r>
          </w:p>
        </w:tc>
        <w:tc>
          <w:tcPr>
            <w:tcW w:w="1750" w:type="dxa"/>
            <w:tcBorders>
              <w:bottom w:val="single" w:sz="4"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10 772</w:t>
            </w:r>
          </w:p>
        </w:tc>
        <w:tc>
          <w:tcPr>
            <w:tcW w:w="931" w:type="dxa"/>
            <w:tcBorders>
              <w:bottom w:val="single" w:sz="4" w:space="0" w:color="auto"/>
            </w:tcBorders>
            <w:shd w:val="clear" w:color="auto" w:fill="auto"/>
            <w:vAlign w:val="bottom"/>
          </w:tcPr>
          <w:p w:rsidR="00DE7233" w:rsidRPr="005642F1" w:rsidRDefault="00DE7233" w:rsidP="00DE7233">
            <w:pPr>
              <w:pStyle w:val="SingleTxtGR"/>
              <w:spacing w:before="40" w:after="40" w:line="220" w:lineRule="exact"/>
              <w:ind w:left="0" w:right="0"/>
              <w:jc w:val="right"/>
              <w:rPr>
                <w:sz w:val="18"/>
              </w:rPr>
            </w:pPr>
            <w:r w:rsidRPr="005642F1">
              <w:rPr>
                <w:sz w:val="18"/>
              </w:rPr>
              <w:t>12,0</w:t>
            </w:r>
          </w:p>
        </w:tc>
      </w:tr>
      <w:tr w:rsidR="00DE7233" w:rsidRPr="005642F1" w:rsidTr="00166440">
        <w:tc>
          <w:tcPr>
            <w:tcW w:w="1806" w:type="dxa"/>
            <w:tcBorders>
              <w:top w:val="single" w:sz="4" w:space="0" w:color="auto"/>
              <w:bottom w:val="single" w:sz="12" w:space="0" w:color="auto"/>
            </w:tcBorders>
            <w:shd w:val="clear" w:color="auto" w:fill="auto"/>
            <w:vAlign w:val="bottom"/>
          </w:tcPr>
          <w:p w:rsidR="00DE7233" w:rsidRPr="00D05F1A" w:rsidRDefault="00DE7233" w:rsidP="00DE7233">
            <w:pPr>
              <w:pStyle w:val="SingleTxtGR"/>
              <w:spacing w:before="40" w:after="40" w:line="220" w:lineRule="exact"/>
              <w:ind w:left="0" w:right="0" w:firstLine="266"/>
              <w:jc w:val="left"/>
              <w:rPr>
                <w:b/>
                <w:sz w:val="18"/>
              </w:rPr>
            </w:pPr>
            <w:r w:rsidRPr="00D05F1A">
              <w:rPr>
                <w:b/>
                <w:sz w:val="18"/>
              </w:rPr>
              <w:t>Итого</w:t>
            </w:r>
          </w:p>
        </w:tc>
        <w:tc>
          <w:tcPr>
            <w:tcW w:w="1400" w:type="dxa"/>
            <w:tcBorders>
              <w:top w:val="single" w:sz="4" w:space="0" w:color="auto"/>
              <w:bottom w:val="single" w:sz="12" w:space="0" w:color="auto"/>
            </w:tcBorders>
            <w:shd w:val="clear" w:color="auto" w:fill="auto"/>
            <w:vAlign w:val="bottom"/>
          </w:tcPr>
          <w:p w:rsidR="00DE7233" w:rsidRPr="00D05F1A" w:rsidRDefault="00DE7233" w:rsidP="00DE7233">
            <w:pPr>
              <w:pStyle w:val="SingleTxtGR"/>
              <w:spacing w:before="40" w:after="40" w:line="220" w:lineRule="exact"/>
              <w:ind w:left="0" w:right="0"/>
              <w:jc w:val="right"/>
              <w:rPr>
                <w:b/>
                <w:sz w:val="18"/>
              </w:rPr>
            </w:pPr>
            <w:r w:rsidRPr="00D05F1A">
              <w:rPr>
                <w:b/>
                <w:sz w:val="18"/>
              </w:rPr>
              <w:t>640 235</w:t>
            </w:r>
          </w:p>
        </w:tc>
        <w:tc>
          <w:tcPr>
            <w:tcW w:w="1483" w:type="dxa"/>
            <w:tcBorders>
              <w:top w:val="single" w:sz="4" w:space="0" w:color="auto"/>
              <w:bottom w:val="single" w:sz="12" w:space="0" w:color="auto"/>
            </w:tcBorders>
            <w:shd w:val="clear" w:color="auto" w:fill="auto"/>
            <w:vAlign w:val="bottom"/>
          </w:tcPr>
          <w:p w:rsidR="00DE7233" w:rsidRPr="00D05F1A" w:rsidRDefault="00DE7233" w:rsidP="00DE7233">
            <w:pPr>
              <w:pStyle w:val="SingleTxtGR"/>
              <w:spacing w:before="40" w:after="40" w:line="220" w:lineRule="exact"/>
              <w:ind w:left="0" w:right="0"/>
              <w:jc w:val="right"/>
              <w:rPr>
                <w:b/>
                <w:sz w:val="18"/>
              </w:rPr>
            </w:pPr>
            <w:r w:rsidRPr="00D05F1A">
              <w:rPr>
                <w:b/>
                <w:sz w:val="18"/>
              </w:rPr>
              <w:t>798 915</w:t>
            </w:r>
          </w:p>
        </w:tc>
        <w:tc>
          <w:tcPr>
            <w:tcW w:w="1750" w:type="dxa"/>
            <w:tcBorders>
              <w:top w:val="single" w:sz="4" w:space="0" w:color="auto"/>
              <w:bottom w:val="single" w:sz="12" w:space="0" w:color="auto"/>
            </w:tcBorders>
            <w:shd w:val="clear" w:color="auto" w:fill="auto"/>
            <w:vAlign w:val="bottom"/>
          </w:tcPr>
          <w:p w:rsidR="00DE7233" w:rsidRPr="00D05F1A" w:rsidRDefault="00DE7233" w:rsidP="00DE7233">
            <w:pPr>
              <w:pStyle w:val="SingleTxtGR"/>
              <w:spacing w:before="40" w:after="40" w:line="220" w:lineRule="exact"/>
              <w:ind w:left="0" w:right="0"/>
              <w:jc w:val="right"/>
              <w:rPr>
                <w:b/>
                <w:sz w:val="18"/>
              </w:rPr>
            </w:pPr>
            <w:r w:rsidRPr="00D05F1A">
              <w:rPr>
                <w:b/>
                <w:sz w:val="18"/>
              </w:rPr>
              <w:t>158 680</w:t>
            </w:r>
          </w:p>
        </w:tc>
        <w:tc>
          <w:tcPr>
            <w:tcW w:w="931" w:type="dxa"/>
            <w:tcBorders>
              <w:top w:val="single" w:sz="4" w:space="0" w:color="auto"/>
              <w:bottom w:val="single" w:sz="12" w:space="0" w:color="auto"/>
            </w:tcBorders>
            <w:shd w:val="clear" w:color="auto" w:fill="auto"/>
            <w:vAlign w:val="bottom"/>
          </w:tcPr>
          <w:p w:rsidR="00DE7233" w:rsidRPr="00D05F1A" w:rsidRDefault="00DE7233" w:rsidP="00DE7233">
            <w:pPr>
              <w:pStyle w:val="SingleTxtGR"/>
              <w:spacing w:before="40" w:after="40" w:line="220" w:lineRule="exact"/>
              <w:ind w:left="0" w:right="0"/>
              <w:jc w:val="right"/>
              <w:rPr>
                <w:b/>
                <w:sz w:val="18"/>
              </w:rPr>
            </w:pPr>
            <w:r w:rsidRPr="00D05F1A">
              <w:rPr>
                <w:b/>
                <w:sz w:val="18"/>
              </w:rPr>
              <w:t>25</w:t>
            </w:r>
          </w:p>
        </w:tc>
      </w:tr>
    </w:tbl>
    <w:p w:rsidR="00DE7233" w:rsidRPr="00D05F1A" w:rsidRDefault="00DE7233" w:rsidP="00DE7233">
      <w:pPr>
        <w:pStyle w:val="SingleTxtGR"/>
        <w:spacing w:before="120" w:line="220" w:lineRule="exact"/>
        <w:ind w:firstLine="170"/>
        <w:rPr>
          <w:sz w:val="18"/>
          <w:szCs w:val="18"/>
        </w:rPr>
      </w:pPr>
      <w:r w:rsidRPr="00D05F1A">
        <w:rPr>
          <w:i/>
          <w:sz w:val="18"/>
          <w:szCs w:val="18"/>
        </w:rPr>
        <w:t>Источник:</w:t>
      </w:r>
      <w:r w:rsidRPr="00D05F1A">
        <w:rPr>
          <w:sz w:val="18"/>
          <w:szCs w:val="18"/>
        </w:rPr>
        <w:t xml:space="preserve"> Министерство координации социального развития.</w:t>
      </w:r>
    </w:p>
    <w:p w:rsidR="00DE7233" w:rsidRDefault="00DE7233" w:rsidP="00DE7233">
      <w:pPr>
        <w:pStyle w:val="SingleTxtGR"/>
      </w:pPr>
      <w:r>
        <w:t>98.</w:t>
      </w:r>
      <w:r>
        <w:tab/>
        <w:t>Исследование показывает, что отказ от аутсорсинга не повлек за собой ни массового закрытия компаний, ни увольнение сотрудников. Наоборот, 106 524 человека перестали работать на условиях аутсорсинга, и с ними напр</w:t>
      </w:r>
      <w:r>
        <w:t>я</w:t>
      </w:r>
      <w:r>
        <w:t>мую были заключены контракты. Также были созданы 51 488 новых прямых рабочих мест.</w:t>
      </w:r>
    </w:p>
    <w:p w:rsidR="00DE7233" w:rsidRDefault="00DE7233" w:rsidP="00DE7233">
      <w:pPr>
        <w:pStyle w:val="SingleTxtGR"/>
      </w:pPr>
      <w:r>
        <w:t>99.</w:t>
      </w:r>
      <w:r>
        <w:tab/>
        <w:t>Кроме того, Правительство Эквадора работает по пяти основным напра</w:t>
      </w:r>
      <w:r>
        <w:t>в</w:t>
      </w:r>
      <w:r>
        <w:t>лениям с целью сохранения и повышения уровня занятости, реализуя програ</w:t>
      </w:r>
      <w:r>
        <w:t>м</w:t>
      </w:r>
      <w:r>
        <w:t>му "Социальная занятость", основные направления которой входят в совмес</w:t>
      </w:r>
      <w:r>
        <w:t>т</w:t>
      </w:r>
      <w:r>
        <w:t xml:space="preserve">ную работу различных государственных ведомств. </w:t>
      </w:r>
    </w:p>
    <w:p w:rsidR="00DE7233" w:rsidRDefault="00DE7233" w:rsidP="00DE7233">
      <w:pPr>
        <w:pStyle w:val="SingleTxtGR"/>
      </w:pPr>
      <w:r>
        <w:t>100.</w:t>
      </w:r>
      <w:r>
        <w:tab/>
        <w:t>Направление "Развитие производства": Министерство координации пр</w:t>
      </w:r>
      <w:r>
        <w:t>о</w:t>
      </w:r>
      <w:r>
        <w:t>изводства действует в рамках стратегии развития производства, которой пред</w:t>
      </w:r>
      <w:r>
        <w:t>у</w:t>
      </w:r>
      <w:r>
        <w:t>смотрено выделение государственными банками кредитов на особых условиях малым и средним предприятиям. Примером этого является программа эле</w:t>
      </w:r>
      <w:r>
        <w:t>к</w:t>
      </w:r>
      <w:r>
        <w:t>тронного факторинга Национальной финансовой корпорации (НФК). Кроме т</w:t>
      </w:r>
      <w:r>
        <w:t>о</w:t>
      </w:r>
      <w:r>
        <w:t>го, создается программа развития компаний, в которой участвуют не только м</w:t>
      </w:r>
      <w:r>
        <w:t>а</w:t>
      </w:r>
      <w:r>
        <w:t>лые и средние производственные предприятия, но и малые и средние предпр</w:t>
      </w:r>
      <w:r>
        <w:t>и</w:t>
      </w:r>
      <w:r>
        <w:t>ятия в сфере туризма, услуг и др. В рамках этой программы для улучшения процесса модернизации производства им оказывается техническое содействие и предоста</w:t>
      </w:r>
      <w:r>
        <w:t>в</w:t>
      </w:r>
      <w:r>
        <w:t xml:space="preserve">ляются необходимые технологии. </w:t>
      </w:r>
    </w:p>
    <w:p w:rsidR="00DE7233" w:rsidRDefault="00DE7233" w:rsidP="00DE7233">
      <w:pPr>
        <w:pStyle w:val="SingleTxtGR"/>
      </w:pPr>
      <w:r>
        <w:t>101.</w:t>
      </w:r>
      <w:r>
        <w:tab/>
        <w:t>Направление "Экономическая интеграция и развитие народной солида</w:t>
      </w:r>
      <w:r>
        <w:t>р</w:t>
      </w:r>
      <w:r>
        <w:t>ной экономики": Эквадор стремится расширить сеть услуг и повысить их э</w:t>
      </w:r>
      <w:r>
        <w:t>ф</w:t>
      </w:r>
      <w:r>
        <w:t>фективность, поэтому действующее правительство одобрило инициативу Коо</w:t>
      </w:r>
      <w:r>
        <w:t>р</w:t>
      </w:r>
      <w:r>
        <w:t>динирующего министерства социального развития (МСДС), Национального управления планирования и развития, Министерства экономической и социал</w:t>
      </w:r>
      <w:r>
        <w:t>ь</w:t>
      </w:r>
      <w:r>
        <w:t>ной интеграции (МИЕС) и Министерства сельского хозяйства, животноводства и рыболовства (МАГАП) и рыболовства, которые предложили пересмотреть программы экономической интеграции, прежде всего, те, которые относятся к сельскому хозяйству. Предложено создать Институт народной экономики, Сп</w:t>
      </w:r>
      <w:r>
        <w:t>е</w:t>
      </w:r>
      <w:r>
        <w:t>циализированный инст</w:t>
      </w:r>
      <w:r>
        <w:t>и</w:t>
      </w:r>
      <w:r>
        <w:t>тут экстенсивизации сельского хозяйства и социальные программы Министерства координации социального развития. Эти три ведо</w:t>
      </w:r>
      <w:r>
        <w:t>м</w:t>
      </w:r>
      <w:r>
        <w:t>ства осуществляют программы, в которые должно быть инвестировано порядка 50 млн. долларов для оказания технического содействия с целью повышения производительности малых предприятий как в сельской местности, так и в н</w:t>
      </w:r>
      <w:r>
        <w:t>е</w:t>
      </w:r>
      <w:r>
        <w:t>благополучных городских районах. К этим инвестициям на техническое соде</w:t>
      </w:r>
      <w:r>
        <w:t>й</w:t>
      </w:r>
      <w:r>
        <w:t>ствие за счет Национальной системы микрокредитов дополнительно выделяю</w:t>
      </w:r>
      <w:r>
        <w:t>т</w:t>
      </w:r>
      <w:r>
        <w:t>ся 60 млн. долларов для нужд малых предприятий и народной экономики. В этой связи важно отметить, что 200 000 домохозяйств уже воспользовались эт</w:t>
      </w:r>
      <w:r>
        <w:t>и</w:t>
      </w:r>
      <w:r>
        <w:t xml:space="preserve">ми программами, повысив тем самым свои доходы. В этом году поставлена цель добиться участия в этих программах 300 000 домохозяйств, </w:t>
      </w:r>
      <w:r w:rsidR="00C15F69">
        <w:t>т.е.</w:t>
      </w:r>
      <w:r>
        <w:t xml:space="preserve"> значител</w:t>
      </w:r>
      <w:r>
        <w:t>ь</w:t>
      </w:r>
      <w:r>
        <w:t xml:space="preserve">но увеличить масштабы их действия. </w:t>
      </w:r>
    </w:p>
    <w:p w:rsidR="00DE7233" w:rsidRDefault="00DE7233" w:rsidP="00DE7233">
      <w:pPr>
        <w:pStyle w:val="SingleTxtGR"/>
      </w:pPr>
      <w:r>
        <w:t>102.</w:t>
      </w:r>
      <w:r>
        <w:tab/>
        <w:t>Направление "Занятость и предпринимательство – Социальная зан</w:t>
      </w:r>
      <w:r>
        <w:t>я</w:t>
      </w:r>
      <w:r>
        <w:t>тость": Социальная занятость – это стратегия Правительства Эквадора по р</w:t>
      </w:r>
      <w:r>
        <w:t>е</w:t>
      </w:r>
      <w:r>
        <w:t>шению социально-экономических проблем страны; она включает в себя ко</w:t>
      </w:r>
      <w:r>
        <w:t>м</w:t>
      </w:r>
      <w:r>
        <w:t>плекс услуг в сфере профессиональной подготовки, сертификации професси</w:t>
      </w:r>
      <w:r>
        <w:t>о</w:t>
      </w:r>
      <w:r>
        <w:t>нальных навыков, практики в государственном и частном секторах, организ</w:t>
      </w:r>
      <w:r>
        <w:t>а</w:t>
      </w:r>
      <w:r>
        <w:t>ции своего бизнеса и поддержки малых предприятий путем предоставления информации, кредитов и капитала. Социальная занятость – это стратегия Пр</w:t>
      </w:r>
      <w:r>
        <w:t>а</w:t>
      </w:r>
      <w:r>
        <w:t>вительства Эквадора по решению социально-экономических проблем страны, так как с точки зрения нынешней социальной политики создание достойных рабочих мест ра</w:t>
      </w:r>
      <w:r>
        <w:t>с</w:t>
      </w:r>
      <w:r>
        <w:t xml:space="preserve">сматривается как важнейший элемент социальной политики. </w:t>
      </w:r>
    </w:p>
    <w:p w:rsidR="00DE7233" w:rsidRDefault="00DE7233" w:rsidP="00DE7233">
      <w:pPr>
        <w:pStyle w:val="SingleTxtGR"/>
      </w:pPr>
      <w:r>
        <w:t>103.</w:t>
      </w:r>
      <w:r>
        <w:tab/>
        <w:t>В этом контексте путем реализации комплексной стратегии осуществл</w:t>
      </w:r>
      <w:r>
        <w:t>я</w:t>
      </w:r>
      <w:r>
        <w:t>ется работа по ликвидации различных препятствий для доступа на рынок труда, прежде всего, тех слоев населения, которым уделяется первоочередное вним</w:t>
      </w:r>
      <w:r>
        <w:t>а</w:t>
      </w:r>
      <w:r>
        <w:t>ние. В ее основе лежит концепция человеческого развития за счет повышения знаний, умений и навыков представителей различных слоев населения посре</w:t>
      </w:r>
      <w:r>
        <w:t>д</w:t>
      </w:r>
      <w:r>
        <w:t>ством повышения профессиональной подготовки, основанном на методике об</w:t>
      </w:r>
      <w:r>
        <w:t>у</w:t>
      </w:r>
      <w:r>
        <w:t>чения в процессе непосредственной де</w:t>
      </w:r>
      <w:r>
        <w:t>я</w:t>
      </w:r>
      <w:r>
        <w:t xml:space="preserve">тельности. </w:t>
      </w:r>
    </w:p>
    <w:p w:rsidR="00DE7233" w:rsidRDefault="00DE7233" w:rsidP="00DE7233">
      <w:pPr>
        <w:pStyle w:val="SingleTxtGR"/>
      </w:pPr>
      <w:r>
        <w:t>104.</w:t>
      </w:r>
      <w:r>
        <w:tab/>
        <w:t>Кроме того, Координирующее министерство социального развития (МСДС) поддерживает национальную систему сертификации профессионал</w:t>
      </w:r>
      <w:r>
        <w:t>ь</w:t>
      </w:r>
      <w:r>
        <w:t>ных навыков, ориентированную на тех, кто приобрел профессиональные нав</w:t>
      </w:r>
      <w:r>
        <w:t>ы</w:t>
      </w:r>
      <w:r>
        <w:t>ки и знания непосредственно в процессе трудовой деятельности и не имеет д</w:t>
      </w:r>
      <w:r>
        <w:t>о</w:t>
      </w:r>
      <w:r>
        <w:t>кумента, подтверждающего такие знания, что напрямую влияет на уровень д</w:t>
      </w:r>
      <w:r>
        <w:t>о</w:t>
      </w:r>
      <w:r>
        <w:t>ходов такого лица. Целью этой системы является предоставление документа об образовании, свидетельствующего, что его обладатель имеет достаточный ур</w:t>
      </w:r>
      <w:r>
        <w:t>о</w:t>
      </w:r>
      <w:r>
        <w:t>вень знаний для занятия определенного вида деятельностью.</w:t>
      </w:r>
    </w:p>
    <w:p w:rsidR="00DE7233" w:rsidRDefault="00DE7233" w:rsidP="00DE7233">
      <w:pPr>
        <w:pStyle w:val="SingleTxtGR"/>
      </w:pPr>
      <w:r>
        <w:t>105.</w:t>
      </w:r>
      <w:r>
        <w:tab/>
        <w:t>Для молодежи и тех, кто желает сменить род деятельности, но не имеет опыта работы для трудоустройства, в рамках программы "Социальная зан</w:t>
      </w:r>
      <w:r>
        <w:t>я</w:t>
      </w:r>
      <w:r>
        <w:t>тость" предпринимаются шаги по расширению сферы действия системы пра</w:t>
      </w:r>
      <w:r>
        <w:t>к</w:t>
      </w:r>
      <w:r>
        <w:t>тики как в государственном, так и в частном секторе. В частном секторе эта программа началась в провинциях Гуаяс и Пичинча после подписания соглаш</w:t>
      </w:r>
      <w:r>
        <w:t>е</w:t>
      </w:r>
      <w:r>
        <w:t>ния с Федерацией объединений туроператоров, совместно с которой осущест</w:t>
      </w:r>
      <w:r>
        <w:t>в</w:t>
      </w:r>
      <w:r>
        <w:t>ляется пр</w:t>
      </w:r>
      <w:r>
        <w:t>о</w:t>
      </w:r>
      <w:r>
        <w:t xml:space="preserve">фессиональная подготовка молодежи из наиболее бедных кварталов, которые после обучения проходят практику. </w:t>
      </w:r>
    </w:p>
    <w:p w:rsidR="00DE7233" w:rsidRDefault="00DE7233" w:rsidP="00DE7233">
      <w:pPr>
        <w:pStyle w:val="SingleTxtGR"/>
      </w:pPr>
      <w:r>
        <w:t>106.</w:t>
      </w:r>
      <w:r>
        <w:tab/>
        <w:t>Конечной целью этой программы является создание связей на рынке тр</w:t>
      </w:r>
      <w:r>
        <w:t>у</w:t>
      </w:r>
      <w:r>
        <w:t>да, в связи с чем оптимизируются различные мероприятия по линии мин</w:t>
      </w:r>
      <w:r>
        <w:t>и</w:t>
      </w:r>
      <w:r>
        <w:t xml:space="preserve">стерств, местных органов власти и частных кадровых агентств с тем, чтобы они стали связующим звеном между спросом и предложением рабочей силы, </w:t>
      </w:r>
      <w:r w:rsidR="00C15F69">
        <w:t>т.е.</w:t>
      </w:r>
      <w:r>
        <w:t xml:space="preserve"> принимаются меры к тому, чтобы установить связи между различными рынк</w:t>
      </w:r>
      <w:r>
        <w:t>а</w:t>
      </w:r>
      <w:r>
        <w:t>ми труда и создать оптимизированные механизмы на общенациональном уро</w:t>
      </w:r>
      <w:r>
        <w:t>в</w:t>
      </w:r>
      <w:r>
        <w:t xml:space="preserve">не. </w:t>
      </w:r>
    </w:p>
    <w:p w:rsidR="00DE7233" w:rsidRDefault="00DE7233" w:rsidP="00DE7233">
      <w:pPr>
        <w:pStyle w:val="SingleTxtGR"/>
      </w:pPr>
      <w:r>
        <w:t>107.</w:t>
      </w:r>
      <w:r>
        <w:tab/>
        <w:t>В 2009 году количество созданных рабочих мест для трудящихся рабочих специальностей в рамках всех проектов, финансируемых Государственным ба</w:t>
      </w:r>
      <w:r>
        <w:t>н</w:t>
      </w:r>
      <w:r>
        <w:t>ком, достигнет 10 600; при этом количество рабочих мест для возможного тр</w:t>
      </w:r>
      <w:r>
        <w:t>у</w:t>
      </w:r>
      <w:r>
        <w:t>доустройства технических специалистов в рамках программы "Социальная пр</w:t>
      </w:r>
      <w:r>
        <w:t>о</w:t>
      </w:r>
      <w:r>
        <w:t>фессиональная занятость" составит 3 000. Целью этой инициативы Государс</w:t>
      </w:r>
      <w:r>
        <w:t>т</w:t>
      </w:r>
      <w:r>
        <w:t>венного банка, которая входит в программу "Социальная занятость" Министе</w:t>
      </w:r>
      <w:r>
        <w:t>р</w:t>
      </w:r>
      <w:r>
        <w:t>ства координации социального развития, является оказание технического с</w:t>
      </w:r>
      <w:r>
        <w:t>о</w:t>
      </w:r>
      <w:r>
        <w:t>действия для укрепления этого института. Эти цифры не определяют срок де</w:t>
      </w:r>
      <w:r>
        <w:t>й</w:t>
      </w:r>
      <w:r>
        <w:t xml:space="preserve">ствия контракта, поэтому речь идет о "возможном трудоустройстве" на срок от двух месяцев до одного года и более. </w:t>
      </w:r>
    </w:p>
    <w:p w:rsidR="00DE7233" w:rsidRDefault="00DE7233" w:rsidP="00DE7233">
      <w:pPr>
        <w:pStyle w:val="SingleTxtGR"/>
      </w:pPr>
      <w:r>
        <w:t>108.</w:t>
      </w:r>
      <w:r>
        <w:tab/>
        <w:t>Другой услугой, которую предоставляет программа "Социальная зан</w:t>
      </w:r>
      <w:r>
        <w:t>я</w:t>
      </w:r>
      <w:r>
        <w:t>тость" лицам, расположенным к предпринимательской деятельности, является оказание комплексного технического содействия частным предприятиям. На реализацию таких инициатив ("Социальная программа поддержки малого пре</w:t>
      </w:r>
      <w:r>
        <w:t>д</w:t>
      </w:r>
      <w:r>
        <w:t>принимательства", "Социальная программа поддержки молодежи") были н</w:t>
      </w:r>
      <w:r>
        <w:t>а</w:t>
      </w:r>
      <w:r>
        <w:t>правлены значительные ресурсы для предоставления начального капитала, ок</w:t>
      </w:r>
      <w:r>
        <w:t>а</w:t>
      </w:r>
      <w:r>
        <w:t>зания технического содействия, наращивания потенциала и доступа на ры</w:t>
      </w:r>
      <w:r>
        <w:t>н</w:t>
      </w:r>
      <w:r>
        <w:t>ки. Продолжается реализация социальных программ поддержки малого предпр</w:t>
      </w:r>
      <w:r>
        <w:t>и</w:t>
      </w:r>
      <w:r>
        <w:t>нимательства в сфере производства хлебобулочных изделий, розничной торго</w:t>
      </w:r>
      <w:r>
        <w:t>в</w:t>
      </w:r>
      <w:r>
        <w:t xml:space="preserve">ли и шиномонтажа. </w:t>
      </w:r>
    </w:p>
    <w:p w:rsidR="00DE7233" w:rsidRDefault="00DE7233" w:rsidP="00DE7233">
      <w:pPr>
        <w:pStyle w:val="SingleTxtGR"/>
      </w:pPr>
      <w:r>
        <w:t>109.</w:t>
      </w:r>
      <w:r>
        <w:tab/>
        <w:t>В настоящее время действуют 8 центров программы "Социальная зан</w:t>
      </w:r>
      <w:r>
        <w:t>я</w:t>
      </w:r>
      <w:r>
        <w:t>тость" в столицах основных провинций страны: Гуаякиль, Кито и Мачала, К</w:t>
      </w:r>
      <w:r>
        <w:t>у</w:t>
      </w:r>
      <w:r>
        <w:t xml:space="preserve">энка, Амбато, Эсмеральдас, Манта и Лоха. </w:t>
      </w:r>
    </w:p>
    <w:p w:rsidR="00DE7233" w:rsidRDefault="00DE7233" w:rsidP="00DE7233">
      <w:pPr>
        <w:pStyle w:val="SingleTxtGR"/>
      </w:pPr>
      <w:r>
        <w:t>110.</w:t>
      </w:r>
      <w:r>
        <w:tab/>
        <w:t>В текущем 2009 году Службой социальной статистики проводится опрос семей, члены которых являются безработными, с тем, чтобы на основе этого исследования и при соответствии с требуемыми социальным условиям они мо</w:t>
      </w:r>
      <w:r>
        <w:t>г</w:t>
      </w:r>
      <w:r>
        <w:t>ли получить доступ к государственной системе социальной защиты. В этом контексте Правительство продемонстрировало, что оно смогло обеспечить о</w:t>
      </w:r>
      <w:r>
        <w:t>б</w:t>
      </w:r>
      <w:r>
        <w:t>щенациональный диалог, целью которого является выработка экономических мер по преодолению кризиса, укреплению обращения доллара в стране и, самое главное, поддержке занятости. Доказательством этого служат согласованные с финансовым сектором шаги по повышению ставок с целью сохранения креди</w:t>
      </w:r>
      <w:r>
        <w:t>т</w:t>
      </w:r>
      <w:r>
        <w:t>ных программ и реализации таких совместных программ, как "Социальная с</w:t>
      </w:r>
      <w:r>
        <w:t>о</w:t>
      </w:r>
      <w:r>
        <w:t>лидарность" и "Социальные вкл</w:t>
      </w:r>
      <w:r>
        <w:t>а</w:t>
      </w:r>
      <w:r>
        <w:t xml:space="preserve">ды". </w:t>
      </w:r>
    </w:p>
    <w:p w:rsidR="00DE7233" w:rsidRDefault="00DE7233" w:rsidP="00DE7233">
      <w:pPr>
        <w:pStyle w:val="SingleTxtGR"/>
      </w:pPr>
      <w:r>
        <w:t>111.</w:t>
      </w:r>
      <w:r>
        <w:tab/>
        <w:t>Направление "Государственные инвестиции и инфраструктура": Прав</w:t>
      </w:r>
      <w:r>
        <w:t>и</w:t>
      </w:r>
      <w:r>
        <w:t>тельство предпринимает меры по сохранению государственных инвестиций, прежде всего, в таких областях, как социальное развитие и план инфраструкт</w:t>
      </w:r>
      <w:r>
        <w:t>у</w:t>
      </w:r>
      <w:r>
        <w:t>ры, который позволит улучшить дорожную, технологическую и логистич</w:t>
      </w:r>
      <w:r>
        <w:t>е</w:t>
      </w:r>
      <w:r>
        <w:t>скую инфраструктуру и энергетическую систему, обеспечив тем самым истинную комплексную конк</w:t>
      </w:r>
      <w:r>
        <w:t>у</w:t>
      </w:r>
      <w:r>
        <w:t xml:space="preserve">рентоспособность для развития производственного сектора Эквадора. </w:t>
      </w:r>
    </w:p>
    <w:p w:rsidR="00DE7233" w:rsidRDefault="00DE7233" w:rsidP="00DE7233">
      <w:pPr>
        <w:pStyle w:val="SingleTxtGR"/>
      </w:pPr>
      <w:r>
        <w:t>112.</w:t>
      </w:r>
      <w:r>
        <w:tab/>
        <w:t>Направление "Экономическая поддержка домохозяйствам": Работа по с</w:t>
      </w:r>
      <w:r>
        <w:t>о</w:t>
      </w:r>
      <w:r>
        <w:t>хранению доходов экв</w:t>
      </w:r>
      <w:r>
        <w:t>а</w:t>
      </w:r>
      <w:r>
        <w:t>дорских семей ведется постоянно. В качестве примеров мер по поддержке экономики домохозяйств можно указать замораживание цен на топливо, снижение цен на электроэнергию, обеспечение школьников бе</w:t>
      </w:r>
      <w:r>
        <w:t>с</w:t>
      </w:r>
      <w:r>
        <w:t>платной школьной формой и т.д.</w:t>
      </w:r>
    </w:p>
    <w:p w:rsidR="00DE7233" w:rsidRDefault="00DE7233" w:rsidP="00DE7233">
      <w:pPr>
        <w:pStyle w:val="SingleTxtGR"/>
      </w:pPr>
      <w:r>
        <w:t>113.</w:t>
      </w:r>
      <w:r>
        <w:tab/>
        <w:t>Также необходимо проинформировать Комитет о том, что в Трудовой к</w:t>
      </w:r>
      <w:r>
        <w:t>о</w:t>
      </w:r>
      <w:r>
        <w:t>декс были внесены изм</w:t>
      </w:r>
      <w:r>
        <w:t>е</w:t>
      </w:r>
      <w:r>
        <w:t>нения с целью вовлечения в трудовую деятельность лиц с ограниченными физическими возможностями. В соответствии со статьей 42, государственный или частный работодатель, на предприятии которого заняты как минимум 25 человек, обязан в течение первого года действия Закона о вн</w:t>
      </w:r>
      <w:r>
        <w:t>е</w:t>
      </w:r>
      <w:r>
        <w:t>сении изменений в Трудовой кодекс (начиная с момента его публикации в Ре</w:t>
      </w:r>
      <w:r>
        <w:t>е</w:t>
      </w:r>
      <w:r>
        <w:t>стре) принять на работу на постоянной основе, по крайней мере, одного чел</w:t>
      </w:r>
      <w:r>
        <w:t>о</w:t>
      </w:r>
      <w:r>
        <w:t>века с ограниченными физическими возможностями для выполнения трудовых функций, соответствующих его знаниям, физическим кондициям и индивид</w:t>
      </w:r>
      <w:r>
        <w:t>у</w:t>
      </w:r>
      <w:r>
        <w:t>альным способностям, при соблюдении принципов гендерного равенства и ра</w:t>
      </w:r>
      <w:r>
        <w:t>з</w:t>
      </w:r>
      <w:r>
        <w:t>личий в формах инвалидности. В течение второго года количество таких с</w:t>
      </w:r>
      <w:r>
        <w:t>о</w:t>
      </w:r>
      <w:r>
        <w:t>трудников должно составить 1% от всего персонала, в течение третьего года – 2%, четвертого года – 3%, а в пятом году достичь 4%, и этот уровень будет де</w:t>
      </w:r>
      <w:r>
        <w:t>й</w:t>
      </w:r>
      <w:r>
        <w:t xml:space="preserve">ствовать и в последующие годы. </w:t>
      </w:r>
    </w:p>
    <w:p w:rsidR="00DE7233" w:rsidRDefault="00DE7233" w:rsidP="00DE7233">
      <w:pPr>
        <w:pStyle w:val="SingleTxtGR"/>
      </w:pPr>
      <w:r>
        <w:t>114.</w:t>
      </w:r>
      <w:r>
        <w:tab/>
        <w:t>В таком случае контракт должен заключаться в письменной форме и р</w:t>
      </w:r>
      <w:r>
        <w:t>е</w:t>
      </w:r>
      <w:r>
        <w:t>гистрироваться в соотве</w:t>
      </w:r>
      <w:r>
        <w:t>т</w:t>
      </w:r>
      <w:r>
        <w:t>ствующей трудовой инспекции, которая должна вести особый учет таких случаев. Лицо с ограниченными физическими возможност</w:t>
      </w:r>
      <w:r>
        <w:t>я</w:t>
      </w:r>
      <w:r>
        <w:t>ми, не имеющее право заключать трудовой договор, заключает договор через своего законного представителя или опекуна. Такой статус должен быть по</w:t>
      </w:r>
      <w:r>
        <w:t>д</w:t>
      </w:r>
      <w:r>
        <w:t xml:space="preserve">твержден удостоверением, выданным Национальным советом по делам лиц с ограниченными физическими возможностями (КОНАДИС). </w:t>
      </w:r>
    </w:p>
    <w:p w:rsidR="00DE7233" w:rsidRDefault="00DE7233" w:rsidP="00DE7233">
      <w:pPr>
        <w:pStyle w:val="SingleTxtGR"/>
      </w:pPr>
      <w:r>
        <w:t>115.</w:t>
      </w:r>
      <w:r>
        <w:tab/>
        <w:t>По инициативе этого органа была включена глава о труде лиц с огран</w:t>
      </w:r>
      <w:r>
        <w:t>и</w:t>
      </w:r>
      <w:r>
        <w:t>ченными физическими возможностями, которая в целом гарантирует лицам с ограниченными физическими возможностями труд</w:t>
      </w:r>
      <w:r>
        <w:t>о</w:t>
      </w:r>
      <w:r>
        <w:t>устройство по всем формам занятости в городских и сельских условиях.</w:t>
      </w:r>
    </w:p>
    <w:p w:rsidR="00DE7233" w:rsidRDefault="00DE7233" w:rsidP="00DE7233">
      <w:pPr>
        <w:pStyle w:val="SingleTxtGR"/>
      </w:pPr>
      <w:r>
        <w:t>116.</w:t>
      </w:r>
      <w:r>
        <w:tab/>
        <w:t>В отчете о мероприятиях по трудоустройству лиц с ограниченными ф</w:t>
      </w:r>
      <w:r>
        <w:t>и</w:t>
      </w:r>
      <w:r>
        <w:t>зическими возможностями Министерство труда выделило следующие програ</w:t>
      </w:r>
      <w:r>
        <w:t>м</w:t>
      </w:r>
      <w:r>
        <w:t xml:space="preserve">мы: </w:t>
      </w:r>
    </w:p>
    <w:p w:rsidR="00DE7233" w:rsidRDefault="00DE7233" w:rsidP="00DE7233">
      <w:pPr>
        <w:pStyle w:val="SingleTxtGR"/>
      </w:pPr>
      <w:r>
        <w:tab/>
        <w:t>a)</w:t>
      </w:r>
      <w:r>
        <w:tab/>
        <w:t>Трудоустройство и возвращение к трудовой деятельности лиц с о</w:t>
      </w:r>
      <w:r>
        <w:t>г</w:t>
      </w:r>
      <w:r>
        <w:t>раниченными физическими возможностями. Она распространяется на лиц с о</w:t>
      </w:r>
      <w:r>
        <w:t>г</w:t>
      </w:r>
      <w:r>
        <w:t>раниченными физическими возможностями трудоспособного возраста. Важно отметить, что по всей стране на постоянной основе были трудоустроены 1 778 лиц с ограниченными физическими возможностями. В 2009 году план</w:t>
      </w:r>
      <w:r>
        <w:t>и</w:t>
      </w:r>
      <w:r>
        <w:t>руется трудоустроить и вернуть к трудовой деятельности 3 000 лиц с огран</w:t>
      </w:r>
      <w:r>
        <w:t>и</w:t>
      </w:r>
      <w:r>
        <w:t xml:space="preserve">ченными физическими возможностями; </w:t>
      </w:r>
    </w:p>
    <w:p w:rsidR="00DE7233" w:rsidRDefault="00DE7233" w:rsidP="00DE7233">
      <w:pPr>
        <w:pStyle w:val="SingleTxtGR"/>
      </w:pPr>
      <w:r>
        <w:tab/>
        <w:t>b)</w:t>
      </w:r>
      <w:r>
        <w:tab/>
        <w:t>"Матери в поддержку матерей": Бенефициарами являются женщ</w:t>
      </w:r>
      <w:r>
        <w:t>и</w:t>
      </w:r>
      <w:r>
        <w:t>ны с ограниченными физическими возможностями в связи с умственными и комплексными нарушениями. В провинциях Пичинча, Чимборасо и Пастаса были созданы 35 малых предприятий со статусом юридического лица, в каждом из которых участвуют до 8 семей. 585 женщин, их детей и родственников пр</w:t>
      </w:r>
      <w:r>
        <w:t>о</w:t>
      </w:r>
      <w:r>
        <w:t>шли профессиональную по</w:t>
      </w:r>
      <w:r>
        <w:t>д</w:t>
      </w:r>
      <w:r>
        <w:t>готовку для жизни и работы. Были задействованы и прошли профессиональную подготовку по вопросам оказания технического и логистического содействия 80 специалистов в каждой провинции. Эта пр</w:t>
      </w:r>
      <w:r>
        <w:t>о</w:t>
      </w:r>
      <w:r>
        <w:t>грамма осуществлялась в провинциях Эсмеральдас, Пичинча, Лоха, Асуай, Гу</w:t>
      </w:r>
      <w:r>
        <w:t>а</w:t>
      </w:r>
      <w:r>
        <w:t>яс, Лос-Риос. В 2009 году планируется создать 200 малых предприятий в пр</w:t>
      </w:r>
      <w:r>
        <w:t>о</w:t>
      </w:r>
      <w:r>
        <w:t>винциях Чимборасо, Пастаса, Манаби;</w:t>
      </w:r>
    </w:p>
    <w:p w:rsidR="00DE7233" w:rsidRDefault="00DE7233" w:rsidP="00DE7233">
      <w:pPr>
        <w:pStyle w:val="SingleTxtGR"/>
      </w:pPr>
      <w:r>
        <w:tab/>
        <w:t>c)</w:t>
      </w:r>
      <w:r>
        <w:tab/>
        <w:t>Предотвращение инвалидности. В программе участвуют лица с о</w:t>
      </w:r>
      <w:r>
        <w:t>г</w:t>
      </w:r>
      <w:r>
        <w:t>раниченными физическими возможностями трудоспособного возраста, труд</w:t>
      </w:r>
      <w:r>
        <w:t>я</w:t>
      </w:r>
      <w:r>
        <w:t>щиеся и работодатели. Одним из важнейших ее результатов стало то, что 800 предпринимателей прошли в Столичной области Кито и Торгово-промышленной палате подготовку по вопросам норм охраны труда в сфере цв</w:t>
      </w:r>
      <w:r>
        <w:t>е</w:t>
      </w:r>
      <w:r>
        <w:t>товодства, выр</w:t>
      </w:r>
      <w:r>
        <w:t>а</w:t>
      </w:r>
      <w:r>
        <w:t>щивания бананов, горнодобычи, гостиничного сервиса, частной охранной де</w:t>
      </w:r>
      <w:r>
        <w:t>я</w:t>
      </w:r>
      <w:r>
        <w:t xml:space="preserve">тельности, коммунальных услуг, водоснабжения; </w:t>
      </w:r>
    </w:p>
    <w:p w:rsidR="00DE7233" w:rsidRDefault="00DE7233" w:rsidP="00DE7233">
      <w:pPr>
        <w:pStyle w:val="SingleTxtGR"/>
      </w:pPr>
      <w:r>
        <w:tab/>
        <w:t>d)</w:t>
      </w:r>
      <w:r>
        <w:tab/>
        <w:t>Самозанятость. Бенефициарами являются лица с ограниченными физическими возможностями, занимающиеся малым предпринимательством. Им оказывается содействие в виде предоставления средств на развитие, ко</w:t>
      </w:r>
      <w:r>
        <w:t>н</w:t>
      </w:r>
      <w:r>
        <w:t>сультирования, исследований, оценки, контроля и мониторинга в рамках пр</w:t>
      </w:r>
      <w:r>
        <w:t>о</w:t>
      </w:r>
      <w:r>
        <w:t>граммы "Фонд начальных инвестиций", которая осуществляется на основе с</w:t>
      </w:r>
      <w:r>
        <w:t>о</w:t>
      </w:r>
      <w:r>
        <w:t>глашения между Министерством труда и Национальным советом по делам лиц с ограниченными физическими возможностями (КОНАДИС) c участием Н</w:t>
      </w:r>
      <w:r>
        <w:t>а</w:t>
      </w:r>
      <w:r>
        <w:t>ционального банка развития. В результате по всей стране 337 лиц с ограниче</w:t>
      </w:r>
      <w:r>
        <w:t>н</w:t>
      </w:r>
      <w:r>
        <w:t>ными физическими возможностями были проконсультированы и прошли подг</w:t>
      </w:r>
      <w:r>
        <w:t>о</w:t>
      </w:r>
      <w:r>
        <w:t>товку по вопросам использования микрокредитов, 2 000 лиц с ограниченными физическими возможностями прошли подготовку в сфере управления малыми предприятиями. На этот год запланировано привлечь к участию еще 400 чел</w:t>
      </w:r>
      <w:r>
        <w:t>о</w:t>
      </w:r>
      <w:r>
        <w:t>век. По всей стране был предоставлен 791 кредит на общую сумму 920 435,37 долларов; большинство из них были предоставлены в городах Мач</w:t>
      </w:r>
      <w:r>
        <w:t>а</w:t>
      </w:r>
      <w:r>
        <w:t>ла, Кито и Лоха;</w:t>
      </w:r>
    </w:p>
    <w:p w:rsidR="00DE7233" w:rsidRDefault="00DE7233" w:rsidP="00DE7233">
      <w:pPr>
        <w:pStyle w:val="SingleTxtGR"/>
      </w:pPr>
      <w:r>
        <w:tab/>
        <w:t>e)</w:t>
      </w:r>
      <w:r>
        <w:tab/>
        <w:t>Защита прав. Бенефициарами являются работники с ограниченн</w:t>
      </w:r>
      <w:r>
        <w:t>ы</w:t>
      </w:r>
      <w:r>
        <w:t>ми физическими возможностями, которые заявляют о нарушении их прав. Р</w:t>
      </w:r>
      <w:r>
        <w:t>е</w:t>
      </w:r>
      <w:r>
        <w:t>зультатом программы стало рассмотрение требований и жалоб, поданных 469 лицами с целью восстановления их нарушенных трудовых прав. На 2009 год запланировано рассмотреть обращения 600 лиц с ограниченными ф</w:t>
      </w:r>
      <w:r>
        <w:t>и</w:t>
      </w:r>
      <w:r>
        <w:t>зическими возмо</w:t>
      </w:r>
      <w:r>
        <w:t>ж</w:t>
      </w:r>
      <w:r>
        <w:t>ностями;</w:t>
      </w:r>
    </w:p>
    <w:p w:rsidR="00DE7233" w:rsidRDefault="00DE7233" w:rsidP="00DE7233">
      <w:pPr>
        <w:pStyle w:val="SingleTxtGR"/>
      </w:pPr>
      <w:r>
        <w:tab/>
        <w:t>f)</w:t>
      </w:r>
      <w:r>
        <w:tab/>
        <w:t>Создание проекта "Поддержка местного управления в сфере раб</w:t>
      </w:r>
      <w:r>
        <w:t>о</w:t>
      </w:r>
      <w:r>
        <w:t>ты с лицами с ограниченными физическими возможностями в Эквадоре". В его основе лежит профессиональная подготовка лиц с ограниченными физическ</w:t>
      </w:r>
      <w:r>
        <w:t>и</w:t>
      </w:r>
      <w:r>
        <w:t>ми возможностями в области информационных технологий как инструментов человеческого развития и профессиональных навыков. В рамках этого отрасл</w:t>
      </w:r>
      <w:r>
        <w:t>е</w:t>
      </w:r>
      <w:r>
        <w:t xml:space="preserve">вого проекта подготовку прошли 270 человек. Из 270 прошедших подготовку 110 человек по состоянию на ноябрь 2008 года были трудоустроены. Бюджет проекта составил 110 000 долларов; </w:t>
      </w:r>
    </w:p>
    <w:p w:rsidR="00DE7233" w:rsidRDefault="00DE7233" w:rsidP="00DE7233">
      <w:pPr>
        <w:pStyle w:val="SingleTxtGR"/>
      </w:pPr>
      <w:r>
        <w:tab/>
        <w:t>g)</w:t>
      </w:r>
      <w:r>
        <w:tab/>
        <w:t>Создание проекта "Мобильные бригады по информированию лиц с огр</w:t>
      </w:r>
      <w:r>
        <w:t>а</w:t>
      </w:r>
      <w:r>
        <w:t>ниченными физическими возможностями с целью восстановления их прав". В бригадах по работе с лицами с ограниченными физическими возмо</w:t>
      </w:r>
      <w:r>
        <w:t>ж</w:t>
      </w:r>
      <w:r>
        <w:t>ностями участвуют Министерство экономической и социальной интеграции, ЗАГСы, Министерство здравоохранения и Национальный совет по делам лиц с ограниченными физическими возможностями (КОНАДИС). Проект осущест</w:t>
      </w:r>
      <w:r>
        <w:t>в</w:t>
      </w:r>
      <w:r>
        <w:t>лялся по всей стране. С помощью указанных бригад около 1 000 лиц с огран</w:t>
      </w:r>
      <w:r>
        <w:t>и</w:t>
      </w:r>
      <w:r>
        <w:t>ченными физическими возможностями были зарегистрированы, и была собрана информация об их потребностях в получении технического содействия и пров</w:t>
      </w:r>
      <w:r>
        <w:t>е</w:t>
      </w:r>
      <w:r>
        <w:t xml:space="preserve">дена оценка их положения с целью предоставления пособия в ноябре 2008 года бюджет проекта составил 354 842 доллара. </w:t>
      </w:r>
    </w:p>
    <w:p w:rsidR="00DE7233" w:rsidRDefault="00DE7233" w:rsidP="00DE7233">
      <w:pPr>
        <w:pStyle w:val="SingleTxtGR"/>
      </w:pPr>
      <w:r>
        <w:t>117.</w:t>
      </w:r>
      <w:r>
        <w:tab/>
        <w:t>Кроме того, Правительство Эквадора силами Национального управления по вопросам миграции (СЕНАМИ) разработало программы занятости на прои</w:t>
      </w:r>
      <w:r>
        <w:t>з</w:t>
      </w:r>
      <w:r>
        <w:t>водстве, в частности, для поддержки эквадорских мигрантов и их семей, во</w:t>
      </w:r>
      <w:r>
        <w:t>з</w:t>
      </w:r>
      <w:r>
        <w:t>вращающихся в рамках плана "Добро пожаловать домой: производственная з</w:t>
      </w:r>
      <w:r>
        <w:t>а</w:t>
      </w:r>
      <w:r>
        <w:t>нятость", благодаря которому по состоянию на июнь 2009 года 1 710 человек были трудоустроены в проектах Фонда "Кукайо" (84 предприятия), 60 семей получили микрокредиты на проекты в сфере туризма (СЕНАМИ – НБР), 87 с</w:t>
      </w:r>
      <w:r>
        <w:t>е</w:t>
      </w:r>
      <w:r>
        <w:t>мей на</w:t>
      </w:r>
      <w:r>
        <w:t>ч</w:t>
      </w:r>
      <w:r>
        <w:t xml:space="preserve">нут свое дело в сфере туризма (в процессе реализации). </w:t>
      </w:r>
    </w:p>
    <w:p w:rsidR="00DE7233" w:rsidRDefault="00DE7233" w:rsidP="00DE7233">
      <w:pPr>
        <w:pStyle w:val="SingleTxtGR"/>
      </w:pPr>
      <w:r>
        <w:t>118.</w:t>
      </w:r>
      <w:r>
        <w:tab/>
        <w:t>Фонд "Кукайо" преследует цель реинтеграции мигрантов в производс</w:t>
      </w:r>
      <w:r>
        <w:t>т</w:t>
      </w:r>
      <w:r>
        <w:t>венную деятельность в стране и заключается в безвозмездном предоставлении первоначального капитала для открытия своего дела, а также оказании специ</w:t>
      </w:r>
      <w:r>
        <w:t>а</w:t>
      </w:r>
      <w:r>
        <w:t>лизированного технического содействия силами сети квалифицированных н</w:t>
      </w:r>
      <w:r>
        <w:t>а</w:t>
      </w:r>
      <w:r>
        <w:t>ставников (советников) по вопросам предпринимательства. Безвозмездный пе</w:t>
      </w:r>
      <w:r>
        <w:t>р</w:t>
      </w:r>
      <w:r>
        <w:t>воначальный капитал предоставляется мигрантам, которые хотят начать свое дело или развивать уже имеющееся предприятие; им предоставляется первон</w:t>
      </w:r>
      <w:r>
        <w:t>а</w:t>
      </w:r>
      <w:r>
        <w:t>чальный капитал в размере 25% от стоимости проекта, максимальный размер которого составляет 15 000 долларов для индивидуальных и семейных проектов и 50 000 долларов для коллективных проектов, которым применяется требов</w:t>
      </w:r>
      <w:r>
        <w:t>а</w:t>
      </w:r>
      <w:r>
        <w:t>ние, согласно которому заинтересованное/ые лицо/лица должно/ы внести со своей стороны равную или большую (в зависимости от стоимости прое</w:t>
      </w:r>
      <w:r>
        <w:t>к</w:t>
      </w:r>
      <w:r>
        <w:t xml:space="preserve">та) сумму. </w:t>
      </w:r>
    </w:p>
    <w:p w:rsidR="00DE7233" w:rsidRDefault="00DE7233" w:rsidP="00DE7233">
      <w:pPr>
        <w:pStyle w:val="SingleTxtGR"/>
      </w:pPr>
      <w:r>
        <w:t>119.</w:t>
      </w:r>
      <w:r>
        <w:tab/>
        <w:t>Во втором квартале 2009 года Национальная ассамблея обсуждала "Зак</w:t>
      </w:r>
      <w:r>
        <w:t>о</w:t>
      </w:r>
      <w:r>
        <w:t>нопроект о защите розничной торговли, самозанятых работников и малых пре</w:t>
      </w:r>
      <w:r>
        <w:t>д</w:t>
      </w:r>
      <w:r>
        <w:t>принимателей", целью которого является регулир</w:t>
      </w:r>
      <w:r>
        <w:t>о</w:t>
      </w:r>
      <w:r>
        <w:t>вание сферы неофициальной занятости, повышение ее конкурентоспособности и предотвращение конфиск</w:t>
      </w:r>
      <w:r>
        <w:t>а</w:t>
      </w:r>
      <w:r>
        <w:t>ции создаваемой продукции, так как, согласно данным Национальной ассам</w:t>
      </w:r>
      <w:r>
        <w:t>б</w:t>
      </w:r>
      <w:r>
        <w:t>леи, в сфере неоф</w:t>
      </w:r>
      <w:r>
        <w:t>и</w:t>
      </w:r>
      <w:r>
        <w:t xml:space="preserve">циальной занятости задействовано около 40% населения, чье право на труд и существование должно быть обеспечено. </w:t>
      </w:r>
    </w:p>
    <w:p w:rsidR="00DE7233" w:rsidRDefault="00DE7233" w:rsidP="00DE7233">
      <w:pPr>
        <w:pStyle w:val="SingleTxtGR"/>
      </w:pPr>
      <w:r>
        <w:t>120.</w:t>
      </w:r>
      <w:r>
        <w:tab/>
        <w:t>Благодаря этому закону планируется не только отрегулировать эквадо</w:t>
      </w:r>
      <w:r>
        <w:t>р</w:t>
      </w:r>
      <w:r>
        <w:t>ский рынок неофициальной занятости, розничной торговли и малого предпр</w:t>
      </w:r>
      <w:r>
        <w:t>и</w:t>
      </w:r>
      <w:r>
        <w:t>нимательства, но и обеспечить доступ к кредитам Национальной финансовой системы и участие в программах Эквадорского института социального обесп</w:t>
      </w:r>
      <w:r>
        <w:t>е</w:t>
      </w:r>
      <w:r>
        <w:t xml:space="preserve">чения (с возможностью пользоваться всеми льготами, выплатами и формами кредитов). </w:t>
      </w:r>
    </w:p>
    <w:p w:rsidR="00DE7233" w:rsidRDefault="00DE7233" w:rsidP="00DE7233">
      <w:pPr>
        <w:pStyle w:val="SingleTxtGR"/>
      </w:pPr>
      <w:r>
        <w:t>121.</w:t>
      </w:r>
      <w:r>
        <w:tab/>
        <w:t>На настоящий момент этот закон принят в первом чтении в Национал</w:t>
      </w:r>
      <w:r>
        <w:t>ь</w:t>
      </w:r>
      <w:r>
        <w:t>ной ассамблее, и в ближа</w:t>
      </w:r>
      <w:r>
        <w:t>й</w:t>
      </w:r>
      <w:r>
        <w:t>шее время ожидается его окончательное принятие.</w:t>
      </w:r>
    </w:p>
    <w:p w:rsidR="00DE7233" w:rsidRDefault="00DE7233" w:rsidP="00DE7233">
      <w:pPr>
        <w:pStyle w:val="SingleTxtGR"/>
      </w:pPr>
      <w:r>
        <w:t>122.</w:t>
      </w:r>
      <w:r>
        <w:tab/>
        <w:t>Что касается мер в отношении увольнения без уведомления, в Трудовом кодексе имеется ряд ст</w:t>
      </w:r>
      <w:r>
        <w:t>а</w:t>
      </w:r>
      <w:r>
        <w:t>тей, касающихся этого вопроса, в частности, статьи 154, раздел 2, 188, 192, 622</w:t>
      </w:r>
      <w:r>
        <w:rPr>
          <w:rStyle w:val="FootnoteReference"/>
        </w:rPr>
        <w:footnoteReference w:id="4"/>
      </w:r>
      <w:r>
        <w:t>. Этими положениями предусмотрена защита береме</w:t>
      </w:r>
      <w:r>
        <w:t>н</w:t>
      </w:r>
      <w:r>
        <w:t>ных женщин, которые ни при каких условиях не могут быть уволены без ув</w:t>
      </w:r>
      <w:r>
        <w:t>е</w:t>
      </w:r>
      <w:r>
        <w:t>домления (статья 154, раздел 2), денежная компенсация при увольнении в соо</w:t>
      </w:r>
      <w:r>
        <w:t>т</w:t>
      </w:r>
      <w:r>
        <w:t>ветствии с выслугой лет (статья 188); изменение трудовых функций без ув</w:t>
      </w:r>
      <w:r>
        <w:t>е</w:t>
      </w:r>
      <w:r>
        <w:t>домления рассматривается как увольнение без уведомления (статья 192); кроме того, имеются положения по защите сотрудника в случае опротестования раб</w:t>
      </w:r>
      <w:r>
        <w:t>о</w:t>
      </w:r>
      <w:r>
        <w:t>тодателем его заявления об увольнении (статья 622).</w:t>
      </w:r>
    </w:p>
    <w:p w:rsidR="00DE7233" w:rsidRDefault="00DE7233" w:rsidP="00DE7233">
      <w:pPr>
        <w:pStyle w:val="SingleTxtGR"/>
      </w:pPr>
      <w:r>
        <w:t>123.</w:t>
      </w:r>
      <w:r>
        <w:tab/>
        <w:t>В Эквадоре действует Эквадорская служба профессиональной подготовки (СЕКАП). Это ведомство проводит обучение, подготовку, повышение квалиф</w:t>
      </w:r>
      <w:r>
        <w:t>и</w:t>
      </w:r>
      <w:r>
        <w:t>кации, аттестацию и сертификацию населения Эквадора в первичном (сельское хозяйство, лесное хозяйство, горнодобыча), вторичном (промышле</w:t>
      </w:r>
      <w:r>
        <w:t>н</w:t>
      </w:r>
      <w:r>
        <w:t>ность и производство) и третичном (торговля и услуги) секторах экономики. В насто</w:t>
      </w:r>
      <w:r>
        <w:t>я</w:t>
      </w:r>
      <w:r>
        <w:t>щее время пров</w:t>
      </w:r>
      <w:r>
        <w:t>о</w:t>
      </w:r>
      <w:r>
        <w:t>дятся мероприятия в сфере профессионального образования по трем направлениям, которые рассматриваются в качестве основных в деятел</w:t>
      </w:r>
      <w:r>
        <w:t>ь</w:t>
      </w:r>
      <w:r>
        <w:t>ности этого ведомства по формированию предложения в сфере профессионал</w:t>
      </w:r>
      <w:r>
        <w:t>ь</w:t>
      </w:r>
      <w:r>
        <w:t>ного образования; имеются различные модальности обучения, которые ра</w:t>
      </w:r>
      <w:r>
        <w:t>с</w:t>
      </w:r>
      <w:r>
        <w:t>сматриваются в качестве конкретных форм реализации СЕКАП направлений обучения.</w:t>
      </w:r>
    </w:p>
    <w:p w:rsidR="00DE7233" w:rsidRDefault="00DE7233" w:rsidP="00DE7233">
      <w:pPr>
        <w:pStyle w:val="Heading1"/>
        <w:spacing w:after="120"/>
        <w:jc w:val="left"/>
      </w:pPr>
      <w:r w:rsidRPr="004B00DE">
        <w:rPr>
          <w:b w:val="0"/>
        </w:rPr>
        <w:tab/>
      </w:r>
      <w:r w:rsidRPr="004B00DE">
        <w:rPr>
          <w:b w:val="0"/>
        </w:rPr>
        <w:tab/>
        <w:t>Таблица 2</w:t>
      </w:r>
      <w:r w:rsidRPr="004B00DE">
        <w:rPr>
          <w:b w:val="0"/>
        </w:rPr>
        <w:br/>
      </w:r>
      <w:r>
        <w:tab/>
      </w:r>
      <w:r>
        <w:tab/>
        <w:t>Виды и разновидности обучения</w:t>
      </w:r>
    </w:p>
    <w:tbl>
      <w:tblPr>
        <w:tblStyle w:val="TableGrid"/>
        <w:tblW w:w="743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808"/>
        <w:gridCol w:w="3627"/>
      </w:tblGrid>
      <w:tr w:rsidR="00DE7233" w:rsidRPr="004B00DE" w:rsidTr="00DE7233">
        <w:tc>
          <w:tcPr>
            <w:tcW w:w="3808" w:type="dxa"/>
            <w:tcBorders>
              <w:top w:val="single" w:sz="4" w:space="0" w:color="auto"/>
              <w:bottom w:val="single" w:sz="12" w:space="0" w:color="auto"/>
            </w:tcBorders>
            <w:shd w:val="clear" w:color="auto" w:fill="auto"/>
            <w:vAlign w:val="bottom"/>
          </w:tcPr>
          <w:p w:rsidR="00DE7233" w:rsidRPr="004B00DE" w:rsidRDefault="00DE7233" w:rsidP="00DE7233">
            <w:pPr>
              <w:pStyle w:val="SingleTxtGR"/>
              <w:spacing w:before="80" w:after="80" w:line="200" w:lineRule="atLeast"/>
              <w:ind w:left="0" w:right="0"/>
              <w:jc w:val="left"/>
              <w:rPr>
                <w:i/>
                <w:sz w:val="16"/>
              </w:rPr>
            </w:pPr>
            <w:r w:rsidRPr="004B00DE">
              <w:rPr>
                <w:i/>
                <w:sz w:val="16"/>
              </w:rPr>
              <w:t>Вид</w:t>
            </w:r>
          </w:p>
        </w:tc>
        <w:tc>
          <w:tcPr>
            <w:tcW w:w="3627" w:type="dxa"/>
            <w:tcBorders>
              <w:top w:val="single" w:sz="4" w:space="0" w:color="auto"/>
              <w:bottom w:val="single" w:sz="12" w:space="0" w:color="auto"/>
            </w:tcBorders>
            <w:shd w:val="clear" w:color="auto" w:fill="auto"/>
            <w:vAlign w:val="bottom"/>
          </w:tcPr>
          <w:p w:rsidR="00DE7233" w:rsidRPr="004B00DE" w:rsidRDefault="00DE7233" w:rsidP="00DE7233">
            <w:pPr>
              <w:pStyle w:val="SingleTxtGR"/>
              <w:spacing w:before="80" w:after="80" w:line="200" w:lineRule="atLeast"/>
              <w:ind w:left="0" w:right="0"/>
              <w:jc w:val="left"/>
              <w:rPr>
                <w:i/>
                <w:sz w:val="16"/>
              </w:rPr>
            </w:pPr>
            <w:r w:rsidRPr="004B00DE">
              <w:rPr>
                <w:i/>
                <w:sz w:val="16"/>
              </w:rPr>
              <w:t>Разновидность</w:t>
            </w:r>
          </w:p>
        </w:tc>
      </w:tr>
      <w:tr w:rsidR="00DE7233" w:rsidRPr="004B00DE" w:rsidTr="00DE7233">
        <w:tc>
          <w:tcPr>
            <w:tcW w:w="3808" w:type="dxa"/>
            <w:tcBorders>
              <w:top w:val="single" w:sz="12" w:space="0" w:color="auto"/>
            </w:tcBorders>
            <w:shd w:val="clear" w:color="auto" w:fill="auto"/>
          </w:tcPr>
          <w:p w:rsidR="00DE7233" w:rsidRPr="004B00DE" w:rsidRDefault="00DE7233" w:rsidP="00DE7233">
            <w:pPr>
              <w:pStyle w:val="SingleTxtGR"/>
              <w:spacing w:before="40"/>
              <w:ind w:left="0" w:right="0"/>
              <w:jc w:val="left"/>
            </w:pPr>
            <w:r>
              <w:t>Обучение</w:t>
            </w:r>
          </w:p>
        </w:tc>
        <w:tc>
          <w:tcPr>
            <w:tcW w:w="3627" w:type="dxa"/>
            <w:tcBorders>
              <w:top w:val="single" w:sz="12" w:space="0" w:color="auto"/>
            </w:tcBorders>
            <w:shd w:val="clear" w:color="auto" w:fill="auto"/>
          </w:tcPr>
          <w:p w:rsidR="00DE7233" w:rsidRDefault="00DE7233" w:rsidP="00DE7233">
            <w:pPr>
              <w:pStyle w:val="SingleTxtGR"/>
              <w:spacing w:before="40"/>
              <w:ind w:left="0" w:right="0"/>
              <w:jc w:val="left"/>
            </w:pPr>
            <w:r>
              <w:t>Обучение молодежи</w:t>
            </w:r>
          </w:p>
          <w:p w:rsidR="00DE7233" w:rsidRDefault="00DE7233" w:rsidP="00DE7233">
            <w:pPr>
              <w:pStyle w:val="SingleTxtGR"/>
              <w:spacing w:before="40"/>
              <w:ind w:left="0" w:right="0"/>
              <w:jc w:val="left"/>
            </w:pPr>
            <w:r>
              <w:t>Обучение взрослых</w:t>
            </w:r>
          </w:p>
          <w:p w:rsidR="00DE7233" w:rsidRDefault="00DE7233" w:rsidP="00DE7233">
            <w:pPr>
              <w:pStyle w:val="SingleTxtGR"/>
              <w:spacing w:before="40"/>
              <w:ind w:left="0" w:right="0"/>
              <w:jc w:val="left"/>
            </w:pPr>
            <w:r>
              <w:t>Специальное образование</w:t>
            </w:r>
          </w:p>
          <w:p w:rsidR="00DE7233" w:rsidRPr="004B00DE" w:rsidRDefault="00DE7233" w:rsidP="00DE7233">
            <w:pPr>
              <w:pStyle w:val="SingleTxtGR"/>
              <w:spacing w:before="40"/>
              <w:ind w:left="0" w:right="0"/>
              <w:jc w:val="left"/>
            </w:pPr>
            <w:r>
              <w:t>Педагогическое образование</w:t>
            </w:r>
          </w:p>
        </w:tc>
      </w:tr>
      <w:tr w:rsidR="00DE7233" w:rsidRPr="004B00DE" w:rsidTr="00DE7233">
        <w:tc>
          <w:tcPr>
            <w:tcW w:w="3808" w:type="dxa"/>
            <w:shd w:val="clear" w:color="auto" w:fill="auto"/>
          </w:tcPr>
          <w:p w:rsidR="00DE7233" w:rsidRPr="004B00DE" w:rsidRDefault="00DE7233" w:rsidP="00DE7233">
            <w:pPr>
              <w:pStyle w:val="SingleTxtGR"/>
              <w:spacing w:before="40"/>
              <w:ind w:left="0" w:right="0"/>
              <w:jc w:val="left"/>
            </w:pPr>
            <w:r>
              <w:t>Профессиональная подготовка</w:t>
            </w:r>
          </w:p>
        </w:tc>
        <w:tc>
          <w:tcPr>
            <w:tcW w:w="3627" w:type="dxa"/>
            <w:shd w:val="clear" w:color="auto" w:fill="auto"/>
          </w:tcPr>
          <w:p w:rsidR="00DE7233" w:rsidRDefault="00DE7233" w:rsidP="00DE7233">
            <w:pPr>
              <w:pStyle w:val="SingleTxtGR"/>
              <w:spacing w:before="40"/>
              <w:ind w:left="0" w:right="0"/>
              <w:jc w:val="left"/>
            </w:pPr>
            <w:r>
              <w:t>Актуализация</w:t>
            </w:r>
          </w:p>
          <w:p w:rsidR="00DE7233" w:rsidRDefault="00DE7233" w:rsidP="00DE7233">
            <w:pPr>
              <w:pStyle w:val="SingleTxtGR"/>
              <w:spacing w:before="40"/>
              <w:ind w:left="0" w:right="0"/>
              <w:jc w:val="left"/>
            </w:pPr>
            <w:r>
              <w:t>Дополнительно образование</w:t>
            </w:r>
          </w:p>
          <w:p w:rsidR="00DE7233" w:rsidRDefault="00DE7233" w:rsidP="00DE7233">
            <w:pPr>
              <w:pStyle w:val="SingleTxtGR"/>
              <w:spacing w:before="40"/>
              <w:ind w:left="0" w:right="0"/>
              <w:jc w:val="left"/>
            </w:pPr>
            <w:r>
              <w:t>Переподготовка</w:t>
            </w:r>
          </w:p>
          <w:p w:rsidR="00DE7233" w:rsidRPr="004B00DE" w:rsidRDefault="00DE7233" w:rsidP="00DE7233">
            <w:pPr>
              <w:pStyle w:val="SingleTxtGR"/>
              <w:spacing w:before="40"/>
              <w:ind w:left="0" w:right="0"/>
              <w:jc w:val="left"/>
            </w:pPr>
            <w:r>
              <w:t>Обучение по новой специальности</w:t>
            </w:r>
          </w:p>
        </w:tc>
      </w:tr>
      <w:tr w:rsidR="00DE7233" w:rsidRPr="004B00DE" w:rsidTr="00DE7233">
        <w:tc>
          <w:tcPr>
            <w:tcW w:w="3808" w:type="dxa"/>
            <w:tcBorders>
              <w:bottom w:val="single" w:sz="12" w:space="0" w:color="auto"/>
            </w:tcBorders>
            <w:shd w:val="clear" w:color="auto" w:fill="auto"/>
          </w:tcPr>
          <w:p w:rsidR="00DE7233" w:rsidRPr="004B00DE" w:rsidRDefault="00DE7233" w:rsidP="00DE7233">
            <w:pPr>
              <w:pStyle w:val="SingleTxtGR"/>
              <w:spacing w:before="40"/>
              <w:ind w:left="0" w:right="0"/>
              <w:jc w:val="left"/>
            </w:pPr>
            <w:r>
              <w:t>Повышение квалификации</w:t>
            </w:r>
          </w:p>
        </w:tc>
        <w:tc>
          <w:tcPr>
            <w:tcW w:w="3627" w:type="dxa"/>
            <w:tcBorders>
              <w:bottom w:val="single" w:sz="12" w:space="0" w:color="auto"/>
            </w:tcBorders>
            <w:shd w:val="clear" w:color="auto" w:fill="auto"/>
          </w:tcPr>
          <w:p w:rsidR="00DE7233" w:rsidRPr="004B00DE" w:rsidRDefault="00DE7233" w:rsidP="00DE7233">
            <w:pPr>
              <w:pStyle w:val="SingleTxtGR"/>
              <w:spacing w:before="40"/>
              <w:ind w:left="0" w:right="0"/>
              <w:jc w:val="left"/>
            </w:pPr>
            <w:r>
              <w:t>Подготовка специалистов</w:t>
            </w:r>
          </w:p>
        </w:tc>
      </w:tr>
    </w:tbl>
    <w:p w:rsidR="00DE7233" w:rsidRDefault="00DE7233" w:rsidP="00DE7233">
      <w:pPr>
        <w:pStyle w:val="SingleTxtG"/>
        <w:spacing w:before="120" w:after="240"/>
        <w:ind w:firstLine="170"/>
        <w:rPr>
          <w:sz w:val="18"/>
          <w:szCs w:val="18"/>
          <w:lang w:val="ru-RU"/>
        </w:rPr>
      </w:pPr>
      <w:r>
        <w:rPr>
          <w:i/>
          <w:sz w:val="18"/>
          <w:szCs w:val="18"/>
          <w:lang w:val="ru-RU"/>
        </w:rPr>
        <w:t>Источник:</w:t>
      </w:r>
      <w:r>
        <w:rPr>
          <w:sz w:val="18"/>
          <w:szCs w:val="18"/>
          <w:lang w:val="ru-RU"/>
        </w:rPr>
        <w:t xml:space="preserve"> СЕКАП.</w:t>
      </w:r>
    </w:p>
    <w:p w:rsidR="00DE7233" w:rsidRDefault="00DE7233" w:rsidP="00DE7233">
      <w:pPr>
        <w:pStyle w:val="SingleTxtGR"/>
      </w:pPr>
      <w:r>
        <w:t>124.</w:t>
      </w:r>
      <w:r>
        <w:tab/>
        <w:t>Области профессиональной подготовки СЕКАП: в рамках видов и разн</w:t>
      </w:r>
      <w:r>
        <w:t>о</w:t>
      </w:r>
      <w:r>
        <w:t>видностей обучения СЕКАП проводит обучение по следующим направлениям эконом</w:t>
      </w:r>
      <w:r>
        <w:t>и</w:t>
      </w:r>
      <w:r>
        <w:t xml:space="preserve">ческой деятельности: </w:t>
      </w:r>
    </w:p>
    <w:p w:rsidR="00DE7233" w:rsidRDefault="00DE7233" w:rsidP="00DE7233">
      <w:pPr>
        <w:pStyle w:val="SingleTxtGR"/>
      </w:pPr>
      <w:r>
        <w:tab/>
        <w:t>a)</w:t>
      </w:r>
      <w:r>
        <w:tab/>
        <w:t xml:space="preserve">Сельское хозяйство: сельское хозяйство и животноводство; </w:t>
      </w:r>
    </w:p>
    <w:p w:rsidR="00DE7233" w:rsidRDefault="00DE7233" w:rsidP="00DE7233">
      <w:pPr>
        <w:pStyle w:val="SingleTxtGR"/>
      </w:pPr>
      <w:r>
        <w:tab/>
        <w:t>b)</w:t>
      </w:r>
      <w:r>
        <w:tab/>
        <w:t>Промышленность: машиностроение и металлообработка, автом</w:t>
      </w:r>
      <w:r>
        <w:t>о</w:t>
      </w:r>
      <w:r>
        <w:t>билестроение, электроэнергетика и электроника, легкая промышленность, гр</w:t>
      </w:r>
      <w:r>
        <w:t>а</w:t>
      </w:r>
      <w:r>
        <w:t>фика, гражданское строительство, деревообработка и производство мебели, к</w:t>
      </w:r>
      <w:r>
        <w:t>о</w:t>
      </w:r>
      <w:r>
        <w:t>жевенная промышленность и производство обуви, агропромышленность, те</w:t>
      </w:r>
      <w:r>
        <w:t>к</w:t>
      </w:r>
      <w:r>
        <w:t>стильная промы</w:t>
      </w:r>
      <w:r>
        <w:t>ш</w:t>
      </w:r>
      <w:r>
        <w:t>ленность и изделия народных промыслов;</w:t>
      </w:r>
    </w:p>
    <w:p w:rsidR="00DE7233" w:rsidRPr="00F83907" w:rsidRDefault="00DE7233" w:rsidP="00DE7233">
      <w:pPr>
        <w:pStyle w:val="SingleTxtGR"/>
      </w:pPr>
      <w:r>
        <w:tab/>
        <w:t>c)</w:t>
      </w:r>
      <w:r>
        <w:tab/>
        <w:t>Торговля и услуги: администрирование, маркетинг, финансы, усл</w:t>
      </w:r>
      <w:r>
        <w:t>у</w:t>
      </w:r>
      <w:r>
        <w:t>ги (гостиничный бизнес, здоровье и питание, красота и косметология, туризм и др.), и</w:t>
      </w:r>
      <w:r>
        <w:t>н</w:t>
      </w:r>
      <w:r>
        <w:t xml:space="preserve">форматика и иностранные языки. </w:t>
      </w:r>
    </w:p>
    <w:p w:rsidR="00DE7233" w:rsidRDefault="00DE7233" w:rsidP="00DE7233">
      <w:pPr>
        <w:pStyle w:val="SingleTxtGR"/>
      </w:pPr>
      <w:r>
        <w:t>125.</w:t>
      </w:r>
      <w:r>
        <w:tab/>
        <w:t>Также предлагаются курсы "предпринимательство" и "малое предприн</w:t>
      </w:r>
      <w:r>
        <w:t>и</w:t>
      </w:r>
      <w:r>
        <w:t>мательство", в рамках которых предоставляются консультационные услуги по вопросам предпринимательства, оказывается техническое содействие и пров</w:t>
      </w:r>
      <w:r>
        <w:t>о</w:t>
      </w:r>
      <w:r>
        <w:t>дится общая подготовка. Для проведения образовательных мероприятий (пр</w:t>
      </w:r>
      <w:r>
        <w:t>о</w:t>
      </w:r>
      <w:r>
        <w:t>фессиональная подготовка, обучение и повышение квалификации) Служба ра</w:t>
      </w:r>
      <w:r>
        <w:t>с</w:t>
      </w:r>
      <w:r>
        <w:t>полагает опытным административно-техническим персоналом. Эквадорские и зарубежные наставники имеют профессиональный опыт в соответствующей сфере. Также в рамках соглашений о международном техническом сотруднич</w:t>
      </w:r>
      <w:r>
        <w:t>е</w:t>
      </w:r>
      <w:r>
        <w:t>стве, подписанных Эквадором с правител</w:t>
      </w:r>
      <w:r>
        <w:t>ь</w:t>
      </w:r>
      <w:r>
        <w:t>ствами Японии, Испании, Германии, Бразилии, США и другими, поддержку оказ</w:t>
      </w:r>
      <w:r>
        <w:t>ы</w:t>
      </w:r>
      <w:r>
        <w:t xml:space="preserve">вают иностранные эксперты. </w:t>
      </w:r>
    </w:p>
    <w:p w:rsidR="00DE7233" w:rsidRDefault="00DE7233" w:rsidP="00DE7233">
      <w:pPr>
        <w:pStyle w:val="SingleTxtGR"/>
      </w:pPr>
      <w:r>
        <w:t>126.</w:t>
      </w:r>
      <w:r>
        <w:tab/>
        <w:t>Длительность курсов профессиональной подготовки СЕКАП зависит от видов и разновидностей обучения и специализации.</w:t>
      </w:r>
    </w:p>
    <w:p w:rsidR="00DE7233" w:rsidRDefault="00DE7233" w:rsidP="00DE7233">
      <w:pPr>
        <w:pStyle w:val="SingleTxtGR"/>
      </w:pPr>
      <w:r>
        <w:tab/>
        <w:t>a)</w:t>
      </w:r>
      <w:r>
        <w:tab/>
        <w:t>Профессиональная подготовка: до 60 часов;</w:t>
      </w:r>
    </w:p>
    <w:p w:rsidR="00DE7233" w:rsidRDefault="00DE7233" w:rsidP="00DE7233">
      <w:pPr>
        <w:pStyle w:val="SingleTxtGR"/>
      </w:pPr>
      <w:r>
        <w:tab/>
      </w:r>
      <w:r>
        <w:rPr>
          <w:lang w:val="pt-BR"/>
        </w:rPr>
        <w:t>b</w:t>
      </w:r>
      <w:r>
        <w:t>)</w:t>
      </w:r>
      <w:r>
        <w:tab/>
        <w:t>Обучение: от 1 200 до 3 000 часов;</w:t>
      </w:r>
    </w:p>
    <w:p w:rsidR="00DE7233" w:rsidRDefault="00DE7233" w:rsidP="00DE7233">
      <w:pPr>
        <w:pStyle w:val="SingleTxtGR"/>
      </w:pPr>
      <w:r>
        <w:tab/>
        <w:t>c)</w:t>
      </w:r>
      <w:r>
        <w:tab/>
        <w:t>Обучение по программе бакалавриата с присуждением соответс</w:t>
      </w:r>
      <w:r>
        <w:t>т</w:t>
      </w:r>
      <w:r>
        <w:t>вующей квалификации: 4 500 часов;</w:t>
      </w:r>
    </w:p>
    <w:p w:rsidR="00DE7233" w:rsidRDefault="00DE7233" w:rsidP="00DE7233">
      <w:pPr>
        <w:pStyle w:val="SingleTxtGR"/>
      </w:pPr>
      <w:r>
        <w:tab/>
        <w:t>d)</w:t>
      </w:r>
      <w:r>
        <w:tab/>
        <w:t>Повышение квалификации: 3 424 часа.</w:t>
      </w:r>
    </w:p>
    <w:p w:rsidR="00DE7233" w:rsidRDefault="00DE7233" w:rsidP="00DE7233">
      <w:pPr>
        <w:pStyle w:val="SingleTxtGR"/>
      </w:pPr>
      <w:r>
        <w:t>127.</w:t>
      </w:r>
      <w:r>
        <w:tab/>
        <w:t>Профессиональное обучение осуществляется на основе стратегий обр</w:t>
      </w:r>
      <w:r>
        <w:t>а</w:t>
      </w:r>
      <w:r>
        <w:t>зования, которые представляют собой пространственно-временные формы ре</w:t>
      </w:r>
      <w:r>
        <w:t>а</w:t>
      </w:r>
      <w:r>
        <w:t>лизации видов и разновидностей обучения, в частности: центр-предприятие, предприятие-центр (двустороннее обучение), в центре, на базе предприятия, мобильные курсы, периодич</w:t>
      </w:r>
      <w:r>
        <w:t>е</w:t>
      </w:r>
      <w:r>
        <w:t xml:space="preserve">ские курсы, дистанционное обучение. </w:t>
      </w:r>
    </w:p>
    <w:p w:rsidR="00DE7233" w:rsidRDefault="00DE7233" w:rsidP="00DE7233">
      <w:pPr>
        <w:pStyle w:val="SingleTxtGR"/>
      </w:pPr>
      <w:r>
        <w:t>128.</w:t>
      </w:r>
      <w:r>
        <w:tab/>
        <w:t>Профессиональное образование ориентировано на следующие группы населения: занятые официально, занятые неофициально и уязвимые группы н</w:t>
      </w:r>
      <w:r>
        <w:t>а</w:t>
      </w:r>
      <w:r>
        <w:t xml:space="preserve">селения. </w:t>
      </w:r>
    </w:p>
    <w:p w:rsidR="00DE7233" w:rsidRDefault="00DE7233" w:rsidP="00DE7233">
      <w:pPr>
        <w:pStyle w:val="SingleTxtGR"/>
      </w:pPr>
      <w:r>
        <w:t>129.</w:t>
      </w:r>
      <w:r>
        <w:tab/>
        <w:t xml:space="preserve">Применяемые СЕКАП формы аттестации и сертификации по окончании курса профессионального обучения: </w:t>
      </w:r>
    </w:p>
    <w:p w:rsidR="00DE7233" w:rsidRDefault="00DE7233" w:rsidP="00DE7233">
      <w:pPr>
        <w:pStyle w:val="SingleTxtGR"/>
      </w:pPr>
      <w:r>
        <w:tab/>
        <w:t>a)</w:t>
      </w:r>
      <w:r>
        <w:tab/>
        <w:t>Диплом о профессиональном образовании: документ выдается слушателям по завершении курса профессионального обучения в объеме от 1</w:t>
      </w:r>
      <w:r w:rsidR="00124597">
        <w:rPr>
          <w:lang w:val="en-US"/>
        </w:rPr>
        <w:t> </w:t>
      </w:r>
      <w:r>
        <w:t>200 до 3 000 ч</w:t>
      </w:r>
      <w:r>
        <w:t>а</w:t>
      </w:r>
      <w:r>
        <w:t>сов;</w:t>
      </w:r>
    </w:p>
    <w:p w:rsidR="00DE7233" w:rsidRDefault="00DE7233" w:rsidP="00DE7233">
      <w:pPr>
        <w:pStyle w:val="SingleTxtGR"/>
      </w:pPr>
      <w:r>
        <w:tab/>
        <w:t>b)</w:t>
      </w:r>
      <w:r>
        <w:tab/>
        <w:t>Диплом о профессиональном образовании с присвоением квалиф</w:t>
      </w:r>
      <w:r>
        <w:t>и</w:t>
      </w:r>
      <w:r>
        <w:t>кации "бакалавр": документ выдается слушателям по завершении курса пр</w:t>
      </w:r>
      <w:r>
        <w:t>о</w:t>
      </w:r>
      <w:r>
        <w:t>фессионального образования по программе бакалавриата с присуждением кв</w:t>
      </w:r>
      <w:r>
        <w:t>а</w:t>
      </w:r>
      <w:r>
        <w:t>лификации "бакалавр" по соответствующе специальности; необходимым треб</w:t>
      </w:r>
      <w:r>
        <w:t>о</w:t>
      </w:r>
      <w:r>
        <w:t>ванием является наличие б</w:t>
      </w:r>
      <w:r>
        <w:t>а</w:t>
      </w:r>
      <w:r>
        <w:t>зового десятилетнего образования (базовый цикл);</w:t>
      </w:r>
    </w:p>
    <w:p w:rsidR="00DE7233" w:rsidRDefault="00DE7233" w:rsidP="00DE7233">
      <w:pPr>
        <w:pStyle w:val="SingleTxtGR"/>
      </w:pPr>
      <w:r>
        <w:tab/>
        <w:t>c)</w:t>
      </w:r>
      <w:r>
        <w:tab/>
        <w:t>Сертификат об окончании: документ выдается обучающимся по н</w:t>
      </w:r>
      <w:r>
        <w:t>а</w:t>
      </w:r>
      <w:r>
        <w:t>правлению "профессиональная подготовка" по завершении одной из модальн</w:t>
      </w:r>
      <w:r>
        <w:t>о</w:t>
      </w:r>
      <w:r>
        <w:t xml:space="preserve">стей или курса; </w:t>
      </w:r>
    </w:p>
    <w:p w:rsidR="00DE7233" w:rsidRDefault="00DE7233" w:rsidP="00DE7233">
      <w:pPr>
        <w:pStyle w:val="SingleTxtGR"/>
      </w:pPr>
      <w:r>
        <w:tab/>
        <w:t>d)</w:t>
      </w:r>
      <w:r>
        <w:tab/>
        <w:t>Сертификат об обучении: документ выдается слушателям, которые пр</w:t>
      </w:r>
      <w:r>
        <w:t>и</w:t>
      </w:r>
      <w:r>
        <w:t>няли участие в семинарах, практических семинарах и прошли практику и не нужд</w:t>
      </w:r>
      <w:r>
        <w:t>а</w:t>
      </w:r>
      <w:r>
        <w:t xml:space="preserve">ются в присуждении квалификации. </w:t>
      </w:r>
    </w:p>
    <w:p w:rsidR="00DE7233" w:rsidRDefault="00DE7233" w:rsidP="00DE7233">
      <w:pPr>
        <w:pStyle w:val="SingleTxtGR"/>
      </w:pPr>
      <w:r>
        <w:t>130.</w:t>
      </w:r>
      <w:r>
        <w:tab/>
        <w:t>Программа "Профессиональная подготовка для социальной интеграции", ре</w:t>
      </w:r>
      <w:r>
        <w:t>а</w:t>
      </w:r>
      <w:r>
        <w:t>лизуемая Министерством труда и занятости, способствовала повышению возможностей доступа на рынок труда и созданию новых возможностей труд</w:t>
      </w:r>
      <w:r>
        <w:t>о</w:t>
      </w:r>
      <w:r>
        <w:t>устройства для уязвимых групп населения, которые находятся в ситуации бе</w:t>
      </w:r>
      <w:r>
        <w:t>з</w:t>
      </w:r>
      <w:r>
        <w:t>работицы или частичной занятости и проживают в городских и сельских ра</w:t>
      </w:r>
      <w:r>
        <w:t>й</w:t>
      </w:r>
      <w:r>
        <w:t xml:space="preserve">онах; были освоены ресурсы, выделенные на организацию профессионального обучения в сфере производства для повышения производительности труда и конкурентоспособности микро- и малых производственных предприятий и расширения возможностей трудоустройства, что позволило лицам, занятым в этом секторе, повысить доходы и улучшить условия жизни. </w:t>
      </w:r>
    </w:p>
    <w:p w:rsidR="00DE7233" w:rsidRDefault="00DE7233" w:rsidP="00DE7233">
      <w:pPr>
        <w:pStyle w:val="SingleTxtGR"/>
      </w:pPr>
      <w:r>
        <w:t>131.</w:t>
      </w:r>
      <w:r>
        <w:tab/>
        <w:t>В 2008 году было подписано 12 соглашений о сотрудничестве с разли</w:t>
      </w:r>
      <w:r>
        <w:t>ч</w:t>
      </w:r>
      <w:r>
        <w:t>ными общественными организациями с целью осуществления проектов в сфере профе</w:t>
      </w:r>
      <w:r>
        <w:t>с</w:t>
      </w:r>
      <w:r>
        <w:t>сиональной подготовки, в которых приняли участие 15 600 эквадорцев. Стоимость проектов составила 1 348 545,15 долларов.</w:t>
      </w:r>
    </w:p>
    <w:p w:rsidR="00DE7233" w:rsidRDefault="00DE7233" w:rsidP="00DE7233">
      <w:pPr>
        <w:pStyle w:val="H1GR"/>
      </w:pPr>
      <w:r>
        <w:tab/>
        <w:t>F.</w:t>
      </w:r>
      <w:r>
        <w:tab/>
        <w:t>Статья 7</w:t>
      </w:r>
      <w:r w:rsidR="00E3702C">
        <w:br/>
        <w:t>М</w:t>
      </w:r>
      <w:r>
        <w:t>инимальная ставка заработной платы</w:t>
      </w:r>
    </w:p>
    <w:p w:rsidR="00DE7233" w:rsidRDefault="00DE7233" w:rsidP="00DE7233">
      <w:pPr>
        <w:pStyle w:val="SingleTxtGR"/>
      </w:pPr>
      <w:r>
        <w:t>132.</w:t>
      </w:r>
      <w:r>
        <w:tab/>
        <w:t>С 1 января 2009 года Правительство Эквадора ввело единый для всех групп трудящихся общенациональный минимальный размер оплаты труда (ст</w:t>
      </w:r>
      <w:r>
        <w:t>а</w:t>
      </w:r>
      <w:r>
        <w:t>тья 1 Согл</w:t>
      </w:r>
      <w:r>
        <w:t>а</w:t>
      </w:r>
      <w:r>
        <w:t>шения № 00219, опубликованного в Официальном реестре № 498-2S от 31 декабря 2008 года). Устанавливалось, что для занятых в частном секторе, включая сотрудников малых предприятий, сельскохозяйственных рабочих и р</w:t>
      </w:r>
      <w:r>
        <w:t>а</w:t>
      </w:r>
      <w:r>
        <w:t>ботников мукомольной промышленности, единый базовый оклад должен с</w:t>
      </w:r>
      <w:r>
        <w:t>о</w:t>
      </w:r>
      <w:r>
        <w:t>ставлять 218 долларов. Кроме того, вводилось повышение с 170 до 200 долл. оклада лиц, занятых в сфере домашнего труда; ежемесячный оклад работников и сотрудников микропредприятий устанавл</w:t>
      </w:r>
      <w:r>
        <w:t>и</w:t>
      </w:r>
      <w:r>
        <w:t xml:space="preserve">вался на уровне 185 долларов. </w:t>
      </w:r>
    </w:p>
    <w:p w:rsidR="00DE7233" w:rsidRDefault="00DE7233" w:rsidP="00DE7233">
      <w:pPr>
        <w:pStyle w:val="SingleTxtGR"/>
      </w:pPr>
      <w:r>
        <w:t>133.</w:t>
      </w:r>
      <w:r>
        <w:tab/>
        <w:t>Новая Конституция 2008 года содержит различные положения относ</w:t>
      </w:r>
      <w:r>
        <w:t>и</w:t>
      </w:r>
      <w:r>
        <w:t>тельно прав трудящихся. Так, в Статье 328 указано, что вознаграждение должно быть справедливым, при этом достойная заработная плата должна позволять удовлетворять, по крайней мере, основные потребности трудящегося и его с</w:t>
      </w:r>
      <w:r>
        <w:t>е</w:t>
      </w:r>
      <w:r>
        <w:t>мьи, к нему не могут пр</w:t>
      </w:r>
      <w:r>
        <w:t>и</w:t>
      </w:r>
      <w:r>
        <w:t>меняться никакие вычеты, за исключением уплаты алиментов. Государство должно ежегодно определять и пересматривать баз</w:t>
      </w:r>
      <w:r>
        <w:t>о</w:t>
      </w:r>
      <w:r>
        <w:t>вую ставку оплаты труда, устанавлива</w:t>
      </w:r>
      <w:r>
        <w:t>е</w:t>
      </w:r>
      <w:r>
        <w:t>мую законом, имеющим универсальное применение и носящим обязательный хара</w:t>
      </w:r>
      <w:r>
        <w:t>к</w:t>
      </w:r>
      <w:r>
        <w:t>тер. Выплата вознаграждения должна осуществляться в установленные сроки; оно не может быть подвергн</w:t>
      </w:r>
      <w:r>
        <w:t>у</w:t>
      </w:r>
      <w:r>
        <w:t xml:space="preserve">то сокращению или вычетам, за исключением случаев, когда трудящийся дает на это свое согласие и это соответствует закону. </w:t>
      </w:r>
    </w:p>
    <w:p w:rsidR="00DE7233" w:rsidRDefault="00DE7233" w:rsidP="00DE7233">
      <w:pPr>
        <w:pStyle w:val="SingleTxtGR"/>
      </w:pPr>
      <w:r>
        <w:t>134.</w:t>
      </w:r>
      <w:r>
        <w:tab/>
        <w:t>В Конституции и Трудовом кодексе установлены условия труда граждан Эквадора. В частности, в Статье 33 Конституции указано, что труд является с</w:t>
      </w:r>
      <w:r>
        <w:t>о</w:t>
      </w:r>
      <w:r>
        <w:t>циал</w:t>
      </w:r>
      <w:r>
        <w:t>ь</w:t>
      </w:r>
      <w:r>
        <w:t>ным правом и обязанностью и экономическим правом, будучи источником самореализации индивида и основой его экономической деятельности. Госуда</w:t>
      </w:r>
      <w:r>
        <w:t>р</w:t>
      </w:r>
      <w:r>
        <w:t>ство должно гарантировать трудящимся уважение их достоинства, достойную жизнь, справедливое вознаграждение, труд в здоровых условиях и работу, и</w:t>
      </w:r>
      <w:r>
        <w:t>з</w:t>
      </w:r>
      <w:r>
        <w:t xml:space="preserve">бранную и выполняемую по воле индивида. </w:t>
      </w:r>
    </w:p>
    <w:p w:rsidR="00DE7233" w:rsidRDefault="00DE7233" w:rsidP="00DE7233">
      <w:pPr>
        <w:pStyle w:val="SingleTxtGR"/>
      </w:pPr>
      <w:r>
        <w:t>135.</w:t>
      </w:r>
      <w:r>
        <w:tab/>
        <w:t>Статья 326 содержит принципы осуществления трудовой деятельности, в частности, принцип справедливого вознаграждения, а также принцип, в соо</w:t>
      </w:r>
      <w:r>
        <w:t>т</w:t>
      </w:r>
      <w:r>
        <w:t>ветствии с которым в случае возникновения сомнений в применимости полож</w:t>
      </w:r>
      <w:r>
        <w:t>е</w:t>
      </w:r>
      <w:r>
        <w:t>ний законодательства, регламентов или контракта по вопросам трудовой де</w:t>
      </w:r>
      <w:r>
        <w:t>я</w:t>
      </w:r>
      <w:r>
        <w:t>тельности, такие положения должны трактоваться максимально в пользу тр</w:t>
      </w:r>
      <w:r>
        <w:t>у</w:t>
      </w:r>
      <w:r>
        <w:t>дящегося.</w:t>
      </w:r>
    </w:p>
    <w:p w:rsidR="00DE7233" w:rsidRDefault="00DE7233" w:rsidP="00DE7233">
      <w:pPr>
        <w:pStyle w:val="SingleTxtGR"/>
      </w:pPr>
      <w:r>
        <w:t>136.</w:t>
      </w:r>
      <w:r>
        <w:tab/>
        <w:t>В Статье 7 Трудового кодекса указано, что в случае возникновения с</w:t>
      </w:r>
      <w:r>
        <w:t>о</w:t>
      </w:r>
      <w:r>
        <w:t>мнений в применимости положений законодательства, регламентов или ко</w:t>
      </w:r>
      <w:r>
        <w:t>н</w:t>
      </w:r>
      <w:r>
        <w:t>тракта по вопросам трудовой деятельности, должностные лица судебных и а</w:t>
      </w:r>
      <w:r>
        <w:t>д</w:t>
      </w:r>
      <w:r>
        <w:t>министративных органов должны применять такие положения максимально в пользу трудящегося. В статьях 55, 69, 79, 97, 111, 113, 152, 196, 216 и 328 Ко</w:t>
      </w:r>
      <w:r>
        <w:t>н</w:t>
      </w:r>
      <w:r>
        <w:t>ституции содержатся различные но</w:t>
      </w:r>
      <w:r>
        <w:t>р</w:t>
      </w:r>
      <w:r>
        <w:t>мы, которыми устанавливается, что каждый трудящийся должен иметь право ежегодно получать отпуск, тринадцатую за</w:t>
      </w:r>
      <w:r>
        <w:t>р</w:t>
      </w:r>
      <w:r>
        <w:t>плату, четырнадцатую зарплату, равные условия оплаты труда, получать выпл</w:t>
      </w:r>
      <w:r>
        <w:t>а</w:t>
      </w:r>
      <w:r>
        <w:t xml:space="preserve">ты, надбавки и отгулы за переработку и отпуск с сохранением и без сохранения зарплаты. </w:t>
      </w:r>
    </w:p>
    <w:p w:rsidR="00DE7233" w:rsidRDefault="00DE7233" w:rsidP="00DE7233">
      <w:pPr>
        <w:pStyle w:val="SingleTxtGR"/>
      </w:pPr>
      <w:r>
        <w:t>137.</w:t>
      </w:r>
      <w:r>
        <w:tab/>
        <w:t>Министерство труда и занятости в целях обеспечения основополагающих прав трудящихся на общенациональном уровне действует в соответствии с п</w:t>
      </w:r>
      <w:r>
        <w:t>о</w:t>
      </w:r>
      <w:r>
        <w:t>ложениями Трудового кодекса, в котором указано, что должностные лица как административных, так и судебных органов "обязаны оказывать трудящимся своевременное и должное содействие для обеспечения и эффективной реализ</w:t>
      </w:r>
      <w:r>
        <w:t>а</w:t>
      </w:r>
      <w:r>
        <w:t>ции их прав" (Статья 5). В этой связи был разработан проект комплексного и</w:t>
      </w:r>
      <w:r>
        <w:t>н</w:t>
      </w:r>
      <w:r>
        <w:t>спектирования − Система пр</w:t>
      </w:r>
      <w:r>
        <w:t>о</w:t>
      </w:r>
      <w:r>
        <w:t xml:space="preserve">верки и контроля выполнения законодательства. </w:t>
      </w:r>
    </w:p>
    <w:p w:rsidR="00DE7233" w:rsidRDefault="00DE7233" w:rsidP="00DE7233">
      <w:pPr>
        <w:pStyle w:val="SingleTxtGR"/>
      </w:pPr>
      <w:r>
        <w:t>138.</w:t>
      </w:r>
      <w:r>
        <w:tab/>
        <w:t>Эти меры предшествовали созданию Службы комплексной инспекции и контроля, которая рассматривает жалобы в связи с новыми условиями труда, которые были введены в последние годы с принятием Указа № 8 от 1 мая 2008 года, отменившего посредничество в сфере труда, аутсорсинг, почасовую раб</w:t>
      </w:r>
      <w:r>
        <w:t>о</w:t>
      </w:r>
      <w:r>
        <w:t>ту и другие фо</w:t>
      </w:r>
      <w:r>
        <w:t>р</w:t>
      </w:r>
      <w:r>
        <w:t xml:space="preserve">мы нестабильной занятости. </w:t>
      </w:r>
    </w:p>
    <w:p w:rsidR="00DE7233" w:rsidRDefault="00DE7233" w:rsidP="00DE7233">
      <w:pPr>
        <w:pStyle w:val="SingleTxtGR"/>
      </w:pPr>
      <w:r>
        <w:t>139.</w:t>
      </w:r>
      <w:r>
        <w:tab/>
        <w:t>Для рассмотрения многочисленных жалоб трудящихся Служба комплек</w:t>
      </w:r>
      <w:r>
        <w:t>с</w:t>
      </w:r>
      <w:r>
        <w:t>ной инспекции и контроля имеет должным образом подготовленные рабочие группы, в которые входят около 40 юристов и административно-технических специалистов, которые согласно своим должностным обязанностям проводят постоянные проверки, контролируют соблюдения обязательств в сфере труда, прежде всего, в провинциях Пичинча, Гуаяс, Асуай, Тунгурауа, Каньяр, Ман</w:t>
      </w:r>
      <w:r>
        <w:t>а</w:t>
      </w:r>
      <w:r>
        <w:t xml:space="preserve">би, Сукумбиос, Орельяна, Морона-Сантьяго и Санто-Доминго-де-лос-Тсачилас. </w:t>
      </w:r>
    </w:p>
    <w:p w:rsidR="00DE7233" w:rsidRDefault="00DE7233" w:rsidP="00DE7233">
      <w:pPr>
        <w:pStyle w:val="SingleTxtGR"/>
      </w:pPr>
      <w:r>
        <w:t>140.</w:t>
      </w:r>
      <w:r>
        <w:tab/>
        <w:t>Институционная политика Министерства труда и занятости в сфере труда полностью соответствует Конституции страны, Трудовому кодексу с допо</w:t>
      </w:r>
      <w:r>
        <w:t>л</w:t>
      </w:r>
      <w:r>
        <w:t>няющими его законами, которые направлены на обеспечение одного из осно</w:t>
      </w:r>
      <w:r>
        <w:t>в</w:t>
      </w:r>
      <w:r>
        <w:t>ных прав трудящегося − стабильной занятости. Поэтому основополагающим направлением деятельности данного министерства является информирование работодателей об обязательстве, которое они должны выполнять в соответствии с законом. В этой связи существует положение о необходимости контролир</w:t>
      </w:r>
      <w:r>
        <w:t>о</w:t>
      </w:r>
      <w:r>
        <w:t>вать наличие во всех трудовых договорах, подписанных трудящимися и подп</w:t>
      </w:r>
      <w:r>
        <w:t>а</w:t>
      </w:r>
      <w:r>
        <w:t>дающих под действие Указа № 8, особого пункта, которым, в соответствии с положениями Статьи 171 Трудового кодекса, устанавливается, что в том, что касается срока работы на данном предприятии, будет учит</w:t>
      </w:r>
      <w:r>
        <w:t>ы</w:t>
      </w:r>
      <w:r>
        <w:t xml:space="preserve">ваться выслуга лет. </w:t>
      </w:r>
    </w:p>
    <w:p w:rsidR="00DE7233" w:rsidRDefault="00DE7233" w:rsidP="00DE7233">
      <w:pPr>
        <w:pStyle w:val="SingleTxtGR"/>
      </w:pPr>
      <w:r>
        <w:t>141.</w:t>
      </w:r>
      <w:r>
        <w:tab/>
        <w:t>Принятый Национальной ассамблеей Указ № 8 имеет огромное значение, так как он обеспечил укрепление организационной, административной и ф</w:t>
      </w:r>
      <w:r>
        <w:t>и</w:t>
      </w:r>
      <w:r>
        <w:t>нансовой структуры Министерства труда и занятости, которое станет более э</w:t>
      </w:r>
      <w:r>
        <w:t>ф</w:t>
      </w:r>
      <w:r>
        <w:t>фективным и превратится в орган по контролю и соблюдению основополага</w:t>
      </w:r>
      <w:r>
        <w:t>ю</w:t>
      </w:r>
      <w:r>
        <w:t>щих прав трудящи</w:t>
      </w:r>
      <w:r>
        <w:t>х</w:t>
      </w:r>
      <w:r>
        <w:t xml:space="preserve">ся и обеспечению большей правовой защиты работодателей. </w:t>
      </w:r>
    </w:p>
    <w:p w:rsidR="00DE7233" w:rsidRDefault="00DE7233" w:rsidP="00DE7233">
      <w:pPr>
        <w:pStyle w:val="H23GR"/>
      </w:pPr>
      <w:r w:rsidRPr="002844A9">
        <w:tab/>
      </w:r>
      <w:r>
        <w:t>1.</w:t>
      </w:r>
      <w:r>
        <w:tab/>
        <w:t xml:space="preserve">Меры по реализации принципа равной оплаты равнозначного труда мужчин и женщин </w:t>
      </w:r>
    </w:p>
    <w:p w:rsidR="00DE7233" w:rsidRDefault="00DE7233" w:rsidP="00DE7233">
      <w:pPr>
        <w:pStyle w:val="SingleTxtGR"/>
        <w:rPr>
          <w:bCs/>
        </w:rPr>
      </w:pPr>
      <w:r>
        <w:rPr>
          <w:bCs/>
        </w:rPr>
        <w:t>142.</w:t>
      </w:r>
      <w:r>
        <w:rPr>
          <w:bCs/>
        </w:rPr>
        <w:tab/>
        <w:t>В Статье 331 Конституции указано, что государство должно гарантир</w:t>
      </w:r>
      <w:r>
        <w:rPr>
          <w:bCs/>
        </w:rPr>
        <w:t>о</w:t>
      </w:r>
      <w:r>
        <w:rPr>
          <w:bCs/>
        </w:rPr>
        <w:t>вать женщинам равные возможности трудоустройства, образования, карьерного и профе</w:t>
      </w:r>
      <w:r>
        <w:rPr>
          <w:bCs/>
        </w:rPr>
        <w:t>с</w:t>
      </w:r>
      <w:r>
        <w:rPr>
          <w:bCs/>
        </w:rPr>
        <w:t xml:space="preserve">сионального роста, справедливую оплату труда, а также возможности самозанятости. Должны приниматься все необходимые меры по искоренению неравенства. </w:t>
      </w:r>
    </w:p>
    <w:p w:rsidR="00DE7233" w:rsidRDefault="00DE7233" w:rsidP="00DE7233">
      <w:pPr>
        <w:pStyle w:val="SingleTxtGR"/>
      </w:pPr>
      <w:r>
        <w:t>143.</w:t>
      </w:r>
      <w:r>
        <w:tab/>
        <w:t xml:space="preserve">Для поощрения социального равенства и интеграции женщин на рынок труда на равных условиях Национальный совет по делам женщин (КОНАМУ) и </w:t>
      </w:r>
      <w:r w:rsidRPr="0094327C">
        <w:rPr>
          <w:rFonts w:ascii="TimesNewRoman" w:hAnsi="TimesNewRoman" w:cs="TimesNewRoman"/>
        </w:rPr>
        <w:t xml:space="preserve">Национальный институт статистики и </w:t>
      </w:r>
      <w:r>
        <w:rPr>
          <w:rFonts w:ascii="TimesNewRoman" w:hAnsi="TimesNewRoman" w:cs="TimesNewRoman"/>
        </w:rPr>
        <w:t>опросов</w:t>
      </w:r>
      <w:r>
        <w:t xml:space="preserve"> (ИНЕК) провели первое иссл</w:t>
      </w:r>
      <w:r>
        <w:t>е</w:t>
      </w:r>
      <w:r>
        <w:t>дование по вопросу использования времени с целью доказать социальную и экономическую значимость неоплачиваемого домашнего труда для учета этих данных при разработке политики в сфере защиты прав, которая позволит обе</w:t>
      </w:r>
      <w:r>
        <w:t>с</w:t>
      </w:r>
      <w:r>
        <w:t>печить социальное равенство мужчин и женщин. По результатам этого исслед</w:t>
      </w:r>
      <w:r>
        <w:t>о</w:t>
      </w:r>
      <w:r>
        <w:t>вания, которое прошло в 2007 году (данные опубликованы в 2008 году), было установлено, что "общая трудовая нагру</w:t>
      </w:r>
      <w:r>
        <w:t>з</w:t>
      </w:r>
      <w:r>
        <w:t>ка" (количество времени, затраченного на оплачиваемую и неоплачиваемую труд</w:t>
      </w:r>
      <w:r>
        <w:t>о</w:t>
      </w:r>
      <w:r>
        <w:t>вую деятельность в среднем в часах) по всей стране у мужчин составляет 61,56 час, у женщин − 77,03 часов, в г</w:t>
      </w:r>
      <w:r>
        <w:t>о</w:t>
      </w:r>
      <w:r>
        <w:t xml:space="preserve">родских районах − 62,54 часа у мужчин и 75,05 часов у женщин. В сельских районах она составляет 60,11 часов у мужчин и 82,58 часа у женщин. </w:t>
      </w:r>
    </w:p>
    <w:p w:rsidR="00DE7233" w:rsidRDefault="00DE7233" w:rsidP="00DE7233">
      <w:pPr>
        <w:pStyle w:val="SingleTxtGR"/>
      </w:pPr>
      <w:r>
        <w:t>144.</w:t>
      </w:r>
      <w:r>
        <w:tab/>
        <w:t>Присутствие женщин на рынке труда Эквадора за последние двадцать лет зн</w:t>
      </w:r>
      <w:r>
        <w:t>а</w:t>
      </w:r>
      <w:r>
        <w:t xml:space="preserve">чительно увеличилось: в 1998 году общий показатель составлял 30%, а в 2006 году достиг 52%. </w:t>
      </w:r>
    </w:p>
    <w:p w:rsidR="00DE7233" w:rsidRDefault="00DE7233" w:rsidP="00DE7233">
      <w:pPr>
        <w:pStyle w:val="SingleTxtGR"/>
      </w:pPr>
      <w:r>
        <w:t>145.</w:t>
      </w:r>
      <w:r>
        <w:tab/>
        <w:t>Из всего работающего населения большой процент находится в ситуации ча</w:t>
      </w:r>
      <w:r>
        <w:t>с</w:t>
      </w:r>
      <w:r>
        <w:t>тичной занятости, и это по большей части женщины. Безработица в большей степени затрагивает женскую часть экономически активного населения. В ц</w:t>
      </w:r>
      <w:r>
        <w:t>е</w:t>
      </w:r>
      <w:r>
        <w:t>лом по стране уровень безработицы среди женщин составляет 9,4%, а среди мужчин – 4,36%. Бе</w:t>
      </w:r>
      <w:r>
        <w:t>з</w:t>
      </w:r>
      <w:r>
        <w:t>работица и частичная занятость указывают на то, что право женщин на оплачива</w:t>
      </w:r>
      <w:r>
        <w:t>е</w:t>
      </w:r>
      <w:r>
        <w:t>мую работу на самом деле не обеспечивается</w:t>
      </w:r>
      <w:r>
        <w:rPr>
          <w:rStyle w:val="FootnoteReference"/>
          <w:color w:val="000000"/>
          <w:lang w:val="es-EC"/>
        </w:rPr>
        <w:footnoteReference w:id="5"/>
      </w:r>
      <w:r>
        <w:t>.</w:t>
      </w:r>
    </w:p>
    <w:p w:rsidR="00DE7233" w:rsidRDefault="00DE7233" w:rsidP="00DE7233">
      <w:pPr>
        <w:pStyle w:val="SingleTxtGR"/>
      </w:pPr>
      <w:r>
        <w:t>146.</w:t>
      </w:r>
      <w:r>
        <w:tab/>
      </w:r>
      <w:r w:rsidR="009E601D">
        <w:t>Из анализа структуры экономически активного населения (ЭАН) следует, что в новых отраслях экономики процент женщин составляет 40,05% всех зан</w:t>
      </w:r>
      <w:r w:rsidR="009E601D">
        <w:t>я</w:t>
      </w:r>
      <w:r w:rsidR="009E601D">
        <w:t>тых, в сфере неофициальной занятости − 42,08%, в сельском хозяйстве − 20,57%, в сфере домашнего труда − 94,26%. Ситуация в сфере домашнего труда свидетельствует о сохранении социокультурных гендерных моделей</w:t>
      </w:r>
      <w:r w:rsidR="009E601D">
        <w:rPr>
          <w:color w:val="000000"/>
          <w:sz w:val="18"/>
          <w:vertAlign w:val="superscript"/>
          <w:lang w:val="es-EC"/>
        </w:rPr>
        <w:footnoteReference w:id="6"/>
      </w:r>
      <w:r w:rsidR="009E601D">
        <w:t>.</w:t>
      </w:r>
    </w:p>
    <w:p w:rsidR="00DE7233" w:rsidRPr="00CC1F7A" w:rsidRDefault="00DE7233" w:rsidP="00DE7233">
      <w:pPr>
        <w:pStyle w:val="SingleTxtGR"/>
      </w:pPr>
      <w:r>
        <w:t>147.</w:t>
      </w:r>
      <w:r>
        <w:tab/>
        <w:t>Формальные гарантии равенства в оплате труда не были воплощены на практике. Так, данные исследования занятости 2006 года говорят о наличии различий м</w:t>
      </w:r>
      <w:r>
        <w:t>е</w:t>
      </w:r>
      <w:r>
        <w:t>жду мужчинами и женщинами в средней оплате труда. По всей стране доходы женщин ниже доходов мужчин: средний доход женщины соста</w:t>
      </w:r>
      <w:r>
        <w:t>в</w:t>
      </w:r>
      <w:r>
        <w:t xml:space="preserve">ляет 78% от среднего дохода мужчины, </w:t>
      </w:r>
      <w:r w:rsidR="00C15F69">
        <w:t>т.е.</w:t>
      </w:r>
      <w:r>
        <w:t xml:space="preserve"> на каждые 100 долларов США, к</w:t>
      </w:r>
      <w:r>
        <w:t>о</w:t>
      </w:r>
      <w:r>
        <w:t>торые получает мужчина в качестве вознаграждения за труд, женщина пол</w:t>
      </w:r>
      <w:r>
        <w:t>у</w:t>
      </w:r>
      <w:r>
        <w:t>чает только 78%</w:t>
      </w:r>
      <w:r>
        <w:rPr>
          <w:color w:val="000000"/>
          <w:sz w:val="18"/>
          <w:vertAlign w:val="superscript"/>
          <w:lang w:val="es-EC"/>
        </w:rPr>
        <w:footnoteReference w:id="7"/>
      </w:r>
      <w:r>
        <w:t>. Государство обязано создать механизмы преодоления этих разл</w:t>
      </w:r>
      <w:r>
        <w:t>и</w:t>
      </w:r>
      <w:r>
        <w:t xml:space="preserve">чий. </w:t>
      </w:r>
    </w:p>
    <w:p w:rsidR="00DE7233" w:rsidRDefault="00DE7233" w:rsidP="00DE7233">
      <w:pPr>
        <w:pStyle w:val="H23GR"/>
      </w:pPr>
      <w:r w:rsidRPr="00CC1F7A">
        <w:tab/>
      </w:r>
      <w:r>
        <w:t>2.</w:t>
      </w:r>
      <w:r>
        <w:tab/>
        <w:t>Социальное обеспечение</w:t>
      </w:r>
    </w:p>
    <w:p w:rsidR="00DE7233" w:rsidRDefault="00DE7233" w:rsidP="00DE7233">
      <w:pPr>
        <w:pStyle w:val="SingleTxtGR"/>
      </w:pPr>
      <w:r>
        <w:t>148.</w:t>
      </w:r>
      <w:r>
        <w:tab/>
        <w:t>В Эквадоре только 22% ЭАН пользуются системой социального обесп</w:t>
      </w:r>
      <w:r>
        <w:t>е</w:t>
      </w:r>
      <w:r>
        <w:t>чения. При этом разница между мужчинами и женщинами минимальна, среди мужской части ЭАН системой социального обеспечения пользуются 22,11%, среди женской − 22,04%. Среди различных групп женщин этот показатель зн</w:t>
      </w:r>
      <w:r>
        <w:t>а</w:t>
      </w:r>
      <w:r>
        <w:t>чительно отличается: в частности, среди женщин-представительниц коренного населения застрахованы 12%, среди женщин африканского происхождения − 18%, среди женщин-метисок − 23%, среди белых − 26%</w:t>
      </w:r>
      <w:r>
        <w:rPr>
          <w:color w:val="000000"/>
          <w:sz w:val="18"/>
          <w:vertAlign w:val="superscript"/>
          <w:lang w:val="es-EC"/>
        </w:rPr>
        <w:footnoteReference w:id="8"/>
      </w:r>
      <w:r>
        <w:t>. Такая ситуация пр</w:t>
      </w:r>
      <w:r>
        <w:t>е</w:t>
      </w:r>
      <w:r>
        <w:t xml:space="preserve">пятствует реализации права на социальное обеспечение для значительной части населения и серьезно влияет на жизнь женщин. </w:t>
      </w:r>
    </w:p>
    <w:p w:rsidR="00DE7233" w:rsidRDefault="00DE7233" w:rsidP="00DE7233">
      <w:pPr>
        <w:pStyle w:val="SingleTxtGR"/>
      </w:pPr>
      <w:r>
        <w:t>149.</w:t>
      </w:r>
      <w:r>
        <w:tab/>
        <w:t xml:space="preserve"> Статья 34 Конституции 2008 года гарантирует право на социальное обеспечение и распространяет его действие на тех, кто занят неоплачиваемым домашним трудом, сельскохозяйственным производством для личного потре</w:t>
      </w:r>
      <w:r>
        <w:t>б</w:t>
      </w:r>
      <w:r>
        <w:t>ления, всех самозан</w:t>
      </w:r>
      <w:r>
        <w:t>я</w:t>
      </w:r>
      <w:r>
        <w:t>тых работников, а также безработных.</w:t>
      </w:r>
    </w:p>
    <w:p w:rsidR="00DE7233" w:rsidRDefault="00DE7233" w:rsidP="00DE7233">
      <w:pPr>
        <w:pStyle w:val="SingleTxtGR"/>
      </w:pPr>
      <w:r>
        <w:t>150.</w:t>
      </w:r>
      <w:r>
        <w:tab/>
        <w:t>Министерство труда и занятости располагает следующими данными:</w:t>
      </w:r>
    </w:p>
    <w:p w:rsidR="00DE7233" w:rsidRDefault="00DE7233" w:rsidP="00DE7233">
      <w:pPr>
        <w:pStyle w:val="SingleTxtGR"/>
      </w:pPr>
      <w:r>
        <w:tab/>
      </w:r>
      <w:r>
        <w:rPr>
          <w:lang w:val="es-EC"/>
        </w:rPr>
        <w:t>a</w:t>
      </w:r>
      <w:r>
        <w:t>)</w:t>
      </w:r>
      <w:r>
        <w:tab/>
        <w:t>В целом:</w:t>
      </w:r>
    </w:p>
    <w:p w:rsidR="00DE7233" w:rsidRDefault="00DE7233" w:rsidP="00166440">
      <w:pPr>
        <w:pStyle w:val="SingleTxtGR"/>
        <w:tabs>
          <w:tab w:val="clear" w:pos="1701"/>
          <w:tab w:val="clear" w:pos="2835"/>
          <w:tab w:val="left" w:pos="2814"/>
        </w:tabs>
        <w:ind w:left="1701"/>
      </w:pPr>
      <w:r>
        <w:rPr>
          <w:lang w:val="es-EC"/>
        </w:rPr>
        <w:t>i</w:t>
      </w:r>
      <w:r>
        <w:t>)</w:t>
      </w:r>
      <w:r>
        <w:tab/>
        <w:t>Существуют 139 ассоциаций трудящихся, членами в которых с</w:t>
      </w:r>
      <w:r>
        <w:t>о</w:t>
      </w:r>
      <w:r>
        <w:t>стоят 2 733 мужчин и 1 123 женщин; таким образом, женщины составл</w:t>
      </w:r>
      <w:r>
        <w:t>я</w:t>
      </w:r>
      <w:r>
        <w:t>ют 41,1% уч</w:t>
      </w:r>
      <w:r>
        <w:t>а</w:t>
      </w:r>
      <w:r>
        <w:t>стников;</w:t>
      </w:r>
    </w:p>
    <w:p w:rsidR="00DE7233" w:rsidRPr="00165E21" w:rsidRDefault="00DE7233" w:rsidP="00166440">
      <w:pPr>
        <w:pStyle w:val="SingleTxtGR"/>
        <w:tabs>
          <w:tab w:val="clear" w:pos="1701"/>
          <w:tab w:val="clear" w:pos="2835"/>
          <w:tab w:val="left" w:pos="2814"/>
        </w:tabs>
        <w:ind w:left="1701"/>
      </w:pPr>
      <w:r>
        <w:rPr>
          <w:lang w:val="es-EC"/>
        </w:rPr>
        <w:t>ii</w:t>
      </w:r>
      <w:r w:rsidRPr="00165E21">
        <w:t>)</w:t>
      </w:r>
      <w:r w:rsidRPr="00165E21">
        <w:tab/>
      </w:r>
      <w:r>
        <w:t>Существует</w:t>
      </w:r>
      <w:r w:rsidRPr="00165E21">
        <w:t xml:space="preserve"> 121 </w:t>
      </w:r>
      <w:r>
        <w:t>комитет</w:t>
      </w:r>
      <w:r w:rsidRPr="00165E21">
        <w:t xml:space="preserve"> </w:t>
      </w:r>
      <w:r>
        <w:t>на</w:t>
      </w:r>
      <w:r w:rsidRPr="00165E21">
        <w:t xml:space="preserve"> </w:t>
      </w:r>
      <w:r>
        <w:t>предприятии</w:t>
      </w:r>
      <w:r w:rsidRPr="00165E21">
        <w:t xml:space="preserve">, </w:t>
      </w:r>
      <w:r>
        <w:t>в</w:t>
      </w:r>
      <w:r w:rsidRPr="00165E21">
        <w:t xml:space="preserve"> </w:t>
      </w:r>
      <w:r>
        <w:t>которых</w:t>
      </w:r>
      <w:r w:rsidRPr="00165E21">
        <w:t xml:space="preserve"> </w:t>
      </w:r>
      <w:r>
        <w:t>участв</w:t>
      </w:r>
      <w:r>
        <w:t>у</w:t>
      </w:r>
      <w:r>
        <w:t>ют 8 </w:t>
      </w:r>
      <w:r w:rsidRPr="00165E21">
        <w:t xml:space="preserve">018 </w:t>
      </w:r>
      <w:r>
        <w:t>мужчин</w:t>
      </w:r>
      <w:r w:rsidRPr="00165E21">
        <w:t xml:space="preserve"> </w:t>
      </w:r>
      <w:r>
        <w:t xml:space="preserve">и 1 </w:t>
      </w:r>
      <w:r w:rsidRPr="00165E21">
        <w:t xml:space="preserve">941 </w:t>
      </w:r>
      <w:r>
        <w:t>женщин, таким образом, процент женщин соста</w:t>
      </w:r>
      <w:r>
        <w:t>в</w:t>
      </w:r>
      <w:r>
        <w:t xml:space="preserve">ляет </w:t>
      </w:r>
      <w:r w:rsidRPr="00165E21">
        <w:t xml:space="preserve">24,2% </w:t>
      </w:r>
      <w:r>
        <w:t>от всех участн</w:t>
      </w:r>
      <w:r>
        <w:t>и</w:t>
      </w:r>
      <w:r>
        <w:t>ков</w:t>
      </w:r>
      <w:r w:rsidRPr="00165E21">
        <w:t>;</w:t>
      </w:r>
    </w:p>
    <w:p w:rsidR="00DE7233" w:rsidRPr="00C9302B" w:rsidRDefault="00DE7233" w:rsidP="00166440">
      <w:pPr>
        <w:pStyle w:val="SingleTxtGR"/>
        <w:tabs>
          <w:tab w:val="clear" w:pos="1701"/>
          <w:tab w:val="clear" w:pos="2835"/>
          <w:tab w:val="left" w:pos="2814"/>
        </w:tabs>
        <w:ind w:left="1701"/>
      </w:pPr>
      <w:r>
        <w:rPr>
          <w:lang w:val="es-EC"/>
        </w:rPr>
        <w:t>iii</w:t>
      </w:r>
      <w:r w:rsidRPr="00165E21">
        <w:t>)</w:t>
      </w:r>
      <w:r w:rsidRPr="00165E21">
        <w:tab/>
      </w:r>
      <w:r>
        <w:t>Что касается иных организаций в сфере труда, таковых насчитыв</w:t>
      </w:r>
      <w:r>
        <w:t>а</w:t>
      </w:r>
      <w:r>
        <w:t>ется 33; в них участвуют 154 мужчины и 30 женщин, кот</w:t>
      </w:r>
      <w:r>
        <w:t>о</w:t>
      </w:r>
      <w:r>
        <w:t>рые составляют 19,5% от всего кол</w:t>
      </w:r>
      <w:r>
        <w:t>и</w:t>
      </w:r>
      <w:r>
        <w:t>чества участников</w:t>
      </w:r>
      <w:r w:rsidRPr="00C9302B">
        <w:t>;</w:t>
      </w:r>
    </w:p>
    <w:p w:rsidR="00DE7233" w:rsidRPr="00C9302B" w:rsidRDefault="00DE7233" w:rsidP="00166440">
      <w:pPr>
        <w:pStyle w:val="SingleTxtGR"/>
        <w:tabs>
          <w:tab w:val="clear" w:pos="1701"/>
          <w:tab w:val="clear" w:pos="2835"/>
          <w:tab w:val="left" w:pos="2814"/>
        </w:tabs>
        <w:ind w:left="1701"/>
      </w:pPr>
      <w:r>
        <w:rPr>
          <w:lang w:val="es-EC"/>
        </w:rPr>
        <w:t>iv</w:t>
      </w:r>
      <w:r w:rsidRPr="00C9302B">
        <w:t>)</w:t>
      </w:r>
      <w:r w:rsidRPr="00C9302B">
        <w:tab/>
      </w:r>
      <w:r>
        <w:t>В 353 зарегистрированных профсоюзах состоят 12 786 мужчин и 2 264 женщины, которые составляют 17,7% от всего числа членов;</w:t>
      </w:r>
    </w:p>
    <w:p w:rsidR="00DE7233" w:rsidRPr="00CC1F7A" w:rsidRDefault="00DE7233" w:rsidP="00DE7233">
      <w:pPr>
        <w:pStyle w:val="SingleTxtGR"/>
      </w:pPr>
      <w:r>
        <w:tab/>
      </w:r>
      <w:r>
        <w:rPr>
          <w:lang w:val="es-EC"/>
        </w:rPr>
        <w:t>b</w:t>
      </w:r>
      <w:r w:rsidRPr="00CC1F7A">
        <w:t>)</w:t>
      </w:r>
      <w:r w:rsidRPr="00CC1F7A">
        <w:tab/>
      </w:r>
      <w:r>
        <w:t>Руководящее</w:t>
      </w:r>
      <w:r w:rsidRPr="00CC1F7A">
        <w:t xml:space="preserve"> </w:t>
      </w:r>
      <w:r>
        <w:t>звено</w:t>
      </w:r>
      <w:r w:rsidRPr="00CC1F7A">
        <w:t>:</w:t>
      </w:r>
    </w:p>
    <w:p w:rsidR="00DE7233" w:rsidRPr="00C9302B" w:rsidRDefault="00DE7233" w:rsidP="00166440">
      <w:pPr>
        <w:pStyle w:val="SingleTxtGR"/>
        <w:tabs>
          <w:tab w:val="clear" w:pos="2268"/>
          <w:tab w:val="clear" w:pos="2835"/>
          <w:tab w:val="left" w:pos="2299"/>
          <w:tab w:val="left" w:pos="2814"/>
        </w:tabs>
        <w:ind w:left="1701"/>
      </w:pPr>
      <w:r>
        <w:rPr>
          <w:lang w:val="es-EC"/>
        </w:rPr>
        <w:t>i</w:t>
      </w:r>
      <w:r w:rsidRPr="00C9302B">
        <w:t>)</w:t>
      </w:r>
      <w:r w:rsidRPr="00C9302B">
        <w:tab/>
      </w:r>
      <w:r>
        <w:t>В</w:t>
      </w:r>
      <w:r w:rsidRPr="00C9302B">
        <w:t xml:space="preserve"> </w:t>
      </w:r>
      <w:r>
        <w:t>руководстве</w:t>
      </w:r>
      <w:r w:rsidRPr="00C9302B">
        <w:t xml:space="preserve"> 139 </w:t>
      </w:r>
      <w:r>
        <w:t xml:space="preserve">ассоциаций представлены </w:t>
      </w:r>
      <w:r w:rsidRPr="00C9302B">
        <w:t xml:space="preserve">223 </w:t>
      </w:r>
      <w:r>
        <w:t>мужчины и 73 женщины</w:t>
      </w:r>
      <w:r w:rsidRPr="00C9302B">
        <w:t xml:space="preserve"> </w:t>
      </w:r>
      <w:r>
        <w:t>(</w:t>
      </w:r>
      <w:r w:rsidRPr="00C9302B">
        <w:t>32,7%</w:t>
      </w:r>
      <w:r>
        <w:t>)</w:t>
      </w:r>
      <w:r w:rsidRPr="00C9302B">
        <w:t>;</w:t>
      </w:r>
    </w:p>
    <w:p w:rsidR="00DE7233" w:rsidRPr="00C9302B" w:rsidRDefault="00DE7233" w:rsidP="00166440">
      <w:pPr>
        <w:pStyle w:val="SingleTxtGR"/>
        <w:tabs>
          <w:tab w:val="clear" w:pos="2268"/>
          <w:tab w:val="clear" w:pos="2835"/>
          <w:tab w:val="left" w:pos="2299"/>
          <w:tab w:val="left" w:pos="2814"/>
        </w:tabs>
        <w:ind w:left="1732"/>
      </w:pPr>
      <w:r>
        <w:rPr>
          <w:lang w:val="es-EC"/>
        </w:rPr>
        <w:t>ii</w:t>
      </w:r>
      <w:r w:rsidRPr="00C9302B">
        <w:t>)</w:t>
      </w:r>
      <w:r w:rsidRPr="00C9302B">
        <w:tab/>
        <w:t xml:space="preserve">121 </w:t>
      </w:r>
      <w:r>
        <w:t>комитет</w:t>
      </w:r>
      <w:r w:rsidRPr="00C9302B">
        <w:t xml:space="preserve"> </w:t>
      </w:r>
      <w:r>
        <w:t>на</w:t>
      </w:r>
      <w:r w:rsidRPr="00C9302B">
        <w:t xml:space="preserve"> </w:t>
      </w:r>
      <w:r>
        <w:t>предприятии</w:t>
      </w:r>
      <w:r w:rsidRPr="00C9302B">
        <w:t xml:space="preserve"> </w:t>
      </w:r>
      <w:r>
        <w:t>возглавляют</w:t>
      </w:r>
      <w:r w:rsidRPr="00C9302B">
        <w:t xml:space="preserve"> 264 </w:t>
      </w:r>
      <w:r>
        <w:t>мужчин и</w:t>
      </w:r>
      <w:r w:rsidRPr="00C9302B">
        <w:t xml:space="preserve"> 82 </w:t>
      </w:r>
      <w:r>
        <w:t>женщин</w:t>
      </w:r>
      <w:r w:rsidRPr="00C9302B">
        <w:t xml:space="preserve"> </w:t>
      </w:r>
      <w:r>
        <w:t>(</w:t>
      </w:r>
      <w:r w:rsidRPr="00C9302B">
        <w:t>31,1%</w:t>
      </w:r>
      <w:r>
        <w:t>)</w:t>
      </w:r>
      <w:r w:rsidRPr="00C9302B">
        <w:t>;</w:t>
      </w:r>
    </w:p>
    <w:p w:rsidR="00DE7233" w:rsidRPr="005D3109" w:rsidRDefault="00DE7233" w:rsidP="00166440">
      <w:pPr>
        <w:pStyle w:val="SingleTxtGR"/>
        <w:tabs>
          <w:tab w:val="clear" w:pos="2268"/>
          <w:tab w:val="clear" w:pos="2835"/>
          <w:tab w:val="left" w:pos="2299"/>
          <w:tab w:val="left" w:pos="2814"/>
        </w:tabs>
        <w:ind w:left="1701"/>
      </w:pPr>
      <w:r>
        <w:rPr>
          <w:lang w:val="es-EC"/>
        </w:rPr>
        <w:t>iii</w:t>
      </w:r>
      <w:r w:rsidRPr="005D3109">
        <w:t>)</w:t>
      </w:r>
      <w:r w:rsidRPr="005D3109">
        <w:tab/>
        <w:t xml:space="preserve">353 </w:t>
      </w:r>
      <w:r>
        <w:t>профсоюзами</w:t>
      </w:r>
      <w:r w:rsidRPr="005D3109">
        <w:t xml:space="preserve"> </w:t>
      </w:r>
      <w:r>
        <w:t>руководят</w:t>
      </w:r>
      <w:r w:rsidRPr="005D3109">
        <w:t xml:space="preserve"> 637 </w:t>
      </w:r>
      <w:r>
        <w:t>мужчин</w:t>
      </w:r>
      <w:r w:rsidRPr="005D3109">
        <w:t xml:space="preserve"> </w:t>
      </w:r>
      <w:r>
        <w:t>и</w:t>
      </w:r>
      <w:r w:rsidRPr="005D3109">
        <w:t xml:space="preserve"> 61 </w:t>
      </w:r>
      <w:r>
        <w:t>женщина</w:t>
      </w:r>
      <w:r w:rsidRPr="005D3109">
        <w:t xml:space="preserve"> </w:t>
      </w:r>
      <w:r>
        <w:t>(</w:t>
      </w:r>
      <w:r w:rsidRPr="005D3109">
        <w:t>9,6%</w:t>
      </w:r>
      <w:r>
        <w:t>)</w:t>
      </w:r>
      <w:r w:rsidRPr="005D3109">
        <w:t>;</w:t>
      </w:r>
    </w:p>
    <w:p w:rsidR="00DE7233" w:rsidRPr="00C469CA" w:rsidRDefault="00DE7233" w:rsidP="00DE7233">
      <w:pPr>
        <w:pStyle w:val="SingleTxtGR"/>
        <w:rPr>
          <w:bCs/>
        </w:rPr>
      </w:pPr>
      <w:r w:rsidRPr="00C469CA">
        <w:rPr>
          <w:bCs/>
        </w:rPr>
        <w:t>151.</w:t>
      </w:r>
      <w:r w:rsidRPr="00C469CA">
        <w:rPr>
          <w:bCs/>
        </w:rPr>
        <w:tab/>
      </w:r>
      <w:r>
        <w:rPr>
          <w:bCs/>
        </w:rPr>
        <w:t>Во втором разделе Статьи 331 Конституции запрещаются все формы ди</w:t>
      </w:r>
      <w:r>
        <w:rPr>
          <w:bCs/>
        </w:rPr>
        <w:t>с</w:t>
      </w:r>
      <w:r>
        <w:rPr>
          <w:bCs/>
        </w:rPr>
        <w:t>криминации, преследования и любые прямые или косвенные проявления нас</w:t>
      </w:r>
      <w:r>
        <w:rPr>
          <w:bCs/>
        </w:rPr>
        <w:t>и</w:t>
      </w:r>
      <w:r>
        <w:rPr>
          <w:bCs/>
        </w:rPr>
        <w:t>лия в о</w:t>
      </w:r>
      <w:r>
        <w:rPr>
          <w:bCs/>
        </w:rPr>
        <w:t>т</w:t>
      </w:r>
      <w:r>
        <w:rPr>
          <w:bCs/>
        </w:rPr>
        <w:t xml:space="preserve">ношении женщин на рабочем месте. </w:t>
      </w:r>
    </w:p>
    <w:p w:rsidR="00DE7233" w:rsidRDefault="00DE7233" w:rsidP="00DE7233">
      <w:pPr>
        <w:pStyle w:val="SingleTxtGR"/>
      </w:pPr>
      <w:r w:rsidRPr="00F327BA">
        <w:t>152.</w:t>
      </w:r>
      <w:r w:rsidRPr="00F327BA">
        <w:tab/>
      </w:r>
      <w:r>
        <w:t>Кроме того, в Уголовном кодексе дается определение сексуального дом</w:t>
      </w:r>
      <w:r>
        <w:t>о</w:t>
      </w:r>
      <w:r>
        <w:t>гательства и устанавливаются формы наказания. В случае, если сексуальные домогательства совершаются в отношении совершеннолетнего лица, они кар</w:t>
      </w:r>
      <w:r>
        <w:t>а</w:t>
      </w:r>
      <w:r>
        <w:t>ются сроком заключения от 6 месяцев до 2 лет; если сексуальные домогательс</w:t>
      </w:r>
      <w:r>
        <w:t>т</w:t>
      </w:r>
      <w:r>
        <w:t xml:space="preserve">ва совершаются в отношении несовершеннолетнего лица, они караются сроком заключения от 2 до 4 лет. </w:t>
      </w:r>
    </w:p>
    <w:p w:rsidR="00DE7233" w:rsidRPr="00D958ED" w:rsidRDefault="00DE7233" w:rsidP="00DE7233">
      <w:pPr>
        <w:pStyle w:val="SingleTxtGR"/>
      </w:pPr>
      <w:r w:rsidRPr="00D958ED">
        <w:t>153.</w:t>
      </w:r>
      <w:r w:rsidRPr="00D958ED">
        <w:tab/>
      </w:r>
      <w:r>
        <w:t>В статье 24 федерального закона о гражданской службе, администрати</w:t>
      </w:r>
      <w:r>
        <w:t>в</w:t>
      </w:r>
      <w:r>
        <w:t>ной карьере и унификации оплаты труда в государственном секторе установл</w:t>
      </w:r>
      <w:r>
        <w:t>е</w:t>
      </w:r>
      <w:r>
        <w:t>ны обязанности государственных служащих, в частности, обязанность испо</w:t>
      </w:r>
      <w:r>
        <w:t>л</w:t>
      </w:r>
      <w:r>
        <w:t>нять законные указания вышестоящих должностных лиц. Государственный служащий должен в письменной форме отказываться исполнять указания в</w:t>
      </w:r>
      <w:r>
        <w:t>ы</w:t>
      </w:r>
      <w:r>
        <w:t>шестоящих должностных лиц, если они носят незаконный характер или прот</w:t>
      </w:r>
      <w:r>
        <w:t>и</w:t>
      </w:r>
      <w:r>
        <w:t>воречат нормам морали, соблюдать достоинство при выполнении служебных функций, в своей частной и общественной жизни с тем, чтобы не нарушать п</w:t>
      </w:r>
      <w:r>
        <w:t>о</w:t>
      </w:r>
      <w:r>
        <w:t xml:space="preserve">рядок и моральные нормы и не нанести ущерб репутации ведомства, в котором он служит. </w:t>
      </w:r>
    </w:p>
    <w:p w:rsidR="00DE7233" w:rsidRPr="00954260" w:rsidRDefault="00DE7233" w:rsidP="00DE7233">
      <w:pPr>
        <w:pStyle w:val="SingleTxtGR"/>
      </w:pPr>
      <w:r w:rsidRPr="00954260">
        <w:t>154.</w:t>
      </w:r>
      <w:r w:rsidRPr="00954260">
        <w:tab/>
      </w:r>
      <w:r>
        <w:t>Что касается частного сектора, в Статье 42 Трудового кодекса указаны обяза</w:t>
      </w:r>
      <w:r>
        <w:t>н</w:t>
      </w:r>
      <w:r>
        <w:t>ности работодателя, в частности, обязанность относиться к работникам с должным уважением, не оскорблять их своими действиями или высказывани</w:t>
      </w:r>
      <w:r>
        <w:t>я</w:t>
      </w:r>
      <w:r>
        <w:t xml:space="preserve">ми. </w:t>
      </w:r>
    </w:p>
    <w:p w:rsidR="00DE7233" w:rsidRPr="009D0101" w:rsidRDefault="00DE7233" w:rsidP="00DE7233">
      <w:pPr>
        <w:pStyle w:val="SingleTxtGR"/>
      </w:pPr>
      <w:r w:rsidRPr="009D0101">
        <w:t>155.</w:t>
      </w:r>
      <w:r w:rsidRPr="009D0101">
        <w:tab/>
      </w:r>
      <w:r>
        <w:t>Генеральная прокуратура собирает общую информацию о количестве с</w:t>
      </w:r>
      <w:r>
        <w:t>у</w:t>
      </w:r>
      <w:r>
        <w:t>дебных решений в отношении заявлений о фактах сексуальных домогательств. С 2004 года по настоящее время было принято 26 таких решений:</w:t>
      </w:r>
    </w:p>
    <w:p w:rsidR="00DE7233" w:rsidRPr="009D0101" w:rsidRDefault="00DE7233" w:rsidP="00DE7233">
      <w:pPr>
        <w:pStyle w:val="H23G"/>
        <w:rPr>
          <w:lang w:val="ru-RU"/>
        </w:rPr>
      </w:pPr>
      <w:r w:rsidRPr="009D0101">
        <w:rPr>
          <w:lang w:val="ru-RU"/>
        </w:rPr>
        <w:tab/>
      </w:r>
      <w:r w:rsidRPr="009D0101">
        <w:rPr>
          <w:lang w:val="ru-RU"/>
        </w:rPr>
        <w:tab/>
      </w:r>
      <w:r w:rsidRPr="00994BE1">
        <w:rPr>
          <w:rStyle w:val="H23GR0"/>
          <w:b w:val="0"/>
        </w:rPr>
        <w:t>Таблица 3</w:t>
      </w:r>
      <w:r w:rsidRPr="009D0101">
        <w:rPr>
          <w:lang w:val="ru-RU"/>
        </w:rPr>
        <w:br/>
      </w:r>
      <w:r w:rsidRPr="00994BE1">
        <w:rPr>
          <w:rStyle w:val="H23GR0"/>
        </w:rPr>
        <w:t>Заявления о фактах сексуальных домогательств</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6"/>
        <w:gridCol w:w="1360"/>
        <w:gridCol w:w="1361"/>
        <w:gridCol w:w="1290"/>
        <w:gridCol w:w="1302"/>
        <w:gridCol w:w="1491"/>
      </w:tblGrid>
      <w:tr w:rsidR="00DE7233" w:rsidRPr="00477959" w:rsidTr="00F765F3">
        <w:trPr>
          <w:trHeight w:val="240"/>
          <w:tblHeader/>
        </w:trPr>
        <w:tc>
          <w:tcPr>
            <w:tcW w:w="566" w:type="dxa"/>
            <w:tcBorders>
              <w:top w:val="single" w:sz="4" w:space="0" w:color="auto"/>
              <w:bottom w:val="single" w:sz="12" w:space="0" w:color="auto"/>
            </w:tcBorders>
            <w:vAlign w:val="bottom"/>
          </w:tcPr>
          <w:p w:rsidR="00DE7233" w:rsidRPr="009D0101" w:rsidRDefault="00DE7233" w:rsidP="00DE7233">
            <w:pPr>
              <w:spacing w:before="80" w:after="80" w:line="200" w:lineRule="exact"/>
              <w:ind w:right="57"/>
              <w:rPr>
                <w:bCs/>
                <w:i/>
                <w:sz w:val="16"/>
              </w:rPr>
            </w:pPr>
            <w:r>
              <w:rPr>
                <w:bCs/>
                <w:i/>
                <w:sz w:val="16"/>
              </w:rPr>
              <w:t>Год</w:t>
            </w:r>
          </w:p>
        </w:tc>
        <w:tc>
          <w:tcPr>
            <w:tcW w:w="1360" w:type="dxa"/>
            <w:tcBorders>
              <w:top w:val="single" w:sz="4" w:space="0" w:color="auto"/>
              <w:bottom w:val="single" w:sz="12" w:space="0" w:color="auto"/>
            </w:tcBorders>
            <w:vAlign w:val="bottom"/>
          </w:tcPr>
          <w:p w:rsidR="00DE7233" w:rsidRPr="009D0101" w:rsidRDefault="00DE7233" w:rsidP="00DE7233">
            <w:pPr>
              <w:spacing w:before="80" w:after="80" w:line="200" w:lineRule="exact"/>
              <w:ind w:right="57"/>
              <w:jc w:val="right"/>
              <w:rPr>
                <w:bCs/>
                <w:i/>
                <w:sz w:val="16"/>
              </w:rPr>
            </w:pPr>
            <w:r>
              <w:rPr>
                <w:bCs/>
                <w:i/>
                <w:sz w:val="16"/>
              </w:rPr>
              <w:t xml:space="preserve">Совершенные преступления </w:t>
            </w:r>
          </w:p>
        </w:tc>
        <w:tc>
          <w:tcPr>
            <w:tcW w:w="1361" w:type="dxa"/>
            <w:tcBorders>
              <w:top w:val="single" w:sz="4" w:space="0" w:color="auto"/>
              <w:bottom w:val="single" w:sz="12" w:space="0" w:color="auto"/>
            </w:tcBorders>
            <w:vAlign w:val="bottom"/>
          </w:tcPr>
          <w:p w:rsidR="00DE7233" w:rsidRPr="009D0101" w:rsidRDefault="00DE7233" w:rsidP="00DE7233">
            <w:pPr>
              <w:spacing w:before="80" w:after="80" w:line="200" w:lineRule="exact"/>
              <w:ind w:right="57"/>
              <w:jc w:val="right"/>
              <w:rPr>
                <w:bCs/>
                <w:i/>
                <w:sz w:val="16"/>
              </w:rPr>
            </w:pPr>
            <w:r>
              <w:rPr>
                <w:bCs/>
                <w:i/>
                <w:sz w:val="16"/>
              </w:rPr>
              <w:t xml:space="preserve">Расследовано </w:t>
            </w:r>
          </w:p>
        </w:tc>
        <w:tc>
          <w:tcPr>
            <w:tcW w:w="1290" w:type="dxa"/>
            <w:tcBorders>
              <w:top w:val="single" w:sz="4" w:space="0" w:color="auto"/>
              <w:bottom w:val="single" w:sz="12" w:space="0" w:color="auto"/>
            </w:tcBorders>
            <w:vAlign w:val="bottom"/>
          </w:tcPr>
          <w:p w:rsidR="00DE7233" w:rsidRPr="00AA005D" w:rsidRDefault="00DE7233" w:rsidP="00DE7233">
            <w:pPr>
              <w:spacing w:before="80" w:after="80" w:line="200" w:lineRule="exact"/>
              <w:ind w:right="57"/>
              <w:jc w:val="right"/>
              <w:rPr>
                <w:bCs/>
                <w:i/>
                <w:sz w:val="16"/>
              </w:rPr>
            </w:pPr>
            <w:r>
              <w:rPr>
                <w:bCs/>
                <w:i/>
                <w:sz w:val="16"/>
              </w:rPr>
              <w:t>Обвинительный приговор</w:t>
            </w:r>
          </w:p>
        </w:tc>
        <w:tc>
          <w:tcPr>
            <w:tcW w:w="1302" w:type="dxa"/>
            <w:tcBorders>
              <w:top w:val="single" w:sz="4" w:space="0" w:color="auto"/>
              <w:bottom w:val="single" w:sz="12" w:space="0" w:color="auto"/>
            </w:tcBorders>
            <w:vAlign w:val="bottom"/>
          </w:tcPr>
          <w:p w:rsidR="00DE7233" w:rsidRPr="00AA005D" w:rsidRDefault="00DE7233" w:rsidP="00DE7233">
            <w:pPr>
              <w:spacing w:before="80" w:after="80" w:line="200" w:lineRule="exact"/>
              <w:ind w:right="57"/>
              <w:jc w:val="right"/>
              <w:rPr>
                <w:bCs/>
                <w:i/>
                <w:sz w:val="16"/>
              </w:rPr>
            </w:pPr>
            <w:r>
              <w:rPr>
                <w:bCs/>
                <w:i/>
                <w:sz w:val="16"/>
              </w:rPr>
              <w:t>Привлечены к суду</w:t>
            </w:r>
          </w:p>
        </w:tc>
        <w:tc>
          <w:tcPr>
            <w:tcW w:w="1491" w:type="dxa"/>
            <w:tcBorders>
              <w:top w:val="single" w:sz="4" w:space="0" w:color="auto"/>
              <w:bottom w:val="single" w:sz="12" w:space="0" w:color="auto"/>
            </w:tcBorders>
            <w:vAlign w:val="bottom"/>
          </w:tcPr>
          <w:p w:rsidR="00DE7233" w:rsidRPr="00477959" w:rsidRDefault="00DE7233" w:rsidP="00F765F3">
            <w:pPr>
              <w:suppressAutoHyphens/>
              <w:spacing w:before="80" w:after="80" w:line="240" w:lineRule="auto"/>
              <w:ind w:right="57"/>
              <w:jc w:val="right"/>
              <w:rPr>
                <w:bCs/>
                <w:i/>
                <w:sz w:val="16"/>
              </w:rPr>
            </w:pPr>
            <w:r>
              <w:rPr>
                <w:bCs/>
                <w:i/>
                <w:sz w:val="16"/>
              </w:rPr>
              <w:t>Приговоры в связи с решением о виновн</w:t>
            </w:r>
            <w:r>
              <w:rPr>
                <w:bCs/>
                <w:i/>
                <w:sz w:val="16"/>
              </w:rPr>
              <w:t>о</w:t>
            </w:r>
            <w:r>
              <w:rPr>
                <w:bCs/>
                <w:i/>
                <w:sz w:val="16"/>
              </w:rPr>
              <w:t>сти</w:t>
            </w:r>
          </w:p>
        </w:tc>
      </w:tr>
      <w:tr w:rsidR="00DE7233" w:rsidTr="00F765F3">
        <w:trPr>
          <w:trHeight w:val="240"/>
        </w:trPr>
        <w:tc>
          <w:tcPr>
            <w:tcW w:w="566" w:type="dxa"/>
            <w:tcBorders>
              <w:top w:val="single" w:sz="12" w:space="0" w:color="auto"/>
            </w:tcBorders>
          </w:tcPr>
          <w:p w:rsidR="00DE7233" w:rsidRDefault="00DE7233" w:rsidP="00DE7233">
            <w:pPr>
              <w:spacing w:before="40" w:after="40" w:line="220" w:lineRule="exact"/>
              <w:ind w:right="57"/>
              <w:rPr>
                <w:bCs/>
                <w:sz w:val="18"/>
                <w:lang w:val="es-EC"/>
              </w:rPr>
            </w:pPr>
            <w:r>
              <w:rPr>
                <w:bCs/>
                <w:sz w:val="18"/>
                <w:lang w:val="es-EC"/>
              </w:rPr>
              <w:t>2004</w:t>
            </w:r>
          </w:p>
        </w:tc>
        <w:tc>
          <w:tcPr>
            <w:tcW w:w="1360" w:type="dxa"/>
            <w:tcBorders>
              <w:top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279</w:t>
            </w:r>
          </w:p>
        </w:tc>
        <w:tc>
          <w:tcPr>
            <w:tcW w:w="1361" w:type="dxa"/>
            <w:tcBorders>
              <w:top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7</w:t>
            </w:r>
          </w:p>
        </w:tc>
        <w:tc>
          <w:tcPr>
            <w:tcW w:w="1290" w:type="dxa"/>
            <w:tcBorders>
              <w:top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3</w:t>
            </w:r>
          </w:p>
        </w:tc>
        <w:tc>
          <w:tcPr>
            <w:tcW w:w="1302" w:type="dxa"/>
            <w:tcBorders>
              <w:top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2</w:t>
            </w:r>
          </w:p>
        </w:tc>
        <w:tc>
          <w:tcPr>
            <w:tcW w:w="1491" w:type="dxa"/>
            <w:tcBorders>
              <w:top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0</w:t>
            </w:r>
          </w:p>
        </w:tc>
      </w:tr>
      <w:tr w:rsidR="00DE7233" w:rsidTr="00F765F3">
        <w:trPr>
          <w:trHeight w:val="240"/>
        </w:trPr>
        <w:tc>
          <w:tcPr>
            <w:tcW w:w="566" w:type="dxa"/>
          </w:tcPr>
          <w:p w:rsidR="00DE7233" w:rsidRDefault="00DE7233" w:rsidP="00DE7233">
            <w:pPr>
              <w:spacing w:before="40" w:after="40" w:line="220" w:lineRule="exact"/>
              <w:ind w:right="57"/>
              <w:rPr>
                <w:bCs/>
                <w:sz w:val="18"/>
                <w:lang w:val="es-EC"/>
              </w:rPr>
            </w:pPr>
            <w:r>
              <w:rPr>
                <w:bCs/>
                <w:sz w:val="18"/>
                <w:lang w:val="es-EC"/>
              </w:rPr>
              <w:t>2005</w:t>
            </w:r>
          </w:p>
        </w:tc>
        <w:tc>
          <w:tcPr>
            <w:tcW w:w="1360" w:type="dxa"/>
            <w:vAlign w:val="bottom"/>
          </w:tcPr>
          <w:p w:rsidR="00DE7233" w:rsidRDefault="00DE7233" w:rsidP="00DE7233">
            <w:pPr>
              <w:spacing w:before="40" w:after="40" w:line="220" w:lineRule="exact"/>
              <w:ind w:right="57"/>
              <w:jc w:val="right"/>
              <w:rPr>
                <w:bCs/>
                <w:sz w:val="18"/>
                <w:lang w:val="es-EC"/>
              </w:rPr>
            </w:pPr>
            <w:r>
              <w:rPr>
                <w:bCs/>
                <w:sz w:val="18"/>
                <w:lang w:val="es-EC"/>
              </w:rPr>
              <w:t>354</w:t>
            </w:r>
          </w:p>
        </w:tc>
        <w:tc>
          <w:tcPr>
            <w:tcW w:w="1361" w:type="dxa"/>
            <w:vAlign w:val="bottom"/>
          </w:tcPr>
          <w:p w:rsidR="00DE7233" w:rsidRDefault="00DE7233" w:rsidP="00DE7233">
            <w:pPr>
              <w:spacing w:before="40" w:after="40" w:line="220" w:lineRule="exact"/>
              <w:ind w:right="57"/>
              <w:jc w:val="right"/>
              <w:rPr>
                <w:bCs/>
                <w:sz w:val="18"/>
                <w:lang w:val="es-EC"/>
              </w:rPr>
            </w:pPr>
            <w:r>
              <w:rPr>
                <w:bCs/>
                <w:sz w:val="18"/>
                <w:lang w:val="es-EC"/>
              </w:rPr>
              <w:t>17</w:t>
            </w:r>
          </w:p>
        </w:tc>
        <w:tc>
          <w:tcPr>
            <w:tcW w:w="1290" w:type="dxa"/>
            <w:vAlign w:val="bottom"/>
          </w:tcPr>
          <w:p w:rsidR="00DE7233" w:rsidRDefault="00DE7233" w:rsidP="00DE7233">
            <w:pPr>
              <w:spacing w:before="40" w:after="40" w:line="220" w:lineRule="exact"/>
              <w:ind w:right="57"/>
              <w:jc w:val="right"/>
              <w:rPr>
                <w:bCs/>
                <w:sz w:val="18"/>
                <w:lang w:val="es-EC"/>
              </w:rPr>
            </w:pPr>
            <w:r>
              <w:rPr>
                <w:bCs/>
                <w:sz w:val="18"/>
                <w:lang w:val="es-EC"/>
              </w:rPr>
              <w:t>11</w:t>
            </w:r>
          </w:p>
        </w:tc>
        <w:tc>
          <w:tcPr>
            <w:tcW w:w="1302" w:type="dxa"/>
            <w:vAlign w:val="bottom"/>
          </w:tcPr>
          <w:p w:rsidR="00DE7233" w:rsidRDefault="00DE7233" w:rsidP="00DE7233">
            <w:pPr>
              <w:spacing w:before="40" w:after="40" w:line="220" w:lineRule="exact"/>
              <w:ind w:right="57"/>
              <w:jc w:val="right"/>
              <w:rPr>
                <w:bCs/>
                <w:sz w:val="18"/>
                <w:lang w:val="es-EC"/>
              </w:rPr>
            </w:pPr>
            <w:r>
              <w:rPr>
                <w:bCs/>
                <w:sz w:val="18"/>
                <w:lang w:val="es-EC"/>
              </w:rPr>
              <w:t>4</w:t>
            </w:r>
          </w:p>
        </w:tc>
        <w:tc>
          <w:tcPr>
            <w:tcW w:w="1491" w:type="dxa"/>
            <w:vAlign w:val="bottom"/>
          </w:tcPr>
          <w:p w:rsidR="00DE7233" w:rsidRDefault="00DE7233" w:rsidP="00DE7233">
            <w:pPr>
              <w:spacing w:before="40" w:after="40" w:line="220" w:lineRule="exact"/>
              <w:ind w:right="57"/>
              <w:jc w:val="right"/>
              <w:rPr>
                <w:bCs/>
                <w:sz w:val="18"/>
                <w:lang w:val="es-EC"/>
              </w:rPr>
            </w:pPr>
            <w:r>
              <w:rPr>
                <w:bCs/>
                <w:sz w:val="18"/>
                <w:lang w:val="es-EC"/>
              </w:rPr>
              <w:t>0</w:t>
            </w:r>
          </w:p>
        </w:tc>
      </w:tr>
      <w:tr w:rsidR="00DE7233" w:rsidTr="00F765F3">
        <w:trPr>
          <w:trHeight w:val="240"/>
        </w:trPr>
        <w:tc>
          <w:tcPr>
            <w:tcW w:w="566" w:type="dxa"/>
          </w:tcPr>
          <w:p w:rsidR="00DE7233" w:rsidRDefault="00DE7233" w:rsidP="00DE7233">
            <w:pPr>
              <w:spacing w:before="40" w:after="40" w:line="220" w:lineRule="exact"/>
              <w:ind w:right="57"/>
              <w:rPr>
                <w:bCs/>
                <w:sz w:val="18"/>
                <w:lang w:val="es-EC"/>
              </w:rPr>
            </w:pPr>
            <w:r>
              <w:rPr>
                <w:bCs/>
                <w:sz w:val="18"/>
                <w:lang w:val="es-EC"/>
              </w:rPr>
              <w:t>2006</w:t>
            </w:r>
          </w:p>
        </w:tc>
        <w:tc>
          <w:tcPr>
            <w:tcW w:w="1360" w:type="dxa"/>
            <w:vAlign w:val="bottom"/>
          </w:tcPr>
          <w:p w:rsidR="00DE7233" w:rsidRDefault="00DE7233" w:rsidP="00DE7233">
            <w:pPr>
              <w:spacing w:before="40" w:after="40" w:line="220" w:lineRule="exact"/>
              <w:ind w:right="57"/>
              <w:jc w:val="right"/>
              <w:rPr>
                <w:bCs/>
                <w:sz w:val="18"/>
                <w:lang w:val="es-EC"/>
              </w:rPr>
            </w:pPr>
            <w:r>
              <w:rPr>
                <w:bCs/>
                <w:sz w:val="18"/>
                <w:lang w:val="es-EC"/>
              </w:rPr>
              <w:t>358</w:t>
            </w:r>
          </w:p>
        </w:tc>
        <w:tc>
          <w:tcPr>
            <w:tcW w:w="1361" w:type="dxa"/>
            <w:vAlign w:val="bottom"/>
          </w:tcPr>
          <w:p w:rsidR="00DE7233" w:rsidRDefault="00DE7233" w:rsidP="00DE7233">
            <w:pPr>
              <w:spacing w:before="40" w:after="40" w:line="220" w:lineRule="exact"/>
              <w:ind w:right="57"/>
              <w:jc w:val="right"/>
              <w:rPr>
                <w:bCs/>
                <w:sz w:val="18"/>
                <w:lang w:val="es-EC"/>
              </w:rPr>
            </w:pPr>
            <w:r>
              <w:rPr>
                <w:bCs/>
                <w:sz w:val="18"/>
                <w:lang w:val="es-EC"/>
              </w:rPr>
              <w:t>51</w:t>
            </w:r>
          </w:p>
        </w:tc>
        <w:tc>
          <w:tcPr>
            <w:tcW w:w="1290" w:type="dxa"/>
            <w:vAlign w:val="bottom"/>
          </w:tcPr>
          <w:p w:rsidR="00DE7233" w:rsidRDefault="00DE7233" w:rsidP="00DE7233">
            <w:pPr>
              <w:spacing w:before="40" w:after="40" w:line="220" w:lineRule="exact"/>
              <w:ind w:right="57"/>
              <w:jc w:val="right"/>
              <w:rPr>
                <w:bCs/>
                <w:sz w:val="18"/>
                <w:lang w:val="es-EC"/>
              </w:rPr>
            </w:pPr>
            <w:r>
              <w:rPr>
                <w:bCs/>
                <w:sz w:val="18"/>
                <w:lang w:val="es-EC"/>
              </w:rPr>
              <w:t>24</w:t>
            </w:r>
          </w:p>
        </w:tc>
        <w:tc>
          <w:tcPr>
            <w:tcW w:w="1302" w:type="dxa"/>
            <w:vAlign w:val="bottom"/>
          </w:tcPr>
          <w:p w:rsidR="00DE7233" w:rsidRDefault="00DE7233" w:rsidP="00DE7233">
            <w:pPr>
              <w:spacing w:before="40" w:after="40" w:line="220" w:lineRule="exact"/>
              <w:ind w:right="57"/>
              <w:jc w:val="right"/>
              <w:rPr>
                <w:bCs/>
                <w:sz w:val="18"/>
                <w:lang w:val="es-EC"/>
              </w:rPr>
            </w:pPr>
            <w:r>
              <w:rPr>
                <w:bCs/>
                <w:sz w:val="18"/>
                <w:lang w:val="es-EC"/>
              </w:rPr>
              <w:t>10</w:t>
            </w:r>
          </w:p>
        </w:tc>
        <w:tc>
          <w:tcPr>
            <w:tcW w:w="1491" w:type="dxa"/>
            <w:vAlign w:val="bottom"/>
          </w:tcPr>
          <w:p w:rsidR="00DE7233" w:rsidRDefault="00DE7233" w:rsidP="00DE7233">
            <w:pPr>
              <w:spacing w:before="40" w:after="40" w:line="220" w:lineRule="exact"/>
              <w:ind w:right="57"/>
              <w:jc w:val="right"/>
              <w:rPr>
                <w:bCs/>
                <w:sz w:val="18"/>
                <w:lang w:val="es-EC"/>
              </w:rPr>
            </w:pPr>
            <w:r>
              <w:rPr>
                <w:bCs/>
                <w:sz w:val="18"/>
                <w:lang w:val="es-EC"/>
              </w:rPr>
              <w:t>1</w:t>
            </w:r>
          </w:p>
        </w:tc>
      </w:tr>
      <w:tr w:rsidR="00DE7233" w:rsidTr="00F765F3">
        <w:trPr>
          <w:trHeight w:val="240"/>
        </w:trPr>
        <w:tc>
          <w:tcPr>
            <w:tcW w:w="566" w:type="dxa"/>
          </w:tcPr>
          <w:p w:rsidR="00DE7233" w:rsidRDefault="00DE7233" w:rsidP="00DE7233">
            <w:pPr>
              <w:spacing w:before="40" w:after="40" w:line="220" w:lineRule="exact"/>
              <w:ind w:right="57"/>
              <w:rPr>
                <w:bCs/>
                <w:sz w:val="18"/>
                <w:lang w:val="es-EC"/>
              </w:rPr>
            </w:pPr>
            <w:r>
              <w:rPr>
                <w:bCs/>
                <w:sz w:val="18"/>
                <w:lang w:val="es-EC"/>
              </w:rPr>
              <w:t>2007</w:t>
            </w:r>
          </w:p>
        </w:tc>
        <w:tc>
          <w:tcPr>
            <w:tcW w:w="1360" w:type="dxa"/>
            <w:vAlign w:val="bottom"/>
          </w:tcPr>
          <w:p w:rsidR="00DE7233" w:rsidRDefault="00DE7233" w:rsidP="00DE7233">
            <w:pPr>
              <w:spacing w:before="40" w:after="40" w:line="220" w:lineRule="exact"/>
              <w:ind w:right="57"/>
              <w:jc w:val="right"/>
              <w:rPr>
                <w:bCs/>
                <w:sz w:val="18"/>
                <w:lang w:val="es-EC"/>
              </w:rPr>
            </w:pPr>
            <w:r>
              <w:rPr>
                <w:bCs/>
                <w:sz w:val="18"/>
                <w:lang w:val="es-EC"/>
              </w:rPr>
              <w:t>412</w:t>
            </w:r>
          </w:p>
        </w:tc>
        <w:tc>
          <w:tcPr>
            <w:tcW w:w="1361" w:type="dxa"/>
            <w:vAlign w:val="bottom"/>
          </w:tcPr>
          <w:p w:rsidR="00DE7233" w:rsidRDefault="00DE7233" w:rsidP="00DE7233">
            <w:pPr>
              <w:spacing w:before="40" w:after="40" w:line="220" w:lineRule="exact"/>
              <w:ind w:right="57"/>
              <w:jc w:val="right"/>
              <w:rPr>
                <w:bCs/>
                <w:sz w:val="18"/>
                <w:lang w:val="es-EC"/>
              </w:rPr>
            </w:pPr>
            <w:r>
              <w:rPr>
                <w:bCs/>
                <w:sz w:val="18"/>
                <w:lang w:val="es-EC"/>
              </w:rPr>
              <w:t>66</w:t>
            </w:r>
          </w:p>
        </w:tc>
        <w:tc>
          <w:tcPr>
            <w:tcW w:w="1290" w:type="dxa"/>
            <w:vAlign w:val="bottom"/>
          </w:tcPr>
          <w:p w:rsidR="00DE7233" w:rsidRDefault="00DE7233" w:rsidP="00DE7233">
            <w:pPr>
              <w:spacing w:before="40" w:after="40" w:line="220" w:lineRule="exact"/>
              <w:ind w:right="57"/>
              <w:jc w:val="right"/>
              <w:rPr>
                <w:bCs/>
                <w:sz w:val="18"/>
                <w:lang w:val="es-EC"/>
              </w:rPr>
            </w:pPr>
            <w:r>
              <w:rPr>
                <w:bCs/>
                <w:sz w:val="18"/>
                <w:lang w:val="es-EC"/>
              </w:rPr>
              <w:t>48</w:t>
            </w:r>
          </w:p>
        </w:tc>
        <w:tc>
          <w:tcPr>
            <w:tcW w:w="1302" w:type="dxa"/>
            <w:vAlign w:val="bottom"/>
          </w:tcPr>
          <w:p w:rsidR="00DE7233" w:rsidRDefault="00DE7233" w:rsidP="00DE7233">
            <w:pPr>
              <w:spacing w:before="40" w:after="40" w:line="220" w:lineRule="exact"/>
              <w:ind w:right="57"/>
              <w:jc w:val="right"/>
              <w:rPr>
                <w:bCs/>
                <w:sz w:val="18"/>
                <w:lang w:val="es-EC"/>
              </w:rPr>
            </w:pPr>
            <w:r>
              <w:rPr>
                <w:bCs/>
                <w:sz w:val="18"/>
                <w:lang w:val="es-EC"/>
              </w:rPr>
              <w:t>16</w:t>
            </w:r>
          </w:p>
        </w:tc>
        <w:tc>
          <w:tcPr>
            <w:tcW w:w="1491" w:type="dxa"/>
            <w:vAlign w:val="bottom"/>
          </w:tcPr>
          <w:p w:rsidR="00DE7233" w:rsidRDefault="00DE7233" w:rsidP="00DE7233">
            <w:pPr>
              <w:spacing w:before="40" w:after="40" w:line="220" w:lineRule="exact"/>
              <w:ind w:right="57"/>
              <w:jc w:val="right"/>
              <w:rPr>
                <w:bCs/>
                <w:sz w:val="18"/>
                <w:lang w:val="es-EC"/>
              </w:rPr>
            </w:pPr>
            <w:r>
              <w:rPr>
                <w:bCs/>
                <w:sz w:val="18"/>
                <w:lang w:val="es-EC"/>
              </w:rPr>
              <w:t>19</w:t>
            </w:r>
          </w:p>
        </w:tc>
      </w:tr>
      <w:tr w:rsidR="00DE7233" w:rsidTr="00F765F3">
        <w:trPr>
          <w:trHeight w:val="240"/>
        </w:trPr>
        <w:tc>
          <w:tcPr>
            <w:tcW w:w="566" w:type="dxa"/>
          </w:tcPr>
          <w:p w:rsidR="00DE7233" w:rsidRDefault="00DE7233" w:rsidP="00DE7233">
            <w:pPr>
              <w:spacing w:before="40" w:after="40" w:line="220" w:lineRule="exact"/>
              <w:ind w:right="57"/>
              <w:rPr>
                <w:bCs/>
                <w:sz w:val="18"/>
                <w:lang w:val="es-EC"/>
              </w:rPr>
            </w:pPr>
            <w:r>
              <w:rPr>
                <w:bCs/>
                <w:sz w:val="18"/>
                <w:lang w:val="es-EC"/>
              </w:rPr>
              <w:t>2008</w:t>
            </w:r>
          </w:p>
        </w:tc>
        <w:tc>
          <w:tcPr>
            <w:tcW w:w="1360" w:type="dxa"/>
            <w:vAlign w:val="bottom"/>
          </w:tcPr>
          <w:p w:rsidR="00DE7233" w:rsidRDefault="00DE7233" w:rsidP="00DE7233">
            <w:pPr>
              <w:spacing w:before="40" w:after="40" w:line="220" w:lineRule="exact"/>
              <w:ind w:right="57"/>
              <w:jc w:val="right"/>
              <w:rPr>
                <w:bCs/>
                <w:sz w:val="18"/>
                <w:lang w:val="es-EC"/>
              </w:rPr>
            </w:pPr>
            <w:r>
              <w:rPr>
                <w:bCs/>
                <w:sz w:val="18"/>
                <w:lang w:val="es-EC"/>
              </w:rPr>
              <w:t>438</w:t>
            </w:r>
          </w:p>
        </w:tc>
        <w:tc>
          <w:tcPr>
            <w:tcW w:w="1361" w:type="dxa"/>
            <w:vAlign w:val="bottom"/>
          </w:tcPr>
          <w:p w:rsidR="00DE7233" w:rsidRDefault="00DE7233" w:rsidP="00DE7233">
            <w:pPr>
              <w:spacing w:before="40" w:after="40" w:line="220" w:lineRule="exact"/>
              <w:ind w:right="57"/>
              <w:jc w:val="right"/>
              <w:rPr>
                <w:bCs/>
                <w:sz w:val="18"/>
                <w:lang w:val="es-EC"/>
              </w:rPr>
            </w:pPr>
            <w:r>
              <w:rPr>
                <w:bCs/>
                <w:sz w:val="18"/>
                <w:lang w:val="es-EC"/>
              </w:rPr>
              <w:t>47</w:t>
            </w:r>
          </w:p>
        </w:tc>
        <w:tc>
          <w:tcPr>
            <w:tcW w:w="1290" w:type="dxa"/>
            <w:vAlign w:val="bottom"/>
          </w:tcPr>
          <w:p w:rsidR="00DE7233" w:rsidRDefault="00DE7233" w:rsidP="00DE7233">
            <w:pPr>
              <w:spacing w:before="40" w:after="40" w:line="220" w:lineRule="exact"/>
              <w:ind w:right="57"/>
              <w:jc w:val="right"/>
              <w:rPr>
                <w:bCs/>
                <w:sz w:val="18"/>
                <w:lang w:val="es-EC"/>
              </w:rPr>
            </w:pPr>
            <w:r>
              <w:rPr>
                <w:bCs/>
                <w:sz w:val="18"/>
                <w:lang w:val="es-EC"/>
              </w:rPr>
              <w:t>43</w:t>
            </w:r>
          </w:p>
        </w:tc>
        <w:tc>
          <w:tcPr>
            <w:tcW w:w="1302" w:type="dxa"/>
            <w:vAlign w:val="bottom"/>
          </w:tcPr>
          <w:p w:rsidR="00DE7233" w:rsidRDefault="00DE7233" w:rsidP="00DE7233">
            <w:pPr>
              <w:spacing w:before="40" w:after="40" w:line="220" w:lineRule="exact"/>
              <w:ind w:right="57"/>
              <w:jc w:val="right"/>
              <w:rPr>
                <w:bCs/>
                <w:sz w:val="18"/>
                <w:lang w:val="es-EC"/>
              </w:rPr>
            </w:pPr>
            <w:r>
              <w:rPr>
                <w:bCs/>
                <w:sz w:val="18"/>
                <w:lang w:val="es-EC"/>
              </w:rPr>
              <w:t>20</w:t>
            </w:r>
          </w:p>
        </w:tc>
        <w:tc>
          <w:tcPr>
            <w:tcW w:w="1491" w:type="dxa"/>
            <w:vAlign w:val="bottom"/>
          </w:tcPr>
          <w:p w:rsidR="00DE7233" w:rsidRDefault="00DE7233" w:rsidP="00DE7233">
            <w:pPr>
              <w:spacing w:before="40" w:after="40" w:line="220" w:lineRule="exact"/>
              <w:ind w:right="57"/>
              <w:jc w:val="right"/>
              <w:rPr>
                <w:bCs/>
                <w:sz w:val="18"/>
                <w:lang w:val="es-EC"/>
              </w:rPr>
            </w:pPr>
            <w:r>
              <w:rPr>
                <w:bCs/>
                <w:sz w:val="18"/>
                <w:lang w:val="es-EC"/>
              </w:rPr>
              <w:t>6</w:t>
            </w:r>
          </w:p>
        </w:tc>
      </w:tr>
      <w:tr w:rsidR="00DE7233" w:rsidTr="00F765F3">
        <w:trPr>
          <w:trHeight w:val="240"/>
        </w:trPr>
        <w:tc>
          <w:tcPr>
            <w:tcW w:w="566" w:type="dxa"/>
            <w:tcBorders>
              <w:bottom w:val="single" w:sz="12" w:space="0" w:color="auto"/>
            </w:tcBorders>
          </w:tcPr>
          <w:p w:rsidR="00DE7233" w:rsidRDefault="00DE7233" w:rsidP="00DE7233">
            <w:pPr>
              <w:spacing w:before="40" w:after="40" w:line="220" w:lineRule="exact"/>
              <w:ind w:right="57"/>
              <w:rPr>
                <w:bCs/>
                <w:sz w:val="18"/>
                <w:lang w:val="es-EC"/>
              </w:rPr>
            </w:pPr>
            <w:r>
              <w:rPr>
                <w:bCs/>
                <w:sz w:val="18"/>
                <w:lang w:val="es-EC"/>
              </w:rPr>
              <w:t>2009</w:t>
            </w:r>
          </w:p>
        </w:tc>
        <w:tc>
          <w:tcPr>
            <w:tcW w:w="1360" w:type="dxa"/>
            <w:tcBorders>
              <w:bottom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102</w:t>
            </w:r>
          </w:p>
        </w:tc>
        <w:tc>
          <w:tcPr>
            <w:tcW w:w="1361" w:type="dxa"/>
            <w:tcBorders>
              <w:bottom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14</w:t>
            </w:r>
          </w:p>
        </w:tc>
        <w:tc>
          <w:tcPr>
            <w:tcW w:w="1290" w:type="dxa"/>
            <w:tcBorders>
              <w:bottom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8</w:t>
            </w:r>
          </w:p>
        </w:tc>
        <w:tc>
          <w:tcPr>
            <w:tcW w:w="1302" w:type="dxa"/>
            <w:tcBorders>
              <w:bottom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3</w:t>
            </w:r>
          </w:p>
        </w:tc>
        <w:tc>
          <w:tcPr>
            <w:tcW w:w="1491" w:type="dxa"/>
            <w:tcBorders>
              <w:bottom w:val="single" w:sz="12" w:space="0" w:color="auto"/>
            </w:tcBorders>
            <w:vAlign w:val="bottom"/>
          </w:tcPr>
          <w:p w:rsidR="00DE7233" w:rsidRDefault="00DE7233" w:rsidP="00DE7233">
            <w:pPr>
              <w:spacing w:before="40" w:after="40" w:line="220" w:lineRule="exact"/>
              <w:ind w:right="57"/>
              <w:jc w:val="right"/>
              <w:rPr>
                <w:bCs/>
                <w:sz w:val="18"/>
                <w:lang w:val="es-EC"/>
              </w:rPr>
            </w:pPr>
            <w:r>
              <w:rPr>
                <w:bCs/>
                <w:sz w:val="18"/>
                <w:lang w:val="es-EC"/>
              </w:rPr>
              <w:t>0</w:t>
            </w:r>
          </w:p>
        </w:tc>
      </w:tr>
    </w:tbl>
    <w:p w:rsidR="00DE7233" w:rsidRDefault="00DE7233" w:rsidP="00DE7233">
      <w:pPr>
        <w:pStyle w:val="SingleTxtG"/>
        <w:spacing w:before="120" w:after="240"/>
        <w:ind w:firstLine="170"/>
        <w:jc w:val="left"/>
        <w:rPr>
          <w:bCs/>
          <w:sz w:val="18"/>
          <w:szCs w:val="18"/>
          <w:lang w:val="es-EC"/>
        </w:rPr>
      </w:pPr>
      <w:r>
        <w:rPr>
          <w:bCs/>
          <w:i/>
          <w:sz w:val="18"/>
          <w:szCs w:val="18"/>
          <w:lang w:val="ru-RU"/>
        </w:rPr>
        <w:t>Источник</w:t>
      </w:r>
      <w:r>
        <w:rPr>
          <w:bCs/>
          <w:i/>
          <w:sz w:val="18"/>
          <w:szCs w:val="18"/>
          <w:lang w:val="es-EC"/>
        </w:rPr>
        <w:t>:</w:t>
      </w:r>
      <w:r>
        <w:rPr>
          <w:bCs/>
          <w:sz w:val="18"/>
          <w:szCs w:val="18"/>
          <w:lang w:val="es-EC"/>
        </w:rPr>
        <w:t xml:space="preserve"> </w:t>
      </w:r>
      <w:r>
        <w:rPr>
          <w:bCs/>
          <w:sz w:val="18"/>
          <w:szCs w:val="18"/>
          <w:lang w:val="ru-RU"/>
        </w:rPr>
        <w:t>Генеральная прокуратура</w:t>
      </w:r>
      <w:r>
        <w:rPr>
          <w:bCs/>
          <w:sz w:val="18"/>
          <w:szCs w:val="18"/>
          <w:lang w:val="es-EC"/>
        </w:rPr>
        <w:t>.</w:t>
      </w:r>
    </w:p>
    <w:p w:rsidR="00DE7233" w:rsidRPr="00477959" w:rsidRDefault="00DE7233" w:rsidP="00DE7233">
      <w:pPr>
        <w:pStyle w:val="SingleTxtGR"/>
      </w:pPr>
      <w:r w:rsidRPr="00477959">
        <w:t>156.</w:t>
      </w:r>
      <w:r w:rsidRPr="00477959">
        <w:tab/>
      </w:r>
      <w:r>
        <w:t>Трудовой кодекс, федеральный закон о здравоохранении и Закон о соц</w:t>
      </w:r>
      <w:r>
        <w:t>и</w:t>
      </w:r>
      <w:r>
        <w:t>альном обеспечении содержат разделы и положения, которые регулируют и обеспечивают трудящимся безопасные и здоровые условия на рабочем месте путем проведения подготовки, создания регламентов безопасности и санита</w:t>
      </w:r>
      <w:r>
        <w:t>р</w:t>
      </w:r>
      <w:r>
        <w:t xml:space="preserve">ных условий и др. </w:t>
      </w:r>
    </w:p>
    <w:p w:rsidR="00DE7233" w:rsidRPr="00A171EC" w:rsidRDefault="00DE7233" w:rsidP="00DE7233">
      <w:pPr>
        <w:pStyle w:val="SingleTxtGR"/>
      </w:pPr>
      <w:r w:rsidRPr="00A171EC">
        <w:t>157.</w:t>
      </w:r>
      <w:r w:rsidRPr="00A171EC">
        <w:tab/>
      </w:r>
      <w:r>
        <w:t>Национальный институт статистики и переписи населения (ИНЕК) с</w:t>
      </w:r>
      <w:r>
        <w:t>о</w:t>
      </w:r>
      <w:r>
        <w:t>ставил таблицу, в которой отражены сферы профессиональной деятельности и количество лиц, занятых в них.</w:t>
      </w:r>
    </w:p>
    <w:p w:rsidR="00DE7233" w:rsidRDefault="00DE7233" w:rsidP="00DE7233">
      <w:pPr>
        <w:pStyle w:val="H23G"/>
        <w:rPr>
          <w:rStyle w:val="H23GR0"/>
        </w:rPr>
      </w:pPr>
      <w:r w:rsidRPr="004006AC">
        <w:rPr>
          <w:lang w:val="ru-RU"/>
        </w:rPr>
        <w:tab/>
      </w:r>
      <w:r w:rsidRPr="004006AC">
        <w:rPr>
          <w:lang w:val="ru-RU"/>
        </w:rPr>
        <w:tab/>
      </w:r>
      <w:r w:rsidRPr="00994BE1">
        <w:rPr>
          <w:rStyle w:val="H23GR0"/>
          <w:b w:val="0"/>
        </w:rPr>
        <w:t>Таблица 4</w:t>
      </w:r>
      <w:r w:rsidRPr="00DE0140">
        <w:rPr>
          <w:lang w:val="ru-RU"/>
        </w:rPr>
        <w:br/>
      </w:r>
      <w:r w:rsidRPr="00994BE1">
        <w:rPr>
          <w:rStyle w:val="H23GR0"/>
        </w:rPr>
        <w:t>Количество трудящихся и род деятельности</w:t>
      </w:r>
    </w:p>
    <w:tbl>
      <w:tblPr>
        <w:tblW w:w="9645" w:type="dxa"/>
        <w:tblInd w:w="14" w:type="dxa"/>
        <w:tblBorders>
          <w:top w:val="single" w:sz="4" w:space="0" w:color="auto"/>
        </w:tblBorders>
        <w:tblCellMar>
          <w:left w:w="0" w:type="dxa"/>
          <w:right w:w="0" w:type="dxa"/>
        </w:tblCellMar>
        <w:tblLook w:val="0000" w:firstRow="0" w:lastRow="0" w:firstColumn="0" w:lastColumn="0" w:noHBand="0" w:noVBand="0"/>
      </w:tblPr>
      <w:tblGrid>
        <w:gridCol w:w="3086"/>
        <w:gridCol w:w="1492"/>
        <w:gridCol w:w="1259"/>
        <w:gridCol w:w="1302"/>
        <w:gridCol w:w="1162"/>
        <w:gridCol w:w="1344"/>
      </w:tblGrid>
      <w:tr w:rsidR="00DE7233" w:rsidTr="00DE7233">
        <w:trPr>
          <w:cantSplit/>
          <w:trHeight w:val="240"/>
          <w:tblHeader/>
        </w:trPr>
        <w:tc>
          <w:tcPr>
            <w:tcW w:w="3086" w:type="dxa"/>
            <w:vMerge w:val="restart"/>
            <w:tcBorders>
              <w:top w:val="single" w:sz="4" w:space="0" w:color="auto"/>
              <w:bottom w:val="single" w:sz="12" w:space="0" w:color="auto"/>
            </w:tcBorders>
            <w:vAlign w:val="bottom"/>
          </w:tcPr>
          <w:p w:rsidR="00DE7233" w:rsidRDefault="00DE7233" w:rsidP="00DE7233">
            <w:pPr>
              <w:keepNext/>
              <w:keepLines/>
              <w:shd w:val="clear" w:color="auto" w:fill="FFFFFF"/>
              <w:spacing w:before="80" w:after="80" w:line="200" w:lineRule="exact"/>
              <w:ind w:right="57"/>
              <w:rPr>
                <w:i/>
                <w:sz w:val="16"/>
                <w:szCs w:val="16"/>
              </w:rPr>
            </w:pPr>
            <w:r>
              <w:rPr>
                <w:bCs/>
                <w:i/>
                <w:sz w:val="16"/>
                <w:szCs w:val="16"/>
              </w:rPr>
              <w:t>Группы трудящихся (№ по порядку)</w:t>
            </w:r>
          </w:p>
        </w:tc>
        <w:tc>
          <w:tcPr>
            <w:tcW w:w="6559" w:type="dxa"/>
            <w:gridSpan w:val="5"/>
            <w:tcBorders>
              <w:top w:val="single" w:sz="4" w:space="0" w:color="auto"/>
              <w:bottom w:val="single" w:sz="4" w:space="0" w:color="auto"/>
            </w:tcBorders>
            <w:vAlign w:val="bottom"/>
          </w:tcPr>
          <w:p w:rsidR="00DE7233" w:rsidRDefault="00DE7233" w:rsidP="00DE7233">
            <w:pPr>
              <w:keepNext/>
              <w:keepLines/>
              <w:shd w:val="clear" w:color="auto" w:fill="FFFFFF"/>
              <w:spacing w:before="80" w:after="80" w:line="200" w:lineRule="exact"/>
              <w:ind w:right="57"/>
              <w:jc w:val="center"/>
              <w:rPr>
                <w:i/>
                <w:sz w:val="16"/>
                <w:szCs w:val="16"/>
              </w:rPr>
            </w:pPr>
            <w:r>
              <w:rPr>
                <w:bCs/>
                <w:i/>
                <w:sz w:val="16"/>
                <w:szCs w:val="16"/>
              </w:rPr>
              <w:t>Род деятельности (№ по порядку)</w:t>
            </w:r>
          </w:p>
        </w:tc>
      </w:tr>
      <w:tr w:rsidR="00DE7233" w:rsidTr="00DE7233">
        <w:trPr>
          <w:cantSplit/>
          <w:trHeight w:val="240"/>
          <w:tblHeader/>
        </w:trPr>
        <w:tc>
          <w:tcPr>
            <w:tcW w:w="3086" w:type="dxa"/>
            <w:vMerge/>
            <w:tcBorders>
              <w:top w:val="nil"/>
              <w:bottom w:val="single" w:sz="12" w:space="0" w:color="auto"/>
            </w:tcBorders>
          </w:tcPr>
          <w:p w:rsidR="00DE7233" w:rsidRDefault="00DE7233" w:rsidP="00DE7233">
            <w:pPr>
              <w:keepNext/>
              <w:keepLines/>
              <w:shd w:val="clear" w:color="auto" w:fill="FFFFFF"/>
              <w:spacing w:before="40" w:after="40" w:line="220" w:lineRule="exact"/>
              <w:ind w:right="57"/>
              <w:rPr>
                <w:i/>
                <w:sz w:val="16"/>
                <w:szCs w:val="16"/>
              </w:rPr>
            </w:pPr>
          </w:p>
        </w:tc>
        <w:tc>
          <w:tcPr>
            <w:tcW w:w="1492" w:type="dxa"/>
            <w:tcBorders>
              <w:top w:val="single" w:sz="4" w:space="0" w:color="auto"/>
              <w:bottom w:val="single" w:sz="12" w:space="0" w:color="auto"/>
            </w:tcBorders>
            <w:vAlign w:val="bottom"/>
          </w:tcPr>
          <w:p w:rsidR="00DE7233" w:rsidRPr="00A025D7" w:rsidRDefault="00DE7233" w:rsidP="00DE7233">
            <w:pPr>
              <w:keepNext/>
              <w:keepLines/>
              <w:shd w:val="clear" w:color="auto" w:fill="FFFFFF"/>
              <w:spacing w:before="40" w:after="40" w:line="220" w:lineRule="exact"/>
              <w:ind w:right="57"/>
              <w:jc w:val="right"/>
              <w:rPr>
                <w:i/>
                <w:sz w:val="16"/>
                <w:szCs w:val="16"/>
              </w:rPr>
            </w:pPr>
            <w:r w:rsidRPr="00A025D7">
              <w:rPr>
                <w:i/>
                <w:sz w:val="16"/>
                <w:szCs w:val="16"/>
              </w:rPr>
              <w:t xml:space="preserve">1. </w:t>
            </w:r>
            <w:r>
              <w:rPr>
                <w:i/>
                <w:sz w:val="16"/>
                <w:szCs w:val="16"/>
              </w:rPr>
              <w:t>Сельское хозя</w:t>
            </w:r>
            <w:r>
              <w:rPr>
                <w:i/>
                <w:sz w:val="16"/>
                <w:szCs w:val="16"/>
              </w:rPr>
              <w:t>й</w:t>
            </w:r>
            <w:r>
              <w:rPr>
                <w:i/>
                <w:sz w:val="16"/>
                <w:szCs w:val="16"/>
              </w:rPr>
              <w:t>ство</w:t>
            </w:r>
            <w:r w:rsidRPr="00A025D7">
              <w:rPr>
                <w:i/>
                <w:sz w:val="16"/>
                <w:szCs w:val="16"/>
              </w:rPr>
              <w:t xml:space="preserve">, </w:t>
            </w:r>
            <w:r>
              <w:rPr>
                <w:i/>
                <w:sz w:val="16"/>
                <w:szCs w:val="16"/>
              </w:rPr>
              <w:t>животн</w:t>
            </w:r>
            <w:r>
              <w:rPr>
                <w:i/>
                <w:sz w:val="16"/>
                <w:szCs w:val="16"/>
              </w:rPr>
              <w:t>о</w:t>
            </w:r>
            <w:r>
              <w:rPr>
                <w:i/>
                <w:sz w:val="16"/>
                <w:szCs w:val="16"/>
              </w:rPr>
              <w:t>водство</w:t>
            </w:r>
            <w:r w:rsidRPr="00A025D7">
              <w:rPr>
                <w:i/>
                <w:sz w:val="16"/>
                <w:szCs w:val="16"/>
              </w:rPr>
              <w:t>,</w:t>
            </w:r>
            <w:r>
              <w:rPr>
                <w:i/>
                <w:sz w:val="16"/>
                <w:szCs w:val="16"/>
              </w:rPr>
              <w:t xml:space="preserve"> ох</w:t>
            </w:r>
            <w:r>
              <w:rPr>
                <w:i/>
                <w:sz w:val="16"/>
                <w:szCs w:val="16"/>
              </w:rPr>
              <w:t>о</w:t>
            </w:r>
            <w:r>
              <w:rPr>
                <w:i/>
                <w:sz w:val="16"/>
                <w:szCs w:val="16"/>
              </w:rPr>
              <w:t>та</w:t>
            </w:r>
            <w:r w:rsidRPr="00A025D7">
              <w:rPr>
                <w:i/>
                <w:sz w:val="16"/>
                <w:szCs w:val="16"/>
              </w:rPr>
              <w:t xml:space="preserve"> </w:t>
            </w:r>
            <w:r w:rsidRPr="00A025D7">
              <w:rPr>
                <w:i/>
                <w:sz w:val="16"/>
                <w:szCs w:val="16"/>
              </w:rPr>
              <w:br/>
            </w:r>
            <w:r>
              <w:rPr>
                <w:i/>
                <w:sz w:val="16"/>
                <w:szCs w:val="16"/>
              </w:rPr>
              <w:t>и лесное хозяйс</w:t>
            </w:r>
            <w:r>
              <w:rPr>
                <w:i/>
                <w:sz w:val="16"/>
                <w:szCs w:val="16"/>
              </w:rPr>
              <w:t>т</w:t>
            </w:r>
            <w:r>
              <w:rPr>
                <w:i/>
                <w:sz w:val="16"/>
                <w:szCs w:val="16"/>
              </w:rPr>
              <w:t>во</w:t>
            </w:r>
          </w:p>
        </w:tc>
        <w:tc>
          <w:tcPr>
            <w:tcW w:w="1259" w:type="dxa"/>
            <w:tcBorders>
              <w:top w:val="single" w:sz="4" w:space="0" w:color="auto"/>
              <w:bottom w:val="single" w:sz="12" w:space="0" w:color="auto"/>
            </w:tcBorders>
            <w:vAlign w:val="bottom"/>
          </w:tcPr>
          <w:p w:rsidR="00DE7233" w:rsidRPr="00A025D7" w:rsidRDefault="00DE7233" w:rsidP="00DE7233">
            <w:pPr>
              <w:keepNext/>
              <w:keepLines/>
              <w:shd w:val="clear" w:color="auto" w:fill="FFFFFF"/>
              <w:spacing w:before="40" w:after="40" w:line="220" w:lineRule="exact"/>
              <w:ind w:right="57"/>
              <w:jc w:val="right"/>
              <w:rPr>
                <w:i/>
                <w:sz w:val="16"/>
                <w:szCs w:val="16"/>
              </w:rPr>
            </w:pPr>
            <w:r>
              <w:rPr>
                <w:i/>
                <w:sz w:val="16"/>
                <w:szCs w:val="16"/>
              </w:rPr>
              <w:t>2. Рыболовство</w:t>
            </w:r>
          </w:p>
        </w:tc>
        <w:tc>
          <w:tcPr>
            <w:tcW w:w="1302" w:type="dxa"/>
            <w:tcBorders>
              <w:top w:val="single" w:sz="4" w:space="0" w:color="auto"/>
              <w:bottom w:val="single" w:sz="12" w:space="0" w:color="auto"/>
            </w:tcBorders>
            <w:vAlign w:val="bottom"/>
          </w:tcPr>
          <w:p w:rsidR="00DE7233" w:rsidRPr="00087AD2" w:rsidRDefault="00DE7233" w:rsidP="00DE7233">
            <w:pPr>
              <w:keepNext/>
              <w:keepLines/>
              <w:shd w:val="clear" w:color="auto" w:fill="FFFFFF"/>
              <w:spacing w:before="40" w:after="40" w:line="220" w:lineRule="exact"/>
              <w:ind w:right="57"/>
              <w:jc w:val="right"/>
              <w:rPr>
                <w:i/>
                <w:sz w:val="16"/>
                <w:szCs w:val="16"/>
              </w:rPr>
            </w:pPr>
            <w:r>
              <w:rPr>
                <w:i/>
                <w:sz w:val="16"/>
                <w:szCs w:val="16"/>
              </w:rPr>
              <w:t>3. Разработка шахт и карь</w:t>
            </w:r>
            <w:r>
              <w:rPr>
                <w:i/>
                <w:sz w:val="16"/>
                <w:szCs w:val="16"/>
              </w:rPr>
              <w:t>е</w:t>
            </w:r>
            <w:r>
              <w:rPr>
                <w:i/>
                <w:sz w:val="16"/>
                <w:szCs w:val="16"/>
              </w:rPr>
              <w:t>ров</w:t>
            </w:r>
          </w:p>
        </w:tc>
        <w:tc>
          <w:tcPr>
            <w:tcW w:w="1162" w:type="dxa"/>
            <w:tcBorders>
              <w:top w:val="single" w:sz="4" w:space="0" w:color="auto"/>
              <w:bottom w:val="single" w:sz="12" w:space="0" w:color="auto"/>
            </w:tcBorders>
            <w:vAlign w:val="bottom"/>
          </w:tcPr>
          <w:p w:rsidR="00DE7233" w:rsidRPr="00087AD2" w:rsidRDefault="00DE7233" w:rsidP="00DE7233">
            <w:pPr>
              <w:keepNext/>
              <w:keepLines/>
              <w:shd w:val="clear" w:color="auto" w:fill="FFFFFF"/>
              <w:spacing w:before="40" w:after="40" w:line="220" w:lineRule="exact"/>
              <w:ind w:right="57"/>
              <w:jc w:val="right"/>
              <w:rPr>
                <w:i/>
                <w:sz w:val="16"/>
                <w:szCs w:val="16"/>
              </w:rPr>
            </w:pPr>
            <w:r>
              <w:rPr>
                <w:i/>
                <w:sz w:val="16"/>
                <w:szCs w:val="16"/>
              </w:rPr>
              <w:t>4. Промы</w:t>
            </w:r>
            <w:r>
              <w:rPr>
                <w:i/>
                <w:sz w:val="16"/>
                <w:szCs w:val="16"/>
              </w:rPr>
              <w:t>ш</w:t>
            </w:r>
            <w:r>
              <w:rPr>
                <w:i/>
                <w:sz w:val="16"/>
                <w:szCs w:val="16"/>
              </w:rPr>
              <w:t>ленность</w:t>
            </w:r>
          </w:p>
        </w:tc>
        <w:tc>
          <w:tcPr>
            <w:tcW w:w="1344" w:type="dxa"/>
            <w:tcBorders>
              <w:top w:val="single" w:sz="4" w:space="0" w:color="auto"/>
              <w:bottom w:val="single" w:sz="12" w:space="0" w:color="auto"/>
            </w:tcBorders>
            <w:vAlign w:val="bottom"/>
          </w:tcPr>
          <w:p w:rsidR="00DE7233" w:rsidRPr="00087AD2" w:rsidRDefault="00DE7233" w:rsidP="00DE7233">
            <w:pPr>
              <w:keepNext/>
              <w:keepLines/>
              <w:shd w:val="clear" w:color="auto" w:fill="FFFFFF"/>
              <w:spacing w:before="40" w:after="40" w:line="220" w:lineRule="exact"/>
              <w:ind w:right="57"/>
              <w:jc w:val="right"/>
              <w:rPr>
                <w:i/>
                <w:sz w:val="16"/>
                <w:szCs w:val="16"/>
              </w:rPr>
            </w:pPr>
            <w:r>
              <w:rPr>
                <w:i/>
                <w:sz w:val="16"/>
                <w:szCs w:val="16"/>
              </w:rPr>
              <w:t>5. Электро-, газо- и вод</w:t>
            </w:r>
            <w:r>
              <w:rPr>
                <w:i/>
                <w:sz w:val="16"/>
                <w:szCs w:val="16"/>
              </w:rPr>
              <w:t>о</w:t>
            </w:r>
            <w:r>
              <w:rPr>
                <w:i/>
                <w:sz w:val="16"/>
                <w:szCs w:val="16"/>
              </w:rPr>
              <w:t>снабжение</w:t>
            </w:r>
          </w:p>
        </w:tc>
      </w:tr>
      <w:tr w:rsidR="00DE7233" w:rsidTr="00DE7233">
        <w:trPr>
          <w:trHeight w:val="240"/>
        </w:trPr>
        <w:tc>
          <w:tcPr>
            <w:tcW w:w="3086" w:type="dxa"/>
            <w:tcBorders>
              <w:top w:val="single" w:sz="12" w:space="0" w:color="auto"/>
            </w:tcBorders>
          </w:tcPr>
          <w:p w:rsidR="00DE7233" w:rsidRPr="00CC1F7A" w:rsidRDefault="00DE7233" w:rsidP="00DE7233">
            <w:pPr>
              <w:shd w:val="clear" w:color="auto" w:fill="FFFFFF"/>
              <w:spacing w:before="40" w:after="40" w:line="220" w:lineRule="exact"/>
              <w:ind w:left="286" w:right="57" w:hanging="286"/>
              <w:rPr>
                <w:sz w:val="18"/>
                <w:szCs w:val="12"/>
              </w:rPr>
            </w:pPr>
            <w:r w:rsidRPr="00CC1F7A">
              <w:rPr>
                <w:sz w:val="18"/>
                <w:szCs w:val="12"/>
              </w:rPr>
              <w:t>1.</w:t>
            </w:r>
            <w:r w:rsidRPr="00CC1F7A">
              <w:rPr>
                <w:sz w:val="18"/>
                <w:szCs w:val="12"/>
              </w:rPr>
              <w:tab/>
            </w:r>
            <w:r>
              <w:rPr>
                <w:sz w:val="18"/>
                <w:szCs w:val="12"/>
              </w:rPr>
              <w:t>Сотрудники</w:t>
            </w:r>
            <w:r w:rsidRPr="00CC1F7A">
              <w:rPr>
                <w:sz w:val="18"/>
                <w:szCs w:val="12"/>
              </w:rPr>
              <w:t xml:space="preserve"> </w:t>
            </w:r>
            <w:r>
              <w:rPr>
                <w:sz w:val="18"/>
                <w:szCs w:val="12"/>
              </w:rPr>
              <w:t>органов</w:t>
            </w:r>
            <w:r w:rsidRPr="00CC1F7A">
              <w:rPr>
                <w:sz w:val="18"/>
                <w:szCs w:val="12"/>
              </w:rPr>
              <w:t xml:space="preserve"> </w:t>
            </w:r>
            <w:r>
              <w:rPr>
                <w:sz w:val="18"/>
                <w:szCs w:val="12"/>
              </w:rPr>
              <w:t>исполн</w:t>
            </w:r>
            <w:r>
              <w:rPr>
                <w:sz w:val="18"/>
                <w:szCs w:val="12"/>
              </w:rPr>
              <w:t>и</w:t>
            </w:r>
            <w:r>
              <w:rPr>
                <w:sz w:val="18"/>
                <w:szCs w:val="12"/>
              </w:rPr>
              <w:t>тельной</w:t>
            </w:r>
            <w:r w:rsidRPr="00CC1F7A">
              <w:rPr>
                <w:sz w:val="18"/>
                <w:szCs w:val="12"/>
              </w:rPr>
              <w:t xml:space="preserve"> </w:t>
            </w:r>
            <w:r>
              <w:rPr>
                <w:sz w:val="18"/>
                <w:szCs w:val="12"/>
              </w:rPr>
              <w:t>власти</w:t>
            </w:r>
            <w:r w:rsidRPr="00CC1F7A">
              <w:rPr>
                <w:sz w:val="18"/>
                <w:szCs w:val="12"/>
              </w:rPr>
              <w:t xml:space="preserve"> </w:t>
            </w:r>
            <w:r>
              <w:rPr>
                <w:sz w:val="18"/>
                <w:szCs w:val="12"/>
              </w:rPr>
              <w:t>и</w:t>
            </w:r>
            <w:r w:rsidRPr="00CC1F7A">
              <w:rPr>
                <w:sz w:val="18"/>
                <w:szCs w:val="12"/>
              </w:rPr>
              <w:t xml:space="preserve"> </w:t>
            </w:r>
            <w:r>
              <w:rPr>
                <w:sz w:val="18"/>
                <w:szCs w:val="12"/>
              </w:rPr>
              <w:t>руководящие</w:t>
            </w:r>
            <w:r w:rsidRPr="00CC1F7A">
              <w:rPr>
                <w:sz w:val="18"/>
                <w:szCs w:val="12"/>
              </w:rPr>
              <w:t xml:space="preserve"> </w:t>
            </w:r>
            <w:r>
              <w:rPr>
                <w:sz w:val="18"/>
                <w:szCs w:val="12"/>
              </w:rPr>
              <w:t>работники</w:t>
            </w:r>
            <w:r w:rsidRPr="00CC1F7A">
              <w:rPr>
                <w:sz w:val="18"/>
                <w:szCs w:val="12"/>
              </w:rPr>
              <w:t xml:space="preserve"> </w:t>
            </w:r>
            <w:r>
              <w:rPr>
                <w:sz w:val="18"/>
                <w:szCs w:val="12"/>
              </w:rPr>
              <w:t>органов</w:t>
            </w:r>
            <w:r w:rsidRPr="00CC1F7A">
              <w:rPr>
                <w:sz w:val="18"/>
                <w:szCs w:val="12"/>
              </w:rPr>
              <w:t xml:space="preserve"> </w:t>
            </w:r>
            <w:r>
              <w:rPr>
                <w:sz w:val="18"/>
                <w:szCs w:val="12"/>
              </w:rPr>
              <w:t>государс</w:t>
            </w:r>
            <w:r>
              <w:rPr>
                <w:sz w:val="18"/>
                <w:szCs w:val="12"/>
              </w:rPr>
              <w:t>т</w:t>
            </w:r>
            <w:r>
              <w:rPr>
                <w:sz w:val="18"/>
                <w:szCs w:val="12"/>
              </w:rPr>
              <w:t>венной вл</w:t>
            </w:r>
            <w:r>
              <w:rPr>
                <w:sz w:val="18"/>
                <w:szCs w:val="12"/>
              </w:rPr>
              <w:t>а</w:t>
            </w:r>
            <w:r>
              <w:rPr>
                <w:sz w:val="18"/>
                <w:szCs w:val="12"/>
              </w:rPr>
              <w:t>сти</w:t>
            </w:r>
            <w:r w:rsidRPr="00CC1F7A">
              <w:rPr>
                <w:sz w:val="18"/>
                <w:szCs w:val="12"/>
              </w:rPr>
              <w:t xml:space="preserve"> </w:t>
            </w:r>
            <w:r>
              <w:rPr>
                <w:sz w:val="18"/>
                <w:szCs w:val="12"/>
              </w:rPr>
              <w:t>и</w:t>
            </w:r>
            <w:r w:rsidRPr="00CC1F7A">
              <w:rPr>
                <w:sz w:val="18"/>
                <w:szCs w:val="12"/>
              </w:rPr>
              <w:t xml:space="preserve"> </w:t>
            </w:r>
            <w:r>
              <w:rPr>
                <w:sz w:val="18"/>
                <w:szCs w:val="12"/>
              </w:rPr>
              <w:t>предприятий</w:t>
            </w:r>
            <w:r w:rsidRPr="00CC1F7A">
              <w:rPr>
                <w:sz w:val="18"/>
                <w:szCs w:val="12"/>
              </w:rPr>
              <w:t xml:space="preserve"> </w:t>
            </w:r>
          </w:p>
        </w:tc>
        <w:tc>
          <w:tcPr>
            <w:tcW w:w="1492" w:type="dxa"/>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1 008</w:t>
            </w:r>
          </w:p>
        </w:tc>
        <w:tc>
          <w:tcPr>
            <w:tcW w:w="1259" w:type="dxa"/>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215</w:t>
            </w:r>
          </w:p>
        </w:tc>
        <w:tc>
          <w:tcPr>
            <w:tcW w:w="1302" w:type="dxa"/>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186</w:t>
            </w:r>
          </w:p>
        </w:tc>
        <w:tc>
          <w:tcPr>
            <w:tcW w:w="1162" w:type="dxa"/>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3 931</w:t>
            </w:r>
          </w:p>
        </w:tc>
        <w:tc>
          <w:tcPr>
            <w:tcW w:w="1344" w:type="dxa"/>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113</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lang w:val="es-ES_tradnl"/>
              </w:rPr>
            </w:pPr>
            <w:r>
              <w:rPr>
                <w:sz w:val="18"/>
                <w:szCs w:val="12"/>
              </w:rPr>
              <w:t>2.</w:t>
            </w:r>
            <w:r>
              <w:rPr>
                <w:sz w:val="18"/>
                <w:szCs w:val="12"/>
              </w:rPr>
              <w:tab/>
              <w:t>Учителя</w:t>
            </w:r>
            <w:r w:rsidRPr="00174ED9">
              <w:rPr>
                <w:sz w:val="18"/>
                <w:szCs w:val="12"/>
                <w:lang w:val="es-ES_tradnl"/>
              </w:rPr>
              <w:t xml:space="preserve"> </w:t>
            </w:r>
            <w:r>
              <w:rPr>
                <w:sz w:val="18"/>
                <w:szCs w:val="12"/>
              </w:rPr>
              <w:t>и</w:t>
            </w:r>
            <w:r w:rsidRPr="00174ED9">
              <w:rPr>
                <w:sz w:val="18"/>
                <w:szCs w:val="12"/>
                <w:lang w:val="es-ES_tradnl"/>
              </w:rPr>
              <w:t xml:space="preserve"> </w:t>
            </w:r>
            <w:r>
              <w:rPr>
                <w:sz w:val="18"/>
                <w:szCs w:val="12"/>
              </w:rPr>
              <w:t>ученые</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674</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202</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325</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2 714</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225</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rPr>
            </w:pPr>
            <w:r>
              <w:rPr>
                <w:sz w:val="18"/>
                <w:szCs w:val="12"/>
              </w:rPr>
              <w:t>3.</w:t>
            </w:r>
            <w:r>
              <w:rPr>
                <w:sz w:val="18"/>
                <w:szCs w:val="12"/>
              </w:rPr>
              <w:tab/>
              <w:t>Специалисты среднего звена</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430</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128</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124</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2 925</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133</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rPr>
            </w:pPr>
            <w:r>
              <w:rPr>
                <w:sz w:val="18"/>
                <w:szCs w:val="12"/>
              </w:rPr>
              <w:t>4.</w:t>
            </w:r>
            <w:r>
              <w:rPr>
                <w:sz w:val="18"/>
                <w:szCs w:val="12"/>
              </w:rPr>
              <w:tab/>
              <w:t>Офисные служащие</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1 712</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489</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658</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9 061</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1 307</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rPr>
            </w:pPr>
            <w:r w:rsidRPr="00174ED9">
              <w:rPr>
                <w:sz w:val="18"/>
                <w:szCs w:val="12"/>
              </w:rPr>
              <w:t>5.</w:t>
            </w:r>
            <w:r w:rsidRPr="00174ED9">
              <w:rPr>
                <w:sz w:val="18"/>
                <w:szCs w:val="12"/>
              </w:rPr>
              <w:tab/>
            </w:r>
            <w:r>
              <w:rPr>
                <w:sz w:val="18"/>
                <w:szCs w:val="12"/>
              </w:rPr>
              <w:t>Работники</w:t>
            </w:r>
            <w:r w:rsidRPr="00174ED9">
              <w:rPr>
                <w:sz w:val="18"/>
                <w:szCs w:val="12"/>
              </w:rPr>
              <w:t xml:space="preserve">  </w:t>
            </w:r>
            <w:r>
              <w:rPr>
                <w:sz w:val="18"/>
                <w:szCs w:val="12"/>
              </w:rPr>
              <w:t>сферы услуг и то</w:t>
            </w:r>
            <w:r>
              <w:rPr>
                <w:sz w:val="18"/>
                <w:szCs w:val="12"/>
              </w:rPr>
              <w:t>р</w:t>
            </w:r>
            <w:r>
              <w:rPr>
                <w:sz w:val="18"/>
                <w:szCs w:val="12"/>
              </w:rPr>
              <w:t>говли (магазины и рынки)</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992</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284</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139</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7 082</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60</w:t>
            </w:r>
          </w:p>
        </w:tc>
      </w:tr>
      <w:tr w:rsidR="00DE7233" w:rsidTr="00DE7233">
        <w:trPr>
          <w:trHeight w:val="240"/>
        </w:trPr>
        <w:tc>
          <w:tcPr>
            <w:tcW w:w="3086" w:type="dxa"/>
          </w:tcPr>
          <w:p w:rsidR="00DE7233" w:rsidRPr="00CC1F7A" w:rsidRDefault="00DE7233" w:rsidP="00DE7233">
            <w:pPr>
              <w:shd w:val="clear" w:color="auto" w:fill="FFFFFF"/>
              <w:spacing w:before="40" w:after="40" w:line="220" w:lineRule="exact"/>
              <w:ind w:left="286" w:right="57" w:hanging="286"/>
              <w:rPr>
                <w:sz w:val="18"/>
                <w:szCs w:val="12"/>
              </w:rPr>
            </w:pPr>
            <w:r w:rsidRPr="00CC1F7A">
              <w:rPr>
                <w:sz w:val="18"/>
                <w:szCs w:val="12"/>
              </w:rPr>
              <w:t>6.</w:t>
            </w:r>
            <w:r w:rsidRPr="00CC1F7A">
              <w:rPr>
                <w:sz w:val="18"/>
                <w:szCs w:val="12"/>
              </w:rPr>
              <w:tab/>
            </w:r>
            <w:r>
              <w:rPr>
                <w:sz w:val="18"/>
                <w:szCs w:val="12"/>
              </w:rPr>
              <w:t>Земледельцы</w:t>
            </w:r>
            <w:r w:rsidRPr="00CC1F7A">
              <w:rPr>
                <w:sz w:val="18"/>
                <w:szCs w:val="12"/>
              </w:rPr>
              <w:t xml:space="preserve"> </w:t>
            </w:r>
            <w:r>
              <w:rPr>
                <w:sz w:val="18"/>
                <w:szCs w:val="12"/>
              </w:rPr>
              <w:t>и</w:t>
            </w:r>
            <w:r w:rsidRPr="00CC1F7A">
              <w:rPr>
                <w:sz w:val="18"/>
                <w:szCs w:val="12"/>
              </w:rPr>
              <w:t xml:space="preserve"> </w:t>
            </w:r>
            <w:r>
              <w:rPr>
                <w:sz w:val="18"/>
                <w:szCs w:val="12"/>
              </w:rPr>
              <w:t>квалифицир</w:t>
            </w:r>
            <w:r>
              <w:rPr>
                <w:sz w:val="18"/>
                <w:szCs w:val="12"/>
              </w:rPr>
              <w:t>о</w:t>
            </w:r>
            <w:r>
              <w:rPr>
                <w:sz w:val="18"/>
                <w:szCs w:val="12"/>
              </w:rPr>
              <w:t>ванные</w:t>
            </w:r>
            <w:r w:rsidRPr="00CC1F7A">
              <w:rPr>
                <w:sz w:val="18"/>
                <w:szCs w:val="12"/>
              </w:rPr>
              <w:t xml:space="preserve"> </w:t>
            </w:r>
            <w:r>
              <w:rPr>
                <w:sz w:val="18"/>
                <w:szCs w:val="12"/>
              </w:rPr>
              <w:t>трудящиеся</w:t>
            </w:r>
            <w:r w:rsidRPr="00CC1F7A">
              <w:rPr>
                <w:sz w:val="18"/>
                <w:szCs w:val="12"/>
              </w:rPr>
              <w:t xml:space="preserve"> </w:t>
            </w:r>
            <w:r>
              <w:rPr>
                <w:sz w:val="18"/>
                <w:szCs w:val="12"/>
              </w:rPr>
              <w:t>в</w:t>
            </w:r>
            <w:r w:rsidRPr="00CC1F7A">
              <w:rPr>
                <w:sz w:val="18"/>
                <w:szCs w:val="12"/>
              </w:rPr>
              <w:t xml:space="preserve"> </w:t>
            </w:r>
            <w:r>
              <w:rPr>
                <w:sz w:val="18"/>
                <w:szCs w:val="12"/>
              </w:rPr>
              <w:t>сфере</w:t>
            </w:r>
            <w:r w:rsidRPr="00CC1F7A">
              <w:rPr>
                <w:sz w:val="18"/>
                <w:szCs w:val="12"/>
              </w:rPr>
              <w:t xml:space="preserve"> </w:t>
            </w:r>
            <w:r>
              <w:rPr>
                <w:sz w:val="18"/>
                <w:szCs w:val="12"/>
              </w:rPr>
              <w:t>сельского</w:t>
            </w:r>
            <w:r w:rsidRPr="00CC1F7A">
              <w:rPr>
                <w:sz w:val="18"/>
                <w:szCs w:val="12"/>
              </w:rPr>
              <w:t xml:space="preserve"> </w:t>
            </w:r>
            <w:r>
              <w:rPr>
                <w:sz w:val="18"/>
                <w:szCs w:val="12"/>
              </w:rPr>
              <w:t>хозяйства</w:t>
            </w:r>
            <w:r w:rsidRPr="00CC1F7A">
              <w:rPr>
                <w:sz w:val="18"/>
                <w:szCs w:val="12"/>
              </w:rPr>
              <w:t xml:space="preserve"> </w:t>
            </w:r>
            <w:r>
              <w:rPr>
                <w:sz w:val="18"/>
                <w:szCs w:val="12"/>
              </w:rPr>
              <w:t>и</w:t>
            </w:r>
            <w:r w:rsidRPr="00CC1F7A">
              <w:rPr>
                <w:sz w:val="18"/>
                <w:szCs w:val="12"/>
              </w:rPr>
              <w:t xml:space="preserve"> </w:t>
            </w:r>
            <w:r>
              <w:rPr>
                <w:sz w:val="18"/>
                <w:szCs w:val="12"/>
              </w:rPr>
              <w:t>рыболо</w:t>
            </w:r>
            <w:r>
              <w:rPr>
                <w:sz w:val="18"/>
                <w:szCs w:val="12"/>
              </w:rPr>
              <w:t>в</w:t>
            </w:r>
            <w:r>
              <w:rPr>
                <w:sz w:val="18"/>
                <w:szCs w:val="12"/>
              </w:rPr>
              <w:t>ства</w:t>
            </w:r>
            <w:r w:rsidRPr="00CC1F7A">
              <w:rPr>
                <w:sz w:val="18"/>
                <w:szCs w:val="12"/>
              </w:rPr>
              <w:t xml:space="preserve"> </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118 778</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1 529</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131</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871</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4</w:t>
            </w:r>
          </w:p>
        </w:tc>
      </w:tr>
      <w:tr w:rsidR="00DE7233" w:rsidTr="00DE7233">
        <w:trPr>
          <w:trHeight w:val="240"/>
        </w:trPr>
        <w:tc>
          <w:tcPr>
            <w:tcW w:w="3086" w:type="dxa"/>
          </w:tcPr>
          <w:p w:rsidR="00DE7233" w:rsidRPr="001E4471" w:rsidRDefault="00DE7233" w:rsidP="00DE7233">
            <w:pPr>
              <w:shd w:val="clear" w:color="auto" w:fill="FFFFFF"/>
              <w:spacing w:before="40" w:after="40" w:line="220" w:lineRule="exact"/>
              <w:ind w:left="286" w:right="57" w:hanging="286"/>
              <w:rPr>
                <w:sz w:val="18"/>
                <w:szCs w:val="12"/>
              </w:rPr>
            </w:pPr>
            <w:r w:rsidRPr="001E4471">
              <w:rPr>
                <w:sz w:val="18"/>
                <w:szCs w:val="12"/>
              </w:rPr>
              <w:t>7.</w:t>
            </w:r>
            <w:r w:rsidRPr="001E4471">
              <w:rPr>
                <w:sz w:val="18"/>
                <w:szCs w:val="12"/>
              </w:rPr>
              <w:tab/>
            </w:r>
            <w:r>
              <w:rPr>
                <w:sz w:val="18"/>
                <w:szCs w:val="12"/>
              </w:rPr>
              <w:t>Руководители</w:t>
            </w:r>
            <w:r w:rsidRPr="001E4471">
              <w:rPr>
                <w:sz w:val="18"/>
                <w:szCs w:val="12"/>
              </w:rPr>
              <w:t xml:space="preserve">, </w:t>
            </w:r>
            <w:r>
              <w:rPr>
                <w:sz w:val="18"/>
                <w:szCs w:val="12"/>
              </w:rPr>
              <w:t>работники</w:t>
            </w:r>
            <w:r w:rsidRPr="001E4471">
              <w:rPr>
                <w:sz w:val="18"/>
                <w:szCs w:val="12"/>
              </w:rPr>
              <w:t xml:space="preserve"> </w:t>
            </w:r>
            <w:r>
              <w:rPr>
                <w:sz w:val="18"/>
                <w:szCs w:val="12"/>
              </w:rPr>
              <w:t>и</w:t>
            </w:r>
            <w:r w:rsidRPr="001E4471">
              <w:rPr>
                <w:sz w:val="18"/>
                <w:szCs w:val="12"/>
              </w:rPr>
              <w:t xml:space="preserve"> </w:t>
            </w:r>
            <w:r>
              <w:rPr>
                <w:sz w:val="18"/>
                <w:szCs w:val="12"/>
              </w:rPr>
              <w:t>р</w:t>
            </w:r>
            <w:r>
              <w:rPr>
                <w:sz w:val="18"/>
                <w:szCs w:val="12"/>
              </w:rPr>
              <w:t>е</w:t>
            </w:r>
            <w:r>
              <w:rPr>
                <w:sz w:val="18"/>
                <w:szCs w:val="12"/>
              </w:rPr>
              <w:t>месленники</w:t>
            </w:r>
            <w:r w:rsidRPr="001E4471">
              <w:rPr>
                <w:sz w:val="18"/>
                <w:szCs w:val="12"/>
              </w:rPr>
              <w:t xml:space="preserve"> </w:t>
            </w:r>
            <w:r>
              <w:rPr>
                <w:sz w:val="18"/>
                <w:szCs w:val="12"/>
              </w:rPr>
              <w:t>в сфере механиз</w:t>
            </w:r>
            <w:r>
              <w:rPr>
                <w:sz w:val="18"/>
                <w:szCs w:val="12"/>
              </w:rPr>
              <w:t>и</w:t>
            </w:r>
            <w:r>
              <w:rPr>
                <w:sz w:val="18"/>
                <w:szCs w:val="12"/>
              </w:rPr>
              <w:t>рованн</w:t>
            </w:r>
            <w:r>
              <w:rPr>
                <w:sz w:val="18"/>
                <w:szCs w:val="12"/>
              </w:rPr>
              <w:t>о</w:t>
            </w:r>
            <w:r>
              <w:rPr>
                <w:sz w:val="18"/>
                <w:szCs w:val="12"/>
              </w:rPr>
              <w:t>го труда</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597</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585</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357</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98 049</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76</w:t>
            </w:r>
          </w:p>
        </w:tc>
      </w:tr>
      <w:tr w:rsidR="00DE7233" w:rsidTr="00DE7233">
        <w:trPr>
          <w:trHeight w:val="240"/>
        </w:trPr>
        <w:tc>
          <w:tcPr>
            <w:tcW w:w="3086" w:type="dxa"/>
          </w:tcPr>
          <w:p w:rsidR="00DE7233" w:rsidRPr="00F42DE4" w:rsidRDefault="00DE7233" w:rsidP="00DE7233">
            <w:pPr>
              <w:shd w:val="clear" w:color="auto" w:fill="FFFFFF"/>
              <w:spacing w:before="40" w:after="40" w:line="220" w:lineRule="exact"/>
              <w:ind w:left="286" w:right="57" w:hanging="286"/>
              <w:rPr>
                <w:sz w:val="18"/>
                <w:szCs w:val="12"/>
              </w:rPr>
            </w:pPr>
            <w:r w:rsidRPr="00F42DE4">
              <w:rPr>
                <w:sz w:val="18"/>
                <w:szCs w:val="12"/>
              </w:rPr>
              <w:t>8.</w:t>
            </w:r>
            <w:r w:rsidRPr="00F42DE4">
              <w:rPr>
                <w:sz w:val="18"/>
                <w:szCs w:val="12"/>
              </w:rPr>
              <w:tab/>
            </w:r>
            <w:r>
              <w:rPr>
                <w:sz w:val="18"/>
                <w:szCs w:val="12"/>
              </w:rPr>
              <w:t>Операторы</w:t>
            </w:r>
            <w:r w:rsidRPr="00F42DE4">
              <w:rPr>
                <w:sz w:val="18"/>
                <w:szCs w:val="12"/>
              </w:rPr>
              <w:t xml:space="preserve"> </w:t>
            </w:r>
            <w:r>
              <w:rPr>
                <w:sz w:val="18"/>
                <w:szCs w:val="12"/>
              </w:rPr>
              <w:t>аппаратуры</w:t>
            </w:r>
            <w:r w:rsidRPr="00F42DE4">
              <w:rPr>
                <w:sz w:val="18"/>
                <w:szCs w:val="12"/>
              </w:rPr>
              <w:t xml:space="preserve"> </w:t>
            </w:r>
            <w:r>
              <w:rPr>
                <w:sz w:val="18"/>
                <w:szCs w:val="12"/>
              </w:rPr>
              <w:t>и</w:t>
            </w:r>
            <w:r w:rsidRPr="00F42DE4">
              <w:rPr>
                <w:sz w:val="18"/>
                <w:szCs w:val="12"/>
              </w:rPr>
              <w:t xml:space="preserve"> </w:t>
            </w:r>
            <w:r>
              <w:rPr>
                <w:sz w:val="18"/>
                <w:szCs w:val="12"/>
              </w:rPr>
              <w:t>машин, монтажники</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195</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173</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83</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10 478</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28</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rPr>
            </w:pPr>
            <w:r>
              <w:rPr>
                <w:sz w:val="18"/>
                <w:szCs w:val="12"/>
              </w:rPr>
              <w:t>9.</w:t>
            </w:r>
            <w:r>
              <w:rPr>
                <w:sz w:val="18"/>
                <w:szCs w:val="12"/>
              </w:rPr>
              <w:tab/>
              <w:t>Неквалифицированные рабочие</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92 569</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1 698</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452</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9 267</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97</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rPr>
            </w:pPr>
            <w:r>
              <w:rPr>
                <w:sz w:val="18"/>
                <w:szCs w:val="12"/>
              </w:rPr>
              <w:t>10.</w:t>
            </w:r>
            <w:r>
              <w:rPr>
                <w:sz w:val="18"/>
                <w:szCs w:val="12"/>
              </w:rPr>
              <w:tab/>
              <w:t>Вооруженные силы</w:t>
            </w:r>
          </w:p>
        </w:tc>
        <w:tc>
          <w:tcPr>
            <w:tcW w:w="1492" w:type="dxa"/>
            <w:vAlign w:val="bottom"/>
          </w:tcPr>
          <w:p w:rsidR="00DE7233" w:rsidRDefault="00DE7233" w:rsidP="00DE7233">
            <w:pPr>
              <w:shd w:val="clear" w:color="auto" w:fill="FFFFFF"/>
              <w:spacing w:before="40" w:after="40" w:line="220" w:lineRule="exact"/>
              <w:ind w:right="57"/>
              <w:jc w:val="right"/>
              <w:rPr>
                <w:sz w:val="18"/>
              </w:rPr>
            </w:pPr>
          </w:p>
        </w:tc>
        <w:tc>
          <w:tcPr>
            <w:tcW w:w="1259" w:type="dxa"/>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bCs/>
                <w:sz w:val="18"/>
              </w:rPr>
              <w:t>-</w:t>
            </w:r>
          </w:p>
        </w:tc>
      </w:tr>
      <w:tr w:rsidR="00DE7233" w:rsidTr="00DE7233">
        <w:trPr>
          <w:trHeight w:val="240"/>
        </w:trPr>
        <w:tc>
          <w:tcPr>
            <w:tcW w:w="3086" w:type="dxa"/>
          </w:tcPr>
          <w:p w:rsidR="00DE7233" w:rsidRPr="00174ED9" w:rsidRDefault="00DE7233" w:rsidP="00DE7233">
            <w:pPr>
              <w:shd w:val="clear" w:color="auto" w:fill="FFFFFF"/>
              <w:spacing w:before="40" w:after="40" w:line="220" w:lineRule="exact"/>
              <w:ind w:left="286" w:right="57" w:hanging="286"/>
              <w:rPr>
                <w:sz w:val="18"/>
                <w:szCs w:val="12"/>
              </w:rPr>
            </w:pPr>
            <w:r>
              <w:rPr>
                <w:sz w:val="18"/>
                <w:szCs w:val="12"/>
              </w:rPr>
              <w:t>11.</w:t>
            </w:r>
            <w:r>
              <w:rPr>
                <w:sz w:val="18"/>
                <w:szCs w:val="12"/>
              </w:rPr>
              <w:tab/>
              <w:t>Нет данных</w:t>
            </w:r>
          </w:p>
        </w:tc>
        <w:tc>
          <w:tcPr>
            <w:tcW w:w="1492" w:type="dxa"/>
            <w:vAlign w:val="bottom"/>
          </w:tcPr>
          <w:p w:rsidR="00DE7233" w:rsidRDefault="00DE7233" w:rsidP="00DE7233">
            <w:pPr>
              <w:shd w:val="clear" w:color="auto" w:fill="FFFFFF"/>
              <w:spacing w:before="40" w:after="40" w:line="220" w:lineRule="exact"/>
              <w:ind w:right="57"/>
              <w:jc w:val="right"/>
              <w:rPr>
                <w:sz w:val="18"/>
              </w:rPr>
            </w:pPr>
            <w:r>
              <w:rPr>
                <w:sz w:val="18"/>
                <w:szCs w:val="12"/>
              </w:rPr>
              <w:t>31</w:t>
            </w:r>
          </w:p>
        </w:tc>
        <w:tc>
          <w:tcPr>
            <w:tcW w:w="1259" w:type="dxa"/>
            <w:vAlign w:val="bottom"/>
          </w:tcPr>
          <w:p w:rsidR="00DE7233" w:rsidRDefault="00DE7233" w:rsidP="00DE7233">
            <w:pPr>
              <w:shd w:val="clear" w:color="auto" w:fill="FFFFFF"/>
              <w:spacing w:before="40" w:after="40" w:line="220" w:lineRule="exact"/>
              <w:ind w:right="57"/>
              <w:jc w:val="right"/>
              <w:rPr>
                <w:sz w:val="18"/>
              </w:rPr>
            </w:pPr>
            <w:r>
              <w:rPr>
                <w:sz w:val="18"/>
                <w:szCs w:val="12"/>
              </w:rPr>
              <w:t>224</w:t>
            </w:r>
          </w:p>
        </w:tc>
        <w:tc>
          <w:tcPr>
            <w:tcW w:w="1302" w:type="dxa"/>
            <w:vAlign w:val="bottom"/>
          </w:tcPr>
          <w:p w:rsidR="00DE7233" w:rsidRDefault="00DE7233" w:rsidP="00DE7233">
            <w:pPr>
              <w:shd w:val="clear" w:color="auto" w:fill="FFFFFF"/>
              <w:spacing w:before="40" w:after="40" w:line="220" w:lineRule="exact"/>
              <w:ind w:right="57"/>
              <w:jc w:val="right"/>
              <w:rPr>
                <w:sz w:val="18"/>
              </w:rPr>
            </w:pPr>
            <w:r>
              <w:rPr>
                <w:sz w:val="18"/>
                <w:szCs w:val="12"/>
              </w:rPr>
              <w:t>94</w:t>
            </w:r>
          </w:p>
        </w:tc>
        <w:tc>
          <w:tcPr>
            <w:tcW w:w="1162" w:type="dxa"/>
            <w:vAlign w:val="bottom"/>
          </w:tcPr>
          <w:p w:rsidR="00DE7233" w:rsidRDefault="00DE7233" w:rsidP="00DE7233">
            <w:pPr>
              <w:shd w:val="clear" w:color="auto" w:fill="FFFFFF"/>
              <w:spacing w:before="40" w:after="40" w:line="220" w:lineRule="exact"/>
              <w:ind w:right="57"/>
              <w:jc w:val="right"/>
              <w:rPr>
                <w:sz w:val="18"/>
              </w:rPr>
            </w:pPr>
            <w:r>
              <w:rPr>
                <w:sz w:val="18"/>
                <w:szCs w:val="12"/>
              </w:rPr>
              <w:t>3 165</w:t>
            </w:r>
          </w:p>
        </w:tc>
        <w:tc>
          <w:tcPr>
            <w:tcW w:w="1344" w:type="dxa"/>
            <w:vAlign w:val="bottom"/>
          </w:tcPr>
          <w:p w:rsidR="00DE7233" w:rsidRDefault="00DE7233" w:rsidP="00DE7233">
            <w:pPr>
              <w:shd w:val="clear" w:color="auto" w:fill="FFFFFF"/>
              <w:spacing w:before="40" w:after="40" w:line="220" w:lineRule="exact"/>
              <w:ind w:right="57"/>
              <w:jc w:val="right"/>
              <w:rPr>
                <w:sz w:val="18"/>
              </w:rPr>
            </w:pPr>
            <w:r>
              <w:rPr>
                <w:sz w:val="18"/>
                <w:szCs w:val="12"/>
              </w:rPr>
              <w:t>85</w:t>
            </w:r>
          </w:p>
        </w:tc>
      </w:tr>
      <w:tr w:rsidR="00DE7233" w:rsidTr="00DE7233">
        <w:trPr>
          <w:trHeight w:val="240"/>
        </w:trPr>
        <w:tc>
          <w:tcPr>
            <w:tcW w:w="3086" w:type="dxa"/>
            <w:tcBorders>
              <w:bottom w:val="single" w:sz="4" w:space="0" w:color="auto"/>
            </w:tcBorders>
          </w:tcPr>
          <w:p w:rsidR="00DE7233" w:rsidRPr="004619E0" w:rsidRDefault="00DE7233" w:rsidP="00DE7233">
            <w:pPr>
              <w:shd w:val="clear" w:color="auto" w:fill="FFFFFF"/>
              <w:spacing w:before="40" w:after="40" w:line="220" w:lineRule="exact"/>
              <w:ind w:left="286" w:right="57" w:hanging="286"/>
              <w:rPr>
                <w:sz w:val="18"/>
                <w:szCs w:val="12"/>
              </w:rPr>
            </w:pPr>
            <w:r>
              <w:rPr>
                <w:sz w:val="18"/>
                <w:szCs w:val="12"/>
              </w:rPr>
              <w:t>12.</w:t>
            </w:r>
            <w:r>
              <w:rPr>
                <w:sz w:val="18"/>
                <w:szCs w:val="12"/>
              </w:rPr>
              <w:tab/>
              <w:t>Вновь принятые на работу</w:t>
            </w:r>
          </w:p>
        </w:tc>
        <w:tc>
          <w:tcPr>
            <w:tcW w:w="1492" w:type="dxa"/>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p>
        </w:tc>
        <w:tc>
          <w:tcPr>
            <w:tcW w:w="1259" w:type="dxa"/>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1302" w:type="dxa"/>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1162" w:type="dxa"/>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1344" w:type="dxa"/>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rPr>
              <w:t>-</w:t>
            </w:r>
          </w:p>
        </w:tc>
      </w:tr>
      <w:tr w:rsidR="00DE7233" w:rsidTr="00DE7233">
        <w:trPr>
          <w:trHeight w:val="240"/>
        </w:trPr>
        <w:tc>
          <w:tcPr>
            <w:tcW w:w="3086" w:type="dxa"/>
            <w:tcBorders>
              <w:top w:val="single" w:sz="4" w:space="0" w:color="auto"/>
              <w:bottom w:val="single" w:sz="12" w:space="0" w:color="auto"/>
            </w:tcBorders>
          </w:tcPr>
          <w:p w:rsidR="00DE7233" w:rsidRPr="00F42DE4" w:rsidRDefault="00DE7233" w:rsidP="00DE7233">
            <w:pPr>
              <w:shd w:val="clear" w:color="auto" w:fill="FFFFFF"/>
              <w:spacing w:before="80" w:after="80" w:line="220" w:lineRule="exact"/>
              <w:ind w:left="284" w:right="57"/>
              <w:rPr>
                <w:b/>
                <w:sz w:val="18"/>
              </w:rPr>
            </w:pPr>
            <w:r>
              <w:rPr>
                <w:b/>
                <w:bCs/>
                <w:sz w:val="18"/>
                <w:szCs w:val="12"/>
              </w:rPr>
              <w:t>Итого</w:t>
            </w:r>
          </w:p>
        </w:tc>
        <w:tc>
          <w:tcPr>
            <w:tcW w:w="1492" w:type="dxa"/>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216 986</w:t>
            </w:r>
          </w:p>
        </w:tc>
        <w:tc>
          <w:tcPr>
            <w:tcW w:w="1259" w:type="dxa"/>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5 527</w:t>
            </w:r>
          </w:p>
        </w:tc>
        <w:tc>
          <w:tcPr>
            <w:tcW w:w="1302" w:type="dxa"/>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2 549</w:t>
            </w:r>
          </w:p>
        </w:tc>
        <w:tc>
          <w:tcPr>
            <w:tcW w:w="1162" w:type="dxa"/>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147 543</w:t>
            </w:r>
          </w:p>
        </w:tc>
        <w:tc>
          <w:tcPr>
            <w:tcW w:w="1344" w:type="dxa"/>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2 128</w:t>
            </w:r>
          </w:p>
        </w:tc>
      </w:tr>
    </w:tbl>
    <w:p w:rsidR="00DE7233" w:rsidRDefault="00DE7233" w:rsidP="00DE7233">
      <w:pPr>
        <w:pStyle w:val="SingleTxtG"/>
        <w:rPr>
          <w:lang w:val="es-EC"/>
        </w:rPr>
      </w:pPr>
    </w:p>
    <w:tbl>
      <w:tblPr>
        <w:tblW w:w="5000" w:type="pct"/>
        <w:tblBorders>
          <w:top w:val="single" w:sz="4" w:space="0" w:color="auto"/>
        </w:tblBorders>
        <w:tblCellMar>
          <w:left w:w="0" w:type="dxa"/>
          <w:right w:w="0" w:type="dxa"/>
        </w:tblCellMar>
        <w:tblLook w:val="0000" w:firstRow="0" w:lastRow="0" w:firstColumn="0" w:lastColumn="0" w:noHBand="0" w:noVBand="0"/>
      </w:tblPr>
      <w:tblGrid>
        <w:gridCol w:w="3092"/>
        <w:gridCol w:w="1484"/>
        <w:gridCol w:w="1290"/>
        <w:gridCol w:w="1272"/>
        <w:gridCol w:w="1157"/>
        <w:gridCol w:w="1344"/>
      </w:tblGrid>
      <w:tr w:rsidR="00DE7233" w:rsidTr="00DE7233">
        <w:trPr>
          <w:cantSplit/>
          <w:trHeight w:val="240"/>
          <w:tblHeader/>
        </w:trPr>
        <w:tc>
          <w:tcPr>
            <w:tcW w:w="1604" w:type="pct"/>
            <w:vMerge w:val="restart"/>
            <w:tcBorders>
              <w:top w:val="single" w:sz="4" w:space="0" w:color="auto"/>
            </w:tcBorders>
            <w:vAlign w:val="bottom"/>
          </w:tcPr>
          <w:p w:rsidR="00DE7233" w:rsidRDefault="00DE7233" w:rsidP="00DE7233">
            <w:pPr>
              <w:keepNext/>
              <w:keepLines/>
              <w:shd w:val="clear" w:color="auto" w:fill="FFFFFF"/>
              <w:spacing w:before="80" w:after="80" w:line="200" w:lineRule="exact"/>
              <w:ind w:right="57"/>
              <w:rPr>
                <w:bCs/>
                <w:i/>
                <w:sz w:val="16"/>
                <w:szCs w:val="16"/>
              </w:rPr>
            </w:pPr>
            <w:r>
              <w:rPr>
                <w:bCs/>
                <w:i/>
                <w:sz w:val="16"/>
                <w:szCs w:val="16"/>
              </w:rPr>
              <w:t>Группы трудящихся (№ по порядку)</w:t>
            </w:r>
          </w:p>
        </w:tc>
        <w:tc>
          <w:tcPr>
            <w:tcW w:w="3396" w:type="pct"/>
            <w:gridSpan w:val="5"/>
            <w:tcBorders>
              <w:top w:val="single" w:sz="4" w:space="0" w:color="auto"/>
              <w:bottom w:val="single" w:sz="4" w:space="0" w:color="auto"/>
            </w:tcBorders>
            <w:vAlign w:val="bottom"/>
          </w:tcPr>
          <w:p w:rsidR="00DE7233" w:rsidRDefault="00DE7233" w:rsidP="00DE7233">
            <w:pPr>
              <w:keepNext/>
              <w:keepLines/>
              <w:shd w:val="clear" w:color="auto" w:fill="FFFFFF"/>
              <w:spacing w:before="80" w:after="80" w:line="200" w:lineRule="exact"/>
              <w:ind w:right="57"/>
              <w:jc w:val="center"/>
              <w:rPr>
                <w:i/>
                <w:sz w:val="16"/>
                <w:szCs w:val="16"/>
              </w:rPr>
            </w:pPr>
            <w:r>
              <w:rPr>
                <w:bCs/>
                <w:i/>
                <w:sz w:val="16"/>
                <w:szCs w:val="16"/>
              </w:rPr>
              <w:t>Сфера деятельности (№ по порядку)</w:t>
            </w:r>
          </w:p>
        </w:tc>
      </w:tr>
      <w:tr w:rsidR="00DE7233" w:rsidTr="00DE7233">
        <w:trPr>
          <w:cantSplit/>
          <w:trHeight w:val="240"/>
          <w:tblHeader/>
        </w:trPr>
        <w:tc>
          <w:tcPr>
            <w:tcW w:w="1604" w:type="pct"/>
            <w:vMerge/>
            <w:tcBorders>
              <w:bottom w:val="single" w:sz="12" w:space="0" w:color="auto"/>
            </w:tcBorders>
            <w:vAlign w:val="bottom"/>
          </w:tcPr>
          <w:p w:rsidR="00DE7233" w:rsidRDefault="00DE7233" w:rsidP="00DE7233">
            <w:pPr>
              <w:keepNext/>
              <w:keepLines/>
              <w:shd w:val="clear" w:color="auto" w:fill="FFFFFF"/>
              <w:spacing w:before="80" w:after="80" w:line="200" w:lineRule="exact"/>
              <w:ind w:right="57"/>
              <w:rPr>
                <w:i/>
                <w:sz w:val="16"/>
                <w:szCs w:val="16"/>
              </w:rPr>
            </w:pPr>
          </w:p>
        </w:tc>
        <w:tc>
          <w:tcPr>
            <w:tcW w:w="770" w:type="pct"/>
            <w:tcBorders>
              <w:top w:val="single" w:sz="4" w:space="0" w:color="auto"/>
              <w:bottom w:val="single" w:sz="12" w:space="0" w:color="auto"/>
            </w:tcBorders>
            <w:vAlign w:val="bottom"/>
          </w:tcPr>
          <w:p w:rsidR="00DE7233" w:rsidRPr="00AA4C69" w:rsidRDefault="00DE7233" w:rsidP="00DE7233">
            <w:pPr>
              <w:keepNext/>
              <w:keepLines/>
              <w:shd w:val="clear" w:color="auto" w:fill="FFFFFF"/>
              <w:spacing w:before="80" w:after="80" w:line="200" w:lineRule="exact"/>
              <w:ind w:right="57"/>
              <w:rPr>
                <w:i/>
                <w:sz w:val="16"/>
                <w:szCs w:val="16"/>
              </w:rPr>
            </w:pPr>
            <w:r>
              <w:rPr>
                <w:i/>
                <w:sz w:val="16"/>
                <w:szCs w:val="16"/>
              </w:rPr>
              <w:t>6.</w:t>
            </w:r>
            <w:r w:rsidRPr="00F42DE4">
              <w:rPr>
                <w:i/>
                <w:sz w:val="16"/>
                <w:szCs w:val="16"/>
                <w:lang w:val="es-ES_tradnl"/>
              </w:rPr>
              <w:t xml:space="preserve"> </w:t>
            </w:r>
            <w:r>
              <w:rPr>
                <w:i/>
                <w:sz w:val="16"/>
                <w:szCs w:val="16"/>
              </w:rPr>
              <w:t>Строител</w:t>
            </w:r>
            <w:r>
              <w:rPr>
                <w:i/>
                <w:sz w:val="16"/>
                <w:szCs w:val="16"/>
              </w:rPr>
              <w:t>ь</w:t>
            </w:r>
            <w:r>
              <w:rPr>
                <w:i/>
                <w:sz w:val="16"/>
                <w:szCs w:val="16"/>
              </w:rPr>
              <w:t>ство</w:t>
            </w:r>
          </w:p>
        </w:tc>
        <w:tc>
          <w:tcPr>
            <w:tcW w:w="669" w:type="pct"/>
            <w:tcBorders>
              <w:top w:val="single" w:sz="4" w:space="0" w:color="auto"/>
              <w:bottom w:val="single" w:sz="12" w:space="0" w:color="auto"/>
            </w:tcBorders>
            <w:vAlign w:val="bottom"/>
          </w:tcPr>
          <w:p w:rsidR="00DE7233" w:rsidRPr="00F42DE4" w:rsidRDefault="00DE7233" w:rsidP="00DE7233">
            <w:pPr>
              <w:keepNext/>
              <w:keepLines/>
              <w:shd w:val="clear" w:color="auto" w:fill="FFFFFF"/>
              <w:spacing w:before="80" w:after="80" w:line="200" w:lineRule="exact"/>
              <w:ind w:right="57"/>
              <w:rPr>
                <w:i/>
                <w:sz w:val="16"/>
                <w:szCs w:val="16"/>
              </w:rPr>
            </w:pPr>
            <w:r>
              <w:rPr>
                <w:i/>
                <w:sz w:val="16"/>
                <w:szCs w:val="16"/>
              </w:rPr>
              <w:t>7. Оптовая и розничная то</w:t>
            </w:r>
            <w:r>
              <w:rPr>
                <w:i/>
                <w:sz w:val="16"/>
                <w:szCs w:val="16"/>
              </w:rPr>
              <w:t>р</w:t>
            </w:r>
            <w:r>
              <w:rPr>
                <w:i/>
                <w:sz w:val="16"/>
                <w:szCs w:val="16"/>
              </w:rPr>
              <w:t>говля</w:t>
            </w:r>
          </w:p>
        </w:tc>
        <w:tc>
          <w:tcPr>
            <w:tcW w:w="660" w:type="pct"/>
            <w:tcBorders>
              <w:top w:val="single" w:sz="4" w:space="0" w:color="auto"/>
              <w:bottom w:val="single" w:sz="12" w:space="0" w:color="auto"/>
            </w:tcBorders>
            <w:vAlign w:val="bottom"/>
          </w:tcPr>
          <w:p w:rsidR="00DE7233" w:rsidRPr="00F42DE4" w:rsidRDefault="00DE7233" w:rsidP="00DE7233">
            <w:pPr>
              <w:keepNext/>
              <w:keepLines/>
              <w:shd w:val="clear" w:color="auto" w:fill="FFFFFF"/>
              <w:spacing w:before="80" w:after="80" w:line="200" w:lineRule="exact"/>
              <w:ind w:right="57"/>
              <w:rPr>
                <w:i/>
                <w:sz w:val="16"/>
                <w:szCs w:val="16"/>
              </w:rPr>
            </w:pPr>
            <w:r>
              <w:rPr>
                <w:i/>
                <w:sz w:val="16"/>
                <w:szCs w:val="16"/>
              </w:rPr>
              <w:t>8. Отели и ре</w:t>
            </w:r>
            <w:r>
              <w:rPr>
                <w:i/>
                <w:sz w:val="16"/>
                <w:szCs w:val="16"/>
              </w:rPr>
              <w:t>с</w:t>
            </w:r>
            <w:r>
              <w:rPr>
                <w:i/>
                <w:sz w:val="16"/>
                <w:szCs w:val="16"/>
              </w:rPr>
              <w:t>тораны</w:t>
            </w:r>
          </w:p>
        </w:tc>
        <w:tc>
          <w:tcPr>
            <w:tcW w:w="600" w:type="pct"/>
            <w:tcBorders>
              <w:top w:val="single" w:sz="4" w:space="0" w:color="auto"/>
              <w:bottom w:val="single" w:sz="12" w:space="0" w:color="auto"/>
            </w:tcBorders>
            <w:vAlign w:val="bottom"/>
          </w:tcPr>
          <w:p w:rsidR="00DE7233" w:rsidRPr="00F42DE4" w:rsidRDefault="00DE7233" w:rsidP="00DE7233">
            <w:pPr>
              <w:keepNext/>
              <w:keepLines/>
              <w:shd w:val="clear" w:color="auto" w:fill="FFFFFF"/>
              <w:spacing w:before="80" w:after="80" w:line="200" w:lineRule="exact"/>
              <w:ind w:right="57"/>
              <w:rPr>
                <w:i/>
                <w:sz w:val="16"/>
                <w:szCs w:val="16"/>
              </w:rPr>
            </w:pPr>
            <w:r>
              <w:rPr>
                <w:i/>
                <w:sz w:val="16"/>
                <w:szCs w:val="16"/>
              </w:rPr>
              <w:t>9. Транспорт, склады и ко</w:t>
            </w:r>
            <w:r>
              <w:rPr>
                <w:i/>
                <w:sz w:val="16"/>
                <w:szCs w:val="16"/>
              </w:rPr>
              <w:t>м</w:t>
            </w:r>
            <w:r>
              <w:rPr>
                <w:i/>
                <w:sz w:val="16"/>
                <w:szCs w:val="16"/>
              </w:rPr>
              <w:t>муникации</w:t>
            </w:r>
          </w:p>
        </w:tc>
        <w:tc>
          <w:tcPr>
            <w:tcW w:w="697" w:type="pct"/>
            <w:tcBorders>
              <w:top w:val="single" w:sz="4" w:space="0" w:color="auto"/>
              <w:bottom w:val="single" w:sz="12" w:space="0" w:color="auto"/>
            </w:tcBorders>
            <w:vAlign w:val="bottom"/>
          </w:tcPr>
          <w:p w:rsidR="00DE7233" w:rsidRPr="00F42DE4" w:rsidRDefault="00DE7233" w:rsidP="00DE7233">
            <w:pPr>
              <w:keepNext/>
              <w:keepLines/>
              <w:shd w:val="clear" w:color="auto" w:fill="FFFFFF"/>
              <w:spacing w:before="80" w:after="80" w:line="200" w:lineRule="exact"/>
              <w:ind w:right="57"/>
              <w:rPr>
                <w:i/>
                <w:sz w:val="16"/>
                <w:szCs w:val="16"/>
                <w:lang w:val="es-ES_tradnl"/>
              </w:rPr>
            </w:pPr>
            <w:r>
              <w:rPr>
                <w:i/>
                <w:sz w:val="16"/>
                <w:szCs w:val="16"/>
              </w:rPr>
              <w:t>10. Посреднич</w:t>
            </w:r>
            <w:r>
              <w:rPr>
                <w:i/>
                <w:sz w:val="16"/>
                <w:szCs w:val="16"/>
              </w:rPr>
              <w:t>е</w:t>
            </w:r>
            <w:r>
              <w:rPr>
                <w:i/>
                <w:sz w:val="16"/>
                <w:szCs w:val="16"/>
              </w:rPr>
              <w:t>ство в финанс</w:t>
            </w:r>
            <w:r>
              <w:rPr>
                <w:i/>
                <w:sz w:val="16"/>
                <w:szCs w:val="16"/>
              </w:rPr>
              <w:t>о</w:t>
            </w:r>
            <w:r>
              <w:rPr>
                <w:i/>
                <w:sz w:val="16"/>
                <w:szCs w:val="16"/>
              </w:rPr>
              <w:t>вой сфере</w:t>
            </w:r>
          </w:p>
        </w:tc>
      </w:tr>
      <w:tr w:rsidR="00DE7233" w:rsidTr="00DE7233">
        <w:trPr>
          <w:trHeight w:val="240"/>
        </w:trPr>
        <w:tc>
          <w:tcPr>
            <w:tcW w:w="1604" w:type="pct"/>
            <w:tcBorders>
              <w:top w:val="single" w:sz="12" w:space="0" w:color="auto"/>
            </w:tcBorders>
          </w:tcPr>
          <w:p w:rsidR="00DE7233" w:rsidRPr="004619E0" w:rsidRDefault="00DE7233" w:rsidP="00DE7233">
            <w:pPr>
              <w:shd w:val="clear" w:color="auto" w:fill="FFFFFF"/>
              <w:spacing w:before="40" w:after="40" w:line="220" w:lineRule="exact"/>
              <w:ind w:left="286" w:right="57" w:hanging="286"/>
              <w:rPr>
                <w:sz w:val="18"/>
                <w:szCs w:val="12"/>
              </w:rPr>
            </w:pPr>
            <w:r w:rsidRPr="004619E0">
              <w:rPr>
                <w:sz w:val="18"/>
                <w:szCs w:val="12"/>
              </w:rPr>
              <w:t>1.</w:t>
            </w:r>
            <w:r w:rsidRPr="004619E0">
              <w:rPr>
                <w:sz w:val="18"/>
                <w:szCs w:val="12"/>
              </w:rPr>
              <w:tab/>
            </w:r>
            <w:r>
              <w:rPr>
                <w:sz w:val="18"/>
                <w:szCs w:val="12"/>
              </w:rPr>
              <w:t>Сотрудники</w:t>
            </w:r>
            <w:r w:rsidRPr="004619E0">
              <w:rPr>
                <w:sz w:val="18"/>
                <w:szCs w:val="12"/>
              </w:rPr>
              <w:t xml:space="preserve"> </w:t>
            </w:r>
            <w:r>
              <w:rPr>
                <w:sz w:val="18"/>
                <w:szCs w:val="12"/>
              </w:rPr>
              <w:t>органов</w:t>
            </w:r>
            <w:r w:rsidRPr="004619E0">
              <w:rPr>
                <w:sz w:val="18"/>
                <w:szCs w:val="12"/>
              </w:rPr>
              <w:t xml:space="preserve"> </w:t>
            </w:r>
            <w:r>
              <w:rPr>
                <w:sz w:val="18"/>
                <w:szCs w:val="12"/>
              </w:rPr>
              <w:t>исполн</w:t>
            </w:r>
            <w:r>
              <w:rPr>
                <w:sz w:val="18"/>
                <w:szCs w:val="12"/>
              </w:rPr>
              <w:t>и</w:t>
            </w:r>
            <w:r>
              <w:rPr>
                <w:sz w:val="18"/>
                <w:szCs w:val="12"/>
              </w:rPr>
              <w:t>тельной</w:t>
            </w:r>
            <w:r w:rsidRPr="004619E0">
              <w:rPr>
                <w:sz w:val="18"/>
                <w:szCs w:val="12"/>
              </w:rPr>
              <w:t xml:space="preserve"> </w:t>
            </w:r>
            <w:r>
              <w:rPr>
                <w:sz w:val="18"/>
                <w:szCs w:val="12"/>
              </w:rPr>
              <w:t>власти</w:t>
            </w:r>
            <w:r w:rsidRPr="004619E0">
              <w:rPr>
                <w:sz w:val="18"/>
                <w:szCs w:val="12"/>
              </w:rPr>
              <w:t xml:space="preserve"> </w:t>
            </w:r>
            <w:r>
              <w:rPr>
                <w:sz w:val="18"/>
                <w:szCs w:val="12"/>
              </w:rPr>
              <w:t>и</w:t>
            </w:r>
            <w:r w:rsidRPr="004619E0">
              <w:rPr>
                <w:sz w:val="18"/>
                <w:szCs w:val="12"/>
              </w:rPr>
              <w:t xml:space="preserve"> </w:t>
            </w:r>
            <w:r>
              <w:rPr>
                <w:sz w:val="18"/>
                <w:szCs w:val="12"/>
              </w:rPr>
              <w:t>руководящие</w:t>
            </w:r>
            <w:r w:rsidRPr="004619E0">
              <w:rPr>
                <w:sz w:val="18"/>
                <w:szCs w:val="12"/>
              </w:rPr>
              <w:t xml:space="preserve"> </w:t>
            </w:r>
            <w:r>
              <w:rPr>
                <w:sz w:val="18"/>
                <w:szCs w:val="12"/>
              </w:rPr>
              <w:t>работники</w:t>
            </w:r>
            <w:r w:rsidRPr="004619E0">
              <w:rPr>
                <w:sz w:val="18"/>
                <w:szCs w:val="12"/>
              </w:rPr>
              <w:t xml:space="preserve"> </w:t>
            </w:r>
            <w:r>
              <w:rPr>
                <w:sz w:val="18"/>
                <w:szCs w:val="12"/>
              </w:rPr>
              <w:t>органов</w:t>
            </w:r>
            <w:r w:rsidRPr="004619E0">
              <w:rPr>
                <w:sz w:val="18"/>
                <w:szCs w:val="12"/>
              </w:rPr>
              <w:t xml:space="preserve"> </w:t>
            </w:r>
            <w:r>
              <w:rPr>
                <w:sz w:val="18"/>
                <w:szCs w:val="12"/>
              </w:rPr>
              <w:t>государс</w:t>
            </w:r>
            <w:r>
              <w:rPr>
                <w:sz w:val="18"/>
                <w:szCs w:val="12"/>
              </w:rPr>
              <w:t>т</w:t>
            </w:r>
            <w:r>
              <w:rPr>
                <w:sz w:val="18"/>
                <w:szCs w:val="12"/>
              </w:rPr>
              <w:t>венной</w:t>
            </w:r>
            <w:r w:rsidRPr="004619E0">
              <w:rPr>
                <w:sz w:val="18"/>
                <w:szCs w:val="12"/>
              </w:rPr>
              <w:t xml:space="preserve"> </w:t>
            </w:r>
            <w:r>
              <w:rPr>
                <w:sz w:val="18"/>
                <w:szCs w:val="12"/>
              </w:rPr>
              <w:t>вл</w:t>
            </w:r>
            <w:r>
              <w:rPr>
                <w:sz w:val="18"/>
                <w:szCs w:val="12"/>
              </w:rPr>
              <w:t>а</w:t>
            </w:r>
            <w:r>
              <w:rPr>
                <w:sz w:val="18"/>
                <w:szCs w:val="12"/>
              </w:rPr>
              <w:t>сти</w:t>
            </w:r>
            <w:r w:rsidRPr="004619E0">
              <w:rPr>
                <w:sz w:val="18"/>
                <w:szCs w:val="12"/>
              </w:rPr>
              <w:t xml:space="preserve"> </w:t>
            </w:r>
            <w:r>
              <w:rPr>
                <w:sz w:val="18"/>
                <w:szCs w:val="12"/>
              </w:rPr>
              <w:t>и</w:t>
            </w:r>
            <w:r w:rsidRPr="004619E0">
              <w:rPr>
                <w:sz w:val="18"/>
                <w:szCs w:val="12"/>
              </w:rPr>
              <w:t xml:space="preserve"> </w:t>
            </w:r>
            <w:r>
              <w:rPr>
                <w:sz w:val="18"/>
                <w:szCs w:val="12"/>
              </w:rPr>
              <w:t>предприятий</w:t>
            </w:r>
          </w:p>
        </w:tc>
        <w:tc>
          <w:tcPr>
            <w:tcW w:w="770"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4"/>
              </w:rPr>
              <w:t>361</w:t>
            </w:r>
          </w:p>
        </w:tc>
        <w:tc>
          <w:tcPr>
            <w:tcW w:w="669"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8 779</w:t>
            </w:r>
          </w:p>
        </w:tc>
        <w:tc>
          <w:tcPr>
            <w:tcW w:w="660"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1 883</w:t>
            </w:r>
          </w:p>
        </w:tc>
        <w:tc>
          <w:tcPr>
            <w:tcW w:w="600"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1 591</w:t>
            </w:r>
          </w:p>
        </w:tc>
        <w:tc>
          <w:tcPr>
            <w:tcW w:w="697"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2"/>
              </w:rPr>
              <w:t>1 600</w:t>
            </w:r>
          </w:p>
        </w:tc>
      </w:tr>
      <w:tr w:rsidR="00DE7233" w:rsidTr="00DE7233">
        <w:trPr>
          <w:trHeight w:val="240"/>
        </w:trPr>
        <w:tc>
          <w:tcPr>
            <w:tcW w:w="1604" w:type="pct"/>
          </w:tcPr>
          <w:p w:rsidR="00DE7233" w:rsidRPr="004619E0" w:rsidRDefault="00DE7233" w:rsidP="00DE7233">
            <w:pPr>
              <w:shd w:val="clear" w:color="auto" w:fill="FFFFFF"/>
              <w:spacing w:before="40" w:after="40" w:line="220" w:lineRule="exact"/>
              <w:ind w:left="286" w:right="57" w:hanging="286"/>
              <w:rPr>
                <w:sz w:val="18"/>
                <w:szCs w:val="12"/>
              </w:rPr>
            </w:pPr>
            <w:r>
              <w:rPr>
                <w:sz w:val="18"/>
                <w:szCs w:val="12"/>
              </w:rPr>
              <w:t>2.</w:t>
            </w:r>
            <w:r>
              <w:rPr>
                <w:sz w:val="18"/>
                <w:szCs w:val="12"/>
              </w:rPr>
              <w:tab/>
              <w:t>Учителя и ученые</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1 127</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3 989</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4"/>
              </w:rPr>
              <w:t>299</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1 001</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1 534</w:t>
            </w:r>
          </w:p>
        </w:tc>
      </w:tr>
      <w:tr w:rsidR="00DE7233" w:rsidTr="00DE7233">
        <w:trPr>
          <w:trHeight w:val="240"/>
        </w:trPr>
        <w:tc>
          <w:tcPr>
            <w:tcW w:w="1604" w:type="pct"/>
          </w:tcPr>
          <w:p w:rsidR="00DE7233" w:rsidRPr="009A2218" w:rsidRDefault="00DE7233" w:rsidP="00DE7233">
            <w:pPr>
              <w:shd w:val="clear" w:color="auto" w:fill="FFFFFF"/>
              <w:spacing w:before="40" w:after="40" w:line="220" w:lineRule="exact"/>
              <w:ind w:left="286" w:right="57" w:hanging="286"/>
              <w:rPr>
                <w:sz w:val="18"/>
                <w:szCs w:val="12"/>
              </w:rPr>
            </w:pPr>
            <w:r>
              <w:rPr>
                <w:sz w:val="18"/>
                <w:szCs w:val="12"/>
              </w:rPr>
              <w:t>3.</w:t>
            </w:r>
            <w:r>
              <w:rPr>
                <w:sz w:val="18"/>
                <w:szCs w:val="12"/>
              </w:rPr>
              <w:tab/>
              <w:t>Специалисты среднего звена</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4"/>
              </w:rPr>
              <w:t>434</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5 423</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4"/>
              </w:rPr>
              <w:t>318</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1 983</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1 852</w:t>
            </w:r>
          </w:p>
        </w:tc>
      </w:tr>
      <w:tr w:rsidR="00DE7233" w:rsidTr="00DE7233">
        <w:trPr>
          <w:trHeight w:val="240"/>
        </w:trPr>
        <w:tc>
          <w:tcPr>
            <w:tcW w:w="1604" w:type="pct"/>
          </w:tcPr>
          <w:p w:rsidR="00DE7233" w:rsidRPr="009A2218" w:rsidRDefault="00DE7233" w:rsidP="00DE7233">
            <w:pPr>
              <w:shd w:val="clear" w:color="auto" w:fill="FFFFFF"/>
              <w:spacing w:before="40" w:after="40" w:line="220" w:lineRule="exact"/>
              <w:ind w:left="286" w:right="57" w:hanging="286"/>
              <w:rPr>
                <w:sz w:val="18"/>
                <w:szCs w:val="12"/>
              </w:rPr>
            </w:pPr>
            <w:r>
              <w:rPr>
                <w:sz w:val="18"/>
                <w:szCs w:val="12"/>
              </w:rPr>
              <w:t>4.</w:t>
            </w:r>
            <w:r>
              <w:rPr>
                <w:sz w:val="18"/>
                <w:szCs w:val="12"/>
              </w:rPr>
              <w:tab/>
              <w:t>Офисные служащие</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1 312</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18 086</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2"/>
              </w:rPr>
              <w:t>3 325</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2"/>
              </w:rPr>
              <w:t>7 240</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2"/>
              </w:rPr>
              <w:t>8 435</w:t>
            </w:r>
          </w:p>
        </w:tc>
      </w:tr>
      <w:tr w:rsidR="00DE7233" w:rsidTr="00DE7233">
        <w:trPr>
          <w:trHeight w:val="240"/>
        </w:trPr>
        <w:tc>
          <w:tcPr>
            <w:tcW w:w="1604" w:type="pct"/>
          </w:tcPr>
          <w:p w:rsidR="00DE7233" w:rsidRPr="009A2218" w:rsidRDefault="00DE7233" w:rsidP="00DE7233">
            <w:pPr>
              <w:shd w:val="clear" w:color="auto" w:fill="FFFFFF"/>
              <w:spacing w:before="40" w:after="40" w:line="220" w:lineRule="exact"/>
              <w:ind w:left="286" w:right="57" w:hanging="286"/>
              <w:rPr>
                <w:sz w:val="18"/>
                <w:szCs w:val="12"/>
              </w:rPr>
            </w:pPr>
            <w:r w:rsidRPr="009A2218">
              <w:rPr>
                <w:sz w:val="18"/>
                <w:szCs w:val="12"/>
              </w:rPr>
              <w:t>5.</w:t>
            </w:r>
            <w:r w:rsidRPr="009A2218">
              <w:rPr>
                <w:sz w:val="18"/>
                <w:szCs w:val="12"/>
              </w:rPr>
              <w:tab/>
            </w:r>
            <w:r>
              <w:rPr>
                <w:sz w:val="18"/>
                <w:szCs w:val="12"/>
              </w:rPr>
              <w:t>Работники</w:t>
            </w:r>
            <w:r w:rsidRPr="00174ED9">
              <w:rPr>
                <w:sz w:val="18"/>
                <w:szCs w:val="12"/>
              </w:rPr>
              <w:t xml:space="preserve">  </w:t>
            </w:r>
            <w:r>
              <w:rPr>
                <w:sz w:val="18"/>
                <w:szCs w:val="12"/>
              </w:rPr>
              <w:t>сферы услуг и то</w:t>
            </w:r>
            <w:r>
              <w:rPr>
                <w:sz w:val="18"/>
                <w:szCs w:val="12"/>
              </w:rPr>
              <w:t>р</w:t>
            </w:r>
            <w:r>
              <w:rPr>
                <w:sz w:val="18"/>
                <w:szCs w:val="12"/>
              </w:rPr>
              <w:t>говли (магазины и рынки)</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4"/>
              </w:rPr>
              <w:t>294</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187 246</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2"/>
              </w:rPr>
              <w:t>38 378</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2"/>
              </w:rPr>
              <w:t>2 478</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4"/>
              </w:rPr>
              <w:t>200</w:t>
            </w:r>
          </w:p>
        </w:tc>
      </w:tr>
      <w:tr w:rsidR="00DE7233" w:rsidTr="00DE7233">
        <w:trPr>
          <w:trHeight w:val="240"/>
        </w:trPr>
        <w:tc>
          <w:tcPr>
            <w:tcW w:w="1604" w:type="pct"/>
          </w:tcPr>
          <w:p w:rsidR="00DE7233" w:rsidRPr="009A2218" w:rsidRDefault="00DE7233" w:rsidP="00DE7233">
            <w:pPr>
              <w:shd w:val="clear" w:color="auto" w:fill="FFFFFF"/>
              <w:spacing w:before="40" w:after="40" w:line="220" w:lineRule="exact"/>
              <w:ind w:left="286" w:right="57" w:hanging="286"/>
              <w:rPr>
                <w:sz w:val="18"/>
                <w:szCs w:val="12"/>
              </w:rPr>
            </w:pPr>
            <w:r w:rsidRPr="009A2218">
              <w:rPr>
                <w:sz w:val="18"/>
                <w:szCs w:val="12"/>
              </w:rPr>
              <w:t>6.</w:t>
            </w:r>
            <w:r w:rsidRPr="009A2218">
              <w:rPr>
                <w:sz w:val="18"/>
                <w:szCs w:val="12"/>
              </w:rPr>
              <w:tab/>
            </w:r>
            <w:r>
              <w:rPr>
                <w:sz w:val="18"/>
                <w:szCs w:val="12"/>
              </w:rPr>
              <w:t>Земледельцы</w:t>
            </w:r>
            <w:r w:rsidRPr="009A2218">
              <w:rPr>
                <w:sz w:val="18"/>
                <w:szCs w:val="12"/>
              </w:rPr>
              <w:t xml:space="preserve"> </w:t>
            </w:r>
            <w:r>
              <w:rPr>
                <w:sz w:val="18"/>
                <w:szCs w:val="12"/>
              </w:rPr>
              <w:t>и</w:t>
            </w:r>
            <w:r w:rsidRPr="009A2218">
              <w:rPr>
                <w:sz w:val="18"/>
                <w:szCs w:val="12"/>
              </w:rPr>
              <w:t xml:space="preserve"> </w:t>
            </w:r>
            <w:r>
              <w:rPr>
                <w:sz w:val="18"/>
                <w:szCs w:val="12"/>
              </w:rPr>
              <w:t>квалифицир</w:t>
            </w:r>
            <w:r>
              <w:rPr>
                <w:sz w:val="18"/>
                <w:szCs w:val="12"/>
              </w:rPr>
              <w:t>о</w:t>
            </w:r>
            <w:r>
              <w:rPr>
                <w:sz w:val="18"/>
                <w:szCs w:val="12"/>
              </w:rPr>
              <w:t>ванные</w:t>
            </w:r>
            <w:r w:rsidRPr="009A2218">
              <w:rPr>
                <w:sz w:val="18"/>
                <w:szCs w:val="12"/>
              </w:rPr>
              <w:t xml:space="preserve"> </w:t>
            </w:r>
            <w:r>
              <w:rPr>
                <w:sz w:val="18"/>
                <w:szCs w:val="12"/>
              </w:rPr>
              <w:t>трудящиеся</w:t>
            </w:r>
            <w:r w:rsidRPr="009A2218">
              <w:rPr>
                <w:sz w:val="18"/>
                <w:szCs w:val="12"/>
              </w:rPr>
              <w:t xml:space="preserve"> </w:t>
            </w:r>
            <w:r>
              <w:rPr>
                <w:sz w:val="18"/>
                <w:szCs w:val="12"/>
              </w:rPr>
              <w:t>в</w:t>
            </w:r>
            <w:r w:rsidRPr="009A2218">
              <w:rPr>
                <w:sz w:val="18"/>
                <w:szCs w:val="12"/>
              </w:rPr>
              <w:t xml:space="preserve"> </w:t>
            </w:r>
            <w:r>
              <w:rPr>
                <w:sz w:val="18"/>
                <w:szCs w:val="12"/>
              </w:rPr>
              <w:t>сфере</w:t>
            </w:r>
            <w:r w:rsidRPr="009A2218">
              <w:rPr>
                <w:sz w:val="18"/>
                <w:szCs w:val="12"/>
              </w:rPr>
              <w:t xml:space="preserve"> </w:t>
            </w:r>
            <w:r>
              <w:rPr>
                <w:sz w:val="18"/>
                <w:szCs w:val="12"/>
              </w:rPr>
              <w:t>сельского хозяйства</w:t>
            </w:r>
            <w:r w:rsidRPr="009A2218">
              <w:rPr>
                <w:sz w:val="18"/>
                <w:szCs w:val="12"/>
              </w:rPr>
              <w:t xml:space="preserve"> </w:t>
            </w:r>
            <w:r>
              <w:rPr>
                <w:sz w:val="18"/>
                <w:szCs w:val="12"/>
              </w:rPr>
              <w:t>и</w:t>
            </w:r>
            <w:r w:rsidRPr="009A2218">
              <w:rPr>
                <w:sz w:val="18"/>
                <w:szCs w:val="12"/>
              </w:rPr>
              <w:t xml:space="preserve"> </w:t>
            </w:r>
            <w:r>
              <w:rPr>
                <w:sz w:val="18"/>
                <w:szCs w:val="12"/>
              </w:rPr>
              <w:t>рыболо</w:t>
            </w:r>
            <w:r>
              <w:rPr>
                <w:sz w:val="18"/>
                <w:szCs w:val="12"/>
              </w:rPr>
              <w:t>в</w:t>
            </w:r>
            <w:r>
              <w:rPr>
                <w:sz w:val="18"/>
                <w:szCs w:val="12"/>
              </w:rPr>
              <w:t>ства</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4"/>
              </w:rPr>
              <w:t>14</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1 944</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4"/>
              </w:rPr>
              <w:t>25</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4"/>
              </w:rPr>
              <w:t>100</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4"/>
              </w:rPr>
              <w:t>5</w:t>
            </w:r>
          </w:p>
        </w:tc>
      </w:tr>
      <w:tr w:rsidR="00DE7233" w:rsidTr="00DE7233">
        <w:trPr>
          <w:trHeight w:val="240"/>
        </w:trPr>
        <w:tc>
          <w:tcPr>
            <w:tcW w:w="1604" w:type="pct"/>
          </w:tcPr>
          <w:p w:rsidR="00DE7233" w:rsidRPr="009A2218" w:rsidRDefault="00DE7233" w:rsidP="00DE7233">
            <w:pPr>
              <w:shd w:val="clear" w:color="auto" w:fill="FFFFFF"/>
              <w:spacing w:before="40" w:after="40" w:line="220" w:lineRule="exact"/>
              <w:ind w:left="286" w:right="57" w:hanging="286"/>
              <w:rPr>
                <w:sz w:val="18"/>
                <w:szCs w:val="12"/>
              </w:rPr>
            </w:pPr>
            <w:r w:rsidRPr="009A2218">
              <w:rPr>
                <w:sz w:val="18"/>
                <w:szCs w:val="12"/>
              </w:rPr>
              <w:t>7.</w:t>
            </w:r>
            <w:r w:rsidRPr="009A2218">
              <w:rPr>
                <w:sz w:val="18"/>
                <w:szCs w:val="12"/>
              </w:rPr>
              <w:tab/>
            </w:r>
            <w:r>
              <w:rPr>
                <w:sz w:val="18"/>
                <w:szCs w:val="12"/>
              </w:rPr>
              <w:t>Руководители</w:t>
            </w:r>
            <w:r w:rsidRPr="001E4471">
              <w:rPr>
                <w:sz w:val="18"/>
                <w:szCs w:val="12"/>
              </w:rPr>
              <w:t xml:space="preserve">, </w:t>
            </w:r>
            <w:r>
              <w:rPr>
                <w:sz w:val="18"/>
                <w:szCs w:val="12"/>
              </w:rPr>
              <w:t>работники</w:t>
            </w:r>
            <w:r w:rsidRPr="001E4471">
              <w:rPr>
                <w:sz w:val="18"/>
                <w:szCs w:val="12"/>
              </w:rPr>
              <w:t xml:space="preserve"> </w:t>
            </w:r>
            <w:r>
              <w:rPr>
                <w:sz w:val="18"/>
                <w:szCs w:val="12"/>
              </w:rPr>
              <w:t>и</w:t>
            </w:r>
            <w:r w:rsidRPr="001E4471">
              <w:rPr>
                <w:sz w:val="18"/>
                <w:szCs w:val="12"/>
              </w:rPr>
              <w:t xml:space="preserve"> </w:t>
            </w:r>
            <w:r>
              <w:rPr>
                <w:sz w:val="18"/>
                <w:szCs w:val="12"/>
              </w:rPr>
              <w:t>р</w:t>
            </w:r>
            <w:r>
              <w:rPr>
                <w:sz w:val="18"/>
                <w:szCs w:val="12"/>
              </w:rPr>
              <w:t>е</w:t>
            </w:r>
            <w:r>
              <w:rPr>
                <w:sz w:val="18"/>
                <w:szCs w:val="12"/>
              </w:rPr>
              <w:t>месленники</w:t>
            </w:r>
            <w:r w:rsidRPr="001E4471">
              <w:rPr>
                <w:sz w:val="18"/>
                <w:szCs w:val="12"/>
              </w:rPr>
              <w:t xml:space="preserve"> </w:t>
            </w:r>
            <w:r>
              <w:rPr>
                <w:sz w:val="18"/>
                <w:szCs w:val="12"/>
              </w:rPr>
              <w:t>в сфере механиз</w:t>
            </w:r>
            <w:r>
              <w:rPr>
                <w:sz w:val="18"/>
                <w:szCs w:val="12"/>
              </w:rPr>
              <w:t>и</w:t>
            </w:r>
            <w:r>
              <w:rPr>
                <w:sz w:val="18"/>
                <w:szCs w:val="12"/>
              </w:rPr>
              <w:t>рованн</w:t>
            </w:r>
            <w:r>
              <w:rPr>
                <w:sz w:val="18"/>
                <w:szCs w:val="12"/>
              </w:rPr>
              <w:t>о</w:t>
            </w:r>
            <w:r>
              <w:rPr>
                <w:sz w:val="18"/>
                <w:szCs w:val="12"/>
              </w:rPr>
              <w:t>го труда</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2"/>
              </w:rPr>
              <w:t>3 429</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7 731</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4"/>
              </w:rPr>
              <w:t>400</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4"/>
              </w:rPr>
              <w:t>709</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4"/>
              </w:rPr>
              <w:t>619</w:t>
            </w:r>
          </w:p>
        </w:tc>
      </w:tr>
      <w:tr w:rsidR="00DE7233" w:rsidTr="00DE7233">
        <w:trPr>
          <w:trHeight w:val="240"/>
        </w:trPr>
        <w:tc>
          <w:tcPr>
            <w:tcW w:w="1604" w:type="pct"/>
          </w:tcPr>
          <w:p w:rsidR="00DE7233" w:rsidRPr="00CE798C" w:rsidRDefault="00DE7233" w:rsidP="00DE7233">
            <w:pPr>
              <w:shd w:val="clear" w:color="auto" w:fill="FFFFFF"/>
              <w:spacing w:before="40" w:after="40" w:line="220" w:lineRule="exact"/>
              <w:ind w:left="286" w:right="57" w:hanging="286"/>
              <w:rPr>
                <w:sz w:val="18"/>
                <w:szCs w:val="12"/>
              </w:rPr>
            </w:pPr>
            <w:r w:rsidRPr="00CE798C">
              <w:rPr>
                <w:sz w:val="18"/>
                <w:szCs w:val="12"/>
              </w:rPr>
              <w:t>8.</w:t>
            </w:r>
            <w:r w:rsidRPr="00CE798C">
              <w:rPr>
                <w:sz w:val="18"/>
                <w:szCs w:val="12"/>
              </w:rPr>
              <w:tab/>
            </w:r>
            <w:r>
              <w:rPr>
                <w:sz w:val="18"/>
                <w:szCs w:val="12"/>
              </w:rPr>
              <w:t>Операторы</w:t>
            </w:r>
            <w:r w:rsidRPr="00F42DE4">
              <w:rPr>
                <w:sz w:val="18"/>
                <w:szCs w:val="12"/>
              </w:rPr>
              <w:t xml:space="preserve"> </w:t>
            </w:r>
            <w:r>
              <w:rPr>
                <w:sz w:val="18"/>
                <w:szCs w:val="12"/>
              </w:rPr>
              <w:t>аппаратуры</w:t>
            </w:r>
            <w:r w:rsidRPr="00F42DE4">
              <w:rPr>
                <w:sz w:val="18"/>
                <w:szCs w:val="12"/>
              </w:rPr>
              <w:t xml:space="preserve"> </w:t>
            </w:r>
            <w:r>
              <w:rPr>
                <w:sz w:val="18"/>
                <w:szCs w:val="12"/>
              </w:rPr>
              <w:t>и</w:t>
            </w:r>
            <w:r w:rsidRPr="00F42DE4">
              <w:rPr>
                <w:sz w:val="18"/>
                <w:szCs w:val="12"/>
              </w:rPr>
              <w:t xml:space="preserve"> </w:t>
            </w:r>
            <w:r>
              <w:rPr>
                <w:sz w:val="18"/>
                <w:szCs w:val="12"/>
              </w:rPr>
              <w:t>машин, монтажники</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4"/>
              </w:rPr>
              <w:t>50</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4"/>
              </w:rPr>
              <w:t>622</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4"/>
              </w:rPr>
              <w:t>35</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1 964</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4"/>
              </w:rPr>
              <w:t>5</w:t>
            </w:r>
          </w:p>
        </w:tc>
      </w:tr>
      <w:tr w:rsidR="00DE7233" w:rsidTr="00DE7233">
        <w:trPr>
          <w:trHeight w:val="240"/>
        </w:trPr>
        <w:tc>
          <w:tcPr>
            <w:tcW w:w="1604" w:type="pct"/>
          </w:tcPr>
          <w:p w:rsidR="00DE7233" w:rsidRPr="00CE798C" w:rsidRDefault="00DE7233" w:rsidP="00DE7233">
            <w:pPr>
              <w:shd w:val="clear" w:color="auto" w:fill="FFFFFF"/>
              <w:spacing w:before="40" w:after="40" w:line="220" w:lineRule="exact"/>
              <w:ind w:left="286" w:right="57" w:hanging="286"/>
              <w:rPr>
                <w:sz w:val="18"/>
                <w:szCs w:val="12"/>
              </w:rPr>
            </w:pPr>
            <w:r>
              <w:rPr>
                <w:sz w:val="18"/>
                <w:szCs w:val="12"/>
              </w:rPr>
              <w:t>9.</w:t>
            </w:r>
            <w:r>
              <w:rPr>
                <w:sz w:val="18"/>
                <w:szCs w:val="12"/>
              </w:rPr>
              <w:tab/>
              <w:t>Неквалифицированные рабочие</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1 168</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2"/>
              </w:rPr>
              <w:t>42 318</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2"/>
              </w:rPr>
              <w:t>5 135</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2"/>
              </w:rPr>
              <w:t>1 152</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4"/>
              </w:rPr>
              <w:t>394</w:t>
            </w:r>
          </w:p>
        </w:tc>
      </w:tr>
      <w:tr w:rsidR="00DE7233" w:rsidTr="00DE7233">
        <w:trPr>
          <w:trHeight w:val="240"/>
        </w:trPr>
        <w:tc>
          <w:tcPr>
            <w:tcW w:w="1604" w:type="pct"/>
          </w:tcPr>
          <w:p w:rsidR="00DE7233" w:rsidRPr="00CE798C" w:rsidRDefault="00DE7233" w:rsidP="00DE7233">
            <w:pPr>
              <w:shd w:val="clear" w:color="auto" w:fill="FFFFFF"/>
              <w:spacing w:before="40" w:after="40" w:line="220" w:lineRule="exact"/>
              <w:ind w:left="286" w:right="57" w:hanging="286"/>
              <w:rPr>
                <w:sz w:val="18"/>
                <w:szCs w:val="12"/>
              </w:rPr>
            </w:pPr>
            <w:r>
              <w:rPr>
                <w:sz w:val="18"/>
                <w:szCs w:val="12"/>
              </w:rPr>
              <w:t>10. Вооруженные силы</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bCs/>
                <w:sz w:val="18"/>
              </w:rPr>
              <w:t>-</w:t>
            </w:r>
          </w:p>
        </w:tc>
      </w:tr>
      <w:tr w:rsidR="00DE7233" w:rsidTr="00DE7233">
        <w:trPr>
          <w:trHeight w:val="240"/>
        </w:trPr>
        <w:tc>
          <w:tcPr>
            <w:tcW w:w="1604" w:type="pct"/>
          </w:tcPr>
          <w:p w:rsidR="00DE7233" w:rsidRPr="00CE798C" w:rsidRDefault="00DE7233" w:rsidP="00DE7233">
            <w:pPr>
              <w:shd w:val="clear" w:color="auto" w:fill="FFFFFF"/>
              <w:spacing w:before="40" w:after="40" w:line="220" w:lineRule="exact"/>
              <w:ind w:left="286" w:right="57" w:hanging="286"/>
              <w:rPr>
                <w:sz w:val="18"/>
                <w:szCs w:val="12"/>
              </w:rPr>
            </w:pPr>
            <w:r>
              <w:rPr>
                <w:sz w:val="18"/>
                <w:szCs w:val="12"/>
              </w:rPr>
              <w:t>11.</w:t>
            </w:r>
            <w:r>
              <w:rPr>
                <w:sz w:val="18"/>
                <w:szCs w:val="12"/>
              </w:rPr>
              <w:tab/>
              <w:t xml:space="preserve">Нет данных </w:t>
            </w:r>
          </w:p>
        </w:tc>
        <w:tc>
          <w:tcPr>
            <w:tcW w:w="770" w:type="pct"/>
            <w:vAlign w:val="bottom"/>
          </w:tcPr>
          <w:p w:rsidR="00DE7233" w:rsidRDefault="00DE7233" w:rsidP="00DE7233">
            <w:pPr>
              <w:shd w:val="clear" w:color="auto" w:fill="FFFFFF"/>
              <w:spacing w:before="40" w:after="40" w:line="220" w:lineRule="exact"/>
              <w:ind w:right="57"/>
              <w:jc w:val="right"/>
              <w:rPr>
                <w:sz w:val="18"/>
              </w:rPr>
            </w:pPr>
            <w:r>
              <w:rPr>
                <w:sz w:val="18"/>
                <w:szCs w:val="14"/>
              </w:rPr>
              <w:t>153</w:t>
            </w:r>
          </w:p>
        </w:tc>
        <w:tc>
          <w:tcPr>
            <w:tcW w:w="669" w:type="pct"/>
            <w:vAlign w:val="bottom"/>
          </w:tcPr>
          <w:p w:rsidR="00DE7233" w:rsidRDefault="00DE7233" w:rsidP="00DE7233">
            <w:pPr>
              <w:shd w:val="clear" w:color="auto" w:fill="FFFFFF"/>
              <w:spacing w:before="40" w:after="40" w:line="220" w:lineRule="exact"/>
              <w:ind w:right="57"/>
              <w:jc w:val="right"/>
              <w:rPr>
                <w:sz w:val="18"/>
              </w:rPr>
            </w:pPr>
            <w:r>
              <w:rPr>
                <w:sz w:val="18"/>
                <w:szCs w:val="14"/>
              </w:rPr>
              <w:t>736</w:t>
            </w:r>
          </w:p>
        </w:tc>
        <w:tc>
          <w:tcPr>
            <w:tcW w:w="660" w:type="pct"/>
            <w:vAlign w:val="bottom"/>
          </w:tcPr>
          <w:p w:rsidR="00DE7233" w:rsidRDefault="00DE7233" w:rsidP="00DE7233">
            <w:pPr>
              <w:shd w:val="clear" w:color="auto" w:fill="FFFFFF"/>
              <w:spacing w:before="40" w:after="40" w:line="220" w:lineRule="exact"/>
              <w:ind w:right="57"/>
              <w:jc w:val="right"/>
              <w:rPr>
                <w:sz w:val="18"/>
              </w:rPr>
            </w:pPr>
            <w:r>
              <w:rPr>
                <w:sz w:val="18"/>
                <w:szCs w:val="14"/>
              </w:rPr>
              <w:t>695</w:t>
            </w:r>
          </w:p>
        </w:tc>
        <w:tc>
          <w:tcPr>
            <w:tcW w:w="600" w:type="pct"/>
            <w:vAlign w:val="bottom"/>
          </w:tcPr>
          <w:p w:rsidR="00DE7233" w:rsidRDefault="00DE7233" w:rsidP="00DE7233">
            <w:pPr>
              <w:shd w:val="clear" w:color="auto" w:fill="FFFFFF"/>
              <w:spacing w:before="40" w:after="40" w:line="220" w:lineRule="exact"/>
              <w:ind w:right="57"/>
              <w:jc w:val="right"/>
              <w:rPr>
                <w:sz w:val="18"/>
              </w:rPr>
            </w:pPr>
            <w:r>
              <w:rPr>
                <w:sz w:val="18"/>
                <w:szCs w:val="14"/>
              </w:rPr>
              <w:t>578</w:t>
            </w:r>
          </w:p>
        </w:tc>
        <w:tc>
          <w:tcPr>
            <w:tcW w:w="697" w:type="pct"/>
            <w:vAlign w:val="bottom"/>
          </w:tcPr>
          <w:p w:rsidR="00DE7233" w:rsidRDefault="00DE7233" w:rsidP="00DE7233">
            <w:pPr>
              <w:shd w:val="clear" w:color="auto" w:fill="FFFFFF"/>
              <w:spacing w:before="40" w:after="40" w:line="220" w:lineRule="exact"/>
              <w:ind w:right="57"/>
              <w:jc w:val="right"/>
              <w:rPr>
                <w:sz w:val="18"/>
              </w:rPr>
            </w:pPr>
            <w:r>
              <w:rPr>
                <w:sz w:val="18"/>
                <w:szCs w:val="14"/>
              </w:rPr>
              <w:t>560</w:t>
            </w:r>
          </w:p>
        </w:tc>
      </w:tr>
      <w:tr w:rsidR="00DE7233" w:rsidTr="00DE7233">
        <w:trPr>
          <w:trHeight w:val="240"/>
        </w:trPr>
        <w:tc>
          <w:tcPr>
            <w:tcW w:w="1604" w:type="pct"/>
            <w:tcBorders>
              <w:bottom w:val="single" w:sz="4" w:space="0" w:color="auto"/>
            </w:tcBorders>
          </w:tcPr>
          <w:p w:rsidR="00DE7233" w:rsidRPr="00CE798C" w:rsidRDefault="00DE7233" w:rsidP="00DE7233">
            <w:pPr>
              <w:shd w:val="clear" w:color="auto" w:fill="FFFFFF"/>
              <w:spacing w:before="40" w:after="40" w:line="220" w:lineRule="exact"/>
              <w:ind w:left="286" w:right="57" w:hanging="286"/>
              <w:rPr>
                <w:sz w:val="18"/>
                <w:szCs w:val="12"/>
              </w:rPr>
            </w:pPr>
            <w:r>
              <w:rPr>
                <w:sz w:val="18"/>
                <w:szCs w:val="12"/>
              </w:rPr>
              <w:t>12.</w:t>
            </w:r>
            <w:r>
              <w:rPr>
                <w:sz w:val="18"/>
                <w:szCs w:val="12"/>
              </w:rPr>
              <w:tab/>
              <w:t>Вновь</w:t>
            </w:r>
            <w:r w:rsidRPr="00CE798C">
              <w:rPr>
                <w:sz w:val="18"/>
                <w:szCs w:val="12"/>
                <w:lang w:val="es-ES_tradnl"/>
              </w:rPr>
              <w:t xml:space="preserve"> </w:t>
            </w:r>
            <w:r>
              <w:rPr>
                <w:sz w:val="18"/>
                <w:szCs w:val="12"/>
              </w:rPr>
              <w:t>принятые на работу</w:t>
            </w:r>
          </w:p>
        </w:tc>
        <w:tc>
          <w:tcPr>
            <w:tcW w:w="770" w:type="pct"/>
            <w:tcBorders>
              <w:bottom w:val="single" w:sz="4" w:space="0" w:color="auto"/>
            </w:tcBorders>
            <w:vAlign w:val="bottom"/>
          </w:tcPr>
          <w:p w:rsidR="00DE7233" w:rsidRDefault="00DE7233" w:rsidP="00DE7233">
            <w:pPr>
              <w:keepNext/>
              <w:keepLines/>
              <w:shd w:val="clear" w:color="auto" w:fill="FFFFFF"/>
              <w:spacing w:before="40" w:after="40" w:line="220" w:lineRule="exact"/>
              <w:ind w:right="57"/>
              <w:jc w:val="right"/>
              <w:rPr>
                <w:sz w:val="18"/>
              </w:rPr>
            </w:pPr>
            <w:r>
              <w:rPr>
                <w:bCs/>
                <w:sz w:val="18"/>
              </w:rPr>
              <w:t>-</w:t>
            </w:r>
          </w:p>
        </w:tc>
        <w:tc>
          <w:tcPr>
            <w:tcW w:w="669" w:type="pct"/>
            <w:tcBorders>
              <w:bottom w:val="single" w:sz="4" w:space="0" w:color="auto"/>
            </w:tcBorders>
            <w:vAlign w:val="bottom"/>
          </w:tcPr>
          <w:p w:rsidR="00DE7233" w:rsidRDefault="00DE7233" w:rsidP="00DE7233">
            <w:pPr>
              <w:keepNext/>
              <w:keepLines/>
              <w:shd w:val="clear" w:color="auto" w:fill="FFFFFF"/>
              <w:spacing w:before="40" w:after="40" w:line="220" w:lineRule="exact"/>
              <w:ind w:right="57"/>
              <w:jc w:val="right"/>
              <w:rPr>
                <w:sz w:val="18"/>
              </w:rPr>
            </w:pPr>
            <w:r>
              <w:rPr>
                <w:bCs/>
                <w:sz w:val="18"/>
              </w:rPr>
              <w:t>-</w:t>
            </w:r>
          </w:p>
        </w:tc>
        <w:tc>
          <w:tcPr>
            <w:tcW w:w="660" w:type="pct"/>
            <w:tcBorders>
              <w:bottom w:val="single" w:sz="4" w:space="0" w:color="auto"/>
            </w:tcBorders>
            <w:vAlign w:val="bottom"/>
          </w:tcPr>
          <w:p w:rsidR="00DE7233" w:rsidRDefault="00DE7233" w:rsidP="00DE7233">
            <w:pPr>
              <w:keepNext/>
              <w:keepLines/>
              <w:shd w:val="clear" w:color="auto" w:fill="FFFFFF"/>
              <w:spacing w:before="40" w:after="40" w:line="220" w:lineRule="exact"/>
              <w:ind w:right="57"/>
              <w:jc w:val="right"/>
              <w:rPr>
                <w:sz w:val="18"/>
              </w:rPr>
            </w:pPr>
            <w:r>
              <w:rPr>
                <w:bCs/>
                <w:sz w:val="18"/>
              </w:rPr>
              <w:t>-</w:t>
            </w:r>
          </w:p>
        </w:tc>
        <w:tc>
          <w:tcPr>
            <w:tcW w:w="600" w:type="pct"/>
            <w:tcBorders>
              <w:bottom w:val="single" w:sz="4" w:space="0" w:color="auto"/>
            </w:tcBorders>
            <w:vAlign w:val="bottom"/>
          </w:tcPr>
          <w:p w:rsidR="00DE7233" w:rsidRDefault="00DE7233" w:rsidP="00DE7233">
            <w:pPr>
              <w:keepNext/>
              <w:keepLines/>
              <w:shd w:val="clear" w:color="auto" w:fill="FFFFFF"/>
              <w:spacing w:before="40" w:after="40" w:line="220" w:lineRule="exact"/>
              <w:ind w:right="57"/>
              <w:jc w:val="right"/>
              <w:rPr>
                <w:sz w:val="18"/>
              </w:rPr>
            </w:pPr>
            <w:r>
              <w:rPr>
                <w:bCs/>
                <w:sz w:val="18"/>
              </w:rPr>
              <w:t>-</w:t>
            </w:r>
          </w:p>
        </w:tc>
        <w:tc>
          <w:tcPr>
            <w:tcW w:w="697" w:type="pct"/>
            <w:tcBorders>
              <w:bottom w:val="single" w:sz="4" w:space="0" w:color="auto"/>
            </w:tcBorders>
            <w:vAlign w:val="bottom"/>
          </w:tcPr>
          <w:p w:rsidR="00DE7233" w:rsidRDefault="00DE7233" w:rsidP="00DE7233">
            <w:pPr>
              <w:keepNext/>
              <w:keepLines/>
              <w:shd w:val="clear" w:color="auto" w:fill="FFFFFF"/>
              <w:spacing w:before="40" w:after="40" w:line="220" w:lineRule="exact"/>
              <w:ind w:right="57"/>
              <w:jc w:val="right"/>
              <w:rPr>
                <w:sz w:val="18"/>
              </w:rPr>
            </w:pPr>
            <w:r>
              <w:rPr>
                <w:bCs/>
                <w:sz w:val="18"/>
              </w:rPr>
              <w:t>-</w:t>
            </w:r>
          </w:p>
        </w:tc>
      </w:tr>
      <w:tr w:rsidR="00DE7233" w:rsidTr="00DE7233">
        <w:trPr>
          <w:trHeight w:val="240"/>
        </w:trPr>
        <w:tc>
          <w:tcPr>
            <w:tcW w:w="1604" w:type="pct"/>
            <w:tcBorders>
              <w:top w:val="single" w:sz="4" w:space="0" w:color="auto"/>
              <w:bottom w:val="single" w:sz="12" w:space="0" w:color="auto"/>
            </w:tcBorders>
          </w:tcPr>
          <w:p w:rsidR="00DE7233" w:rsidRPr="00CE798C" w:rsidRDefault="00DE7233" w:rsidP="00DE7233">
            <w:pPr>
              <w:shd w:val="clear" w:color="auto" w:fill="FFFFFF"/>
              <w:spacing w:before="80" w:after="80" w:line="220" w:lineRule="exact"/>
              <w:ind w:left="284" w:right="57"/>
              <w:rPr>
                <w:b/>
                <w:sz w:val="18"/>
              </w:rPr>
            </w:pPr>
            <w:r>
              <w:rPr>
                <w:b/>
                <w:bCs/>
                <w:sz w:val="18"/>
                <w:szCs w:val="12"/>
              </w:rPr>
              <w:t>Итого</w:t>
            </w:r>
          </w:p>
        </w:tc>
        <w:tc>
          <w:tcPr>
            <w:tcW w:w="770"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8 342</w:t>
            </w:r>
          </w:p>
        </w:tc>
        <w:tc>
          <w:tcPr>
            <w:tcW w:w="669"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276 874</w:t>
            </w:r>
          </w:p>
        </w:tc>
        <w:tc>
          <w:tcPr>
            <w:tcW w:w="660"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50 493</w:t>
            </w:r>
          </w:p>
        </w:tc>
        <w:tc>
          <w:tcPr>
            <w:tcW w:w="600"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18 796</w:t>
            </w:r>
          </w:p>
        </w:tc>
        <w:tc>
          <w:tcPr>
            <w:tcW w:w="697"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2"/>
              </w:rPr>
              <w:t>15 204</w:t>
            </w:r>
          </w:p>
        </w:tc>
      </w:tr>
    </w:tbl>
    <w:p w:rsidR="00DE7233" w:rsidRDefault="00DE7233" w:rsidP="00DE7233">
      <w:pPr>
        <w:pStyle w:val="SingleTxtG"/>
        <w:rPr>
          <w:lang w:val="es-EC"/>
        </w:rPr>
      </w:pPr>
    </w:p>
    <w:tbl>
      <w:tblPr>
        <w:tblW w:w="0" w:type="auto"/>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3010"/>
        <w:gridCol w:w="1133"/>
        <w:gridCol w:w="1359"/>
        <w:gridCol w:w="1077"/>
        <w:gridCol w:w="1064"/>
        <w:gridCol w:w="1036"/>
        <w:gridCol w:w="959"/>
      </w:tblGrid>
      <w:tr w:rsidR="00DE7233" w:rsidTr="00DE7233">
        <w:trPr>
          <w:cantSplit/>
          <w:trHeight w:val="240"/>
          <w:tblHeader/>
        </w:trPr>
        <w:tc>
          <w:tcPr>
            <w:tcW w:w="3010" w:type="dxa"/>
            <w:vMerge w:val="restart"/>
            <w:tcBorders>
              <w:top w:val="single" w:sz="4" w:space="0" w:color="auto"/>
            </w:tcBorders>
            <w:shd w:val="clear" w:color="000000" w:fill="auto"/>
            <w:vAlign w:val="bottom"/>
          </w:tcPr>
          <w:p w:rsidR="00DE7233" w:rsidRDefault="00DE7233" w:rsidP="00DE7233">
            <w:pPr>
              <w:shd w:val="clear" w:color="auto" w:fill="FFFFFF"/>
              <w:spacing w:before="80" w:after="80" w:line="200" w:lineRule="exact"/>
              <w:ind w:right="57"/>
              <w:jc w:val="right"/>
              <w:rPr>
                <w:i/>
                <w:sz w:val="16"/>
              </w:rPr>
            </w:pPr>
          </w:p>
        </w:tc>
        <w:tc>
          <w:tcPr>
            <w:tcW w:w="6628" w:type="dxa"/>
            <w:gridSpan w:val="6"/>
            <w:tcBorders>
              <w:top w:val="single" w:sz="4" w:space="0" w:color="auto"/>
              <w:bottom w:val="single" w:sz="4" w:space="0" w:color="auto"/>
            </w:tcBorders>
            <w:shd w:val="clear" w:color="000000" w:fill="auto"/>
            <w:vAlign w:val="bottom"/>
          </w:tcPr>
          <w:p w:rsidR="00DE7233" w:rsidRPr="00B75325" w:rsidRDefault="00DE7233" w:rsidP="00DE7233">
            <w:pPr>
              <w:shd w:val="clear" w:color="auto" w:fill="FFFFFF"/>
              <w:spacing w:before="80" w:after="80" w:line="200" w:lineRule="exact"/>
              <w:ind w:right="57"/>
              <w:jc w:val="center"/>
              <w:rPr>
                <w:i/>
                <w:sz w:val="16"/>
                <w:szCs w:val="12"/>
              </w:rPr>
            </w:pPr>
            <w:r>
              <w:rPr>
                <w:bCs/>
                <w:i/>
                <w:sz w:val="16"/>
                <w:szCs w:val="16"/>
              </w:rPr>
              <w:t>Сфера деятельности (№ по порядку)</w:t>
            </w:r>
          </w:p>
        </w:tc>
      </w:tr>
      <w:tr w:rsidR="00DE7233" w:rsidTr="00DE7233">
        <w:trPr>
          <w:cantSplit/>
          <w:trHeight w:val="240"/>
          <w:tblHeader/>
        </w:trPr>
        <w:tc>
          <w:tcPr>
            <w:tcW w:w="3010" w:type="dxa"/>
            <w:vMerge/>
            <w:tcBorders>
              <w:bottom w:val="single" w:sz="12" w:space="0" w:color="auto"/>
            </w:tcBorders>
            <w:shd w:val="clear" w:color="000000" w:fill="auto"/>
            <w:vAlign w:val="bottom"/>
          </w:tcPr>
          <w:p w:rsidR="00DE7233" w:rsidRDefault="00DE7233" w:rsidP="00DE7233">
            <w:pPr>
              <w:shd w:val="clear" w:color="auto" w:fill="FFFFFF"/>
              <w:spacing w:before="80" w:after="80" w:line="200" w:lineRule="exact"/>
              <w:ind w:right="57"/>
              <w:jc w:val="right"/>
              <w:rPr>
                <w:i/>
                <w:sz w:val="16"/>
              </w:rPr>
            </w:pPr>
          </w:p>
        </w:tc>
        <w:tc>
          <w:tcPr>
            <w:tcW w:w="1133" w:type="dxa"/>
            <w:tcBorders>
              <w:top w:val="single" w:sz="4" w:space="0" w:color="auto"/>
              <w:bottom w:val="single" w:sz="12" w:space="0" w:color="auto"/>
            </w:tcBorders>
            <w:shd w:val="clear" w:color="000000" w:fill="auto"/>
            <w:vAlign w:val="bottom"/>
          </w:tcPr>
          <w:p w:rsidR="00DE7233" w:rsidRPr="00CB690D" w:rsidRDefault="00DE7233" w:rsidP="00DE7233">
            <w:pPr>
              <w:shd w:val="clear" w:color="auto" w:fill="FFFFFF"/>
              <w:spacing w:before="80" w:after="80" w:line="200" w:lineRule="exact"/>
              <w:ind w:right="57"/>
              <w:jc w:val="right"/>
              <w:rPr>
                <w:i/>
                <w:sz w:val="16"/>
              </w:rPr>
            </w:pPr>
            <w:r w:rsidRPr="00CB690D">
              <w:rPr>
                <w:i/>
                <w:sz w:val="16"/>
                <w:szCs w:val="12"/>
              </w:rPr>
              <w:t xml:space="preserve">11. </w:t>
            </w:r>
            <w:r>
              <w:rPr>
                <w:i/>
                <w:sz w:val="16"/>
                <w:szCs w:val="12"/>
              </w:rPr>
              <w:t>Операции с недвижим</w:t>
            </w:r>
            <w:r>
              <w:rPr>
                <w:i/>
                <w:sz w:val="16"/>
                <w:szCs w:val="12"/>
              </w:rPr>
              <w:t>о</w:t>
            </w:r>
            <w:r>
              <w:rPr>
                <w:i/>
                <w:sz w:val="16"/>
                <w:szCs w:val="12"/>
              </w:rPr>
              <w:t>стью</w:t>
            </w:r>
            <w:r w:rsidR="00124597" w:rsidRPr="00124597">
              <w:rPr>
                <w:i/>
                <w:sz w:val="16"/>
                <w:szCs w:val="12"/>
              </w:rPr>
              <w:br/>
            </w:r>
            <w:r>
              <w:rPr>
                <w:i/>
                <w:sz w:val="16"/>
                <w:szCs w:val="12"/>
              </w:rPr>
              <w:t>(пр</w:t>
            </w:r>
            <w:r>
              <w:rPr>
                <w:i/>
                <w:sz w:val="16"/>
                <w:szCs w:val="12"/>
              </w:rPr>
              <w:t>о</w:t>
            </w:r>
            <w:r>
              <w:rPr>
                <w:i/>
                <w:sz w:val="16"/>
                <w:szCs w:val="12"/>
              </w:rPr>
              <w:t>дажа и аре</w:t>
            </w:r>
            <w:r>
              <w:rPr>
                <w:i/>
                <w:sz w:val="16"/>
                <w:szCs w:val="12"/>
              </w:rPr>
              <w:t>н</w:t>
            </w:r>
            <w:r>
              <w:rPr>
                <w:i/>
                <w:sz w:val="16"/>
                <w:szCs w:val="12"/>
              </w:rPr>
              <w:t>да)</w:t>
            </w:r>
          </w:p>
        </w:tc>
        <w:tc>
          <w:tcPr>
            <w:tcW w:w="1359" w:type="dxa"/>
            <w:tcBorders>
              <w:top w:val="single" w:sz="4" w:space="0" w:color="auto"/>
              <w:bottom w:val="single" w:sz="12" w:space="0" w:color="auto"/>
            </w:tcBorders>
            <w:shd w:val="clear" w:color="000000" w:fill="auto"/>
            <w:vAlign w:val="bottom"/>
          </w:tcPr>
          <w:p w:rsidR="00DE7233" w:rsidRPr="00CB690D" w:rsidRDefault="00DE7233" w:rsidP="00DE7233">
            <w:pPr>
              <w:shd w:val="clear" w:color="auto" w:fill="FFFFFF"/>
              <w:spacing w:before="80" w:after="80" w:line="200" w:lineRule="exact"/>
              <w:ind w:right="57"/>
              <w:jc w:val="right"/>
              <w:rPr>
                <w:i/>
                <w:sz w:val="16"/>
                <w:lang w:val="es-ES_tradnl"/>
              </w:rPr>
            </w:pPr>
            <w:r>
              <w:rPr>
                <w:i/>
                <w:sz w:val="16"/>
                <w:szCs w:val="12"/>
              </w:rPr>
              <w:t>12. Государс</w:t>
            </w:r>
            <w:r>
              <w:rPr>
                <w:i/>
                <w:sz w:val="16"/>
                <w:szCs w:val="12"/>
              </w:rPr>
              <w:t>т</w:t>
            </w:r>
            <w:r>
              <w:rPr>
                <w:i/>
                <w:sz w:val="16"/>
                <w:szCs w:val="12"/>
              </w:rPr>
              <w:t>венное управл</w:t>
            </w:r>
            <w:r>
              <w:rPr>
                <w:i/>
                <w:sz w:val="16"/>
                <w:szCs w:val="12"/>
              </w:rPr>
              <w:t>е</w:t>
            </w:r>
            <w:r>
              <w:rPr>
                <w:i/>
                <w:sz w:val="16"/>
                <w:szCs w:val="12"/>
              </w:rPr>
              <w:t>ние и оборона</w:t>
            </w:r>
          </w:p>
        </w:tc>
        <w:tc>
          <w:tcPr>
            <w:tcW w:w="1077" w:type="dxa"/>
            <w:tcBorders>
              <w:top w:val="single" w:sz="4" w:space="0" w:color="auto"/>
              <w:bottom w:val="single" w:sz="12" w:space="0" w:color="auto"/>
            </w:tcBorders>
            <w:shd w:val="clear" w:color="000000" w:fill="auto"/>
            <w:vAlign w:val="bottom"/>
          </w:tcPr>
          <w:p w:rsidR="00DE7233" w:rsidRPr="00CB690D" w:rsidRDefault="00DE7233" w:rsidP="00DE7233">
            <w:pPr>
              <w:shd w:val="clear" w:color="auto" w:fill="FFFFFF"/>
              <w:spacing w:before="80" w:after="80" w:line="200" w:lineRule="exact"/>
              <w:ind w:right="57"/>
              <w:jc w:val="right"/>
              <w:rPr>
                <w:i/>
                <w:sz w:val="16"/>
              </w:rPr>
            </w:pPr>
            <w:r>
              <w:rPr>
                <w:i/>
                <w:sz w:val="16"/>
                <w:szCs w:val="12"/>
              </w:rPr>
              <w:t>13. Образ</w:t>
            </w:r>
            <w:r>
              <w:rPr>
                <w:i/>
                <w:sz w:val="16"/>
                <w:szCs w:val="12"/>
              </w:rPr>
              <w:t>о</w:t>
            </w:r>
            <w:r>
              <w:rPr>
                <w:i/>
                <w:sz w:val="16"/>
                <w:szCs w:val="12"/>
              </w:rPr>
              <w:t>вание</w:t>
            </w:r>
          </w:p>
        </w:tc>
        <w:tc>
          <w:tcPr>
            <w:tcW w:w="1064" w:type="dxa"/>
            <w:tcBorders>
              <w:top w:val="single" w:sz="4" w:space="0" w:color="auto"/>
              <w:bottom w:val="single" w:sz="12" w:space="0" w:color="auto"/>
            </w:tcBorders>
            <w:shd w:val="clear" w:color="000000" w:fill="auto"/>
            <w:vAlign w:val="bottom"/>
          </w:tcPr>
          <w:p w:rsidR="00DE7233" w:rsidRPr="008438BC" w:rsidRDefault="00DE7233" w:rsidP="00DE7233">
            <w:pPr>
              <w:shd w:val="clear" w:color="auto" w:fill="FFFFFF"/>
              <w:spacing w:before="80" w:after="80" w:line="200" w:lineRule="exact"/>
              <w:ind w:right="57"/>
              <w:jc w:val="right"/>
              <w:rPr>
                <w:i/>
                <w:sz w:val="16"/>
              </w:rPr>
            </w:pPr>
            <w:r w:rsidRPr="008438BC">
              <w:rPr>
                <w:i/>
                <w:sz w:val="16"/>
                <w:szCs w:val="12"/>
              </w:rPr>
              <w:t xml:space="preserve">14. </w:t>
            </w:r>
            <w:r>
              <w:rPr>
                <w:i/>
                <w:sz w:val="16"/>
                <w:szCs w:val="12"/>
              </w:rPr>
              <w:t>Социал</w:t>
            </w:r>
            <w:r>
              <w:rPr>
                <w:i/>
                <w:sz w:val="16"/>
                <w:szCs w:val="12"/>
              </w:rPr>
              <w:t>ь</w:t>
            </w:r>
            <w:r>
              <w:rPr>
                <w:i/>
                <w:sz w:val="16"/>
                <w:szCs w:val="12"/>
              </w:rPr>
              <w:t>ные службы и услуги здравоохр</w:t>
            </w:r>
            <w:r>
              <w:rPr>
                <w:i/>
                <w:sz w:val="16"/>
                <w:szCs w:val="12"/>
              </w:rPr>
              <w:t>а</w:t>
            </w:r>
            <w:r>
              <w:rPr>
                <w:i/>
                <w:sz w:val="16"/>
                <w:szCs w:val="12"/>
              </w:rPr>
              <w:t>нения</w:t>
            </w:r>
          </w:p>
        </w:tc>
        <w:tc>
          <w:tcPr>
            <w:tcW w:w="1036" w:type="dxa"/>
            <w:tcBorders>
              <w:top w:val="single" w:sz="4" w:space="0" w:color="auto"/>
              <w:bottom w:val="single" w:sz="12" w:space="0" w:color="auto"/>
            </w:tcBorders>
            <w:shd w:val="clear" w:color="000000" w:fill="auto"/>
            <w:vAlign w:val="bottom"/>
          </w:tcPr>
          <w:p w:rsidR="00DE7233" w:rsidRPr="008438BC" w:rsidRDefault="00DE7233" w:rsidP="00DE7233">
            <w:pPr>
              <w:shd w:val="clear" w:color="auto" w:fill="FFFFFF"/>
              <w:spacing w:before="80" w:after="80" w:line="200" w:lineRule="exact"/>
              <w:ind w:right="57"/>
              <w:jc w:val="right"/>
              <w:rPr>
                <w:i/>
                <w:sz w:val="16"/>
              </w:rPr>
            </w:pPr>
            <w:r w:rsidRPr="008438BC">
              <w:rPr>
                <w:i/>
                <w:sz w:val="16"/>
                <w:szCs w:val="12"/>
              </w:rPr>
              <w:t xml:space="preserve">15. </w:t>
            </w:r>
            <w:r>
              <w:rPr>
                <w:i/>
                <w:sz w:val="16"/>
                <w:szCs w:val="12"/>
              </w:rPr>
              <w:t>Иные</w:t>
            </w:r>
            <w:r w:rsidRPr="008438BC">
              <w:rPr>
                <w:i/>
                <w:sz w:val="16"/>
                <w:szCs w:val="12"/>
              </w:rPr>
              <w:t xml:space="preserve"> </w:t>
            </w:r>
            <w:r>
              <w:rPr>
                <w:i/>
                <w:sz w:val="16"/>
                <w:szCs w:val="12"/>
              </w:rPr>
              <w:t>социальные</w:t>
            </w:r>
            <w:r w:rsidRPr="008438BC">
              <w:rPr>
                <w:i/>
                <w:sz w:val="16"/>
                <w:szCs w:val="12"/>
              </w:rPr>
              <w:t xml:space="preserve"> </w:t>
            </w:r>
            <w:r>
              <w:rPr>
                <w:i/>
                <w:sz w:val="16"/>
                <w:szCs w:val="12"/>
              </w:rPr>
              <w:t>услуги</w:t>
            </w:r>
            <w:r w:rsidR="00F84250" w:rsidRPr="00F84250">
              <w:rPr>
                <w:i/>
                <w:sz w:val="16"/>
                <w:szCs w:val="12"/>
              </w:rPr>
              <w:t xml:space="preserve"> </w:t>
            </w:r>
            <w:r w:rsidRPr="008438BC">
              <w:rPr>
                <w:i/>
                <w:sz w:val="16"/>
                <w:szCs w:val="12"/>
              </w:rPr>
              <w:t>(</w:t>
            </w:r>
            <w:r>
              <w:rPr>
                <w:i/>
                <w:sz w:val="16"/>
                <w:szCs w:val="12"/>
              </w:rPr>
              <w:t>ко</w:t>
            </w:r>
            <w:r>
              <w:rPr>
                <w:i/>
                <w:sz w:val="16"/>
                <w:szCs w:val="12"/>
              </w:rPr>
              <w:t>л</w:t>
            </w:r>
            <w:r>
              <w:rPr>
                <w:i/>
                <w:sz w:val="16"/>
                <w:szCs w:val="12"/>
              </w:rPr>
              <w:t>лективные</w:t>
            </w:r>
            <w:r w:rsidRPr="008438BC">
              <w:rPr>
                <w:i/>
                <w:sz w:val="16"/>
                <w:szCs w:val="12"/>
              </w:rPr>
              <w:t xml:space="preserve"> </w:t>
            </w:r>
            <w:r>
              <w:rPr>
                <w:i/>
                <w:sz w:val="16"/>
                <w:szCs w:val="12"/>
              </w:rPr>
              <w:t>и</w:t>
            </w:r>
            <w:r w:rsidRPr="008438BC">
              <w:rPr>
                <w:i/>
                <w:sz w:val="16"/>
                <w:szCs w:val="12"/>
              </w:rPr>
              <w:t xml:space="preserve"> </w:t>
            </w:r>
            <w:r>
              <w:rPr>
                <w:i/>
                <w:sz w:val="16"/>
                <w:szCs w:val="12"/>
              </w:rPr>
              <w:t>персонал</w:t>
            </w:r>
            <w:r>
              <w:rPr>
                <w:i/>
                <w:sz w:val="16"/>
                <w:szCs w:val="12"/>
              </w:rPr>
              <w:t>ь</w:t>
            </w:r>
            <w:r>
              <w:rPr>
                <w:i/>
                <w:sz w:val="16"/>
                <w:szCs w:val="12"/>
              </w:rPr>
              <w:t>ные</w:t>
            </w:r>
            <w:r w:rsidRPr="008438BC">
              <w:rPr>
                <w:i/>
                <w:sz w:val="16"/>
                <w:szCs w:val="12"/>
              </w:rPr>
              <w:t xml:space="preserve">) </w:t>
            </w:r>
          </w:p>
        </w:tc>
        <w:tc>
          <w:tcPr>
            <w:tcW w:w="959" w:type="dxa"/>
            <w:tcBorders>
              <w:top w:val="single" w:sz="4" w:space="0" w:color="auto"/>
              <w:bottom w:val="single" w:sz="12" w:space="0" w:color="auto"/>
            </w:tcBorders>
            <w:shd w:val="clear" w:color="000000" w:fill="auto"/>
            <w:vAlign w:val="bottom"/>
          </w:tcPr>
          <w:p w:rsidR="00DE7233" w:rsidRPr="006B2BF9" w:rsidRDefault="00DE7233" w:rsidP="00DE7233">
            <w:pPr>
              <w:shd w:val="clear" w:color="auto" w:fill="FFFFFF"/>
              <w:spacing w:before="80" w:after="80" w:line="200" w:lineRule="exact"/>
              <w:ind w:right="57"/>
              <w:jc w:val="right"/>
              <w:rPr>
                <w:i/>
                <w:sz w:val="16"/>
              </w:rPr>
            </w:pPr>
            <w:r>
              <w:rPr>
                <w:i/>
                <w:sz w:val="16"/>
                <w:szCs w:val="12"/>
              </w:rPr>
              <w:t>16. Дома</w:t>
            </w:r>
            <w:r>
              <w:rPr>
                <w:i/>
                <w:sz w:val="16"/>
                <w:szCs w:val="12"/>
              </w:rPr>
              <w:t>ш</w:t>
            </w:r>
            <w:r>
              <w:rPr>
                <w:i/>
                <w:sz w:val="16"/>
                <w:szCs w:val="12"/>
              </w:rPr>
              <w:t>ний труд по найму</w:t>
            </w:r>
          </w:p>
        </w:tc>
      </w:tr>
      <w:tr w:rsidR="00DE7233" w:rsidTr="00DE7233">
        <w:trPr>
          <w:trHeight w:val="240"/>
        </w:trPr>
        <w:tc>
          <w:tcPr>
            <w:tcW w:w="3010" w:type="dxa"/>
            <w:tcBorders>
              <w:top w:val="single" w:sz="12" w:space="0" w:color="auto"/>
            </w:tcBorders>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sidRPr="00634B0C">
              <w:rPr>
                <w:sz w:val="18"/>
                <w:szCs w:val="12"/>
              </w:rPr>
              <w:t>1.</w:t>
            </w:r>
            <w:r w:rsidRPr="00634B0C">
              <w:rPr>
                <w:sz w:val="18"/>
                <w:szCs w:val="12"/>
              </w:rPr>
              <w:tab/>
            </w:r>
            <w:r>
              <w:rPr>
                <w:sz w:val="18"/>
                <w:szCs w:val="12"/>
              </w:rPr>
              <w:t>Сотрудники</w:t>
            </w:r>
            <w:r w:rsidRPr="004619E0">
              <w:rPr>
                <w:sz w:val="18"/>
                <w:szCs w:val="12"/>
              </w:rPr>
              <w:t xml:space="preserve"> </w:t>
            </w:r>
            <w:r>
              <w:rPr>
                <w:sz w:val="18"/>
                <w:szCs w:val="12"/>
              </w:rPr>
              <w:t>органов</w:t>
            </w:r>
            <w:r w:rsidRPr="004619E0">
              <w:rPr>
                <w:sz w:val="18"/>
                <w:szCs w:val="12"/>
              </w:rPr>
              <w:t xml:space="preserve"> </w:t>
            </w:r>
            <w:r>
              <w:rPr>
                <w:sz w:val="18"/>
                <w:szCs w:val="12"/>
              </w:rPr>
              <w:t>исполн</w:t>
            </w:r>
            <w:r>
              <w:rPr>
                <w:sz w:val="18"/>
                <w:szCs w:val="12"/>
              </w:rPr>
              <w:t>и</w:t>
            </w:r>
            <w:r>
              <w:rPr>
                <w:sz w:val="18"/>
                <w:szCs w:val="12"/>
              </w:rPr>
              <w:t>тельной</w:t>
            </w:r>
            <w:r w:rsidRPr="004619E0">
              <w:rPr>
                <w:sz w:val="18"/>
                <w:szCs w:val="12"/>
              </w:rPr>
              <w:t xml:space="preserve"> </w:t>
            </w:r>
            <w:r>
              <w:rPr>
                <w:sz w:val="18"/>
                <w:szCs w:val="12"/>
              </w:rPr>
              <w:t>власти</w:t>
            </w:r>
            <w:r w:rsidRPr="004619E0">
              <w:rPr>
                <w:sz w:val="18"/>
                <w:szCs w:val="12"/>
              </w:rPr>
              <w:t xml:space="preserve"> </w:t>
            </w:r>
            <w:r>
              <w:rPr>
                <w:sz w:val="18"/>
                <w:szCs w:val="12"/>
              </w:rPr>
              <w:t>и</w:t>
            </w:r>
            <w:r w:rsidRPr="004619E0">
              <w:rPr>
                <w:sz w:val="18"/>
                <w:szCs w:val="12"/>
              </w:rPr>
              <w:t xml:space="preserve"> </w:t>
            </w:r>
            <w:r>
              <w:rPr>
                <w:sz w:val="18"/>
                <w:szCs w:val="12"/>
              </w:rPr>
              <w:t>руководящие</w:t>
            </w:r>
            <w:r w:rsidRPr="004619E0">
              <w:rPr>
                <w:sz w:val="18"/>
                <w:szCs w:val="12"/>
              </w:rPr>
              <w:t xml:space="preserve"> </w:t>
            </w:r>
            <w:r>
              <w:rPr>
                <w:sz w:val="18"/>
                <w:szCs w:val="12"/>
              </w:rPr>
              <w:t>работники</w:t>
            </w:r>
            <w:r w:rsidRPr="004619E0">
              <w:rPr>
                <w:sz w:val="18"/>
                <w:szCs w:val="12"/>
              </w:rPr>
              <w:t xml:space="preserve"> </w:t>
            </w:r>
            <w:r>
              <w:rPr>
                <w:sz w:val="18"/>
                <w:szCs w:val="12"/>
              </w:rPr>
              <w:t>органов</w:t>
            </w:r>
            <w:r w:rsidRPr="004619E0">
              <w:rPr>
                <w:sz w:val="18"/>
                <w:szCs w:val="12"/>
              </w:rPr>
              <w:t xml:space="preserve"> </w:t>
            </w:r>
            <w:r>
              <w:rPr>
                <w:sz w:val="18"/>
                <w:szCs w:val="12"/>
              </w:rPr>
              <w:t>государс</w:t>
            </w:r>
            <w:r>
              <w:rPr>
                <w:sz w:val="18"/>
                <w:szCs w:val="12"/>
              </w:rPr>
              <w:t>т</w:t>
            </w:r>
            <w:r>
              <w:rPr>
                <w:sz w:val="18"/>
                <w:szCs w:val="12"/>
              </w:rPr>
              <w:t>венной</w:t>
            </w:r>
            <w:r w:rsidRPr="004619E0">
              <w:rPr>
                <w:sz w:val="18"/>
                <w:szCs w:val="12"/>
              </w:rPr>
              <w:t xml:space="preserve"> </w:t>
            </w:r>
            <w:r>
              <w:rPr>
                <w:sz w:val="18"/>
                <w:szCs w:val="12"/>
              </w:rPr>
              <w:t>власти</w:t>
            </w:r>
            <w:r w:rsidRPr="004619E0">
              <w:rPr>
                <w:sz w:val="18"/>
                <w:szCs w:val="12"/>
              </w:rPr>
              <w:t xml:space="preserve"> </w:t>
            </w:r>
            <w:r>
              <w:rPr>
                <w:sz w:val="18"/>
                <w:szCs w:val="12"/>
              </w:rPr>
              <w:t>и</w:t>
            </w:r>
            <w:r w:rsidRPr="004619E0">
              <w:rPr>
                <w:sz w:val="18"/>
                <w:szCs w:val="12"/>
              </w:rPr>
              <w:t xml:space="preserve"> </w:t>
            </w:r>
            <w:r>
              <w:rPr>
                <w:sz w:val="18"/>
                <w:szCs w:val="12"/>
              </w:rPr>
              <w:t>предприятий</w:t>
            </w:r>
          </w:p>
        </w:tc>
        <w:tc>
          <w:tcPr>
            <w:tcW w:w="1133" w:type="dxa"/>
            <w:tcBorders>
              <w:top w:val="single" w:sz="12"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2 161</w:t>
            </w:r>
          </w:p>
        </w:tc>
        <w:tc>
          <w:tcPr>
            <w:tcW w:w="1359" w:type="dxa"/>
            <w:tcBorders>
              <w:top w:val="single" w:sz="12"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1 847</w:t>
            </w:r>
          </w:p>
        </w:tc>
        <w:tc>
          <w:tcPr>
            <w:tcW w:w="1077" w:type="dxa"/>
            <w:tcBorders>
              <w:top w:val="single" w:sz="12"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28'</w:t>
            </w:r>
          </w:p>
        </w:tc>
        <w:tc>
          <w:tcPr>
            <w:tcW w:w="1064" w:type="dxa"/>
            <w:tcBorders>
              <w:top w:val="single" w:sz="12"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1 357</w:t>
            </w:r>
          </w:p>
        </w:tc>
        <w:tc>
          <w:tcPr>
            <w:tcW w:w="1036" w:type="dxa"/>
            <w:tcBorders>
              <w:top w:val="single" w:sz="12"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2 211</w:t>
            </w:r>
          </w:p>
        </w:tc>
        <w:tc>
          <w:tcPr>
            <w:tcW w:w="959" w:type="dxa"/>
            <w:tcBorders>
              <w:top w:val="single" w:sz="12"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3 109</w:t>
            </w:r>
          </w:p>
        </w:tc>
      </w:tr>
      <w:tr w:rsidR="00DE7233" w:rsidTr="00DE7233">
        <w:trPr>
          <w:trHeight w:val="240"/>
        </w:trPr>
        <w:tc>
          <w:tcPr>
            <w:tcW w:w="3010" w:type="dxa"/>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Pr>
                <w:sz w:val="18"/>
                <w:szCs w:val="12"/>
              </w:rPr>
              <w:t>2.</w:t>
            </w:r>
            <w:r>
              <w:rPr>
                <w:sz w:val="18"/>
                <w:szCs w:val="12"/>
              </w:rPr>
              <w:tab/>
              <w:t>Учителя и ученые</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8 644</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5 031</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74 706</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21 543</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3 167</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62</w:t>
            </w:r>
          </w:p>
        </w:tc>
      </w:tr>
      <w:tr w:rsidR="00DE7233" w:rsidTr="00DE7233">
        <w:trPr>
          <w:trHeight w:val="240"/>
        </w:trPr>
        <w:tc>
          <w:tcPr>
            <w:tcW w:w="3010" w:type="dxa"/>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Pr>
                <w:sz w:val="18"/>
                <w:szCs w:val="12"/>
              </w:rPr>
              <w:t>3.</w:t>
            </w:r>
            <w:r>
              <w:rPr>
                <w:sz w:val="18"/>
                <w:szCs w:val="12"/>
              </w:rPr>
              <w:tab/>
              <w:t>Специалисты среднего звена</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3 691</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2 007</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21 488</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6 054</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2 204</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57</w:t>
            </w:r>
          </w:p>
        </w:tc>
      </w:tr>
      <w:tr w:rsidR="00DE7233" w:rsidTr="00DE7233">
        <w:trPr>
          <w:trHeight w:val="240"/>
        </w:trPr>
        <w:tc>
          <w:tcPr>
            <w:tcW w:w="3010" w:type="dxa"/>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Pr>
                <w:sz w:val="18"/>
                <w:szCs w:val="12"/>
              </w:rPr>
              <w:t>4.</w:t>
            </w:r>
            <w:r>
              <w:rPr>
                <w:sz w:val="18"/>
                <w:szCs w:val="12"/>
              </w:rPr>
              <w:tab/>
              <w:t>Офисные служащие</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11 565</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22 614</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8 26'</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7 810</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4 632</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416</w:t>
            </w:r>
          </w:p>
        </w:tc>
      </w:tr>
      <w:tr w:rsidR="00DE7233" w:rsidTr="00DE7233">
        <w:trPr>
          <w:trHeight w:val="240"/>
        </w:trPr>
        <w:tc>
          <w:tcPr>
            <w:tcW w:w="3010" w:type="dxa"/>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sidRPr="00634B0C">
              <w:rPr>
                <w:sz w:val="18"/>
                <w:szCs w:val="12"/>
              </w:rPr>
              <w:t>5.</w:t>
            </w:r>
            <w:r w:rsidRPr="00634B0C">
              <w:rPr>
                <w:sz w:val="18"/>
                <w:szCs w:val="12"/>
              </w:rPr>
              <w:tab/>
            </w:r>
            <w:r>
              <w:rPr>
                <w:sz w:val="18"/>
                <w:szCs w:val="12"/>
              </w:rPr>
              <w:t>Работники</w:t>
            </w:r>
            <w:r w:rsidRPr="00174ED9">
              <w:rPr>
                <w:sz w:val="18"/>
                <w:szCs w:val="12"/>
              </w:rPr>
              <w:t xml:space="preserve">  </w:t>
            </w:r>
            <w:r>
              <w:rPr>
                <w:sz w:val="18"/>
                <w:szCs w:val="12"/>
              </w:rPr>
              <w:t>сферы услуг и то</w:t>
            </w:r>
            <w:r>
              <w:rPr>
                <w:sz w:val="18"/>
                <w:szCs w:val="12"/>
              </w:rPr>
              <w:t>р</w:t>
            </w:r>
            <w:r>
              <w:rPr>
                <w:sz w:val="18"/>
                <w:szCs w:val="12"/>
              </w:rPr>
              <w:t>говли (магазины и рынки)</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1 542</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2 027</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1 911</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14 122</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21 236</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6 147</w:t>
            </w:r>
          </w:p>
        </w:tc>
      </w:tr>
      <w:tr w:rsidR="00DE7233" w:rsidTr="00DE7233">
        <w:trPr>
          <w:trHeight w:val="240"/>
        </w:trPr>
        <w:tc>
          <w:tcPr>
            <w:tcW w:w="3010" w:type="dxa"/>
            <w:shd w:val="clear" w:color="000000" w:fill="auto"/>
          </w:tcPr>
          <w:p w:rsidR="00DE7233" w:rsidRPr="00CD3E4E" w:rsidRDefault="00DE7233" w:rsidP="00DE7233">
            <w:pPr>
              <w:shd w:val="clear" w:color="auto" w:fill="FFFFFF"/>
              <w:spacing w:before="40" w:after="40" w:line="220" w:lineRule="exact"/>
              <w:ind w:left="286" w:right="57" w:hanging="286"/>
              <w:rPr>
                <w:sz w:val="18"/>
                <w:szCs w:val="12"/>
              </w:rPr>
            </w:pPr>
            <w:r w:rsidRPr="00CD3E4E">
              <w:rPr>
                <w:sz w:val="18"/>
                <w:szCs w:val="12"/>
              </w:rPr>
              <w:t>6.</w:t>
            </w:r>
            <w:r w:rsidRPr="00CD3E4E">
              <w:rPr>
                <w:sz w:val="18"/>
                <w:szCs w:val="12"/>
              </w:rPr>
              <w:tab/>
            </w:r>
            <w:r>
              <w:rPr>
                <w:sz w:val="18"/>
                <w:szCs w:val="12"/>
              </w:rPr>
              <w:t>Земледельцы</w:t>
            </w:r>
            <w:r w:rsidRPr="009A2218">
              <w:rPr>
                <w:sz w:val="18"/>
                <w:szCs w:val="12"/>
              </w:rPr>
              <w:t xml:space="preserve"> </w:t>
            </w:r>
            <w:r>
              <w:rPr>
                <w:sz w:val="18"/>
                <w:szCs w:val="12"/>
              </w:rPr>
              <w:t>и</w:t>
            </w:r>
            <w:r w:rsidRPr="009A2218">
              <w:rPr>
                <w:sz w:val="18"/>
                <w:szCs w:val="12"/>
              </w:rPr>
              <w:t xml:space="preserve"> </w:t>
            </w:r>
            <w:r>
              <w:rPr>
                <w:sz w:val="18"/>
                <w:szCs w:val="12"/>
              </w:rPr>
              <w:t>квалифицир</w:t>
            </w:r>
            <w:r>
              <w:rPr>
                <w:sz w:val="18"/>
                <w:szCs w:val="12"/>
              </w:rPr>
              <w:t>о</w:t>
            </w:r>
            <w:r>
              <w:rPr>
                <w:sz w:val="18"/>
                <w:szCs w:val="12"/>
              </w:rPr>
              <w:t>ванные</w:t>
            </w:r>
            <w:r w:rsidRPr="009A2218">
              <w:rPr>
                <w:sz w:val="18"/>
                <w:szCs w:val="12"/>
              </w:rPr>
              <w:t xml:space="preserve"> </w:t>
            </w:r>
            <w:r>
              <w:rPr>
                <w:sz w:val="18"/>
                <w:szCs w:val="12"/>
              </w:rPr>
              <w:t>трудящиеся</w:t>
            </w:r>
            <w:r w:rsidRPr="009A2218">
              <w:rPr>
                <w:sz w:val="18"/>
                <w:szCs w:val="12"/>
              </w:rPr>
              <w:t xml:space="preserve"> </w:t>
            </w:r>
            <w:r>
              <w:rPr>
                <w:sz w:val="18"/>
                <w:szCs w:val="12"/>
              </w:rPr>
              <w:t>в</w:t>
            </w:r>
            <w:r w:rsidRPr="009A2218">
              <w:rPr>
                <w:sz w:val="18"/>
                <w:szCs w:val="12"/>
              </w:rPr>
              <w:t xml:space="preserve"> </w:t>
            </w:r>
            <w:r>
              <w:rPr>
                <w:sz w:val="18"/>
                <w:szCs w:val="12"/>
              </w:rPr>
              <w:t>сфере</w:t>
            </w:r>
            <w:r w:rsidRPr="009A2218">
              <w:rPr>
                <w:sz w:val="18"/>
                <w:szCs w:val="12"/>
              </w:rPr>
              <w:t xml:space="preserve"> </w:t>
            </w:r>
            <w:r>
              <w:rPr>
                <w:sz w:val="18"/>
                <w:szCs w:val="12"/>
              </w:rPr>
              <w:t>сельского</w:t>
            </w:r>
            <w:r w:rsidRPr="009A2218">
              <w:rPr>
                <w:sz w:val="18"/>
                <w:szCs w:val="12"/>
              </w:rPr>
              <w:t xml:space="preserve"> </w:t>
            </w:r>
            <w:r>
              <w:rPr>
                <w:sz w:val="18"/>
                <w:szCs w:val="12"/>
              </w:rPr>
              <w:t>хозяйства</w:t>
            </w:r>
            <w:r w:rsidRPr="009A2218">
              <w:rPr>
                <w:sz w:val="18"/>
                <w:szCs w:val="12"/>
              </w:rPr>
              <w:t xml:space="preserve"> </w:t>
            </w:r>
            <w:r>
              <w:rPr>
                <w:sz w:val="18"/>
                <w:szCs w:val="12"/>
              </w:rPr>
              <w:t>и</w:t>
            </w:r>
            <w:r w:rsidRPr="009A2218">
              <w:rPr>
                <w:sz w:val="18"/>
                <w:szCs w:val="12"/>
              </w:rPr>
              <w:t xml:space="preserve"> </w:t>
            </w:r>
            <w:r>
              <w:rPr>
                <w:sz w:val="18"/>
                <w:szCs w:val="12"/>
              </w:rPr>
              <w:t>рыболо</w:t>
            </w:r>
            <w:r>
              <w:rPr>
                <w:sz w:val="18"/>
                <w:szCs w:val="12"/>
              </w:rPr>
              <w:t>в</w:t>
            </w:r>
            <w:r>
              <w:rPr>
                <w:sz w:val="18"/>
                <w:szCs w:val="12"/>
              </w:rPr>
              <w:t>ства</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21</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52</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2f</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30</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193</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164</w:t>
            </w:r>
          </w:p>
        </w:tc>
      </w:tr>
      <w:tr w:rsidR="00DE7233" w:rsidTr="00DE7233">
        <w:trPr>
          <w:trHeight w:val="240"/>
        </w:trPr>
        <w:tc>
          <w:tcPr>
            <w:tcW w:w="3010" w:type="dxa"/>
            <w:shd w:val="clear" w:color="000000" w:fill="auto"/>
          </w:tcPr>
          <w:p w:rsidR="00DE7233" w:rsidRPr="00CD3E4E" w:rsidRDefault="00DE7233" w:rsidP="00DE7233">
            <w:pPr>
              <w:shd w:val="clear" w:color="auto" w:fill="FFFFFF"/>
              <w:spacing w:before="40" w:after="40" w:line="220" w:lineRule="exact"/>
              <w:ind w:left="286" w:right="57" w:hanging="286"/>
              <w:rPr>
                <w:sz w:val="18"/>
                <w:szCs w:val="12"/>
              </w:rPr>
            </w:pPr>
            <w:r w:rsidRPr="00CD3E4E">
              <w:rPr>
                <w:sz w:val="18"/>
                <w:szCs w:val="12"/>
              </w:rPr>
              <w:t>7.</w:t>
            </w:r>
            <w:r w:rsidRPr="00CD3E4E">
              <w:rPr>
                <w:sz w:val="18"/>
                <w:szCs w:val="12"/>
              </w:rPr>
              <w:tab/>
            </w:r>
            <w:r>
              <w:rPr>
                <w:sz w:val="18"/>
                <w:szCs w:val="12"/>
              </w:rPr>
              <w:t>Руководители</w:t>
            </w:r>
            <w:r w:rsidRPr="001E4471">
              <w:rPr>
                <w:sz w:val="18"/>
                <w:szCs w:val="12"/>
              </w:rPr>
              <w:t xml:space="preserve">, </w:t>
            </w:r>
            <w:r>
              <w:rPr>
                <w:sz w:val="18"/>
                <w:szCs w:val="12"/>
              </w:rPr>
              <w:t>работники</w:t>
            </w:r>
            <w:r w:rsidRPr="001E4471">
              <w:rPr>
                <w:sz w:val="18"/>
                <w:szCs w:val="12"/>
              </w:rPr>
              <w:t xml:space="preserve"> </w:t>
            </w:r>
            <w:r>
              <w:rPr>
                <w:sz w:val="18"/>
                <w:szCs w:val="12"/>
              </w:rPr>
              <w:t>и</w:t>
            </w:r>
            <w:r w:rsidRPr="001E4471">
              <w:rPr>
                <w:sz w:val="18"/>
                <w:szCs w:val="12"/>
              </w:rPr>
              <w:t xml:space="preserve"> </w:t>
            </w:r>
            <w:r>
              <w:rPr>
                <w:sz w:val="18"/>
                <w:szCs w:val="12"/>
              </w:rPr>
              <w:t>р</w:t>
            </w:r>
            <w:r>
              <w:rPr>
                <w:sz w:val="18"/>
                <w:szCs w:val="12"/>
              </w:rPr>
              <w:t>е</w:t>
            </w:r>
            <w:r>
              <w:rPr>
                <w:sz w:val="18"/>
                <w:szCs w:val="12"/>
              </w:rPr>
              <w:t>месленники</w:t>
            </w:r>
            <w:r w:rsidRPr="001E4471">
              <w:rPr>
                <w:sz w:val="18"/>
                <w:szCs w:val="12"/>
              </w:rPr>
              <w:t xml:space="preserve"> </w:t>
            </w:r>
            <w:r>
              <w:rPr>
                <w:sz w:val="18"/>
                <w:szCs w:val="12"/>
              </w:rPr>
              <w:t>в сфере механиз</w:t>
            </w:r>
            <w:r>
              <w:rPr>
                <w:sz w:val="18"/>
                <w:szCs w:val="12"/>
              </w:rPr>
              <w:t>и</w:t>
            </w:r>
            <w:r>
              <w:rPr>
                <w:sz w:val="18"/>
                <w:szCs w:val="12"/>
              </w:rPr>
              <w:t>рованного труда</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1 856</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1 156</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10 759</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5 075</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2 504</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388</w:t>
            </w:r>
          </w:p>
        </w:tc>
      </w:tr>
      <w:tr w:rsidR="00DE7233" w:rsidTr="00DE7233">
        <w:trPr>
          <w:trHeight w:val="240"/>
        </w:trPr>
        <w:tc>
          <w:tcPr>
            <w:tcW w:w="3010" w:type="dxa"/>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sidRPr="00634B0C">
              <w:rPr>
                <w:sz w:val="18"/>
                <w:szCs w:val="12"/>
              </w:rPr>
              <w:t>8.</w:t>
            </w:r>
            <w:r w:rsidRPr="00634B0C">
              <w:rPr>
                <w:sz w:val="18"/>
                <w:szCs w:val="12"/>
              </w:rPr>
              <w:tab/>
            </w:r>
            <w:r>
              <w:rPr>
                <w:sz w:val="18"/>
                <w:szCs w:val="12"/>
              </w:rPr>
              <w:t>Операторы</w:t>
            </w:r>
            <w:r w:rsidRPr="00F42DE4">
              <w:rPr>
                <w:sz w:val="18"/>
                <w:szCs w:val="12"/>
              </w:rPr>
              <w:t xml:space="preserve"> </w:t>
            </w:r>
            <w:r>
              <w:rPr>
                <w:sz w:val="18"/>
                <w:szCs w:val="12"/>
              </w:rPr>
              <w:t>аппаратуры</w:t>
            </w:r>
            <w:r w:rsidRPr="00F42DE4">
              <w:rPr>
                <w:sz w:val="18"/>
                <w:szCs w:val="12"/>
              </w:rPr>
              <w:t xml:space="preserve"> </w:t>
            </w:r>
            <w:r>
              <w:rPr>
                <w:sz w:val="18"/>
                <w:szCs w:val="12"/>
              </w:rPr>
              <w:t>и</w:t>
            </w:r>
            <w:r w:rsidRPr="00F42DE4">
              <w:rPr>
                <w:sz w:val="18"/>
                <w:szCs w:val="12"/>
              </w:rPr>
              <w:t xml:space="preserve"> </w:t>
            </w:r>
            <w:r>
              <w:rPr>
                <w:sz w:val="18"/>
                <w:szCs w:val="12"/>
              </w:rPr>
              <w:t>м</w:t>
            </w:r>
            <w:r>
              <w:rPr>
                <w:sz w:val="18"/>
                <w:szCs w:val="12"/>
              </w:rPr>
              <w:t>а</w:t>
            </w:r>
            <w:r>
              <w:rPr>
                <w:sz w:val="18"/>
                <w:szCs w:val="12"/>
              </w:rPr>
              <w:t>шин, монтажники</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90</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97</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507</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74</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108</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47</w:t>
            </w:r>
          </w:p>
        </w:tc>
      </w:tr>
      <w:tr w:rsidR="00DE7233" w:rsidTr="00DE7233">
        <w:trPr>
          <w:trHeight w:val="240"/>
        </w:trPr>
        <w:tc>
          <w:tcPr>
            <w:tcW w:w="3010" w:type="dxa"/>
            <w:shd w:val="clear" w:color="000000" w:fill="auto"/>
          </w:tcPr>
          <w:p w:rsidR="00DE7233" w:rsidRPr="00634B0C" w:rsidRDefault="00DE7233" w:rsidP="00DE7233">
            <w:pPr>
              <w:shd w:val="clear" w:color="auto" w:fill="FFFFFF"/>
              <w:spacing w:before="40" w:after="40" w:line="220" w:lineRule="exact"/>
              <w:ind w:left="286" w:right="57" w:hanging="286"/>
              <w:rPr>
                <w:sz w:val="18"/>
                <w:szCs w:val="12"/>
              </w:rPr>
            </w:pPr>
            <w:r>
              <w:rPr>
                <w:sz w:val="18"/>
                <w:szCs w:val="12"/>
              </w:rPr>
              <w:t>9.</w:t>
            </w:r>
            <w:r>
              <w:rPr>
                <w:sz w:val="18"/>
                <w:szCs w:val="12"/>
              </w:rPr>
              <w:tab/>
              <w:t>Неквалифицированные рабочие</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2 250</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2 629</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7 398</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3 837</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47 521</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149 352</w:t>
            </w:r>
          </w:p>
        </w:tc>
      </w:tr>
      <w:tr w:rsidR="00DE7233" w:rsidTr="00DE7233">
        <w:trPr>
          <w:trHeight w:val="240"/>
        </w:trPr>
        <w:tc>
          <w:tcPr>
            <w:tcW w:w="3010" w:type="dxa"/>
            <w:shd w:val="clear" w:color="000000" w:fill="auto"/>
          </w:tcPr>
          <w:p w:rsidR="00DE7233" w:rsidRPr="00B75325" w:rsidRDefault="00DE7233" w:rsidP="00DE7233">
            <w:pPr>
              <w:shd w:val="clear" w:color="auto" w:fill="FFFFFF"/>
              <w:spacing w:before="40" w:after="40" w:line="220" w:lineRule="exact"/>
              <w:ind w:left="286" w:right="57" w:hanging="286"/>
              <w:rPr>
                <w:sz w:val="18"/>
                <w:szCs w:val="12"/>
              </w:rPr>
            </w:pPr>
            <w:r>
              <w:rPr>
                <w:sz w:val="18"/>
                <w:szCs w:val="12"/>
              </w:rPr>
              <w:t>10.</w:t>
            </w:r>
            <w:r>
              <w:rPr>
                <w:sz w:val="18"/>
                <w:szCs w:val="12"/>
              </w:rPr>
              <w:tab/>
              <w:t>Вооруженные силы</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417</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p>
        </w:tc>
      </w:tr>
      <w:tr w:rsidR="00DE7233" w:rsidTr="00DE7233">
        <w:trPr>
          <w:trHeight w:val="240"/>
        </w:trPr>
        <w:tc>
          <w:tcPr>
            <w:tcW w:w="3010" w:type="dxa"/>
            <w:shd w:val="clear" w:color="000000" w:fill="auto"/>
          </w:tcPr>
          <w:p w:rsidR="00DE7233" w:rsidRPr="00B75325" w:rsidRDefault="00DE7233" w:rsidP="00DE7233">
            <w:pPr>
              <w:shd w:val="clear" w:color="auto" w:fill="FFFFFF"/>
              <w:spacing w:before="40" w:after="40" w:line="220" w:lineRule="exact"/>
              <w:ind w:left="286" w:right="57" w:hanging="286"/>
              <w:rPr>
                <w:sz w:val="18"/>
                <w:szCs w:val="12"/>
              </w:rPr>
            </w:pPr>
            <w:r>
              <w:rPr>
                <w:sz w:val="18"/>
                <w:szCs w:val="12"/>
              </w:rPr>
              <w:t>11.</w:t>
            </w:r>
            <w:r>
              <w:rPr>
                <w:sz w:val="18"/>
                <w:szCs w:val="12"/>
              </w:rPr>
              <w:tab/>
              <w:t>Нет данных</w:t>
            </w:r>
          </w:p>
        </w:tc>
        <w:tc>
          <w:tcPr>
            <w:tcW w:w="1133"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4"/>
              </w:rPr>
              <w:t>838</w:t>
            </w:r>
          </w:p>
        </w:tc>
        <w:tc>
          <w:tcPr>
            <w:tcW w:w="13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1 340</w:t>
            </w:r>
          </w:p>
        </w:tc>
        <w:tc>
          <w:tcPr>
            <w:tcW w:w="1077"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1 149</w:t>
            </w:r>
          </w:p>
        </w:tc>
        <w:tc>
          <w:tcPr>
            <w:tcW w:w="1064"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1 568</w:t>
            </w:r>
          </w:p>
        </w:tc>
        <w:tc>
          <w:tcPr>
            <w:tcW w:w="1036" w:type="dxa"/>
            <w:shd w:val="clear" w:color="000000" w:fill="auto"/>
            <w:vAlign w:val="bottom"/>
          </w:tcPr>
          <w:p w:rsidR="00DE7233" w:rsidRDefault="00DE7233" w:rsidP="00DE7233">
            <w:pPr>
              <w:shd w:val="clear" w:color="auto" w:fill="FFFFFF"/>
              <w:spacing w:before="40" w:after="40" w:line="220" w:lineRule="exact"/>
              <w:ind w:right="57"/>
              <w:jc w:val="right"/>
              <w:rPr>
                <w:sz w:val="18"/>
              </w:rPr>
            </w:pPr>
            <w:r>
              <w:rPr>
                <w:sz w:val="18"/>
                <w:szCs w:val="12"/>
              </w:rPr>
              <w:t>1 026</w:t>
            </w:r>
          </w:p>
        </w:tc>
        <w:tc>
          <w:tcPr>
            <w:tcW w:w="959" w:type="dxa"/>
            <w:shd w:val="clear" w:color="000000" w:fill="auto"/>
            <w:vAlign w:val="bottom"/>
          </w:tcPr>
          <w:p w:rsidR="00DE7233" w:rsidRDefault="00DE7233" w:rsidP="00DE7233">
            <w:pPr>
              <w:shd w:val="clear" w:color="auto" w:fill="FFFFFF"/>
              <w:spacing w:before="40" w:after="40" w:line="220" w:lineRule="exact"/>
              <w:ind w:right="57"/>
              <w:jc w:val="right"/>
              <w:rPr>
                <w:sz w:val="18"/>
              </w:rPr>
            </w:pPr>
          </w:p>
        </w:tc>
      </w:tr>
      <w:tr w:rsidR="00DE7233" w:rsidTr="00DE7233">
        <w:trPr>
          <w:trHeight w:val="240"/>
        </w:trPr>
        <w:tc>
          <w:tcPr>
            <w:tcW w:w="3010" w:type="dxa"/>
            <w:tcBorders>
              <w:bottom w:val="single" w:sz="4" w:space="0" w:color="auto"/>
            </w:tcBorders>
            <w:shd w:val="clear" w:color="000000" w:fill="auto"/>
          </w:tcPr>
          <w:p w:rsidR="00DE7233" w:rsidRPr="00B75325" w:rsidRDefault="00DE7233" w:rsidP="00DE7233">
            <w:pPr>
              <w:shd w:val="clear" w:color="auto" w:fill="FFFFFF"/>
              <w:spacing w:before="40" w:after="40" w:line="220" w:lineRule="exact"/>
              <w:ind w:left="286" w:right="57" w:hanging="286"/>
              <w:rPr>
                <w:sz w:val="18"/>
                <w:szCs w:val="12"/>
              </w:rPr>
            </w:pPr>
            <w:r>
              <w:rPr>
                <w:sz w:val="18"/>
                <w:szCs w:val="12"/>
              </w:rPr>
              <w:t>12.</w:t>
            </w:r>
            <w:r>
              <w:rPr>
                <w:sz w:val="18"/>
                <w:szCs w:val="12"/>
              </w:rPr>
              <w:tab/>
              <w:t>Вновь принятые на работу</w:t>
            </w:r>
          </w:p>
        </w:tc>
        <w:tc>
          <w:tcPr>
            <w:tcW w:w="1133" w:type="dxa"/>
            <w:tcBorders>
              <w:bottom w:val="single" w:sz="4"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359" w:type="dxa"/>
            <w:tcBorders>
              <w:bottom w:val="single" w:sz="4"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077" w:type="dxa"/>
            <w:tcBorders>
              <w:bottom w:val="single" w:sz="4"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064" w:type="dxa"/>
            <w:tcBorders>
              <w:bottom w:val="single" w:sz="4"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1036" w:type="dxa"/>
            <w:tcBorders>
              <w:bottom w:val="single" w:sz="4"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p>
        </w:tc>
        <w:tc>
          <w:tcPr>
            <w:tcW w:w="959" w:type="dxa"/>
            <w:tcBorders>
              <w:bottom w:val="single" w:sz="4" w:space="0" w:color="auto"/>
            </w:tcBorders>
            <w:shd w:val="clear" w:color="000000" w:fill="auto"/>
            <w:vAlign w:val="bottom"/>
          </w:tcPr>
          <w:p w:rsidR="00DE7233" w:rsidRDefault="00DE7233" w:rsidP="00DE7233">
            <w:pPr>
              <w:shd w:val="clear" w:color="auto" w:fill="FFFFFF"/>
              <w:spacing w:before="40" w:after="40" w:line="220" w:lineRule="exact"/>
              <w:ind w:right="57"/>
              <w:jc w:val="right"/>
              <w:rPr>
                <w:sz w:val="18"/>
              </w:rPr>
            </w:pPr>
          </w:p>
        </w:tc>
      </w:tr>
      <w:tr w:rsidR="00DE7233" w:rsidTr="00DE7233">
        <w:trPr>
          <w:trHeight w:val="240"/>
        </w:trPr>
        <w:tc>
          <w:tcPr>
            <w:tcW w:w="3010" w:type="dxa"/>
            <w:tcBorders>
              <w:top w:val="single" w:sz="4" w:space="0" w:color="auto"/>
              <w:bottom w:val="single" w:sz="12" w:space="0" w:color="auto"/>
            </w:tcBorders>
            <w:shd w:val="clear" w:color="000000" w:fill="auto"/>
          </w:tcPr>
          <w:p w:rsidR="00DE7233" w:rsidRPr="009B2F6B" w:rsidRDefault="00DE7233" w:rsidP="00DE7233">
            <w:pPr>
              <w:shd w:val="clear" w:color="auto" w:fill="FFFFFF"/>
              <w:spacing w:before="80" w:after="80" w:line="220" w:lineRule="exact"/>
              <w:ind w:left="284" w:right="57"/>
              <w:rPr>
                <w:b/>
                <w:sz w:val="18"/>
              </w:rPr>
            </w:pPr>
            <w:r>
              <w:rPr>
                <w:b/>
                <w:bCs/>
                <w:sz w:val="18"/>
                <w:szCs w:val="12"/>
              </w:rPr>
              <w:t>Итого</w:t>
            </w:r>
          </w:p>
        </w:tc>
        <w:tc>
          <w:tcPr>
            <w:tcW w:w="1133" w:type="dxa"/>
            <w:tcBorders>
              <w:top w:val="single" w:sz="4" w:space="0" w:color="auto"/>
              <w:bottom w:val="single" w:sz="12" w:space="0" w:color="auto"/>
            </w:tcBorders>
            <w:shd w:val="clear" w:color="000000" w:fill="auto"/>
            <w:vAlign w:val="bottom"/>
          </w:tcPr>
          <w:p w:rsidR="00DE7233" w:rsidRDefault="00DE7233" w:rsidP="00DE7233">
            <w:pPr>
              <w:shd w:val="clear" w:color="auto" w:fill="FFFFFF"/>
              <w:spacing w:before="80" w:after="80" w:line="220" w:lineRule="exact"/>
              <w:ind w:right="57"/>
              <w:jc w:val="right"/>
              <w:rPr>
                <w:b/>
                <w:sz w:val="18"/>
              </w:rPr>
            </w:pPr>
            <w:r>
              <w:rPr>
                <w:b/>
                <w:sz w:val="18"/>
                <w:szCs w:val="12"/>
              </w:rPr>
              <w:t>32 658</w:t>
            </w:r>
          </w:p>
        </w:tc>
        <w:tc>
          <w:tcPr>
            <w:tcW w:w="1359" w:type="dxa"/>
            <w:tcBorders>
              <w:top w:val="single" w:sz="4" w:space="0" w:color="auto"/>
              <w:bottom w:val="single" w:sz="12" w:space="0" w:color="auto"/>
            </w:tcBorders>
            <w:shd w:val="clear" w:color="000000" w:fill="auto"/>
            <w:vAlign w:val="bottom"/>
          </w:tcPr>
          <w:p w:rsidR="00DE7233" w:rsidRDefault="00DE7233" w:rsidP="00DE7233">
            <w:pPr>
              <w:shd w:val="clear" w:color="auto" w:fill="FFFFFF"/>
              <w:spacing w:before="80" w:after="80" w:line="220" w:lineRule="exact"/>
              <w:ind w:right="57"/>
              <w:jc w:val="right"/>
              <w:rPr>
                <w:b/>
                <w:sz w:val="18"/>
              </w:rPr>
            </w:pPr>
            <w:r>
              <w:rPr>
                <w:b/>
                <w:sz w:val="18"/>
                <w:szCs w:val="12"/>
              </w:rPr>
              <w:t>39 217</w:t>
            </w:r>
          </w:p>
        </w:tc>
        <w:tc>
          <w:tcPr>
            <w:tcW w:w="1077" w:type="dxa"/>
            <w:tcBorders>
              <w:top w:val="single" w:sz="4" w:space="0" w:color="auto"/>
              <w:bottom w:val="single" w:sz="12" w:space="0" w:color="auto"/>
            </w:tcBorders>
            <w:shd w:val="clear" w:color="000000" w:fill="auto"/>
            <w:vAlign w:val="bottom"/>
          </w:tcPr>
          <w:p w:rsidR="00DE7233" w:rsidRDefault="00DE7233" w:rsidP="00DE7233">
            <w:pPr>
              <w:shd w:val="clear" w:color="auto" w:fill="FFFFFF"/>
              <w:spacing w:before="80" w:after="80" w:line="220" w:lineRule="exact"/>
              <w:ind w:right="57"/>
              <w:jc w:val="right"/>
              <w:rPr>
                <w:b/>
                <w:sz w:val="18"/>
              </w:rPr>
            </w:pPr>
            <w:r>
              <w:rPr>
                <w:b/>
                <w:sz w:val="18"/>
                <w:szCs w:val="12"/>
              </w:rPr>
              <w:t>128 494</w:t>
            </w:r>
          </w:p>
        </w:tc>
        <w:tc>
          <w:tcPr>
            <w:tcW w:w="1064" w:type="dxa"/>
            <w:tcBorders>
              <w:top w:val="single" w:sz="4" w:space="0" w:color="auto"/>
              <w:bottom w:val="single" w:sz="12" w:space="0" w:color="auto"/>
            </w:tcBorders>
            <w:shd w:val="clear" w:color="000000" w:fill="auto"/>
            <w:vAlign w:val="bottom"/>
          </w:tcPr>
          <w:p w:rsidR="00DE7233" w:rsidRDefault="00DE7233" w:rsidP="00DE7233">
            <w:pPr>
              <w:shd w:val="clear" w:color="auto" w:fill="FFFFFF"/>
              <w:spacing w:before="80" w:after="80" w:line="220" w:lineRule="exact"/>
              <w:ind w:right="57"/>
              <w:jc w:val="right"/>
              <w:rPr>
                <w:b/>
                <w:sz w:val="18"/>
              </w:rPr>
            </w:pPr>
            <w:r>
              <w:rPr>
                <w:b/>
                <w:sz w:val="18"/>
                <w:szCs w:val="12"/>
              </w:rPr>
              <w:t>61 470</w:t>
            </w:r>
          </w:p>
        </w:tc>
        <w:tc>
          <w:tcPr>
            <w:tcW w:w="1036" w:type="dxa"/>
            <w:tcBorders>
              <w:top w:val="single" w:sz="4" w:space="0" w:color="auto"/>
              <w:bottom w:val="single" w:sz="12" w:space="0" w:color="auto"/>
            </w:tcBorders>
            <w:shd w:val="clear" w:color="000000" w:fill="auto"/>
            <w:vAlign w:val="bottom"/>
          </w:tcPr>
          <w:p w:rsidR="00DE7233" w:rsidRDefault="00DE7233" w:rsidP="00DE7233">
            <w:pPr>
              <w:shd w:val="clear" w:color="auto" w:fill="FFFFFF"/>
              <w:spacing w:before="80" w:after="80" w:line="220" w:lineRule="exact"/>
              <w:ind w:right="57"/>
              <w:jc w:val="right"/>
              <w:rPr>
                <w:b/>
                <w:sz w:val="18"/>
              </w:rPr>
            </w:pPr>
            <w:r>
              <w:rPr>
                <w:b/>
                <w:sz w:val="18"/>
                <w:szCs w:val="12"/>
              </w:rPr>
              <w:t>84 802</w:t>
            </w:r>
          </w:p>
        </w:tc>
        <w:tc>
          <w:tcPr>
            <w:tcW w:w="959" w:type="dxa"/>
            <w:tcBorders>
              <w:top w:val="single" w:sz="4" w:space="0" w:color="auto"/>
              <w:bottom w:val="single" w:sz="12" w:space="0" w:color="auto"/>
            </w:tcBorders>
            <w:shd w:val="clear" w:color="000000" w:fill="auto"/>
            <w:vAlign w:val="bottom"/>
          </w:tcPr>
          <w:p w:rsidR="00DE7233" w:rsidRDefault="00DE7233" w:rsidP="00DE7233">
            <w:pPr>
              <w:shd w:val="clear" w:color="auto" w:fill="FFFFFF"/>
              <w:spacing w:before="80" w:after="80" w:line="220" w:lineRule="exact"/>
              <w:ind w:right="57"/>
              <w:jc w:val="right"/>
              <w:rPr>
                <w:b/>
                <w:sz w:val="18"/>
              </w:rPr>
            </w:pPr>
            <w:r>
              <w:rPr>
                <w:b/>
                <w:sz w:val="18"/>
                <w:szCs w:val="12"/>
              </w:rPr>
              <w:t>159 742</w:t>
            </w:r>
          </w:p>
        </w:tc>
      </w:tr>
    </w:tbl>
    <w:p w:rsidR="00DE7233" w:rsidRDefault="00DE7233" w:rsidP="00DE7233">
      <w:pPr>
        <w:pStyle w:val="SingleTxtG"/>
      </w:pPr>
    </w:p>
    <w:tbl>
      <w:tblPr>
        <w:tblW w:w="5000" w:type="pct"/>
        <w:tblBorders>
          <w:top w:val="single" w:sz="4" w:space="0" w:color="auto"/>
        </w:tblBorders>
        <w:tblCellMar>
          <w:left w:w="0" w:type="dxa"/>
          <w:right w:w="0" w:type="dxa"/>
        </w:tblCellMar>
        <w:tblLook w:val="0000" w:firstRow="0" w:lastRow="0" w:firstColumn="0" w:lastColumn="0" w:noHBand="0" w:noVBand="0"/>
      </w:tblPr>
      <w:tblGrid>
        <w:gridCol w:w="3099"/>
        <w:gridCol w:w="1982"/>
        <w:gridCol w:w="1427"/>
        <w:gridCol w:w="1693"/>
        <w:gridCol w:w="1438"/>
      </w:tblGrid>
      <w:tr w:rsidR="00DE7233" w:rsidTr="00DE7233">
        <w:trPr>
          <w:cantSplit/>
          <w:trHeight w:val="20"/>
          <w:tblHeader/>
        </w:trPr>
        <w:tc>
          <w:tcPr>
            <w:tcW w:w="1608" w:type="pct"/>
            <w:vMerge w:val="restart"/>
            <w:tcBorders>
              <w:top w:val="single" w:sz="4" w:space="0" w:color="auto"/>
            </w:tcBorders>
            <w:vAlign w:val="bottom"/>
          </w:tcPr>
          <w:p w:rsidR="00DE7233" w:rsidRDefault="00DE7233" w:rsidP="00DE7233">
            <w:pPr>
              <w:spacing w:before="40" w:after="40" w:line="220" w:lineRule="exact"/>
              <w:ind w:right="57"/>
              <w:rPr>
                <w:bCs/>
                <w:i/>
                <w:sz w:val="16"/>
                <w:szCs w:val="16"/>
              </w:rPr>
            </w:pPr>
            <w:r>
              <w:rPr>
                <w:bCs/>
                <w:i/>
                <w:sz w:val="16"/>
                <w:szCs w:val="16"/>
              </w:rPr>
              <w:t>Группы трудящихся (№ по порядку)</w:t>
            </w:r>
          </w:p>
        </w:tc>
        <w:tc>
          <w:tcPr>
            <w:tcW w:w="3392" w:type="pct"/>
            <w:gridSpan w:val="4"/>
            <w:tcBorders>
              <w:top w:val="single" w:sz="4" w:space="0" w:color="auto"/>
              <w:bottom w:val="single" w:sz="4" w:space="0" w:color="auto"/>
            </w:tcBorders>
            <w:vAlign w:val="bottom"/>
          </w:tcPr>
          <w:p w:rsidR="00DE7233" w:rsidRPr="009B2F6B" w:rsidRDefault="00DE7233" w:rsidP="00DE7233">
            <w:pPr>
              <w:shd w:val="clear" w:color="auto" w:fill="FFFFFF"/>
              <w:spacing w:before="40" w:after="40" w:line="220" w:lineRule="exact"/>
              <w:ind w:right="57"/>
              <w:jc w:val="center"/>
              <w:rPr>
                <w:bCs/>
                <w:i/>
                <w:sz w:val="16"/>
                <w:szCs w:val="16"/>
              </w:rPr>
            </w:pPr>
            <w:r>
              <w:rPr>
                <w:bCs/>
                <w:i/>
                <w:sz w:val="16"/>
                <w:szCs w:val="16"/>
              </w:rPr>
              <w:t>Сфера деятельности (№ по порядку)</w:t>
            </w:r>
          </w:p>
        </w:tc>
      </w:tr>
      <w:tr w:rsidR="00DE7233" w:rsidTr="00E33E1A">
        <w:trPr>
          <w:cantSplit/>
          <w:trHeight w:val="20"/>
          <w:tblHeader/>
        </w:trPr>
        <w:tc>
          <w:tcPr>
            <w:tcW w:w="1608" w:type="pct"/>
            <w:vMerge/>
            <w:tcBorders>
              <w:bottom w:val="single" w:sz="12" w:space="0" w:color="auto"/>
            </w:tcBorders>
            <w:vAlign w:val="bottom"/>
          </w:tcPr>
          <w:p w:rsidR="00DE7233" w:rsidRDefault="00DE7233" w:rsidP="00DE7233">
            <w:pPr>
              <w:spacing w:before="40" w:after="40" w:line="220" w:lineRule="exact"/>
              <w:ind w:right="57"/>
              <w:rPr>
                <w:i/>
                <w:sz w:val="16"/>
                <w:szCs w:val="16"/>
              </w:rPr>
            </w:pPr>
          </w:p>
        </w:tc>
        <w:tc>
          <w:tcPr>
            <w:tcW w:w="1028" w:type="pct"/>
            <w:tcBorders>
              <w:top w:val="single" w:sz="4" w:space="0" w:color="auto"/>
              <w:bottom w:val="single" w:sz="12" w:space="0" w:color="auto"/>
            </w:tcBorders>
            <w:vAlign w:val="bottom"/>
          </w:tcPr>
          <w:p w:rsidR="00DE7233" w:rsidRPr="009B2F6B" w:rsidRDefault="00DE7233" w:rsidP="00F765F3">
            <w:pPr>
              <w:shd w:val="clear" w:color="auto" w:fill="FFFFFF"/>
              <w:spacing w:before="40" w:after="40" w:line="200" w:lineRule="exact"/>
              <w:ind w:right="57"/>
              <w:rPr>
                <w:i/>
                <w:sz w:val="16"/>
                <w:szCs w:val="16"/>
              </w:rPr>
            </w:pPr>
            <w:r>
              <w:rPr>
                <w:bCs/>
                <w:i/>
                <w:sz w:val="16"/>
                <w:szCs w:val="16"/>
              </w:rPr>
              <w:t>17. Экстерриториал</w:t>
            </w:r>
            <w:r>
              <w:rPr>
                <w:bCs/>
                <w:i/>
                <w:sz w:val="16"/>
                <w:szCs w:val="16"/>
              </w:rPr>
              <w:t>ь</w:t>
            </w:r>
            <w:r>
              <w:rPr>
                <w:bCs/>
                <w:i/>
                <w:sz w:val="16"/>
                <w:szCs w:val="16"/>
              </w:rPr>
              <w:t>ные организации и о</w:t>
            </w:r>
            <w:r>
              <w:rPr>
                <w:bCs/>
                <w:i/>
                <w:sz w:val="16"/>
                <w:szCs w:val="16"/>
              </w:rPr>
              <w:t>р</w:t>
            </w:r>
            <w:r>
              <w:rPr>
                <w:bCs/>
                <w:i/>
                <w:sz w:val="16"/>
                <w:szCs w:val="16"/>
              </w:rPr>
              <w:t>ганы</w:t>
            </w:r>
          </w:p>
        </w:tc>
        <w:tc>
          <w:tcPr>
            <w:tcW w:w="740" w:type="pct"/>
            <w:tcBorders>
              <w:top w:val="single" w:sz="4" w:space="0" w:color="auto"/>
              <w:bottom w:val="single" w:sz="12" w:space="0" w:color="auto"/>
            </w:tcBorders>
            <w:vAlign w:val="bottom"/>
          </w:tcPr>
          <w:p w:rsidR="00DE7233" w:rsidRPr="009B2F6B" w:rsidRDefault="00DE7233" w:rsidP="00F765F3">
            <w:pPr>
              <w:shd w:val="clear" w:color="auto" w:fill="FFFFFF"/>
              <w:spacing w:before="40" w:after="40" w:line="200" w:lineRule="exact"/>
              <w:ind w:right="57"/>
              <w:rPr>
                <w:i/>
                <w:sz w:val="16"/>
                <w:szCs w:val="16"/>
              </w:rPr>
            </w:pPr>
            <w:r>
              <w:rPr>
                <w:bCs/>
                <w:i/>
                <w:sz w:val="16"/>
                <w:szCs w:val="16"/>
              </w:rPr>
              <w:t>18. Нет данных</w:t>
            </w:r>
          </w:p>
        </w:tc>
        <w:tc>
          <w:tcPr>
            <w:tcW w:w="878" w:type="pct"/>
            <w:tcBorders>
              <w:top w:val="single" w:sz="4" w:space="0" w:color="auto"/>
              <w:bottom w:val="single" w:sz="12" w:space="0" w:color="auto"/>
            </w:tcBorders>
            <w:vAlign w:val="bottom"/>
          </w:tcPr>
          <w:p w:rsidR="00DE7233" w:rsidRPr="009B2F6B" w:rsidRDefault="00DE7233" w:rsidP="00F765F3">
            <w:pPr>
              <w:shd w:val="clear" w:color="auto" w:fill="FFFFFF"/>
              <w:spacing w:before="40" w:after="40" w:line="200" w:lineRule="exact"/>
              <w:ind w:right="57"/>
              <w:rPr>
                <w:i/>
                <w:sz w:val="16"/>
                <w:szCs w:val="16"/>
              </w:rPr>
            </w:pPr>
            <w:r>
              <w:rPr>
                <w:bCs/>
                <w:i/>
                <w:sz w:val="16"/>
                <w:szCs w:val="16"/>
              </w:rPr>
              <w:t>19. Вновь принятые на работу</w:t>
            </w:r>
          </w:p>
        </w:tc>
        <w:tc>
          <w:tcPr>
            <w:tcW w:w="746" w:type="pct"/>
            <w:tcBorders>
              <w:top w:val="single" w:sz="4" w:space="0" w:color="auto"/>
              <w:bottom w:val="single" w:sz="12" w:space="0" w:color="auto"/>
            </w:tcBorders>
            <w:vAlign w:val="bottom"/>
          </w:tcPr>
          <w:p w:rsidR="00DE7233" w:rsidRPr="009B2F6B" w:rsidRDefault="00DE7233" w:rsidP="00F765F3">
            <w:pPr>
              <w:shd w:val="clear" w:color="auto" w:fill="FFFFFF"/>
              <w:spacing w:before="40" w:after="40" w:line="200" w:lineRule="exact"/>
              <w:ind w:right="57"/>
              <w:rPr>
                <w:i/>
                <w:sz w:val="16"/>
                <w:szCs w:val="16"/>
              </w:rPr>
            </w:pPr>
            <w:r>
              <w:rPr>
                <w:bCs/>
                <w:i/>
                <w:sz w:val="16"/>
                <w:szCs w:val="16"/>
              </w:rPr>
              <w:t xml:space="preserve">Итого </w:t>
            </w:r>
          </w:p>
        </w:tc>
      </w:tr>
      <w:tr w:rsidR="00DE7233" w:rsidTr="00E33E1A">
        <w:trPr>
          <w:trHeight w:val="240"/>
        </w:trPr>
        <w:tc>
          <w:tcPr>
            <w:tcW w:w="1608" w:type="pct"/>
            <w:tcBorders>
              <w:top w:val="single" w:sz="12" w:space="0" w:color="auto"/>
            </w:tcBorders>
          </w:tcPr>
          <w:p w:rsidR="00DE7233" w:rsidRPr="00B20624" w:rsidRDefault="00DE7233" w:rsidP="00DE7233">
            <w:pPr>
              <w:shd w:val="clear" w:color="auto" w:fill="FFFFFF"/>
              <w:spacing w:before="40" w:after="40" w:line="220" w:lineRule="exact"/>
              <w:ind w:left="286" w:right="57" w:hanging="286"/>
              <w:rPr>
                <w:sz w:val="18"/>
                <w:szCs w:val="12"/>
              </w:rPr>
            </w:pPr>
            <w:r w:rsidRPr="00B20624">
              <w:rPr>
                <w:sz w:val="18"/>
                <w:szCs w:val="12"/>
              </w:rPr>
              <w:t>1.</w:t>
            </w:r>
            <w:r w:rsidRPr="00B20624">
              <w:rPr>
                <w:sz w:val="18"/>
                <w:szCs w:val="12"/>
              </w:rPr>
              <w:tab/>
            </w:r>
            <w:r>
              <w:rPr>
                <w:sz w:val="18"/>
                <w:szCs w:val="12"/>
              </w:rPr>
              <w:t>Сотрудники</w:t>
            </w:r>
            <w:r w:rsidRPr="004619E0">
              <w:rPr>
                <w:sz w:val="18"/>
                <w:szCs w:val="12"/>
              </w:rPr>
              <w:t xml:space="preserve"> </w:t>
            </w:r>
            <w:r>
              <w:rPr>
                <w:sz w:val="18"/>
                <w:szCs w:val="12"/>
              </w:rPr>
              <w:t>органов</w:t>
            </w:r>
            <w:r w:rsidRPr="004619E0">
              <w:rPr>
                <w:sz w:val="18"/>
                <w:szCs w:val="12"/>
              </w:rPr>
              <w:t xml:space="preserve"> </w:t>
            </w:r>
            <w:r>
              <w:rPr>
                <w:sz w:val="18"/>
                <w:szCs w:val="12"/>
              </w:rPr>
              <w:t>исполн</w:t>
            </w:r>
            <w:r>
              <w:rPr>
                <w:sz w:val="18"/>
                <w:szCs w:val="12"/>
              </w:rPr>
              <w:t>и</w:t>
            </w:r>
            <w:r>
              <w:rPr>
                <w:sz w:val="18"/>
                <w:szCs w:val="12"/>
              </w:rPr>
              <w:t>тельной</w:t>
            </w:r>
            <w:r w:rsidRPr="004619E0">
              <w:rPr>
                <w:sz w:val="18"/>
                <w:szCs w:val="12"/>
              </w:rPr>
              <w:t xml:space="preserve"> </w:t>
            </w:r>
            <w:r>
              <w:rPr>
                <w:sz w:val="18"/>
                <w:szCs w:val="12"/>
              </w:rPr>
              <w:t>власти</w:t>
            </w:r>
            <w:r w:rsidRPr="004619E0">
              <w:rPr>
                <w:sz w:val="18"/>
                <w:szCs w:val="12"/>
              </w:rPr>
              <w:t xml:space="preserve"> </w:t>
            </w:r>
            <w:r>
              <w:rPr>
                <w:sz w:val="18"/>
                <w:szCs w:val="12"/>
              </w:rPr>
              <w:t>и</w:t>
            </w:r>
            <w:r w:rsidRPr="004619E0">
              <w:rPr>
                <w:sz w:val="18"/>
                <w:szCs w:val="12"/>
              </w:rPr>
              <w:t xml:space="preserve"> </w:t>
            </w:r>
            <w:r>
              <w:rPr>
                <w:sz w:val="18"/>
                <w:szCs w:val="12"/>
              </w:rPr>
              <w:t>руководящие</w:t>
            </w:r>
            <w:r w:rsidRPr="004619E0">
              <w:rPr>
                <w:sz w:val="18"/>
                <w:szCs w:val="12"/>
              </w:rPr>
              <w:t xml:space="preserve"> </w:t>
            </w:r>
            <w:r>
              <w:rPr>
                <w:sz w:val="18"/>
                <w:szCs w:val="12"/>
              </w:rPr>
              <w:t>работники</w:t>
            </w:r>
            <w:r w:rsidRPr="004619E0">
              <w:rPr>
                <w:sz w:val="18"/>
                <w:szCs w:val="12"/>
              </w:rPr>
              <w:t xml:space="preserve"> </w:t>
            </w:r>
            <w:r>
              <w:rPr>
                <w:sz w:val="18"/>
                <w:szCs w:val="12"/>
              </w:rPr>
              <w:t>органов</w:t>
            </w:r>
            <w:r w:rsidRPr="004619E0">
              <w:rPr>
                <w:sz w:val="18"/>
                <w:szCs w:val="12"/>
              </w:rPr>
              <w:t xml:space="preserve"> </w:t>
            </w:r>
            <w:r>
              <w:rPr>
                <w:sz w:val="18"/>
                <w:szCs w:val="12"/>
              </w:rPr>
              <w:t>государс</w:t>
            </w:r>
            <w:r>
              <w:rPr>
                <w:sz w:val="18"/>
                <w:szCs w:val="12"/>
              </w:rPr>
              <w:t>т</w:t>
            </w:r>
            <w:r>
              <w:rPr>
                <w:sz w:val="18"/>
                <w:szCs w:val="12"/>
              </w:rPr>
              <w:t>венной</w:t>
            </w:r>
            <w:r w:rsidRPr="004619E0">
              <w:rPr>
                <w:sz w:val="18"/>
                <w:szCs w:val="12"/>
              </w:rPr>
              <w:t xml:space="preserve"> </w:t>
            </w:r>
            <w:r>
              <w:rPr>
                <w:sz w:val="18"/>
                <w:szCs w:val="12"/>
              </w:rPr>
              <w:t>вл</w:t>
            </w:r>
            <w:r>
              <w:rPr>
                <w:sz w:val="18"/>
                <w:szCs w:val="12"/>
              </w:rPr>
              <w:t>а</w:t>
            </w:r>
            <w:r>
              <w:rPr>
                <w:sz w:val="18"/>
                <w:szCs w:val="12"/>
              </w:rPr>
              <w:t>сти</w:t>
            </w:r>
            <w:r w:rsidRPr="004619E0">
              <w:rPr>
                <w:sz w:val="18"/>
                <w:szCs w:val="12"/>
              </w:rPr>
              <w:t xml:space="preserve"> </w:t>
            </w:r>
            <w:r>
              <w:rPr>
                <w:sz w:val="18"/>
                <w:szCs w:val="12"/>
              </w:rPr>
              <w:t>и</w:t>
            </w:r>
            <w:r w:rsidRPr="004619E0">
              <w:rPr>
                <w:sz w:val="18"/>
                <w:szCs w:val="12"/>
              </w:rPr>
              <w:t xml:space="preserve"> </w:t>
            </w:r>
            <w:r>
              <w:rPr>
                <w:sz w:val="18"/>
                <w:szCs w:val="12"/>
              </w:rPr>
              <w:t>предприятий</w:t>
            </w:r>
          </w:p>
        </w:tc>
        <w:tc>
          <w:tcPr>
            <w:tcW w:w="1028"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sz w:val="18"/>
                <w:szCs w:val="14"/>
              </w:rPr>
              <w:t>115</w:t>
            </w:r>
          </w:p>
        </w:tc>
        <w:tc>
          <w:tcPr>
            <w:tcW w:w="740"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szCs w:val="12"/>
              </w:rPr>
              <w:t>2 993</w:t>
            </w:r>
          </w:p>
        </w:tc>
        <w:tc>
          <w:tcPr>
            <w:tcW w:w="878"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p>
        </w:tc>
        <w:tc>
          <w:tcPr>
            <w:tcW w:w="746" w:type="pct"/>
            <w:tcBorders>
              <w:top w:val="single" w:sz="12"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szCs w:val="12"/>
              </w:rPr>
              <w:t>35 744</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Pr>
                <w:sz w:val="18"/>
                <w:szCs w:val="12"/>
              </w:rPr>
              <w:t>2.</w:t>
            </w:r>
            <w:r>
              <w:rPr>
                <w:sz w:val="18"/>
                <w:szCs w:val="12"/>
              </w:rPr>
              <w:tab/>
              <w:t>Учителя и ученые</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172</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4 453</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129 868</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Pr>
                <w:sz w:val="18"/>
                <w:szCs w:val="12"/>
              </w:rPr>
              <w:t>3.</w:t>
            </w:r>
            <w:r>
              <w:rPr>
                <w:sz w:val="18"/>
                <w:szCs w:val="12"/>
              </w:rPr>
              <w:tab/>
              <w:t>Специалисты среднего звена</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47</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3 428</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52 726</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Pr>
                <w:sz w:val="18"/>
                <w:szCs w:val="12"/>
              </w:rPr>
              <w:t>4.</w:t>
            </w:r>
            <w:r>
              <w:rPr>
                <w:sz w:val="18"/>
                <w:szCs w:val="12"/>
              </w:rPr>
              <w:tab/>
              <w:t>Офисные служащие</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287</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21 523</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128 736</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sidRPr="00B20624">
              <w:rPr>
                <w:sz w:val="18"/>
                <w:szCs w:val="12"/>
              </w:rPr>
              <w:t>5.</w:t>
            </w:r>
            <w:r w:rsidRPr="00B20624">
              <w:rPr>
                <w:sz w:val="18"/>
                <w:szCs w:val="12"/>
              </w:rPr>
              <w:tab/>
            </w:r>
            <w:r>
              <w:rPr>
                <w:sz w:val="18"/>
                <w:szCs w:val="12"/>
              </w:rPr>
              <w:t>Работники</w:t>
            </w:r>
            <w:r w:rsidRPr="00174ED9">
              <w:rPr>
                <w:sz w:val="18"/>
                <w:szCs w:val="12"/>
              </w:rPr>
              <w:t xml:space="preserve">  </w:t>
            </w:r>
            <w:r>
              <w:rPr>
                <w:sz w:val="18"/>
                <w:szCs w:val="12"/>
              </w:rPr>
              <w:t>сферы услуг и то</w:t>
            </w:r>
            <w:r>
              <w:rPr>
                <w:sz w:val="18"/>
                <w:szCs w:val="12"/>
              </w:rPr>
              <w:t>р</w:t>
            </w:r>
            <w:r>
              <w:rPr>
                <w:sz w:val="18"/>
                <w:szCs w:val="12"/>
              </w:rPr>
              <w:t>говли (магазины и рынки)</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21</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6 251</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290 412</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sidRPr="00B20624">
              <w:rPr>
                <w:sz w:val="18"/>
                <w:szCs w:val="12"/>
              </w:rPr>
              <w:t>6.</w:t>
            </w:r>
            <w:r w:rsidRPr="00B20624">
              <w:rPr>
                <w:sz w:val="18"/>
                <w:szCs w:val="12"/>
              </w:rPr>
              <w:tab/>
            </w:r>
            <w:r>
              <w:rPr>
                <w:sz w:val="18"/>
                <w:szCs w:val="12"/>
              </w:rPr>
              <w:t>Земледельцы</w:t>
            </w:r>
            <w:r w:rsidRPr="009A2218">
              <w:rPr>
                <w:sz w:val="18"/>
                <w:szCs w:val="12"/>
              </w:rPr>
              <w:t xml:space="preserve"> </w:t>
            </w:r>
            <w:r>
              <w:rPr>
                <w:sz w:val="18"/>
                <w:szCs w:val="12"/>
              </w:rPr>
              <w:t>и</w:t>
            </w:r>
            <w:r w:rsidRPr="009A2218">
              <w:rPr>
                <w:sz w:val="18"/>
                <w:szCs w:val="12"/>
              </w:rPr>
              <w:t xml:space="preserve"> </w:t>
            </w:r>
            <w:r>
              <w:rPr>
                <w:sz w:val="18"/>
                <w:szCs w:val="12"/>
              </w:rPr>
              <w:t>квалифицир</w:t>
            </w:r>
            <w:r>
              <w:rPr>
                <w:sz w:val="18"/>
                <w:szCs w:val="12"/>
              </w:rPr>
              <w:t>о</w:t>
            </w:r>
            <w:r>
              <w:rPr>
                <w:sz w:val="18"/>
                <w:szCs w:val="12"/>
              </w:rPr>
              <w:t>ванные</w:t>
            </w:r>
            <w:r w:rsidRPr="009A2218">
              <w:rPr>
                <w:sz w:val="18"/>
                <w:szCs w:val="12"/>
              </w:rPr>
              <w:t xml:space="preserve"> </w:t>
            </w:r>
            <w:r>
              <w:rPr>
                <w:sz w:val="18"/>
                <w:szCs w:val="12"/>
              </w:rPr>
              <w:t>трудящиеся</w:t>
            </w:r>
            <w:r w:rsidRPr="009A2218">
              <w:rPr>
                <w:sz w:val="18"/>
                <w:szCs w:val="12"/>
              </w:rPr>
              <w:t xml:space="preserve"> </w:t>
            </w:r>
            <w:r>
              <w:rPr>
                <w:sz w:val="18"/>
                <w:szCs w:val="12"/>
              </w:rPr>
              <w:t>в</w:t>
            </w:r>
            <w:r w:rsidRPr="009A2218">
              <w:rPr>
                <w:sz w:val="18"/>
                <w:szCs w:val="12"/>
              </w:rPr>
              <w:t xml:space="preserve"> </w:t>
            </w:r>
            <w:r>
              <w:rPr>
                <w:sz w:val="18"/>
                <w:szCs w:val="12"/>
              </w:rPr>
              <w:t>сфере</w:t>
            </w:r>
            <w:r w:rsidRPr="009A2218">
              <w:rPr>
                <w:sz w:val="18"/>
                <w:szCs w:val="12"/>
              </w:rPr>
              <w:t xml:space="preserve"> </w:t>
            </w:r>
            <w:r>
              <w:rPr>
                <w:sz w:val="18"/>
                <w:szCs w:val="12"/>
              </w:rPr>
              <w:t>сельского</w:t>
            </w:r>
            <w:r w:rsidRPr="009A2218">
              <w:rPr>
                <w:sz w:val="18"/>
                <w:szCs w:val="12"/>
              </w:rPr>
              <w:t xml:space="preserve"> </w:t>
            </w:r>
            <w:r>
              <w:rPr>
                <w:sz w:val="18"/>
                <w:szCs w:val="12"/>
              </w:rPr>
              <w:t>хозяйства</w:t>
            </w:r>
            <w:r w:rsidRPr="009A2218">
              <w:rPr>
                <w:sz w:val="18"/>
                <w:szCs w:val="12"/>
              </w:rPr>
              <w:t xml:space="preserve"> </w:t>
            </w:r>
            <w:r>
              <w:rPr>
                <w:sz w:val="18"/>
                <w:szCs w:val="12"/>
              </w:rPr>
              <w:t>и</w:t>
            </w:r>
            <w:r w:rsidRPr="009A2218">
              <w:rPr>
                <w:sz w:val="18"/>
                <w:szCs w:val="12"/>
              </w:rPr>
              <w:t xml:space="preserve"> </w:t>
            </w:r>
            <w:r>
              <w:rPr>
                <w:sz w:val="18"/>
                <w:szCs w:val="12"/>
              </w:rPr>
              <w:t>рыболо</w:t>
            </w:r>
            <w:r>
              <w:rPr>
                <w:sz w:val="18"/>
                <w:szCs w:val="12"/>
              </w:rPr>
              <w:t>в</w:t>
            </w:r>
            <w:r>
              <w:rPr>
                <w:sz w:val="18"/>
                <w:szCs w:val="12"/>
              </w:rPr>
              <w:t>ства</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2</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231</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124 120</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sidRPr="00B20624">
              <w:rPr>
                <w:sz w:val="18"/>
                <w:szCs w:val="12"/>
              </w:rPr>
              <w:t>7.</w:t>
            </w:r>
            <w:r w:rsidRPr="00B20624">
              <w:rPr>
                <w:sz w:val="18"/>
                <w:szCs w:val="12"/>
              </w:rPr>
              <w:tab/>
            </w:r>
            <w:r>
              <w:rPr>
                <w:sz w:val="18"/>
                <w:szCs w:val="12"/>
              </w:rPr>
              <w:t>Руководители</w:t>
            </w:r>
            <w:r w:rsidRPr="001E4471">
              <w:rPr>
                <w:sz w:val="18"/>
                <w:szCs w:val="12"/>
              </w:rPr>
              <w:t xml:space="preserve">, </w:t>
            </w:r>
            <w:r>
              <w:rPr>
                <w:sz w:val="18"/>
                <w:szCs w:val="12"/>
              </w:rPr>
              <w:t>работники</w:t>
            </w:r>
            <w:r w:rsidRPr="001E4471">
              <w:rPr>
                <w:sz w:val="18"/>
                <w:szCs w:val="12"/>
              </w:rPr>
              <w:t xml:space="preserve"> </w:t>
            </w:r>
            <w:r>
              <w:rPr>
                <w:sz w:val="18"/>
                <w:szCs w:val="12"/>
              </w:rPr>
              <w:t>и</w:t>
            </w:r>
            <w:r w:rsidRPr="001E4471">
              <w:rPr>
                <w:sz w:val="18"/>
                <w:szCs w:val="12"/>
              </w:rPr>
              <w:t xml:space="preserve"> </w:t>
            </w:r>
            <w:r>
              <w:rPr>
                <w:sz w:val="18"/>
                <w:szCs w:val="12"/>
              </w:rPr>
              <w:t>р</w:t>
            </w:r>
            <w:r>
              <w:rPr>
                <w:sz w:val="18"/>
                <w:szCs w:val="12"/>
              </w:rPr>
              <w:t>е</w:t>
            </w:r>
            <w:r>
              <w:rPr>
                <w:sz w:val="18"/>
                <w:szCs w:val="12"/>
              </w:rPr>
              <w:t>месленники</w:t>
            </w:r>
            <w:r w:rsidRPr="001E4471">
              <w:rPr>
                <w:sz w:val="18"/>
                <w:szCs w:val="12"/>
              </w:rPr>
              <w:t xml:space="preserve"> </w:t>
            </w:r>
            <w:r>
              <w:rPr>
                <w:sz w:val="18"/>
                <w:szCs w:val="12"/>
              </w:rPr>
              <w:t>в сфере механиз</w:t>
            </w:r>
            <w:r>
              <w:rPr>
                <w:sz w:val="18"/>
                <w:szCs w:val="12"/>
              </w:rPr>
              <w:t>и</w:t>
            </w:r>
            <w:r>
              <w:rPr>
                <w:sz w:val="18"/>
                <w:szCs w:val="12"/>
              </w:rPr>
              <w:t>рованн</w:t>
            </w:r>
            <w:r>
              <w:rPr>
                <w:sz w:val="18"/>
                <w:szCs w:val="12"/>
              </w:rPr>
              <w:t>о</w:t>
            </w:r>
            <w:r>
              <w:rPr>
                <w:sz w:val="18"/>
                <w:szCs w:val="12"/>
              </w:rPr>
              <w:t>го труда</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12</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3 906</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138 208</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sidRPr="00B20624">
              <w:rPr>
                <w:sz w:val="18"/>
                <w:szCs w:val="12"/>
              </w:rPr>
              <w:t>8.</w:t>
            </w:r>
            <w:r w:rsidRPr="00B20624">
              <w:rPr>
                <w:sz w:val="18"/>
                <w:szCs w:val="12"/>
              </w:rPr>
              <w:tab/>
            </w:r>
            <w:r>
              <w:rPr>
                <w:sz w:val="18"/>
                <w:szCs w:val="12"/>
              </w:rPr>
              <w:t>Операторы</w:t>
            </w:r>
            <w:r w:rsidRPr="00F42DE4">
              <w:rPr>
                <w:sz w:val="18"/>
                <w:szCs w:val="12"/>
              </w:rPr>
              <w:t xml:space="preserve"> </w:t>
            </w:r>
            <w:r>
              <w:rPr>
                <w:sz w:val="18"/>
                <w:szCs w:val="12"/>
              </w:rPr>
              <w:t>аппаратуры</w:t>
            </w:r>
            <w:r w:rsidRPr="00F42DE4">
              <w:rPr>
                <w:sz w:val="18"/>
                <w:szCs w:val="12"/>
              </w:rPr>
              <w:t xml:space="preserve"> </w:t>
            </w:r>
            <w:r>
              <w:rPr>
                <w:sz w:val="18"/>
                <w:szCs w:val="12"/>
              </w:rPr>
              <w:t>и</w:t>
            </w:r>
            <w:r w:rsidRPr="00F42DE4">
              <w:rPr>
                <w:sz w:val="18"/>
                <w:szCs w:val="12"/>
              </w:rPr>
              <w:t xml:space="preserve"> </w:t>
            </w:r>
            <w:r>
              <w:rPr>
                <w:sz w:val="18"/>
                <w:szCs w:val="12"/>
              </w:rPr>
              <w:t>машин, монтажники</w:t>
            </w:r>
          </w:p>
        </w:tc>
        <w:tc>
          <w:tcPr>
            <w:tcW w:w="1028" w:type="pct"/>
            <w:vAlign w:val="bottom"/>
          </w:tcPr>
          <w:p w:rsidR="00DE7233" w:rsidRPr="00B20624" w:rsidRDefault="00DE7233" w:rsidP="00DE7233">
            <w:pPr>
              <w:shd w:val="clear" w:color="auto" w:fill="FFFFFF"/>
              <w:spacing w:before="40" w:after="40" w:line="220" w:lineRule="exact"/>
              <w:ind w:right="57"/>
              <w:jc w:val="right"/>
              <w:rPr>
                <w:sz w:val="18"/>
              </w:rPr>
            </w:pP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767</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15 323</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Pr>
                <w:sz w:val="18"/>
                <w:szCs w:val="12"/>
              </w:rPr>
              <w:t>9.</w:t>
            </w:r>
            <w:r>
              <w:rPr>
                <w:sz w:val="18"/>
                <w:szCs w:val="12"/>
              </w:rPr>
              <w:tab/>
              <w:t>Неквалифицированные рабочие</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52</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3.700</w:t>
            </w:r>
          </w:p>
        </w:tc>
        <w:tc>
          <w:tcPr>
            <w:tcW w:w="878" w:type="pct"/>
            <w:vAlign w:val="bottom"/>
          </w:tcPr>
          <w:p w:rsidR="00DE7233" w:rsidRDefault="00DE7233" w:rsidP="00DE7233">
            <w:pPr>
              <w:shd w:val="clear" w:color="auto" w:fill="FFFFFF"/>
              <w:spacing w:before="40" w:after="40" w:line="220" w:lineRule="exact"/>
              <w:ind w:right="57"/>
              <w:jc w:val="right"/>
              <w:rPr>
                <w:sz w:val="18"/>
              </w:rPr>
            </w:pPr>
            <w:r>
              <w:rPr>
                <w:bCs/>
                <w:sz w:val="18"/>
              </w:rPr>
              <w:t>.</w:t>
            </w: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370 989</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rPr>
            </w:pPr>
            <w:r>
              <w:rPr>
                <w:sz w:val="18"/>
                <w:szCs w:val="12"/>
              </w:rPr>
              <w:t>10.</w:t>
            </w:r>
            <w:r>
              <w:rPr>
                <w:sz w:val="18"/>
                <w:szCs w:val="12"/>
              </w:rPr>
              <w:tab/>
              <w:t>Вооруженные силы</w:t>
            </w:r>
          </w:p>
        </w:tc>
        <w:tc>
          <w:tcPr>
            <w:tcW w:w="1028" w:type="pct"/>
            <w:vAlign w:val="bottom"/>
          </w:tcPr>
          <w:p w:rsidR="00DE7233" w:rsidRDefault="00DE7233" w:rsidP="00DE7233">
            <w:pPr>
              <w:shd w:val="clear" w:color="auto" w:fill="FFFFFF"/>
              <w:spacing w:before="40" w:after="40" w:line="220" w:lineRule="exact"/>
              <w:ind w:right="57"/>
              <w:jc w:val="right"/>
              <w:rPr>
                <w:sz w:val="18"/>
              </w:rPr>
            </w:pPr>
          </w:p>
        </w:tc>
        <w:tc>
          <w:tcPr>
            <w:tcW w:w="740" w:type="pct"/>
            <w:vAlign w:val="bottom"/>
          </w:tcPr>
          <w:p w:rsidR="00DE7233" w:rsidRDefault="00DE7233" w:rsidP="00DE7233">
            <w:pPr>
              <w:shd w:val="clear" w:color="auto" w:fill="FFFFFF"/>
              <w:spacing w:before="40" w:after="40" w:line="220" w:lineRule="exact"/>
              <w:ind w:right="57"/>
              <w:jc w:val="right"/>
              <w:rPr>
                <w:sz w:val="18"/>
              </w:rPr>
            </w:pP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417</w:t>
            </w:r>
          </w:p>
        </w:tc>
      </w:tr>
      <w:tr w:rsidR="00DE7233" w:rsidTr="00E33E1A">
        <w:trPr>
          <w:trHeight w:val="240"/>
        </w:trPr>
        <w:tc>
          <w:tcPr>
            <w:tcW w:w="1608" w:type="pct"/>
          </w:tcPr>
          <w:p w:rsidR="00DE7233" w:rsidRPr="00B20624" w:rsidRDefault="00DE7233" w:rsidP="00DE7233">
            <w:pPr>
              <w:shd w:val="clear" w:color="auto" w:fill="FFFFFF"/>
              <w:spacing w:before="40" w:after="40" w:line="220" w:lineRule="exact"/>
              <w:ind w:left="286" w:right="57" w:hanging="286"/>
              <w:rPr>
                <w:sz w:val="18"/>
                <w:szCs w:val="12"/>
                <w:lang w:val="es-ES_tradnl"/>
              </w:rPr>
            </w:pPr>
            <w:r>
              <w:rPr>
                <w:sz w:val="18"/>
                <w:szCs w:val="12"/>
              </w:rPr>
              <w:t>11.</w:t>
            </w:r>
            <w:r w:rsidRPr="00B20624">
              <w:rPr>
                <w:sz w:val="18"/>
                <w:szCs w:val="12"/>
                <w:lang w:val="es-ES_tradnl"/>
              </w:rPr>
              <w:t xml:space="preserve"> </w:t>
            </w:r>
            <w:r>
              <w:rPr>
                <w:sz w:val="18"/>
                <w:szCs w:val="12"/>
              </w:rPr>
              <w:t>Нет</w:t>
            </w:r>
            <w:r w:rsidRPr="00B20624">
              <w:rPr>
                <w:sz w:val="18"/>
                <w:szCs w:val="12"/>
                <w:lang w:val="es-ES_tradnl"/>
              </w:rPr>
              <w:t xml:space="preserve"> </w:t>
            </w:r>
            <w:r>
              <w:rPr>
                <w:sz w:val="18"/>
                <w:szCs w:val="12"/>
              </w:rPr>
              <w:t>данных</w:t>
            </w:r>
          </w:p>
        </w:tc>
        <w:tc>
          <w:tcPr>
            <w:tcW w:w="1028" w:type="pct"/>
            <w:vAlign w:val="bottom"/>
          </w:tcPr>
          <w:p w:rsidR="00DE7233" w:rsidRDefault="00DE7233" w:rsidP="00DE7233">
            <w:pPr>
              <w:shd w:val="clear" w:color="auto" w:fill="FFFFFF"/>
              <w:spacing w:before="40" w:after="40" w:line="220" w:lineRule="exact"/>
              <w:ind w:right="57"/>
              <w:jc w:val="right"/>
              <w:rPr>
                <w:sz w:val="18"/>
              </w:rPr>
            </w:pPr>
            <w:r>
              <w:rPr>
                <w:sz w:val="18"/>
                <w:szCs w:val="14"/>
              </w:rPr>
              <w:t>52</w:t>
            </w:r>
          </w:p>
        </w:tc>
        <w:tc>
          <w:tcPr>
            <w:tcW w:w="740"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87 691</w:t>
            </w:r>
          </w:p>
        </w:tc>
        <w:tc>
          <w:tcPr>
            <w:tcW w:w="878" w:type="pct"/>
            <w:vAlign w:val="bottom"/>
          </w:tcPr>
          <w:p w:rsidR="00DE7233" w:rsidRDefault="00DE7233" w:rsidP="00DE7233">
            <w:pPr>
              <w:shd w:val="clear" w:color="auto" w:fill="FFFFFF"/>
              <w:spacing w:before="40" w:after="40" w:line="220" w:lineRule="exact"/>
              <w:ind w:right="57"/>
              <w:jc w:val="right"/>
              <w:rPr>
                <w:sz w:val="18"/>
              </w:rPr>
            </w:pPr>
          </w:p>
        </w:tc>
        <w:tc>
          <w:tcPr>
            <w:tcW w:w="746" w:type="pct"/>
            <w:vAlign w:val="bottom"/>
          </w:tcPr>
          <w:p w:rsidR="00DE7233" w:rsidRDefault="00DE7233" w:rsidP="00DE7233">
            <w:pPr>
              <w:shd w:val="clear" w:color="auto" w:fill="FFFFFF"/>
              <w:spacing w:before="40" w:after="40" w:line="220" w:lineRule="exact"/>
              <w:ind w:right="57"/>
              <w:jc w:val="right"/>
              <w:rPr>
                <w:sz w:val="18"/>
              </w:rPr>
            </w:pPr>
            <w:r>
              <w:rPr>
                <w:bCs/>
                <w:sz w:val="18"/>
                <w:szCs w:val="12"/>
              </w:rPr>
              <w:t>99 985</w:t>
            </w:r>
          </w:p>
        </w:tc>
      </w:tr>
      <w:tr w:rsidR="00DE7233" w:rsidTr="00E33E1A">
        <w:trPr>
          <w:trHeight w:val="240"/>
        </w:trPr>
        <w:tc>
          <w:tcPr>
            <w:tcW w:w="1608" w:type="pct"/>
            <w:tcBorders>
              <w:bottom w:val="single" w:sz="4" w:space="0" w:color="auto"/>
            </w:tcBorders>
          </w:tcPr>
          <w:p w:rsidR="00DE7233" w:rsidRPr="00B20624" w:rsidRDefault="00DE7233" w:rsidP="00DE7233">
            <w:pPr>
              <w:shd w:val="clear" w:color="auto" w:fill="FFFFFF"/>
              <w:spacing w:before="40" w:after="40" w:line="220" w:lineRule="exact"/>
              <w:ind w:left="286" w:right="57" w:hanging="286"/>
              <w:rPr>
                <w:sz w:val="18"/>
                <w:szCs w:val="12"/>
              </w:rPr>
            </w:pPr>
            <w:r>
              <w:rPr>
                <w:sz w:val="18"/>
                <w:szCs w:val="12"/>
              </w:rPr>
              <w:t>12.</w:t>
            </w:r>
            <w:r>
              <w:rPr>
                <w:sz w:val="18"/>
                <w:szCs w:val="12"/>
              </w:rPr>
              <w:tab/>
              <w:t>Вновь принятые на работу</w:t>
            </w:r>
          </w:p>
        </w:tc>
        <w:tc>
          <w:tcPr>
            <w:tcW w:w="1028" w:type="pct"/>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p>
        </w:tc>
        <w:tc>
          <w:tcPr>
            <w:tcW w:w="740" w:type="pct"/>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p>
        </w:tc>
        <w:tc>
          <w:tcPr>
            <w:tcW w:w="878" w:type="pct"/>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szCs w:val="12"/>
              </w:rPr>
              <w:t>9 215</w:t>
            </w:r>
          </w:p>
        </w:tc>
        <w:tc>
          <w:tcPr>
            <w:tcW w:w="746" w:type="pct"/>
            <w:tcBorders>
              <w:bottom w:val="single" w:sz="4" w:space="0" w:color="auto"/>
            </w:tcBorders>
            <w:vAlign w:val="bottom"/>
          </w:tcPr>
          <w:p w:rsidR="00DE7233" w:rsidRDefault="00DE7233" w:rsidP="00DE7233">
            <w:pPr>
              <w:shd w:val="clear" w:color="auto" w:fill="FFFFFF"/>
              <w:spacing w:before="40" w:after="40" w:line="220" w:lineRule="exact"/>
              <w:ind w:right="57"/>
              <w:jc w:val="right"/>
              <w:rPr>
                <w:sz w:val="18"/>
              </w:rPr>
            </w:pPr>
            <w:r>
              <w:rPr>
                <w:bCs/>
                <w:sz w:val="18"/>
                <w:szCs w:val="12"/>
              </w:rPr>
              <w:t>9 215</w:t>
            </w:r>
          </w:p>
        </w:tc>
      </w:tr>
      <w:tr w:rsidR="00DE7233" w:rsidTr="00E33E1A">
        <w:trPr>
          <w:trHeight w:val="240"/>
        </w:trPr>
        <w:tc>
          <w:tcPr>
            <w:tcW w:w="1608" w:type="pct"/>
            <w:tcBorders>
              <w:top w:val="single" w:sz="4" w:space="0" w:color="auto"/>
              <w:bottom w:val="single" w:sz="12" w:space="0" w:color="auto"/>
            </w:tcBorders>
          </w:tcPr>
          <w:p w:rsidR="00DE7233" w:rsidRPr="00B20624" w:rsidRDefault="00DE7233" w:rsidP="00DE7233">
            <w:pPr>
              <w:shd w:val="clear" w:color="auto" w:fill="FFFFFF"/>
              <w:spacing w:before="80" w:after="80" w:line="220" w:lineRule="exact"/>
              <w:ind w:left="284" w:right="57"/>
              <w:rPr>
                <w:b/>
                <w:sz w:val="18"/>
              </w:rPr>
            </w:pPr>
            <w:r>
              <w:rPr>
                <w:b/>
                <w:bCs/>
                <w:sz w:val="18"/>
                <w:szCs w:val="12"/>
              </w:rPr>
              <w:t>Итого</w:t>
            </w:r>
          </w:p>
        </w:tc>
        <w:tc>
          <w:tcPr>
            <w:tcW w:w="1028"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sz w:val="18"/>
                <w:szCs w:val="14"/>
              </w:rPr>
              <w:t>760</w:t>
            </w:r>
          </w:p>
        </w:tc>
        <w:tc>
          <w:tcPr>
            <w:tcW w:w="740"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bCs/>
                <w:sz w:val="18"/>
                <w:szCs w:val="12"/>
              </w:rPr>
              <w:t>134 943</w:t>
            </w:r>
          </w:p>
        </w:tc>
        <w:tc>
          <w:tcPr>
            <w:tcW w:w="878"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bCs/>
                <w:sz w:val="18"/>
                <w:szCs w:val="12"/>
              </w:rPr>
              <w:t>9 215</w:t>
            </w:r>
          </w:p>
        </w:tc>
        <w:tc>
          <w:tcPr>
            <w:tcW w:w="746" w:type="pct"/>
            <w:tcBorders>
              <w:top w:val="single" w:sz="4" w:space="0" w:color="auto"/>
              <w:bottom w:val="single" w:sz="12" w:space="0" w:color="auto"/>
            </w:tcBorders>
            <w:vAlign w:val="bottom"/>
          </w:tcPr>
          <w:p w:rsidR="00DE7233" w:rsidRDefault="00DE7233" w:rsidP="00DE7233">
            <w:pPr>
              <w:shd w:val="clear" w:color="auto" w:fill="FFFFFF"/>
              <w:spacing w:before="80" w:after="80" w:line="220" w:lineRule="exact"/>
              <w:ind w:right="57"/>
              <w:jc w:val="right"/>
              <w:rPr>
                <w:b/>
                <w:sz w:val="18"/>
              </w:rPr>
            </w:pPr>
            <w:r>
              <w:rPr>
                <w:b/>
                <w:bCs/>
                <w:sz w:val="18"/>
                <w:szCs w:val="12"/>
              </w:rPr>
              <w:t>1 395 743</w:t>
            </w:r>
          </w:p>
        </w:tc>
      </w:tr>
    </w:tbl>
    <w:p w:rsidR="00DE7233" w:rsidRDefault="00DE7233" w:rsidP="00E33E1A">
      <w:pPr>
        <w:pStyle w:val="SingleTxtG"/>
        <w:spacing w:before="120" w:after="240"/>
        <w:ind w:left="0" w:firstLine="170"/>
        <w:rPr>
          <w:sz w:val="18"/>
          <w:szCs w:val="18"/>
          <w:lang w:val="es-EC"/>
        </w:rPr>
      </w:pPr>
      <w:r>
        <w:rPr>
          <w:i/>
          <w:sz w:val="18"/>
          <w:szCs w:val="18"/>
          <w:lang w:val="ru-RU"/>
        </w:rPr>
        <w:t>Источник</w:t>
      </w:r>
      <w:r>
        <w:rPr>
          <w:i/>
          <w:sz w:val="18"/>
          <w:szCs w:val="18"/>
          <w:lang w:val="es-EC"/>
        </w:rPr>
        <w:t>:</w:t>
      </w:r>
      <w:r>
        <w:rPr>
          <w:i/>
          <w:sz w:val="18"/>
          <w:szCs w:val="18"/>
          <w:lang w:val="ru-RU"/>
        </w:rPr>
        <w:t xml:space="preserve"> ИНЕК</w:t>
      </w:r>
      <w:r>
        <w:rPr>
          <w:sz w:val="18"/>
          <w:szCs w:val="18"/>
          <w:lang w:val="es-EC"/>
        </w:rPr>
        <w:t>.</w:t>
      </w:r>
    </w:p>
    <w:p w:rsidR="00DE7233" w:rsidRPr="00CC1F7A" w:rsidRDefault="00DE7233" w:rsidP="00DE7233">
      <w:pPr>
        <w:pStyle w:val="H1GR"/>
      </w:pPr>
      <w:r w:rsidRPr="00CC1F7A">
        <w:tab/>
      </w:r>
      <w:r>
        <w:rPr>
          <w:lang w:val="es-EC"/>
        </w:rPr>
        <w:t>G</w:t>
      </w:r>
      <w:r w:rsidRPr="00CC1F7A">
        <w:t>.</w:t>
      </w:r>
      <w:r w:rsidRPr="00CC1F7A">
        <w:tab/>
      </w:r>
      <w:r>
        <w:t>Статья 8</w:t>
      </w:r>
      <w:r w:rsidR="00E3702C">
        <w:br/>
        <w:t>П</w:t>
      </w:r>
      <w:r>
        <w:t>раво</w:t>
      </w:r>
      <w:r w:rsidRPr="00CC1F7A">
        <w:t xml:space="preserve"> </w:t>
      </w:r>
      <w:r>
        <w:t>на</w:t>
      </w:r>
      <w:r w:rsidRPr="00CC1F7A">
        <w:t xml:space="preserve"> </w:t>
      </w:r>
      <w:r>
        <w:t>создание</w:t>
      </w:r>
      <w:r w:rsidRPr="00CC1F7A">
        <w:t xml:space="preserve"> </w:t>
      </w:r>
      <w:r>
        <w:t>профсоюзов</w:t>
      </w:r>
      <w:r w:rsidRPr="00CC1F7A">
        <w:t xml:space="preserve"> </w:t>
      </w:r>
      <w:r>
        <w:t>и</w:t>
      </w:r>
      <w:r w:rsidRPr="00CC1F7A">
        <w:t xml:space="preserve"> </w:t>
      </w:r>
      <w:r>
        <w:t>право</w:t>
      </w:r>
      <w:r w:rsidRPr="00CC1F7A">
        <w:t xml:space="preserve"> </w:t>
      </w:r>
      <w:r>
        <w:t>на</w:t>
      </w:r>
      <w:r w:rsidRPr="00CC1F7A">
        <w:t xml:space="preserve"> </w:t>
      </w:r>
      <w:r>
        <w:t>забастовку</w:t>
      </w:r>
    </w:p>
    <w:p w:rsidR="00DE7233" w:rsidRPr="00501039" w:rsidRDefault="00DE7233" w:rsidP="00DE7233">
      <w:pPr>
        <w:pStyle w:val="SingleTxtGR"/>
      </w:pPr>
      <w:r w:rsidRPr="00501039">
        <w:t>158.</w:t>
      </w:r>
      <w:r w:rsidRPr="00501039">
        <w:tab/>
      </w:r>
      <w:r>
        <w:t>В Статье 326 Конституции не только гарантируется работа, но также г</w:t>
      </w:r>
      <w:r>
        <w:t>а</w:t>
      </w:r>
      <w:r>
        <w:t>рантируется и принцип свободы организации трудящихся без предварительного получения разрешения. Это право включает в себя право создавать профсоюзы, ассоциации и иные организации, право вступать в них по своему выбору и св</w:t>
      </w:r>
      <w:r>
        <w:t>о</w:t>
      </w:r>
      <w:r>
        <w:t xml:space="preserve">бодно выходить из их состава. Также гарантируется право работодателей на создание организаций. </w:t>
      </w:r>
    </w:p>
    <w:p w:rsidR="00DE7233" w:rsidRPr="002A127E" w:rsidRDefault="00DE7233" w:rsidP="00DE7233">
      <w:pPr>
        <w:pStyle w:val="SingleTxtGR"/>
      </w:pPr>
      <w:r w:rsidRPr="002A127E">
        <w:t>159.</w:t>
      </w:r>
      <w:r w:rsidRPr="002A127E">
        <w:rPr>
          <w:b/>
        </w:rPr>
        <w:tab/>
      </w:r>
      <w:r w:rsidRPr="002A127E">
        <w:t xml:space="preserve">Кроме того, </w:t>
      </w:r>
      <w:r>
        <w:t>в Статье 440 Трудового кодекса установлено, что трудящиеся и работодатели без каких-либо ограничений и необходимости предварительного пол</w:t>
      </w:r>
      <w:r>
        <w:t>у</w:t>
      </w:r>
      <w:r>
        <w:t>чения разрешения имеют право создавать профессиональные организации или про</w:t>
      </w:r>
      <w:r>
        <w:t>ф</w:t>
      </w:r>
      <w:r>
        <w:t>союзы, вступать в них или выходить из них в соответствии с законом и уставами с</w:t>
      </w:r>
      <w:r>
        <w:t>о</w:t>
      </w:r>
      <w:r>
        <w:t xml:space="preserve">ответствующих организаций. </w:t>
      </w:r>
    </w:p>
    <w:p w:rsidR="00DE7233" w:rsidRPr="003146EB" w:rsidRDefault="00DE7233" w:rsidP="00DE7233">
      <w:pPr>
        <w:pStyle w:val="SingleTxtGR"/>
      </w:pPr>
      <w:r w:rsidRPr="003146EB">
        <w:t>160.</w:t>
      </w:r>
      <w:r w:rsidRPr="003146EB">
        <w:tab/>
      </w:r>
      <w:r>
        <w:t>Также гарантируется независимость профсоюзов при осуществлении их деятельности, в частности, при создании федераций и вступлении в междун</w:t>
      </w:r>
      <w:r>
        <w:t>а</w:t>
      </w:r>
      <w:r>
        <w:t xml:space="preserve">родные профсоюзные организации, а также отсутствие законодательных или фактических препятствий при реализации этого права.  </w:t>
      </w:r>
    </w:p>
    <w:p w:rsidR="00DE7233" w:rsidRPr="00E369C1" w:rsidRDefault="00DE7233" w:rsidP="00DE7233">
      <w:pPr>
        <w:pStyle w:val="SingleTxtGR"/>
      </w:pPr>
      <w:r w:rsidRPr="00E369C1">
        <w:t>161.</w:t>
      </w:r>
      <w:r w:rsidRPr="00E369C1">
        <w:tab/>
      </w:r>
      <w:r>
        <w:t>Министерство труда и занятости осуществляет регистрацию профсою</w:t>
      </w:r>
      <w:r>
        <w:t>з</w:t>
      </w:r>
      <w:r>
        <w:t>ных организаций, выполнивших требования Конституции и законодательства, а именно, Трудового кодекса. В Статье 443 Конституции указаны требования для создания профсоюза: копия учредительного документа, три экземпляра реш</w:t>
      </w:r>
      <w:r>
        <w:t>е</w:t>
      </w:r>
      <w:r>
        <w:t>ния о создании профсоюза, список временного руководства и количество учас</w:t>
      </w:r>
      <w:r>
        <w:t>т</w:t>
      </w:r>
      <w:r>
        <w:t xml:space="preserve">ников – не менее 30 для работников и 3 для работодателей. </w:t>
      </w:r>
    </w:p>
    <w:p w:rsidR="00DE7233" w:rsidRPr="004937E8" w:rsidRDefault="00DE7233" w:rsidP="00DE7233">
      <w:pPr>
        <w:pStyle w:val="SingleTxtGR"/>
      </w:pPr>
      <w:r w:rsidRPr="00C0069D">
        <w:t>162.</w:t>
      </w:r>
      <w:r w:rsidRPr="00C0069D">
        <w:tab/>
      </w:r>
      <w:r>
        <w:t>В Статье 447 Трудового кодекса указано, что в решении должны быть указаны следующие данные: название, законный представитель организации, форма руководства, права и обязанности членов, дисциплинарные санкции, о</w:t>
      </w:r>
      <w:r>
        <w:t>с</w:t>
      </w:r>
      <w:r>
        <w:t>нования и процедура исключения членов, управление фондами профсоюза, з</w:t>
      </w:r>
      <w:r>
        <w:t>а</w:t>
      </w:r>
      <w:r>
        <w:t>прет на участие профсоюза или профессиональной организации в партийной или религиозной деятельности и на принуждение их членов участвовать в такой деятельности, явно выраженное желание создать организацию и причины ро</w:t>
      </w:r>
      <w:r>
        <w:t>с</w:t>
      </w:r>
      <w:r>
        <w:t xml:space="preserve">пуска профсоюза и процедура его ликвидации. </w:t>
      </w:r>
    </w:p>
    <w:p w:rsidR="00DE7233" w:rsidRPr="001D16F6" w:rsidRDefault="00DE7233" w:rsidP="00DE7233">
      <w:pPr>
        <w:pStyle w:val="SingleTxtGR"/>
      </w:pPr>
      <w:r w:rsidRPr="00782F3D">
        <w:rPr>
          <w:bCs/>
        </w:rPr>
        <w:t>163.</w:t>
      </w:r>
      <w:r w:rsidRPr="00782F3D">
        <w:rPr>
          <w:bCs/>
        </w:rPr>
        <w:tab/>
      </w:r>
      <w:r>
        <w:rPr>
          <w:bCs/>
        </w:rPr>
        <w:t xml:space="preserve">Кроме того, во </w:t>
      </w:r>
      <w:r>
        <w:rPr>
          <w:lang w:val="es-EC"/>
        </w:rPr>
        <w:t>II</w:t>
      </w:r>
      <w:r>
        <w:t xml:space="preserve"> разделе Кодекса (статьи 221−261) установлены основ</w:t>
      </w:r>
      <w:r>
        <w:t>а</w:t>
      </w:r>
      <w:r>
        <w:t>ния коллективного найма с указанием особенностей коллективных переговоров между работодателями и трудящимися, продолжительность которых должна с</w:t>
      </w:r>
      <w:r>
        <w:t>о</w:t>
      </w:r>
      <w:r>
        <w:t>ставлять максимум 30 дней; также установлено, что в случае возникновения разногласий между сторонами вопрос в обязательном порядке должен быть н</w:t>
      </w:r>
      <w:r>
        <w:t>а</w:t>
      </w:r>
      <w:r>
        <w:t>правлен на рассмотрение мирового арбитражного суда, в состав которого дол</w:t>
      </w:r>
      <w:r>
        <w:t>ж</w:t>
      </w:r>
      <w:r>
        <w:t>ны входить пять членов, трудовой инспектор или его заместитель, который председательствует на таком пр</w:t>
      </w:r>
      <w:r>
        <w:t>о</w:t>
      </w:r>
      <w:r>
        <w:t>цессе, два члена, назначаемые работодателем, и два члена, назначаемые трудящим</w:t>
      </w:r>
      <w:r>
        <w:t>и</w:t>
      </w:r>
      <w:r>
        <w:t>ся; суд должен вынести решение только по вопросам, по которым имеются разногл</w:t>
      </w:r>
      <w:r>
        <w:t>а</w:t>
      </w:r>
      <w:r>
        <w:t>сия, и принять меры к примирению сторон, обеспечить, чтобы это примирение было документально оформлено в виде акта, в котором указывается согласованная позиция; если примирение не было достигнуто, мировой арбитражный суд должен предоставить еще 6 дней для проведения переговоров, после чего мировой арбитражный суд должен в</w:t>
      </w:r>
      <w:r>
        <w:t>ы</w:t>
      </w:r>
      <w:r>
        <w:t>нести решение по сути спорного вопроса. По принятии решения составляется исполнительный лист, однако в течение двух дней может быть запрошено раз</w:t>
      </w:r>
      <w:r>
        <w:t>ъ</w:t>
      </w:r>
      <w:r>
        <w:t>яснение или расширенное толкование, на подготовку которого суду дается еще два дня. Важно</w:t>
      </w:r>
      <w:r w:rsidRPr="00823303">
        <w:t xml:space="preserve"> </w:t>
      </w:r>
      <w:r>
        <w:t>отметить</w:t>
      </w:r>
      <w:r w:rsidRPr="00823303">
        <w:t xml:space="preserve">, </w:t>
      </w:r>
      <w:r>
        <w:t>что</w:t>
      </w:r>
      <w:r w:rsidRPr="00823303">
        <w:t xml:space="preserve"> </w:t>
      </w:r>
      <w:r>
        <w:t>в Статье 248 указано, что любой коллективный договор должен быть полностью или частично пересмотрен по истечении ог</w:t>
      </w:r>
      <w:r>
        <w:t>о</w:t>
      </w:r>
      <w:r>
        <w:t xml:space="preserve">воренного в нем срока, а в случае отсутствия такого срока − каждые два года по предложению какой-либо из сторон. </w:t>
      </w:r>
    </w:p>
    <w:p w:rsidR="00DE7233" w:rsidRPr="00823303" w:rsidRDefault="00DE7233" w:rsidP="00DE7233">
      <w:pPr>
        <w:pStyle w:val="SingleTxtGR"/>
      </w:pPr>
      <w:r w:rsidRPr="00823303">
        <w:t>164.</w:t>
      </w:r>
      <w:r w:rsidRPr="00823303">
        <w:tab/>
      </w:r>
      <w:r>
        <w:t>В 2008 года Министерство труда зарегистрировало 59 коллективных д</w:t>
      </w:r>
      <w:r>
        <w:t>о</w:t>
      </w:r>
      <w:r>
        <w:t>говоров, в которых участвовали 12 076 трудящихся по всей стране. По май 2009 года по всей стране зарегистрировано 665 действующих коллективных догов</w:t>
      </w:r>
      <w:r>
        <w:t>о</w:t>
      </w:r>
      <w:r>
        <w:t>ров, в которых уч</w:t>
      </w:r>
      <w:r>
        <w:t>а</w:t>
      </w:r>
      <w:r>
        <w:t xml:space="preserve">ствовали 3 371 трудящийся. </w:t>
      </w:r>
    </w:p>
    <w:p w:rsidR="00DE7233" w:rsidRPr="00F7662F" w:rsidRDefault="00DE7233" w:rsidP="00DE7233">
      <w:pPr>
        <w:pStyle w:val="SingleTxtGR"/>
        <w:rPr>
          <w:bCs/>
        </w:rPr>
      </w:pPr>
      <w:r w:rsidRPr="00F7662F">
        <w:rPr>
          <w:bCs/>
        </w:rPr>
        <w:t>165.</w:t>
      </w:r>
      <w:r w:rsidRPr="00F7662F">
        <w:rPr>
          <w:bCs/>
        </w:rPr>
        <w:tab/>
      </w:r>
      <w:r>
        <w:rPr>
          <w:bCs/>
        </w:rPr>
        <w:t>В пункте 14 Статьи 326 признается право трудящихся и профсоюзных о</w:t>
      </w:r>
      <w:r>
        <w:rPr>
          <w:bCs/>
        </w:rPr>
        <w:t>р</w:t>
      </w:r>
      <w:r>
        <w:rPr>
          <w:bCs/>
        </w:rPr>
        <w:t>ганизаций на забастовку. В этом случае представители профсоюзов пользуются соотве</w:t>
      </w:r>
      <w:r>
        <w:rPr>
          <w:bCs/>
        </w:rPr>
        <w:t>т</w:t>
      </w:r>
      <w:r>
        <w:rPr>
          <w:bCs/>
        </w:rPr>
        <w:t>ствующими гарантиями. Работодатели в соответствии с законом имеют право на з</w:t>
      </w:r>
      <w:r>
        <w:rPr>
          <w:bCs/>
        </w:rPr>
        <w:t>а</w:t>
      </w:r>
      <w:r>
        <w:rPr>
          <w:bCs/>
        </w:rPr>
        <w:t xml:space="preserve">бастовку. </w:t>
      </w:r>
    </w:p>
    <w:p w:rsidR="00DE7233" w:rsidRPr="00F7662F" w:rsidRDefault="00DE7233" w:rsidP="00DE7233">
      <w:pPr>
        <w:pStyle w:val="SingleTxtGR"/>
      </w:pPr>
      <w:r w:rsidRPr="00F7662F">
        <w:t>166.</w:t>
      </w:r>
      <w:r w:rsidRPr="00F7662F">
        <w:tab/>
      </w:r>
      <w:r>
        <w:t>В Статье 467 Трудового кодекса признается право трудящихся на заба</w:t>
      </w:r>
      <w:r>
        <w:t>с</w:t>
      </w:r>
      <w:r>
        <w:t xml:space="preserve">товку в соответствии с положениями данной статьи. </w:t>
      </w:r>
    </w:p>
    <w:p w:rsidR="00DE7233" w:rsidRPr="00C67544" w:rsidRDefault="00DE7233" w:rsidP="00DE7233">
      <w:pPr>
        <w:pStyle w:val="SingleTxtGR"/>
      </w:pPr>
      <w:r w:rsidRPr="00C67544">
        <w:t>167.</w:t>
      </w:r>
      <w:r w:rsidRPr="00C67544">
        <w:tab/>
      </w:r>
      <w:r>
        <w:t>В текущем 2009 году Министерство труда и занятости зарегистрировало 5 забастовок и 57 коллективных споров, из которых 15 были урегулированы п</w:t>
      </w:r>
      <w:r>
        <w:t>у</w:t>
      </w:r>
      <w:r>
        <w:t>тем ко</w:t>
      </w:r>
      <w:r>
        <w:t>м</w:t>
      </w:r>
      <w:r>
        <w:t xml:space="preserve">промисса между сторонами, пять − решением суда, пять − путем отказа от намерений, пять − путем отказа от требований, а по одному из них процесс был остановлен. Согласно этим данным, можно видеть, что все коллективные споры были завершены должным образом. </w:t>
      </w:r>
    </w:p>
    <w:p w:rsidR="00DE7233" w:rsidRPr="006A3C95" w:rsidRDefault="00DE7233" w:rsidP="00DE7233">
      <w:pPr>
        <w:pStyle w:val="SingleTxtGR"/>
      </w:pPr>
      <w:r w:rsidRPr="006A3C95">
        <w:t>168.</w:t>
      </w:r>
      <w:r w:rsidRPr="006A3C95">
        <w:tab/>
      </w:r>
      <w:r>
        <w:t>В Статье 471 Трудового кодекса содержится запрет на объявление заба</w:t>
      </w:r>
      <w:r>
        <w:t>с</w:t>
      </w:r>
      <w:r>
        <w:t>товки в частном секторе в тот момент, пока идут переговоры при обязательном посредн</w:t>
      </w:r>
      <w:r>
        <w:t>и</w:t>
      </w:r>
      <w:r>
        <w:t xml:space="preserve">честве в соответствии со Статьей 470 Кодекса. </w:t>
      </w:r>
    </w:p>
    <w:p w:rsidR="00DE7233" w:rsidRPr="007B0BA0" w:rsidRDefault="00DE7233" w:rsidP="00DE7233">
      <w:pPr>
        <w:pStyle w:val="SingleTxtGR"/>
      </w:pPr>
      <w:r w:rsidRPr="007B0BA0">
        <w:t>169.</w:t>
      </w:r>
      <w:r w:rsidRPr="007B0BA0">
        <w:tab/>
      </w:r>
      <w:r>
        <w:t>Что касается государственного сектора, пунктом 15 Статьи 326 Конст</w:t>
      </w:r>
      <w:r>
        <w:t>и</w:t>
      </w:r>
      <w:r>
        <w:t>туции запрещается остановка функционирования государственной системы здравоохранения и санитарных служб, образования, судебной системы, пожа</w:t>
      </w:r>
      <w:r>
        <w:t>р</w:t>
      </w:r>
      <w:r>
        <w:t>ной охраны, социального обеспечения, электроэнергетики, водоснабжения и канализации, нефтедобычи, переработки, транспортировки и распределения т</w:t>
      </w:r>
      <w:r>
        <w:t>о</w:t>
      </w:r>
      <w:r>
        <w:t>плива, общественного тран</w:t>
      </w:r>
      <w:r>
        <w:t>с</w:t>
      </w:r>
      <w:r>
        <w:t xml:space="preserve">порта, почты и телекоммуникаций. </w:t>
      </w:r>
    </w:p>
    <w:p w:rsidR="00DE7233" w:rsidRPr="00535F0E" w:rsidRDefault="00DE7233" w:rsidP="00DE7233">
      <w:pPr>
        <w:pStyle w:val="H1GR"/>
        <w:tabs>
          <w:tab w:val="left" w:pos="1134"/>
        </w:tabs>
      </w:pPr>
      <w:r>
        <w:tab/>
      </w:r>
      <w:r>
        <w:rPr>
          <w:lang w:val="es-EC"/>
        </w:rPr>
        <w:t>H</w:t>
      </w:r>
      <w:r w:rsidRPr="00CC1F7A">
        <w:t>.</w:t>
      </w:r>
      <w:r w:rsidRPr="00CC1F7A">
        <w:tab/>
      </w:r>
      <w:r>
        <w:t>Статья 9</w:t>
      </w:r>
      <w:r>
        <w:br/>
        <w:t>Социальное</w:t>
      </w:r>
      <w:r w:rsidRPr="00535F0E">
        <w:t xml:space="preserve"> </w:t>
      </w:r>
      <w:r>
        <w:t>обеспечение</w:t>
      </w:r>
    </w:p>
    <w:p w:rsidR="00DE7233" w:rsidRPr="00F107EC" w:rsidRDefault="00DE7233" w:rsidP="00DE7233">
      <w:pPr>
        <w:pStyle w:val="SingleTxtGR"/>
      </w:pPr>
      <w:r w:rsidRPr="00BB485B">
        <w:rPr>
          <w:bCs/>
        </w:rPr>
        <w:t>170.</w:t>
      </w:r>
      <w:r w:rsidRPr="00BB485B">
        <w:rPr>
          <w:b/>
          <w:bCs/>
        </w:rPr>
        <w:tab/>
      </w:r>
      <w:r>
        <w:t>Согласно</w:t>
      </w:r>
      <w:r w:rsidRPr="00BB485B">
        <w:t xml:space="preserve"> </w:t>
      </w:r>
      <w:r>
        <w:t>Статье</w:t>
      </w:r>
      <w:r w:rsidRPr="00BB485B">
        <w:t xml:space="preserve"> 2 </w:t>
      </w:r>
      <w:r>
        <w:t>Закона</w:t>
      </w:r>
      <w:r w:rsidRPr="00BB485B">
        <w:t xml:space="preserve"> </w:t>
      </w:r>
      <w:r>
        <w:t>о</w:t>
      </w:r>
      <w:r w:rsidRPr="00BB485B">
        <w:t xml:space="preserve"> </w:t>
      </w:r>
      <w:r>
        <w:t>социальном</w:t>
      </w:r>
      <w:r w:rsidRPr="00BB485B">
        <w:t xml:space="preserve"> </w:t>
      </w:r>
      <w:r>
        <w:t>обеспечении,</w:t>
      </w:r>
      <w:r w:rsidRPr="00BB485B">
        <w:t xml:space="preserve"> </w:t>
      </w:r>
      <w:r w:rsidRPr="00F107EC">
        <w:t>субъектами</w:t>
      </w:r>
      <w:r w:rsidRPr="00BB485B">
        <w:t xml:space="preserve"> </w:t>
      </w:r>
      <w:r w:rsidRPr="00F107EC">
        <w:t>Обяз</w:t>
      </w:r>
      <w:r w:rsidRPr="00F107EC">
        <w:t>а</w:t>
      </w:r>
      <w:r w:rsidRPr="00F107EC">
        <w:t>тельного</w:t>
      </w:r>
      <w:r w:rsidRPr="00BB485B">
        <w:t xml:space="preserve"> </w:t>
      </w:r>
      <w:r w:rsidRPr="00F107EC">
        <w:t>социального</w:t>
      </w:r>
      <w:r w:rsidRPr="00BB485B">
        <w:t xml:space="preserve"> </w:t>
      </w:r>
      <w:r>
        <w:t>страхования являются</w:t>
      </w:r>
      <w:r w:rsidRPr="00BB485B">
        <w:t xml:space="preserve"> </w:t>
      </w:r>
      <w:r>
        <w:t>следующие группы лиц</w:t>
      </w:r>
      <w:r w:rsidRPr="00BB485B">
        <w:t xml:space="preserve">, </w:t>
      </w:r>
      <w:r>
        <w:t>получа</w:t>
      </w:r>
      <w:r>
        <w:t>ю</w:t>
      </w:r>
      <w:r>
        <w:t>щие</w:t>
      </w:r>
      <w:r w:rsidRPr="00BB485B">
        <w:t xml:space="preserve"> </w:t>
      </w:r>
      <w:r>
        <w:t>доход</w:t>
      </w:r>
      <w:r w:rsidRPr="00BB485B">
        <w:t xml:space="preserve"> </w:t>
      </w:r>
      <w:r>
        <w:t>от</w:t>
      </w:r>
      <w:r w:rsidRPr="00BB485B">
        <w:t xml:space="preserve"> </w:t>
      </w:r>
      <w:r>
        <w:t>выполнения</w:t>
      </w:r>
      <w:r w:rsidRPr="00BB485B">
        <w:t xml:space="preserve"> </w:t>
      </w:r>
      <w:r>
        <w:t>какой</w:t>
      </w:r>
      <w:r w:rsidRPr="00BB485B">
        <w:t>-</w:t>
      </w:r>
      <w:r>
        <w:t>либо</w:t>
      </w:r>
      <w:r w:rsidRPr="00BB485B">
        <w:t xml:space="preserve"> </w:t>
      </w:r>
      <w:r>
        <w:t>работы</w:t>
      </w:r>
      <w:r w:rsidRPr="00BB485B">
        <w:t xml:space="preserve"> </w:t>
      </w:r>
      <w:r>
        <w:t>или</w:t>
      </w:r>
      <w:r w:rsidRPr="00BB485B">
        <w:t xml:space="preserve"> </w:t>
      </w:r>
      <w:r>
        <w:t>осуществления</w:t>
      </w:r>
      <w:r w:rsidRPr="00BB485B">
        <w:t xml:space="preserve"> </w:t>
      </w:r>
      <w:r>
        <w:t>физической</w:t>
      </w:r>
      <w:r w:rsidRPr="00BB485B">
        <w:t xml:space="preserve"> </w:t>
      </w:r>
      <w:r>
        <w:t>или</w:t>
      </w:r>
      <w:r w:rsidRPr="00BB485B">
        <w:t xml:space="preserve"> </w:t>
      </w:r>
      <w:r>
        <w:t>интеллект</w:t>
      </w:r>
      <w:r>
        <w:t>у</w:t>
      </w:r>
      <w:r>
        <w:t>альной</w:t>
      </w:r>
      <w:r w:rsidRPr="00BB485B">
        <w:t xml:space="preserve"> </w:t>
      </w:r>
      <w:r>
        <w:t>деятельности, состоящие или не состоящие в каких-либо трудовых отнош</w:t>
      </w:r>
      <w:r>
        <w:t>е</w:t>
      </w:r>
      <w:r>
        <w:t>ниях</w:t>
      </w:r>
      <w:r w:rsidRPr="00BB485B">
        <w:t>:</w:t>
      </w:r>
    </w:p>
    <w:p w:rsidR="00DE7233" w:rsidRPr="00BB485B" w:rsidRDefault="00DE7233" w:rsidP="00DE7233">
      <w:pPr>
        <w:pStyle w:val="SingleTxtGR"/>
      </w:pPr>
      <w:r w:rsidRPr="00BB485B">
        <w:tab/>
      </w:r>
      <w:r>
        <w:t>а</w:t>
      </w:r>
      <w:r w:rsidRPr="00BB485B">
        <w:t>)</w:t>
      </w:r>
      <w:r w:rsidRPr="00BB485B">
        <w:tab/>
        <w:t xml:space="preserve">лица, работающие по трудовому договору </w:t>
      </w:r>
      <w:r>
        <w:t>или</w:t>
      </w:r>
      <w:r w:rsidRPr="00BB485B">
        <w:t xml:space="preserve"> по найму</w:t>
      </w:r>
      <w:r>
        <w:t>;</w:t>
      </w:r>
    </w:p>
    <w:p w:rsidR="00DE7233" w:rsidRPr="008A5FB4" w:rsidRDefault="00DE7233" w:rsidP="00DE7233">
      <w:pPr>
        <w:pStyle w:val="SingleTxtGR"/>
      </w:pPr>
      <w:r w:rsidRPr="00BB485B">
        <w:tab/>
      </w:r>
      <w:r>
        <w:t>b</w:t>
      </w:r>
      <w:r w:rsidRPr="00A5561F">
        <w:t>)</w:t>
      </w:r>
      <w:r w:rsidRPr="00A5561F">
        <w:tab/>
      </w:r>
      <w:r>
        <w:t xml:space="preserve">независимые или самостоятельные </w:t>
      </w:r>
      <w:r w:rsidRPr="008A5FB4">
        <w:t>работники</w:t>
      </w:r>
      <w:r w:rsidRPr="00A5561F">
        <w:t>;</w:t>
      </w:r>
    </w:p>
    <w:p w:rsidR="00DE7233" w:rsidRPr="00A5561F" w:rsidRDefault="00DE7233" w:rsidP="00DE7233">
      <w:pPr>
        <w:pStyle w:val="SingleTxtGR"/>
      </w:pPr>
      <w:r w:rsidRPr="00A5561F">
        <w:tab/>
      </w:r>
      <w:r>
        <w:t>c</w:t>
      </w:r>
      <w:r w:rsidRPr="00A5561F">
        <w:t>)</w:t>
      </w:r>
      <w:r w:rsidRPr="00A5561F">
        <w:tab/>
      </w:r>
      <w:r>
        <w:t xml:space="preserve">специалисты, </w:t>
      </w:r>
      <w:r w:rsidRPr="00F107EC">
        <w:t>относящиеся к лицам свободной профессии</w:t>
      </w:r>
      <w:r w:rsidRPr="00A5561F">
        <w:t>;</w:t>
      </w:r>
    </w:p>
    <w:p w:rsidR="00DE7233" w:rsidRPr="00A5561F" w:rsidRDefault="00DE7233" w:rsidP="00DE7233">
      <w:pPr>
        <w:pStyle w:val="SingleTxtGR"/>
      </w:pPr>
      <w:r w:rsidRPr="00A5561F">
        <w:tab/>
      </w:r>
      <w:r>
        <w:t>d</w:t>
      </w:r>
      <w:r w:rsidRPr="00A5561F">
        <w:t>)</w:t>
      </w:r>
      <w:r w:rsidRPr="00A5561F">
        <w:tab/>
      </w:r>
      <w:r>
        <w:t>управляющие или владельцы предприятия</w:t>
      </w:r>
      <w:r w:rsidRPr="00A5561F">
        <w:t>;</w:t>
      </w:r>
    </w:p>
    <w:p w:rsidR="00DE7233" w:rsidRPr="00A5561F" w:rsidRDefault="00DE7233" w:rsidP="00DE7233">
      <w:pPr>
        <w:pStyle w:val="SingleTxtGR"/>
      </w:pPr>
      <w:r w:rsidRPr="00A5561F">
        <w:tab/>
      </w:r>
      <w:r>
        <w:t>e</w:t>
      </w:r>
      <w:r w:rsidRPr="00A5561F">
        <w:t>)</w:t>
      </w:r>
      <w:r w:rsidRPr="00A5561F">
        <w:tab/>
      </w:r>
      <w:r>
        <w:t>индивидуальные предприниматели</w:t>
      </w:r>
      <w:r w:rsidRPr="00A5561F">
        <w:t>;</w:t>
      </w:r>
    </w:p>
    <w:p w:rsidR="00DE7233" w:rsidRPr="00A5561F" w:rsidRDefault="00DE7233" w:rsidP="00DE7233">
      <w:pPr>
        <w:pStyle w:val="SingleTxtGR"/>
      </w:pPr>
      <w:r w:rsidRPr="00A5561F">
        <w:tab/>
      </w:r>
      <w:r>
        <w:t>f</w:t>
      </w:r>
      <w:r w:rsidRPr="00A5561F">
        <w:t>)</w:t>
      </w:r>
      <w:r w:rsidRPr="00A5561F">
        <w:tab/>
      </w:r>
      <w:r>
        <w:t>представители малого бизнеса</w:t>
      </w:r>
      <w:r w:rsidRPr="00A5561F">
        <w:t>;</w:t>
      </w:r>
    </w:p>
    <w:p w:rsidR="00DE7233" w:rsidRPr="00A5561F" w:rsidRDefault="00DE7233" w:rsidP="00DE7233">
      <w:pPr>
        <w:pStyle w:val="SingleTxtGR"/>
      </w:pPr>
      <w:r w:rsidRPr="00A5561F">
        <w:tab/>
      </w:r>
      <w:r>
        <w:t>g</w:t>
      </w:r>
      <w:r w:rsidRPr="00A5561F">
        <w:t>)</w:t>
      </w:r>
      <w:r w:rsidRPr="00A5561F">
        <w:tab/>
        <w:t xml:space="preserve">прочие лица, </w:t>
      </w:r>
      <w:r>
        <w:t xml:space="preserve">подпадающие под режим Обязательного социального страхования согласно </w:t>
      </w:r>
      <w:r w:rsidRPr="00A5561F">
        <w:t>специальным законам и декретам.</w:t>
      </w:r>
    </w:p>
    <w:p w:rsidR="00DE7233" w:rsidRDefault="00DE7233" w:rsidP="00DE7233">
      <w:pPr>
        <w:pStyle w:val="SingleTxtGR"/>
      </w:pPr>
      <w:r w:rsidRPr="00BB485B">
        <w:t>171.</w:t>
      </w:r>
      <w:r w:rsidRPr="00BB485B">
        <w:tab/>
      </w:r>
      <w:r>
        <w:t>Субъектами особого режима Социального страхования в сельской мес</w:t>
      </w:r>
      <w:r>
        <w:t>т</w:t>
      </w:r>
      <w:r>
        <w:t>ности являются работники</w:t>
      </w:r>
      <w:r w:rsidRPr="00904F5D">
        <w:t xml:space="preserve">, </w:t>
      </w:r>
      <w:r>
        <w:t>занимающиеся</w:t>
      </w:r>
      <w:r w:rsidRPr="00904F5D">
        <w:t xml:space="preserve"> </w:t>
      </w:r>
      <w:r>
        <w:t>рыболовством</w:t>
      </w:r>
      <w:r w:rsidRPr="00904F5D">
        <w:t xml:space="preserve">, </w:t>
      </w:r>
      <w:r>
        <w:t>а</w:t>
      </w:r>
      <w:r w:rsidRPr="00904F5D">
        <w:t xml:space="preserve"> </w:t>
      </w:r>
      <w:r>
        <w:t>также</w:t>
      </w:r>
      <w:r w:rsidRPr="00904F5D">
        <w:t xml:space="preserve"> </w:t>
      </w:r>
      <w:r>
        <w:t>сельские</w:t>
      </w:r>
      <w:r w:rsidRPr="00904F5D">
        <w:t xml:space="preserve"> </w:t>
      </w:r>
      <w:r>
        <w:t>ж</w:t>
      </w:r>
      <w:r>
        <w:t>и</w:t>
      </w:r>
      <w:r>
        <w:t>тели</w:t>
      </w:r>
      <w:r w:rsidRPr="00904F5D">
        <w:t>,</w:t>
      </w:r>
      <w:r>
        <w:t xml:space="preserve"> занятые в сельском хозяйстве и использующие </w:t>
      </w:r>
      <w:r w:rsidRPr="00351F61">
        <w:t>собственны</w:t>
      </w:r>
      <w:r>
        <w:t>е</w:t>
      </w:r>
      <w:r w:rsidRPr="00351F61">
        <w:t xml:space="preserve"> средств</w:t>
      </w:r>
      <w:r>
        <w:t>а</w:t>
      </w:r>
      <w:r w:rsidRPr="00351F61">
        <w:t xml:space="preserve"> пр</w:t>
      </w:r>
      <w:r w:rsidRPr="00351F61">
        <w:t>о</w:t>
      </w:r>
      <w:r w:rsidRPr="00351F61">
        <w:t>изводства</w:t>
      </w:r>
      <w:r w:rsidRPr="00904F5D">
        <w:t xml:space="preserve"> </w:t>
      </w:r>
      <w:r>
        <w:t>или</w:t>
      </w:r>
      <w:r w:rsidRPr="00351F61">
        <w:t xml:space="preserve"> средств</w:t>
      </w:r>
      <w:r>
        <w:t>а</w:t>
      </w:r>
      <w:r w:rsidRPr="00351F61">
        <w:t xml:space="preserve"> производства</w:t>
      </w:r>
      <w:r w:rsidRPr="00904F5D">
        <w:t xml:space="preserve"> </w:t>
      </w:r>
      <w:r>
        <w:t>общины</w:t>
      </w:r>
      <w:r w:rsidRPr="00904F5D">
        <w:t xml:space="preserve">, </w:t>
      </w:r>
      <w:r>
        <w:t>к</w:t>
      </w:r>
      <w:r w:rsidRPr="00904F5D">
        <w:t xml:space="preserve"> </w:t>
      </w:r>
      <w:r>
        <w:t>которой</w:t>
      </w:r>
      <w:r w:rsidRPr="00904F5D">
        <w:t xml:space="preserve"> </w:t>
      </w:r>
      <w:r>
        <w:t>они</w:t>
      </w:r>
      <w:r w:rsidRPr="00904F5D">
        <w:t xml:space="preserve"> </w:t>
      </w:r>
      <w:r>
        <w:t>принадлежат, не получающие жалование от государственного или частного работодателя и не имеющие контрактных об</w:t>
      </w:r>
      <w:r>
        <w:t>я</w:t>
      </w:r>
      <w:r>
        <w:t>зательств перед третьими лицами.</w:t>
      </w:r>
    </w:p>
    <w:p w:rsidR="00DE7233" w:rsidRDefault="00DE7233" w:rsidP="00DE7233">
      <w:pPr>
        <w:pStyle w:val="SingleTxtGR"/>
      </w:pPr>
      <w:r w:rsidRPr="00BB485B">
        <w:t>172.</w:t>
      </w:r>
      <w:r w:rsidRPr="00BB485B">
        <w:tab/>
      </w:r>
      <w:r>
        <w:t>Статья</w:t>
      </w:r>
      <w:r w:rsidRPr="00BB485B">
        <w:t xml:space="preserve"> 3 </w:t>
      </w:r>
      <w:r>
        <w:t>того же нормативного документа предусматривает</w:t>
      </w:r>
      <w:r w:rsidRPr="00BB485B">
        <w:t xml:space="preserve">, </w:t>
      </w:r>
      <w:r>
        <w:t>что</w:t>
      </w:r>
      <w:r w:rsidRPr="00BB485B">
        <w:t xml:space="preserve"> </w:t>
      </w:r>
      <w:r>
        <w:t>Обяз</w:t>
      </w:r>
      <w:r>
        <w:t>а</w:t>
      </w:r>
      <w:r>
        <w:t>тельное</w:t>
      </w:r>
      <w:r w:rsidRPr="00BB485B">
        <w:t xml:space="preserve"> </w:t>
      </w:r>
      <w:r>
        <w:t>социальное</w:t>
      </w:r>
      <w:r w:rsidRPr="00BB485B">
        <w:t xml:space="preserve"> </w:t>
      </w:r>
      <w:r>
        <w:t>страхование обеспечивает защиту своих членов</w:t>
      </w:r>
      <w:r>
        <w:rPr>
          <w:rStyle w:val="apple-style-span"/>
          <w:rFonts w:eastAsia="SimSun"/>
          <w:color w:val="000000"/>
          <w:szCs w:val="18"/>
        </w:rPr>
        <w:t xml:space="preserve"> от рисков, влияющих на трудоспособность и получение прибыли вследствие привычной трудовой деятельности, в случаях болезни</w:t>
      </w:r>
      <w:r w:rsidRPr="00BB485B">
        <w:rPr>
          <w:rStyle w:val="apple-style-span"/>
          <w:rFonts w:eastAsia="SimSun"/>
          <w:color w:val="000000"/>
          <w:szCs w:val="18"/>
        </w:rPr>
        <w:t>;</w:t>
      </w:r>
      <w:r>
        <w:rPr>
          <w:rStyle w:val="apple-style-span"/>
          <w:rFonts w:eastAsia="SimSun"/>
          <w:color w:val="000000"/>
          <w:szCs w:val="18"/>
        </w:rPr>
        <w:t xml:space="preserve"> материнства; рисков, связанных с трудовой деятельностью, </w:t>
      </w:r>
      <w:r w:rsidRPr="00BB485B">
        <w:rPr>
          <w:rStyle w:val="apple-style-span"/>
          <w:rFonts w:eastAsia="SimSun"/>
          <w:color w:val="000000"/>
          <w:szCs w:val="18"/>
        </w:rPr>
        <w:t>наступление</w:t>
      </w:r>
      <w:r>
        <w:rPr>
          <w:rStyle w:val="apple-style-span"/>
          <w:rFonts w:eastAsia="SimSun"/>
          <w:color w:val="000000"/>
          <w:szCs w:val="18"/>
        </w:rPr>
        <w:t>м</w:t>
      </w:r>
      <w:r w:rsidRPr="00BB485B">
        <w:rPr>
          <w:rStyle w:val="apple-style-span"/>
          <w:rFonts w:eastAsia="SimSun"/>
          <w:color w:val="000000"/>
          <w:szCs w:val="18"/>
        </w:rPr>
        <w:t xml:space="preserve"> старости;</w:t>
      </w:r>
      <w:r w:rsidRPr="00BB485B">
        <w:rPr>
          <w:rStyle w:val="FootnoteReference"/>
          <w:rFonts w:ascii="Arial" w:hAnsi="Arial" w:cs="Arial"/>
          <w:color w:val="000000"/>
          <w:szCs w:val="18"/>
        </w:rPr>
        <w:t xml:space="preserve"> </w:t>
      </w:r>
      <w:r w:rsidRPr="00BB485B">
        <w:rPr>
          <w:rStyle w:val="apple-style-span"/>
          <w:rFonts w:eastAsia="SimSun"/>
          <w:color w:val="000000"/>
          <w:szCs w:val="18"/>
        </w:rPr>
        <w:t>смерт</w:t>
      </w:r>
      <w:r w:rsidRPr="0071300C">
        <w:rPr>
          <w:rStyle w:val="apple-style-span"/>
          <w:rFonts w:eastAsia="SimSun"/>
          <w:color w:val="000000"/>
          <w:szCs w:val="18"/>
        </w:rPr>
        <w:t>и</w:t>
      </w:r>
      <w:r>
        <w:rPr>
          <w:rStyle w:val="apple-style-span"/>
          <w:rFonts w:eastAsia="SimSun"/>
          <w:color w:val="000000"/>
          <w:szCs w:val="18"/>
        </w:rPr>
        <w:t xml:space="preserve">; </w:t>
      </w:r>
      <w:r>
        <w:t>инвалидности</w:t>
      </w:r>
      <w:r w:rsidRPr="00BB485B">
        <w:t xml:space="preserve">, </w:t>
      </w:r>
      <w:r>
        <w:t>вкл</w:t>
      </w:r>
      <w:r>
        <w:t>ю</w:t>
      </w:r>
      <w:r>
        <w:t>чающую, в частности,</w:t>
      </w:r>
      <w:r w:rsidRPr="00BB485B">
        <w:t xml:space="preserve"> </w:t>
      </w:r>
      <w:r>
        <w:t>потерю</w:t>
      </w:r>
      <w:r w:rsidRPr="00BB485B">
        <w:t xml:space="preserve"> </w:t>
      </w:r>
      <w:r>
        <w:t xml:space="preserve">трудоспособности </w:t>
      </w:r>
      <w:r w:rsidRPr="0071300C">
        <w:t xml:space="preserve">и </w:t>
      </w:r>
      <w:r w:rsidRPr="00BB485B">
        <w:rPr>
          <w:rStyle w:val="apple-style-span"/>
          <w:rFonts w:eastAsia="SimSun"/>
          <w:color w:val="000000"/>
          <w:szCs w:val="18"/>
        </w:rPr>
        <w:t>признани</w:t>
      </w:r>
      <w:r w:rsidRPr="0071300C">
        <w:rPr>
          <w:rStyle w:val="apple-style-span"/>
          <w:rFonts w:eastAsia="SimSun"/>
          <w:color w:val="000000"/>
          <w:szCs w:val="18"/>
        </w:rPr>
        <w:t>я</w:t>
      </w:r>
      <w:r w:rsidRPr="00BB485B">
        <w:rPr>
          <w:rStyle w:val="apple-style-span"/>
          <w:rFonts w:eastAsia="SimSun"/>
          <w:color w:val="000000"/>
          <w:szCs w:val="18"/>
        </w:rPr>
        <w:t xml:space="preserve"> безработным</w:t>
      </w:r>
      <w:r>
        <w:rPr>
          <w:rStyle w:val="apple-style-span"/>
          <w:rFonts w:eastAsia="SimSun"/>
          <w:color w:val="000000"/>
          <w:szCs w:val="18"/>
        </w:rPr>
        <w:t>.</w:t>
      </w:r>
    </w:p>
    <w:p w:rsidR="00DE7233" w:rsidRPr="00277DCA" w:rsidRDefault="00DE7233" w:rsidP="00DE7233">
      <w:pPr>
        <w:pStyle w:val="SingleTxtGR"/>
      </w:pPr>
      <w:r w:rsidRPr="00BB485B">
        <w:t>173.</w:t>
      </w:r>
      <w:r w:rsidRPr="00A5561F">
        <w:tab/>
      </w:r>
      <w:r>
        <w:t>Также</w:t>
      </w:r>
      <w:r w:rsidRPr="0038778F">
        <w:t xml:space="preserve"> </w:t>
      </w:r>
      <w:r>
        <w:t>предусматривается</w:t>
      </w:r>
      <w:r w:rsidRPr="0038778F">
        <w:t xml:space="preserve">, </w:t>
      </w:r>
      <w:r>
        <w:t>что</w:t>
      </w:r>
      <w:r w:rsidRPr="0038778F">
        <w:t xml:space="preserve"> </w:t>
      </w:r>
      <w:r>
        <w:rPr>
          <w:rStyle w:val="apple-style-span"/>
          <w:rFonts w:eastAsia="SimSun"/>
          <w:color w:val="000000"/>
        </w:rPr>
        <w:t>с</w:t>
      </w:r>
      <w:r w:rsidRPr="00BB485B">
        <w:rPr>
          <w:rStyle w:val="apple-style-span"/>
          <w:rFonts w:eastAsia="SimSun"/>
          <w:color w:val="000000"/>
        </w:rPr>
        <w:t>истем</w:t>
      </w:r>
      <w:r>
        <w:rPr>
          <w:rStyle w:val="apple-style-span"/>
          <w:rFonts w:eastAsia="SimSun"/>
          <w:color w:val="000000"/>
        </w:rPr>
        <w:t xml:space="preserve">а </w:t>
      </w:r>
      <w:r w:rsidRPr="00BB485B">
        <w:rPr>
          <w:rStyle w:val="Emphasis"/>
          <w:bCs/>
          <w:i w:val="0"/>
          <w:iCs w:val="0"/>
          <w:color w:val="000000"/>
        </w:rPr>
        <w:t>социального</w:t>
      </w:r>
      <w:r>
        <w:rPr>
          <w:rStyle w:val="Emphasis"/>
          <w:bCs/>
          <w:i w:val="0"/>
          <w:iCs w:val="0"/>
          <w:color w:val="000000"/>
        </w:rPr>
        <w:t xml:space="preserve"> </w:t>
      </w:r>
      <w:r w:rsidRPr="00BB485B">
        <w:rPr>
          <w:rStyle w:val="Emphasis"/>
          <w:bCs/>
          <w:i w:val="0"/>
          <w:iCs w:val="0"/>
          <w:color w:val="000000"/>
        </w:rPr>
        <w:t>страхования</w:t>
      </w:r>
      <w:r>
        <w:rPr>
          <w:rStyle w:val="Emphasis"/>
          <w:bCs/>
          <w:i w:val="0"/>
          <w:iCs w:val="0"/>
          <w:color w:val="000000"/>
        </w:rPr>
        <w:t xml:space="preserve"> </w:t>
      </w:r>
      <w:r w:rsidRPr="00BB485B">
        <w:rPr>
          <w:rStyle w:val="apple-style-span"/>
          <w:rFonts w:eastAsia="SimSun"/>
          <w:color w:val="000000"/>
        </w:rPr>
        <w:t>крестьян</w:t>
      </w:r>
      <w:r>
        <w:t xml:space="preserve"> предоставляет</w:t>
      </w:r>
      <w:r w:rsidRPr="0038778F">
        <w:t xml:space="preserve"> выплаты </w:t>
      </w:r>
      <w:r w:rsidRPr="00BB485B">
        <w:rPr>
          <w:rStyle w:val="apple-style-span"/>
          <w:rFonts w:eastAsia="SimSun"/>
          <w:color w:val="000000"/>
          <w:szCs w:val="18"/>
        </w:rPr>
        <w:t>страхового обеспечения</w:t>
      </w:r>
      <w:r w:rsidRPr="00BB485B">
        <w:t xml:space="preserve"> </w:t>
      </w:r>
      <w:r>
        <w:t>по состоянию здоровья, в том числе, пособие по беременности и родам, а также защищает главу семьи в сл</w:t>
      </w:r>
      <w:r>
        <w:t>у</w:t>
      </w:r>
      <w:r>
        <w:t>чае старости, смерти или инвалидности, влекущей за собой потерю трудосп</w:t>
      </w:r>
      <w:r>
        <w:t>о</w:t>
      </w:r>
      <w:r>
        <w:t xml:space="preserve">собности. В рамках обязательного </w:t>
      </w:r>
      <w:r w:rsidRPr="006545E7">
        <w:t>социального страхования защита от рисков по ограничению физических возможностей осуществляется посредством стр</w:t>
      </w:r>
      <w:r w:rsidRPr="006545E7">
        <w:t>а</w:t>
      </w:r>
      <w:r w:rsidRPr="006545E7">
        <w:t>ховки по инвалидности. Согласно законодательству</w:t>
      </w:r>
      <w:r>
        <w:t>,</w:t>
      </w:r>
      <w:r w:rsidRPr="006545E7">
        <w:t xml:space="preserve"> Национальная </w:t>
      </w:r>
      <w:r>
        <w:t>п</w:t>
      </w:r>
      <w:r w:rsidRPr="006545E7">
        <w:t xml:space="preserve">олиция и Вооруженные </w:t>
      </w:r>
      <w:r>
        <w:t>с</w:t>
      </w:r>
      <w:r w:rsidRPr="006545E7">
        <w:t>илы страны подпадают под особый режим социального обесп</w:t>
      </w:r>
      <w:r w:rsidRPr="006545E7">
        <w:t>е</w:t>
      </w:r>
      <w:r w:rsidRPr="006545E7">
        <w:t>чения; их учреждения социального страхования включены в общегосударстве</w:t>
      </w:r>
      <w:r w:rsidRPr="006545E7">
        <w:t>н</w:t>
      </w:r>
      <w:r w:rsidRPr="006545E7">
        <w:t>ную систему здравоохранения и социал</w:t>
      </w:r>
      <w:r w:rsidRPr="006545E7">
        <w:t>ь</w:t>
      </w:r>
      <w:r w:rsidRPr="006545E7">
        <w:t>ного обеспечения.</w:t>
      </w:r>
    </w:p>
    <w:p w:rsidR="00DE7233" w:rsidRPr="0050183E" w:rsidRDefault="00DE7233" w:rsidP="00DE7233">
      <w:pPr>
        <w:pStyle w:val="SingleTxtGR"/>
      </w:pPr>
      <w:r w:rsidRPr="0050183E">
        <w:rPr>
          <w:bCs/>
        </w:rPr>
        <w:t>174.</w:t>
      </w:r>
      <w:r w:rsidRPr="0050183E">
        <w:rPr>
          <w:b/>
          <w:bCs/>
        </w:rPr>
        <w:tab/>
      </w:r>
      <w:r w:rsidRPr="005E5317">
        <w:rPr>
          <w:bCs/>
        </w:rPr>
        <w:t>Согласно</w:t>
      </w:r>
      <w:r w:rsidRPr="0050183E">
        <w:rPr>
          <w:bCs/>
        </w:rPr>
        <w:t xml:space="preserve"> </w:t>
      </w:r>
      <w:r w:rsidRPr="005E5317">
        <w:rPr>
          <w:bCs/>
        </w:rPr>
        <w:t>статье</w:t>
      </w:r>
      <w:r w:rsidRPr="0050183E">
        <w:rPr>
          <w:bCs/>
        </w:rPr>
        <w:t xml:space="preserve"> 234 </w:t>
      </w:r>
      <w:r w:rsidRPr="005E5317">
        <w:rPr>
          <w:bCs/>
        </w:rPr>
        <w:t>закона</w:t>
      </w:r>
      <w:r w:rsidRPr="0050183E">
        <w:rPr>
          <w:bCs/>
        </w:rPr>
        <w:t xml:space="preserve"> </w:t>
      </w:r>
      <w:r w:rsidRPr="005E5317">
        <w:rPr>
          <w:bCs/>
        </w:rPr>
        <w:t>о</w:t>
      </w:r>
      <w:r w:rsidRPr="0050183E">
        <w:rPr>
          <w:bCs/>
        </w:rPr>
        <w:t xml:space="preserve"> </w:t>
      </w:r>
      <w:r w:rsidRPr="005E5317">
        <w:rPr>
          <w:bCs/>
        </w:rPr>
        <w:t>Социальном</w:t>
      </w:r>
      <w:r w:rsidRPr="0050183E">
        <w:rPr>
          <w:bCs/>
        </w:rPr>
        <w:t xml:space="preserve"> </w:t>
      </w:r>
      <w:r w:rsidRPr="005E5317">
        <w:rPr>
          <w:bCs/>
        </w:rPr>
        <w:t>обеспечении</w:t>
      </w:r>
      <w:r w:rsidRPr="0050183E">
        <w:rPr>
          <w:bCs/>
        </w:rPr>
        <w:t xml:space="preserve">, </w:t>
      </w:r>
      <w:r w:rsidRPr="005E5317">
        <w:rPr>
          <w:bCs/>
        </w:rPr>
        <w:t>пенсии</w:t>
      </w:r>
      <w:r w:rsidRPr="0050183E">
        <w:rPr>
          <w:bCs/>
        </w:rPr>
        <w:t xml:space="preserve"> </w:t>
      </w:r>
      <w:r w:rsidRPr="005E5317">
        <w:rPr>
          <w:bCs/>
        </w:rPr>
        <w:t>по</w:t>
      </w:r>
      <w:r w:rsidRPr="0050183E">
        <w:rPr>
          <w:bCs/>
        </w:rPr>
        <w:t xml:space="preserve"> </w:t>
      </w:r>
      <w:r w:rsidRPr="005E5317">
        <w:rPr>
          <w:bCs/>
        </w:rPr>
        <w:t>инв</w:t>
      </w:r>
      <w:r w:rsidRPr="005E5317">
        <w:rPr>
          <w:bCs/>
        </w:rPr>
        <w:t>а</w:t>
      </w:r>
      <w:r w:rsidRPr="005E5317">
        <w:rPr>
          <w:bCs/>
        </w:rPr>
        <w:t>лидности</w:t>
      </w:r>
      <w:r w:rsidRPr="0050183E">
        <w:rPr>
          <w:bCs/>
        </w:rPr>
        <w:t xml:space="preserve">, </w:t>
      </w:r>
      <w:r>
        <w:rPr>
          <w:bCs/>
        </w:rPr>
        <w:t xml:space="preserve">старости, </w:t>
      </w:r>
      <w:r w:rsidRPr="005E5317">
        <w:rPr>
          <w:bCs/>
        </w:rPr>
        <w:t>частичн</w:t>
      </w:r>
      <w:r>
        <w:rPr>
          <w:bCs/>
        </w:rPr>
        <w:t>ой</w:t>
      </w:r>
      <w:r w:rsidRPr="0050183E">
        <w:rPr>
          <w:bCs/>
        </w:rPr>
        <w:t xml:space="preserve"> </w:t>
      </w:r>
      <w:r w:rsidRPr="005E5317">
        <w:rPr>
          <w:bCs/>
        </w:rPr>
        <w:t>или</w:t>
      </w:r>
      <w:r w:rsidRPr="0050183E">
        <w:rPr>
          <w:bCs/>
        </w:rPr>
        <w:t xml:space="preserve"> </w:t>
      </w:r>
      <w:r w:rsidRPr="005E5317">
        <w:rPr>
          <w:bCs/>
        </w:rPr>
        <w:t>полн</w:t>
      </w:r>
      <w:r>
        <w:rPr>
          <w:bCs/>
        </w:rPr>
        <w:t>ой</w:t>
      </w:r>
      <w:r w:rsidRPr="0050183E">
        <w:rPr>
          <w:bCs/>
        </w:rPr>
        <w:t xml:space="preserve"> </w:t>
      </w:r>
      <w:r w:rsidRPr="005E5317">
        <w:rPr>
          <w:bCs/>
        </w:rPr>
        <w:t>потер</w:t>
      </w:r>
      <w:r>
        <w:rPr>
          <w:bCs/>
        </w:rPr>
        <w:t>е</w:t>
      </w:r>
      <w:r w:rsidRPr="0050183E">
        <w:rPr>
          <w:bCs/>
        </w:rPr>
        <w:t xml:space="preserve"> </w:t>
      </w:r>
      <w:r w:rsidRPr="005E5317">
        <w:rPr>
          <w:bCs/>
        </w:rPr>
        <w:t>трудоспособности</w:t>
      </w:r>
      <w:r>
        <w:rPr>
          <w:bCs/>
        </w:rPr>
        <w:t xml:space="preserve">, а также </w:t>
      </w:r>
      <w:r w:rsidRPr="0050183E">
        <w:rPr>
          <w:rStyle w:val="apple-style-span"/>
          <w:rFonts w:eastAsia="SimSun"/>
          <w:color w:val="000000"/>
        </w:rPr>
        <w:t>пособи</w:t>
      </w:r>
      <w:r>
        <w:rPr>
          <w:rStyle w:val="apple-style-span"/>
          <w:rFonts w:eastAsia="SimSun"/>
          <w:color w:val="000000"/>
        </w:rPr>
        <w:t>я</w:t>
      </w:r>
      <w:r w:rsidRPr="0050183E">
        <w:rPr>
          <w:rStyle w:val="apple-style-span"/>
          <w:rFonts w:eastAsia="SimSun"/>
          <w:color w:val="000000"/>
        </w:rPr>
        <w:t xml:space="preserve"> в связи с трудовым увечьем и профессиональным заболеванием</w:t>
      </w:r>
      <w:r w:rsidRPr="005E5317">
        <w:rPr>
          <w:bCs/>
        </w:rPr>
        <w:t xml:space="preserve"> </w:t>
      </w:r>
      <w:r>
        <w:rPr>
          <w:bCs/>
        </w:rPr>
        <w:t>и</w:t>
      </w:r>
      <w:r w:rsidRPr="005E5317">
        <w:rPr>
          <w:bCs/>
        </w:rPr>
        <w:t xml:space="preserve"> с у</w:t>
      </w:r>
      <w:r w:rsidRPr="005E5317">
        <w:rPr>
          <w:bCs/>
        </w:rPr>
        <w:t>т</w:t>
      </w:r>
      <w:r w:rsidRPr="005E5317">
        <w:rPr>
          <w:bCs/>
        </w:rPr>
        <w:t>ратой кормильца индексир</w:t>
      </w:r>
      <w:r>
        <w:rPr>
          <w:bCs/>
        </w:rPr>
        <w:t>уются в начале каждого года</w:t>
      </w:r>
      <w:r w:rsidRPr="0050183E">
        <w:rPr>
          <w:bCs/>
        </w:rPr>
        <w:t xml:space="preserve"> </w:t>
      </w:r>
      <w:r w:rsidRPr="005E5317">
        <w:rPr>
          <w:bCs/>
        </w:rPr>
        <w:t>с</w:t>
      </w:r>
      <w:r w:rsidRPr="0050183E">
        <w:rPr>
          <w:bCs/>
        </w:rPr>
        <w:t xml:space="preserve"> </w:t>
      </w:r>
      <w:r w:rsidRPr="005E5317">
        <w:rPr>
          <w:bCs/>
        </w:rPr>
        <w:t>учетом</w:t>
      </w:r>
      <w:r w:rsidRPr="0050183E">
        <w:rPr>
          <w:bCs/>
        </w:rPr>
        <w:t xml:space="preserve"> </w:t>
      </w:r>
      <w:r w:rsidRPr="005E5317">
        <w:rPr>
          <w:bCs/>
        </w:rPr>
        <w:t>прошлогоднего</w:t>
      </w:r>
      <w:r w:rsidRPr="0050183E">
        <w:rPr>
          <w:bCs/>
        </w:rPr>
        <w:t xml:space="preserve"> </w:t>
      </w:r>
      <w:r w:rsidRPr="005E5317">
        <w:rPr>
          <w:bCs/>
        </w:rPr>
        <w:t>уровня</w:t>
      </w:r>
      <w:r w:rsidRPr="0050183E">
        <w:rPr>
          <w:bCs/>
        </w:rPr>
        <w:t xml:space="preserve"> </w:t>
      </w:r>
      <w:r w:rsidRPr="005E5317">
        <w:rPr>
          <w:bCs/>
        </w:rPr>
        <w:t>инфляции</w:t>
      </w:r>
      <w:r w:rsidRPr="0050183E">
        <w:rPr>
          <w:bCs/>
        </w:rPr>
        <w:t xml:space="preserve"> </w:t>
      </w:r>
      <w:r w:rsidRPr="005E5317">
        <w:rPr>
          <w:bCs/>
        </w:rPr>
        <w:t>с</w:t>
      </w:r>
      <w:r w:rsidRPr="0050183E">
        <w:rPr>
          <w:bCs/>
        </w:rPr>
        <w:t xml:space="preserve"> </w:t>
      </w:r>
      <w:r w:rsidRPr="005E5317">
        <w:rPr>
          <w:bCs/>
        </w:rPr>
        <w:t>тем</w:t>
      </w:r>
      <w:r w:rsidRPr="0050183E">
        <w:rPr>
          <w:bCs/>
        </w:rPr>
        <w:t xml:space="preserve">, </w:t>
      </w:r>
      <w:r w:rsidRPr="005E5317">
        <w:rPr>
          <w:bCs/>
        </w:rPr>
        <w:t>чтобы</w:t>
      </w:r>
      <w:r w:rsidRPr="0050183E">
        <w:rPr>
          <w:bCs/>
        </w:rPr>
        <w:t xml:space="preserve"> </w:t>
      </w:r>
      <w:r w:rsidRPr="0050183E">
        <w:rPr>
          <w:rStyle w:val="apple-style-span"/>
          <w:rFonts w:eastAsia="SimSun"/>
          <w:color w:val="000000"/>
          <w:szCs w:val="18"/>
        </w:rPr>
        <w:t>компенс</w:t>
      </w:r>
      <w:r w:rsidRPr="0040308C">
        <w:rPr>
          <w:rStyle w:val="apple-style-span"/>
          <w:rFonts w:eastAsia="SimSun"/>
          <w:color w:val="000000"/>
          <w:szCs w:val="18"/>
        </w:rPr>
        <w:t>ировать</w:t>
      </w:r>
      <w:r w:rsidRPr="0050183E">
        <w:rPr>
          <w:rStyle w:val="apple-style-span"/>
          <w:rFonts w:eastAsia="SimSun"/>
          <w:color w:val="000000"/>
          <w:szCs w:val="18"/>
        </w:rPr>
        <w:t xml:space="preserve"> последстви</w:t>
      </w:r>
      <w:r w:rsidRPr="0040308C">
        <w:rPr>
          <w:rStyle w:val="apple-style-span"/>
          <w:rFonts w:eastAsia="SimSun"/>
          <w:color w:val="000000"/>
          <w:szCs w:val="18"/>
        </w:rPr>
        <w:t>я</w:t>
      </w:r>
      <w:r w:rsidRPr="0050183E">
        <w:rPr>
          <w:rStyle w:val="apple-style-span"/>
          <w:rFonts w:eastAsia="SimSun"/>
          <w:color w:val="000000"/>
          <w:szCs w:val="18"/>
        </w:rPr>
        <w:t xml:space="preserve"> изменения</w:t>
      </w:r>
      <w:r w:rsidRPr="005E5317">
        <w:rPr>
          <w:bCs/>
        </w:rPr>
        <w:t xml:space="preserve"> покуп</w:t>
      </w:r>
      <w:r w:rsidRPr="005E5317">
        <w:rPr>
          <w:bCs/>
        </w:rPr>
        <w:t>а</w:t>
      </w:r>
      <w:r w:rsidRPr="005E5317">
        <w:rPr>
          <w:bCs/>
        </w:rPr>
        <w:t>тельск</w:t>
      </w:r>
      <w:r>
        <w:rPr>
          <w:bCs/>
        </w:rPr>
        <w:t>ой способности 12 </w:t>
      </w:r>
      <w:r w:rsidRPr="005E5317">
        <w:rPr>
          <w:bCs/>
        </w:rPr>
        <w:t>месяцев, предшествующих дате выплат</w:t>
      </w:r>
      <w:r>
        <w:rPr>
          <w:b/>
          <w:bCs/>
        </w:rPr>
        <w:t>.</w:t>
      </w:r>
      <w:r w:rsidRPr="0050183E">
        <w:rPr>
          <w:b/>
          <w:bCs/>
        </w:rPr>
        <w:t xml:space="preserve"> </w:t>
      </w:r>
    </w:p>
    <w:p w:rsidR="00DE7233" w:rsidRPr="00ED6A33" w:rsidRDefault="00DE7233" w:rsidP="00DE7233">
      <w:pPr>
        <w:pStyle w:val="SingleTxtGR"/>
      </w:pPr>
      <w:r w:rsidRPr="00ED6A33">
        <w:t>175.</w:t>
      </w:r>
      <w:r w:rsidRPr="00ED6A33">
        <w:tab/>
      </w:r>
      <w:r>
        <w:t>Базовые</w:t>
      </w:r>
      <w:r w:rsidRPr="00ED6A33">
        <w:t xml:space="preserve"> </w:t>
      </w:r>
      <w:r>
        <w:t>и</w:t>
      </w:r>
      <w:r w:rsidRPr="00ED6A33">
        <w:t xml:space="preserve"> </w:t>
      </w:r>
      <w:r>
        <w:t>текущие</w:t>
      </w:r>
      <w:r w:rsidRPr="00ED6A33">
        <w:t xml:space="preserve"> </w:t>
      </w:r>
      <w:r>
        <w:t>пенсии</w:t>
      </w:r>
      <w:r w:rsidRPr="00ED6A33">
        <w:t xml:space="preserve"> </w:t>
      </w:r>
      <w:r>
        <w:rPr>
          <w:rStyle w:val="apple-style-span"/>
          <w:rFonts w:eastAsia="SimSun"/>
          <w:color w:val="000000"/>
          <w:szCs w:val="18"/>
        </w:rPr>
        <w:t>лицам</w:t>
      </w:r>
      <w:r w:rsidRPr="00ED6A33">
        <w:t>, застрахованн</w:t>
      </w:r>
      <w:r>
        <w:t>ым</w:t>
      </w:r>
      <w:r w:rsidRPr="00ED6A33">
        <w:t xml:space="preserve"> Эквадорски</w:t>
      </w:r>
      <w:r>
        <w:t>м</w:t>
      </w:r>
      <w:r w:rsidRPr="00ED6A33">
        <w:t xml:space="preserve"> инстит</w:t>
      </w:r>
      <w:r w:rsidRPr="00ED6A33">
        <w:t>у</w:t>
      </w:r>
      <w:r w:rsidRPr="00ED6A33">
        <w:t>т</w:t>
      </w:r>
      <w:r>
        <w:t>ом</w:t>
      </w:r>
      <w:r w:rsidRPr="00ED6A33">
        <w:t xml:space="preserve"> социального </w:t>
      </w:r>
      <w:r>
        <w:t>обеспечения</w:t>
      </w:r>
      <w:r w:rsidRPr="00ED6A33">
        <w:t xml:space="preserve"> (И</w:t>
      </w:r>
      <w:r>
        <w:t>Е</w:t>
      </w:r>
      <w:r w:rsidRPr="00ED6A33">
        <w:t xml:space="preserve">СС), </w:t>
      </w:r>
      <w:r>
        <w:t>со</w:t>
      </w:r>
      <w:r w:rsidRPr="00ED6A33">
        <w:t xml:space="preserve"> стаже</w:t>
      </w:r>
      <w:r>
        <w:t>м</w:t>
      </w:r>
      <w:r w:rsidRPr="00ED6A33">
        <w:t xml:space="preserve"> уплаты взносов не менее 40 лет, </w:t>
      </w:r>
      <w:r>
        <w:t>ни в коем случае не должны</w:t>
      </w:r>
      <w:r w:rsidRPr="00ED6A33">
        <w:t xml:space="preserve"> </w:t>
      </w:r>
      <w:r>
        <w:t>быть</w:t>
      </w:r>
      <w:r w:rsidRPr="00ED6A33">
        <w:t xml:space="preserve"> </w:t>
      </w:r>
      <w:r>
        <w:t>меньше</w:t>
      </w:r>
      <w:r w:rsidRPr="00ED6A33">
        <w:t xml:space="preserve"> </w:t>
      </w:r>
      <w:r>
        <w:t>минимальной ставки</w:t>
      </w:r>
      <w:r w:rsidRPr="00ED6A33">
        <w:t xml:space="preserve"> </w:t>
      </w:r>
      <w:r>
        <w:t>заработной</w:t>
      </w:r>
      <w:r w:rsidRPr="00ED6A33">
        <w:t xml:space="preserve"> </w:t>
      </w:r>
      <w:r>
        <w:t>платы</w:t>
      </w:r>
      <w:r w:rsidRPr="00ED6A33">
        <w:t xml:space="preserve">, </w:t>
      </w:r>
      <w:r>
        <w:t>установленной</w:t>
      </w:r>
      <w:r w:rsidRPr="00ED6A33">
        <w:t xml:space="preserve"> </w:t>
      </w:r>
      <w:r>
        <w:t>Министерством</w:t>
      </w:r>
      <w:r w:rsidRPr="00ED6A33">
        <w:t xml:space="preserve"> </w:t>
      </w:r>
      <w:r>
        <w:t>труда</w:t>
      </w:r>
      <w:r w:rsidRPr="00ED6A33">
        <w:t xml:space="preserve"> </w:t>
      </w:r>
      <w:r>
        <w:t>и</w:t>
      </w:r>
      <w:r w:rsidRPr="00ED6A33">
        <w:t xml:space="preserve"> </w:t>
      </w:r>
      <w:r>
        <w:t>занятости</w:t>
      </w:r>
      <w:r w:rsidRPr="00ED6A33">
        <w:t xml:space="preserve">. </w:t>
      </w:r>
      <w:r>
        <w:t>Для</w:t>
      </w:r>
      <w:r w:rsidRPr="00ED6A33">
        <w:t xml:space="preserve"> </w:t>
      </w:r>
      <w:r>
        <w:t>пенсионеров</w:t>
      </w:r>
      <w:r w:rsidRPr="00ED6A33">
        <w:t xml:space="preserve"> </w:t>
      </w:r>
      <w:r>
        <w:t>с меньшим</w:t>
      </w:r>
      <w:r w:rsidRPr="00ED6A33">
        <w:t xml:space="preserve"> </w:t>
      </w:r>
      <w:r>
        <w:t>стажем</w:t>
      </w:r>
      <w:r w:rsidRPr="00ED6A33">
        <w:t xml:space="preserve"> уплаты взносов </w:t>
      </w:r>
      <w:r>
        <w:t>размер</w:t>
      </w:r>
      <w:r w:rsidRPr="00ED6A33">
        <w:t xml:space="preserve"> </w:t>
      </w:r>
      <w:r>
        <w:t>минимальной</w:t>
      </w:r>
      <w:r w:rsidRPr="00ED6A33">
        <w:t xml:space="preserve"> </w:t>
      </w:r>
      <w:r>
        <w:t>пенсии</w:t>
      </w:r>
      <w:r w:rsidRPr="00ED6A33">
        <w:t xml:space="preserve"> </w:t>
      </w:r>
      <w:r>
        <w:t>рассчитывается</w:t>
      </w:r>
      <w:r w:rsidRPr="00ED6A33">
        <w:t xml:space="preserve"> </w:t>
      </w:r>
      <w:r>
        <w:t>согласно</w:t>
      </w:r>
      <w:r w:rsidRPr="00ED6A33">
        <w:t xml:space="preserve"> </w:t>
      </w:r>
      <w:r>
        <w:t>таблице</w:t>
      </w:r>
      <w:r w:rsidRPr="00ED6A33">
        <w:t xml:space="preserve">, </w:t>
      </w:r>
      <w:r>
        <w:t>пр</w:t>
      </w:r>
      <w:r>
        <w:t>и</w:t>
      </w:r>
      <w:r>
        <w:t>веденной</w:t>
      </w:r>
      <w:r w:rsidRPr="00ED6A33">
        <w:t xml:space="preserve"> </w:t>
      </w:r>
      <w:r>
        <w:t>ниже</w:t>
      </w:r>
      <w:r w:rsidRPr="00ED6A33">
        <w:t>:</w:t>
      </w:r>
    </w:p>
    <w:p w:rsidR="00DE7233" w:rsidRPr="00742819" w:rsidRDefault="00DE7233" w:rsidP="00DE7233">
      <w:pPr>
        <w:pStyle w:val="H23G"/>
        <w:rPr>
          <w:lang w:val="ru-RU"/>
        </w:rPr>
      </w:pPr>
      <w:r w:rsidRPr="00ED6A33">
        <w:rPr>
          <w:lang w:val="ru-RU"/>
        </w:rPr>
        <w:tab/>
      </w:r>
      <w:r w:rsidRPr="00ED6A33">
        <w:rPr>
          <w:lang w:val="ru-RU"/>
        </w:rPr>
        <w:tab/>
      </w:r>
      <w:r w:rsidRPr="005C0959">
        <w:rPr>
          <w:rStyle w:val="H23GR0"/>
          <w:b w:val="0"/>
        </w:rPr>
        <w:t>Таблица 5</w:t>
      </w:r>
      <w:r w:rsidRPr="005902D1">
        <w:rPr>
          <w:b w:val="0"/>
          <w:lang w:val="es-EC"/>
        </w:rPr>
        <w:br/>
      </w:r>
      <w:r w:rsidRPr="005C0959">
        <w:rPr>
          <w:rStyle w:val="H23GR0"/>
        </w:rPr>
        <w:t>Минимальная ежемесячная пенсия</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47"/>
        <w:gridCol w:w="4123"/>
      </w:tblGrid>
      <w:tr w:rsidR="00DE7233" w:rsidRPr="00FF5134" w:rsidTr="00DE7233">
        <w:trPr>
          <w:trHeight w:val="240"/>
          <w:tblHeader/>
        </w:trPr>
        <w:tc>
          <w:tcPr>
            <w:tcW w:w="3247" w:type="dxa"/>
            <w:tcBorders>
              <w:top w:val="single" w:sz="4" w:space="0" w:color="auto"/>
              <w:bottom w:val="single" w:sz="12" w:space="0" w:color="auto"/>
            </w:tcBorders>
            <w:shd w:val="clear" w:color="auto" w:fill="auto"/>
            <w:vAlign w:val="bottom"/>
          </w:tcPr>
          <w:p w:rsidR="00DE7233" w:rsidRPr="00A5561F" w:rsidRDefault="00DE7233" w:rsidP="00DE7233">
            <w:pPr>
              <w:spacing w:before="80" w:after="80" w:line="200" w:lineRule="exact"/>
              <w:ind w:right="57"/>
              <w:rPr>
                <w:i/>
                <w:sz w:val="16"/>
              </w:rPr>
            </w:pPr>
            <w:r>
              <w:rPr>
                <w:i/>
                <w:sz w:val="16"/>
              </w:rPr>
              <w:t>Стаж уплаты взносов в годах</w:t>
            </w:r>
          </w:p>
        </w:tc>
        <w:tc>
          <w:tcPr>
            <w:tcW w:w="4123" w:type="dxa"/>
            <w:tcBorders>
              <w:top w:val="single" w:sz="4" w:space="0" w:color="auto"/>
              <w:bottom w:val="single" w:sz="12" w:space="0" w:color="auto"/>
            </w:tcBorders>
            <w:shd w:val="clear" w:color="auto" w:fill="auto"/>
            <w:vAlign w:val="bottom"/>
          </w:tcPr>
          <w:p w:rsidR="00DE7233" w:rsidRPr="00FF5134" w:rsidRDefault="00DE7233" w:rsidP="00DE7233">
            <w:pPr>
              <w:spacing w:before="80" w:after="80" w:line="200" w:lineRule="exact"/>
              <w:ind w:right="57"/>
              <w:jc w:val="right"/>
              <w:rPr>
                <w:i/>
                <w:sz w:val="16"/>
              </w:rPr>
            </w:pPr>
            <w:r>
              <w:rPr>
                <w:i/>
                <w:sz w:val="16"/>
              </w:rPr>
              <w:t>Процент</w:t>
            </w:r>
            <w:r w:rsidRPr="00871A16">
              <w:rPr>
                <w:i/>
                <w:sz w:val="16"/>
              </w:rPr>
              <w:t xml:space="preserve"> </w:t>
            </w:r>
            <w:r>
              <w:rPr>
                <w:i/>
                <w:sz w:val="16"/>
              </w:rPr>
              <w:t>от</w:t>
            </w:r>
            <w:r w:rsidRPr="00871A16">
              <w:rPr>
                <w:i/>
                <w:sz w:val="16"/>
              </w:rPr>
              <w:t xml:space="preserve"> </w:t>
            </w:r>
            <w:r>
              <w:rPr>
                <w:i/>
                <w:sz w:val="16"/>
              </w:rPr>
              <w:t>минимальной ставки оплаты труда</w:t>
            </w:r>
          </w:p>
        </w:tc>
      </w:tr>
      <w:tr w:rsidR="00DE7233" w:rsidRPr="003B5DE4" w:rsidTr="00DE7233">
        <w:trPr>
          <w:trHeight w:val="240"/>
        </w:trPr>
        <w:tc>
          <w:tcPr>
            <w:tcW w:w="3247" w:type="dxa"/>
            <w:tcBorders>
              <w:top w:val="single" w:sz="12" w:space="0" w:color="auto"/>
            </w:tcBorders>
            <w:shd w:val="clear" w:color="auto" w:fill="auto"/>
          </w:tcPr>
          <w:p w:rsidR="00DE7233" w:rsidRPr="00742819" w:rsidRDefault="00DE7233" w:rsidP="00DE7233">
            <w:pPr>
              <w:spacing w:before="40" w:after="40" w:line="220" w:lineRule="exact"/>
              <w:ind w:right="57"/>
              <w:rPr>
                <w:sz w:val="18"/>
              </w:rPr>
            </w:pPr>
            <w:r>
              <w:rPr>
                <w:sz w:val="18"/>
              </w:rPr>
              <w:t>до</w:t>
            </w:r>
            <w:r w:rsidRPr="003B5DE4">
              <w:rPr>
                <w:sz w:val="18"/>
                <w:lang w:val="es-EC"/>
              </w:rPr>
              <w:t xml:space="preserve"> 10</w:t>
            </w:r>
            <w:r>
              <w:rPr>
                <w:sz w:val="18"/>
              </w:rPr>
              <w:t xml:space="preserve"> </w:t>
            </w:r>
          </w:p>
        </w:tc>
        <w:tc>
          <w:tcPr>
            <w:tcW w:w="4123" w:type="dxa"/>
            <w:tcBorders>
              <w:top w:val="single" w:sz="12" w:space="0" w:color="auto"/>
            </w:tcBorders>
            <w:shd w:val="clear" w:color="auto" w:fill="auto"/>
            <w:vAlign w:val="bottom"/>
          </w:tcPr>
          <w:p w:rsidR="00DE7233" w:rsidRPr="003B5DE4" w:rsidRDefault="00DE7233" w:rsidP="00DE7233">
            <w:pPr>
              <w:spacing w:before="40" w:after="40" w:line="220" w:lineRule="exact"/>
              <w:ind w:right="57"/>
              <w:jc w:val="right"/>
              <w:rPr>
                <w:sz w:val="18"/>
                <w:lang w:val="es-EC"/>
              </w:rPr>
            </w:pPr>
            <w:r w:rsidRPr="003B5DE4">
              <w:rPr>
                <w:sz w:val="18"/>
                <w:lang w:val="es-EC"/>
              </w:rPr>
              <w:t>50,00</w:t>
            </w:r>
          </w:p>
        </w:tc>
      </w:tr>
      <w:tr w:rsidR="00DE7233" w:rsidRPr="003B5DE4" w:rsidTr="00DE7233">
        <w:trPr>
          <w:trHeight w:val="240"/>
        </w:trPr>
        <w:tc>
          <w:tcPr>
            <w:tcW w:w="3247" w:type="dxa"/>
            <w:shd w:val="clear" w:color="auto" w:fill="auto"/>
          </w:tcPr>
          <w:p w:rsidR="00DE7233" w:rsidRPr="003B5DE4" w:rsidRDefault="00DE7233" w:rsidP="00DE7233">
            <w:pPr>
              <w:spacing w:before="40" w:after="40" w:line="220" w:lineRule="exact"/>
              <w:ind w:right="57"/>
              <w:rPr>
                <w:sz w:val="18"/>
                <w:lang w:val="es-EC"/>
              </w:rPr>
            </w:pPr>
            <w:r>
              <w:rPr>
                <w:sz w:val="18"/>
              </w:rPr>
              <w:t xml:space="preserve">С </w:t>
            </w:r>
            <w:r w:rsidRPr="003B5DE4">
              <w:rPr>
                <w:sz w:val="18"/>
                <w:lang w:val="es-EC"/>
              </w:rPr>
              <w:t>11</w:t>
            </w:r>
            <w:r>
              <w:rPr>
                <w:sz w:val="18"/>
              </w:rPr>
              <w:t xml:space="preserve"> до</w:t>
            </w:r>
            <w:r w:rsidRPr="003B5DE4">
              <w:rPr>
                <w:sz w:val="18"/>
                <w:lang w:val="es-EC"/>
              </w:rPr>
              <w:t xml:space="preserve"> 20</w:t>
            </w:r>
          </w:p>
        </w:tc>
        <w:tc>
          <w:tcPr>
            <w:tcW w:w="4123" w:type="dxa"/>
            <w:shd w:val="clear" w:color="auto" w:fill="auto"/>
            <w:vAlign w:val="bottom"/>
          </w:tcPr>
          <w:p w:rsidR="00DE7233" w:rsidRPr="003B5DE4" w:rsidRDefault="00DE7233" w:rsidP="00DE7233">
            <w:pPr>
              <w:spacing w:before="40" w:after="40" w:line="220" w:lineRule="exact"/>
              <w:ind w:right="57"/>
              <w:jc w:val="right"/>
              <w:rPr>
                <w:sz w:val="18"/>
                <w:lang w:val="es-EC"/>
              </w:rPr>
            </w:pPr>
            <w:r w:rsidRPr="003B5DE4">
              <w:rPr>
                <w:sz w:val="18"/>
                <w:lang w:val="es-EC"/>
              </w:rPr>
              <w:t>60,00</w:t>
            </w:r>
          </w:p>
        </w:tc>
      </w:tr>
      <w:tr w:rsidR="00DE7233" w:rsidRPr="003B5DE4" w:rsidTr="00DE7233">
        <w:trPr>
          <w:trHeight w:val="240"/>
        </w:trPr>
        <w:tc>
          <w:tcPr>
            <w:tcW w:w="3247" w:type="dxa"/>
            <w:shd w:val="clear" w:color="auto" w:fill="auto"/>
          </w:tcPr>
          <w:p w:rsidR="00DE7233" w:rsidRPr="003B5DE4" w:rsidRDefault="00DE7233" w:rsidP="00DE7233">
            <w:pPr>
              <w:spacing w:before="40" w:after="40" w:line="220" w:lineRule="exact"/>
              <w:ind w:right="57"/>
              <w:rPr>
                <w:sz w:val="18"/>
                <w:lang w:val="es-EC"/>
              </w:rPr>
            </w:pPr>
            <w:r>
              <w:rPr>
                <w:sz w:val="18"/>
              </w:rPr>
              <w:t xml:space="preserve">С </w:t>
            </w:r>
            <w:r>
              <w:rPr>
                <w:sz w:val="18"/>
                <w:lang w:val="es-EC"/>
              </w:rPr>
              <w:t xml:space="preserve">21 </w:t>
            </w:r>
            <w:r>
              <w:rPr>
                <w:sz w:val="18"/>
              </w:rPr>
              <w:t>до</w:t>
            </w:r>
            <w:r w:rsidRPr="003B5DE4">
              <w:rPr>
                <w:sz w:val="18"/>
                <w:lang w:val="es-EC"/>
              </w:rPr>
              <w:t xml:space="preserve"> 30</w:t>
            </w:r>
          </w:p>
        </w:tc>
        <w:tc>
          <w:tcPr>
            <w:tcW w:w="4123" w:type="dxa"/>
            <w:shd w:val="clear" w:color="auto" w:fill="auto"/>
            <w:vAlign w:val="bottom"/>
          </w:tcPr>
          <w:p w:rsidR="00DE7233" w:rsidRPr="003B5DE4" w:rsidRDefault="00DE7233" w:rsidP="00DE7233">
            <w:pPr>
              <w:spacing w:before="40" w:after="40" w:line="220" w:lineRule="exact"/>
              <w:ind w:right="57"/>
              <w:jc w:val="right"/>
              <w:rPr>
                <w:sz w:val="18"/>
                <w:lang w:val="es-EC"/>
              </w:rPr>
            </w:pPr>
            <w:r w:rsidRPr="003B5DE4">
              <w:rPr>
                <w:sz w:val="18"/>
                <w:lang w:val="es-EC"/>
              </w:rPr>
              <w:t>70,00</w:t>
            </w:r>
          </w:p>
        </w:tc>
      </w:tr>
      <w:tr w:rsidR="00DE7233" w:rsidRPr="003B5DE4" w:rsidTr="00DE7233">
        <w:trPr>
          <w:trHeight w:val="240"/>
        </w:trPr>
        <w:tc>
          <w:tcPr>
            <w:tcW w:w="3247" w:type="dxa"/>
            <w:shd w:val="clear" w:color="auto" w:fill="auto"/>
          </w:tcPr>
          <w:p w:rsidR="00DE7233" w:rsidRPr="003B5DE4" w:rsidRDefault="00DE7233" w:rsidP="00DE7233">
            <w:pPr>
              <w:spacing w:before="40" w:after="40" w:line="220" w:lineRule="exact"/>
              <w:ind w:right="57"/>
              <w:rPr>
                <w:sz w:val="18"/>
                <w:lang w:val="es-EC"/>
              </w:rPr>
            </w:pPr>
            <w:r>
              <w:rPr>
                <w:sz w:val="18"/>
              </w:rPr>
              <w:t>С</w:t>
            </w:r>
            <w:r>
              <w:rPr>
                <w:sz w:val="18"/>
                <w:lang w:val="es-EC"/>
              </w:rPr>
              <w:t xml:space="preserve"> 31 </w:t>
            </w:r>
            <w:r>
              <w:rPr>
                <w:sz w:val="18"/>
              </w:rPr>
              <w:t>до</w:t>
            </w:r>
            <w:r w:rsidRPr="003B5DE4">
              <w:rPr>
                <w:sz w:val="18"/>
                <w:lang w:val="es-EC"/>
              </w:rPr>
              <w:t xml:space="preserve"> 35</w:t>
            </w:r>
          </w:p>
        </w:tc>
        <w:tc>
          <w:tcPr>
            <w:tcW w:w="4123" w:type="dxa"/>
            <w:shd w:val="clear" w:color="auto" w:fill="auto"/>
            <w:vAlign w:val="bottom"/>
          </w:tcPr>
          <w:p w:rsidR="00DE7233" w:rsidRPr="003B5DE4" w:rsidRDefault="00DE7233" w:rsidP="00DE7233">
            <w:pPr>
              <w:spacing w:before="40" w:after="40" w:line="220" w:lineRule="exact"/>
              <w:ind w:right="57"/>
              <w:jc w:val="right"/>
              <w:rPr>
                <w:sz w:val="18"/>
                <w:lang w:val="es-EC"/>
              </w:rPr>
            </w:pPr>
            <w:r w:rsidRPr="003B5DE4">
              <w:rPr>
                <w:sz w:val="18"/>
                <w:lang w:val="es-EC"/>
              </w:rPr>
              <w:t>80,00</w:t>
            </w:r>
          </w:p>
        </w:tc>
      </w:tr>
      <w:tr w:rsidR="00DE7233" w:rsidRPr="003B5DE4" w:rsidTr="00DE7233">
        <w:trPr>
          <w:trHeight w:val="240"/>
        </w:trPr>
        <w:tc>
          <w:tcPr>
            <w:tcW w:w="3247" w:type="dxa"/>
            <w:tcBorders>
              <w:bottom w:val="single" w:sz="12" w:space="0" w:color="auto"/>
            </w:tcBorders>
            <w:shd w:val="clear" w:color="auto" w:fill="auto"/>
          </w:tcPr>
          <w:p w:rsidR="00DE7233" w:rsidRPr="003B5DE4" w:rsidRDefault="00DE7233" w:rsidP="00DE7233">
            <w:pPr>
              <w:spacing w:before="40" w:after="40" w:line="220" w:lineRule="exact"/>
              <w:ind w:right="57"/>
              <w:rPr>
                <w:sz w:val="18"/>
                <w:lang w:val="es-EC"/>
              </w:rPr>
            </w:pPr>
            <w:r>
              <w:rPr>
                <w:sz w:val="18"/>
              </w:rPr>
              <w:t>С</w:t>
            </w:r>
            <w:r>
              <w:rPr>
                <w:sz w:val="18"/>
                <w:lang w:val="es-EC"/>
              </w:rPr>
              <w:t xml:space="preserve"> 36 </w:t>
            </w:r>
            <w:r>
              <w:rPr>
                <w:sz w:val="18"/>
              </w:rPr>
              <w:t>до</w:t>
            </w:r>
            <w:r w:rsidRPr="003B5DE4">
              <w:rPr>
                <w:sz w:val="18"/>
                <w:lang w:val="es-EC"/>
              </w:rPr>
              <w:t xml:space="preserve"> 39</w:t>
            </w:r>
          </w:p>
        </w:tc>
        <w:tc>
          <w:tcPr>
            <w:tcW w:w="4123" w:type="dxa"/>
            <w:tcBorders>
              <w:bottom w:val="single" w:sz="12" w:space="0" w:color="auto"/>
            </w:tcBorders>
            <w:shd w:val="clear" w:color="auto" w:fill="auto"/>
            <w:vAlign w:val="bottom"/>
          </w:tcPr>
          <w:p w:rsidR="00DE7233" w:rsidRPr="003B5DE4" w:rsidRDefault="00DE7233" w:rsidP="00DE7233">
            <w:pPr>
              <w:spacing w:before="40" w:after="40" w:line="220" w:lineRule="exact"/>
              <w:ind w:right="57"/>
              <w:jc w:val="right"/>
              <w:rPr>
                <w:sz w:val="18"/>
                <w:lang w:val="es-EC"/>
              </w:rPr>
            </w:pPr>
            <w:r w:rsidRPr="003B5DE4">
              <w:rPr>
                <w:sz w:val="18"/>
                <w:lang w:val="es-EC"/>
              </w:rPr>
              <w:t>90,00</w:t>
            </w:r>
          </w:p>
        </w:tc>
      </w:tr>
    </w:tbl>
    <w:p w:rsidR="00DE7233" w:rsidRPr="00F84250" w:rsidRDefault="00DE7233" w:rsidP="00DE7233">
      <w:pPr>
        <w:pStyle w:val="SingleTxtG"/>
        <w:spacing w:before="120" w:after="240"/>
        <w:ind w:firstLine="170"/>
        <w:jc w:val="left"/>
        <w:rPr>
          <w:spacing w:val="5"/>
          <w:w w:val="104"/>
          <w:sz w:val="18"/>
          <w:szCs w:val="18"/>
          <w:lang w:val="es-EC"/>
        </w:rPr>
      </w:pPr>
      <w:r w:rsidRPr="00F84250">
        <w:rPr>
          <w:i/>
          <w:spacing w:val="5"/>
          <w:w w:val="104"/>
          <w:sz w:val="18"/>
          <w:szCs w:val="18"/>
          <w:lang w:val="ru-RU"/>
        </w:rPr>
        <w:t>Источник</w:t>
      </w:r>
      <w:r w:rsidRPr="00F84250">
        <w:rPr>
          <w:i/>
          <w:spacing w:val="5"/>
          <w:w w:val="104"/>
          <w:sz w:val="18"/>
          <w:szCs w:val="18"/>
          <w:lang w:val="es-EC"/>
        </w:rPr>
        <w:t>:</w:t>
      </w:r>
      <w:r w:rsidRPr="00F84250">
        <w:rPr>
          <w:spacing w:val="5"/>
          <w:w w:val="104"/>
          <w:sz w:val="18"/>
          <w:szCs w:val="18"/>
          <w:lang w:val="es-EC"/>
        </w:rPr>
        <w:t xml:space="preserve"> </w:t>
      </w:r>
      <w:r w:rsidRPr="00F84250">
        <w:rPr>
          <w:spacing w:val="5"/>
          <w:w w:val="104"/>
          <w:lang w:val="es-EC"/>
        </w:rPr>
        <w:t>И</w:t>
      </w:r>
      <w:r w:rsidRPr="00F84250">
        <w:rPr>
          <w:spacing w:val="5"/>
          <w:w w:val="104"/>
          <w:lang w:val="ru-RU"/>
        </w:rPr>
        <w:t>Е</w:t>
      </w:r>
      <w:r w:rsidRPr="00F84250">
        <w:rPr>
          <w:spacing w:val="5"/>
          <w:w w:val="104"/>
          <w:lang w:val="es-EC"/>
        </w:rPr>
        <w:t>СС</w:t>
      </w:r>
      <w:r w:rsidRPr="00F84250">
        <w:rPr>
          <w:spacing w:val="5"/>
          <w:w w:val="104"/>
          <w:sz w:val="18"/>
          <w:szCs w:val="18"/>
          <w:lang w:val="es-EC"/>
        </w:rPr>
        <w:t>.</w:t>
      </w:r>
    </w:p>
    <w:p w:rsidR="00DE7233" w:rsidRPr="009F0126" w:rsidRDefault="00DE7233" w:rsidP="00DE7233">
      <w:pPr>
        <w:pStyle w:val="SingleTxtGR"/>
      </w:pPr>
      <w:r w:rsidRPr="009F0126">
        <w:t>176.</w:t>
      </w:r>
      <w:r w:rsidRPr="009F0126">
        <w:tab/>
      </w:r>
      <w:r>
        <w:t>Пенсии</w:t>
      </w:r>
      <w:r w:rsidRPr="00F268F1">
        <w:t xml:space="preserve"> </w:t>
      </w:r>
      <w:r>
        <w:t>по утрате кормильца не</w:t>
      </w:r>
      <w:r w:rsidRPr="00F268F1">
        <w:t xml:space="preserve"> </w:t>
      </w:r>
      <w:r>
        <w:t>могут</w:t>
      </w:r>
      <w:r w:rsidRPr="00F268F1">
        <w:t xml:space="preserve"> </w:t>
      </w:r>
      <w:r>
        <w:t>составлять</w:t>
      </w:r>
      <w:r w:rsidRPr="00F268F1">
        <w:t xml:space="preserve"> </w:t>
      </w:r>
      <w:r>
        <w:t>менее 50</w:t>
      </w:r>
      <w:r w:rsidRPr="00F268F1">
        <w:t xml:space="preserve">% </w:t>
      </w:r>
      <w:r>
        <w:t>от</w:t>
      </w:r>
      <w:r w:rsidRPr="00F268F1">
        <w:t xml:space="preserve"> </w:t>
      </w:r>
      <w:r>
        <w:t>мин</w:t>
      </w:r>
      <w:r>
        <w:t>и</w:t>
      </w:r>
      <w:r>
        <w:t>мальной</w:t>
      </w:r>
      <w:r w:rsidRPr="00F268F1">
        <w:t xml:space="preserve"> </w:t>
      </w:r>
      <w:r>
        <w:t>ставки</w:t>
      </w:r>
      <w:r w:rsidRPr="00F268F1">
        <w:t xml:space="preserve"> </w:t>
      </w:r>
      <w:r>
        <w:t>оплаты</w:t>
      </w:r>
      <w:r w:rsidRPr="00F268F1">
        <w:t xml:space="preserve"> </w:t>
      </w:r>
      <w:r>
        <w:t>труда</w:t>
      </w:r>
      <w:r w:rsidRPr="009F0126">
        <w:t>.</w:t>
      </w:r>
    </w:p>
    <w:p w:rsidR="00DE7233" w:rsidRPr="002D1BC8" w:rsidRDefault="00DE7233" w:rsidP="00DE7233">
      <w:pPr>
        <w:pStyle w:val="SingleTxtGR"/>
        <w:rPr>
          <w:bCs/>
        </w:rPr>
      </w:pPr>
      <w:r w:rsidRPr="002D1BC8">
        <w:t>177.</w:t>
      </w:r>
      <w:r w:rsidRPr="002D1BC8">
        <w:tab/>
      </w:r>
      <w:r w:rsidRPr="00535F0E">
        <w:t xml:space="preserve"> </w:t>
      </w:r>
      <w:r>
        <w:t>В</w:t>
      </w:r>
      <w:r w:rsidRPr="00535F0E">
        <w:t xml:space="preserve"> </w:t>
      </w:r>
      <w:r>
        <w:t>статье</w:t>
      </w:r>
      <w:r w:rsidRPr="00535F0E">
        <w:t xml:space="preserve"> 369 </w:t>
      </w:r>
      <w:r>
        <w:t>Конституции</w:t>
      </w:r>
      <w:r w:rsidRPr="00535F0E">
        <w:t xml:space="preserve"> </w:t>
      </w:r>
      <w:r>
        <w:t>утверждается</w:t>
      </w:r>
      <w:r w:rsidRPr="00535F0E">
        <w:t>:</w:t>
      </w:r>
    </w:p>
    <w:p w:rsidR="00DE7233" w:rsidRPr="002D1BC8" w:rsidRDefault="00DE7233" w:rsidP="00DE7233">
      <w:pPr>
        <w:pStyle w:val="SingleTxtGR"/>
      </w:pPr>
      <w:r>
        <w:rPr>
          <w:bCs/>
        </w:rPr>
        <w:tab/>
      </w:r>
      <w:r>
        <w:rPr>
          <w:bCs/>
          <w:lang w:val="es-EC"/>
        </w:rPr>
        <w:t>a</w:t>
      </w:r>
      <w:r w:rsidRPr="002D1BC8">
        <w:rPr>
          <w:bCs/>
        </w:rPr>
        <w:t>)</w:t>
      </w:r>
      <w:r w:rsidRPr="002D1BC8">
        <w:rPr>
          <w:bCs/>
        </w:rPr>
        <w:tab/>
      </w:r>
      <w:r w:rsidRPr="00B30C76">
        <w:rPr>
          <w:bCs/>
        </w:rPr>
        <w:t>Всеобщее</w:t>
      </w:r>
      <w:r w:rsidRPr="002D1BC8">
        <w:rPr>
          <w:bCs/>
        </w:rPr>
        <w:t xml:space="preserve"> </w:t>
      </w:r>
      <w:r w:rsidRPr="00B30C76">
        <w:rPr>
          <w:bCs/>
        </w:rPr>
        <w:t>обязательное</w:t>
      </w:r>
      <w:r w:rsidRPr="002D1BC8">
        <w:rPr>
          <w:bCs/>
        </w:rPr>
        <w:t xml:space="preserve"> </w:t>
      </w:r>
      <w:r w:rsidRPr="00B30C76">
        <w:rPr>
          <w:bCs/>
        </w:rPr>
        <w:t>страхование</w:t>
      </w:r>
      <w:r w:rsidRPr="002D1BC8">
        <w:rPr>
          <w:bCs/>
        </w:rPr>
        <w:t xml:space="preserve"> </w:t>
      </w:r>
      <w:r w:rsidRPr="00B30C76">
        <w:rPr>
          <w:bCs/>
        </w:rPr>
        <w:t>предусматривает</w:t>
      </w:r>
      <w:r w:rsidRPr="002D1BC8">
        <w:rPr>
          <w:bCs/>
        </w:rPr>
        <w:t xml:space="preserve"> </w:t>
      </w:r>
      <w:r w:rsidRPr="00B30C76">
        <w:rPr>
          <w:bCs/>
        </w:rPr>
        <w:t>страховые</w:t>
      </w:r>
      <w:r w:rsidRPr="002D1BC8">
        <w:rPr>
          <w:bCs/>
        </w:rPr>
        <w:t xml:space="preserve"> </w:t>
      </w:r>
      <w:r w:rsidRPr="00B30C76">
        <w:rPr>
          <w:bCs/>
        </w:rPr>
        <w:t>выплаты</w:t>
      </w:r>
      <w:r w:rsidRPr="002D1BC8">
        <w:rPr>
          <w:bCs/>
        </w:rPr>
        <w:t xml:space="preserve"> </w:t>
      </w:r>
      <w:r w:rsidRPr="00B30C76">
        <w:rPr>
          <w:bCs/>
        </w:rPr>
        <w:t>в</w:t>
      </w:r>
      <w:r w:rsidRPr="002D1BC8">
        <w:rPr>
          <w:bCs/>
        </w:rPr>
        <w:t xml:space="preserve"> </w:t>
      </w:r>
      <w:r w:rsidRPr="00B30C76">
        <w:rPr>
          <w:bCs/>
        </w:rPr>
        <w:t>случаях</w:t>
      </w:r>
      <w:r w:rsidRPr="002D1BC8">
        <w:rPr>
          <w:bCs/>
        </w:rPr>
        <w:t xml:space="preserve"> </w:t>
      </w:r>
      <w:r>
        <w:rPr>
          <w:bCs/>
        </w:rPr>
        <w:t>болезни</w:t>
      </w:r>
      <w:r w:rsidRPr="002D1BC8">
        <w:rPr>
          <w:rStyle w:val="apple-style-span"/>
          <w:rFonts w:eastAsia="SimSun"/>
          <w:color w:val="000000"/>
          <w:szCs w:val="18"/>
        </w:rPr>
        <w:t>, беременности и родов,</w:t>
      </w:r>
      <w:r w:rsidRPr="002D1BC8">
        <w:rPr>
          <w:bCs/>
        </w:rPr>
        <w:t xml:space="preserve"> </w:t>
      </w:r>
      <w:r w:rsidRPr="002D1BC8">
        <w:rPr>
          <w:rStyle w:val="apple-style-span"/>
          <w:rFonts w:eastAsia="SimSun"/>
          <w:color w:val="000000"/>
          <w:szCs w:val="18"/>
        </w:rPr>
        <w:t>трудового увечья или пр</w:t>
      </w:r>
      <w:r w:rsidRPr="002D1BC8">
        <w:rPr>
          <w:rStyle w:val="apple-style-span"/>
          <w:rFonts w:eastAsia="SimSun"/>
          <w:color w:val="000000"/>
          <w:szCs w:val="18"/>
        </w:rPr>
        <w:t>о</w:t>
      </w:r>
      <w:r w:rsidRPr="002D1BC8">
        <w:rPr>
          <w:rStyle w:val="apple-style-span"/>
          <w:rFonts w:eastAsia="SimSun"/>
          <w:color w:val="000000"/>
          <w:szCs w:val="18"/>
        </w:rPr>
        <w:t>фессионал</w:t>
      </w:r>
      <w:r w:rsidRPr="002D1BC8">
        <w:rPr>
          <w:rStyle w:val="apple-style-span"/>
          <w:rFonts w:eastAsia="SimSun"/>
          <w:color w:val="000000"/>
          <w:szCs w:val="18"/>
        </w:rPr>
        <w:t>ь</w:t>
      </w:r>
      <w:r w:rsidRPr="002D1BC8">
        <w:rPr>
          <w:rStyle w:val="apple-style-span"/>
          <w:rFonts w:eastAsia="SimSun"/>
          <w:color w:val="000000"/>
          <w:szCs w:val="18"/>
        </w:rPr>
        <w:t xml:space="preserve">ного заболевания, </w:t>
      </w:r>
      <w:r w:rsidRPr="00B30C76">
        <w:rPr>
          <w:rStyle w:val="apple-style-span"/>
          <w:rFonts w:eastAsia="SimSun"/>
          <w:color w:val="000000"/>
          <w:szCs w:val="18"/>
        </w:rPr>
        <w:t>увольнения</w:t>
      </w:r>
      <w:r w:rsidRPr="002D1BC8">
        <w:rPr>
          <w:rStyle w:val="apple-style-span"/>
          <w:rFonts w:eastAsia="SimSun"/>
          <w:color w:val="000000"/>
          <w:szCs w:val="18"/>
        </w:rPr>
        <w:t xml:space="preserve">, </w:t>
      </w:r>
      <w:r>
        <w:rPr>
          <w:rStyle w:val="apple-style-span"/>
          <w:rFonts w:eastAsia="SimSun"/>
          <w:color w:val="000000"/>
          <w:szCs w:val="18"/>
        </w:rPr>
        <w:t>безработицы</w:t>
      </w:r>
      <w:r w:rsidRPr="002D1BC8">
        <w:rPr>
          <w:bCs/>
        </w:rPr>
        <w:t xml:space="preserve">, </w:t>
      </w:r>
      <w:r w:rsidRPr="002D1BC8">
        <w:rPr>
          <w:rStyle w:val="apple-style-span"/>
          <w:rFonts w:eastAsia="SimSun"/>
          <w:color w:val="000000"/>
          <w:szCs w:val="18"/>
        </w:rPr>
        <w:t xml:space="preserve">наступления старости, </w:t>
      </w:r>
      <w:r w:rsidRPr="00B30C76">
        <w:rPr>
          <w:rStyle w:val="apple-style-span"/>
          <w:rFonts w:eastAsia="SimSun"/>
          <w:color w:val="000000"/>
          <w:szCs w:val="18"/>
        </w:rPr>
        <w:t>инвалидности</w:t>
      </w:r>
      <w:r w:rsidRPr="002D1BC8">
        <w:rPr>
          <w:rStyle w:val="apple-style-span"/>
          <w:rFonts w:eastAsia="SimSun"/>
          <w:color w:val="000000"/>
          <w:szCs w:val="18"/>
        </w:rPr>
        <w:t xml:space="preserve">, </w:t>
      </w:r>
      <w:r w:rsidRPr="00B30C76">
        <w:rPr>
          <w:rStyle w:val="apple-style-span"/>
          <w:rFonts w:eastAsia="SimSun"/>
          <w:color w:val="000000"/>
          <w:szCs w:val="18"/>
        </w:rPr>
        <w:t>потери</w:t>
      </w:r>
      <w:r w:rsidRPr="002D1BC8">
        <w:rPr>
          <w:rStyle w:val="apple-style-span"/>
          <w:rFonts w:eastAsia="SimSun"/>
          <w:color w:val="000000"/>
          <w:szCs w:val="18"/>
        </w:rPr>
        <w:t xml:space="preserve"> </w:t>
      </w:r>
      <w:r w:rsidRPr="00B30C76">
        <w:rPr>
          <w:rStyle w:val="apple-style-span"/>
          <w:rFonts w:eastAsia="SimSun"/>
          <w:color w:val="000000"/>
          <w:szCs w:val="18"/>
        </w:rPr>
        <w:t>дееспособности</w:t>
      </w:r>
      <w:r w:rsidRPr="002D1BC8">
        <w:rPr>
          <w:rStyle w:val="apple-style-span"/>
          <w:rFonts w:eastAsia="SimSun"/>
          <w:color w:val="000000"/>
          <w:szCs w:val="18"/>
        </w:rPr>
        <w:t xml:space="preserve">, </w:t>
      </w:r>
      <w:r w:rsidRPr="00B30C76">
        <w:rPr>
          <w:rStyle w:val="apple-style-span"/>
          <w:rFonts w:eastAsia="SimSun"/>
          <w:color w:val="000000"/>
          <w:szCs w:val="18"/>
        </w:rPr>
        <w:t>смерти</w:t>
      </w:r>
      <w:r w:rsidRPr="002D1BC8">
        <w:rPr>
          <w:rStyle w:val="apple-style-span"/>
          <w:rFonts w:eastAsia="SimSun"/>
          <w:color w:val="000000"/>
          <w:szCs w:val="18"/>
        </w:rPr>
        <w:t xml:space="preserve"> </w:t>
      </w:r>
      <w:r w:rsidRPr="00B30C76">
        <w:rPr>
          <w:rStyle w:val="apple-style-span"/>
          <w:rFonts w:eastAsia="SimSun"/>
          <w:color w:val="000000"/>
          <w:szCs w:val="18"/>
        </w:rPr>
        <w:t>и</w:t>
      </w:r>
      <w:r>
        <w:rPr>
          <w:rStyle w:val="apple-style-span"/>
          <w:rFonts w:eastAsia="SimSun"/>
          <w:color w:val="000000"/>
          <w:szCs w:val="18"/>
        </w:rPr>
        <w:t>ли</w:t>
      </w:r>
      <w:r w:rsidRPr="002D1BC8">
        <w:rPr>
          <w:rStyle w:val="apple-style-span"/>
          <w:rFonts w:eastAsia="SimSun"/>
          <w:color w:val="000000"/>
          <w:szCs w:val="18"/>
        </w:rPr>
        <w:t xml:space="preserve"> иных социальных страх</w:t>
      </w:r>
      <w:r w:rsidRPr="002D1BC8">
        <w:rPr>
          <w:rStyle w:val="apple-style-span"/>
          <w:rFonts w:eastAsia="SimSun"/>
          <w:color w:val="000000"/>
          <w:szCs w:val="18"/>
        </w:rPr>
        <w:t>о</w:t>
      </w:r>
      <w:r w:rsidRPr="002D1BC8">
        <w:rPr>
          <w:rStyle w:val="apple-style-span"/>
          <w:rFonts w:eastAsia="SimSun"/>
          <w:color w:val="000000"/>
          <w:szCs w:val="18"/>
        </w:rPr>
        <w:t>вых рисков</w:t>
      </w:r>
      <w:r>
        <w:rPr>
          <w:rStyle w:val="apple-style-span"/>
          <w:rFonts w:eastAsia="SimSun"/>
          <w:color w:val="000000"/>
          <w:szCs w:val="18"/>
        </w:rPr>
        <w:t>, которые определены</w:t>
      </w:r>
      <w:r w:rsidRPr="002D1BC8">
        <w:rPr>
          <w:rStyle w:val="apple-style-span"/>
          <w:rFonts w:eastAsia="SimSun"/>
          <w:color w:val="000000"/>
          <w:szCs w:val="18"/>
        </w:rPr>
        <w:t xml:space="preserve"> законодательством</w:t>
      </w:r>
      <w:r w:rsidRPr="002D1BC8">
        <w:t xml:space="preserve">. </w:t>
      </w:r>
      <w:r>
        <w:t xml:space="preserve">Медицинские услуги по болезни или беременности и родам будут осуществляться </w:t>
      </w:r>
      <w:r>
        <w:rPr>
          <w:rStyle w:val="apple-style-span"/>
          <w:rFonts w:eastAsia="SimSun"/>
          <w:color w:val="000000"/>
          <w:szCs w:val="18"/>
        </w:rPr>
        <w:t>через комплексную государственную сеть здравоохр</w:t>
      </w:r>
      <w:r>
        <w:rPr>
          <w:rStyle w:val="apple-style-span"/>
          <w:rFonts w:eastAsia="SimSun"/>
          <w:color w:val="000000"/>
          <w:szCs w:val="18"/>
        </w:rPr>
        <w:t>а</w:t>
      </w:r>
      <w:r>
        <w:rPr>
          <w:rStyle w:val="apple-style-span"/>
          <w:rFonts w:eastAsia="SimSun"/>
          <w:color w:val="000000"/>
          <w:szCs w:val="18"/>
        </w:rPr>
        <w:t xml:space="preserve">нения. </w:t>
      </w:r>
      <w:r w:rsidRPr="002D1BC8">
        <w:t xml:space="preserve"> </w:t>
      </w:r>
    </w:p>
    <w:p w:rsidR="00DE7233" w:rsidRPr="00D473CA" w:rsidRDefault="00DE7233" w:rsidP="00DE7233">
      <w:pPr>
        <w:pStyle w:val="SingleTxtGR"/>
      </w:pPr>
      <w:r>
        <w:tab/>
      </w:r>
      <w:r>
        <w:rPr>
          <w:lang w:val="es-EC"/>
        </w:rPr>
        <w:t>b</w:t>
      </w:r>
      <w:r w:rsidRPr="00CE06B6">
        <w:t>)</w:t>
      </w:r>
      <w:r w:rsidRPr="00CE06B6">
        <w:tab/>
      </w:r>
      <w:r w:rsidRPr="00CE06B6">
        <w:rPr>
          <w:rStyle w:val="apple-style-span"/>
          <w:rFonts w:eastAsia="SimSun"/>
          <w:color w:val="000000"/>
          <w:szCs w:val="18"/>
        </w:rPr>
        <w:t xml:space="preserve">Действие </w:t>
      </w:r>
      <w:r w:rsidRPr="00B30C76">
        <w:rPr>
          <w:rStyle w:val="apple-style-span"/>
          <w:rFonts w:eastAsia="SimSun"/>
          <w:color w:val="000000"/>
          <w:szCs w:val="18"/>
        </w:rPr>
        <w:t>системы</w:t>
      </w:r>
      <w:r w:rsidRPr="00CE06B6">
        <w:rPr>
          <w:rStyle w:val="apple-style-span"/>
          <w:rFonts w:eastAsia="SimSun"/>
          <w:color w:val="000000"/>
          <w:szCs w:val="18"/>
        </w:rPr>
        <w:t xml:space="preserve"> </w:t>
      </w:r>
      <w:r>
        <w:rPr>
          <w:bCs/>
        </w:rPr>
        <w:t>в</w:t>
      </w:r>
      <w:r w:rsidRPr="00B30C76">
        <w:rPr>
          <w:bCs/>
        </w:rPr>
        <w:t>сеобщего</w:t>
      </w:r>
      <w:r w:rsidRPr="00CE06B6">
        <w:rPr>
          <w:bCs/>
        </w:rPr>
        <w:t xml:space="preserve"> </w:t>
      </w:r>
      <w:r w:rsidRPr="00B30C76">
        <w:rPr>
          <w:bCs/>
        </w:rPr>
        <w:t>обязательного</w:t>
      </w:r>
      <w:r w:rsidRPr="00CE06B6">
        <w:rPr>
          <w:bCs/>
        </w:rPr>
        <w:t xml:space="preserve"> </w:t>
      </w:r>
      <w:r w:rsidRPr="00B30C76">
        <w:rPr>
          <w:bCs/>
        </w:rPr>
        <w:t>страхования</w:t>
      </w:r>
      <w:r w:rsidRPr="00CE06B6">
        <w:rPr>
          <w:bCs/>
        </w:rPr>
        <w:t xml:space="preserve"> </w:t>
      </w:r>
      <w:r w:rsidRPr="00CE06B6">
        <w:rPr>
          <w:rStyle w:val="apple-style-span"/>
          <w:rFonts w:eastAsia="SimSun"/>
          <w:color w:val="000000"/>
          <w:szCs w:val="18"/>
        </w:rPr>
        <w:t>распр</w:t>
      </w:r>
      <w:r w:rsidRPr="00CE06B6">
        <w:rPr>
          <w:rStyle w:val="apple-style-span"/>
          <w:rFonts w:eastAsia="SimSun"/>
          <w:color w:val="000000"/>
          <w:szCs w:val="18"/>
        </w:rPr>
        <w:t>о</w:t>
      </w:r>
      <w:r w:rsidRPr="00CE06B6">
        <w:rPr>
          <w:rStyle w:val="apple-style-span"/>
          <w:rFonts w:eastAsia="SimSun"/>
          <w:color w:val="000000"/>
          <w:szCs w:val="18"/>
        </w:rPr>
        <w:t xml:space="preserve">страняется </w:t>
      </w:r>
      <w:r w:rsidRPr="00B30C76">
        <w:rPr>
          <w:rStyle w:val="apple-style-span"/>
          <w:rFonts w:eastAsia="SimSun"/>
          <w:color w:val="000000"/>
          <w:szCs w:val="18"/>
        </w:rPr>
        <w:t>на</w:t>
      </w:r>
      <w:r w:rsidRPr="00CE06B6">
        <w:rPr>
          <w:rStyle w:val="apple-style-span"/>
          <w:rFonts w:eastAsia="SimSun"/>
          <w:color w:val="000000"/>
          <w:szCs w:val="18"/>
        </w:rPr>
        <w:t xml:space="preserve"> </w:t>
      </w:r>
      <w:r w:rsidRPr="00B30C76">
        <w:rPr>
          <w:rStyle w:val="apple-style-span"/>
          <w:rFonts w:eastAsia="SimSun"/>
          <w:color w:val="000000"/>
          <w:szCs w:val="18"/>
        </w:rPr>
        <w:t>городское</w:t>
      </w:r>
      <w:r w:rsidRPr="00CE06B6">
        <w:rPr>
          <w:rStyle w:val="apple-style-span"/>
          <w:rFonts w:eastAsia="SimSun"/>
          <w:color w:val="000000"/>
          <w:szCs w:val="18"/>
        </w:rPr>
        <w:t xml:space="preserve"> </w:t>
      </w:r>
      <w:r w:rsidRPr="00B30C76">
        <w:rPr>
          <w:rStyle w:val="apple-style-span"/>
          <w:rFonts w:eastAsia="SimSun"/>
          <w:color w:val="000000"/>
          <w:szCs w:val="18"/>
        </w:rPr>
        <w:t>и</w:t>
      </w:r>
      <w:r w:rsidRPr="00CE06B6">
        <w:rPr>
          <w:rStyle w:val="apple-style-span"/>
          <w:rFonts w:eastAsia="SimSun"/>
          <w:color w:val="000000"/>
          <w:szCs w:val="18"/>
        </w:rPr>
        <w:t xml:space="preserve"> </w:t>
      </w:r>
      <w:r w:rsidRPr="00B30C76">
        <w:rPr>
          <w:rStyle w:val="apple-style-span"/>
          <w:rFonts w:eastAsia="SimSun"/>
          <w:color w:val="000000"/>
          <w:szCs w:val="18"/>
        </w:rPr>
        <w:t>сельское</w:t>
      </w:r>
      <w:r w:rsidRPr="00CE06B6">
        <w:rPr>
          <w:rStyle w:val="apple-style-span"/>
          <w:rFonts w:eastAsia="SimSun"/>
          <w:color w:val="000000"/>
          <w:szCs w:val="18"/>
        </w:rPr>
        <w:t xml:space="preserve"> </w:t>
      </w:r>
      <w:r w:rsidRPr="00B30C76">
        <w:rPr>
          <w:rStyle w:val="apple-style-span"/>
          <w:rFonts w:eastAsia="SimSun"/>
          <w:color w:val="000000"/>
          <w:szCs w:val="18"/>
        </w:rPr>
        <w:t>население</w:t>
      </w:r>
      <w:r w:rsidRPr="00CE06B6">
        <w:rPr>
          <w:rStyle w:val="apple-style-span"/>
          <w:rFonts w:eastAsia="SimSun"/>
          <w:color w:val="000000"/>
          <w:szCs w:val="18"/>
        </w:rPr>
        <w:t xml:space="preserve"> </w:t>
      </w:r>
      <w:r w:rsidRPr="00B30C76">
        <w:rPr>
          <w:rStyle w:val="apple-style-span"/>
          <w:rFonts w:eastAsia="SimSun"/>
          <w:color w:val="000000"/>
          <w:szCs w:val="18"/>
        </w:rPr>
        <w:t>страны</w:t>
      </w:r>
      <w:r>
        <w:rPr>
          <w:rStyle w:val="apple-style-span"/>
          <w:rFonts w:eastAsia="SimSun"/>
          <w:color w:val="000000"/>
          <w:szCs w:val="18"/>
        </w:rPr>
        <w:t xml:space="preserve"> вне зависимости от тр</w:t>
      </w:r>
      <w:r>
        <w:rPr>
          <w:rStyle w:val="apple-style-span"/>
          <w:rFonts w:eastAsia="SimSun"/>
          <w:color w:val="000000"/>
          <w:szCs w:val="18"/>
        </w:rPr>
        <w:t>у</w:t>
      </w:r>
      <w:r>
        <w:rPr>
          <w:rStyle w:val="apple-style-span"/>
          <w:rFonts w:eastAsia="SimSun"/>
          <w:color w:val="000000"/>
          <w:szCs w:val="18"/>
        </w:rPr>
        <w:t>дового статуса</w:t>
      </w:r>
      <w:r>
        <w:t>.</w:t>
      </w:r>
      <w:r w:rsidRPr="00CE06B6">
        <w:t xml:space="preserve"> </w:t>
      </w:r>
      <w:r>
        <w:t>Пособия</w:t>
      </w:r>
      <w:r w:rsidRPr="00CE06B6">
        <w:t xml:space="preserve"> </w:t>
      </w:r>
      <w:r w:rsidRPr="00B247C9">
        <w:t>лицам</w:t>
      </w:r>
      <w:r w:rsidRPr="00CE06B6">
        <w:rPr>
          <w:rStyle w:val="apple-style-span"/>
          <w:rFonts w:eastAsia="SimSun"/>
          <w:color w:val="000000"/>
        </w:rPr>
        <w:t>, заняты</w:t>
      </w:r>
      <w:r w:rsidRPr="00B247C9">
        <w:rPr>
          <w:rStyle w:val="apple-style-span"/>
          <w:rFonts w:eastAsia="SimSun"/>
          <w:color w:val="000000"/>
        </w:rPr>
        <w:t>м</w:t>
      </w:r>
      <w:r>
        <w:rPr>
          <w:rStyle w:val="apple-style-span"/>
          <w:rFonts w:eastAsia="SimSun"/>
          <w:color w:val="000000"/>
        </w:rPr>
        <w:t xml:space="preserve"> в</w:t>
      </w:r>
      <w:r w:rsidRPr="00CE06B6">
        <w:rPr>
          <w:rStyle w:val="apple-style-span"/>
          <w:rFonts w:eastAsia="SimSun"/>
          <w:color w:val="000000"/>
        </w:rPr>
        <w:t xml:space="preserve"> домашне</w:t>
      </w:r>
      <w:r>
        <w:rPr>
          <w:rStyle w:val="apple-style-span"/>
          <w:rFonts w:eastAsia="SimSun"/>
          <w:color w:val="000000"/>
        </w:rPr>
        <w:t>м</w:t>
      </w:r>
      <w:r w:rsidRPr="00CE06B6">
        <w:rPr>
          <w:rStyle w:val="apple-style-span"/>
          <w:rFonts w:eastAsia="SimSun"/>
          <w:color w:val="000000"/>
        </w:rPr>
        <w:t xml:space="preserve"> хозяйств</w:t>
      </w:r>
      <w:r>
        <w:rPr>
          <w:rStyle w:val="apple-style-span"/>
          <w:rFonts w:eastAsia="SimSun"/>
          <w:color w:val="000000"/>
        </w:rPr>
        <w:t>е и занимающи</w:t>
      </w:r>
      <w:r>
        <w:rPr>
          <w:rStyle w:val="apple-style-span"/>
          <w:rFonts w:eastAsia="SimSun"/>
          <w:color w:val="000000"/>
        </w:rPr>
        <w:t>м</w:t>
      </w:r>
      <w:r>
        <w:rPr>
          <w:rStyle w:val="apple-style-span"/>
          <w:rFonts w:eastAsia="SimSun"/>
          <w:color w:val="000000"/>
        </w:rPr>
        <w:t>ся</w:t>
      </w:r>
      <w:r w:rsidRPr="00CE06B6">
        <w:rPr>
          <w:rStyle w:val="apple-style-span"/>
          <w:rFonts w:eastAsia="SimSun"/>
          <w:color w:val="000000"/>
        </w:rPr>
        <w:t xml:space="preserve"> уходом за</w:t>
      </w:r>
      <w:r>
        <w:rPr>
          <w:rStyle w:val="apple-style-span"/>
          <w:rFonts w:eastAsia="SimSun"/>
          <w:color w:val="000000"/>
        </w:rPr>
        <w:t xml:space="preserve"> другими людьми,</w:t>
      </w:r>
      <w:r w:rsidRPr="00CE06B6">
        <w:t xml:space="preserve"> </w:t>
      </w:r>
      <w:r>
        <w:t>выплачиваются</w:t>
      </w:r>
      <w:r w:rsidRPr="00CE06B6">
        <w:t xml:space="preserve"> </w:t>
      </w:r>
      <w:r>
        <w:t>из</w:t>
      </w:r>
      <w:r w:rsidRPr="00CE06B6">
        <w:t xml:space="preserve"> </w:t>
      </w:r>
      <w:r>
        <w:t>фондов государства. Закон</w:t>
      </w:r>
      <w:r>
        <w:t>о</w:t>
      </w:r>
      <w:r>
        <w:t>дательством для такого рода выплат предусмотрен соответствующий механизм;</w:t>
      </w:r>
    </w:p>
    <w:p w:rsidR="00DE7233" w:rsidRPr="00CE06B6" w:rsidRDefault="00DE7233" w:rsidP="00DE7233">
      <w:pPr>
        <w:pStyle w:val="SingleTxtGR"/>
      </w:pPr>
      <w:r>
        <w:tab/>
      </w:r>
      <w:r>
        <w:rPr>
          <w:lang w:val="es-EC"/>
        </w:rPr>
        <w:t>c</w:t>
      </w:r>
      <w:r w:rsidRPr="00CE06B6">
        <w:t>)</w:t>
      </w:r>
      <w:r w:rsidRPr="00CE06B6">
        <w:tab/>
      </w:r>
      <w:r>
        <w:t>Введение новых пособий должно быть должным образом финанс</w:t>
      </w:r>
      <w:r>
        <w:t>и</w:t>
      </w:r>
      <w:r>
        <w:t>ровано</w:t>
      </w:r>
      <w:r w:rsidRPr="00CE06B6">
        <w:t>;</w:t>
      </w:r>
    </w:p>
    <w:p w:rsidR="00DE7233" w:rsidRPr="00083857" w:rsidRDefault="00DE7233" w:rsidP="00DE7233">
      <w:pPr>
        <w:pStyle w:val="SingleTxtGR"/>
      </w:pPr>
      <w:r>
        <w:tab/>
      </w:r>
      <w:r>
        <w:rPr>
          <w:lang w:val="es-EC"/>
        </w:rPr>
        <w:t>d</w:t>
      </w:r>
      <w:r w:rsidRPr="00A5561F">
        <w:t>)</w:t>
      </w:r>
      <w:r w:rsidRPr="00A5561F">
        <w:tab/>
      </w:r>
      <w:r>
        <w:t>На</w:t>
      </w:r>
      <w:r w:rsidRPr="00D473CA">
        <w:t xml:space="preserve"> </w:t>
      </w:r>
      <w:r>
        <w:t>территории</w:t>
      </w:r>
      <w:r w:rsidRPr="00D473CA">
        <w:t xml:space="preserve"> </w:t>
      </w:r>
      <w:r>
        <w:t>Эквадора</w:t>
      </w:r>
      <w:r w:rsidRPr="00D473CA">
        <w:t xml:space="preserve"> </w:t>
      </w:r>
      <w:r>
        <w:t>не</w:t>
      </w:r>
      <w:r w:rsidRPr="00D473CA">
        <w:t xml:space="preserve"> </w:t>
      </w:r>
      <w:r>
        <w:t>действуют</w:t>
      </w:r>
      <w:r w:rsidRPr="00D473CA">
        <w:t xml:space="preserve"> </w:t>
      </w:r>
      <w:r>
        <w:t>исключительные схемы страх</w:t>
      </w:r>
      <w:r>
        <w:t>о</w:t>
      </w:r>
      <w:r>
        <w:t xml:space="preserve">вания. </w:t>
      </w:r>
    </w:p>
    <w:p w:rsidR="00DE7233" w:rsidRPr="007873D2" w:rsidRDefault="00DE7233" w:rsidP="00DE7233">
      <w:pPr>
        <w:pStyle w:val="SingleTxtGR"/>
      </w:pPr>
      <w:r w:rsidRPr="007873D2">
        <w:t>178.</w:t>
      </w:r>
      <w:r w:rsidRPr="007873D2">
        <w:tab/>
        <w:t>В Эквадоре мужчины и женщины имеют равные права для получения п</w:t>
      </w:r>
      <w:r w:rsidRPr="007873D2">
        <w:t>о</w:t>
      </w:r>
      <w:r w:rsidRPr="007873D2">
        <w:t>собий по инвалидности и наступлению старости в том, что касается порядка обращения за страховым обеспечением и определения суммы выплат</w:t>
      </w:r>
      <w:r w:rsidRPr="007873D2">
        <w:rPr>
          <w:vertAlign w:val="superscript"/>
          <w:lang w:val="es-EC"/>
        </w:rPr>
        <w:footnoteReference w:id="9"/>
      </w:r>
      <w:r w:rsidRPr="007873D2">
        <w:t xml:space="preserve">. </w:t>
      </w:r>
    </w:p>
    <w:p w:rsidR="00DE7233" w:rsidRPr="007873D2" w:rsidRDefault="00DE7233" w:rsidP="00DE7233">
      <w:pPr>
        <w:pStyle w:val="SingleTxtGR"/>
      </w:pPr>
      <w:r w:rsidRPr="007873D2">
        <w:rPr>
          <w:bCs/>
        </w:rPr>
        <w:t>179.</w:t>
      </w:r>
      <w:r w:rsidRPr="007873D2">
        <w:rPr>
          <w:bCs/>
        </w:rPr>
        <w:tab/>
        <w:t xml:space="preserve">В течение периода разработки и утверждения нового закона о социальном обеспечении, который является правовой основой для применения системы всеобщего обязательного страхования, Руководящий совет </w:t>
      </w:r>
      <w:r w:rsidRPr="007873D2">
        <w:t>ИЕСС</w:t>
      </w:r>
      <w:r>
        <w:t xml:space="preserve"> </w:t>
      </w:r>
      <w:r w:rsidRPr="007873D2">
        <w:t>посредством резолюций, утвержденных в соответствии с действующим законодательством, сделал возможным распространение социальной защиты на работников малого семейного бизнеса, лиц, подпадающих под упрощенную систему налогообл</w:t>
      </w:r>
      <w:r w:rsidRPr="007873D2">
        <w:t>о</w:t>
      </w:r>
      <w:r w:rsidRPr="007873D2">
        <w:t>жения, а также в стадии завершения находится предоставление медицинских услуг для детей граждан, охваченных системой социального обеспечения, и п</w:t>
      </w:r>
      <w:r w:rsidRPr="007873D2">
        <w:t>о</w:t>
      </w:r>
      <w:r w:rsidRPr="007873D2">
        <w:t xml:space="preserve">лучателей сиротского пособия в возрасте до 6 лет.  </w:t>
      </w:r>
    </w:p>
    <w:p w:rsidR="00DE7233" w:rsidRPr="007873D2" w:rsidRDefault="00DE7233" w:rsidP="00DE7233">
      <w:pPr>
        <w:pStyle w:val="H23GR"/>
      </w:pPr>
      <w:r w:rsidRPr="007873D2">
        <w:rPr>
          <w:b w:val="0"/>
        </w:rPr>
        <w:tab/>
      </w:r>
      <w:r w:rsidRPr="007873D2">
        <w:rPr>
          <w:b w:val="0"/>
        </w:rPr>
        <w:tab/>
        <w:t>Таблица</w:t>
      </w:r>
      <w:r w:rsidRPr="007873D2">
        <w:rPr>
          <w:b w:val="0"/>
          <w:lang w:val="es-EC"/>
        </w:rPr>
        <w:t xml:space="preserve"> 6</w:t>
      </w:r>
      <w:r w:rsidRPr="007873D2">
        <w:br/>
        <w:t>О</w:t>
      </w:r>
      <w:r w:rsidRPr="007873D2">
        <w:rPr>
          <w:lang w:val="es-EC"/>
        </w:rPr>
        <w:t xml:space="preserve">хват </w:t>
      </w:r>
      <w:r w:rsidRPr="007873D2">
        <w:t>социальным обеспечением</w:t>
      </w:r>
    </w:p>
    <w:tbl>
      <w:tblPr>
        <w:tblStyle w:val="TabNum"/>
        <w:tblW w:w="7370" w:type="dxa"/>
        <w:tblInd w:w="1134" w:type="dxa"/>
        <w:tblLook w:val="01E0" w:firstRow="1" w:lastRow="1" w:firstColumn="1" w:lastColumn="1" w:noHBand="0" w:noVBand="0"/>
      </w:tblPr>
      <w:tblGrid>
        <w:gridCol w:w="2296"/>
        <w:gridCol w:w="966"/>
        <w:gridCol w:w="1008"/>
        <w:gridCol w:w="1021"/>
        <w:gridCol w:w="1050"/>
        <w:gridCol w:w="1029"/>
      </w:tblGrid>
      <w:tr w:rsidR="00DE7233" w:rsidRPr="007873D2" w:rsidTr="00C15F69">
        <w:trPr>
          <w:trHeight w:val="240"/>
          <w:tblHeader/>
        </w:trPr>
        <w:tc>
          <w:tcPr>
            <w:cnfStyle w:val="001000000000" w:firstRow="0" w:lastRow="0" w:firstColumn="1" w:lastColumn="0" w:oddVBand="0" w:evenVBand="0" w:oddHBand="0" w:evenHBand="0" w:firstRowFirstColumn="0" w:firstRowLastColumn="0" w:lastRowFirstColumn="0" w:lastRowLastColumn="0"/>
            <w:tcW w:w="2296" w:type="dxa"/>
            <w:shd w:val="clear" w:color="auto" w:fill="auto"/>
          </w:tcPr>
          <w:p w:rsidR="00DE7233" w:rsidRPr="007873D2" w:rsidRDefault="00DE7233" w:rsidP="00DE7233">
            <w:pPr>
              <w:spacing w:before="80" w:after="80" w:line="200" w:lineRule="exact"/>
              <w:rPr>
                <w:i/>
                <w:sz w:val="16"/>
              </w:rPr>
            </w:pPr>
          </w:p>
        </w:tc>
        <w:tc>
          <w:tcPr>
            <w:tcW w:w="966" w:type="dxa"/>
            <w:tcBorders>
              <w:top w:val="single" w:sz="4" w:space="0" w:color="auto"/>
              <w:bottom w:val="nil"/>
            </w:tcBorders>
            <w:shd w:val="clear" w:color="auto" w:fill="auto"/>
          </w:tcPr>
          <w:p w:rsidR="00DE7233" w:rsidRPr="007873D2" w:rsidRDefault="00DE7233" w:rsidP="00DE7233">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2029" w:type="dxa"/>
            <w:gridSpan w:val="2"/>
            <w:tcBorders>
              <w:top w:val="single" w:sz="4" w:space="0" w:color="auto"/>
              <w:bottom w:val="single" w:sz="4" w:space="0" w:color="auto"/>
            </w:tcBorders>
            <w:shd w:val="clear" w:color="auto" w:fill="auto"/>
          </w:tcPr>
          <w:p w:rsidR="00DE7233" w:rsidRPr="007873D2"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2008</w:t>
            </w:r>
          </w:p>
        </w:tc>
        <w:tc>
          <w:tcPr>
            <w:tcW w:w="2079" w:type="dxa"/>
            <w:gridSpan w:val="2"/>
            <w:tcBorders>
              <w:top w:val="single" w:sz="4" w:space="0" w:color="auto"/>
              <w:bottom w:val="single" w:sz="4" w:space="0" w:color="auto"/>
            </w:tcBorders>
            <w:shd w:val="clear" w:color="auto" w:fill="auto"/>
          </w:tcPr>
          <w:p w:rsidR="00DE7233" w:rsidRPr="007873D2"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2009</w:t>
            </w:r>
          </w:p>
        </w:tc>
      </w:tr>
      <w:tr w:rsidR="00DE7233" w:rsidRPr="007873D2" w:rsidTr="00C15F69">
        <w:trPr>
          <w:trHeight w:val="240"/>
          <w:tblHeader/>
        </w:trPr>
        <w:tc>
          <w:tcPr>
            <w:cnfStyle w:val="001000000000" w:firstRow="0" w:lastRow="0" w:firstColumn="1" w:lastColumn="0" w:oddVBand="0" w:evenVBand="0" w:oddHBand="0" w:evenHBand="0" w:firstRowFirstColumn="0" w:firstRowLastColumn="0" w:lastRowFirstColumn="0" w:lastRowLastColumn="0"/>
            <w:tcW w:w="2296" w:type="dxa"/>
            <w:tcBorders>
              <w:top w:val="nil"/>
            </w:tcBorders>
            <w:shd w:val="clear" w:color="auto" w:fill="auto"/>
          </w:tcPr>
          <w:p w:rsidR="00DE7233" w:rsidRPr="007873D2" w:rsidRDefault="00DE7233" w:rsidP="00DE7233">
            <w:pPr>
              <w:spacing w:before="80" w:after="80" w:line="200" w:lineRule="exact"/>
              <w:rPr>
                <w:i/>
                <w:sz w:val="16"/>
              </w:rPr>
            </w:pPr>
          </w:p>
        </w:tc>
        <w:tc>
          <w:tcPr>
            <w:tcW w:w="966" w:type="dxa"/>
            <w:tcBorders>
              <w:top w:val="nil"/>
              <w:bottom w:val="nil"/>
            </w:tcBorders>
            <w:shd w:val="clear" w:color="auto" w:fill="auto"/>
          </w:tcPr>
          <w:p w:rsidR="00DE7233" w:rsidRPr="007873D2" w:rsidRDefault="00DE7233" w:rsidP="00DE7233">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2029" w:type="dxa"/>
            <w:gridSpan w:val="2"/>
            <w:tcBorders>
              <w:top w:val="single" w:sz="4" w:space="0" w:color="auto"/>
              <w:bottom w:val="single" w:sz="4" w:space="0" w:color="auto"/>
            </w:tcBorders>
            <w:shd w:val="clear" w:color="auto" w:fill="auto"/>
          </w:tcPr>
          <w:p w:rsidR="00DE7233" w:rsidRPr="007873D2"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Декабрь</w:t>
            </w:r>
          </w:p>
        </w:tc>
        <w:tc>
          <w:tcPr>
            <w:tcW w:w="2079" w:type="dxa"/>
            <w:gridSpan w:val="2"/>
            <w:tcBorders>
              <w:top w:val="single" w:sz="4" w:space="0" w:color="auto"/>
              <w:bottom w:val="single" w:sz="4" w:space="0" w:color="auto"/>
            </w:tcBorders>
            <w:shd w:val="clear" w:color="auto" w:fill="auto"/>
          </w:tcPr>
          <w:p w:rsidR="00DE7233" w:rsidRPr="007873D2"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Март</w:t>
            </w:r>
          </w:p>
        </w:tc>
      </w:tr>
      <w:tr w:rsidR="00DE7233" w:rsidRPr="007873D2" w:rsidTr="00C15F69">
        <w:trPr>
          <w:trHeight w:val="240"/>
          <w:tblHeader/>
        </w:trPr>
        <w:tc>
          <w:tcPr>
            <w:cnfStyle w:val="001000000000" w:firstRow="0" w:lastRow="0" w:firstColumn="1" w:lastColumn="0" w:oddVBand="0" w:evenVBand="0" w:oddHBand="0" w:evenHBand="0" w:firstRowFirstColumn="0" w:firstRowLastColumn="0" w:lastRowFirstColumn="0" w:lastRowLastColumn="0"/>
            <w:tcW w:w="2296" w:type="dxa"/>
            <w:tcBorders>
              <w:top w:val="nil"/>
              <w:bottom w:val="single" w:sz="12" w:space="0" w:color="auto"/>
            </w:tcBorders>
            <w:shd w:val="clear" w:color="auto" w:fill="auto"/>
          </w:tcPr>
          <w:p w:rsidR="00DE7233" w:rsidRPr="007873D2" w:rsidRDefault="00DE7233" w:rsidP="00DE7233">
            <w:pPr>
              <w:spacing w:before="80" w:after="80" w:line="200" w:lineRule="exact"/>
              <w:rPr>
                <w:i/>
                <w:sz w:val="16"/>
              </w:rPr>
            </w:pPr>
            <w:r w:rsidRPr="007873D2">
              <w:rPr>
                <w:i/>
                <w:sz w:val="16"/>
              </w:rPr>
              <w:t>Социальное обесп</w:t>
            </w:r>
            <w:r w:rsidRPr="007873D2">
              <w:rPr>
                <w:i/>
                <w:sz w:val="16"/>
              </w:rPr>
              <w:t>е</w:t>
            </w:r>
            <w:r w:rsidRPr="007873D2">
              <w:rPr>
                <w:i/>
                <w:sz w:val="16"/>
              </w:rPr>
              <w:t>чение</w:t>
            </w:r>
          </w:p>
        </w:tc>
        <w:tc>
          <w:tcPr>
            <w:tcW w:w="966" w:type="dxa"/>
            <w:tcBorders>
              <w:top w:val="nil"/>
              <w:bottom w:val="single" w:sz="12" w:space="0" w:color="auto"/>
            </w:tcBorders>
            <w:shd w:val="clear" w:color="auto" w:fill="auto"/>
          </w:tcPr>
          <w:p w:rsidR="00DE7233" w:rsidRPr="007873D2" w:rsidRDefault="00DE7233" w:rsidP="00DE7233">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Пол</w:t>
            </w:r>
          </w:p>
        </w:tc>
        <w:tc>
          <w:tcPr>
            <w:tcW w:w="1008" w:type="dxa"/>
            <w:tcBorders>
              <w:top w:val="single" w:sz="4" w:space="0" w:color="auto"/>
              <w:bottom w:val="single" w:sz="12" w:space="0" w:color="auto"/>
            </w:tcBorders>
            <w:shd w:val="clear" w:color="auto" w:fill="auto"/>
          </w:tcPr>
          <w:p w:rsidR="00DE7233" w:rsidRPr="007873D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Абсолютный показатель</w:t>
            </w:r>
          </w:p>
        </w:tc>
        <w:tc>
          <w:tcPr>
            <w:tcW w:w="1021" w:type="dxa"/>
            <w:tcBorders>
              <w:top w:val="single" w:sz="4" w:space="0" w:color="auto"/>
              <w:bottom w:val="single" w:sz="12" w:space="0" w:color="auto"/>
            </w:tcBorders>
            <w:shd w:val="clear" w:color="auto" w:fill="auto"/>
          </w:tcPr>
          <w:p w:rsidR="00DE7233" w:rsidRPr="007873D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Процентный показатель</w:t>
            </w:r>
          </w:p>
        </w:tc>
        <w:tc>
          <w:tcPr>
            <w:tcW w:w="1050" w:type="dxa"/>
            <w:tcBorders>
              <w:top w:val="single" w:sz="4" w:space="0" w:color="auto"/>
              <w:bottom w:val="single" w:sz="12" w:space="0" w:color="auto"/>
            </w:tcBorders>
            <w:shd w:val="clear" w:color="auto" w:fill="auto"/>
          </w:tcPr>
          <w:p w:rsidR="00DE7233" w:rsidRPr="007873D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Абсолютный показатель</w:t>
            </w:r>
          </w:p>
        </w:tc>
        <w:tc>
          <w:tcPr>
            <w:tcW w:w="1029" w:type="dxa"/>
            <w:tcBorders>
              <w:top w:val="single" w:sz="4" w:space="0" w:color="auto"/>
              <w:bottom w:val="single" w:sz="12" w:space="0" w:color="auto"/>
            </w:tcBorders>
            <w:shd w:val="clear" w:color="auto" w:fill="auto"/>
          </w:tcPr>
          <w:p w:rsidR="00DE7233" w:rsidRPr="007873D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873D2">
              <w:rPr>
                <w:i/>
                <w:sz w:val="16"/>
              </w:rPr>
              <w:t>Процентный показатель</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single" w:sz="12" w:space="0" w:color="auto"/>
            </w:tcBorders>
          </w:tcPr>
          <w:p w:rsidR="00DE7233" w:rsidRPr="007873D2" w:rsidRDefault="00DE7233" w:rsidP="00C15F69">
            <w:pPr>
              <w:suppressAutoHyphens/>
            </w:pPr>
            <w:r w:rsidRPr="007873D2">
              <w:t>Частное медицинское страхование</w:t>
            </w:r>
          </w:p>
        </w:tc>
        <w:tc>
          <w:tcPr>
            <w:tcW w:w="966" w:type="dxa"/>
            <w:tcBorders>
              <w:top w:val="single" w:sz="12" w:space="0" w:color="auto"/>
            </w:tcBorders>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Borders>
              <w:top w:val="single" w:sz="12"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92 058</w:t>
            </w:r>
          </w:p>
        </w:tc>
        <w:tc>
          <w:tcPr>
            <w:tcW w:w="1021" w:type="dxa"/>
            <w:tcBorders>
              <w:top w:val="single" w:sz="12"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1,70</w:t>
            </w:r>
          </w:p>
        </w:tc>
        <w:tc>
          <w:tcPr>
            <w:tcW w:w="1050" w:type="dxa"/>
            <w:tcBorders>
              <w:top w:val="single" w:sz="12"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102 670</w:t>
            </w:r>
          </w:p>
        </w:tc>
        <w:tc>
          <w:tcPr>
            <w:tcW w:w="1029" w:type="dxa"/>
            <w:tcBorders>
              <w:top w:val="single" w:sz="12"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2,80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97 029</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1,70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102 940</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2,70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r w:rsidRPr="007873D2">
              <w:t>ИЕСС, общее страхование</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862 211</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15,80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772 728</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21,10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627 182</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10,90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615 786</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15,70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C15F69" w:rsidRDefault="00DE7233" w:rsidP="00C15F69">
            <w:pPr>
              <w:suppressAutoHyphens/>
              <w:rPr>
                <w:spacing w:val="2"/>
              </w:rPr>
            </w:pPr>
            <w:r w:rsidRPr="00C15F69">
              <w:rPr>
                <w:spacing w:val="2"/>
              </w:rPr>
              <w:t>ИЕСС, общее добровольное страхование</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38 248</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0,70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40 608</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1,10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53 819</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0,90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52 387</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1,30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r w:rsidRPr="007873D2">
              <w:t xml:space="preserve">ИЕСС, страхование в сельском хозяйстве </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287 110</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5,30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21 949</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0,60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278 311</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4,80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19 944</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0,50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r w:rsidRPr="007873D2">
              <w:t>Институты соц</w:t>
            </w:r>
            <w:r w:rsidRPr="007873D2">
              <w:t>и</w:t>
            </w:r>
            <w:r w:rsidRPr="007873D2">
              <w:t xml:space="preserve">ального обеспечения вооруженных сил и национальной полиции </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99 151</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1,80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99 307</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2,70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67 209</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1,20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69 836</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1,80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r w:rsidRPr="007873D2">
              <w:t>Всеобщее мед</w:t>
            </w:r>
            <w:r w:rsidRPr="007873D2">
              <w:t>и</w:t>
            </w:r>
            <w:r w:rsidRPr="007873D2">
              <w:t>цинское страхов</w:t>
            </w:r>
            <w:r w:rsidRPr="007873D2">
              <w:t>а</w:t>
            </w:r>
            <w:r w:rsidRPr="007873D2">
              <w:t>ние</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4 947</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0,10%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2 485</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0,10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10 098</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0,20%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4 469</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0,10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r w:rsidRPr="007873D2">
              <w:t>Муниципальное страхование</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47 029</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0,90%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58 330</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1,60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p>
        </w:tc>
        <w:tc>
          <w:tcPr>
            <w:tcW w:w="966" w:type="dxa"/>
            <w:tcBorders>
              <w:bottom w:val="nil"/>
            </w:tcBorders>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Borders>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162 553</w:t>
            </w:r>
          </w:p>
        </w:tc>
        <w:tc>
          <w:tcPr>
            <w:tcW w:w="1021" w:type="dxa"/>
            <w:tcBorders>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2,80%</w:t>
            </w:r>
          </w:p>
        </w:tc>
        <w:tc>
          <w:tcPr>
            <w:tcW w:w="1050" w:type="dxa"/>
            <w:tcBorders>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174 050</w:t>
            </w:r>
          </w:p>
        </w:tc>
        <w:tc>
          <w:tcPr>
            <w:tcW w:w="1029" w:type="dxa"/>
            <w:tcBorders>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4,40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DE7233" w:rsidRPr="007873D2" w:rsidRDefault="00DE7233" w:rsidP="00C15F69">
            <w:pPr>
              <w:keepNext/>
              <w:suppressAutoHyphens/>
            </w:pPr>
            <w:r w:rsidRPr="007873D2">
              <w:t>Профилактика заболеваний</w:t>
            </w:r>
          </w:p>
        </w:tc>
        <w:tc>
          <w:tcPr>
            <w:tcW w:w="966" w:type="dxa"/>
            <w:tcBorders>
              <w:top w:val="nil"/>
              <w:bottom w:val="nil"/>
            </w:tcBorders>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Borders>
              <w:top w:val="nil"/>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c>
          <w:tcPr>
            <w:tcW w:w="1021" w:type="dxa"/>
            <w:tcBorders>
              <w:top w:val="nil"/>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c>
          <w:tcPr>
            <w:tcW w:w="1050" w:type="dxa"/>
            <w:tcBorders>
              <w:top w:val="nil"/>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c>
          <w:tcPr>
            <w:tcW w:w="1029" w:type="dxa"/>
            <w:tcBorders>
              <w:top w:val="nil"/>
              <w:bottom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DE7233" w:rsidRPr="007873D2" w:rsidRDefault="00DE7233" w:rsidP="00C15F69">
            <w:pPr>
              <w:suppressAutoHyphens/>
            </w:pPr>
          </w:p>
        </w:tc>
        <w:tc>
          <w:tcPr>
            <w:tcW w:w="966" w:type="dxa"/>
            <w:tcBorders>
              <w:top w:val="nil"/>
            </w:tcBorders>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Borders>
              <w:top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c>
          <w:tcPr>
            <w:tcW w:w="1021" w:type="dxa"/>
            <w:tcBorders>
              <w:top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c>
          <w:tcPr>
            <w:tcW w:w="1050" w:type="dxa"/>
            <w:tcBorders>
              <w:top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c>
          <w:tcPr>
            <w:tcW w:w="1029" w:type="dxa"/>
            <w:tcBorders>
              <w:top w:val="nil"/>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Pr>
          <w:p w:rsidR="00DE7233" w:rsidRPr="007873D2" w:rsidRDefault="00DE7233" w:rsidP="00C15F69">
            <w:pPr>
              <w:suppressAutoHyphens/>
            </w:pPr>
            <w:r w:rsidRPr="007873D2">
              <w:t>Незастрахованные</w:t>
            </w:r>
          </w:p>
        </w:tc>
        <w:tc>
          <w:tcPr>
            <w:tcW w:w="966" w:type="dxa"/>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Мужчины</w:t>
            </w:r>
          </w:p>
        </w:tc>
        <w:tc>
          <w:tcPr>
            <w:tcW w:w="1008"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4 035 666</w:t>
            </w:r>
          </w:p>
        </w:tc>
        <w:tc>
          <w:tcPr>
            <w:tcW w:w="1021"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73,80</w:t>
            </w:r>
          </w:p>
        </w:tc>
        <w:tc>
          <w:tcPr>
            <w:tcW w:w="1050"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2 555 978</w:t>
            </w:r>
          </w:p>
        </w:tc>
        <w:tc>
          <w:tcPr>
            <w:tcW w:w="1029" w:type="dxa"/>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69,90</w:t>
            </w:r>
          </w:p>
        </w:tc>
      </w:tr>
      <w:tr w:rsidR="00DE7233" w:rsidRPr="007873D2"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Borders>
              <w:bottom w:val="single" w:sz="4" w:space="0" w:color="auto"/>
            </w:tcBorders>
          </w:tcPr>
          <w:p w:rsidR="00DE7233" w:rsidRPr="007873D2" w:rsidRDefault="00DE7233" w:rsidP="00C15F69">
            <w:pPr>
              <w:suppressAutoHyphens/>
            </w:pPr>
          </w:p>
        </w:tc>
        <w:tc>
          <w:tcPr>
            <w:tcW w:w="966" w:type="dxa"/>
            <w:tcBorders>
              <w:bottom w:val="single" w:sz="4" w:space="0" w:color="auto"/>
            </w:tcBorders>
          </w:tcPr>
          <w:p w:rsidR="00DE7233" w:rsidRPr="007873D2" w:rsidRDefault="00DE7233" w:rsidP="00DE7233">
            <w:pPr>
              <w:jc w:val="left"/>
              <w:cnfStyle w:val="000000000000" w:firstRow="0" w:lastRow="0" w:firstColumn="0" w:lastColumn="0" w:oddVBand="0" w:evenVBand="0" w:oddHBand="0" w:evenHBand="0" w:firstRowFirstColumn="0" w:firstRowLastColumn="0" w:lastRowFirstColumn="0" w:lastRowLastColumn="0"/>
            </w:pPr>
            <w:r w:rsidRPr="007873D2">
              <w:t>Женщины</w:t>
            </w:r>
          </w:p>
        </w:tc>
        <w:tc>
          <w:tcPr>
            <w:tcW w:w="1008" w:type="dxa"/>
            <w:tcBorders>
              <w:bottom w:val="single" w:sz="4"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4 450 288</w:t>
            </w:r>
          </w:p>
        </w:tc>
        <w:tc>
          <w:tcPr>
            <w:tcW w:w="1021" w:type="dxa"/>
            <w:tcBorders>
              <w:bottom w:val="single" w:sz="4"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77,40</w:t>
            </w:r>
          </w:p>
        </w:tc>
        <w:tc>
          <w:tcPr>
            <w:tcW w:w="1050" w:type="dxa"/>
            <w:tcBorders>
              <w:bottom w:val="single" w:sz="4"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2 872 041</w:t>
            </w:r>
          </w:p>
        </w:tc>
        <w:tc>
          <w:tcPr>
            <w:tcW w:w="1029" w:type="dxa"/>
            <w:tcBorders>
              <w:bottom w:val="single" w:sz="4" w:space="0" w:color="auto"/>
            </w:tcBorders>
          </w:tcPr>
          <w:p w:rsidR="00DE7233" w:rsidRPr="007873D2" w:rsidRDefault="00DE7233" w:rsidP="00DE7233">
            <w:pPr>
              <w:cnfStyle w:val="000000000000" w:firstRow="0" w:lastRow="0" w:firstColumn="0" w:lastColumn="0" w:oddVBand="0" w:evenVBand="0" w:oddHBand="0" w:evenHBand="0" w:firstRowFirstColumn="0" w:firstRowLastColumn="0" w:lastRowFirstColumn="0" w:lastRowLastColumn="0"/>
            </w:pPr>
            <w:r w:rsidRPr="007873D2">
              <w:t>73,40</w:t>
            </w:r>
          </w:p>
        </w:tc>
      </w:tr>
      <w:tr w:rsidR="00DE7233" w:rsidRPr="002E7FCC"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single" w:sz="4" w:space="0" w:color="auto"/>
            </w:tcBorders>
          </w:tcPr>
          <w:p w:rsidR="00DE7233" w:rsidRPr="002E7FCC" w:rsidRDefault="00DE7233" w:rsidP="00DE7233">
            <w:pPr>
              <w:rPr>
                <w:b/>
              </w:rPr>
            </w:pPr>
            <w:r w:rsidRPr="002E7FCC">
              <w:rPr>
                <w:b/>
              </w:rPr>
              <w:t>Итого:</w:t>
            </w:r>
          </w:p>
        </w:tc>
        <w:tc>
          <w:tcPr>
            <w:tcW w:w="966" w:type="dxa"/>
            <w:tcBorders>
              <w:top w:val="single" w:sz="4" w:space="0" w:color="auto"/>
              <w:bottom w:val="nil"/>
            </w:tcBorders>
          </w:tcPr>
          <w:p w:rsidR="00DE7233" w:rsidRPr="002E7FCC" w:rsidRDefault="00DE7233" w:rsidP="00DE7233">
            <w:pPr>
              <w:jc w:val="left"/>
              <w:cnfStyle w:val="000000000000" w:firstRow="0" w:lastRow="0" w:firstColumn="0" w:lastColumn="0" w:oddVBand="0" w:evenVBand="0" w:oddHBand="0" w:evenHBand="0" w:firstRowFirstColumn="0" w:firstRowLastColumn="0" w:lastRowFirstColumn="0" w:lastRowLastColumn="0"/>
              <w:rPr>
                <w:b/>
              </w:rPr>
            </w:pPr>
            <w:r w:rsidRPr="002E7FCC">
              <w:rPr>
                <w:b/>
              </w:rPr>
              <w:t>Мужчины</w:t>
            </w:r>
          </w:p>
        </w:tc>
        <w:tc>
          <w:tcPr>
            <w:tcW w:w="1008" w:type="dxa"/>
            <w:tcBorders>
              <w:top w:val="single" w:sz="4" w:space="0" w:color="auto"/>
              <w:bottom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5 466 420</w:t>
            </w:r>
          </w:p>
        </w:tc>
        <w:tc>
          <w:tcPr>
            <w:tcW w:w="1021" w:type="dxa"/>
            <w:tcBorders>
              <w:top w:val="single" w:sz="4" w:space="0" w:color="auto"/>
              <w:bottom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100,00</w:t>
            </w:r>
          </w:p>
        </w:tc>
        <w:tc>
          <w:tcPr>
            <w:tcW w:w="1050" w:type="dxa"/>
            <w:tcBorders>
              <w:top w:val="single" w:sz="4" w:space="0" w:color="auto"/>
              <w:bottom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3 654 055</w:t>
            </w:r>
          </w:p>
        </w:tc>
        <w:tc>
          <w:tcPr>
            <w:tcW w:w="1029" w:type="dxa"/>
            <w:tcBorders>
              <w:top w:val="single" w:sz="4" w:space="0" w:color="auto"/>
              <w:bottom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100,00</w:t>
            </w:r>
          </w:p>
        </w:tc>
      </w:tr>
      <w:tr w:rsidR="00DE7233" w:rsidRPr="002E7FCC" w:rsidTr="00C15F69">
        <w:trPr>
          <w:trHeight w:val="240"/>
        </w:trPr>
        <w:tc>
          <w:tcPr>
            <w:cnfStyle w:val="001000000000" w:firstRow="0" w:lastRow="0" w:firstColumn="1" w:lastColumn="0" w:oddVBand="0" w:evenVBand="0" w:oddHBand="0" w:evenHBand="0" w:firstRowFirstColumn="0" w:firstRowLastColumn="0" w:lastRowFirstColumn="0" w:lastRowLastColumn="0"/>
            <w:tcW w:w="2296" w:type="dxa"/>
            <w:tcBorders>
              <w:top w:val="nil"/>
            </w:tcBorders>
          </w:tcPr>
          <w:p w:rsidR="00DE7233" w:rsidRPr="002E7FCC" w:rsidRDefault="00DE7233" w:rsidP="00DE7233">
            <w:pPr>
              <w:rPr>
                <w:b/>
              </w:rPr>
            </w:pPr>
          </w:p>
        </w:tc>
        <w:tc>
          <w:tcPr>
            <w:tcW w:w="966" w:type="dxa"/>
            <w:tcBorders>
              <w:top w:val="nil"/>
            </w:tcBorders>
          </w:tcPr>
          <w:p w:rsidR="00DE7233" w:rsidRPr="002E7FCC" w:rsidRDefault="00DE7233" w:rsidP="00DE7233">
            <w:pPr>
              <w:jc w:val="left"/>
              <w:cnfStyle w:val="000000000000" w:firstRow="0" w:lastRow="0" w:firstColumn="0" w:lastColumn="0" w:oddVBand="0" w:evenVBand="0" w:oddHBand="0" w:evenHBand="0" w:firstRowFirstColumn="0" w:firstRowLastColumn="0" w:lastRowFirstColumn="0" w:lastRowLastColumn="0"/>
              <w:rPr>
                <w:b/>
              </w:rPr>
            </w:pPr>
            <w:r w:rsidRPr="002E7FCC">
              <w:rPr>
                <w:b/>
              </w:rPr>
              <w:t>Женщины</w:t>
            </w:r>
          </w:p>
        </w:tc>
        <w:tc>
          <w:tcPr>
            <w:tcW w:w="1008" w:type="dxa"/>
            <w:tcBorders>
              <w:top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5 746 489</w:t>
            </w:r>
          </w:p>
        </w:tc>
        <w:tc>
          <w:tcPr>
            <w:tcW w:w="1021" w:type="dxa"/>
            <w:tcBorders>
              <w:top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100,00</w:t>
            </w:r>
          </w:p>
        </w:tc>
        <w:tc>
          <w:tcPr>
            <w:tcW w:w="1050" w:type="dxa"/>
            <w:tcBorders>
              <w:top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3 911 453</w:t>
            </w:r>
          </w:p>
        </w:tc>
        <w:tc>
          <w:tcPr>
            <w:tcW w:w="1029" w:type="dxa"/>
            <w:tcBorders>
              <w:top w:val="nil"/>
            </w:tcBorders>
          </w:tcPr>
          <w:p w:rsidR="00DE7233" w:rsidRPr="002E7FCC"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7FCC">
              <w:rPr>
                <w:b/>
              </w:rPr>
              <w:t>100,00</w:t>
            </w:r>
          </w:p>
        </w:tc>
      </w:tr>
    </w:tbl>
    <w:p w:rsidR="00DE7233" w:rsidRPr="007873D2" w:rsidRDefault="00DE7233" w:rsidP="00DE7233">
      <w:pPr>
        <w:pStyle w:val="SingleTxtGR"/>
        <w:tabs>
          <w:tab w:val="clear" w:pos="1701"/>
          <w:tab w:val="left" w:pos="1316"/>
        </w:tabs>
        <w:spacing w:before="120"/>
        <w:ind w:left="1316"/>
        <w:rPr>
          <w:sz w:val="18"/>
          <w:szCs w:val="18"/>
        </w:rPr>
      </w:pPr>
      <w:r w:rsidRPr="007873D2">
        <w:rPr>
          <w:i/>
          <w:sz w:val="18"/>
          <w:szCs w:val="18"/>
        </w:rPr>
        <w:t>Источник:</w:t>
      </w:r>
      <w:r w:rsidRPr="007873D2">
        <w:rPr>
          <w:sz w:val="18"/>
          <w:szCs w:val="18"/>
        </w:rPr>
        <w:t xml:space="preserve"> ИНЕК.</w:t>
      </w:r>
    </w:p>
    <w:p w:rsidR="00DE7233" w:rsidRPr="007873D2" w:rsidRDefault="00DE7233" w:rsidP="00DE7233">
      <w:pPr>
        <w:pStyle w:val="SingleTxtGR"/>
        <w:rPr>
          <w:bCs/>
        </w:rPr>
      </w:pPr>
      <w:r w:rsidRPr="007873D2">
        <w:rPr>
          <w:bCs/>
        </w:rPr>
        <w:t>180.</w:t>
      </w:r>
      <w:r w:rsidRPr="007873D2">
        <w:rPr>
          <w:bCs/>
        </w:rPr>
        <w:tab/>
        <w:t xml:space="preserve">Согласно новой Конституции, в Эквадоре учреждается Национальная система социальной включенности и социальной справедливости (ст. 340). </w:t>
      </w:r>
    </w:p>
    <w:p w:rsidR="00DE7233" w:rsidRPr="007873D2" w:rsidRDefault="0043768C" w:rsidP="00DE7233">
      <w:pPr>
        <w:pStyle w:val="SingleTxtGR"/>
        <w:ind w:left="1701"/>
        <w:rPr>
          <w:bCs/>
        </w:rPr>
      </w:pPr>
      <w:r>
        <w:rPr>
          <w:bCs/>
        </w:rPr>
        <w:t>"</w:t>
      </w:r>
      <w:r w:rsidR="00DE7233" w:rsidRPr="007873D2">
        <w:rPr>
          <w:bCs/>
        </w:rPr>
        <w:t>Статья 340 Конституции. Национальная система социальной включе</w:t>
      </w:r>
      <w:r w:rsidR="00DE7233" w:rsidRPr="007873D2">
        <w:rPr>
          <w:bCs/>
        </w:rPr>
        <w:t>н</w:t>
      </w:r>
      <w:r w:rsidR="00DE7233" w:rsidRPr="007873D2">
        <w:rPr>
          <w:bCs/>
        </w:rPr>
        <w:t>ности и социальной справедливости представляет собою совокупность систем, учреждений, политики, норм, программ и услуг, посредством к</w:t>
      </w:r>
      <w:r w:rsidR="00DE7233" w:rsidRPr="007873D2">
        <w:rPr>
          <w:bCs/>
        </w:rPr>
        <w:t>о</w:t>
      </w:r>
      <w:r w:rsidR="00DE7233" w:rsidRPr="007873D2">
        <w:rPr>
          <w:bCs/>
        </w:rPr>
        <w:t>торых осуществляю</w:t>
      </w:r>
      <w:r w:rsidR="00DE7233" w:rsidRPr="007873D2">
        <w:rPr>
          <w:bCs/>
        </w:rPr>
        <w:t>т</w:t>
      </w:r>
      <w:r w:rsidR="00DE7233" w:rsidRPr="007873D2">
        <w:rPr>
          <w:bCs/>
        </w:rPr>
        <w:t>ся и гарантируются права граждан, закрепленные в Конституции, а также до</w:t>
      </w:r>
      <w:r w:rsidR="00DE7233" w:rsidRPr="007873D2">
        <w:rPr>
          <w:bCs/>
        </w:rPr>
        <w:t>с</w:t>
      </w:r>
      <w:r w:rsidR="00DE7233" w:rsidRPr="007873D2">
        <w:rPr>
          <w:bCs/>
        </w:rPr>
        <w:t xml:space="preserve">тигаются цели развития. </w:t>
      </w:r>
    </w:p>
    <w:p w:rsidR="00DE7233" w:rsidRPr="007873D2" w:rsidRDefault="00DE7233" w:rsidP="00DE7233">
      <w:pPr>
        <w:pStyle w:val="SingleTxtGR"/>
        <w:ind w:left="1701"/>
        <w:rPr>
          <w:bCs/>
        </w:rPr>
      </w:pPr>
      <w:r w:rsidRPr="007873D2">
        <w:rPr>
          <w:bCs/>
        </w:rPr>
        <w:t>Данная система включена в Национальный план развития и национал</w:t>
      </w:r>
      <w:r w:rsidRPr="007873D2">
        <w:rPr>
          <w:bCs/>
        </w:rPr>
        <w:t>ь</w:t>
      </w:r>
      <w:r w:rsidRPr="007873D2">
        <w:rPr>
          <w:bCs/>
        </w:rPr>
        <w:t>ную децентрализованную систему планирования с привлечением шир</w:t>
      </w:r>
      <w:r w:rsidRPr="007873D2">
        <w:rPr>
          <w:bCs/>
        </w:rPr>
        <w:t>о</w:t>
      </w:r>
      <w:r w:rsidRPr="007873D2">
        <w:rPr>
          <w:bCs/>
        </w:rPr>
        <w:t>ких слоев населения; ее деятельность будет руководствоваться принц</w:t>
      </w:r>
      <w:r w:rsidRPr="007873D2">
        <w:rPr>
          <w:bCs/>
        </w:rPr>
        <w:t>и</w:t>
      </w:r>
      <w:r w:rsidRPr="007873D2">
        <w:rPr>
          <w:bCs/>
        </w:rPr>
        <w:t>пами всеобщности, равенства, справедливости, социального прогресса, мультикультурного общества, солидарности и недискриминации; система будет функционировать в соответствии с критериями качества, эффе</w:t>
      </w:r>
      <w:r w:rsidRPr="007873D2">
        <w:rPr>
          <w:bCs/>
        </w:rPr>
        <w:t>к</w:t>
      </w:r>
      <w:r w:rsidRPr="007873D2">
        <w:rPr>
          <w:bCs/>
        </w:rPr>
        <w:t>тивности, продуктивности, траспарентности, социальной ответственн</w:t>
      </w:r>
      <w:r w:rsidRPr="007873D2">
        <w:rPr>
          <w:bCs/>
        </w:rPr>
        <w:t>о</w:t>
      </w:r>
      <w:r w:rsidRPr="007873D2">
        <w:rPr>
          <w:bCs/>
        </w:rPr>
        <w:t xml:space="preserve">сти и широкого участия. </w:t>
      </w:r>
    </w:p>
    <w:p w:rsidR="00DE7233" w:rsidRPr="007873D2" w:rsidRDefault="00DE7233" w:rsidP="00DE7233">
      <w:pPr>
        <w:pStyle w:val="SingleTxtGR"/>
        <w:ind w:left="1701"/>
        <w:rPr>
          <w:bCs/>
          <w:i/>
        </w:rPr>
      </w:pPr>
      <w:r w:rsidRPr="007873D2">
        <w:rPr>
          <w:bCs/>
        </w:rPr>
        <w:t>Данная система включает в себя сферы образования, здравоохранения, социального обеспечения, управления рисками, физической культуры и спорта, жилищного фонда и условий жизни, культуры, коммуникации и информации, организации досуга, науки и технологий, демографии, без</w:t>
      </w:r>
      <w:r w:rsidRPr="007873D2">
        <w:rPr>
          <w:bCs/>
        </w:rPr>
        <w:t>о</w:t>
      </w:r>
      <w:r w:rsidRPr="007873D2">
        <w:rPr>
          <w:bCs/>
        </w:rPr>
        <w:t>пасности жизнеде</w:t>
      </w:r>
      <w:r w:rsidRPr="007873D2">
        <w:rPr>
          <w:bCs/>
        </w:rPr>
        <w:t>я</w:t>
      </w:r>
      <w:r w:rsidRPr="007873D2">
        <w:rPr>
          <w:bCs/>
        </w:rPr>
        <w:t>тельности и транспорта</w:t>
      </w:r>
      <w:r w:rsidR="0043768C">
        <w:rPr>
          <w:bCs/>
        </w:rPr>
        <w:t>"</w:t>
      </w:r>
      <w:r w:rsidRPr="007873D2">
        <w:rPr>
          <w:bCs/>
        </w:rPr>
        <w:t>.</w:t>
      </w:r>
    </w:p>
    <w:p w:rsidR="00DE7233" w:rsidRPr="007873D2" w:rsidRDefault="00DE7233" w:rsidP="00DE7233">
      <w:pPr>
        <w:pStyle w:val="SingleTxtGR"/>
        <w:rPr>
          <w:bCs/>
        </w:rPr>
      </w:pPr>
      <w:r w:rsidRPr="007873D2">
        <w:rPr>
          <w:bCs/>
        </w:rPr>
        <w:t>181.</w:t>
      </w:r>
      <w:r w:rsidRPr="007873D2">
        <w:rPr>
          <w:bCs/>
        </w:rPr>
        <w:tab/>
        <w:t>Целью системы здравоохранения, которая реализуется нынешним Прав</w:t>
      </w:r>
      <w:r w:rsidRPr="007873D2">
        <w:rPr>
          <w:bCs/>
        </w:rPr>
        <w:t>и</w:t>
      </w:r>
      <w:r w:rsidRPr="007873D2">
        <w:rPr>
          <w:bCs/>
        </w:rPr>
        <w:t>тельством через Министерство государственного здравоохранения, является г</w:t>
      </w:r>
      <w:r w:rsidRPr="007873D2">
        <w:rPr>
          <w:bCs/>
        </w:rPr>
        <w:t>а</w:t>
      </w:r>
      <w:r w:rsidRPr="007873D2">
        <w:rPr>
          <w:bCs/>
        </w:rPr>
        <w:t xml:space="preserve">рантия для </w:t>
      </w:r>
      <w:r w:rsidRPr="007873D2">
        <w:rPr>
          <w:b/>
          <w:bCs/>
        </w:rPr>
        <w:t xml:space="preserve">всего населения на территории страны </w:t>
      </w:r>
      <w:r w:rsidRPr="007873D2">
        <w:rPr>
          <w:bCs/>
        </w:rPr>
        <w:t>доступа к системе здрав</w:t>
      </w:r>
      <w:r w:rsidRPr="007873D2">
        <w:rPr>
          <w:bCs/>
        </w:rPr>
        <w:t>о</w:t>
      </w:r>
      <w:r w:rsidRPr="007873D2">
        <w:rPr>
          <w:bCs/>
        </w:rPr>
        <w:t>охранения посредством территориального программирования с учетом эпид</w:t>
      </w:r>
      <w:r w:rsidRPr="007873D2">
        <w:rPr>
          <w:bCs/>
        </w:rPr>
        <w:t>е</w:t>
      </w:r>
      <w:r w:rsidRPr="007873D2">
        <w:rPr>
          <w:bCs/>
        </w:rPr>
        <w:t>миологических, социокультурных, родоплеменных критериев, принципов мул</w:t>
      </w:r>
      <w:r w:rsidRPr="007873D2">
        <w:rPr>
          <w:bCs/>
        </w:rPr>
        <w:t>ь</w:t>
      </w:r>
      <w:r w:rsidRPr="007873D2">
        <w:rPr>
          <w:bCs/>
        </w:rPr>
        <w:t xml:space="preserve">тикультурного общества и пропаганды здорового образа жизни. </w:t>
      </w:r>
    </w:p>
    <w:p w:rsidR="00DE7233" w:rsidRPr="007873D2" w:rsidRDefault="00DE7233" w:rsidP="00DE7233">
      <w:pPr>
        <w:pStyle w:val="SingleTxtGR"/>
      </w:pPr>
      <w:r w:rsidRPr="007873D2">
        <w:t>182.</w:t>
      </w:r>
      <w:r w:rsidRPr="007873D2">
        <w:tab/>
        <w:t>В данном контексте иностранные граждане, находящиеся на территории Эквадора,  имеют равный с местным населением доступ к системе здравоохр</w:t>
      </w:r>
      <w:r w:rsidRPr="007873D2">
        <w:t>а</w:t>
      </w:r>
      <w:r w:rsidRPr="007873D2">
        <w:t xml:space="preserve">нения вне зависимости от их миграционного статуса. </w:t>
      </w:r>
    </w:p>
    <w:p w:rsidR="00DE7233" w:rsidRPr="007873D2" w:rsidRDefault="00DE7233" w:rsidP="00DE7233">
      <w:pPr>
        <w:pStyle w:val="SingleTxtGR"/>
      </w:pPr>
      <w:r w:rsidRPr="007873D2">
        <w:t>183.</w:t>
      </w:r>
      <w:r w:rsidRPr="007873D2">
        <w:tab/>
        <w:t>Национальная политика здравоохранения, изложенная во всех законод</w:t>
      </w:r>
      <w:r w:rsidRPr="007873D2">
        <w:t>а</w:t>
      </w:r>
      <w:r w:rsidRPr="007873D2">
        <w:t xml:space="preserve">тельных инструментах и в самой Конституции Эквадора, гарантирует всеобщий доступ к медицинскому обслуживанию для всего населения страны, включая мигрантов и их семьи. Таким образом, осуществляется всеобщий справедливый доступ к здравоохранению – </w:t>
      </w:r>
      <w:r w:rsidR="00C15F69">
        <w:t>т.е.</w:t>
      </w:r>
      <w:r w:rsidRPr="007873D2">
        <w:t xml:space="preserve"> на справедливой основе, в соответствии с п</w:t>
      </w:r>
      <w:r w:rsidRPr="007873D2">
        <w:t>о</w:t>
      </w:r>
      <w:r w:rsidRPr="007873D2">
        <w:t xml:space="preserve">требностями каждого человека. </w:t>
      </w:r>
    </w:p>
    <w:p w:rsidR="00DE7233" w:rsidRPr="007873D2" w:rsidRDefault="00DE7233" w:rsidP="00DE7233">
      <w:pPr>
        <w:pStyle w:val="SingleTxtGR"/>
      </w:pPr>
      <w:r w:rsidRPr="007873D2">
        <w:t>184.</w:t>
      </w:r>
      <w:r w:rsidRPr="007873D2">
        <w:tab/>
        <w:t>В случае неотложной медицинской помощи, в соответствии с законом, медицинская помощь должна быть оказана в обязательном порядке всем гра</w:t>
      </w:r>
      <w:r w:rsidRPr="007873D2">
        <w:t>ж</w:t>
      </w:r>
      <w:r w:rsidRPr="007873D2">
        <w:t>данам, независимо от их национальности и платежеспособности во всех гос</w:t>
      </w:r>
      <w:r w:rsidRPr="007873D2">
        <w:t>у</w:t>
      </w:r>
      <w:r w:rsidRPr="007873D2">
        <w:t>дарственных и частных медицинских учреждениях. Иммигранты, находящиеся на территории страны, пользуются равным с гражданами страны доступом к услугам здравоохранения.</w:t>
      </w:r>
    </w:p>
    <w:p w:rsidR="00DE7233" w:rsidRPr="007873D2" w:rsidRDefault="00DE7233" w:rsidP="00DE7233">
      <w:pPr>
        <w:pStyle w:val="SingleTxtGR"/>
      </w:pPr>
      <w:r w:rsidRPr="007873D2">
        <w:t>185.</w:t>
      </w:r>
      <w:r w:rsidRPr="007873D2">
        <w:tab/>
        <w:t>Проведенное в 2007 году Управлением Верховного Комиссара ООН по делам беженцев (УВКБ ООН) совместно с Центром социальных исследований Тысячелетия (СЕНПЛАДЕС – ПРООН – ФЛАСКО со штаб-квартирой в Экв</w:t>
      </w:r>
      <w:r w:rsidRPr="007873D2">
        <w:t>а</w:t>
      </w:r>
      <w:r w:rsidRPr="007873D2">
        <w:t>доре) исследование показало, что 9% беженцев и лиц, ищущих убежища, пол</w:t>
      </w:r>
      <w:r w:rsidRPr="007873D2">
        <w:t>у</w:t>
      </w:r>
      <w:r w:rsidRPr="007873D2">
        <w:t>чают гуманитарную помощь, а для 14% из них помощь, получаемая от таких гуманитарных организаций, как УВКБ ООН, Красного Креста или ХИАС, явл</w:t>
      </w:r>
      <w:r w:rsidRPr="007873D2">
        <w:t>я</w:t>
      </w:r>
      <w:r w:rsidRPr="007873D2">
        <w:t>ется их единственным источником дохода. 63% всей гуманитарной помощи, н</w:t>
      </w:r>
      <w:r w:rsidRPr="007873D2">
        <w:t>а</w:t>
      </w:r>
      <w:r w:rsidRPr="007873D2">
        <w:t xml:space="preserve">правляемой в страну, составляет продовольствие, 13% </w:t>
      </w:r>
      <w:r>
        <w:t>−</w:t>
      </w:r>
      <w:r w:rsidRPr="007873D2">
        <w:t xml:space="preserve"> медицинская п</w:t>
      </w:r>
      <w:r w:rsidRPr="007873D2">
        <w:t>о</w:t>
      </w:r>
      <w:r w:rsidRPr="007873D2">
        <w:t>мощь, а услуги по образованию и улучшению жилищных условий</w:t>
      </w:r>
      <w:r>
        <w:t xml:space="preserve"> − </w:t>
      </w:r>
      <w:r w:rsidRPr="007873D2">
        <w:t>10%</w:t>
      </w:r>
      <w:r w:rsidRPr="007873D2">
        <w:rPr>
          <w:sz w:val="18"/>
          <w:szCs w:val="18"/>
          <w:vertAlign w:val="superscript"/>
          <w:lang w:val="es-EC"/>
        </w:rPr>
        <w:footnoteReference w:id="10"/>
      </w:r>
      <w:r w:rsidRPr="007873D2">
        <w:t>.</w:t>
      </w:r>
    </w:p>
    <w:p w:rsidR="00DE7233" w:rsidRPr="007873D2" w:rsidRDefault="00DE7233" w:rsidP="00DE7233">
      <w:pPr>
        <w:pStyle w:val="SingleTxtGR"/>
      </w:pPr>
      <w:r w:rsidRPr="007873D2">
        <w:t>186.</w:t>
      </w:r>
      <w:r w:rsidRPr="007873D2">
        <w:tab/>
        <w:t>В отношении доступа к социальным программам в Эквадоре данное и</w:t>
      </w:r>
      <w:r w:rsidRPr="007873D2">
        <w:t>с</w:t>
      </w:r>
      <w:r w:rsidRPr="007873D2">
        <w:t>следование выявило, что менее 10% беженцев и лиц, ищущих убежища, имеют к ним доступ. Согласно полученным данным, лица, ищущие убежища, в первую очередь получают доступ к продовольственным программам, далее идут пр</w:t>
      </w:r>
      <w:r w:rsidRPr="007873D2">
        <w:t>о</w:t>
      </w:r>
      <w:r w:rsidRPr="007873D2">
        <w:t>граммы по человеческому развитию, а за ними программы помощи НПО.</w:t>
      </w:r>
    </w:p>
    <w:p w:rsidR="00DE7233" w:rsidRPr="007873D2" w:rsidRDefault="00DE7233" w:rsidP="00DE7233">
      <w:pPr>
        <w:pStyle w:val="SingleTxtGR"/>
      </w:pPr>
      <w:r w:rsidRPr="007873D2">
        <w:t>187.</w:t>
      </w:r>
      <w:r w:rsidRPr="007873D2">
        <w:tab/>
        <w:t xml:space="preserve">Кроме этого в 2007 </w:t>
      </w:r>
      <w:r>
        <w:t>году,</w:t>
      </w:r>
      <w:r w:rsidRPr="007873D2">
        <w:t xml:space="preserve"> как было указано выше, был одобрен закон о бесплатной медицинской помощи матерям и младенцам (ЛМГАИ). Однако де</w:t>
      </w:r>
      <w:r w:rsidRPr="007873D2">
        <w:t>й</w:t>
      </w:r>
      <w:r w:rsidRPr="007873D2">
        <w:t>ствие этого закона было недостаточно эффективным, главным образом, из-за незнания преимуществ этого закона для женщин и детей. Согласно проведе</w:t>
      </w:r>
      <w:r w:rsidRPr="007873D2">
        <w:t>н</w:t>
      </w:r>
      <w:r w:rsidRPr="007873D2">
        <w:t xml:space="preserve">ному исследованию, </w:t>
      </w:r>
      <w:r w:rsidR="0043768C">
        <w:t>"</w:t>
      </w:r>
      <w:r w:rsidRPr="007873D2">
        <w:t>половина (50%) беженцев и лиц, ищущих убежища, не знают, что у них есть доступ к бесплатной медицинской помощи матерям и младенца; треть (34%) знают о своих правах на этот закон; менее одной пятой опроше</w:t>
      </w:r>
      <w:r w:rsidRPr="007873D2">
        <w:t>н</w:t>
      </w:r>
      <w:r w:rsidRPr="007873D2">
        <w:t>ных (16%) ошибочно полагают, что не подпадают под его действие</w:t>
      </w:r>
      <w:r w:rsidR="0043768C">
        <w:t>"</w:t>
      </w:r>
      <w:r w:rsidRPr="007873D2">
        <w:rPr>
          <w:sz w:val="18"/>
          <w:szCs w:val="18"/>
          <w:vertAlign w:val="superscript"/>
          <w:lang w:val="es-EC"/>
        </w:rPr>
        <w:footnoteReference w:id="11"/>
      </w:r>
      <w:r w:rsidRPr="007873D2">
        <w:t>.</w:t>
      </w:r>
    </w:p>
    <w:p w:rsidR="00DE7233" w:rsidRPr="007873D2" w:rsidRDefault="00DE7233" w:rsidP="00DE7233">
      <w:pPr>
        <w:pStyle w:val="SingleTxtGR"/>
      </w:pPr>
      <w:r w:rsidRPr="007873D2">
        <w:t>188.</w:t>
      </w:r>
      <w:r w:rsidRPr="007873D2">
        <w:tab/>
        <w:t xml:space="preserve">Начиная </w:t>
      </w:r>
      <w:r>
        <w:rPr>
          <w:lang w:val="en-US"/>
        </w:rPr>
        <w:t>c</w:t>
      </w:r>
      <w:r w:rsidRPr="007873D2">
        <w:t xml:space="preserve"> 2004</w:t>
      </w:r>
      <w:r>
        <w:t> года</w:t>
      </w:r>
      <w:r w:rsidRPr="007873D2">
        <w:t xml:space="preserve"> Министерство иностранных дел направило мем</w:t>
      </w:r>
      <w:r w:rsidRPr="007873D2">
        <w:t>о</w:t>
      </w:r>
      <w:r w:rsidRPr="007873D2">
        <w:t>рандум в Министерство образования и культуры с просьбой о включении б</w:t>
      </w:r>
      <w:r w:rsidRPr="007873D2">
        <w:t>е</w:t>
      </w:r>
      <w:r w:rsidRPr="007873D2">
        <w:t>женцев без документов в школьную систему образования Эквадора посредс</w:t>
      </w:r>
      <w:r w:rsidRPr="007873D2">
        <w:t>т</w:t>
      </w:r>
      <w:r w:rsidRPr="007873D2">
        <w:t>вом механизма сдачи экзаменов на соответствие знаний местным образовател</w:t>
      </w:r>
      <w:r w:rsidRPr="007873D2">
        <w:t>ь</w:t>
      </w:r>
      <w:r w:rsidRPr="007873D2">
        <w:t>ным стандартам. Это предложение было также одобрено Департаментом по о</w:t>
      </w:r>
      <w:r w:rsidRPr="007873D2">
        <w:t>б</w:t>
      </w:r>
      <w:r w:rsidRPr="007873D2">
        <w:t>разованию в д</w:t>
      </w:r>
      <w:r w:rsidRPr="007873D2">
        <w:t>е</w:t>
      </w:r>
      <w:r w:rsidRPr="007873D2">
        <w:t>кабре того же года.</w:t>
      </w:r>
    </w:p>
    <w:p w:rsidR="00DE7233" w:rsidRPr="007873D2" w:rsidRDefault="00DE7233" w:rsidP="00DE7233">
      <w:pPr>
        <w:pStyle w:val="SingleTxtGR"/>
      </w:pPr>
      <w:r w:rsidRPr="007873D2">
        <w:t>189.</w:t>
      </w:r>
      <w:r w:rsidRPr="007873D2">
        <w:tab/>
        <w:t>В 2006</w:t>
      </w:r>
      <w:r>
        <w:t xml:space="preserve"> году </w:t>
      </w:r>
      <w:r w:rsidRPr="007873D2">
        <w:t>было подписано Министерское соглашение № 455 между Министерством иностранных дел и Министерством образования, согласно к</w:t>
      </w:r>
      <w:r w:rsidRPr="007873D2">
        <w:t>о</w:t>
      </w:r>
      <w:r w:rsidRPr="007873D2">
        <w:t>торому утверждался Регламент включения беженцев в образовательную сист</w:t>
      </w:r>
      <w:r w:rsidRPr="007873D2">
        <w:t>е</w:t>
      </w:r>
      <w:r w:rsidRPr="007873D2">
        <w:t>му Экв</w:t>
      </w:r>
      <w:r w:rsidRPr="007873D2">
        <w:t>а</w:t>
      </w:r>
      <w:r w:rsidRPr="007873D2">
        <w:t>дора; данный документ позволил реализовать право на образование для беже</w:t>
      </w:r>
      <w:r w:rsidRPr="007873D2">
        <w:t>н</w:t>
      </w:r>
      <w:r w:rsidRPr="007873D2">
        <w:t>цев и  лиц, нуждающихся в убежище, даже в случаях, когда они не имеют соо</w:t>
      </w:r>
      <w:r w:rsidRPr="007873D2">
        <w:t>т</w:t>
      </w:r>
      <w:r w:rsidRPr="007873D2">
        <w:t>ветствующих документов.</w:t>
      </w:r>
    </w:p>
    <w:p w:rsidR="00DE7233" w:rsidRPr="007873D2" w:rsidRDefault="00DE7233" w:rsidP="00DE7233">
      <w:pPr>
        <w:pStyle w:val="SingleTxtGR"/>
      </w:pPr>
      <w:r w:rsidRPr="007873D2">
        <w:t>190.</w:t>
      </w:r>
      <w:r w:rsidRPr="007873D2">
        <w:tab/>
        <w:t>В 2007 году в ходе упомянутого выше исследования, проведенного УВКБ ООН, выяснилось, что 73% общин, в которых большую часть составляют б</w:t>
      </w:r>
      <w:r w:rsidRPr="007873D2">
        <w:t>е</w:t>
      </w:r>
      <w:r w:rsidRPr="007873D2">
        <w:t>женцы и лица, ищущие убежища, располагают достаточным количеством школ и колледжей, 21% общин имеют только школы и в 4,5% общин отсутствуют к</w:t>
      </w:r>
      <w:r w:rsidRPr="007873D2">
        <w:t>а</w:t>
      </w:r>
      <w:r w:rsidRPr="007873D2">
        <w:t>кие-либо учебные заведения</w:t>
      </w:r>
      <w:r w:rsidRPr="007873D2">
        <w:rPr>
          <w:sz w:val="18"/>
          <w:szCs w:val="18"/>
          <w:vertAlign w:val="superscript"/>
          <w:lang w:val="es-EC"/>
        </w:rPr>
        <w:footnoteReference w:id="12"/>
      </w:r>
      <w:r w:rsidRPr="007873D2">
        <w:t xml:space="preserve">. Кроме того, </w:t>
      </w:r>
      <w:r w:rsidRPr="007873D2">
        <w:rPr>
          <w:bCs/>
        </w:rPr>
        <w:t xml:space="preserve">опрос также </w:t>
      </w:r>
      <w:r w:rsidRPr="007873D2">
        <w:t>был направлен на опр</w:t>
      </w:r>
      <w:r w:rsidRPr="007873D2">
        <w:t>е</w:t>
      </w:r>
      <w:r w:rsidRPr="007873D2">
        <w:t>деление количества лиц, получающих образование (без выяснения года обуч</w:t>
      </w:r>
      <w:r w:rsidRPr="007873D2">
        <w:t>е</w:t>
      </w:r>
      <w:r w:rsidRPr="007873D2">
        <w:t>ния, а в глобальном масштабе: начальное, среднее или высшее), а также какой процент населения школьного возраста ходят в школу. В докладе говорится, что 63% беженцев и лиц, ищущих убежища, получают образование</w:t>
      </w:r>
      <w:r w:rsidRPr="007873D2">
        <w:rPr>
          <w:sz w:val="18"/>
          <w:szCs w:val="18"/>
          <w:vertAlign w:val="superscript"/>
          <w:lang w:val="es-EC"/>
        </w:rPr>
        <w:footnoteReference w:id="13"/>
      </w:r>
      <w:r w:rsidRPr="007873D2">
        <w:t xml:space="preserve">. </w:t>
      </w:r>
    </w:p>
    <w:p w:rsidR="00DE7233" w:rsidRPr="007873D2" w:rsidRDefault="00DE7233" w:rsidP="00DE7233">
      <w:pPr>
        <w:pStyle w:val="SingleTxtGR"/>
      </w:pPr>
      <w:r w:rsidRPr="007873D2">
        <w:t>191.</w:t>
      </w:r>
      <w:r w:rsidRPr="007873D2">
        <w:tab/>
        <w:t>Настоящая Конституция декларирует право гражданина на получение о</w:t>
      </w:r>
      <w:r w:rsidRPr="007873D2">
        <w:t>б</w:t>
      </w:r>
      <w:r w:rsidRPr="007873D2">
        <w:t>разования на протяжении всей его жизни и считает осуществление этого права непреложной и неотъемлемой обязанностью государства. Обеспечение права на образование является приоритетным направлением государственной политики и государственных инвестиций, гарантией равенства и социальной включенн</w:t>
      </w:r>
      <w:r w:rsidRPr="007873D2">
        <w:t>о</w:t>
      </w:r>
      <w:r w:rsidRPr="007873D2">
        <w:t>сти, а также неотъемлемым условием обеспечения благососто</w:t>
      </w:r>
      <w:r>
        <w:t>я</w:t>
      </w:r>
      <w:r w:rsidRPr="007873D2">
        <w:t>ния. Также г</w:t>
      </w:r>
      <w:r w:rsidRPr="007873D2">
        <w:t>а</w:t>
      </w:r>
      <w:r w:rsidRPr="007873D2">
        <w:t>рантируется всеобщий недискриминационный доступ к дошкольному, начал</w:t>
      </w:r>
      <w:r w:rsidRPr="007873D2">
        <w:t>ь</w:t>
      </w:r>
      <w:r w:rsidRPr="007873D2">
        <w:t>ному и среднему образованию</w:t>
      </w:r>
      <w:r>
        <w:rPr>
          <w:rStyle w:val="FootnoteReference"/>
        </w:rPr>
        <w:footnoteReference w:id="14"/>
      </w:r>
      <w:r w:rsidRPr="007873D2">
        <w:t>. В этом же ключе общее замечание</w:t>
      </w:r>
      <w:r w:rsidRPr="007873D2">
        <w:rPr>
          <w:bCs/>
        </w:rPr>
        <w:t xml:space="preserve"> </w:t>
      </w:r>
      <w:r>
        <w:rPr>
          <w:lang w:val="es-EC"/>
        </w:rPr>
        <w:t>№ </w:t>
      </w:r>
      <w:r w:rsidRPr="007873D2">
        <w:t xml:space="preserve">13 </w:t>
      </w:r>
      <w:r w:rsidRPr="007873D2">
        <w:rPr>
          <w:bCs/>
        </w:rPr>
        <w:t>Ком</w:t>
      </w:r>
      <w:r w:rsidRPr="007873D2">
        <w:rPr>
          <w:bCs/>
        </w:rPr>
        <w:t>и</w:t>
      </w:r>
      <w:r w:rsidRPr="007873D2">
        <w:rPr>
          <w:bCs/>
        </w:rPr>
        <w:t xml:space="preserve">тета </w:t>
      </w:r>
      <w:r w:rsidRPr="007873D2">
        <w:t xml:space="preserve">подтвердило, что </w:t>
      </w:r>
      <w:r w:rsidR="0043768C">
        <w:t>"</w:t>
      </w:r>
      <w:r w:rsidRPr="007873D2">
        <w:t>...образование является главным средством, которое п</w:t>
      </w:r>
      <w:r w:rsidRPr="007873D2">
        <w:t>о</w:t>
      </w:r>
      <w:r w:rsidRPr="007873D2">
        <w:t>зволяет экономически и социально неблагополучным слоям населения выйти из бе</w:t>
      </w:r>
      <w:r w:rsidRPr="007873D2">
        <w:t>д</w:t>
      </w:r>
      <w:r w:rsidRPr="007873D2">
        <w:t>ности и полноценно участвовать в жизни своих общин</w:t>
      </w:r>
      <w:r w:rsidR="0043768C">
        <w:t>"</w:t>
      </w:r>
      <w:r>
        <w:rPr>
          <w:rStyle w:val="FootnoteReference"/>
        </w:rPr>
        <w:footnoteReference w:id="15"/>
      </w:r>
      <w:r w:rsidRPr="007873D2">
        <w:t xml:space="preserve">. </w:t>
      </w:r>
    </w:p>
    <w:p w:rsidR="00DE7233" w:rsidRPr="007873D2" w:rsidRDefault="00DE7233" w:rsidP="00DE7233">
      <w:pPr>
        <w:pStyle w:val="SingleTxtGR"/>
      </w:pPr>
      <w:r w:rsidRPr="007873D2">
        <w:t>192.</w:t>
      </w:r>
      <w:r w:rsidRPr="007873D2">
        <w:tab/>
        <w:t>В соответствии с данными предписаниями и в целях сокращения числа детей, ищущих убежища, бросающих учебу, а также для защиты прав ребенка, Министерство иностранных дел, торговли и интеграции Эквадора добилось подписания соглашений с Министерством образования для обеспечения полн</w:t>
      </w:r>
      <w:r w:rsidRPr="007873D2">
        <w:t>о</w:t>
      </w:r>
      <w:r w:rsidRPr="007873D2">
        <w:t>го доступа к образовательным услугам для беженцев и лиц, ищущих убежища. 26 сентября 2008 года было подписано Министерское соглашение №</w:t>
      </w:r>
      <w:r w:rsidRPr="007873D2">
        <w:rPr>
          <w:lang w:val="es-ES"/>
        </w:rPr>
        <w:t> </w:t>
      </w:r>
      <w:r w:rsidRPr="007873D2">
        <w:t>337, кот</w:t>
      </w:r>
      <w:r w:rsidRPr="007873D2">
        <w:t>о</w:t>
      </w:r>
      <w:r w:rsidRPr="007873D2">
        <w:t>рая гарантирует осуществление этого права независимо от миграционного ст</w:t>
      </w:r>
      <w:r w:rsidRPr="007873D2">
        <w:t>а</w:t>
      </w:r>
      <w:r w:rsidRPr="007873D2">
        <w:t>туса, урегулированного или неурегулированного. Таким образом, Статья 1 д</w:t>
      </w:r>
      <w:r w:rsidRPr="007873D2">
        <w:t>о</w:t>
      </w:r>
      <w:r w:rsidRPr="007873D2">
        <w:t>кумента недвусмысленно дает понять, что запрещается отказ в доступе к обр</w:t>
      </w:r>
      <w:r w:rsidRPr="007873D2">
        <w:t>а</w:t>
      </w:r>
      <w:r w:rsidRPr="007873D2">
        <w:t>зованию для детей и представителей коренных народов в приграничных ра</w:t>
      </w:r>
      <w:r w:rsidRPr="007873D2">
        <w:t>й</w:t>
      </w:r>
      <w:r w:rsidRPr="007873D2">
        <w:t>онах.</w:t>
      </w:r>
    </w:p>
    <w:p w:rsidR="00DE7233" w:rsidRPr="007873D2" w:rsidRDefault="00DE7233" w:rsidP="00DE7233">
      <w:pPr>
        <w:pStyle w:val="SingleTxtGR"/>
      </w:pPr>
      <w:r w:rsidRPr="007873D2">
        <w:t>193.</w:t>
      </w:r>
      <w:r w:rsidRPr="007873D2">
        <w:tab/>
        <w:t>Наконец, данная резолюция предусматривает сдачу экзаменов на выявл</w:t>
      </w:r>
      <w:r w:rsidRPr="007873D2">
        <w:t>е</w:t>
      </w:r>
      <w:r w:rsidRPr="007873D2">
        <w:t>ние уровня образования для тех, кто не имеет документов. Следует помнить, что лица, ищущие убежища, часто вынуждены покидать свою страну для сп</w:t>
      </w:r>
      <w:r w:rsidRPr="007873D2">
        <w:t>а</w:t>
      </w:r>
      <w:r w:rsidRPr="007873D2">
        <w:t>сения жизни без имущества и без документов.</w:t>
      </w:r>
    </w:p>
    <w:p w:rsidR="00DE7233" w:rsidRPr="007873D2" w:rsidRDefault="00DE7233" w:rsidP="00DE7233">
      <w:pPr>
        <w:pStyle w:val="SingleTxtGR"/>
      </w:pPr>
      <w:r w:rsidRPr="007873D2">
        <w:t>194.</w:t>
      </w:r>
      <w:r w:rsidRPr="007873D2">
        <w:tab/>
        <w:t>Касательно этого права Эквадор добился положительных сдвигов в о</w:t>
      </w:r>
      <w:r w:rsidRPr="007873D2">
        <w:t>т</w:t>
      </w:r>
      <w:r w:rsidRPr="007873D2">
        <w:t>ношении лиц, признанных беженцами, которые работают на себя или же нах</w:t>
      </w:r>
      <w:r w:rsidRPr="007873D2">
        <w:t>о</w:t>
      </w:r>
      <w:r w:rsidRPr="007873D2">
        <w:t>дятся в трудовых отношениях с работодателями. Однако для тех граждан, кот</w:t>
      </w:r>
      <w:r w:rsidRPr="007873D2">
        <w:t>о</w:t>
      </w:r>
      <w:r w:rsidRPr="007873D2">
        <w:t xml:space="preserve">рые имеют статус </w:t>
      </w:r>
      <w:r w:rsidR="0043768C">
        <w:t>"</w:t>
      </w:r>
      <w:r w:rsidRPr="007873D2">
        <w:t>лица, ищущего убежища</w:t>
      </w:r>
      <w:r w:rsidR="0043768C">
        <w:t>"</w:t>
      </w:r>
      <w:r w:rsidRPr="007873D2">
        <w:t xml:space="preserve"> все еще существуют препятствия на осуществление этого права.</w:t>
      </w:r>
    </w:p>
    <w:p w:rsidR="00DE7233" w:rsidRPr="007873D2" w:rsidRDefault="00DE7233" w:rsidP="00DE7233">
      <w:pPr>
        <w:pStyle w:val="SingleTxtGR"/>
      </w:pPr>
      <w:r w:rsidRPr="007873D2">
        <w:t>195.</w:t>
      </w:r>
      <w:r w:rsidRPr="007873D2">
        <w:tab/>
        <w:t>Эквадор предполагает в будущем выдавать лицам, получившим статус беженца, профессиональное удостоверение, которое будет являться необход</w:t>
      </w:r>
      <w:r w:rsidRPr="007873D2">
        <w:t>и</w:t>
      </w:r>
      <w:r w:rsidRPr="007873D2">
        <w:t>мым документом для устройства на работу на основании статьи 23 Исполн</w:t>
      </w:r>
      <w:r w:rsidRPr="007873D2">
        <w:t>и</w:t>
      </w:r>
      <w:r w:rsidRPr="007873D2">
        <w:t xml:space="preserve">тельного указа № 3301 от 1992 года: </w:t>
      </w:r>
      <w:r w:rsidR="0043768C">
        <w:t>"</w:t>
      </w:r>
      <w:r w:rsidRPr="007873D2">
        <w:t>Предъявление документа, удостоверя</w:t>
      </w:r>
      <w:r w:rsidRPr="007873D2">
        <w:t>ю</w:t>
      </w:r>
      <w:r w:rsidRPr="007873D2">
        <w:t>щего личность, выданного беженцу Министерством иностранных дел, будет я</w:t>
      </w:r>
      <w:r w:rsidRPr="007873D2">
        <w:t>в</w:t>
      </w:r>
      <w:r w:rsidRPr="007873D2">
        <w:t>ляться достаточным условием для выдачи ему профессионального удостовер</w:t>
      </w:r>
      <w:r w:rsidRPr="007873D2">
        <w:t>е</w:t>
      </w:r>
      <w:r w:rsidRPr="007873D2">
        <w:t>ния Министерством труда и людских ресурсов</w:t>
      </w:r>
      <w:r w:rsidR="0043768C">
        <w:t>"</w:t>
      </w:r>
      <w:r w:rsidRPr="007873D2">
        <w:t>.</w:t>
      </w:r>
    </w:p>
    <w:p w:rsidR="00DE7233" w:rsidRDefault="00DE7233" w:rsidP="00DE7233">
      <w:pPr>
        <w:pStyle w:val="SingleTxtGR"/>
      </w:pPr>
      <w:r w:rsidRPr="007873D2">
        <w:t>196.</w:t>
      </w:r>
      <w:r w:rsidRPr="007873D2">
        <w:tab/>
        <w:t>Это профессиональное удостоверение будет необходимым условием для осуществления оплачиваемой деятельности, и предполагается, что в будущем это удостоверение, которое стоит 60 долларов, будет выдаваться бесплатно. В</w:t>
      </w:r>
      <w:r>
        <w:t> </w:t>
      </w:r>
      <w:r w:rsidRPr="007873D2">
        <w:t>настоящее время Министерство труда дает беженцам возобновляемое вр</w:t>
      </w:r>
      <w:r w:rsidRPr="007873D2">
        <w:t>е</w:t>
      </w:r>
      <w:r w:rsidRPr="007873D2">
        <w:t>менное разрешение на работу сроком 90 дней, которое и служит професси</w:t>
      </w:r>
      <w:r w:rsidRPr="007873D2">
        <w:t>о</w:t>
      </w:r>
      <w:r w:rsidRPr="007873D2">
        <w:t>нальным удостоверением. Для получения такого удостоверения необходимо иметь визу беженца 12-</w:t>
      </w:r>
      <w:r w:rsidRPr="007873D2">
        <w:rPr>
          <w:lang w:val="es-ES"/>
        </w:rPr>
        <w:t>IV</w:t>
      </w:r>
      <w:r w:rsidRPr="007873D2">
        <w:t>, однако на практике лица, ищущие убежища, не могут получить вышеуказанное удостоверение, так как заявление о просьбе присво</w:t>
      </w:r>
      <w:r w:rsidRPr="007873D2">
        <w:t>е</w:t>
      </w:r>
      <w:r w:rsidRPr="007873D2">
        <w:t>ния статуса беженца не является визой беженца, поэтому осуществление данн</w:t>
      </w:r>
      <w:r w:rsidRPr="007873D2">
        <w:t>о</w:t>
      </w:r>
      <w:r w:rsidRPr="007873D2">
        <w:t>го права ограничено. В связи с временной ситуацией просящих убежища их доступ к работе достаточно ограничен. Они могут осуществлять лишь индив</w:t>
      </w:r>
      <w:r w:rsidRPr="007873D2">
        <w:t>и</w:t>
      </w:r>
      <w:r w:rsidRPr="007873D2">
        <w:t>дуальную трудовую деятельность путем получения разрешения от муниципал</w:t>
      </w:r>
      <w:r w:rsidRPr="007873D2">
        <w:t>ь</w:t>
      </w:r>
      <w:r w:rsidRPr="007873D2">
        <w:t>ных властей на частную торговлю. Для осуществления такой деятельности н</w:t>
      </w:r>
      <w:r w:rsidRPr="007873D2">
        <w:t>е</w:t>
      </w:r>
      <w:r w:rsidRPr="007873D2">
        <w:t>обходимо подать заявку на установленном бланке; удостоверение лица, ищущ</w:t>
      </w:r>
      <w:r w:rsidRPr="007873D2">
        <w:t>е</w:t>
      </w:r>
      <w:r w:rsidRPr="007873D2">
        <w:t>го убежища; справку о состоянии здоровья, выданную муниципальным учре</w:t>
      </w:r>
      <w:r w:rsidRPr="007873D2">
        <w:t>ж</w:t>
      </w:r>
      <w:r w:rsidRPr="007873D2">
        <w:t>дением здравоохранения; два фото и до</w:t>
      </w:r>
      <w:r w:rsidR="005647DD">
        <w:t>кумент, подтверждающий оплату.</w:t>
      </w:r>
    </w:p>
    <w:p w:rsidR="00DE7233" w:rsidRPr="007873D2" w:rsidRDefault="00DE7233" w:rsidP="00DE7233">
      <w:pPr>
        <w:pStyle w:val="SingleTxtGR"/>
      </w:pPr>
      <w:r w:rsidRPr="007873D2">
        <w:t>197.</w:t>
      </w:r>
      <w:r w:rsidRPr="007873D2">
        <w:tab/>
        <w:t>Важно отметить, что в 2009</w:t>
      </w:r>
      <w:r>
        <w:t xml:space="preserve"> году </w:t>
      </w:r>
      <w:r w:rsidRPr="007873D2">
        <w:t>была реализована инициатива Прав</w:t>
      </w:r>
      <w:r w:rsidRPr="007873D2">
        <w:t>и</w:t>
      </w:r>
      <w:r w:rsidRPr="007873D2">
        <w:t>тельства по введению расширенной регистрации для граждан Колумбии, ищ</w:t>
      </w:r>
      <w:r w:rsidRPr="007873D2">
        <w:t>у</w:t>
      </w:r>
      <w:r w:rsidRPr="007873D2">
        <w:t>щих убежища на территории Республики Эквадор. Эта программа была напра</w:t>
      </w:r>
      <w:r w:rsidRPr="007873D2">
        <w:t>в</w:t>
      </w:r>
      <w:r w:rsidRPr="007873D2">
        <w:t>лена на предоставление статуса лица, ищущего убежище, всем, кто просил убежища. С момента реализации программы до момента предоставления этого доклада было зарегистрировано около 35</w:t>
      </w:r>
      <w:r>
        <w:t> </w:t>
      </w:r>
      <w:r w:rsidRPr="007873D2">
        <w:t>000 человек. Стоит обратить вним</w:t>
      </w:r>
      <w:r w:rsidRPr="007873D2">
        <w:t>а</w:t>
      </w:r>
      <w:r w:rsidRPr="007873D2">
        <w:t>ние, что в день обращения выдаются удостоверения беженцев новым лицам, ищущим убежища, и тем, кто находился в этом положении, что, безусловно, п</w:t>
      </w:r>
      <w:r w:rsidRPr="007873D2">
        <w:t>о</w:t>
      </w:r>
      <w:r w:rsidRPr="007873D2">
        <w:t>вышает возможность этих лиц осуществлять трудовую деятельность до получ</w:t>
      </w:r>
      <w:r w:rsidRPr="007873D2">
        <w:t>е</w:t>
      </w:r>
      <w:r w:rsidRPr="007873D2">
        <w:t>ния ра</w:t>
      </w:r>
      <w:r w:rsidRPr="007873D2">
        <w:t>з</w:t>
      </w:r>
      <w:r w:rsidRPr="007873D2">
        <w:t>решения на работу от Министерства труда, как было отмечено выше. Главный директорат по делам беженцев Канцелярии сообщил, что Правител</w:t>
      </w:r>
      <w:r w:rsidRPr="007873D2">
        <w:t>ь</w:t>
      </w:r>
      <w:r w:rsidRPr="007873D2">
        <w:t>ством Эквадора в период с 23 марта до 4 июля 2009 года было выдано 10</w:t>
      </w:r>
      <w:r>
        <w:t> </w:t>
      </w:r>
      <w:r w:rsidRPr="007873D2">
        <w:t>603</w:t>
      </w:r>
      <w:r>
        <w:t> </w:t>
      </w:r>
      <w:r w:rsidRPr="007873D2">
        <w:t>визы беженцев во время первого этапа расширенной регистрации в с</w:t>
      </w:r>
      <w:r w:rsidRPr="007873D2">
        <w:t>е</w:t>
      </w:r>
      <w:r w:rsidRPr="007873D2">
        <w:t>верной прови</w:t>
      </w:r>
      <w:r w:rsidRPr="007873D2">
        <w:t>н</w:t>
      </w:r>
      <w:r w:rsidRPr="007873D2">
        <w:t>ции Эсмеральдас на границе с Колумбией.</w:t>
      </w:r>
    </w:p>
    <w:p w:rsidR="00DE7233" w:rsidRPr="007873D2" w:rsidRDefault="00DE7233" w:rsidP="00DE7233">
      <w:pPr>
        <w:pStyle w:val="H1GR"/>
      </w:pPr>
      <w:r w:rsidRPr="007873D2">
        <w:tab/>
      </w:r>
      <w:r w:rsidRPr="007873D2">
        <w:rPr>
          <w:lang w:val="es-EC"/>
        </w:rPr>
        <w:t>I</w:t>
      </w:r>
      <w:r w:rsidRPr="007873D2">
        <w:t>.</w:t>
      </w:r>
      <w:r w:rsidRPr="007873D2">
        <w:tab/>
        <w:t>Статья 10</w:t>
      </w:r>
      <w:r w:rsidR="005647DD">
        <w:br/>
        <w:t>П</w:t>
      </w:r>
      <w:r w:rsidRPr="007873D2">
        <w:t>раво на создание семьи, финансирование социальных служб, занимающихся вопросами детства, материнства и инвалидов</w:t>
      </w:r>
    </w:p>
    <w:p w:rsidR="00DE7233" w:rsidRPr="007873D2" w:rsidRDefault="00DE7233" w:rsidP="00DE7233">
      <w:pPr>
        <w:pStyle w:val="SingleTxtGR"/>
      </w:pPr>
      <w:r w:rsidRPr="007873D2">
        <w:rPr>
          <w:bCs/>
        </w:rPr>
        <w:t>198.</w:t>
      </w:r>
      <w:r w:rsidRPr="007873D2">
        <w:rPr>
          <w:b/>
          <w:bCs/>
        </w:rPr>
        <w:tab/>
      </w:r>
      <w:r w:rsidRPr="007873D2">
        <w:rPr>
          <w:bCs/>
        </w:rPr>
        <w:t>Статья 64, пункт второй, дей</w:t>
      </w:r>
      <w:r w:rsidRPr="007873D2">
        <w:t xml:space="preserve">ствующей Конституции определяет брак как добровольный союз между мужчиной и женщиной, предполагающий равенство прав, обязанностей и правосубъектность обоих супругов. </w:t>
      </w:r>
    </w:p>
    <w:p w:rsidR="00DE7233" w:rsidRPr="007873D2" w:rsidRDefault="00DE7233" w:rsidP="00DE7233">
      <w:pPr>
        <w:pStyle w:val="SingleTxtGR"/>
      </w:pPr>
      <w:r w:rsidRPr="007873D2">
        <w:t>199.</w:t>
      </w:r>
      <w:r w:rsidRPr="007873D2">
        <w:tab/>
        <w:t xml:space="preserve"> Конституционные рамки 1998</w:t>
      </w:r>
      <w:r>
        <w:t> года</w:t>
      </w:r>
      <w:r w:rsidRPr="007873D2">
        <w:t xml:space="preserve">, а также действующая Конституция, вступившая в силу в 2008 </w:t>
      </w:r>
      <w:r>
        <w:t>году,</w:t>
      </w:r>
      <w:r w:rsidRPr="007873D2">
        <w:t xml:space="preserve"> гарантируют право на создание семьи, офор</w:t>
      </w:r>
      <w:r w:rsidRPr="007873D2">
        <w:t>м</w:t>
      </w:r>
      <w:r w:rsidRPr="007873D2">
        <w:t xml:space="preserve">ленной в юридическом порядке, или фактического брака как </w:t>
      </w:r>
      <w:r w:rsidR="0043768C">
        <w:t>"</w:t>
      </w:r>
      <w:r w:rsidRPr="007873D2">
        <w:t>стабильного и моногамного союза</w:t>
      </w:r>
      <w:r w:rsidR="0043768C">
        <w:t>"</w:t>
      </w:r>
      <w:r w:rsidRPr="007873D2">
        <w:t>. Высший закон государства обеспечивает мужчинам и женщинам право на вступление в брак при свободном и добровольном взаи</w:t>
      </w:r>
      <w:r w:rsidRPr="007873D2">
        <w:t>м</w:t>
      </w:r>
      <w:r w:rsidRPr="007873D2">
        <w:t xml:space="preserve">ном согласие лиц, вступающих в брак.  </w:t>
      </w:r>
    </w:p>
    <w:p w:rsidR="00DE7233" w:rsidRPr="007873D2" w:rsidRDefault="00DE7233" w:rsidP="00DE7233">
      <w:pPr>
        <w:pStyle w:val="SingleTxtGR"/>
      </w:pPr>
      <w:r w:rsidRPr="007873D2">
        <w:t>200.</w:t>
      </w:r>
      <w:r w:rsidRPr="007873D2">
        <w:tab/>
        <w:t xml:space="preserve">Гражданский кодекс определяет брак как </w:t>
      </w:r>
      <w:r w:rsidRPr="007873D2">
        <w:rPr>
          <w:bCs/>
        </w:rPr>
        <w:t>союз, заключенный с соблюд</w:t>
      </w:r>
      <w:r w:rsidRPr="007873D2">
        <w:rPr>
          <w:bCs/>
        </w:rPr>
        <w:t>е</w:t>
      </w:r>
      <w:r w:rsidRPr="007873D2">
        <w:rPr>
          <w:bCs/>
        </w:rPr>
        <w:t>нием определенных правил</w:t>
      </w:r>
      <w:r w:rsidRPr="007873D2">
        <w:t xml:space="preserve">, установленных законом, по которому мужчина и женщина объединяются для совместного проживания, продолжения рода и взаимопомощи. Таким образом, если брак, будучи контрактным соглашением, заключен не с согласия обеих сторон, то он считает недействительным.  </w:t>
      </w:r>
    </w:p>
    <w:p w:rsidR="00DE7233" w:rsidRPr="007873D2" w:rsidRDefault="00DE7233" w:rsidP="00DE7233">
      <w:pPr>
        <w:pStyle w:val="SingleTxtGR"/>
      </w:pPr>
      <w:r w:rsidRPr="007873D2">
        <w:t>201.</w:t>
      </w:r>
      <w:r w:rsidRPr="007873D2">
        <w:tab/>
        <w:t>Статья 83 Гражданского кодекса разрешает заключать браки с восемн</w:t>
      </w:r>
      <w:r w:rsidRPr="007873D2">
        <w:t>а</w:t>
      </w:r>
      <w:r w:rsidRPr="007873D2">
        <w:t>дцати лет. Лица, желающие вступить в брак, но не достигшие восемнадцати  лет, могут вступить в брак при согласии лиц, осуществляющих родительские права (отец и/или мать), а при их отсутствии при согласии ближайших родс</w:t>
      </w:r>
      <w:r w:rsidRPr="007873D2">
        <w:t>т</w:t>
      </w:r>
      <w:r w:rsidRPr="007873D2">
        <w:t>венников.</w:t>
      </w:r>
    </w:p>
    <w:p w:rsidR="00DE7233" w:rsidRPr="007873D2" w:rsidRDefault="00DE7233" w:rsidP="00DE7233">
      <w:pPr>
        <w:pStyle w:val="SingleTxtGR"/>
      </w:pPr>
      <w:r w:rsidRPr="007873D2">
        <w:t>202. Статья 35 Конституции предусматривает, что пожилые люди, дети и подр</w:t>
      </w:r>
      <w:r w:rsidRPr="007873D2">
        <w:t>о</w:t>
      </w:r>
      <w:r w:rsidRPr="007873D2">
        <w:t>стки, беременные женщины, инвалиды, заключенные, неизлечимые и тяжел</w:t>
      </w:r>
      <w:r w:rsidRPr="007873D2">
        <w:t>о</w:t>
      </w:r>
      <w:r w:rsidRPr="007873D2">
        <w:t>больные лица являются объектами первоочередного и особого внимания со стороны государственных и частных учреждений. Такое же внимание уделяется лицам, подверженным производственных рискам, жертвам бытового и секс</w:t>
      </w:r>
      <w:r w:rsidRPr="007873D2">
        <w:t>у</w:t>
      </w:r>
      <w:r w:rsidRPr="007873D2">
        <w:t>ального насилия, жестокого обращения с детьми, потерпевших в результате к</w:t>
      </w:r>
      <w:r w:rsidRPr="007873D2">
        <w:t>а</w:t>
      </w:r>
      <w:r w:rsidRPr="007873D2">
        <w:t>тастроф природного и антропогенного характера. Государство обеспечивает особую защиту лиц, пострадавших сразу от нескольких из перечисленных фа</w:t>
      </w:r>
      <w:r w:rsidRPr="007873D2">
        <w:t>к</w:t>
      </w:r>
      <w:r w:rsidRPr="007873D2">
        <w:t xml:space="preserve">торов. </w:t>
      </w:r>
    </w:p>
    <w:p w:rsidR="00DE7233" w:rsidRPr="007873D2" w:rsidRDefault="00DE7233" w:rsidP="00DE7233">
      <w:pPr>
        <w:pStyle w:val="SingleTxtGR"/>
      </w:pPr>
      <w:r w:rsidRPr="007873D2">
        <w:t>203.</w:t>
      </w:r>
      <w:r w:rsidRPr="007873D2">
        <w:tab/>
        <w:t>При этом Кодекс о детях и подростках (введен в действие Законом №</w:t>
      </w:r>
      <w:r w:rsidRPr="007873D2">
        <w:rPr>
          <w:lang w:val="es-ES"/>
        </w:rPr>
        <w:t> </w:t>
      </w:r>
      <w:r w:rsidRPr="007873D2">
        <w:t>100, № 737 в официальных ведомостях (Рехистро Офисьял) от 3 января 2003 года) имеет своей целью гарантировать комплексную защиту, котору</w:t>
      </w:r>
      <w:r>
        <w:t>ю</w:t>
      </w:r>
      <w:r w:rsidRPr="007873D2">
        <w:t xml:space="preserve"> государство, общество и семья должны гарантировать всем детям и подросткам, живущим в Эквадоре, в целях обеспечения их всестороннего развития и полной реализации их прав в духе свободы, уважения и справедливости.</w:t>
      </w:r>
    </w:p>
    <w:p w:rsidR="00DE7233" w:rsidRPr="007873D2" w:rsidRDefault="00DE7233" w:rsidP="00DE7233">
      <w:pPr>
        <w:pStyle w:val="SingleTxtGR"/>
      </w:pPr>
      <w:r w:rsidRPr="007873D2">
        <w:t>204.</w:t>
      </w:r>
      <w:r w:rsidRPr="007873D2">
        <w:tab/>
        <w:t>Этот юридический инструмент регулирует реализацию прав, обязанн</w:t>
      </w:r>
      <w:r w:rsidRPr="007873D2">
        <w:t>о</w:t>
      </w:r>
      <w:r w:rsidRPr="007873D2">
        <w:t>стей и ответственности детей и подростков, а также предусматривает меры по их эффективному развитию, гарантиям и защите в соответствии с принципом наилучшего обеспечения интересов детей и подростков в рамках доктрины комплексной защиты.</w:t>
      </w:r>
    </w:p>
    <w:p w:rsidR="00DE7233" w:rsidRPr="007873D2" w:rsidRDefault="00DE7233" w:rsidP="00DE7233">
      <w:pPr>
        <w:pStyle w:val="SingleTxtGR"/>
      </w:pPr>
      <w:r w:rsidRPr="007873D2">
        <w:t>205.</w:t>
      </w:r>
      <w:r w:rsidRPr="007873D2">
        <w:tab/>
        <w:t xml:space="preserve">Начиная с 2007 года Правительство Эквадора также располагает </w:t>
      </w:r>
      <w:r w:rsidR="0043768C">
        <w:t>"</w:t>
      </w:r>
      <w:r w:rsidRPr="007873D2">
        <w:t>Соц</w:t>
      </w:r>
      <w:r w:rsidRPr="007873D2">
        <w:t>и</w:t>
      </w:r>
      <w:r w:rsidRPr="007873D2">
        <w:t>альной повесткой дня по делам детства и юношества (АСНА) – объединяя ус</w:t>
      </w:r>
      <w:r w:rsidRPr="007873D2">
        <w:t>и</w:t>
      </w:r>
      <w:r w:rsidRPr="007873D2">
        <w:t>лия в борьбе за равенство с первых дней жизни</w:t>
      </w:r>
      <w:r w:rsidR="0043768C">
        <w:t>"</w:t>
      </w:r>
      <w:r w:rsidRPr="007873D2">
        <w:t>, которая предусматривает сл</w:t>
      </w:r>
      <w:r w:rsidRPr="007873D2">
        <w:t>е</w:t>
      </w:r>
      <w:r w:rsidRPr="007873D2">
        <w:t>дующую политику:</w:t>
      </w:r>
    </w:p>
    <w:p w:rsidR="00DE7233" w:rsidRPr="007873D2" w:rsidRDefault="00DE7233" w:rsidP="00DE7233">
      <w:pPr>
        <w:pStyle w:val="SingleTxtGR"/>
      </w:pPr>
      <w:r w:rsidRPr="007873D2">
        <w:tab/>
        <w:t xml:space="preserve">а) </w:t>
      </w:r>
      <w:r>
        <w:tab/>
      </w:r>
      <w:r w:rsidRPr="007873D2">
        <w:t xml:space="preserve">отсутствие </w:t>
      </w:r>
      <w:r w:rsidRPr="007873D2">
        <w:rPr>
          <w:bCs/>
        </w:rPr>
        <w:t xml:space="preserve">предотвратимых </w:t>
      </w:r>
      <w:r w:rsidRPr="007873D2">
        <w:t>смертей у детей в возрасте младше 28 дней;</w:t>
      </w:r>
    </w:p>
    <w:p w:rsidR="00DE7233" w:rsidRPr="007873D2" w:rsidRDefault="00DE7233" w:rsidP="00DE7233">
      <w:pPr>
        <w:pStyle w:val="SingleTxtGR"/>
      </w:pPr>
      <w:r w:rsidRPr="007873D2">
        <w:tab/>
      </w:r>
      <w:r w:rsidRPr="007873D2">
        <w:rPr>
          <w:lang w:val="es-ES"/>
        </w:rPr>
        <w:t>b</w:t>
      </w:r>
      <w:r w:rsidRPr="007873D2">
        <w:t xml:space="preserve">) </w:t>
      </w:r>
      <w:r>
        <w:tab/>
      </w:r>
      <w:r w:rsidRPr="007873D2">
        <w:t>отсутствие детей и подростков, страдающих от голода или недо</w:t>
      </w:r>
      <w:r w:rsidRPr="007873D2">
        <w:t>е</w:t>
      </w:r>
      <w:r w:rsidRPr="007873D2">
        <w:t>дания;</w:t>
      </w:r>
    </w:p>
    <w:p w:rsidR="00DE7233" w:rsidRPr="007873D2" w:rsidRDefault="00DE7233" w:rsidP="00DE7233">
      <w:pPr>
        <w:pStyle w:val="SingleTxtGR"/>
      </w:pPr>
      <w:r w:rsidRPr="007873D2">
        <w:tab/>
      </w:r>
      <w:r w:rsidRPr="007873D2">
        <w:rPr>
          <w:lang w:val="es-ES"/>
        </w:rPr>
        <w:t>c</w:t>
      </w:r>
      <w:r w:rsidRPr="007873D2">
        <w:t xml:space="preserve">) </w:t>
      </w:r>
      <w:r>
        <w:tab/>
      </w:r>
      <w:r w:rsidRPr="007873D2">
        <w:t>отсутствие детей и подростков без образования;</w:t>
      </w:r>
    </w:p>
    <w:p w:rsidR="00DE7233" w:rsidRPr="007873D2" w:rsidRDefault="00DE7233" w:rsidP="00DE7233">
      <w:pPr>
        <w:pStyle w:val="SingleTxtGR"/>
      </w:pPr>
      <w:r w:rsidRPr="007873D2">
        <w:tab/>
      </w:r>
      <w:r w:rsidRPr="007873D2">
        <w:rPr>
          <w:lang w:val="es-ES"/>
        </w:rPr>
        <w:t>d</w:t>
      </w:r>
      <w:r w:rsidRPr="007873D2">
        <w:t xml:space="preserve">) </w:t>
      </w:r>
      <w:r>
        <w:tab/>
      </w:r>
      <w:r w:rsidRPr="007873D2">
        <w:t>отсутствие детей и подростков, п</w:t>
      </w:r>
      <w:r>
        <w:t>одвергавшихся плохому обращ</w:t>
      </w:r>
      <w:r>
        <w:t>е</w:t>
      </w:r>
      <w:r>
        <w:t>нию</w:t>
      </w:r>
      <w:r w:rsidRPr="007873D2">
        <w:t xml:space="preserve">; </w:t>
      </w:r>
    </w:p>
    <w:p w:rsidR="00DE7233" w:rsidRPr="007873D2" w:rsidRDefault="00DE7233" w:rsidP="00DE7233">
      <w:pPr>
        <w:pStyle w:val="SingleTxtGR"/>
      </w:pPr>
      <w:r>
        <w:tab/>
      </w:r>
      <w:r w:rsidRPr="007873D2">
        <w:rPr>
          <w:lang w:val="es-ES"/>
        </w:rPr>
        <w:t>e</w:t>
      </w:r>
      <w:r w:rsidRPr="007873D2">
        <w:t xml:space="preserve">) </w:t>
      </w:r>
      <w:r>
        <w:tab/>
      </w:r>
      <w:r w:rsidRPr="007873D2">
        <w:t>отсутствие детей</w:t>
      </w:r>
      <w:r w:rsidRPr="007873D2">
        <w:rPr>
          <w:lang w:val="es-ES"/>
        </w:rPr>
        <w:t> </w:t>
      </w:r>
      <w:r w:rsidRPr="007873D2">
        <w:t>и подростков, занятых на опасной для здор</w:t>
      </w:r>
      <w:r w:rsidRPr="007873D2">
        <w:t>о</w:t>
      </w:r>
      <w:r w:rsidRPr="007873D2">
        <w:t>вья и жизни работе;</w:t>
      </w:r>
    </w:p>
    <w:p w:rsidR="00DE7233" w:rsidRPr="007873D2" w:rsidRDefault="00DE7233" w:rsidP="00DE7233">
      <w:pPr>
        <w:pStyle w:val="SingleTxtGR"/>
      </w:pPr>
      <w:r w:rsidRPr="007873D2">
        <w:tab/>
      </w:r>
      <w:r w:rsidRPr="007873D2">
        <w:rPr>
          <w:lang w:val="es-ES"/>
        </w:rPr>
        <w:t>f</w:t>
      </w:r>
      <w:r w:rsidRPr="007873D2">
        <w:t xml:space="preserve">) </w:t>
      </w:r>
      <w:r>
        <w:tab/>
      </w:r>
      <w:r w:rsidRPr="007873D2">
        <w:t xml:space="preserve">поощрение участия в жизни гражданского общества. </w:t>
      </w:r>
    </w:p>
    <w:p w:rsidR="00DE7233" w:rsidRPr="007873D2" w:rsidRDefault="00DE7233" w:rsidP="00DE7233">
      <w:pPr>
        <w:pStyle w:val="SingleTxtGR"/>
      </w:pPr>
      <w:r w:rsidRPr="007873D2">
        <w:t>206.</w:t>
      </w:r>
      <w:r w:rsidRPr="007873D2">
        <w:tab/>
        <w:t>После анализа проблем, стоящих перед АСНА, одной из обязанностей, возложенных на Национальный совет по делам детства и юношества (СННА), руководящий орган государственной политики в отношении детей и подрос</w:t>
      </w:r>
      <w:r w:rsidRPr="007873D2">
        <w:t>т</w:t>
      </w:r>
      <w:r w:rsidRPr="007873D2">
        <w:t>ков, а также кантональных советов по делам детства и юношества (ССНА) я</w:t>
      </w:r>
      <w:r w:rsidRPr="007873D2">
        <w:t>в</w:t>
      </w:r>
      <w:r w:rsidRPr="007873D2">
        <w:t>ляется мониторинг своевременного предоставления материальных средств на выполнение заявленных целей. Эта задача подразумевает расширение анализа государственной политики в области распределения финансовых ресурсов страны. Обеспечение прав детей и подростков влечет за собой необходимость последовательного и надлежащего распределения ресурсов.</w:t>
      </w:r>
    </w:p>
    <w:p w:rsidR="00DE7233" w:rsidRPr="007873D2" w:rsidRDefault="00DE7233" w:rsidP="00DE7233">
      <w:pPr>
        <w:pStyle w:val="SingleTxtGR"/>
      </w:pPr>
      <w:r w:rsidRPr="007873D2">
        <w:t>207.</w:t>
      </w:r>
      <w:r w:rsidRPr="007873D2">
        <w:tab/>
        <w:t>Таким образом, наблюдается необходимость своевременного и постоя</w:t>
      </w:r>
      <w:r w:rsidRPr="007873D2">
        <w:t>н</w:t>
      </w:r>
      <w:r w:rsidRPr="007873D2">
        <w:t>ного мониторинга за распределением ресурсов, которые правительство вклад</w:t>
      </w:r>
      <w:r w:rsidRPr="007873D2">
        <w:t>ы</w:t>
      </w:r>
      <w:r w:rsidRPr="007873D2">
        <w:t>вает в социальную сферу, в особенности, в отношении улучшения жизни детей и подростков. На самом деле, социальные инвестиции являются одним из о</w:t>
      </w:r>
      <w:r w:rsidRPr="007873D2">
        <w:t>с</w:t>
      </w:r>
      <w:r w:rsidRPr="007873D2">
        <w:t>новных инструментов налогово-бюджетной политики, на основе которого опр</w:t>
      </w:r>
      <w:r w:rsidRPr="007873D2">
        <w:t>е</w:t>
      </w:r>
      <w:r w:rsidRPr="007873D2">
        <w:t>деляются действия и приоритеты Правительства.</w:t>
      </w:r>
    </w:p>
    <w:p w:rsidR="00DE7233" w:rsidRPr="007873D2" w:rsidRDefault="00DE7233" w:rsidP="00DE7233">
      <w:pPr>
        <w:pStyle w:val="SingleTxtGR"/>
      </w:pPr>
      <w:r w:rsidRPr="007873D2">
        <w:t>208.</w:t>
      </w:r>
      <w:r w:rsidRPr="007873D2">
        <w:tab/>
        <w:t>Реализация мер и приоритетных направлений деятельности Правительс</w:t>
      </w:r>
      <w:r w:rsidRPr="007873D2">
        <w:t>т</w:t>
      </w:r>
      <w:r w:rsidRPr="007873D2">
        <w:t>ва посредством анализа бюджета центрального правительства (БЦП) является важным инструментом, обеспечивающим всеобщий характер и гарантию прав. Бюджет также является инструментом экономической политики, влияющим на благосостояние населения и его социальное развитие. Таким образом, решения, связанные с бюджетом, больше всего влияют на повседневную жизнь людей, поскольку определяют качество образования, предоставляемого правительством детям и подросткам; уровень предоставляемых медицинских услуг; усилия по сокращению разрыва между богатыми и бедными слоями населения посредс</w:t>
      </w:r>
      <w:r w:rsidRPr="007873D2">
        <w:t>т</w:t>
      </w:r>
      <w:r w:rsidRPr="007873D2">
        <w:t xml:space="preserve">вом реализации целевых социальных программ и прочих мер по социальному обеспечению, направленных на комплексное развитие личности. </w:t>
      </w:r>
    </w:p>
    <w:p w:rsidR="00DE7233" w:rsidRPr="007873D2" w:rsidRDefault="00DE7233" w:rsidP="00DE7233">
      <w:pPr>
        <w:pStyle w:val="SingleTxtGR"/>
      </w:pPr>
      <w:r w:rsidRPr="007873D2">
        <w:t>209.</w:t>
      </w:r>
      <w:r w:rsidRPr="007873D2">
        <w:tab/>
        <w:t>Именно поэтому оценка и мониторинг АСНА не могут охватывать эв</w:t>
      </w:r>
      <w:r w:rsidRPr="007873D2">
        <w:t>о</w:t>
      </w:r>
      <w:r w:rsidRPr="007873D2">
        <w:t>люцию произведенных расходов и использованных ресурсов в рамках социал</w:t>
      </w:r>
      <w:r w:rsidRPr="007873D2">
        <w:t>ь</w:t>
      </w:r>
      <w:r w:rsidRPr="007873D2">
        <w:t>ной сферы</w:t>
      </w:r>
      <w:r>
        <w:t>,</w:t>
      </w:r>
      <w:r w:rsidRPr="007873D2">
        <w:t xml:space="preserve"> и необходим контроль за расходами в области социальной сферы и специфических социальных программ</w:t>
      </w:r>
      <w:r w:rsidRPr="007873D2">
        <w:rPr>
          <w:sz w:val="18"/>
          <w:szCs w:val="18"/>
          <w:vertAlign w:val="superscript"/>
          <w:lang w:val="en-US"/>
        </w:rPr>
        <w:footnoteReference w:id="16"/>
      </w:r>
      <w:r w:rsidRPr="007873D2">
        <w:t xml:space="preserve">. </w:t>
      </w:r>
    </w:p>
    <w:p w:rsidR="00DE7233" w:rsidRPr="007873D2" w:rsidRDefault="00DE7233" w:rsidP="00DE7233">
      <w:pPr>
        <w:pStyle w:val="SingleTxtGR"/>
      </w:pPr>
      <w:r w:rsidRPr="007873D2">
        <w:t>210.</w:t>
      </w:r>
      <w:r w:rsidRPr="007873D2">
        <w:tab/>
        <w:t>Краткий анализ исполнения Правительством государственного бюджета в социальной сфере в 2007</w:t>
      </w:r>
      <w:r>
        <w:t>−</w:t>
      </w:r>
      <w:r w:rsidRPr="007873D2">
        <w:t>2008</w:t>
      </w:r>
      <w:r>
        <w:t> годах</w:t>
      </w:r>
      <w:r w:rsidRPr="007873D2">
        <w:t>, показывает, что Эквадор выделил допо</w:t>
      </w:r>
      <w:r w:rsidRPr="007873D2">
        <w:t>л</w:t>
      </w:r>
      <w:r w:rsidRPr="007873D2">
        <w:t>нительные ресурсы на социальный сектор</w:t>
      </w:r>
      <w:r w:rsidRPr="007873D2">
        <w:rPr>
          <w:sz w:val="18"/>
          <w:szCs w:val="18"/>
          <w:vertAlign w:val="superscript"/>
          <w:lang w:val="es-ES"/>
        </w:rPr>
        <w:footnoteReference w:id="17"/>
      </w:r>
      <w:r w:rsidRPr="007873D2">
        <w:t>. Сравнительный анализ социальных инвестиций показывает, что в период между 2007 и 2008</w:t>
      </w:r>
      <w:r>
        <w:t> годами</w:t>
      </w:r>
      <w:r w:rsidRPr="007873D2">
        <w:t xml:space="preserve"> эффективность и</w:t>
      </w:r>
      <w:r w:rsidRPr="007873D2">
        <w:t>с</w:t>
      </w:r>
      <w:r w:rsidRPr="007873D2">
        <w:t>полнения бюджета (доходной его части) заметно увеличилась. Если в 2007</w:t>
      </w:r>
      <w:r>
        <w:t xml:space="preserve"> году </w:t>
      </w:r>
      <w:r w:rsidRPr="007873D2">
        <w:t>доходная часть бюджета составила в общей сложности 2</w:t>
      </w:r>
      <w:r>
        <w:t> </w:t>
      </w:r>
      <w:r w:rsidRPr="007873D2">
        <w:t>690 млн. долларов, то в 2008</w:t>
      </w:r>
      <w:r>
        <w:t xml:space="preserve"> году </w:t>
      </w:r>
      <w:r w:rsidRPr="007873D2">
        <w:t>эта сумма составила 3</w:t>
      </w:r>
      <w:r>
        <w:t> </w:t>
      </w:r>
      <w:r w:rsidRPr="007873D2">
        <w:t>892 млн. долларов. Таким обр</w:t>
      </w:r>
      <w:r w:rsidRPr="007873D2">
        <w:t>а</w:t>
      </w:r>
      <w:r w:rsidRPr="007873D2">
        <w:t>зом, эффективность за исследуемый период увеличилась на 44%. Подобным о</w:t>
      </w:r>
      <w:r w:rsidRPr="007873D2">
        <w:t>б</w:t>
      </w:r>
      <w:r w:rsidRPr="007873D2">
        <w:t>разом будет проанализировано освоение Правительством ресурсов на реализ</w:t>
      </w:r>
      <w:r w:rsidRPr="007873D2">
        <w:t>а</w:t>
      </w:r>
      <w:r w:rsidRPr="007873D2">
        <w:t>цию конкретных социальных программ, которые соответствуют целях Повес</w:t>
      </w:r>
      <w:r w:rsidRPr="007873D2">
        <w:t>т</w:t>
      </w:r>
      <w:r w:rsidRPr="007873D2">
        <w:t>ки.</w:t>
      </w:r>
    </w:p>
    <w:p w:rsidR="00DE7233" w:rsidRPr="007873D2" w:rsidRDefault="00DE7233" w:rsidP="00DE7233">
      <w:pPr>
        <w:pStyle w:val="H23GR"/>
      </w:pPr>
      <w:r w:rsidRPr="007873D2">
        <w:tab/>
        <w:t>1.</w:t>
      </w:r>
      <w:r w:rsidRPr="007873D2">
        <w:tab/>
        <w:t xml:space="preserve">Бюджетное обеспечение социальных программ, которые соответствуют целям Повестки </w:t>
      </w:r>
    </w:p>
    <w:p w:rsidR="00DE7233" w:rsidRPr="007873D2" w:rsidRDefault="00DE7233" w:rsidP="00DE7233">
      <w:pPr>
        <w:pStyle w:val="SingleTxtGR"/>
      </w:pPr>
      <w:r w:rsidRPr="007873D2">
        <w:t>211.</w:t>
      </w:r>
      <w:r w:rsidRPr="007873D2">
        <w:tab/>
        <w:t>Ниже анализируется бюджетное обеспечение социальных программ в д</w:t>
      </w:r>
      <w:r w:rsidRPr="007873D2">
        <w:t>у</w:t>
      </w:r>
      <w:r w:rsidRPr="007873D2">
        <w:t>хе разработки политики, изложенной в Повестке, и а также параллельный ан</w:t>
      </w:r>
      <w:r w:rsidRPr="007873D2">
        <w:t>а</w:t>
      </w:r>
      <w:r w:rsidRPr="007873D2">
        <w:t xml:space="preserve">лиз социальных программ. </w:t>
      </w:r>
    </w:p>
    <w:p w:rsidR="00DE7233" w:rsidRPr="007873D2" w:rsidRDefault="00DE7233" w:rsidP="00DE7233">
      <w:pPr>
        <w:pStyle w:val="H23GR"/>
      </w:pPr>
      <w:r w:rsidRPr="005D6813">
        <w:rPr>
          <w:b w:val="0"/>
        </w:rPr>
        <w:tab/>
      </w:r>
      <w:r w:rsidRPr="005D6813">
        <w:rPr>
          <w:b w:val="0"/>
        </w:rPr>
        <w:tab/>
        <w:t>Таблица 7</w:t>
      </w:r>
      <w:r w:rsidRPr="005D6813">
        <w:rPr>
          <w:b w:val="0"/>
        </w:rPr>
        <w:br/>
      </w:r>
      <w:r w:rsidRPr="007873D2">
        <w:t>Бюджетное обеспечение социальных программ Министерства здравоохранения в ра</w:t>
      </w:r>
      <w:r w:rsidRPr="007873D2">
        <w:t>м</w:t>
      </w:r>
      <w:r w:rsidRPr="007873D2">
        <w:t>ках направления Политика 1</w:t>
      </w:r>
    </w:p>
    <w:tbl>
      <w:tblPr>
        <w:tblStyle w:val="TabNum"/>
        <w:tblW w:w="7370" w:type="dxa"/>
        <w:tblInd w:w="1134" w:type="dxa"/>
        <w:tblLayout w:type="fixed"/>
        <w:tblLook w:val="01E0" w:firstRow="1" w:lastRow="1" w:firstColumn="1" w:lastColumn="1" w:noHBand="0" w:noVBand="0"/>
      </w:tblPr>
      <w:tblGrid>
        <w:gridCol w:w="2772"/>
        <w:gridCol w:w="1554"/>
        <w:gridCol w:w="1371"/>
        <w:gridCol w:w="1673"/>
      </w:tblGrid>
      <w:tr w:rsidR="00DE7233" w:rsidRPr="005D6813" w:rsidTr="00DE7233">
        <w:trPr>
          <w:tblHeader/>
        </w:trPr>
        <w:tc>
          <w:tcPr>
            <w:cnfStyle w:val="001000000000" w:firstRow="0" w:lastRow="0" w:firstColumn="1" w:lastColumn="0" w:oddVBand="0" w:evenVBand="0" w:oddHBand="0" w:evenHBand="0" w:firstRowFirstColumn="0" w:firstRowLastColumn="0" w:lastRowFirstColumn="0" w:lastRowLastColumn="0"/>
            <w:tcW w:w="2772" w:type="dxa"/>
            <w:tcBorders>
              <w:bottom w:val="single" w:sz="12" w:space="0" w:color="auto"/>
            </w:tcBorders>
            <w:shd w:val="clear" w:color="auto" w:fill="auto"/>
          </w:tcPr>
          <w:p w:rsidR="00DE7233" w:rsidRPr="005D6813" w:rsidRDefault="00DE7233" w:rsidP="00DE7233">
            <w:pPr>
              <w:spacing w:before="80" w:after="80" w:line="200" w:lineRule="exact"/>
              <w:rPr>
                <w:i/>
                <w:sz w:val="16"/>
              </w:rPr>
            </w:pPr>
            <w:r w:rsidRPr="005D6813">
              <w:rPr>
                <w:i/>
                <w:sz w:val="16"/>
              </w:rPr>
              <w:t>Программа</w:t>
            </w:r>
          </w:p>
        </w:tc>
        <w:tc>
          <w:tcPr>
            <w:tcW w:w="1554"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Средств залож</w:t>
            </w:r>
            <w:r w:rsidRPr="005D6813">
              <w:rPr>
                <w:i/>
                <w:sz w:val="16"/>
              </w:rPr>
              <w:t>е</w:t>
            </w:r>
            <w:r w:rsidRPr="005D6813">
              <w:rPr>
                <w:i/>
                <w:sz w:val="16"/>
              </w:rPr>
              <w:t xml:space="preserve">но </w:t>
            </w:r>
          </w:p>
        </w:tc>
        <w:tc>
          <w:tcPr>
            <w:tcW w:w="1371"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Средств освоено</w:t>
            </w:r>
          </w:p>
        </w:tc>
        <w:tc>
          <w:tcPr>
            <w:tcW w:w="1673"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Процент реализ</w:t>
            </w:r>
            <w:r w:rsidRPr="005D6813">
              <w:rPr>
                <w:i/>
                <w:sz w:val="16"/>
              </w:rPr>
              <w:t>а</w:t>
            </w:r>
            <w:r w:rsidRPr="005D6813">
              <w:rPr>
                <w:i/>
                <w:sz w:val="16"/>
              </w:rPr>
              <w:t>ции</w:t>
            </w:r>
          </w:p>
        </w:tc>
      </w:tr>
      <w:tr w:rsidR="00DE7233" w:rsidRPr="005D6813" w:rsidTr="00DE7233">
        <w:tc>
          <w:tcPr>
            <w:cnfStyle w:val="001000000000" w:firstRow="0" w:lastRow="0" w:firstColumn="1" w:lastColumn="0" w:oddVBand="0" w:evenVBand="0" w:oddHBand="0" w:evenHBand="0" w:firstRowFirstColumn="0" w:firstRowLastColumn="0" w:lastRowFirstColumn="0" w:lastRowLastColumn="0"/>
            <w:tcW w:w="2772" w:type="dxa"/>
            <w:tcBorders>
              <w:top w:val="single" w:sz="12" w:space="0" w:color="auto"/>
            </w:tcBorders>
          </w:tcPr>
          <w:p w:rsidR="00DE7233" w:rsidRPr="005D6813" w:rsidRDefault="00DE7233" w:rsidP="00DE7233">
            <w:r w:rsidRPr="005D6813">
              <w:t>Комплексное содейс</w:t>
            </w:r>
            <w:r w:rsidRPr="005D6813">
              <w:t>т</w:t>
            </w:r>
            <w:r w:rsidRPr="005D6813">
              <w:t>вие лицам на всех эт</w:t>
            </w:r>
            <w:r w:rsidRPr="005D6813">
              <w:t>а</w:t>
            </w:r>
            <w:r w:rsidRPr="005D6813">
              <w:t>пах их жизни</w:t>
            </w:r>
          </w:p>
        </w:tc>
        <w:tc>
          <w:tcPr>
            <w:tcW w:w="1554"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1 935 159,86</w:t>
            </w:r>
          </w:p>
        </w:tc>
        <w:tc>
          <w:tcPr>
            <w:tcW w:w="1371"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1 258 557,96</w:t>
            </w:r>
          </w:p>
        </w:tc>
        <w:tc>
          <w:tcPr>
            <w:tcW w:w="1673"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65</w:t>
            </w:r>
          </w:p>
        </w:tc>
      </w:tr>
      <w:tr w:rsidR="00DE7233" w:rsidRPr="005D6813" w:rsidTr="00DE7233">
        <w:tc>
          <w:tcPr>
            <w:cnfStyle w:val="001000000000" w:firstRow="0" w:lastRow="0" w:firstColumn="1" w:lastColumn="0" w:oddVBand="0" w:evenVBand="0" w:oddHBand="0" w:evenHBand="0" w:firstRowFirstColumn="0" w:firstRowLastColumn="0" w:lastRowFirstColumn="0" w:lastRowLastColumn="0"/>
            <w:tcW w:w="2772" w:type="dxa"/>
          </w:tcPr>
          <w:p w:rsidR="00DE7233" w:rsidRPr="005D6813" w:rsidRDefault="00DE7233" w:rsidP="00DE7233">
            <w:r w:rsidRPr="005D6813">
              <w:t>Закон о бесплатной медици</w:t>
            </w:r>
            <w:r w:rsidRPr="005D6813">
              <w:t>н</w:t>
            </w:r>
            <w:r w:rsidRPr="005D6813">
              <w:t>ской помощи матерям и младе</w:t>
            </w:r>
            <w:r w:rsidRPr="005D6813">
              <w:t>н</w:t>
            </w:r>
            <w:r w:rsidRPr="005D6813">
              <w:t>цам</w:t>
            </w:r>
          </w:p>
        </w:tc>
        <w:tc>
          <w:tcPr>
            <w:tcW w:w="1554"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24 948 782,00</w:t>
            </w:r>
          </w:p>
        </w:tc>
        <w:tc>
          <w:tcPr>
            <w:tcW w:w="1371"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23 630 142,00</w:t>
            </w:r>
          </w:p>
        </w:tc>
        <w:tc>
          <w:tcPr>
            <w:tcW w:w="1673"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95</w:t>
            </w:r>
          </w:p>
        </w:tc>
      </w:tr>
    </w:tbl>
    <w:p w:rsidR="00DE7233" w:rsidRPr="005D6813" w:rsidRDefault="00DE7233" w:rsidP="00DE7233">
      <w:pPr>
        <w:pStyle w:val="SingleTxtGR"/>
        <w:tabs>
          <w:tab w:val="clear" w:pos="1701"/>
          <w:tab w:val="left" w:pos="1358"/>
        </w:tabs>
        <w:spacing w:before="120"/>
        <w:ind w:left="1361"/>
        <w:rPr>
          <w:sz w:val="18"/>
          <w:szCs w:val="18"/>
        </w:rPr>
      </w:pPr>
      <w:r w:rsidRPr="005D6813">
        <w:rPr>
          <w:i/>
          <w:sz w:val="18"/>
          <w:szCs w:val="18"/>
        </w:rPr>
        <w:t>Источник:</w:t>
      </w:r>
      <w:r w:rsidRPr="005D6813">
        <w:rPr>
          <w:sz w:val="18"/>
          <w:szCs w:val="18"/>
        </w:rPr>
        <w:t xml:space="preserve"> СИГОБ. Подготовлено: СННА.</w:t>
      </w:r>
    </w:p>
    <w:p w:rsidR="00DE7233" w:rsidRPr="007873D2" w:rsidRDefault="00DE7233" w:rsidP="00DE7233">
      <w:pPr>
        <w:pStyle w:val="SingleTxtGR"/>
      </w:pPr>
      <w:r w:rsidRPr="007873D2">
        <w:t>212.</w:t>
      </w:r>
      <w:r w:rsidRPr="007873D2">
        <w:tab/>
        <w:t xml:space="preserve">В рамках </w:t>
      </w:r>
      <w:r w:rsidRPr="007873D2">
        <w:rPr>
          <w:b/>
        </w:rPr>
        <w:t>Программы комплексного содействия лицам на всех этапах их жизненного цикла</w:t>
      </w:r>
      <w:r w:rsidRPr="007873D2">
        <w:t xml:space="preserve"> было освоено 65% бюджета, выделенного на данную программу, что составляет 1</w:t>
      </w:r>
      <w:r>
        <w:t> </w:t>
      </w:r>
      <w:r w:rsidRPr="007873D2">
        <w:t>258</w:t>
      </w:r>
      <w:r>
        <w:t> </w:t>
      </w:r>
      <w:r w:rsidRPr="007873D2">
        <w:t>558 долларов.</w:t>
      </w:r>
    </w:p>
    <w:p w:rsidR="00DE7233" w:rsidRPr="007873D2" w:rsidRDefault="00DE7233" w:rsidP="00DE7233">
      <w:pPr>
        <w:pStyle w:val="SingleTxtGR"/>
      </w:pPr>
      <w:r w:rsidRPr="007873D2">
        <w:t>213.</w:t>
      </w:r>
      <w:r w:rsidRPr="007873D2">
        <w:tab/>
        <w:t xml:space="preserve">В рамках </w:t>
      </w:r>
      <w:r w:rsidRPr="007873D2">
        <w:rPr>
          <w:b/>
        </w:rPr>
        <w:t>Программы по исполнению закона о бесплатной медици</w:t>
      </w:r>
      <w:r w:rsidRPr="007873D2">
        <w:rPr>
          <w:b/>
        </w:rPr>
        <w:t>н</w:t>
      </w:r>
      <w:r w:rsidRPr="007873D2">
        <w:rPr>
          <w:b/>
        </w:rPr>
        <w:t>ской помощи матерям и младенцам (ЛМГАИ)</w:t>
      </w:r>
      <w:r w:rsidRPr="007873D2">
        <w:t xml:space="preserve"> были освоены почти все выд</w:t>
      </w:r>
      <w:r w:rsidRPr="007873D2">
        <w:t>е</w:t>
      </w:r>
      <w:r w:rsidRPr="007873D2">
        <w:t>ленные на нее средства (около 95%), что указывает на адекватное использов</w:t>
      </w:r>
      <w:r w:rsidRPr="007873D2">
        <w:t>а</w:t>
      </w:r>
      <w:r w:rsidRPr="007873D2">
        <w:t>ние бюджета, тем не менее, признается необходимость увеличения материал</w:t>
      </w:r>
      <w:r w:rsidRPr="007873D2">
        <w:t>ь</w:t>
      </w:r>
      <w:r w:rsidRPr="007873D2">
        <w:t>ной базы для осуществления дополнительных выплат и предоставления допо</w:t>
      </w:r>
      <w:r w:rsidRPr="007873D2">
        <w:t>л</w:t>
      </w:r>
      <w:r w:rsidRPr="007873D2">
        <w:t xml:space="preserve">нительных услуг, которые не были предоставлены. </w:t>
      </w:r>
    </w:p>
    <w:p w:rsidR="00DE7233" w:rsidRPr="007873D2" w:rsidRDefault="00DE7233" w:rsidP="00DE7233">
      <w:pPr>
        <w:pStyle w:val="SingleTxtGR"/>
      </w:pPr>
      <w:r w:rsidRPr="007873D2">
        <w:t>214.</w:t>
      </w:r>
      <w:r w:rsidRPr="007873D2">
        <w:tab/>
        <w:t>В целом, в области ЛМГАИ были проявлены значительные усилия в в</w:t>
      </w:r>
      <w:r w:rsidRPr="007873D2">
        <w:t>ы</w:t>
      </w:r>
      <w:r w:rsidRPr="007873D2">
        <w:t>полнении большей части возложенных на него задач. Однако существуют ва</w:t>
      </w:r>
      <w:r w:rsidRPr="007873D2">
        <w:t>ж</w:t>
      </w:r>
      <w:r w:rsidRPr="007873D2">
        <w:t xml:space="preserve">ные аспекты, нуждающиеся в улучшении. Следует также заметить, что успех реализации данного закона напрямую зависит от финансирования и работы на местном уровне. </w:t>
      </w:r>
    </w:p>
    <w:p w:rsidR="00DE7233" w:rsidRPr="007873D2" w:rsidRDefault="00DE7233" w:rsidP="00DE7233">
      <w:pPr>
        <w:pStyle w:val="H23GR"/>
      </w:pPr>
      <w:r w:rsidRPr="005D6813">
        <w:rPr>
          <w:b w:val="0"/>
        </w:rPr>
        <w:tab/>
      </w:r>
      <w:r w:rsidRPr="005D6813">
        <w:rPr>
          <w:b w:val="0"/>
        </w:rPr>
        <w:tab/>
        <w:t>Таблица 8</w:t>
      </w:r>
      <w:r w:rsidRPr="005D6813">
        <w:rPr>
          <w:b w:val="0"/>
        </w:rPr>
        <w:br/>
      </w:r>
      <w:r w:rsidRPr="007873D2">
        <w:t xml:space="preserve">Бюджетное обеспечение социальных программ в рамках направления Политика 2 </w:t>
      </w:r>
    </w:p>
    <w:tbl>
      <w:tblPr>
        <w:tblStyle w:val="TabNum"/>
        <w:tblW w:w="7370" w:type="dxa"/>
        <w:tblInd w:w="1134" w:type="dxa"/>
        <w:tblLook w:val="01E0" w:firstRow="1" w:lastRow="1" w:firstColumn="1" w:lastColumn="1" w:noHBand="0" w:noVBand="0"/>
      </w:tblPr>
      <w:tblGrid>
        <w:gridCol w:w="1288"/>
        <w:gridCol w:w="2226"/>
        <w:gridCol w:w="1525"/>
        <w:gridCol w:w="1372"/>
        <w:gridCol w:w="959"/>
      </w:tblGrid>
      <w:tr w:rsidR="00DE7233" w:rsidRPr="005D6813"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1288" w:type="dxa"/>
            <w:tcBorders>
              <w:bottom w:val="single" w:sz="12" w:space="0" w:color="auto"/>
            </w:tcBorders>
            <w:shd w:val="clear" w:color="auto" w:fill="auto"/>
          </w:tcPr>
          <w:p w:rsidR="00DE7233" w:rsidRPr="005D6813" w:rsidRDefault="00DE7233" w:rsidP="00DE7233">
            <w:pPr>
              <w:spacing w:before="80" w:after="80" w:line="200" w:lineRule="exact"/>
              <w:rPr>
                <w:i/>
                <w:sz w:val="16"/>
              </w:rPr>
            </w:pPr>
            <w:r w:rsidRPr="005D6813">
              <w:rPr>
                <w:i/>
                <w:sz w:val="16"/>
              </w:rPr>
              <w:t>Министерство</w:t>
            </w:r>
          </w:p>
        </w:tc>
        <w:tc>
          <w:tcPr>
            <w:tcW w:w="2226"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Программа</w:t>
            </w:r>
          </w:p>
        </w:tc>
        <w:tc>
          <w:tcPr>
            <w:tcW w:w="1525"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Средств зал</w:t>
            </w:r>
            <w:r w:rsidRPr="005D6813">
              <w:rPr>
                <w:i/>
                <w:sz w:val="16"/>
              </w:rPr>
              <w:t>о</w:t>
            </w:r>
            <w:r w:rsidRPr="005D6813">
              <w:rPr>
                <w:i/>
                <w:sz w:val="16"/>
              </w:rPr>
              <w:t xml:space="preserve">жено </w:t>
            </w:r>
          </w:p>
        </w:tc>
        <w:tc>
          <w:tcPr>
            <w:tcW w:w="1372"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Средств осво</w:t>
            </w:r>
            <w:r w:rsidRPr="005D6813">
              <w:rPr>
                <w:i/>
                <w:sz w:val="16"/>
              </w:rPr>
              <w:t>е</w:t>
            </w:r>
            <w:r w:rsidRPr="005D6813">
              <w:rPr>
                <w:i/>
                <w:sz w:val="16"/>
              </w:rPr>
              <w:t>но</w:t>
            </w:r>
          </w:p>
        </w:tc>
        <w:tc>
          <w:tcPr>
            <w:tcW w:w="959"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Процент реал</w:t>
            </w:r>
            <w:r w:rsidRPr="005D6813">
              <w:rPr>
                <w:i/>
                <w:sz w:val="16"/>
              </w:rPr>
              <w:t>и</w:t>
            </w:r>
            <w:r w:rsidRPr="005D6813">
              <w:rPr>
                <w:i/>
                <w:sz w:val="16"/>
              </w:rPr>
              <w:t>зации</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88" w:type="dxa"/>
            <w:tcBorders>
              <w:top w:val="single" w:sz="12" w:space="0" w:color="auto"/>
            </w:tcBorders>
          </w:tcPr>
          <w:p w:rsidR="00DE7233" w:rsidRPr="005D6813" w:rsidRDefault="00DE7233" w:rsidP="00DE7233">
            <w:r w:rsidRPr="005D6813">
              <w:t>МИЕС</w:t>
            </w:r>
          </w:p>
        </w:tc>
        <w:tc>
          <w:tcPr>
            <w:tcW w:w="2226" w:type="dxa"/>
            <w:tcBorders>
              <w:top w:val="single" w:sz="12" w:space="0" w:color="auto"/>
            </w:tcBorders>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Продовольственная пр</w:t>
            </w:r>
            <w:r w:rsidRPr="005D6813">
              <w:t>о</w:t>
            </w:r>
            <w:r w:rsidRPr="005D6813">
              <w:t>грамма Эквадора</w:t>
            </w:r>
          </w:p>
        </w:tc>
        <w:tc>
          <w:tcPr>
            <w:tcW w:w="1525"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20 000 000,00</w:t>
            </w:r>
          </w:p>
        </w:tc>
        <w:tc>
          <w:tcPr>
            <w:tcW w:w="1372"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16 926 741,00</w:t>
            </w:r>
          </w:p>
        </w:tc>
        <w:tc>
          <w:tcPr>
            <w:tcW w:w="959"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85</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88" w:type="dxa"/>
          </w:tcPr>
          <w:p w:rsidR="00DE7233" w:rsidRPr="005D6813" w:rsidRDefault="00DE7233" w:rsidP="00DE7233">
            <w:r w:rsidRPr="005D6813">
              <w:t>МО</w:t>
            </w:r>
          </w:p>
        </w:tc>
        <w:tc>
          <w:tcPr>
            <w:tcW w:w="2226" w:type="dxa"/>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 xml:space="preserve">Программа школьного питания </w:t>
            </w:r>
          </w:p>
        </w:tc>
        <w:tc>
          <w:tcPr>
            <w:tcW w:w="1525"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54 687 634,00</w:t>
            </w:r>
          </w:p>
        </w:tc>
        <w:tc>
          <w:tcPr>
            <w:tcW w:w="1372"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54 318 961,98</w:t>
            </w:r>
          </w:p>
        </w:tc>
        <w:tc>
          <w:tcPr>
            <w:tcW w:w="959"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99</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88" w:type="dxa"/>
          </w:tcPr>
          <w:p w:rsidR="00DE7233" w:rsidRPr="005D6813" w:rsidRDefault="00DE7233" w:rsidP="00DE7233">
            <w:r w:rsidRPr="005D6813">
              <w:t>МСП</w:t>
            </w:r>
          </w:p>
        </w:tc>
        <w:tc>
          <w:tcPr>
            <w:tcW w:w="2226" w:type="dxa"/>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Программа по обеспеч</w:t>
            </w:r>
            <w:r w:rsidRPr="005D6813">
              <w:t>е</w:t>
            </w:r>
            <w:r w:rsidRPr="005D6813">
              <w:t>нию продовольств</w:t>
            </w:r>
            <w:r w:rsidRPr="005D6813">
              <w:t>и</w:t>
            </w:r>
            <w:r w:rsidRPr="005D6813">
              <w:t>ем</w:t>
            </w:r>
          </w:p>
        </w:tc>
        <w:tc>
          <w:tcPr>
            <w:tcW w:w="1525"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14 000 000,00</w:t>
            </w:r>
          </w:p>
        </w:tc>
        <w:tc>
          <w:tcPr>
            <w:tcW w:w="1372"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14 000 000,00</w:t>
            </w:r>
          </w:p>
        </w:tc>
        <w:tc>
          <w:tcPr>
            <w:tcW w:w="959"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100</w:t>
            </w:r>
          </w:p>
        </w:tc>
      </w:tr>
    </w:tbl>
    <w:p w:rsidR="00DE7233" w:rsidRPr="005D6813" w:rsidRDefault="00DE7233" w:rsidP="00DE7233">
      <w:pPr>
        <w:pStyle w:val="SingleTxtGR"/>
        <w:tabs>
          <w:tab w:val="clear" w:pos="1701"/>
          <w:tab w:val="left" w:pos="1358"/>
        </w:tabs>
        <w:spacing w:before="120"/>
        <w:ind w:left="1361"/>
        <w:rPr>
          <w:sz w:val="18"/>
          <w:szCs w:val="18"/>
        </w:rPr>
      </w:pPr>
      <w:r w:rsidRPr="005D6813">
        <w:rPr>
          <w:i/>
          <w:sz w:val="18"/>
          <w:szCs w:val="18"/>
        </w:rPr>
        <w:t xml:space="preserve">Источник: </w:t>
      </w:r>
      <w:r w:rsidRPr="005D6813">
        <w:rPr>
          <w:sz w:val="18"/>
          <w:szCs w:val="18"/>
        </w:rPr>
        <w:t>СИГОБ. Подготовлено: СННА.</w:t>
      </w:r>
    </w:p>
    <w:p w:rsidR="00DE7233" w:rsidRPr="007873D2" w:rsidRDefault="00DE7233" w:rsidP="00DE7233">
      <w:pPr>
        <w:pStyle w:val="SingleTxtGR"/>
      </w:pPr>
      <w:r w:rsidRPr="007873D2">
        <w:t>215.</w:t>
      </w:r>
      <w:r w:rsidRPr="007873D2">
        <w:tab/>
        <w:t xml:space="preserve">Проанализировав данную таблицу, можно прийти к выводу, что освоение бюджета указанных программ значительно превышает 80%. </w:t>
      </w:r>
    </w:p>
    <w:p w:rsidR="00DE7233" w:rsidRPr="007873D2" w:rsidRDefault="00DE7233" w:rsidP="00DE7233">
      <w:pPr>
        <w:pStyle w:val="SingleTxtGR"/>
      </w:pPr>
      <w:r w:rsidRPr="007873D2">
        <w:t>216.</w:t>
      </w:r>
      <w:r w:rsidRPr="007873D2">
        <w:tab/>
        <w:t xml:space="preserve">Продовольственная программа Эквадора была выполнена на 85%, освоив, таким образом, 20 млн. долларов, в то время как Программа школьного питания освоила 54,3 млн. Долларов, или 99% выделенных на нее средств. Программа по обеспечению продовольствием Министерства здравоохранения освоила все 100% средств, выделенных на ее реализацию, или 14 млн. долларов. </w:t>
      </w:r>
    </w:p>
    <w:p w:rsidR="00DE7233" w:rsidRPr="007873D2" w:rsidRDefault="00DE7233" w:rsidP="00DE7233">
      <w:pPr>
        <w:pStyle w:val="H23GR"/>
      </w:pPr>
      <w:r w:rsidRPr="005D6813">
        <w:rPr>
          <w:b w:val="0"/>
        </w:rPr>
        <w:tab/>
      </w:r>
      <w:r w:rsidRPr="005D6813">
        <w:rPr>
          <w:b w:val="0"/>
        </w:rPr>
        <w:tab/>
        <w:t>Таблица 9</w:t>
      </w:r>
      <w:r w:rsidRPr="005D6813">
        <w:br/>
      </w:r>
      <w:r w:rsidRPr="007873D2">
        <w:t>Бюджетное обеспечение социальных программ Министерства экономической и социальной интеграции и Министерства образования в</w:t>
      </w:r>
      <w:r w:rsidR="005647DD">
        <w:t> </w:t>
      </w:r>
      <w:r w:rsidRPr="007873D2">
        <w:t>рамках направления Пол</w:t>
      </w:r>
      <w:r w:rsidRPr="007873D2">
        <w:t>и</w:t>
      </w:r>
      <w:r w:rsidRPr="007873D2">
        <w:t>тика 3</w:t>
      </w:r>
    </w:p>
    <w:tbl>
      <w:tblPr>
        <w:tblStyle w:val="TabNum"/>
        <w:tblW w:w="7370" w:type="dxa"/>
        <w:tblInd w:w="1134" w:type="dxa"/>
        <w:tblLook w:val="01E0" w:firstRow="1" w:lastRow="1" w:firstColumn="1" w:lastColumn="1" w:noHBand="0" w:noVBand="0"/>
      </w:tblPr>
      <w:tblGrid>
        <w:gridCol w:w="1247"/>
        <w:gridCol w:w="2113"/>
        <w:gridCol w:w="1581"/>
        <w:gridCol w:w="1414"/>
        <w:gridCol w:w="1015"/>
      </w:tblGrid>
      <w:tr w:rsidR="00DE7233" w:rsidRPr="005D6813"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1247" w:type="dxa"/>
            <w:tcBorders>
              <w:bottom w:val="single" w:sz="12" w:space="0" w:color="auto"/>
            </w:tcBorders>
            <w:shd w:val="clear" w:color="auto" w:fill="auto"/>
          </w:tcPr>
          <w:p w:rsidR="00DE7233" w:rsidRPr="005D6813" w:rsidRDefault="00DE7233" w:rsidP="00DE7233">
            <w:pPr>
              <w:spacing w:before="80" w:after="80" w:line="200" w:lineRule="exact"/>
              <w:rPr>
                <w:i/>
                <w:sz w:val="16"/>
              </w:rPr>
            </w:pPr>
            <w:r w:rsidRPr="005D6813">
              <w:rPr>
                <w:i/>
                <w:sz w:val="16"/>
              </w:rPr>
              <w:t>Министерство</w:t>
            </w:r>
          </w:p>
        </w:tc>
        <w:tc>
          <w:tcPr>
            <w:tcW w:w="2113"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Программа</w:t>
            </w:r>
          </w:p>
        </w:tc>
        <w:tc>
          <w:tcPr>
            <w:tcW w:w="1581"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Средств зал</w:t>
            </w:r>
            <w:r w:rsidRPr="005D6813">
              <w:rPr>
                <w:i/>
                <w:sz w:val="16"/>
              </w:rPr>
              <w:t>о</w:t>
            </w:r>
            <w:r w:rsidRPr="005D6813">
              <w:rPr>
                <w:i/>
                <w:sz w:val="16"/>
              </w:rPr>
              <w:t>жено</w:t>
            </w:r>
          </w:p>
        </w:tc>
        <w:tc>
          <w:tcPr>
            <w:tcW w:w="1414"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Средств осво</w:t>
            </w:r>
            <w:r w:rsidRPr="005D6813">
              <w:rPr>
                <w:i/>
                <w:sz w:val="16"/>
              </w:rPr>
              <w:t>е</w:t>
            </w:r>
            <w:r w:rsidRPr="005D6813">
              <w:rPr>
                <w:i/>
                <w:sz w:val="16"/>
              </w:rPr>
              <w:t>но</w:t>
            </w:r>
          </w:p>
        </w:tc>
        <w:tc>
          <w:tcPr>
            <w:tcW w:w="1015" w:type="dxa"/>
            <w:tcBorders>
              <w:top w:val="single" w:sz="4" w:space="0" w:color="auto"/>
              <w:bottom w:val="single" w:sz="12" w:space="0" w:color="auto"/>
            </w:tcBorders>
            <w:shd w:val="clear" w:color="auto" w:fill="auto"/>
          </w:tcPr>
          <w:p w:rsidR="00DE7233" w:rsidRPr="005D681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6813">
              <w:rPr>
                <w:i/>
                <w:sz w:val="16"/>
              </w:rPr>
              <w:t>Процент реал</w:t>
            </w:r>
            <w:r w:rsidRPr="005D6813">
              <w:rPr>
                <w:i/>
                <w:sz w:val="16"/>
              </w:rPr>
              <w:t>и</w:t>
            </w:r>
            <w:r w:rsidRPr="005D6813">
              <w:rPr>
                <w:i/>
                <w:sz w:val="16"/>
              </w:rPr>
              <w:t>зации</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47" w:type="dxa"/>
            <w:tcBorders>
              <w:top w:val="single" w:sz="12" w:space="0" w:color="auto"/>
            </w:tcBorders>
          </w:tcPr>
          <w:p w:rsidR="00DE7233" w:rsidRPr="005D6813" w:rsidRDefault="00DE7233" w:rsidP="00DE7233">
            <w:r w:rsidRPr="005D6813">
              <w:t>МИЕС</w:t>
            </w:r>
          </w:p>
        </w:tc>
        <w:tc>
          <w:tcPr>
            <w:tcW w:w="2113" w:type="dxa"/>
            <w:tcBorders>
              <w:top w:val="single" w:sz="12" w:space="0" w:color="auto"/>
            </w:tcBorders>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ФОДИ</w:t>
            </w:r>
          </w:p>
        </w:tc>
        <w:tc>
          <w:tcPr>
            <w:tcW w:w="1581"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32 590 296,00</w:t>
            </w:r>
          </w:p>
        </w:tc>
        <w:tc>
          <w:tcPr>
            <w:tcW w:w="1414"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55 181 540,58</w:t>
            </w:r>
          </w:p>
        </w:tc>
        <w:tc>
          <w:tcPr>
            <w:tcW w:w="1015" w:type="dxa"/>
            <w:tcBorders>
              <w:top w:val="single" w:sz="12" w:space="0" w:color="auto"/>
            </w:tcBorders>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169</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47" w:type="dxa"/>
          </w:tcPr>
          <w:p w:rsidR="00DE7233" w:rsidRPr="005D6813" w:rsidRDefault="00DE7233" w:rsidP="00DE7233"/>
        </w:tc>
        <w:tc>
          <w:tcPr>
            <w:tcW w:w="2113" w:type="dxa"/>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ОРИ</w:t>
            </w:r>
          </w:p>
        </w:tc>
        <w:tc>
          <w:tcPr>
            <w:tcW w:w="1581"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27 958 673,00</w:t>
            </w:r>
          </w:p>
        </w:tc>
        <w:tc>
          <w:tcPr>
            <w:tcW w:w="1414"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25 060 721,00</w:t>
            </w:r>
          </w:p>
        </w:tc>
        <w:tc>
          <w:tcPr>
            <w:tcW w:w="1015"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90</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47" w:type="dxa"/>
          </w:tcPr>
          <w:p w:rsidR="00DE7233" w:rsidRPr="005D6813" w:rsidRDefault="00DE7233" w:rsidP="00DE7233"/>
        </w:tc>
        <w:tc>
          <w:tcPr>
            <w:tcW w:w="2113" w:type="dxa"/>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ДАИНА</w:t>
            </w:r>
          </w:p>
        </w:tc>
        <w:tc>
          <w:tcPr>
            <w:tcW w:w="1581"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564 639,00</w:t>
            </w:r>
          </w:p>
        </w:tc>
        <w:tc>
          <w:tcPr>
            <w:tcW w:w="1414"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564 369,00</w:t>
            </w:r>
          </w:p>
        </w:tc>
        <w:tc>
          <w:tcPr>
            <w:tcW w:w="1015"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100</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47" w:type="dxa"/>
          </w:tcPr>
          <w:p w:rsidR="00DE7233" w:rsidRPr="005D6813" w:rsidRDefault="00DE7233" w:rsidP="00DE7233">
            <w:r w:rsidRPr="005D6813">
              <w:t>МО</w:t>
            </w:r>
          </w:p>
        </w:tc>
        <w:tc>
          <w:tcPr>
            <w:tcW w:w="2113" w:type="dxa"/>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Программа обеспеч</w:t>
            </w:r>
            <w:r w:rsidRPr="005D6813">
              <w:t>е</w:t>
            </w:r>
            <w:r w:rsidRPr="005D6813">
              <w:t>ния бесплатной школьной формой</w:t>
            </w:r>
          </w:p>
        </w:tc>
        <w:tc>
          <w:tcPr>
            <w:tcW w:w="1581"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25 000 000,00</w:t>
            </w:r>
          </w:p>
        </w:tc>
        <w:tc>
          <w:tcPr>
            <w:tcW w:w="1414"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21 126 562,00</w:t>
            </w:r>
          </w:p>
        </w:tc>
        <w:tc>
          <w:tcPr>
            <w:tcW w:w="1015"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85</w:t>
            </w:r>
          </w:p>
        </w:tc>
      </w:tr>
      <w:tr w:rsidR="00DE7233" w:rsidRPr="005D6813" w:rsidTr="00DE7233">
        <w:trPr>
          <w:trHeight w:val="240"/>
        </w:trPr>
        <w:tc>
          <w:tcPr>
            <w:cnfStyle w:val="001000000000" w:firstRow="0" w:lastRow="0" w:firstColumn="1" w:lastColumn="0" w:oddVBand="0" w:evenVBand="0" w:oddHBand="0" w:evenHBand="0" w:firstRowFirstColumn="0" w:firstRowLastColumn="0" w:lastRowFirstColumn="0" w:lastRowLastColumn="0"/>
            <w:tcW w:w="1247" w:type="dxa"/>
          </w:tcPr>
          <w:p w:rsidR="00DE7233" w:rsidRPr="005D6813" w:rsidRDefault="00DE7233" w:rsidP="00DE7233"/>
        </w:tc>
        <w:tc>
          <w:tcPr>
            <w:tcW w:w="2113" w:type="dxa"/>
          </w:tcPr>
          <w:p w:rsidR="00DE7233" w:rsidRPr="005D6813" w:rsidRDefault="00DE7233" w:rsidP="00DE7233">
            <w:pPr>
              <w:jc w:val="left"/>
              <w:cnfStyle w:val="000000000000" w:firstRow="0" w:lastRow="0" w:firstColumn="0" w:lastColumn="0" w:oddVBand="0" w:evenVBand="0" w:oddHBand="0" w:evenHBand="0" w:firstRowFirstColumn="0" w:firstRowLastColumn="0" w:lastRowFirstColumn="0" w:lastRowLastColumn="0"/>
            </w:pPr>
            <w:r w:rsidRPr="005D6813">
              <w:t>Программа обеспеч</w:t>
            </w:r>
            <w:r w:rsidRPr="005D6813">
              <w:t>е</w:t>
            </w:r>
            <w:r w:rsidRPr="005D6813">
              <w:t>ния бесплатными учебник</w:t>
            </w:r>
            <w:r w:rsidRPr="005D6813">
              <w:t>а</w:t>
            </w:r>
            <w:r w:rsidRPr="005D6813">
              <w:t>ми</w:t>
            </w:r>
          </w:p>
        </w:tc>
        <w:tc>
          <w:tcPr>
            <w:tcW w:w="1581"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18 000 000,00</w:t>
            </w:r>
          </w:p>
        </w:tc>
        <w:tc>
          <w:tcPr>
            <w:tcW w:w="1414"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18 000 000,00</w:t>
            </w:r>
          </w:p>
        </w:tc>
        <w:tc>
          <w:tcPr>
            <w:tcW w:w="1015" w:type="dxa"/>
          </w:tcPr>
          <w:p w:rsidR="00DE7233" w:rsidRPr="005D6813" w:rsidRDefault="00DE7233" w:rsidP="00DE7233">
            <w:pPr>
              <w:cnfStyle w:val="000000000000" w:firstRow="0" w:lastRow="0" w:firstColumn="0" w:lastColumn="0" w:oddVBand="0" w:evenVBand="0" w:oddHBand="0" w:evenHBand="0" w:firstRowFirstColumn="0" w:firstRowLastColumn="0" w:lastRowFirstColumn="0" w:lastRowLastColumn="0"/>
            </w:pPr>
            <w:r w:rsidRPr="005D6813">
              <w:t>90</w:t>
            </w:r>
          </w:p>
        </w:tc>
      </w:tr>
    </w:tbl>
    <w:p w:rsidR="00DE7233" w:rsidRPr="000D710C" w:rsidRDefault="00DE7233" w:rsidP="00DE7233">
      <w:pPr>
        <w:pStyle w:val="SingleTxtGR"/>
        <w:tabs>
          <w:tab w:val="clear" w:pos="1701"/>
          <w:tab w:val="left" w:pos="1358"/>
        </w:tabs>
        <w:spacing w:before="120"/>
        <w:ind w:left="1361"/>
        <w:rPr>
          <w:sz w:val="18"/>
          <w:szCs w:val="18"/>
        </w:rPr>
      </w:pPr>
      <w:r w:rsidRPr="005D6813">
        <w:rPr>
          <w:i/>
          <w:sz w:val="18"/>
          <w:szCs w:val="18"/>
        </w:rPr>
        <w:t xml:space="preserve">Источник: </w:t>
      </w:r>
      <w:r w:rsidRPr="000D710C">
        <w:rPr>
          <w:sz w:val="18"/>
          <w:szCs w:val="18"/>
        </w:rPr>
        <w:t>СИГОБ. Подготовлено: СННА.</w:t>
      </w:r>
    </w:p>
    <w:p w:rsidR="00DE7233" w:rsidRPr="007873D2" w:rsidRDefault="00DE7233" w:rsidP="00DE7233">
      <w:pPr>
        <w:pStyle w:val="SingleTxtGR"/>
      </w:pPr>
      <w:r w:rsidRPr="007873D2">
        <w:t>217.</w:t>
      </w:r>
      <w:r w:rsidRPr="007873D2">
        <w:tab/>
        <w:t>Этот комплекс мер включает в себя</w:t>
      </w:r>
      <w:r w:rsidRPr="007873D2">
        <w:rPr>
          <w:lang w:val="es-ES"/>
        </w:rPr>
        <w:t> </w:t>
      </w:r>
      <w:r w:rsidRPr="007873D2">
        <w:t>социальные программы Министерс</w:t>
      </w:r>
      <w:r w:rsidRPr="007873D2">
        <w:t>т</w:t>
      </w:r>
      <w:r w:rsidRPr="007873D2">
        <w:t>ва экономической и социальной интеграции (МИЕС) и Министерства образов</w:t>
      </w:r>
      <w:r w:rsidRPr="007873D2">
        <w:t>а</w:t>
      </w:r>
      <w:r w:rsidRPr="007873D2">
        <w:t>ния (МО). Фонд детского развития (ФОДИ) использовал более 150% выделя</w:t>
      </w:r>
      <w:r w:rsidRPr="007873D2">
        <w:t>е</w:t>
      </w:r>
      <w:r w:rsidRPr="007873D2">
        <w:t>мых ему ресурсов; Операция по спасению детей (ОСД) и Управление по ко</w:t>
      </w:r>
      <w:r w:rsidRPr="007873D2">
        <w:t>м</w:t>
      </w:r>
      <w:r w:rsidRPr="007873D2">
        <w:t>плексному уходу за детьми и подростками (ДАИНА) реализовали свои бюдж</w:t>
      </w:r>
      <w:r w:rsidRPr="007873D2">
        <w:t>е</w:t>
      </w:r>
      <w:r w:rsidRPr="007873D2">
        <w:t>ты на 90% и 100%, соответственно, а</w:t>
      </w:r>
      <w:r w:rsidRPr="007873D2">
        <w:rPr>
          <w:bCs/>
          <w:iCs/>
        </w:rPr>
        <w:t xml:space="preserve"> Программа обеспечения бесплатной школьной формой и Программа обеспечения бесплатными учебниками</w:t>
      </w:r>
      <w:r w:rsidRPr="007873D2">
        <w:t xml:space="preserve"> освоили 85% и 90% полагающегося им бюджета, соответственно.</w:t>
      </w:r>
    </w:p>
    <w:p w:rsidR="00DE7233" w:rsidRPr="007873D2" w:rsidRDefault="00DE7233" w:rsidP="00DE7233">
      <w:pPr>
        <w:pStyle w:val="H23GR"/>
      </w:pPr>
      <w:r w:rsidRPr="000D710C">
        <w:rPr>
          <w:b w:val="0"/>
        </w:rPr>
        <w:tab/>
      </w:r>
      <w:r w:rsidRPr="000D710C">
        <w:rPr>
          <w:b w:val="0"/>
        </w:rPr>
        <w:tab/>
        <w:t>Таблица 10</w:t>
      </w:r>
      <w:r w:rsidRPr="000D710C">
        <w:rPr>
          <w:b w:val="0"/>
        </w:rPr>
        <w:br/>
      </w:r>
      <w:r w:rsidRPr="007873D2">
        <w:t>Бюджетное обеспечение социальных программ Министерства труда и занятости в рамках направления Политика 4</w:t>
      </w:r>
    </w:p>
    <w:tbl>
      <w:tblPr>
        <w:tblStyle w:val="TabNum"/>
        <w:tblW w:w="7370" w:type="dxa"/>
        <w:tblInd w:w="1134" w:type="dxa"/>
        <w:tblLook w:val="01E0" w:firstRow="1" w:lastRow="1" w:firstColumn="1" w:lastColumn="1" w:noHBand="0" w:noVBand="0"/>
      </w:tblPr>
      <w:tblGrid>
        <w:gridCol w:w="3150"/>
        <w:gridCol w:w="1735"/>
        <w:gridCol w:w="1428"/>
        <w:gridCol w:w="1057"/>
      </w:tblGrid>
      <w:tr w:rsidR="00DE7233" w:rsidRPr="000D710C"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3150" w:type="dxa"/>
            <w:tcBorders>
              <w:bottom w:val="single" w:sz="12" w:space="0" w:color="auto"/>
            </w:tcBorders>
            <w:shd w:val="clear" w:color="auto" w:fill="auto"/>
          </w:tcPr>
          <w:p w:rsidR="00DE7233" w:rsidRPr="000D710C" w:rsidRDefault="00DE7233" w:rsidP="00DE7233">
            <w:pPr>
              <w:spacing w:before="80" w:after="80" w:line="200" w:lineRule="exact"/>
              <w:rPr>
                <w:i/>
                <w:sz w:val="16"/>
              </w:rPr>
            </w:pPr>
            <w:r w:rsidRPr="000D710C">
              <w:rPr>
                <w:i/>
                <w:sz w:val="16"/>
              </w:rPr>
              <w:t>Программа</w:t>
            </w:r>
          </w:p>
        </w:tc>
        <w:tc>
          <w:tcPr>
            <w:tcW w:w="1735" w:type="dxa"/>
            <w:tcBorders>
              <w:top w:val="single" w:sz="4" w:space="0" w:color="auto"/>
              <w:bottom w:val="single" w:sz="12" w:space="0" w:color="auto"/>
            </w:tcBorders>
            <w:shd w:val="clear" w:color="auto" w:fill="auto"/>
          </w:tcPr>
          <w:p w:rsidR="00DE7233" w:rsidRPr="000D71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710C">
              <w:rPr>
                <w:i/>
                <w:sz w:val="16"/>
              </w:rPr>
              <w:t>Средств залож</w:t>
            </w:r>
            <w:r w:rsidRPr="000D710C">
              <w:rPr>
                <w:i/>
                <w:sz w:val="16"/>
              </w:rPr>
              <w:t>е</w:t>
            </w:r>
            <w:r w:rsidRPr="000D710C">
              <w:rPr>
                <w:i/>
                <w:sz w:val="16"/>
              </w:rPr>
              <w:t>но</w:t>
            </w:r>
          </w:p>
        </w:tc>
        <w:tc>
          <w:tcPr>
            <w:tcW w:w="1428" w:type="dxa"/>
            <w:tcBorders>
              <w:top w:val="single" w:sz="4" w:space="0" w:color="auto"/>
              <w:bottom w:val="single" w:sz="12" w:space="0" w:color="auto"/>
            </w:tcBorders>
            <w:shd w:val="clear" w:color="auto" w:fill="auto"/>
          </w:tcPr>
          <w:p w:rsidR="00DE7233" w:rsidRPr="000D71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710C">
              <w:rPr>
                <w:i/>
                <w:sz w:val="16"/>
              </w:rPr>
              <w:t>Средств освоено</w:t>
            </w:r>
          </w:p>
        </w:tc>
        <w:tc>
          <w:tcPr>
            <w:tcW w:w="1057" w:type="dxa"/>
            <w:tcBorders>
              <w:top w:val="single" w:sz="4" w:space="0" w:color="auto"/>
              <w:bottom w:val="single" w:sz="12" w:space="0" w:color="auto"/>
            </w:tcBorders>
            <w:shd w:val="clear" w:color="auto" w:fill="auto"/>
          </w:tcPr>
          <w:p w:rsidR="00DE7233" w:rsidRPr="000D71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710C">
              <w:rPr>
                <w:i/>
                <w:sz w:val="16"/>
              </w:rPr>
              <w:t>Процент реализ</w:t>
            </w:r>
            <w:r w:rsidRPr="000D710C">
              <w:rPr>
                <w:i/>
                <w:sz w:val="16"/>
              </w:rPr>
              <w:t>а</w:t>
            </w:r>
            <w:r w:rsidRPr="000D710C">
              <w:rPr>
                <w:i/>
                <w:sz w:val="16"/>
              </w:rPr>
              <w:t>ции</w:t>
            </w:r>
          </w:p>
        </w:tc>
      </w:tr>
      <w:tr w:rsidR="00DE7233" w:rsidRPr="000D710C" w:rsidTr="00DE7233">
        <w:trPr>
          <w:trHeight w:val="240"/>
        </w:trPr>
        <w:tc>
          <w:tcPr>
            <w:cnfStyle w:val="001000000000" w:firstRow="0" w:lastRow="0" w:firstColumn="1" w:lastColumn="0" w:oddVBand="0" w:evenVBand="0" w:oddHBand="0" w:evenHBand="0" w:firstRowFirstColumn="0" w:firstRowLastColumn="0" w:lastRowFirstColumn="0" w:lastRowLastColumn="0"/>
            <w:tcW w:w="3150" w:type="dxa"/>
            <w:tcBorders>
              <w:top w:val="single" w:sz="12" w:space="0" w:color="auto"/>
            </w:tcBorders>
          </w:tcPr>
          <w:p w:rsidR="00DE7233" w:rsidRPr="000D710C" w:rsidRDefault="00DE7233" w:rsidP="00DE7233">
            <w:r w:rsidRPr="000D710C">
              <w:t>МТЕ – Программа искоренения на</w:t>
            </w:r>
            <w:r w:rsidRPr="000D710C">
              <w:t>и</w:t>
            </w:r>
            <w:r w:rsidRPr="000D710C">
              <w:t>худших форм де</w:t>
            </w:r>
            <w:r w:rsidRPr="000D710C">
              <w:t>т</w:t>
            </w:r>
            <w:r w:rsidRPr="000D710C">
              <w:t>ского труда</w:t>
            </w:r>
          </w:p>
        </w:tc>
        <w:tc>
          <w:tcPr>
            <w:tcW w:w="1735" w:type="dxa"/>
            <w:tcBorders>
              <w:top w:val="single" w:sz="12" w:space="0" w:color="auto"/>
            </w:tcBorders>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462 000,00</w:t>
            </w:r>
          </w:p>
        </w:tc>
        <w:tc>
          <w:tcPr>
            <w:tcW w:w="1428" w:type="dxa"/>
            <w:tcBorders>
              <w:top w:val="single" w:sz="12" w:space="0" w:color="auto"/>
            </w:tcBorders>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461 990,00</w:t>
            </w:r>
          </w:p>
        </w:tc>
        <w:tc>
          <w:tcPr>
            <w:tcW w:w="1057" w:type="dxa"/>
            <w:tcBorders>
              <w:top w:val="single" w:sz="12" w:space="0" w:color="auto"/>
            </w:tcBorders>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100</w:t>
            </w:r>
          </w:p>
        </w:tc>
      </w:tr>
    </w:tbl>
    <w:p w:rsidR="00DE7233" w:rsidRPr="000D710C" w:rsidRDefault="00DE7233" w:rsidP="00DE7233">
      <w:pPr>
        <w:pStyle w:val="SingleTxtGR"/>
        <w:tabs>
          <w:tab w:val="clear" w:pos="1701"/>
          <w:tab w:val="left" w:pos="1358"/>
        </w:tabs>
        <w:spacing w:before="120"/>
        <w:ind w:left="1361"/>
        <w:rPr>
          <w:sz w:val="18"/>
          <w:szCs w:val="18"/>
        </w:rPr>
      </w:pPr>
      <w:r w:rsidRPr="005D6813">
        <w:rPr>
          <w:i/>
          <w:sz w:val="18"/>
          <w:szCs w:val="18"/>
        </w:rPr>
        <w:t xml:space="preserve">Источник: </w:t>
      </w:r>
      <w:r w:rsidRPr="000D710C">
        <w:rPr>
          <w:sz w:val="18"/>
          <w:szCs w:val="18"/>
        </w:rPr>
        <w:t>СИГОБ. Подготовлено: СННА.</w:t>
      </w:r>
    </w:p>
    <w:p w:rsidR="00DE7233" w:rsidRPr="007873D2" w:rsidRDefault="00DE7233" w:rsidP="00DE7233">
      <w:pPr>
        <w:pStyle w:val="SingleTxtGR"/>
      </w:pPr>
      <w:r w:rsidRPr="007873D2">
        <w:t>218.</w:t>
      </w:r>
      <w:r w:rsidRPr="007873D2">
        <w:tab/>
        <w:t>Министерство труда в рамках Программы по искоренению наихудших форм детского труда освоило 100% выделенных ресурсов в размере 461</w:t>
      </w:r>
      <w:r>
        <w:t> </w:t>
      </w:r>
      <w:r w:rsidRPr="007873D2">
        <w:t>990</w:t>
      </w:r>
      <w:r>
        <w:t> </w:t>
      </w:r>
      <w:r w:rsidRPr="007873D2">
        <w:t>долларов.</w:t>
      </w:r>
    </w:p>
    <w:p w:rsidR="00DE7233" w:rsidRPr="007873D2" w:rsidRDefault="00DE7233" w:rsidP="00DE7233">
      <w:pPr>
        <w:pStyle w:val="SingleTxtGR"/>
      </w:pPr>
      <w:r w:rsidRPr="007873D2">
        <w:t>219.</w:t>
      </w:r>
      <w:r w:rsidRPr="007873D2">
        <w:tab/>
        <w:t>С учетом представленных выше данных, а также на основе анализа соц</w:t>
      </w:r>
      <w:r w:rsidRPr="007873D2">
        <w:t>и</w:t>
      </w:r>
      <w:r w:rsidRPr="007873D2">
        <w:t>альных инвестиций 2008</w:t>
      </w:r>
      <w:r>
        <w:t> года</w:t>
      </w:r>
      <w:r w:rsidRPr="007873D2">
        <w:t xml:space="preserve"> можно сделать следующие выводы: </w:t>
      </w:r>
    </w:p>
    <w:p w:rsidR="00DE7233" w:rsidRPr="007873D2" w:rsidRDefault="00DE7233" w:rsidP="00DE7233">
      <w:pPr>
        <w:pStyle w:val="SingleTxtGR"/>
      </w:pPr>
      <w:r>
        <w:tab/>
      </w:r>
      <w:r w:rsidRPr="007873D2">
        <w:rPr>
          <w:lang w:val="es-ES"/>
        </w:rPr>
        <w:t>a</w:t>
      </w:r>
      <w:r w:rsidRPr="007873D2">
        <w:t>)</w:t>
      </w:r>
      <w:r w:rsidRPr="007873D2">
        <w:tab/>
        <w:t xml:space="preserve">отмечены слабость и асимметрия в отношениях между бюджетным обеспечением и институциональным управлением (отсутствие связей между процессами бюджетного планирования и расходования бюджетных средств); </w:t>
      </w:r>
    </w:p>
    <w:p w:rsidR="00DE7233" w:rsidRPr="007873D2" w:rsidRDefault="00DE7233" w:rsidP="00DE7233">
      <w:pPr>
        <w:pStyle w:val="SingleTxtGR"/>
      </w:pPr>
      <w:r>
        <w:tab/>
      </w:r>
      <w:r w:rsidRPr="007873D2">
        <w:rPr>
          <w:lang w:val="es-ES"/>
        </w:rPr>
        <w:t>b</w:t>
      </w:r>
      <w:r w:rsidRPr="007873D2">
        <w:t>)</w:t>
      </w:r>
      <w:r w:rsidRPr="007873D2">
        <w:tab/>
        <w:t>необходимо укрепление внутреннего потенциала министерств, а также пересмотр институциональных моделей управления таким образом, чт</w:t>
      </w:r>
      <w:r w:rsidRPr="007873D2">
        <w:t>о</w:t>
      </w:r>
      <w:r w:rsidRPr="007873D2">
        <w:t>бы поощрять культуру формирования бюджета, нацеленную на достижение конкре</w:t>
      </w:r>
      <w:r w:rsidRPr="007873D2">
        <w:t>т</w:t>
      </w:r>
      <w:r w:rsidRPr="007873D2">
        <w:t>ных результатов;</w:t>
      </w:r>
    </w:p>
    <w:p w:rsidR="00DE7233" w:rsidRPr="007873D2" w:rsidRDefault="00DE7233" w:rsidP="00DE7233">
      <w:pPr>
        <w:pStyle w:val="SingleTxtGR"/>
      </w:pPr>
      <w:r>
        <w:tab/>
      </w:r>
      <w:r w:rsidRPr="007873D2">
        <w:rPr>
          <w:lang w:val="es-ES"/>
        </w:rPr>
        <w:t>c</w:t>
      </w:r>
      <w:r w:rsidRPr="007873D2">
        <w:t>)</w:t>
      </w:r>
      <w:r w:rsidRPr="007873D2">
        <w:tab/>
        <w:t>отмечены недостатки в процессах социального планирования, что создает дополнительные трудности на пути оптимальной реализации программ;</w:t>
      </w:r>
    </w:p>
    <w:p w:rsidR="00DE7233" w:rsidRPr="007873D2" w:rsidRDefault="00DE7233" w:rsidP="00DE7233">
      <w:pPr>
        <w:pStyle w:val="SingleTxtGR"/>
      </w:pPr>
      <w:r>
        <w:tab/>
      </w:r>
      <w:r w:rsidRPr="007873D2">
        <w:rPr>
          <w:lang w:val="es-ES"/>
        </w:rPr>
        <w:t>d</w:t>
      </w:r>
      <w:r w:rsidRPr="007873D2">
        <w:t>)</w:t>
      </w:r>
      <w:r w:rsidRPr="007873D2">
        <w:tab/>
        <w:t>Необходимо повысить эффективность процессов планирования (установить четкие цели, показатели и издержки) и реализации планов, пр</w:t>
      </w:r>
      <w:r w:rsidRPr="007873D2">
        <w:t>о</w:t>
      </w:r>
      <w:r w:rsidRPr="007873D2">
        <w:t>грамм и/или социальных проектов (определить временные поэтапные рамки);</w:t>
      </w:r>
    </w:p>
    <w:p w:rsidR="00DE7233" w:rsidRPr="007873D2" w:rsidRDefault="00DE7233" w:rsidP="00DE7233">
      <w:pPr>
        <w:pStyle w:val="SingleTxtGR"/>
      </w:pPr>
      <w:r>
        <w:tab/>
      </w:r>
      <w:r w:rsidRPr="007873D2">
        <w:rPr>
          <w:lang w:val="es-ES"/>
        </w:rPr>
        <w:t>e</w:t>
      </w:r>
      <w:r w:rsidRPr="007873D2">
        <w:t>)</w:t>
      </w:r>
      <w:r w:rsidRPr="007873D2">
        <w:tab/>
        <w:t xml:space="preserve">требуется институционализация процессов реализации программ, а также внешней и внутренней оценки результатов; </w:t>
      </w:r>
    </w:p>
    <w:p w:rsidR="00DE7233" w:rsidRPr="007873D2" w:rsidRDefault="00DE7233" w:rsidP="00DE7233">
      <w:pPr>
        <w:pStyle w:val="SingleTxtGR"/>
      </w:pPr>
      <w:r>
        <w:tab/>
      </w:r>
      <w:r w:rsidRPr="007873D2">
        <w:rPr>
          <w:lang w:val="es-ES"/>
        </w:rPr>
        <w:t>f</w:t>
      </w:r>
      <w:r w:rsidRPr="007873D2">
        <w:t>)</w:t>
      </w:r>
      <w:r w:rsidRPr="007873D2">
        <w:tab/>
        <w:t>следует двигаться в сторону большей прозрачности общественного управления, развивать культуру анализа процессов, результатов и воздействий реализации социальных программ с тем, чтобы повышать качество обществе</w:t>
      </w:r>
      <w:r w:rsidRPr="007873D2">
        <w:t>н</w:t>
      </w:r>
      <w:r w:rsidRPr="007873D2">
        <w:t>ного управления</w:t>
      </w:r>
      <w:r w:rsidRPr="007873D2">
        <w:rPr>
          <w:sz w:val="18"/>
          <w:szCs w:val="18"/>
          <w:vertAlign w:val="superscript"/>
          <w:lang w:val="en-US"/>
        </w:rPr>
        <w:footnoteReference w:id="18"/>
      </w:r>
      <w:r w:rsidRPr="007873D2">
        <w:t>.</w:t>
      </w:r>
    </w:p>
    <w:p w:rsidR="00DE7233" w:rsidRPr="007873D2" w:rsidRDefault="00DE7233" w:rsidP="00DE7233">
      <w:pPr>
        <w:pStyle w:val="SingleTxtGR"/>
      </w:pPr>
      <w:r w:rsidRPr="007873D2">
        <w:rPr>
          <w:iCs/>
        </w:rPr>
        <w:t>220.</w:t>
      </w:r>
      <w:r w:rsidRPr="007873D2">
        <w:rPr>
          <w:iCs/>
        </w:rPr>
        <w:tab/>
      </w:r>
      <w:r w:rsidRPr="007873D2">
        <w:t>С другой стороны, Исполнительным указом 1170 от июля 2008</w:t>
      </w:r>
      <w:r>
        <w:t> года</w:t>
      </w:r>
      <w:r w:rsidRPr="007873D2">
        <w:t xml:space="preserve"> был создан Институт семьи и детства (ИНФА). Это учреждение обеспечивает соц</w:t>
      </w:r>
      <w:r w:rsidRPr="007873D2">
        <w:t>и</w:t>
      </w:r>
      <w:r w:rsidRPr="007873D2">
        <w:t>альную мобилизацию и проведения в жизнь политики на основе справедливого  осуществления власти посредством укрепления и развития конкретных мех</w:t>
      </w:r>
      <w:r w:rsidRPr="007873D2">
        <w:t>а</w:t>
      </w:r>
      <w:r w:rsidRPr="007873D2">
        <w:t>низмов гражданского участия детей и подростков на национальном и реги</w:t>
      </w:r>
      <w:r w:rsidRPr="007873D2">
        <w:t>о</w:t>
      </w:r>
      <w:r w:rsidRPr="007873D2">
        <w:t>нальном уровнях. Эти механизмы будут связаны с территориями и планами о</w:t>
      </w:r>
      <w:r w:rsidRPr="007873D2">
        <w:t>б</w:t>
      </w:r>
      <w:r w:rsidRPr="007873D2">
        <w:t>щественного развития, что обеспечит положительное влияние на уровень и к</w:t>
      </w:r>
      <w:r w:rsidRPr="007873D2">
        <w:t>а</w:t>
      </w:r>
      <w:r w:rsidRPr="007873D2">
        <w:t>чество жизни. Дети и подростки получат пространство для социального уч</w:t>
      </w:r>
      <w:r w:rsidRPr="007873D2">
        <w:t>а</w:t>
      </w:r>
      <w:r w:rsidRPr="007873D2">
        <w:t xml:space="preserve">стия и площадку для обсуждения вопросов, которые их волнуют. </w:t>
      </w:r>
    </w:p>
    <w:p w:rsidR="00DE7233" w:rsidRPr="007873D2" w:rsidRDefault="00DE7233" w:rsidP="00DE7233">
      <w:pPr>
        <w:pStyle w:val="SingleTxtGR"/>
      </w:pPr>
      <w:r w:rsidRPr="007873D2">
        <w:t>221.</w:t>
      </w:r>
      <w:r w:rsidRPr="007873D2">
        <w:tab/>
        <w:t>Политика, которую ИНФА проводит с целью обеспечения гражданского участия и осуществления гражданских прав, опирается на развитие возможн</w:t>
      </w:r>
      <w:r w:rsidRPr="007873D2">
        <w:t>о</w:t>
      </w:r>
      <w:r w:rsidRPr="007873D2">
        <w:t>стей целевой аудитории: семьи, общества, детей и подростков.</w:t>
      </w:r>
    </w:p>
    <w:p w:rsidR="00DE7233" w:rsidRPr="007873D2" w:rsidRDefault="00DE7233" w:rsidP="00DE7233">
      <w:pPr>
        <w:pStyle w:val="H23GR"/>
      </w:pPr>
      <w:r w:rsidRPr="000D710C">
        <w:rPr>
          <w:b w:val="0"/>
        </w:rPr>
        <w:tab/>
      </w:r>
      <w:r w:rsidRPr="000D710C">
        <w:rPr>
          <w:b w:val="0"/>
        </w:rPr>
        <w:tab/>
        <w:t>Таблица 11</w:t>
      </w:r>
      <w:r w:rsidRPr="000D710C">
        <w:rPr>
          <w:b w:val="0"/>
        </w:rPr>
        <w:br/>
      </w:r>
      <w:r w:rsidRPr="007873D2">
        <w:t xml:space="preserve">Работа с детьми и подростками </w:t>
      </w:r>
    </w:p>
    <w:tbl>
      <w:tblPr>
        <w:tblStyle w:val="TabNum"/>
        <w:tblW w:w="7370" w:type="dxa"/>
        <w:tblInd w:w="1134" w:type="dxa"/>
        <w:tblLook w:val="01E0" w:firstRow="1" w:lastRow="1" w:firstColumn="1" w:lastColumn="1" w:noHBand="0" w:noVBand="0"/>
      </w:tblPr>
      <w:tblGrid>
        <w:gridCol w:w="673"/>
        <w:gridCol w:w="3893"/>
        <w:gridCol w:w="2804"/>
      </w:tblGrid>
      <w:tr w:rsidR="00DE7233" w:rsidRPr="000D710C"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673" w:type="dxa"/>
            <w:tcBorders>
              <w:bottom w:val="single" w:sz="12" w:space="0" w:color="auto"/>
            </w:tcBorders>
            <w:shd w:val="clear" w:color="auto" w:fill="auto"/>
          </w:tcPr>
          <w:p w:rsidR="00DE7233" w:rsidRPr="000D710C" w:rsidRDefault="00DE7233" w:rsidP="00DE7233">
            <w:pPr>
              <w:spacing w:before="80" w:after="80" w:line="200" w:lineRule="exact"/>
              <w:rPr>
                <w:i/>
                <w:sz w:val="16"/>
              </w:rPr>
            </w:pPr>
            <w:r w:rsidRPr="000D710C">
              <w:rPr>
                <w:i/>
                <w:sz w:val="16"/>
              </w:rPr>
              <w:t>Год</w:t>
            </w:r>
          </w:p>
        </w:tc>
        <w:tc>
          <w:tcPr>
            <w:tcW w:w="3893" w:type="dxa"/>
            <w:tcBorders>
              <w:top w:val="single" w:sz="4" w:space="0" w:color="auto"/>
              <w:bottom w:val="single" w:sz="12" w:space="0" w:color="auto"/>
            </w:tcBorders>
            <w:shd w:val="clear" w:color="auto" w:fill="auto"/>
          </w:tcPr>
          <w:p w:rsidR="00DE7233" w:rsidRPr="000D71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710C">
              <w:rPr>
                <w:i/>
                <w:sz w:val="16"/>
              </w:rPr>
              <w:t>Работа с детьми и подростками</w:t>
            </w:r>
          </w:p>
        </w:tc>
        <w:tc>
          <w:tcPr>
            <w:tcW w:w="2804" w:type="dxa"/>
            <w:tcBorders>
              <w:top w:val="single" w:sz="4" w:space="0" w:color="auto"/>
              <w:bottom w:val="single" w:sz="12" w:space="0" w:color="auto"/>
            </w:tcBorders>
            <w:shd w:val="clear" w:color="auto" w:fill="auto"/>
          </w:tcPr>
          <w:p w:rsidR="00DE7233" w:rsidRPr="000D71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710C">
              <w:rPr>
                <w:i/>
                <w:sz w:val="16"/>
              </w:rPr>
              <w:t>Капиталовложение</w:t>
            </w:r>
          </w:p>
        </w:tc>
      </w:tr>
      <w:tr w:rsidR="00DE7233" w:rsidRPr="000D710C" w:rsidTr="00DE7233">
        <w:trPr>
          <w:trHeight w:val="240"/>
        </w:trPr>
        <w:tc>
          <w:tcPr>
            <w:cnfStyle w:val="001000000000" w:firstRow="0" w:lastRow="0" w:firstColumn="1" w:lastColumn="0" w:oddVBand="0" w:evenVBand="0" w:oddHBand="0" w:evenHBand="0" w:firstRowFirstColumn="0" w:firstRowLastColumn="0" w:lastRowFirstColumn="0" w:lastRowLastColumn="0"/>
            <w:tcW w:w="673" w:type="dxa"/>
            <w:tcBorders>
              <w:top w:val="single" w:sz="12" w:space="0" w:color="auto"/>
            </w:tcBorders>
          </w:tcPr>
          <w:p w:rsidR="00DE7233" w:rsidRPr="000D710C" w:rsidRDefault="00DE7233" w:rsidP="00DE7233">
            <w:r w:rsidRPr="000D710C">
              <w:t>2007</w:t>
            </w:r>
          </w:p>
        </w:tc>
        <w:tc>
          <w:tcPr>
            <w:tcW w:w="3893" w:type="dxa"/>
            <w:tcBorders>
              <w:top w:val="single" w:sz="12" w:space="0" w:color="auto"/>
            </w:tcBorders>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511 779</w:t>
            </w:r>
          </w:p>
        </w:tc>
        <w:tc>
          <w:tcPr>
            <w:tcW w:w="2804" w:type="dxa"/>
            <w:tcBorders>
              <w:top w:val="single" w:sz="12" w:space="0" w:color="auto"/>
            </w:tcBorders>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169 564 025</w:t>
            </w:r>
          </w:p>
        </w:tc>
      </w:tr>
      <w:tr w:rsidR="00DE7233" w:rsidRPr="000D710C" w:rsidTr="00DE7233">
        <w:trPr>
          <w:trHeight w:val="240"/>
        </w:trPr>
        <w:tc>
          <w:tcPr>
            <w:cnfStyle w:val="001000000000" w:firstRow="0" w:lastRow="0" w:firstColumn="1" w:lastColumn="0" w:oddVBand="0" w:evenVBand="0" w:oddHBand="0" w:evenHBand="0" w:firstRowFirstColumn="0" w:firstRowLastColumn="0" w:lastRowFirstColumn="0" w:lastRowLastColumn="0"/>
            <w:tcW w:w="673" w:type="dxa"/>
          </w:tcPr>
          <w:p w:rsidR="00DE7233" w:rsidRPr="000D710C" w:rsidRDefault="00DE7233" w:rsidP="00DE7233">
            <w:r w:rsidRPr="000D710C">
              <w:t>2008</w:t>
            </w:r>
          </w:p>
        </w:tc>
        <w:tc>
          <w:tcPr>
            <w:tcW w:w="3893" w:type="dxa"/>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614 323</w:t>
            </w:r>
          </w:p>
        </w:tc>
        <w:tc>
          <w:tcPr>
            <w:tcW w:w="2804" w:type="dxa"/>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210 681 453</w:t>
            </w:r>
          </w:p>
        </w:tc>
      </w:tr>
      <w:tr w:rsidR="00DE7233" w:rsidRPr="000D710C" w:rsidTr="00DE7233">
        <w:trPr>
          <w:trHeight w:val="240"/>
        </w:trPr>
        <w:tc>
          <w:tcPr>
            <w:cnfStyle w:val="001000000000" w:firstRow="0" w:lastRow="0" w:firstColumn="1" w:lastColumn="0" w:oddVBand="0" w:evenVBand="0" w:oddHBand="0" w:evenHBand="0" w:firstRowFirstColumn="0" w:firstRowLastColumn="0" w:lastRowFirstColumn="0" w:lastRowLastColumn="0"/>
            <w:tcW w:w="673" w:type="dxa"/>
          </w:tcPr>
          <w:p w:rsidR="00DE7233" w:rsidRPr="000D710C" w:rsidRDefault="00DE7233" w:rsidP="00DE7233">
            <w:r w:rsidRPr="000D710C">
              <w:t>2009</w:t>
            </w:r>
          </w:p>
        </w:tc>
        <w:tc>
          <w:tcPr>
            <w:tcW w:w="3893" w:type="dxa"/>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614 323</w:t>
            </w:r>
          </w:p>
        </w:tc>
        <w:tc>
          <w:tcPr>
            <w:tcW w:w="2804" w:type="dxa"/>
          </w:tcPr>
          <w:p w:rsidR="00DE7233" w:rsidRPr="000D710C" w:rsidRDefault="00DE7233" w:rsidP="00DE7233">
            <w:pPr>
              <w:cnfStyle w:val="000000000000" w:firstRow="0" w:lastRow="0" w:firstColumn="0" w:lastColumn="0" w:oddVBand="0" w:evenVBand="0" w:oddHBand="0" w:evenHBand="0" w:firstRowFirstColumn="0" w:firstRowLastColumn="0" w:lastRowFirstColumn="0" w:lastRowLastColumn="0"/>
            </w:pPr>
            <w:r w:rsidRPr="000D710C">
              <w:t>198 000 000</w:t>
            </w:r>
          </w:p>
        </w:tc>
      </w:tr>
    </w:tbl>
    <w:p w:rsidR="00DE7233" w:rsidRPr="000D710C" w:rsidRDefault="00DE7233" w:rsidP="00DE7233">
      <w:pPr>
        <w:pStyle w:val="SingleTxtGR"/>
        <w:tabs>
          <w:tab w:val="clear" w:pos="1701"/>
          <w:tab w:val="left" w:pos="1358"/>
        </w:tabs>
        <w:spacing w:before="120"/>
        <w:ind w:left="1361"/>
        <w:rPr>
          <w:i/>
          <w:sz w:val="18"/>
          <w:szCs w:val="18"/>
        </w:rPr>
      </w:pPr>
      <w:r w:rsidRPr="000D710C">
        <w:rPr>
          <w:i/>
          <w:sz w:val="18"/>
          <w:szCs w:val="18"/>
        </w:rPr>
        <w:t xml:space="preserve">Источник: </w:t>
      </w:r>
      <w:r w:rsidRPr="000D710C">
        <w:rPr>
          <w:sz w:val="18"/>
          <w:szCs w:val="18"/>
        </w:rPr>
        <w:t>ИНФА.</w:t>
      </w:r>
    </w:p>
    <w:p w:rsidR="00DE7233" w:rsidRPr="007873D2" w:rsidRDefault="00DE7233" w:rsidP="00DE7233">
      <w:pPr>
        <w:pStyle w:val="SingleTxtGR"/>
      </w:pPr>
      <w:r w:rsidRPr="007873D2">
        <w:t>222.</w:t>
      </w:r>
      <w:r w:rsidRPr="007873D2">
        <w:tab/>
        <w:t>Таблица, приведенная ниже, демонстрирует внимание государства к д</w:t>
      </w:r>
      <w:r w:rsidRPr="007873D2">
        <w:t>е</w:t>
      </w:r>
      <w:r w:rsidRPr="007873D2">
        <w:t>тям и подросткам через призму конкретных мер и мероприятий в таких сферах, как развитие ребенка, специализированная защита, помощь по мере возникн</w:t>
      </w:r>
      <w:r w:rsidRPr="007873D2">
        <w:t>о</w:t>
      </w:r>
      <w:r w:rsidRPr="007873D2">
        <w:t>вения необходимости и участие.</w:t>
      </w:r>
    </w:p>
    <w:p w:rsidR="00DE7233" w:rsidRPr="007873D2" w:rsidRDefault="00DE7233" w:rsidP="00DE7233">
      <w:pPr>
        <w:pStyle w:val="H23GR"/>
        <w:rPr>
          <w:lang w:val="es-EC"/>
        </w:rPr>
      </w:pPr>
      <w:r w:rsidRPr="000D710C">
        <w:rPr>
          <w:b w:val="0"/>
        </w:rPr>
        <w:tab/>
      </w:r>
      <w:r w:rsidRPr="000D710C">
        <w:rPr>
          <w:b w:val="0"/>
        </w:rPr>
        <w:tab/>
        <w:t>Таблица</w:t>
      </w:r>
      <w:r w:rsidRPr="000D710C">
        <w:rPr>
          <w:b w:val="0"/>
          <w:lang w:val="es-EC"/>
        </w:rPr>
        <w:t xml:space="preserve"> 12</w:t>
      </w:r>
      <w:r w:rsidRPr="000D710C">
        <w:rPr>
          <w:b w:val="0"/>
          <w:lang w:val="es-EC"/>
        </w:rPr>
        <w:br/>
      </w:r>
      <w:r w:rsidRPr="007873D2">
        <w:t>Виды и услуги</w:t>
      </w:r>
    </w:p>
    <w:tbl>
      <w:tblPr>
        <w:tblStyle w:val="TabTxt"/>
        <w:tblW w:w="7370" w:type="dxa"/>
        <w:tblInd w:w="1134" w:type="dxa"/>
        <w:tblLook w:val="01E0" w:firstRow="1" w:lastRow="1" w:firstColumn="1" w:lastColumn="1" w:noHBand="0" w:noVBand="0"/>
      </w:tblPr>
      <w:tblGrid>
        <w:gridCol w:w="2240"/>
        <w:gridCol w:w="5130"/>
      </w:tblGrid>
      <w:tr w:rsidR="00DE7233" w:rsidRPr="000D710C" w:rsidTr="00DE7233">
        <w:trPr>
          <w:trHeight w:val="240"/>
        </w:trPr>
        <w:tc>
          <w:tcPr>
            <w:tcW w:w="2240" w:type="dxa"/>
            <w:tcBorders>
              <w:top w:val="single" w:sz="4" w:space="0" w:color="auto"/>
              <w:bottom w:val="single" w:sz="12" w:space="0" w:color="auto"/>
            </w:tcBorders>
            <w:shd w:val="clear" w:color="auto" w:fill="auto"/>
          </w:tcPr>
          <w:p w:rsidR="00DE7233" w:rsidRPr="000D710C" w:rsidRDefault="00DE7233" w:rsidP="00DE7233">
            <w:pPr>
              <w:spacing w:before="80" w:after="80" w:line="200" w:lineRule="exact"/>
              <w:rPr>
                <w:i/>
                <w:sz w:val="16"/>
              </w:rPr>
            </w:pPr>
            <w:r w:rsidRPr="000D710C">
              <w:rPr>
                <w:i/>
                <w:sz w:val="16"/>
              </w:rPr>
              <w:t>Направление</w:t>
            </w:r>
          </w:p>
        </w:tc>
        <w:tc>
          <w:tcPr>
            <w:cnfStyle w:val="000100000000" w:firstRow="0" w:lastRow="0" w:firstColumn="0" w:lastColumn="1" w:oddVBand="0" w:evenVBand="0" w:oddHBand="0" w:evenHBand="0" w:firstRowFirstColumn="0" w:firstRowLastColumn="0" w:lastRowFirstColumn="0" w:lastRowLastColumn="0"/>
            <w:tcW w:w="5130" w:type="dxa"/>
            <w:tcBorders>
              <w:bottom w:val="single" w:sz="12" w:space="0" w:color="auto"/>
            </w:tcBorders>
            <w:shd w:val="clear" w:color="auto" w:fill="auto"/>
          </w:tcPr>
          <w:p w:rsidR="00DE7233" w:rsidRPr="000D710C" w:rsidRDefault="00DE7233" w:rsidP="00DE7233">
            <w:pPr>
              <w:spacing w:before="80" w:after="80" w:line="200" w:lineRule="exact"/>
              <w:rPr>
                <w:i/>
                <w:sz w:val="16"/>
              </w:rPr>
            </w:pPr>
            <w:r w:rsidRPr="000D710C">
              <w:rPr>
                <w:i/>
                <w:sz w:val="16"/>
              </w:rPr>
              <w:t>Виды и услуги</w:t>
            </w:r>
          </w:p>
        </w:tc>
      </w:tr>
      <w:tr w:rsidR="00DE7233" w:rsidRPr="000D710C" w:rsidTr="00DE7233">
        <w:trPr>
          <w:trHeight w:val="240"/>
        </w:trPr>
        <w:tc>
          <w:tcPr>
            <w:tcW w:w="2240" w:type="dxa"/>
            <w:tcBorders>
              <w:top w:val="single" w:sz="12" w:space="0" w:color="auto"/>
            </w:tcBorders>
          </w:tcPr>
          <w:p w:rsidR="00DE7233" w:rsidRPr="000D710C" w:rsidRDefault="00DE7233" w:rsidP="00DE7233">
            <w:r w:rsidRPr="000D710C">
              <w:t>Развитие ребенка</w:t>
            </w:r>
          </w:p>
        </w:tc>
        <w:tc>
          <w:tcPr>
            <w:cnfStyle w:val="000100000000" w:firstRow="0" w:lastRow="0" w:firstColumn="0" w:lastColumn="1" w:oddVBand="0" w:evenVBand="0" w:oddHBand="0" w:evenHBand="0" w:firstRowFirstColumn="0" w:firstRowLastColumn="0" w:lastRowFirstColumn="0" w:lastRowLastColumn="0"/>
            <w:tcW w:w="5130" w:type="dxa"/>
            <w:tcBorders>
              <w:top w:val="single" w:sz="12" w:space="0" w:color="auto"/>
            </w:tcBorders>
          </w:tcPr>
          <w:p w:rsidR="00DE7233" w:rsidRPr="000D710C" w:rsidRDefault="00DE7233" w:rsidP="00DE7233">
            <w:r w:rsidRPr="000D710C">
              <w:t>Центры развития ребенка</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 xml:space="preserve">Программа </w:t>
            </w:r>
            <w:r w:rsidR="0043768C">
              <w:t>"</w:t>
            </w:r>
            <w:r w:rsidRPr="000D710C">
              <w:t>Растем вместе с нашими детьми</w:t>
            </w:r>
            <w:r w:rsidR="0043768C">
              <w:t>"</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 xml:space="preserve">Программа </w:t>
            </w:r>
            <w:r w:rsidR="0043768C">
              <w:t>"</w:t>
            </w:r>
            <w:r w:rsidRPr="000D710C">
              <w:t>Wawa Kamayuk Wasi</w:t>
            </w:r>
            <w:r w:rsidR="0043768C">
              <w:t>"</w:t>
            </w:r>
            <w:r w:rsidRPr="000D710C">
              <w:t xml:space="preserve"> по социализации детей коренных народов. </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Прочие мероприятия</w:t>
            </w:r>
          </w:p>
        </w:tc>
      </w:tr>
      <w:tr w:rsidR="00DE7233" w:rsidRPr="000D710C" w:rsidTr="00DE7233">
        <w:trPr>
          <w:trHeight w:val="240"/>
        </w:trPr>
        <w:tc>
          <w:tcPr>
            <w:tcW w:w="2240" w:type="dxa"/>
          </w:tcPr>
          <w:p w:rsidR="00DE7233" w:rsidRPr="000D710C" w:rsidRDefault="00DE7233" w:rsidP="00DE7233">
            <w:r w:rsidRPr="000D710C">
              <w:t xml:space="preserve">Особая защита </w:t>
            </w:r>
          </w:p>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Особое внимание уделяется:</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Искоренению детского труда</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Медицинской и социальной помощи детям-инвалидам.</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Искоренению детского попрошайн</w:t>
            </w:r>
            <w:r w:rsidRPr="000D710C">
              <w:t>и</w:t>
            </w:r>
            <w:r w:rsidRPr="000D710C">
              <w:t>чества</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Защита прав детей, живущих в тюрьмах</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Содействие перемещенным детям и подросткам, детям и подросткам в поисках убежища, а также д</w:t>
            </w:r>
            <w:r w:rsidRPr="000D710C">
              <w:t>е</w:t>
            </w:r>
            <w:r w:rsidRPr="000D710C">
              <w:t>тям м</w:t>
            </w:r>
            <w:r w:rsidRPr="000D710C">
              <w:t>и</w:t>
            </w:r>
            <w:r w:rsidRPr="000D710C">
              <w:t>грантов</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Ликвидация поздней регистрации ребенка и повс</w:t>
            </w:r>
            <w:r w:rsidRPr="000D710C">
              <w:t>е</w:t>
            </w:r>
            <w:r w:rsidRPr="000D710C">
              <w:t>местное введение удостоверений личности.</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Защита детей от жестокого обращ</w:t>
            </w:r>
            <w:r w:rsidRPr="000D710C">
              <w:t>е</w:t>
            </w:r>
            <w:r w:rsidRPr="000D710C">
              <w:t>ния</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pPr>
              <w:numPr>
                <w:ilvl w:val="0"/>
                <w:numId w:val="49"/>
              </w:numPr>
              <w:tabs>
                <w:tab w:val="left" w:pos="219"/>
              </w:tabs>
              <w:ind w:left="219" w:hanging="219"/>
            </w:pPr>
            <w:r w:rsidRPr="000D710C">
              <w:t>Искоренение жестокого обращения и торговли дет</w:t>
            </w:r>
            <w:r w:rsidRPr="000D710C">
              <w:t>ь</w:t>
            </w:r>
            <w:r w:rsidRPr="000D710C">
              <w:t>ми</w:t>
            </w:r>
          </w:p>
        </w:tc>
      </w:tr>
      <w:tr w:rsidR="00DE7233" w:rsidRPr="000D710C" w:rsidTr="00DE7233">
        <w:trPr>
          <w:trHeight w:val="240"/>
        </w:trPr>
        <w:tc>
          <w:tcPr>
            <w:tcW w:w="2240" w:type="dxa"/>
          </w:tcPr>
          <w:p w:rsidR="00DE7233" w:rsidRPr="000D710C" w:rsidRDefault="00DE7233" w:rsidP="00DE7233">
            <w:r w:rsidRPr="000D710C">
              <w:t>Неотложная помощь</w:t>
            </w:r>
          </w:p>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Специализированная помощь детям и подросткам, п</w:t>
            </w:r>
            <w:r w:rsidRPr="000D710C">
              <w:t>о</w:t>
            </w:r>
            <w:r w:rsidRPr="000D710C">
              <w:t>страдавшим от природных и техногенных катас</w:t>
            </w:r>
            <w:r w:rsidRPr="000D710C">
              <w:t>т</w:t>
            </w:r>
            <w:r w:rsidRPr="000D710C">
              <w:t>роф.</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Медицинская помощь</w:t>
            </w:r>
          </w:p>
        </w:tc>
      </w:tr>
      <w:tr w:rsidR="00DE7233" w:rsidRPr="000D710C" w:rsidTr="00DE7233">
        <w:trPr>
          <w:trHeight w:val="240"/>
        </w:trPr>
        <w:tc>
          <w:tcPr>
            <w:tcW w:w="2240" w:type="dxa"/>
          </w:tcPr>
          <w:p w:rsidR="00DE7233" w:rsidRPr="000D710C" w:rsidRDefault="00DE7233" w:rsidP="00DE7233">
            <w:r w:rsidRPr="000D710C">
              <w:t>Гражданское участие</w:t>
            </w:r>
          </w:p>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Участие семей и общин</w:t>
            </w:r>
          </w:p>
        </w:tc>
      </w:tr>
      <w:tr w:rsidR="00DE7233" w:rsidRPr="000D710C" w:rsidTr="00DE7233">
        <w:trPr>
          <w:trHeight w:val="240"/>
        </w:trPr>
        <w:tc>
          <w:tcPr>
            <w:tcW w:w="2240" w:type="dxa"/>
          </w:tcPr>
          <w:p w:rsidR="00DE7233" w:rsidRPr="000D710C" w:rsidRDefault="00DE7233" w:rsidP="00DE7233"/>
        </w:tc>
        <w:tc>
          <w:tcPr>
            <w:cnfStyle w:val="000100000000" w:firstRow="0" w:lastRow="0" w:firstColumn="0" w:lastColumn="1" w:oddVBand="0" w:evenVBand="0" w:oddHBand="0" w:evenHBand="0" w:firstRowFirstColumn="0" w:firstRowLastColumn="0" w:lastRowFirstColumn="0" w:lastRowLastColumn="0"/>
            <w:tcW w:w="5130" w:type="dxa"/>
          </w:tcPr>
          <w:p w:rsidR="00DE7233" w:rsidRPr="000D710C" w:rsidRDefault="00DE7233" w:rsidP="00DE7233">
            <w:r w:rsidRPr="000D710C">
              <w:t>Участие детей и подростков</w:t>
            </w:r>
          </w:p>
        </w:tc>
      </w:tr>
    </w:tbl>
    <w:p w:rsidR="00DE7233" w:rsidRPr="005D6813" w:rsidRDefault="00DE7233" w:rsidP="00DE7233">
      <w:pPr>
        <w:pStyle w:val="SingleTxtGR"/>
        <w:tabs>
          <w:tab w:val="clear" w:pos="1701"/>
          <w:tab w:val="left" w:pos="1358"/>
        </w:tabs>
        <w:spacing w:before="120"/>
        <w:ind w:left="1361"/>
        <w:rPr>
          <w:i/>
          <w:sz w:val="18"/>
          <w:szCs w:val="18"/>
        </w:rPr>
      </w:pPr>
      <w:r w:rsidRPr="005D6813">
        <w:rPr>
          <w:i/>
          <w:sz w:val="18"/>
          <w:szCs w:val="18"/>
        </w:rPr>
        <w:t>Источник: ИНФА.</w:t>
      </w:r>
    </w:p>
    <w:p w:rsidR="00DE7233" w:rsidRPr="007873D2" w:rsidRDefault="00DE7233" w:rsidP="00DE7233">
      <w:pPr>
        <w:pStyle w:val="SingleTxtGR"/>
      </w:pPr>
      <w:r w:rsidRPr="007873D2">
        <w:t>223.</w:t>
      </w:r>
      <w:r w:rsidRPr="007873D2">
        <w:tab/>
        <w:t>Отчетность по этим показателям ведется с 2007</w:t>
      </w:r>
      <w:r>
        <w:t> года</w:t>
      </w:r>
      <w:r w:rsidRPr="007873D2">
        <w:t>, так как с этого вр</w:t>
      </w:r>
      <w:r w:rsidRPr="007873D2">
        <w:t>е</w:t>
      </w:r>
      <w:r w:rsidRPr="007873D2">
        <w:t>мени была обозначена необходимость унификации программ для детей и по</w:t>
      </w:r>
      <w:r w:rsidRPr="007873D2">
        <w:t>д</w:t>
      </w:r>
      <w:r w:rsidRPr="007873D2">
        <w:t>ростков, оформившаяся в июле 2008</w:t>
      </w:r>
      <w:r>
        <w:t> года</w:t>
      </w:r>
      <w:r w:rsidRPr="007873D2">
        <w:t>, когда создается Государственный и</w:t>
      </w:r>
      <w:r w:rsidRPr="007873D2">
        <w:t>н</w:t>
      </w:r>
      <w:r w:rsidRPr="007873D2">
        <w:t xml:space="preserve">ститут семьи и детства на базе слияния бывших программ </w:t>
      </w:r>
      <w:r w:rsidR="0043768C">
        <w:t>"</w:t>
      </w:r>
      <w:r w:rsidRPr="007873D2">
        <w:t>Операция по спас</w:t>
      </w:r>
      <w:r w:rsidRPr="007873D2">
        <w:t>е</w:t>
      </w:r>
      <w:r w:rsidRPr="007873D2">
        <w:t>нию детей</w:t>
      </w:r>
      <w:r w:rsidR="0043768C">
        <w:t>"</w:t>
      </w:r>
      <w:r w:rsidRPr="007873D2">
        <w:t xml:space="preserve"> (ОСД), Фонда детского развития (ФОДИ), Государственного инст</w:t>
      </w:r>
      <w:r w:rsidRPr="007873D2">
        <w:t>и</w:t>
      </w:r>
      <w:r w:rsidRPr="007873D2">
        <w:t xml:space="preserve">тута семьи и ребенка в результате слияния Программы </w:t>
      </w:r>
      <w:r w:rsidR="0043768C">
        <w:t>"</w:t>
      </w:r>
      <w:r w:rsidRPr="007873D2">
        <w:t>Спаси ребенка</w:t>
      </w:r>
      <w:r w:rsidR="0043768C">
        <w:t>"</w:t>
      </w:r>
      <w:r w:rsidRPr="007873D2">
        <w:t>, Фонда детского развития, Управления по комплексному уходу за детьми и подростк</w:t>
      </w:r>
      <w:r w:rsidRPr="007873D2">
        <w:t>а</w:t>
      </w:r>
      <w:r w:rsidRPr="007873D2">
        <w:t>ми (АИНА) и Национального семьи и ребенка.</w:t>
      </w:r>
    </w:p>
    <w:p w:rsidR="00DE7233" w:rsidRPr="007873D2" w:rsidRDefault="00DE7233" w:rsidP="00DE7233">
      <w:pPr>
        <w:pStyle w:val="H23GR"/>
        <w:rPr>
          <w:lang w:val="pt-PT"/>
        </w:rPr>
      </w:pPr>
      <w:r w:rsidRPr="007873D2">
        <w:tab/>
        <w:t>2.</w:t>
      </w:r>
      <w:r w:rsidRPr="007873D2">
        <w:tab/>
        <w:t>Программа</w:t>
      </w:r>
      <w:r w:rsidRPr="007873D2">
        <w:rPr>
          <w:lang w:val="pt-PT"/>
        </w:rPr>
        <w:t xml:space="preserve"> </w:t>
      </w:r>
      <w:r w:rsidR="0043768C">
        <w:rPr>
          <w:lang w:val="pt-PT"/>
        </w:rPr>
        <w:t>"</w:t>
      </w:r>
      <w:r w:rsidRPr="007873D2">
        <w:t>Эквадор</w:t>
      </w:r>
      <w:r w:rsidRPr="007873D2">
        <w:rPr>
          <w:lang w:val="pt-PT"/>
        </w:rPr>
        <w:t xml:space="preserve"> </w:t>
      </w:r>
      <w:r w:rsidRPr="007873D2">
        <w:t>без</w:t>
      </w:r>
      <w:r w:rsidRPr="007873D2">
        <w:rPr>
          <w:lang w:val="pt-PT"/>
        </w:rPr>
        <w:t xml:space="preserve"> </w:t>
      </w:r>
      <w:r w:rsidRPr="007873D2">
        <w:t>барьеров</w:t>
      </w:r>
      <w:r w:rsidR="0043768C">
        <w:rPr>
          <w:lang w:val="pt-PT"/>
        </w:rPr>
        <w:t>"</w:t>
      </w:r>
    </w:p>
    <w:p w:rsidR="00DE7233" w:rsidRPr="007873D2" w:rsidRDefault="00DE7233" w:rsidP="00DE7233">
      <w:pPr>
        <w:pStyle w:val="SingleTxtGR"/>
      </w:pPr>
      <w:r w:rsidRPr="007873D2">
        <w:t>224.</w:t>
      </w:r>
      <w:r w:rsidRPr="007873D2">
        <w:tab/>
        <w:t>В</w:t>
      </w:r>
      <w:r w:rsidRPr="007873D2">
        <w:rPr>
          <w:lang w:val="pt-PT"/>
        </w:rPr>
        <w:t xml:space="preserve"> </w:t>
      </w:r>
      <w:r w:rsidRPr="007873D2">
        <w:t>рамках</w:t>
      </w:r>
      <w:r w:rsidRPr="007873D2">
        <w:rPr>
          <w:lang w:val="pt-PT"/>
        </w:rPr>
        <w:t xml:space="preserve"> </w:t>
      </w:r>
      <w:r w:rsidRPr="007873D2">
        <w:t>программы</w:t>
      </w:r>
      <w:r w:rsidRPr="007873D2">
        <w:rPr>
          <w:lang w:val="pt-PT"/>
        </w:rPr>
        <w:t xml:space="preserve"> </w:t>
      </w:r>
      <w:r w:rsidR="0043768C">
        <w:rPr>
          <w:lang w:val="pt-PT"/>
        </w:rPr>
        <w:t>"</w:t>
      </w:r>
      <w:r w:rsidRPr="007873D2">
        <w:t>Эквадор</w:t>
      </w:r>
      <w:r w:rsidRPr="007873D2">
        <w:rPr>
          <w:lang w:val="pt-PT"/>
        </w:rPr>
        <w:t xml:space="preserve"> </w:t>
      </w:r>
      <w:r w:rsidRPr="007873D2">
        <w:t>без</w:t>
      </w:r>
      <w:r w:rsidRPr="007873D2">
        <w:rPr>
          <w:lang w:val="pt-PT"/>
        </w:rPr>
        <w:t xml:space="preserve"> </w:t>
      </w:r>
      <w:r w:rsidRPr="007873D2">
        <w:t>барьеров</w:t>
      </w:r>
      <w:r w:rsidR="0043768C">
        <w:rPr>
          <w:lang w:val="pt-PT"/>
        </w:rPr>
        <w:t>"</w:t>
      </w:r>
      <w:r w:rsidRPr="007873D2">
        <w:rPr>
          <w:lang w:val="pt-PT"/>
        </w:rPr>
        <w:t xml:space="preserve"> </w:t>
      </w:r>
      <w:r w:rsidRPr="007873D2">
        <w:t>и</w:t>
      </w:r>
      <w:r w:rsidRPr="007873D2">
        <w:rPr>
          <w:lang w:val="pt-PT"/>
        </w:rPr>
        <w:t xml:space="preserve"> </w:t>
      </w:r>
      <w:r w:rsidRPr="007873D2">
        <w:t>под</w:t>
      </w:r>
      <w:r w:rsidRPr="007873D2">
        <w:rPr>
          <w:lang w:val="pt-PT"/>
        </w:rPr>
        <w:t xml:space="preserve"> </w:t>
      </w:r>
      <w:r w:rsidRPr="007873D2">
        <w:t>патронатом</w:t>
      </w:r>
      <w:r w:rsidRPr="007873D2">
        <w:rPr>
          <w:lang w:val="pt-PT"/>
        </w:rPr>
        <w:t xml:space="preserve"> </w:t>
      </w:r>
      <w:r w:rsidRPr="007873D2">
        <w:t>Вице</w:t>
      </w:r>
      <w:r w:rsidRPr="007873D2">
        <w:rPr>
          <w:lang w:val="pt-PT"/>
        </w:rPr>
        <w:t>-</w:t>
      </w:r>
      <w:r w:rsidRPr="007873D2">
        <w:t>президента</w:t>
      </w:r>
      <w:r w:rsidRPr="007873D2">
        <w:rPr>
          <w:lang w:val="pt-PT"/>
        </w:rPr>
        <w:t xml:space="preserve"> </w:t>
      </w:r>
      <w:r w:rsidRPr="007873D2">
        <w:t>Республики</w:t>
      </w:r>
      <w:r w:rsidRPr="007873D2">
        <w:rPr>
          <w:lang w:val="pt-PT"/>
        </w:rPr>
        <w:t xml:space="preserve"> </w:t>
      </w:r>
      <w:r w:rsidRPr="007873D2">
        <w:t>КОНАДИС разработал и внедряет в жизнь следующие</w:t>
      </w:r>
      <w:r w:rsidRPr="007873D2">
        <w:rPr>
          <w:lang w:val="pt-PT"/>
        </w:rPr>
        <w:t xml:space="preserve"> </w:t>
      </w:r>
      <w:r w:rsidRPr="007873D2">
        <w:t>инвестиционные</w:t>
      </w:r>
      <w:r w:rsidRPr="007873D2">
        <w:rPr>
          <w:lang w:val="pt-PT"/>
        </w:rPr>
        <w:t xml:space="preserve"> </w:t>
      </w:r>
      <w:r w:rsidRPr="007873D2">
        <w:t>проекты</w:t>
      </w:r>
      <w:r w:rsidRPr="007873D2">
        <w:rPr>
          <w:lang w:val="pt-PT"/>
        </w:rPr>
        <w:t xml:space="preserve">: </w:t>
      </w:r>
    </w:p>
    <w:p w:rsidR="00DE7233" w:rsidRPr="00EE6DF2" w:rsidRDefault="00DE7233" w:rsidP="00DE7233">
      <w:pPr>
        <w:pStyle w:val="H23GR"/>
        <w:rPr>
          <w:b w:val="0"/>
          <w:i/>
        </w:rPr>
      </w:pPr>
      <w:r w:rsidRPr="00EE6DF2">
        <w:rPr>
          <w:b w:val="0"/>
          <w:i/>
        </w:rPr>
        <w:tab/>
      </w:r>
      <w:r w:rsidRPr="00EE6DF2">
        <w:rPr>
          <w:b w:val="0"/>
          <w:i/>
        </w:rPr>
        <w:tab/>
        <w:t xml:space="preserve">Оказание технической помощи и предоставление медикаментов инвалидам с низким уровнем доходов на </w:t>
      </w:r>
      <w:r w:rsidRPr="00EE6DF2">
        <w:rPr>
          <w:b w:val="0"/>
          <w:i/>
          <w:lang w:val="es-EC"/>
        </w:rPr>
        <w:t>I</w:t>
      </w:r>
      <w:r w:rsidRPr="00EE6DF2">
        <w:rPr>
          <w:b w:val="0"/>
          <w:i/>
        </w:rPr>
        <w:t xml:space="preserve"> и </w:t>
      </w:r>
      <w:r w:rsidRPr="00EE6DF2">
        <w:rPr>
          <w:b w:val="0"/>
          <w:i/>
          <w:lang w:val="es-EC"/>
        </w:rPr>
        <w:t>II</w:t>
      </w:r>
      <w:r w:rsidRPr="00EE6DF2">
        <w:rPr>
          <w:b w:val="0"/>
          <w:i/>
        </w:rPr>
        <w:t xml:space="preserve"> этапах (2007 и 2008 годы)</w:t>
      </w:r>
    </w:p>
    <w:p w:rsidR="00DE7233" w:rsidRPr="007873D2" w:rsidRDefault="00DE7233" w:rsidP="00DE7233">
      <w:pPr>
        <w:pStyle w:val="SingleTxtGR"/>
      </w:pPr>
      <w:r w:rsidRPr="007873D2">
        <w:t>225.</w:t>
      </w:r>
      <w:r w:rsidRPr="007873D2">
        <w:tab/>
        <w:t>Стоит отметить, что данный проект проводился в два этапа, первый из которых был начат в 2007</w:t>
      </w:r>
      <w:r>
        <w:t xml:space="preserve"> году </w:t>
      </w:r>
      <w:r w:rsidRPr="007873D2">
        <w:t>и успешно завершился, а второй начался в 2008</w:t>
      </w:r>
      <w:r>
        <w:t xml:space="preserve"> году </w:t>
      </w:r>
      <w:r w:rsidRPr="007873D2">
        <w:t>и завершается только сейчас. Данный проект был призван помочь людям с ограниченными возможностями с низким уровнем доходов получить доступ к технической помощи, медикаментам и медицинским услугам, тем с</w:t>
      </w:r>
      <w:r w:rsidRPr="007873D2">
        <w:t>а</w:t>
      </w:r>
      <w:r w:rsidRPr="007873D2">
        <w:t>мым улу</w:t>
      </w:r>
      <w:r w:rsidRPr="007873D2">
        <w:t>ч</w:t>
      </w:r>
      <w:r w:rsidRPr="007873D2">
        <w:t xml:space="preserve">шив качество их жизни. </w:t>
      </w:r>
    </w:p>
    <w:p w:rsidR="00DE7233" w:rsidRPr="007873D2" w:rsidRDefault="00DE7233" w:rsidP="00DE7233">
      <w:pPr>
        <w:pStyle w:val="SingleTxtGR"/>
      </w:pPr>
      <w:r w:rsidRPr="007873D2">
        <w:t>226.</w:t>
      </w:r>
      <w:r w:rsidRPr="007873D2">
        <w:tab/>
        <w:t>В рамках данного проекта были закуплены шарнирные ходунки, слух</w:t>
      </w:r>
      <w:r w:rsidRPr="007873D2">
        <w:t>о</w:t>
      </w:r>
      <w:r w:rsidRPr="007873D2">
        <w:t>вые аппараты, инвалидные коляски для больных ДЦП, ортопедические матр</w:t>
      </w:r>
      <w:r w:rsidRPr="007873D2">
        <w:t>а</w:t>
      </w:r>
      <w:r w:rsidRPr="007873D2">
        <w:t>сы, магнитофоны для слепых, костыли, скобы, зубные протезы, подгузники для взрослых, подгузники для детей, инвалидные коляски, часы для слабовидящих. Всего данной программой было охвачено 8</w:t>
      </w:r>
      <w:r>
        <w:t> </w:t>
      </w:r>
      <w:r w:rsidRPr="007873D2">
        <w:t>801 человек с ограниченными во</w:t>
      </w:r>
      <w:r w:rsidRPr="007873D2">
        <w:t>з</w:t>
      </w:r>
      <w:r w:rsidRPr="007873D2">
        <w:t xml:space="preserve">можностями. </w:t>
      </w:r>
    </w:p>
    <w:p w:rsidR="00DE7233" w:rsidRPr="00EE6DF2" w:rsidRDefault="00DE7233" w:rsidP="00DE7233">
      <w:pPr>
        <w:pStyle w:val="H23GR"/>
        <w:rPr>
          <w:b w:val="0"/>
          <w:i/>
        </w:rPr>
      </w:pPr>
      <w:r w:rsidRPr="00EE6DF2">
        <w:rPr>
          <w:b w:val="0"/>
          <w:i/>
        </w:rPr>
        <w:tab/>
      </w:r>
      <w:r w:rsidRPr="00EE6DF2">
        <w:rPr>
          <w:b w:val="0"/>
          <w:i/>
        </w:rPr>
        <w:tab/>
        <w:t>Внедрение и деятельность центров раннего стимулирования 2007−2008 годы</w:t>
      </w:r>
    </w:p>
    <w:p w:rsidR="00DE7233" w:rsidRPr="007873D2" w:rsidRDefault="00DE7233" w:rsidP="00DE7233">
      <w:pPr>
        <w:pStyle w:val="SingleTxtGR"/>
      </w:pPr>
      <w:r w:rsidRPr="007873D2">
        <w:t>227.</w:t>
      </w:r>
      <w:r w:rsidRPr="007873D2">
        <w:tab/>
        <w:t>Основной задачей реализации данного проекта являлось учреждение 80</w:t>
      </w:r>
      <w:r>
        <w:t> </w:t>
      </w:r>
      <w:r w:rsidRPr="007873D2">
        <w:t>групп раннего стимулирования (УЕТ), которые возьмут на себя обеспечение населения медицинскими услугами и медикаментами. Для этого было необх</w:t>
      </w:r>
      <w:r w:rsidRPr="007873D2">
        <w:t>о</w:t>
      </w:r>
      <w:r w:rsidRPr="007873D2">
        <w:t>димо обучить 80 профессионалов с тем, чтобы они обеспечили деятельность УЕТ и оказали необходимую помощь детям с отклонениями в развитии. К ко</w:t>
      </w:r>
      <w:r w:rsidRPr="007873D2">
        <w:t>н</w:t>
      </w:r>
      <w:r w:rsidRPr="007873D2">
        <w:t>цу 2008</w:t>
      </w:r>
      <w:r>
        <w:t> </w:t>
      </w:r>
      <w:r w:rsidRPr="007873D2">
        <w:t>года 1.865 детей получили необходимую помощь, которым было оказ</w:t>
      </w:r>
      <w:r w:rsidRPr="007873D2">
        <w:t>а</w:t>
      </w:r>
      <w:r w:rsidRPr="007873D2">
        <w:t>но 29</w:t>
      </w:r>
      <w:r>
        <w:t> </w:t>
      </w:r>
      <w:r w:rsidRPr="007873D2">
        <w:t xml:space="preserve">889 услуг. </w:t>
      </w:r>
    </w:p>
    <w:p w:rsidR="00DE7233" w:rsidRPr="00EE6DF2" w:rsidRDefault="00DE7233" w:rsidP="00DE7233">
      <w:pPr>
        <w:pStyle w:val="H23GR"/>
        <w:rPr>
          <w:b w:val="0"/>
          <w:i/>
        </w:rPr>
      </w:pPr>
      <w:r w:rsidRPr="00EE6DF2">
        <w:rPr>
          <w:b w:val="0"/>
          <w:i/>
        </w:rPr>
        <w:tab/>
      </w:r>
      <w:r w:rsidRPr="00EE6DF2">
        <w:rPr>
          <w:b w:val="0"/>
          <w:i/>
        </w:rPr>
        <w:tab/>
        <w:t>Защита прав людей с ограниченными возможностями 2008  г</w:t>
      </w:r>
      <w:r w:rsidRPr="00EE6DF2">
        <w:rPr>
          <w:b w:val="0"/>
          <w:i/>
        </w:rPr>
        <w:t>о</w:t>
      </w:r>
      <w:r w:rsidRPr="00EE6DF2">
        <w:rPr>
          <w:b w:val="0"/>
          <w:i/>
        </w:rPr>
        <w:t>да</w:t>
      </w:r>
    </w:p>
    <w:p w:rsidR="00DE7233" w:rsidRPr="007873D2" w:rsidRDefault="00DE7233" w:rsidP="00DE7233">
      <w:pPr>
        <w:pStyle w:val="SingleTxtGR"/>
      </w:pPr>
      <w:r w:rsidRPr="007873D2">
        <w:t>228.</w:t>
      </w:r>
      <w:r w:rsidRPr="007873D2">
        <w:tab/>
        <w:t>В организационной структуре КОНАДИС существует Адвокатура по в</w:t>
      </w:r>
      <w:r w:rsidRPr="007873D2">
        <w:t>о</w:t>
      </w:r>
      <w:r w:rsidRPr="007873D2">
        <w:t>просам лиц с ограниченными возможностями, которая было создана для защ</w:t>
      </w:r>
      <w:r w:rsidRPr="007873D2">
        <w:t>и</w:t>
      </w:r>
      <w:r w:rsidRPr="007873D2">
        <w:t>ты прав этой социальной группы, для разработки совместных стратегий между частными и государственными организациями; для оказания технической п</w:t>
      </w:r>
      <w:r w:rsidRPr="007873D2">
        <w:t>о</w:t>
      </w:r>
      <w:r w:rsidRPr="007873D2">
        <w:t xml:space="preserve">мощи провинциальным комитетам.  </w:t>
      </w:r>
    </w:p>
    <w:p w:rsidR="00DE7233" w:rsidRPr="007873D2" w:rsidRDefault="00DE7233" w:rsidP="00DE7233">
      <w:pPr>
        <w:pStyle w:val="SingleTxtGR"/>
      </w:pPr>
      <w:r w:rsidRPr="007873D2">
        <w:t>229.</w:t>
      </w:r>
      <w:r w:rsidRPr="007873D2">
        <w:tab/>
        <w:t>Для выполнения поставленных перед ним задач данная Адвокатура пр</w:t>
      </w:r>
      <w:r w:rsidRPr="007873D2">
        <w:t>е</w:t>
      </w:r>
      <w:r w:rsidRPr="007873D2">
        <w:t>доставило юридическую помощь и содействие в следующих случаях: защита прав на свободу передвижения, права на труд, прав ребенка, гражданских прав, уголовного законодательства, социального обеспечения и здравоохранения, о</w:t>
      </w:r>
      <w:r w:rsidRPr="007873D2">
        <w:t>б</w:t>
      </w:r>
      <w:r w:rsidRPr="007873D2">
        <w:t>разования, консультации по административным вопросам, ввоза средств пер</w:t>
      </w:r>
      <w:r w:rsidRPr="007873D2">
        <w:t>е</w:t>
      </w:r>
      <w:r w:rsidRPr="007873D2">
        <w:t xml:space="preserve">движения, налогообложения и сертификации документов. </w:t>
      </w:r>
    </w:p>
    <w:p w:rsidR="00DE7233" w:rsidRPr="007873D2" w:rsidRDefault="00DE7233" w:rsidP="00DE7233">
      <w:pPr>
        <w:pStyle w:val="SingleTxtGR"/>
      </w:pPr>
      <w:r w:rsidRPr="007873D2">
        <w:t>230.</w:t>
      </w:r>
      <w:r w:rsidRPr="007873D2">
        <w:tab/>
        <w:t>Среди достижений проекта за 2008 год стоит отметить подготовку 147</w:t>
      </w:r>
      <w:r>
        <w:t> </w:t>
      </w:r>
      <w:r w:rsidRPr="007873D2">
        <w:t>служащих для государственных и частных предприятий из числа лиц с о</w:t>
      </w:r>
      <w:r w:rsidRPr="007873D2">
        <w:t>г</w:t>
      </w:r>
      <w:r w:rsidRPr="007873D2">
        <w:t>раниченными возможностями, 4.514 человека из числа лиц с ограниченными возможностями получили юридическую помощь, правовую консультацию, смогли подать заявление об утере удостоверения личности, телефонные ко</w:t>
      </w:r>
      <w:r w:rsidRPr="007873D2">
        <w:t>н</w:t>
      </w:r>
      <w:r w:rsidRPr="007873D2">
        <w:t xml:space="preserve">сультации. </w:t>
      </w:r>
    </w:p>
    <w:p w:rsidR="00DE7233" w:rsidRPr="007873D2" w:rsidRDefault="00DE7233" w:rsidP="00DE7233">
      <w:pPr>
        <w:pStyle w:val="SingleTxtGR"/>
      </w:pPr>
      <w:r w:rsidRPr="007873D2">
        <w:t>231.</w:t>
      </w:r>
      <w:r w:rsidRPr="007873D2">
        <w:tab/>
        <w:t>В 2009 году было зарегистрирован 531 человек из числа лиц с огран</w:t>
      </w:r>
      <w:r w:rsidRPr="007873D2">
        <w:t>и</w:t>
      </w:r>
      <w:r w:rsidRPr="007873D2">
        <w:t>ченными возможностями, которые получили юридическую консультацию, п</w:t>
      </w:r>
      <w:r w:rsidRPr="007873D2">
        <w:t>о</w:t>
      </w:r>
      <w:r w:rsidRPr="007873D2">
        <w:t>мощь или получили или представили жалобы в соответствующие судебные и</w:t>
      </w:r>
      <w:r w:rsidRPr="007873D2">
        <w:t>н</w:t>
      </w:r>
      <w:r w:rsidRPr="007873D2">
        <w:t>станции.</w:t>
      </w:r>
    </w:p>
    <w:p w:rsidR="00DE7233" w:rsidRPr="007873D2" w:rsidRDefault="00DE7233" w:rsidP="00DE7233">
      <w:pPr>
        <w:pStyle w:val="SingleTxtGR"/>
      </w:pPr>
      <w:r w:rsidRPr="007873D2">
        <w:t>232.</w:t>
      </w:r>
      <w:r w:rsidRPr="007873D2">
        <w:tab/>
        <w:t>Помимо этого, под личным контролем Вице-президента Республики были реализованы следующие проекты, программы и мероприятия, направленные обеспечения права на здоровье:</w:t>
      </w:r>
    </w:p>
    <w:p w:rsidR="00DE7233" w:rsidRPr="007873D2" w:rsidRDefault="00DE7233" w:rsidP="00DE7233">
      <w:pPr>
        <w:pStyle w:val="SingleTxtGR"/>
      </w:pPr>
      <w:r w:rsidRPr="007873D2">
        <w:tab/>
      </w:r>
      <w:r w:rsidRPr="007873D2">
        <w:rPr>
          <w:lang w:val="es-ES"/>
        </w:rPr>
        <w:t>a</w:t>
      </w:r>
      <w:r w:rsidRPr="007873D2">
        <w:t xml:space="preserve">) </w:t>
      </w:r>
      <w:r>
        <w:tab/>
      </w:r>
      <w:r w:rsidRPr="007873D2">
        <w:t>Обеспечение (покупка и доставка) технической помощью и мед</w:t>
      </w:r>
      <w:r w:rsidRPr="007873D2">
        <w:t>и</w:t>
      </w:r>
      <w:r w:rsidRPr="007873D2">
        <w:t>каментами  и услугами лиц с ограниченными возможностями с низким уро</w:t>
      </w:r>
      <w:r w:rsidRPr="007873D2">
        <w:t>в</w:t>
      </w:r>
      <w:r w:rsidRPr="007873D2">
        <w:t>нем доходов на национальном уровне. К июню 2009 года 6</w:t>
      </w:r>
      <w:r>
        <w:t> </w:t>
      </w:r>
      <w:r w:rsidRPr="007873D2">
        <w:t>500 человек получили помощь на общую сумму 1</w:t>
      </w:r>
      <w:r>
        <w:t> </w:t>
      </w:r>
      <w:r w:rsidRPr="007873D2">
        <w:t>800</w:t>
      </w:r>
      <w:r>
        <w:t> </w:t>
      </w:r>
      <w:r w:rsidRPr="007873D2">
        <w:t>000 долларов.</w:t>
      </w:r>
    </w:p>
    <w:p w:rsidR="00DE7233" w:rsidRPr="007873D2" w:rsidRDefault="00DE7233" w:rsidP="00DE7233">
      <w:pPr>
        <w:pStyle w:val="SingleTxtGR"/>
      </w:pPr>
      <w:r w:rsidRPr="007873D2">
        <w:tab/>
      </w:r>
      <w:r w:rsidRPr="007873D2">
        <w:rPr>
          <w:lang w:val="es-ES"/>
        </w:rPr>
        <w:t>b</w:t>
      </w:r>
      <w:r w:rsidRPr="007873D2">
        <w:t>)</w:t>
      </w:r>
      <w:r w:rsidRPr="007873D2">
        <w:tab/>
        <w:t>Создание и внедрение системы помощи лицам с ограниченными возможностями при осложнениях и патологиях, связанных с физическими н</w:t>
      </w:r>
      <w:r w:rsidRPr="007873D2">
        <w:t>е</w:t>
      </w:r>
      <w:r w:rsidRPr="007873D2">
        <w:t>достатками, путем учреждения Центра по оказанию помощи в случае проле</w:t>
      </w:r>
      <w:r w:rsidRPr="007873D2">
        <w:t>ж</w:t>
      </w:r>
      <w:r w:rsidRPr="007873D2">
        <w:t>ней и патологий, а также создание децентрализованной системы медицинской помощи в масштабах страны. Развиваются программы высшего професси</w:t>
      </w:r>
      <w:r w:rsidRPr="007873D2">
        <w:t>о</w:t>
      </w:r>
      <w:r w:rsidRPr="007873D2">
        <w:t>нального образования по вопросам инвалидности. Прошли подготовку в обла</w:t>
      </w:r>
      <w:r w:rsidRPr="007873D2">
        <w:t>с</w:t>
      </w:r>
      <w:r w:rsidRPr="007873D2">
        <w:t>ти оказания помощи лицам с инвалидностью 150 дипломированных специал</w:t>
      </w:r>
      <w:r w:rsidRPr="007873D2">
        <w:t>и</w:t>
      </w:r>
      <w:r w:rsidRPr="007873D2">
        <w:t>стов. Кроме того, на ноябрь 2008</w:t>
      </w:r>
      <w:r>
        <w:t> года</w:t>
      </w:r>
      <w:r w:rsidRPr="007873D2">
        <w:t xml:space="preserve"> лицам с ограниченными возможностями было роздано 25</w:t>
      </w:r>
      <w:r>
        <w:t> </w:t>
      </w:r>
      <w:r w:rsidRPr="007873D2">
        <w:t>000 пособий по профилактике возможных осложнений и об</w:t>
      </w:r>
      <w:r w:rsidRPr="007873D2">
        <w:t>у</w:t>
      </w:r>
      <w:r w:rsidRPr="007873D2">
        <w:t xml:space="preserve">чению </w:t>
      </w:r>
      <w:r w:rsidRPr="007873D2">
        <w:rPr>
          <w:bCs/>
        </w:rPr>
        <w:t>самостоятельной жизни</w:t>
      </w:r>
      <w:r w:rsidRPr="007873D2">
        <w:t xml:space="preserve"> на сумму 282</w:t>
      </w:r>
      <w:r>
        <w:t> </w:t>
      </w:r>
      <w:r w:rsidRPr="007873D2">
        <w:t>775 долларов.</w:t>
      </w:r>
    </w:p>
    <w:p w:rsidR="00DE7233" w:rsidRPr="00327409" w:rsidRDefault="00DE7233" w:rsidP="00327409">
      <w:pPr>
        <w:pStyle w:val="SingleTxtGR"/>
      </w:pPr>
      <w:r w:rsidRPr="00327409">
        <w:tab/>
        <w:t>c)</w:t>
      </w:r>
      <w:r w:rsidRPr="00327409">
        <w:tab/>
        <w:t>Оборудование седьмого этажа Госпиталя им. Эухенио Эспехо в к</w:t>
      </w:r>
      <w:r w:rsidRPr="00327409">
        <w:t>а</w:t>
      </w:r>
      <w:r w:rsidRPr="00327409">
        <w:t>честве специализирова</w:t>
      </w:r>
      <w:r w:rsidRPr="00327409">
        <w:t>н</w:t>
      </w:r>
      <w:r w:rsidRPr="00327409">
        <w:t>ного центра по лечению пролежней и прочих патологий у лиц с ограниченными физическими возмо</w:t>
      </w:r>
      <w:r w:rsidRPr="00327409">
        <w:t>ж</w:t>
      </w:r>
      <w:r w:rsidRPr="00327409">
        <w:t>ностями.</w:t>
      </w:r>
      <w:r w:rsidRPr="00327409">
        <w:tab/>
      </w:r>
    </w:p>
    <w:p w:rsidR="00DE7233" w:rsidRPr="00327409" w:rsidRDefault="00DE7233" w:rsidP="00327409">
      <w:pPr>
        <w:pStyle w:val="SingleTxtGR"/>
      </w:pPr>
      <w:r w:rsidRPr="00327409">
        <w:tab/>
        <w:t>d)</w:t>
      </w:r>
      <w:r w:rsidRPr="00327409">
        <w:tab/>
        <w:t xml:space="preserve">Оборудование Центра физиотерапии медицинского факультета Центрального университета Эквадора на сумму 400 000 долларов должно быть закончено к концу 2009 года </w:t>
      </w:r>
    </w:p>
    <w:p w:rsidR="00DE7233" w:rsidRPr="00327409" w:rsidRDefault="00DE7233" w:rsidP="00327409">
      <w:pPr>
        <w:pStyle w:val="SingleTxtGR"/>
      </w:pPr>
      <w:r w:rsidRPr="00327409">
        <w:tab/>
        <w:t>e)</w:t>
      </w:r>
      <w:r w:rsidRPr="00327409">
        <w:tab/>
        <w:t>Пилотный проект по оказанию помощи, интеграции и реабилит</w:t>
      </w:r>
      <w:r w:rsidRPr="00327409">
        <w:t>а</w:t>
      </w:r>
      <w:r w:rsidRPr="00327409">
        <w:t>ции лиц с ограниченными возможностями в рамках программы комплексной защиты здоровья. Развитие системы комплексной п</w:t>
      </w:r>
      <w:r w:rsidRPr="00327409">
        <w:t>о</w:t>
      </w:r>
      <w:r w:rsidRPr="00327409">
        <w:t>мощи лицам, страдающим церебральным параличом и тяжелыми психическими расстройствами по всей стране. Покупка медицинского оборудования для 19 национальных фондов, в которых проходят лечение лица с тяжелыми психическими расстройствами. На развитие модели оказания помощи, основанной на передовых методиках, в учреждениях, специализирующихся на лечении лиц с тяжелыми психическими расстройствами и лиц с множественными физическими увечьями, к ноябрю 2008 года было потрачено 14 624 долларов.</w:t>
      </w:r>
    </w:p>
    <w:p w:rsidR="00DE7233" w:rsidRPr="00327409" w:rsidRDefault="00DE7233" w:rsidP="00327409">
      <w:pPr>
        <w:pStyle w:val="SingleTxtGR"/>
      </w:pPr>
      <w:r w:rsidRPr="00327409">
        <w:tab/>
        <w:t>f)</w:t>
      </w:r>
      <w:r w:rsidRPr="00327409">
        <w:tab/>
        <w:t>Строительство центра по оказанию помощи в Конокото. Стро</w:t>
      </w:r>
      <w:r w:rsidRPr="00327409">
        <w:t>и</w:t>
      </w:r>
      <w:r w:rsidRPr="00327409">
        <w:t>тельство центра по оказанию помощи в провинциях Пичинча и Лоха (оба дома уже строятся); Комплекс по оказанию помощи инвалидам Центра помощи и</w:t>
      </w:r>
      <w:r w:rsidRPr="00327409">
        <w:t>н</w:t>
      </w:r>
      <w:r w:rsidRPr="00327409">
        <w:t>валидам в кантоне Куэнка СЕПРОДИС; Приют для лиц с тяжелыми психич</w:t>
      </w:r>
      <w:r w:rsidRPr="00327409">
        <w:t>е</w:t>
      </w:r>
      <w:r w:rsidRPr="00327409">
        <w:t xml:space="preserve">скими расстройствами в Манаби. Бюджет на 2009 год составил 1 500 000 долларов. </w:t>
      </w:r>
    </w:p>
    <w:p w:rsidR="00DE7233" w:rsidRPr="00327409" w:rsidRDefault="00DE7233" w:rsidP="00327409">
      <w:pPr>
        <w:pStyle w:val="SingleTxtGR"/>
      </w:pPr>
      <w:r w:rsidRPr="00327409">
        <w:t>233.</w:t>
      </w:r>
      <w:r w:rsidRPr="00327409">
        <w:tab/>
        <w:t>За последние три года Эквадор выделил бюджет в размере 4 464 000 до</w:t>
      </w:r>
      <w:r w:rsidRPr="00327409">
        <w:t>л</w:t>
      </w:r>
      <w:r w:rsidRPr="00327409">
        <w:t>ларов на декабрь 2007 года; 5 578 048 долларов на декабрь 2008 года; и 5 541 000 долларов на декабрь 2009 года</w:t>
      </w:r>
    </w:p>
    <w:p w:rsidR="00DE7233" w:rsidRPr="00327409" w:rsidRDefault="00DE7233" w:rsidP="00327409">
      <w:pPr>
        <w:pStyle w:val="SingleTxtGR"/>
      </w:pPr>
      <w:r w:rsidRPr="00327409">
        <w:t>234.</w:t>
      </w:r>
      <w:r w:rsidRPr="00327409">
        <w:tab/>
        <w:t>В целом, женский труд подчиняется общим правилам, определенным трудовым законодательством, а также нормам, прописанным в трудовом дог</w:t>
      </w:r>
      <w:r w:rsidRPr="00327409">
        <w:t>о</w:t>
      </w:r>
      <w:r w:rsidRPr="00327409">
        <w:t>воре. Однако в некоторых законах были приняты специальные положения, ц</w:t>
      </w:r>
      <w:r w:rsidRPr="00327409">
        <w:t>е</w:t>
      </w:r>
      <w:r w:rsidRPr="00327409">
        <w:t xml:space="preserve">лью которых было обеспечить защиту женщины на рабочем месте, особенно в случае ее материнства. </w:t>
      </w:r>
    </w:p>
    <w:p w:rsidR="00DE7233" w:rsidRPr="00327409" w:rsidRDefault="00DE7233" w:rsidP="00327409">
      <w:pPr>
        <w:pStyle w:val="SingleTxtGR"/>
      </w:pPr>
      <w:r w:rsidRPr="00327409">
        <w:t>235.</w:t>
      </w:r>
      <w:r w:rsidRPr="00327409">
        <w:tab/>
        <w:t xml:space="preserve">Согласно Конституции, государство гарантирует женщинам равные права при трудоустройстве, получении профессиональной подготовки и карьерном росте, справедливой оплате труда и возможности самостоятельно обеспечивать себя работой. Не допускается любая форма дискриминации, преследование и насилие в прямой или косвенной форме, затрагивающие женщину на рабочем месте. Так статьями 43 и 332 утверждается: </w:t>
      </w:r>
    </w:p>
    <w:p w:rsidR="00DE7233" w:rsidRPr="00327409" w:rsidRDefault="00EE6DF2" w:rsidP="007F6633">
      <w:pPr>
        <w:pStyle w:val="SingleTxtGR"/>
        <w:ind w:left="1701"/>
      </w:pPr>
      <w:r w:rsidRPr="00327409">
        <w:t>"</w:t>
      </w:r>
      <w:r w:rsidR="00DE7233" w:rsidRPr="00327409">
        <w:t>Статья 43. Государство гарантирует беременным женщинам и кормящим мат</w:t>
      </w:r>
      <w:r w:rsidR="00DE7233" w:rsidRPr="00327409">
        <w:t>е</w:t>
      </w:r>
      <w:r w:rsidR="00DE7233" w:rsidRPr="00327409">
        <w:t xml:space="preserve">рям следующие права:  </w:t>
      </w:r>
    </w:p>
    <w:p w:rsidR="00DE7233" w:rsidRPr="00327409" w:rsidRDefault="00DE7233" w:rsidP="007F6633">
      <w:pPr>
        <w:pStyle w:val="SingleTxtGR"/>
        <w:ind w:left="1701"/>
      </w:pPr>
      <w:r w:rsidRPr="00327409">
        <w:t>1.</w:t>
      </w:r>
      <w:r w:rsidRPr="00327409">
        <w:tab/>
        <w:t>Не подвергаться дискриминации из-за беременности в социальной, обр</w:t>
      </w:r>
      <w:r w:rsidRPr="00327409">
        <w:t>а</w:t>
      </w:r>
      <w:r w:rsidRPr="00327409">
        <w:t>зовательной и трудовой сферах жизни.</w:t>
      </w:r>
    </w:p>
    <w:p w:rsidR="00DE7233" w:rsidRPr="00327409" w:rsidRDefault="00DE7233" w:rsidP="007F6633">
      <w:pPr>
        <w:pStyle w:val="SingleTxtGR"/>
        <w:ind w:left="1701"/>
      </w:pPr>
      <w:r w:rsidRPr="00327409">
        <w:t>2.</w:t>
      </w:r>
      <w:r w:rsidRPr="00327409">
        <w:tab/>
        <w:t>Бесплатное предоставление услуг по охране материнского здор</w:t>
      </w:r>
      <w:r w:rsidRPr="00327409">
        <w:t>о</w:t>
      </w:r>
      <w:r w:rsidRPr="00327409">
        <w:t>вья.</w:t>
      </w:r>
    </w:p>
    <w:p w:rsidR="00DE7233" w:rsidRPr="00327409" w:rsidRDefault="00DE7233" w:rsidP="007F6633">
      <w:pPr>
        <w:pStyle w:val="SingleTxtGR"/>
        <w:ind w:left="1701"/>
      </w:pPr>
      <w:r w:rsidRPr="00327409">
        <w:t>3.</w:t>
      </w:r>
      <w:r w:rsidRPr="00327409">
        <w:tab/>
        <w:t>Комплексная защита и охрана здоровья в период беременности, м</w:t>
      </w:r>
      <w:r w:rsidRPr="00327409">
        <w:t>е</w:t>
      </w:r>
      <w:r w:rsidRPr="00327409">
        <w:t>дици</w:t>
      </w:r>
      <w:r w:rsidRPr="00327409">
        <w:t>н</w:t>
      </w:r>
      <w:r w:rsidRPr="00327409">
        <w:t>скую помощь при родах и в послеродовой период </w:t>
      </w:r>
    </w:p>
    <w:p w:rsidR="00DE7233" w:rsidRPr="00327409" w:rsidRDefault="00DE7233" w:rsidP="007F6633">
      <w:pPr>
        <w:pStyle w:val="SingleTxtGR"/>
        <w:ind w:left="1701"/>
      </w:pPr>
      <w:r w:rsidRPr="00327409">
        <w:t>4.</w:t>
      </w:r>
      <w:r w:rsidRPr="00327409">
        <w:tab/>
        <w:t>Предоставить благоприятные условия жизни, необходимые для восстановления после беременн</w:t>
      </w:r>
      <w:r w:rsidRPr="00327409">
        <w:t>о</w:t>
      </w:r>
      <w:r w:rsidRPr="00327409">
        <w:t>сти и в период грудного вскармливания.</w:t>
      </w:r>
    </w:p>
    <w:p w:rsidR="00DE7233" w:rsidRPr="00327409" w:rsidRDefault="00DE7233" w:rsidP="007F6633">
      <w:pPr>
        <w:pStyle w:val="SingleTxtGR"/>
        <w:ind w:left="1701"/>
      </w:pPr>
      <w:r w:rsidRPr="00327409">
        <w:t>[…]</w:t>
      </w:r>
    </w:p>
    <w:p w:rsidR="00DE7233" w:rsidRPr="00327409" w:rsidRDefault="00DE7233" w:rsidP="007F6633">
      <w:pPr>
        <w:pStyle w:val="SingleTxtGR"/>
        <w:ind w:left="1701"/>
      </w:pPr>
      <w:r w:rsidRPr="00327409">
        <w:t>Статья 332. Государство гарантирует уважение к репродуктивным правам трудящихся, которые включают в себя уменьшение рисков на произво</w:t>
      </w:r>
      <w:r w:rsidRPr="00327409">
        <w:t>д</w:t>
      </w:r>
      <w:r w:rsidRPr="00327409">
        <w:t>стве, влияющих на репродуктивное здоровье, равные права при трудоус</w:t>
      </w:r>
      <w:r w:rsidRPr="00327409">
        <w:t>т</w:t>
      </w:r>
      <w:r w:rsidRPr="00327409">
        <w:t>ройстве вне зависимости от беременности и количества детей, обеспеч</w:t>
      </w:r>
      <w:r w:rsidRPr="00327409">
        <w:t>е</w:t>
      </w:r>
      <w:r w:rsidRPr="00327409">
        <w:t xml:space="preserve">ние прав кормящих матерей и отпуска по отцовству. </w:t>
      </w:r>
    </w:p>
    <w:p w:rsidR="00DE7233" w:rsidRPr="00327409" w:rsidRDefault="00DE7233" w:rsidP="007F6633">
      <w:pPr>
        <w:pStyle w:val="SingleTxtGR"/>
        <w:ind w:left="1701"/>
      </w:pPr>
      <w:r w:rsidRPr="00327409">
        <w:t>Не допускается расторжение трудового договора с беременными женщ</w:t>
      </w:r>
      <w:r w:rsidRPr="00327409">
        <w:t>и</w:t>
      </w:r>
      <w:r w:rsidRPr="00327409">
        <w:t>нами и кормящими матерями так же, как и не допускается любого рода дискримин</w:t>
      </w:r>
      <w:r w:rsidRPr="00327409">
        <w:t>а</w:t>
      </w:r>
      <w:r w:rsidRPr="00327409">
        <w:t xml:space="preserve">ция, связанная с репродуктивными факторами". </w:t>
      </w:r>
    </w:p>
    <w:p w:rsidR="00DE7233" w:rsidRPr="00327409" w:rsidRDefault="00DE7233" w:rsidP="00327409">
      <w:pPr>
        <w:pStyle w:val="SingleTxtGR"/>
      </w:pPr>
      <w:r w:rsidRPr="00327409">
        <w:t>236.</w:t>
      </w:r>
      <w:r w:rsidRPr="00327409">
        <w:tab/>
        <w:t>Защита репродуктивных прав направлена на уменьшение рисков на пр</w:t>
      </w:r>
      <w:r w:rsidRPr="00327409">
        <w:t>о</w:t>
      </w:r>
      <w:r w:rsidRPr="00327409">
        <w:t>изводстве, влияющих на репродуктивное здоровье, равные права при трудоус</w:t>
      </w:r>
      <w:r w:rsidRPr="00327409">
        <w:t>т</w:t>
      </w:r>
      <w:r w:rsidRPr="00327409">
        <w:t>ройстве вне зависимости от беременности и кол</w:t>
      </w:r>
      <w:r w:rsidRPr="00327409">
        <w:t>и</w:t>
      </w:r>
      <w:r w:rsidRPr="00327409">
        <w:t>чества детей, обеспечение прав кормящих матерей и отпуска по отцовству. Не допускается расторжение трудового договора с беременными женщинами и кормящими матерями так же, как и не допускается любого рода дискриминация, связанная с репродуктивн</w:t>
      </w:r>
      <w:r w:rsidRPr="00327409">
        <w:t>ы</w:t>
      </w:r>
      <w:r w:rsidRPr="00327409">
        <w:t>ми факторами.</w:t>
      </w:r>
    </w:p>
    <w:p w:rsidR="00DE7233" w:rsidRPr="00327409" w:rsidRDefault="00DE7233" w:rsidP="00327409">
      <w:pPr>
        <w:pStyle w:val="SingleTxtGR"/>
      </w:pPr>
      <w:r w:rsidRPr="00327409">
        <w:t>237.</w:t>
      </w:r>
      <w:r w:rsidRPr="00327409">
        <w:tab/>
        <w:t>Право на получение социальных выплат по материнству возможно, если были оплачены обязательные страховые взносы в течение 12 месяцев, предш</w:t>
      </w:r>
      <w:r w:rsidRPr="00327409">
        <w:t>е</w:t>
      </w:r>
      <w:r w:rsidRPr="00327409">
        <w:t>ствующих родам. Страховое обеспечение включает в себя наблюдение за бер</w:t>
      </w:r>
      <w:r w:rsidRPr="00327409">
        <w:t>е</w:t>
      </w:r>
      <w:r w:rsidRPr="00327409">
        <w:t>менностью, во время родов и в послеродовой период, а также комплексное м</w:t>
      </w:r>
      <w:r w:rsidRPr="00327409">
        <w:t>е</w:t>
      </w:r>
      <w:r w:rsidRPr="00327409">
        <w:t xml:space="preserve">дицинское обслуживание ребенка в первый год жизни, включая обеспечение медикаментами и госпитализацию.  </w:t>
      </w:r>
    </w:p>
    <w:p w:rsidR="00DE7233" w:rsidRPr="00327409" w:rsidRDefault="00DE7233" w:rsidP="00327409">
      <w:pPr>
        <w:pStyle w:val="SingleTxtGR"/>
      </w:pPr>
      <w:r w:rsidRPr="00327409">
        <w:t>238.</w:t>
      </w:r>
      <w:r w:rsidRPr="00327409">
        <w:tab/>
        <w:t>Действующий закон о социальном обеспечении, помимо социальных в</w:t>
      </w:r>
      <w:r w:rsidRPr="00327409">
        <w:t>ы</w:t>
      </w:r>
      <w:r w:rsidRPr="00327409">
        <w:t>плат, предусмотренных для ребенка в первый год жизни, увеличивает време</w:t>
      </w:r>
      <w:r w:rsidRPr="00327409">
        <w:t>н</w:t>
      </w:r>
      <w:r w:rsidRPr="00327409">
        <w:t>ной промежуток для получения им медицинской помощи до 6 лет. Кроме того, закон предусматривает выплату денежного пособия в течение 2 недель до и 10 недель после родов. Сумма пособия составляет 75% от последней зарабо</w:t>
      </w:r>
      <w:r w:rsidRPr="00327409">
        <w:t>т</w:t>
      </w:r>
      <w:r w:rsidRPr="00327409">
        <w:t>ной платы, полученной застрахованной женщиной. Оставшиеся 25%, которые выплачивает работодатель, равны взносам в Э</w:t>
      </w:r>
      <w:r w:rsidRPr="00327409">
        <w:t>к</w:t>
      </w:r>
      <w:r w:rsidRPr="00327409">
        <w:t>вадорский институт социального обеспечения (ИЕСС), который должен по ставке оплаты труда рассчитать за</w:t>
      </w:r>
      <w:r w:rsidRPr="00327409">
        <w:t>р</w:t>
      </w:r>
      <w:r w:rsidRPr="00327409">
        <w:t xml:space="preserve">плату, которую получал застрахованный до рождения ребенка. </w:t>
      </w:r>
    </w:p>
    <w:p w:rsidR="00DE7233" w:rsidRPr="00327409" w:rsidRDefault="00DE7233" w:rsidP="00327409">
      <w:pPr>
        <w:pStyle w:val="SingleTxtGR"/>
      </w:pPr>
      <w:r w:rsidRPr="00327409">
        <w:t>239.</w:t>
      </w:r>
      <w:r w:rsidRPr="00327409">
        <w:tab/>
        <w:t>ИЕСС обязан предоставить выплаты по материнству всем застрахова</w:t>
      </w:r>
      <w:r w:rsidRPr="00327409">
        <w:t>н</w:t>
      </w:r>
      <w:r w:rsidRPr="00327409">
        <w:t>ным, при выполнении ими всех изложенных выше условий, даже при просрочке платежей со стороны работодателя, но без ущерба для ответственности работ</w:t>
      </w:r>
      <w:r w:rsidRPr="00327409">
        <w:t>о</w:t>
      </w:r>
      <w:r w:rsidRPr="00327409">
        <w:t xml:space="preserve">дателя.  </w:t>
      </w:r>
    </w:p>
    <w:p w:rsidR="00DE7233" w:rsidRPr="00327409" w:rsidRDefault="00DE7233" w:rsidP="00327409">
      <w:pPr>
        <w:pStyle w:val="SingleTxtGR"/>
      </w:pPr>
      <w:r w:rsidRPr="00327409">
        <w:t>240.</w:t>
      </w:r>
      <w:r w:rsidRPr="00327409">
        <w:tab/>
        <w:t>Если женщина не выполнила минимальные сроки взносов, то работод</w:t>
      </w:r>
      <w:r w:rsidRPr="00327409">
        <w:t>а</w:t>
      </w:r>
      <w:r w:rsidRPr="00327409">
        <w:t>тель должен выплатить ей всю сумму компенсации.</w:t>
      </w:r>
    </w:p>
    <w:p w:rsidR="00DE7233" w:rsidRPr="00327409" w:rsidRDefault="00DE7233" w:rsidP="00327409">
      <w:pPr>
        <w:pStyle w:val="SingleTxtGR"/>
      </w:pPr>
      <w:r w:rsidRPr="00327409">
        <w:t>241.</w:t>
      </w:r>
      <w:r w:rsidRPr="00327409">
        <w:tab/>
        <w:t>Конституция гласит, что государство гарантирует уважение к репроду</w:t>
      </w:r>
      <w:r w:rsidRPr="00327409">
        <w:t>к</w:t>
      </w:r>
      <w:r w:rsidRPr="00327409">
        <w:t xml:space="preserve">тивным правам трудящихся, в частности, право на отпуск по отцовству, о чем говорится в статье 152 Трудового кодекса: </w:t>
      </w:r>
    </w:p>
    <w:p w:rsidR="00DE7233" w:rsidRPr="00327409" w:rsidRDefault="00DE7233" w:rsidP="00327409">
      <w:pPr>
        <w:pStyle w:val="SingleTxtGR"/>
      </w:pPr>
      <w:r w:rsidRPr="00327409">
        <w:tab/>
        <w:t>a)</w:t>
      </w:r>
      <w:r w:rsidRPr="00327409">
        <w:tab/>
        <w:t>Отец имеет право на десятидневный отпуск, если роды прошли е</w:t>
      </w:r>
      <w:r w:rsidRPr="00327409">
        <w:t>с</w:t>
      </w:r>
      <w:r w:rsidRPr="00327409">
        <w:t>тественным путем; в сл</w:t>
      </w:r>
      <w:r w:rsidRPr="00327409">
        <w:t>у</w:t>
      </w:r>
      <w:r w:rsidRPr="00327409">
        <w:t>чае рождения нескольких детей или же в случае родов посредством кесарева сечения отпуск продлев</w:t>
      </w:r>
      <w:r w:rsidRPr="00327409">
        <w:t>а</w:t>
      </w:r>
      <w:r w:rsidRPr="00327409">
        <w:t>ется еще на пять дней;</w:t>
      </w:r>
    </w:p>
    <w:p w:rsidR="00DE7233" w:rsidRPr="00327409" w:rsidRDefault="00DE7233" w:rsidP="00327409">
      <w:pPr>
        <w:pStyle w:val="SingleTxtGR"/>
      </w:pPr>
      <w:r w:rsidRPr="00327409">
        <w:tab/>
        <w:t>b)</w:t>
      </w:r>
      <w:r w:rsidRPr="00327409">
        <w:tab/>
        <w:t>если произошли преждевременные роды и ребенку требуется ос</w:t>
      </w:r>
      <w:r w:rsidRPr="00327409">
        <w:t>о</w:t>
      </w:r>
      <w:r w:rsidRPr="00327409">
        <w:t>бый уход, то оплачиваемый отпуск по отцовству продлевается еще на восемь дней;</w:t>
      </w:r>
    </w:p>
    <w:p w:rsidR="00DE7233" w:rsidRPr="00327409" w:rsidRDefault="00DE7233" w:rsidP="00327409">
      <w:pPr>
        <w:pStyle w:val="SingleTxtGR"/>
      </w:pPr>
      <w:r w:rsidRPr="00327409">
        <w:tab/>
        <w:t>c)</w:t>
      </w:r>
      <w:r w:rsidRPr="00327409">
        <w:tab/>
        <w:t>отец получает 25 дней оплачиваемого отпуска, если ребенок роди</w:t>
      </w:r>
      <w:r w:rsidRPr="00327409">
        <w:t>л</w:t>
      </w:r>
      <w:r w:rsidRPr="00327409">
        <w:t>ся с неизлечимым заб</w:t>
      </w:r>
      <w:r w:rsidRPr="00327409">
        <w:t>о</w:t>
      </w:r>
      <w:r w:rsidRPr="00327409">
        <w:t>леванием или с тяжелой формой инвалидности;</w:t>
      </w:r>
    </w:p>
    <w:p w:rsidR="00DE7233" w:rsidRPr="00327409" w:rsidRDefault="00DE7233" w:rsidP="00327409">
      <w:pPr>
        <w:pStyle w:val="SingleTxtGR"/>
      </w:pPr>
      <w:r w:rsidRPr="00327409">
        <w:tab/>
        <w:t>d)</w:t>
      </w:r>
      <w:r w:rsidRPr="00327409">
        <w:tab/>
        <w:t>в случае смерти матери во время родов или отпуска по материнс</w:t>
      </w:r>
      <w:r w:rsidRPr="00327409">
        <w:t>т</w:t>
      </w:r>
      <w:r w:rsidRPr="00327409">
        <w:t>ву, отец имеет право использовать весь отпуск или его часть, который должна была получить мать, если бы не умерла.</w:t>
      </w:r>
    </w:p>
    <w:p w:rsidR="00DE7233" w:rsidRPr="00327409" w:rsidRDefault="00DE7233" w:rsidP="00327409">
      <w:pPr>
        <w:pStyle w:val="SingleTxtGR"/>
      </w:pPr>
      <w:r w:rsidRPr="00327409">
        <w:t>242.</w:t>
      </w:r>
      <w:r w:rsidRPr="00327409">
        <w:tab/>
        <w:t>Вышеупомянутый закон о социальном обеспечении также устанавливает нормы защиты раб</w:t>
      </w:r>
      <w:r w:rsidRPr="00327409">
        <w:t>о</w:t>
      </w:r>
      <w:r w:rsidRPr="00327409">
        <w:t xml:space="preserve">тающих матерей: </w:t>
      </w:r>
    </w:p>
    <w:p w:rsidR="00DE7233" w:rsidRPr="00327409" w:rsidRDefault="00DE7233" w:rsidP="00327409">
      <w:pPr>
        <w:pStyle w:val="SingleTxtGR"/>
      </w:pPr>
      <w:r w:rsidRPr="00327409">
        <w:tab/>
        <w:t>a)</w:t>
      </w:r>
      <w:r w:rsidRPr="00327409">
        <w:tab/>
        <w:t>расторжение трудового договора по инициативе работодателя с б</w:t>
      </w:r>
      <w:r w:rsidRPr="00327409">
        <w:t>е</w:t>
      </w:r>
      <w:r w:rsidRPr="00327409">
        <w:t>ременными женщинами не допускается. При увольнении или сокращении раб</w:t>
      </w:r>
      <w:r w:rsidRPr="00327409">
        <w:t>о</w:t>
      </w:r>
      <w:r w:rsidRPr="00327409">
        <w:t>тодатель должен выплатить компенсацию, равную заработной плате в течение одного года, в соответствии со статьей 153 Трудового кодекса;</w:t>
      </w:r>
    </w:p>
    <w:p w:rsidR="00DE7233" w:rsidRPr="00327409" w:rsidRDefault="00DE7233" w:rsidP="00327409">
      <w:pPr>
        <w:pStyle w:val="SingleTxtGR"/>
      </w:pPr>
      <w:r w:rsidRPr="00327409">
        <w:tab/>
        <w:t>b)</w:t>
      </w:r>
      <w:r w:rsidRPr="00327409">
        <w:tab/>
        <w:t>женщине предоставляется отпуск по беременности и родам пр</w:t>
      </w:r>
      <w:r w:rsidRPr="00327409">
        <w:t>о</w:t>
      </w:r>
      <w:r w:rsidRPr="00327409">
        <w:t>должительностью две нед</w:t>
      </w:r>
      <w:r w:rsidRPr="00327409">
        <w:t>е</w:t>
      </w:r>
      <w:r w:rsidRPr="00327409">
        <w:t>ли до родов и десять недель после родов. Данное приостановление трудовых отношений не допускает расторжения трудового д</w:t>
      </w:r>
      <w:r w:rsidRPr="00327409">
        <w:t>о</w:t>
      </w:r>
      <w:r w:rsidRPr="00327409">
        <w:t>говора по инициативе работодателя, и женщина получает заработную плату в порядке, указанном в предыдущих статьях;</w:t>
      </w:r>
    </w:p>
    <w:p w:rsidR="00DE7233" w:rsidRPr="00327409" w:rsidRDefault="00DE7233" w:rsidP="00327409">
      <w:pPr>
        <w:pStyle w:val="SingleTxtGR"/>
      </w:pPr>
      <w:r w:rsidRPr="00327409">
        <w:tab/>
        <w:t>c)</w:t>
      </w:r>
      <w:r w:rsidRPr="00327409">
        <w:tab/>
        <w:t>если женщина в результате беременности или родов приобрела з</w:t>
      </w:r>
      <w:r w:rsidRPr="00327409">
        <w:t>а</w:t>
      </w:r>
      <w:r w:rsidRPr="00327409">
        <w:t>болевание, расторжение трудового договора по инициативе работодателя также не допускается, если только болезнь не продолжается больше года (статья 154 Трудового кодекса); это правило не распространяется на договоры по</w:t>
      </w:r>
      <w:r w:rsidRPr="00327409">
        <w:t>д</w:t>
      </w:r>
      <w:r w:rsidRPr="00327409">
        <w:t>ряда, временную и сезонную работы, работу на испытательном сроке, репетиторство и домашнюю прислугу. Во всех случаях, однако, не ранее 12 недель, опред</w:t>
      </w:r>
      <w:r w:rsidRPr="00327409">
        <w:t>е</w:t>
      </w:r>
      <w:r w:rsidRPr="00327409">
        <w:t>ленных законодательством, заработная плата не выплачивается;</w:t>
      </w:r>
    </w:p>
    <w:p w:rsidR="00DE7233" w:rsidRPr="00327409" w:rsidRDefault="00DE7233" w:rsidP="00327409">
      <w:pPr>
        <w:pStyle w:val="SingleTxtGR"/>
      </w:pPr>
      <w:r w:rsidRPr="00327409">
        <w:tab/>
        <w:t>d)</w:t>
      </w:r>
      <w:r w:rsidRPr="00327409">
        <w:tab/>
        <w:t>в течение девяти месяцев после родов рабочий день кормящей м</w:t>
      </w:r>
      <w:r w:rsidRPr="00327409">
        <w:t>а</w:t>
      </w:r>
      <w:r w:rsidRPr="00327409">
        <w:t>тери должен составлять 6 часов, которые устанавливаются и распределяются согласно коллективному соглашению и внутреннему распорядку по взаимной договоренности сторон. Мать может отдать ребенка в детский сад при предпр</w:t>
      </w:r>
      <w:r w:rsidRPr="00327409">
        <w:t>и</w:t>
      </w:r>
      <w:r w:rsidRPr="00327409">
        <w:t>ятии, если предприятие насчитывает 50 или более работников (статья 155, пункт 5 Трудового коде</w:t>
      </w:r>
      <w:r w:rsidRPr="00327409">
        <w:t>к</w:t>
      </w:r>
      <w:r w:rsidRPr="00327409">
        <w:t xml:space="preserve">са). </w:t>
      </w:r>
    </w:p>
    <w:p w:rsidR="00DE7233" w:rsidRPr="00327409" w:rsidRDefault="00DE7233" w:rsidP="00327409">
      <w:pPr>
        <w:pStyle w:val="SingleTxtGR"/>
      </w:pPr>
      <w:r w:rsidRPr="00327409">
        <w:t>243.</w:t>
      </w:r>
      <w:r w:rsidRPr="00327409">
        <w:tab/>
        <w:t>Касательно детских садов и кормления ребенка, закон определяет сл</w:t>
      </w:r>
      <w:r w:rsidRPr="00327409">
        <w:t>е</w:t>
      </w:r>
      <w:r w:rsidRPr="00327409">
        <w:t>дующее – на предприятиях, насчитывающих пятьдесят и более работников, р</w:t>
      </w:r>
      <w:r w:rsidRPr="00327409">
        <w:t>а</w:t>
      </w:r>
      <w:r w:rsidRPr="00327409">
        <w:t>ботодатель должен построить детский сад рядом с предприятием для обеспеч</w:t>
      </w:r>
      <w:r w:rsidRPr="00327409">
        <w:t>е</w:t>
      </w:r>
      <w:r w:rsidRPr="00327409">
        <w:t>ния ухода за детьми работников предприятия,  а также обеспечить детям бе</w:t>
      </w:r>
      <w:r w:rsidRPr="00327409">
        <w:t>с</w:t>
      </w:r>
      <w:r w:rsidRPr="00327409">
        <w:t>платное питание, уход и необходимое оборудование.</w:t>
      </w:r>
    </w:p>
    <w:p w:rsidR="00DE7233" w:rsidRPr="00327409" w:rsidRDefault="00DE7233" w:rsidP="00327409">
      <w:pPr>
        <w:pStyle w:val="SingleTxtGR"/>
      </w:pPr>
      <w:r w:rsidRPr="00327409">
        <w:t>244.</w:t>
      </w:r>
      <w:r w:rsidRPr="00327409">
        <w:tab/>
        <w:t>В соответствии со статьей 152 Трудового кодекса и статьей 29 федерал</w:t>
      </w:r>
      <w:r w:rsidRPr="00327409">
        <w:t>ь</w:t>
      </w:r>
      <w:r w:rsidRPr="00327409">
        <w:t>ного закона о гражданской и административной службе гарантируется 12−недельный оплачиваемый отпуск по рождению ребенка, а в случае рожд</w:t>
      </w:r>
      <w:r w:rsidRPr="00327409">
        <w:t>е</w:t>
      </w:r>
      <w:r w:rsidRPr="00327409">
        <w:t>ния сразу нескольких детей отпуск увеличивается еще на 10 дней. В этот пер</w:t>
      </w:r>
      <w:r w:rsidRPr="00327409">
        <w:t>и</w:t>
      </w:r>
      <w:r w:rsidRPr="00327409">
        <w:t>од ИЕСС гарантирует денежное пособие, а также акушерскую помощь во время беременности, родов и послеродовой период. Кроме этого, работники, восп</w:t>
      </w:r>
      <w:r w:rsidRPr="00327409">
        <w:t>и</w:t>
      </w:r>
      <w:r w:rsidRPr="00327409">
        <w:t>тывающие детей до одного года, имеют право на сокращение рабочего дня на два часа.</w:t>
      </w:r>
    </w:p>
    <w:p w:rsidR="00DE7233" w:rsidRPr="007873D2" w:rsidRDefault="00DE7233" w:rsidP="00DE7233">
      <w:pPr>
        <w:pStyle w:val="H23GR"/>
        <w:rPr>
          <w:lang w:val="pt-PT"/>
        </w:rPr>
      </w:pPr>
      <w:r w:rsidRPr="007873D2">
        <w:tab/>
        <w:t>3.</w:t>
      </w:r>
      <w:r w:rsidRPr="007873D2">
        <w:tab/>
        <w:t>Детский</w:t>
      </w:r>
      <w:r w:rsidRPr="007873D2">
        <w:rPr>
          <w:lang w:val="pt-PT"/>
        </w:rPr>
        <w:t xml:space="preserve"> </w:t>
      </w:r>
      <w:r w:rsidRPr="007873D2">
        <w:t>труд</w:t>
      </w:r>
    </w:p>
    <w:p w:rsidR="00DE7233" w:rsidRPr="007873D2" w:rsidRDefault="00DE7233" w:rsidP="00DE7233">
      <w:pPr>
        <w:pStyle w:val="SingleTxtGR"/>
      </w:pPr>
      <w:r w:rsidRPr="007873D2">
        <w:t>245.</w:t>
      </w:r>
      <w:r w:rsidRPr="007873D2">
        <w:tab/>
        <w:t xml:space="preserve">Кодекс о детях и подростках в разделе </w:t>
      </w:r>
      <w:r w:rsidRPr="007F6633">
        <w:t>I</w:t>
      </w:r>
      <w:r w:rsidRPr="007873D2">
        <w:t xml:space="preserve"> Главы </w:t>
      </w:r>
      <w:r w:rsidRPr="007F6633">
        <w:t>V</w:t>
      </w:r>
      <w:r w:rsidRPr="007873D2">
        <w:t xml:space="preserve"> содержит общие пол</w:t>
      </w:r>
      <w:r w:rsidRPr="007873D2">
        <w:t>о</w:t>
      </w:r>
      <w:r w:rsidRPr="007873D2">
        <w:t>жения, регулирующие детский труд в Эквадоре. Согласно этому документу, г</w:t>
      </w:r>
      <w:r w:rsidRPr="007873D2">
        <w:t>о</w:t>
      </w:r>
      <w:r w:rsidRPr="007873D2">
        <w:t>сударство, общество и семья должны защитить детей и подростков от эконом</w:t>
      </w:r>
      <w:r w:rsidRPr="007873D2">
        <w:t>и</w:t>
      </w:r>
      <w:r w:rsidRPr="007873D2">
        <w:t>ческой и производственной эксплуатации, любой формы рабства, принудител</w:t>
      </w:r>
      <w:r w:rsidRPr="007873D2">
        <w:t>ь</w:t>
      </w:r>
      <w:r w:rsidRPr="007873D2">
        <w:t>ного труда или труда, вредного для здоровья, физического, умственного, духо</w:t>
      </w:r>
      <w:r w:rsidRPr="007873D2">
        <w:t>в</w:t>
      </w:r>
      <w:r w:rsidRPr="007873D2">
        <w:t>ного, нравственного и социального развития, или который нарушает право р</w:t>
      </w:r>
      <w:r w:rsidRPr="007873D2">
        <w:t>е</w:t>
      </w:r>
      <w:r w:rsidRPr="007873D2">
        <w:t xml:space="preserve">бенка на образование.  </w:t>
      </w:r>
    </w:p>
    <w:p w:rsidR="00DE7233" w:rsidRPr="007873D2" w:rsidRDefault="00DE7233" w:rsidP="00DE7233">
      <w:pPr>
        <w:pStyle w:val="SingleTxtGR"/>
      </w:pPr>
      <w:r w:rsidRPr="007873D2">
        <w:t>246.</w:t>
      </w:r>
      <w:r w:rsidRPr="007873D2">
        <w:tab/>
        <w:t>Минимальный возраст, установленный для поступления на работу, с</w:t>
      </w:r>
      <w:r w:rsidRPr="007873D2">
        <w:t>о</w:t>
      </w:r>
      <w:r w:rsidRPr="007873D2">
        <w:t>ставляет 15 лет, в том числе и при поступлении на работу прислугой, за искл</w:t>
      </w:r>
      <w:r w:rsidRPr="007873D2">
        <w:t>ю</w:t>
      </w:r>
      <w:r w:rsidRPr="007873D2">
        <w:t>чением случаев, предусмотренных данным Кодексом, другими законами и ме</w:t>
      </w:r>
      <w:r w:rsidRPr="007873D2">
        <w:t>ж</w:t>
      </w:r>
      <w:r w:rsidRPr="007873D2">
        <w:t xml:space="preserve">дународными договорами, которые имеют юридическую силу в стране.  </w:t>
      </w:r>
    </w:p>
    <w:p w:rsidR="00DE7233" w:rsidRPr="007873D2" w:rsidRDefault="00DE7233" w:rsidP="00DE7233">
      <w:pPr>
        <w:pStyle w:val="SingleTxtGR"/>
      </w:pPr>
      <w:r w:rsidRPr="007873D2">
        <w:t>247.</w:t>
      </w:r>
      <w:r w:rsidRPr="007873D2">
        <w:tab/>
        <w:t>В исключительных случаях СННА по просьбе государственного или ч</w:t>
      </w:r>
      <w:r w:rsidRPr="007873D2">
        <w:t>а</w:t>
      </w:r>
      <w:r w:rsidRPr="007873D2">
        <w:t>стного предприятия может установить другой минимальный возраст для пост</w:t>
      </w:r>
      <w:r w:rsidRPr="007873D2">
        <w:t>у</w:t>
      </w:r>
      <w:r w:rsidRPr="007873D2">
        <w:t>пления на работу, однако, в соответствии с настоящим Кодексом, действующим законодательством и международными договорами, ратифицированными Экв</w:t>
      </w:r>
      <w:r w:rsidRPr="007873D2">
        <w:t>а</w:t>
      </w:r>
      <w:r w:rsidRPr="007873D2">
        <w:t>дором.</w:t>
      </w:r>
    </w:p>
    <w:p w:rsidR="00DE7233" w:rsidRPr="007873D2" w:rsidRDefault="00DE7233" w:rsidP="00DE7233">
      <w:pPr>
        <w:pStyle w:val="SingleTxtGR"/>
      </w:pPr>
      <w:r w:rsidRPr="007873D2">
        <w:t>248.</w:t>
      </w:r>
      <w:r w:rsidRPr="007873D2">
        <w:tab/>
        <w:t>Рабочий день подростка может превышать шесть часов, но рабочая нед</w:t>
      </w:r>
      <w:r w:rsidRPr="007873D2">
        <w:t>е</w:t>
      </w:r>
      <w:r w:rsidRPr="007873D2">
        <w:t>ля должна насчитывать не более пяти дней; рабочий день подростка должен быть устроен таким образом, чтобы работа не ограничивала права подростка на образование.  Родители подростка, который работает, опекуны, работодатели и лица, для которых подросток выполняет производственную деятельность, об</w:t>
      </w:r>
      <w:r w:rsidRPr="007873D2">
        <w:t>я</w:t>
      </w:r>
      <w:r w:rsidRPr="007873D2">
        <w:t xml:space="preserve">заны следить за тем, чтобы подросток получил среднее образование и не имел академических задолженностей в процессе обучения. </w:t>
      </w:r>
    </w:p>
    <w:p w:rsidR="00DE7233" w:rsidRPr="007873D2" w:rsidRDefault="00DE7233" w:rsidP="00DE7233">
      <w:pPr>
        <w:pStyle w:val="SingleTxtGR"/>
      </w:pPr>
      <w:r w:rsidRPr="007873D2">
        <w:t>249.</w:t>
      </w:r>
      <w:r w:rsidRPr="007873D2">
        <w:tab/>
        <w:t>Министерством труда вводится регистрация подростков, работающих в кантонах, и местные советы по делам детства и юношества обязуются период</w:t>
      </w:r>
      <w:r w:rsidRPr="007873D2">
        <w:t>и</w:t>
      </w:r>
      <w:r w:rsidRPr="007873D2">
        <w:t>чески обновлять информацию о работающих подростках. Законом установлены требования к оформлению и срокам обновления данной информации.</w:t>
      </w:r>
    </w:p>
    <w:p w:rsidR="00DE7233" w:rsidRPr="007873D2" w:rsidRDefault="00DE7233" w:rsidP="00DE7233">
      <w:pPr>
        <w:pStyle w:val="SingleTxtGR"/>
      </w:pPr>
      <w:r w:rsidRPr="007873D2">
        <w:t>250.</w:t>
      </w:r>
      <w:r w:rsidRPr="007873D2">
        <w:tab/>
        <w:t>Упомянутый выше закон предусматривает запрет труда подростков в сл</w:t>
      </w:r>
      <w:r w:rsidRPr="007873D2">
        <w:t>е</w:t>
      </w:r>
      <w:r w:rsidRPr="007873D2">
        <w:t>дующих случаях:</w:t>
      </w:r>
    </w:p>
    <w:p w:rsidR="00DE7233" w:rsidRPr="007873D2" w:rsidRDefault="00DE7233" w:rsidP="00DE7233">
      <w:pPr>
        <w:pStyle w:val="SingleTxtGR"/>
      </w:pPr>
      <w:r>
        <w:tab/>
      </w:r>
      <w:r w:rsidRPr="007F6633">
        <w:t>a</w:t>
      </w:r>
      <w:r w:rsidRPr="007873D2">
        <w:t>)</w:t>
      </w:r>
      <w:r w:rsidRPr="007873D2">
        <w:tab/>
        <w:t>в шахтах, на свалках, скотобойнях, каменоломнях и предприятиях горн</w:t>
      </w:r>
      <w:r w:rsidRPr="007873D2">
        <w:t>о</w:t>
      </w:r>
      <w:r w:rsidRPr="007873D2">
        <w:t>добывающей промышленности;</w:t>
      </w:r>
    </w:p>
    <w:p w:rsidR="00DE7233" w:rsidRPr="007873D2" w:rsidRDefault="00DE7233" w:rsidP="00DE7233">
      <w:pPr>
        <w:pStyle w:val="SingleTxtGR"/>
      </w:pPr>
      <w:r>
        <w:tab/>
      </w:r>
      <w:r w:rsidRPr="007873D2">
        <w:rPr>
          <w:lang w:val="es-ES"/>
        </w:rPr>
        <w:t>b</w:t>
      </w:r>
      <w:r w:rsidRPr="007873D2">
        <w:t>)</w:t>
      </w:r>
      <w:r w:rsidRPr="007873D2">
        <w:tab/>
        <w:t>при выполнении работы, связанной с соприкосновением со взры</w:t>
      </w:r>
      <w:r w:rsidRPr="007873D2">
        <w:t>в</w:t>
      </w:r>
      <w:r w:rsidRPr="007873D2">
        <w:t>чатыми, токсичными, психотропными веществами, а также с субстанциями, вредными и опасными для жизни, несущие вред физическому и психологич</w:t>
      </w:r>
      <w:r w:rsidRPr="007873D2">
        <w:t>е</w:t>
      </w:r>
      <w:r w:rsidRPr="007873D2">
        <w:t>скому развитию и вред здоровью;</w:t>
      </w:r>
    </w:p>
    <w:p w:rsidR="00DE7233" w:rsidRPr="007873D2" w:rsidRDefault="00DE7233" w:rsidP="007F6633">
      <w:pPr>
        <w:pStyle w:val="SingleTxtGR"/>
      </w:pPr>
      <w:r>
        <w:tab/>
      </w:r>
      <w:r w:rsidRPr="007873D2">
        <w:rPr>
          <w:lang w:val="es-ES"/>
        </w:rPr>
        <w:t>c</w:t>
      </w:r>
      <w:r w:rsidRPr="007873D2">
        <w:t>)</w:t>
      </w:r>
      <w:r w:rsidRPr="007873D2">
        <w:tab/>
        <w:t>В публичных домах или зонах терпимости, в местах азартных игр, в сфере продажи алкогольных напитков и других местах, которые могут нане</w:t>
      </w:r>
      <w:r w:rsidRPr="007873D2">
        <w:t>с</w:t>
      </w:r>
      <w:r w:rsidRPr="007873D2">
        <w:t>ти ущерб моральному и социальному развитию подростков;</w:t>
      </w:r>
    </w:p>
    <w:p w:rsidR="00DE7233" w:rsidRPr="007873D2" w:rsidRDefault="00DE7233" w:rsidP="007F6633">
      <w:pPr>
        <w:pStyle w:val="SingleTxtGR"/>
      </w:pPr>
      <w:r>
        <w:tab/>
      </w:r>
      <w:r w:rsidRPr="007873D2">
        <w:rPr>
          <w:lang w:val="es-ES"/>
        </w:rPr>
        <w:t>d</w:t>
      </w:r>
      <w:r w:rsidRPr="007873D2">
        <w:t>)</w:t>
      </w:r>
      <w:r w:rsidRPr="007873D2">
        <w:tab/>
        <w:t>при выполнении работ, которые требуют</w:t>
      </w:r>
      <w:r w:rsidR="00EE6DF2">
        <w:t xml:space="preserve"> </w:t>
      </w:r>
      <w:r w:rsidRPr="007873D2">
        <w:t>применения опасных</w:t>
      </w:r>
      <w:r w:rsidR="00EE6DF2">
        <w:t xml:space="preserve"> </w:t>
      </w:r>
      <w:r w:rsidRPr="007873D2">
        <w:t>м</w:t>
      </w:r>
      <w:r w:rsidRPr="007873D2">
        <w:t>а</w:t>
      </w:r>
      <w:r w:rsidRPr="007873D2">
        <w:t>шин, которые производят шум,  превышающий</w:t>
      </w:r>
      <w:r w:rsidR="00EE6DF2">
        <w:t xml:space="preserve"> </w:t>
      </w:r>
      <w:r w:rsidRPr="007873D2">
        <w:t>допустимые пределы;</w:t>
      </w:r>
    </w:p>
    <w:p w:rsidR="00DE7233" w:rsidRPr="007873D2" w:rsidRDefault="00DE7233" w:rsidP="007F6633">
      <w:pPr>
        <w:pStyle w:val="SingleTxtGR"/>
      </w:pPr>
      <w:r>
        <w:tab/>
      </w:r>
      <w:r w:rsidRPr="007873D2">
        <w:rPr>
          <w:lang w:val="es-ES"/>
        </w:rPr>
        <w:t>e</w:t>
      </w:r>
      <w:r w:rsidRPr="007873D2">
        <w:t>)</w:t>
      </w:r>
      <w:r w:rsidRPr="007873D2">
        <w:tab/>
        <w:t>при выполнении работ, которые могут привести к осложнениям здоровья у подростков с ограниченными возможностями;</w:t>
      </w:r>
    </w:p>
    <w:p w:rsidR="00DE7233" w:rsidRPr="007873D2" w:rsidRDefault="00DE7233" w:rsidP="007F6633">
      <w:pPr>
        <w:pStyle w:val="SingleTxtGR"/>
      </w:pPr>
      <w:r>
        <w:tab/>
      </w:r>
      <w:r w:rsidRPr="007873D2">
        <w:rPr>
          <w:lang w:val="es-ES"/>
        </w:rPr>
        <w:t>f</w:t>
      </w:r>
      <w:r w:rsidRPr="007873D2">
        <w:t>)</w:t>
      </w:r>
      <w:r w:rsidRPr="007873D2">
        <w:tab/>
        <w:t>прочие виды деятельности, запрещенные на территории Эквад</w:t>
      </w:r>
      <w:r w:rsidRPr="007873D2">
        <w:t>о</w:t>
      </w:r>
      <w:r w:rsidRPr="007873D2">
        <w:t>ра местным законодательством и международными договорами, ратифицирова</w:t>
      </w:r>
      <w:r w:rsidRPr="007873D2">
        <w:t>н</w:t>
      </w:r>
      <w:r w:rsidRPr="007873D2">
        <w:t>ными Эквадором; и</w:t>
      </w:r>
    </w:p>
    <w:p w:rsidR="00DE7233" w:rsidRPr="007873D2" w:rsidRDefault="00DE7233" w:rsidP="007F6633">
      <w:pPr>
        <w:pStyle w:val="SingleTxtGR"/>
      </w:pPr>
      <w:r>
        <w:tab/>
      </w:r>
      <w:r w:rsidRPr="007873D2">
        <w:rPr>
          <w:lang w:val="es-ES"/>
        </w:rPr>
        <w:t>g</w:t>
      </w:r>
      <w:r w:rsidRPr="007873D2">
        <w:t>)</w:t>
      </w:r>
      <w:r w:rsidRPr="007873D2">
        <w:tab/>
        <w:t>в семьях, члены которых были уличены в насилии или плохом о</w:t>
      </w:r>
      <w:r w:rsidRPr="007873D2">
        <w:t>б</w:t>
      </w:r>
      <w:r w:rsidRPr="007873D2">
        <w:t xml:space="preserve">ращении с детьми. </w:t>
      </w:r>
    </w:p>
    <w:p w:rsidR="00DE7233" w:rsidRPr="00B253F0" w:rsidRDefault="007F6633" w:rsidP="007F6633">
      <w:pPr>
        <w:pStyle w:val="SingleTxtGR"/>
      </w:pPr>
      <w:r>
        <w:tab/>
      </w:r>
      <w:r w:rsidR="00DE7233">
        <w:t>c</w:t>
      </w:r>
      <w:r w:rsidR="00DE7233" w:rsidRPr="00B253F0">
        <w:t>)</w:t>
      </w:r>
      <w:r w:rsidR="00DE7233" w:rsidRPr="00B253F0">
        <w:tab/>
      </w:r>
      <w:r w:rsidR="00DE7233" w:rsidRPr="00B253F0">
        <w:rPr>
          <w:rStyle w:val="hps"/>
          <w:color w:val="000000"/>
        </w:rPr>
        <w:t>В</w:t>
      </w:r>
      <w:r w:rsidR="00DE7233">
        <w:rPr>
          <w:rStyle w:val="apple-converted-space"/>
          <w:color w:val="000000"/>
        </w:rPr>
        <w:t xml:space="preserve"> </w:t>
      </w:r>
      <w:r w:rsidR="00DE7233" w:rsidRPr="00B253F0">
        <w:rPr>
          <w:rStyle w:val="hps"/>
          <w:color w:val="000000"/>
        </w:rPr>
        <w:t>публичных домах или</w:t>
      </w:r>
      <w:r w:rsidR="00DE7233">
        <w:rPr>
          <w:rStyle w:val="hps"/>
          <w:color w:val="000000"/>
        </w:rPr>
        <w:t xml:space="preserve"> </w:t>
      </w:r>
      <w:r w:rsidR="00DE7233" w:rsidRPr="00B253F0">
        <w:rPr>
          <w:rStyle w:val="hps"/>
          <w:color w:val="000000"/>
        </w:rPr>
        <w:t>зонах терпимости</w:t>
      </w:r>
      <w:r w:rsidR="00DE7233" w:rsidRPr="00B253F0">
        <w:rPr>
          <w:rStyle w:val="apple-style-span"/>
          <w:rFonts w:eastAsia="SimSun"/>
          <w:color w:val="000000"/>
        </w:rPr>
        <w:t xml:space="preserve">, </w:t>
      </w:r>
      <w:r w:rsidR="00DE7233">
        <w:rPr>
          <w:rStyle w:val="apple-style-span"/>
          <w:rFonts w:eastAsia="SimSun"/>
          <w:color w:val="000000"/>
        </w:rPr>
        <w:t xml:space="preserve">в </w:t>
      </w:r>
      <w:r w:rsidR="00DE7233" w:rsidRPr="00B253F0">
        <w:rPr>
          <w:rStyle w:val="apple-style-span"/>
          <w:rFonts w:eastAsia="SimSun"/>
          <w:color w:val="000000"/>
        </w:rPr>
        <w:t>места</w:t>
      </w:r>
      <w:r w:rsidR="00DE7233" w:rsidRPr="004878B5">
        <w:rPr>
          <w:rStyle w:val="apple-style-span"/>
          <w:rFonts w:eastAsia="SimSun"/>
          <w:color w:val="000000"/>
        </w:rPr>
        <w:t>х</w:t>
      </w:r>
      <w:r w:rsidR="00DE7233">
        <w:rPr>
          <w:rStyle w:val="apple-style-span"/>
          <w:rFonts w:eastAsia="SimSun"/>
          <w:color w:val="000000"/>
        </w:rPr>
        <w:t xml:space="preserve"> </w:t>
      </w:r>
      <w:r w:rsidR="00DE7233" w:rsidRPr="00B253F0">
        <w:rPr>
          <w:rStyle w:val="hps"/>
          <w:color w:val="000000"/>
        </w:rPr>
        <w:t>азартных игр,</w:t>
      </w:r>
      <w:r w:rsidR="00DE7233">
        <w:rPr>
          <w:rStyle w:val="hps"/>
          <w:color w:val="000000"/>
        </w:rPr>
        <w:t xml:space="preserve"> в сфере </w:t>
      </w:r>
      <w:r w:rsidR="00DE7233" w:rsidRPr="00B253F0">
        <w:rPr>
          <w:rStyle w:val="hps"/>
          <w:color w:val="000000"/>
        </w:rPr>
        <w:t>продаж</w:t>
      </w:r>
      <w:r w:rsidR="00DE7233" w:rsidRPr="004878B5">
        <w:rPr>
          <w:rStyle w:val="hps"/>
          <w:color w:val="000000"/>
        </w:rPr>
        <w:t>и</w:t>
      </w:r>
      <w:r w:rsidR="00DE7233" w:rsidRPr="00B253F0">
        <w:rPr>
          <w:rStyle w:val="hps"/>
          <w:color w:val="000000"/>
        </w:rPr>
        <w:t xml:space="preserve"> алкогольных напитков</w:t>
      </w:r>
      <w:r w:rsidR="00DE7233">
        <w:rPr>
          <w:rStyle w:val="hps"/>
          <w:color w:val="000000"/>
        </w:rPr>
        <w:t xml:space="preserve"> </w:t>
      </w:r>
      <w:r w:rsidR="00DE7233" w:rsidRPr="00B253F0">
        <w:rPr>
          <w:rStyle w:val="hps"/>
          <w:color w:val="000000"/>
        </w:rPr>
        <w:t xml:space="preserve">и других </w:t>
      </w:r>
      <w:r w:rsidR="00DE7233" w:rsidRPr="004878B5">
        <w:rPr>
          <w:rStyle w:val="hps"/>
          <w:color w:val="000000"/>
        </w:rPr>
        <w:t>местах</w:t>
      </w:r>
      <w:r w:rsidR="00DE7233" w:rsidRPr="00B253F0">
        <w:rPr>
          <w:rStyle w:val="hps"/>
          <w:color w:val="000000"/>
        </w:rPr>
        <w:t>, которые</w:t>
      </w:r>
      <w:r w:rsidR="00DE7233">
        <w:rPr>
          <w:rStyle w:val="hps"/>
          <w:color w:val="000000"/>
        </w:rPr>
        <w:t xml:space="preserve"> </w:t>
      </w:r>
      <w:r w:rsidR="00DE7233" w:rsidRPr="00B253F0">
        <w:rPr>
          <w:rStyle w:val="hps"/>
          <w:color w:val="000000"/>
        </w:rPr>
        <w:t xml:space="preserve">могут </w:t>
      </w:r>
      <w:r w:rsidR="00DE7233">
        <w:rPr>
          <w:rStyle w:val="hps"/>
          <w:color w:val="000000"/>
        </w:rPr>
        <w:t>нане</w:t>
      </w:r>
      <w:r w:rsidR="00DE7233">
        <w:rPr>
          <w:rStyle w:val="hps"/>
          <w:color w:val="000000"/>
        </w:rPr>
        <w:t>с</w:t>
      </w:r>
      <w:r w:rsidR="00DE7233">
        <w:rPr>
          <w:rStyle w:val="hps"/>
          <w:color w:val="000000"/>
        </w:rPr>
        <w:t xml:space="preserve">ти ущерб </w:t>
      </w:r>
      <w:r w:rsidR="00DE7233" w:rsidRPr="00B253F0">
        <w:rPr>
          <w:rStyle w:val="hps"/>
          <w:color w:val="000000"/>
        </w:rPr>
        <w:t>моральному и социальному развитию</w:t>
      </w:r>
      <w:r w:rsidR="00DE7233">
        <w:rPr>
          <w:rStyle w:val="hps"/>
          <w:color w:val="000000"/>
        </w:rPr>
        <w:t xml:space="preserve"> </w:t>
      </w:r>
      <w:r w:rsidR="00DE7233" w:rsidRPr="00B253F0">
        <w:rPr>
          <w:rStyle w:val="hps"/>
          <w:color w:val="000000"/>
        </w:rPr>
        <w:t>подростков;</w:t>
      </w:r>
    </w:p>
    <w:p w:rsidR="00DE7233" w:rsidRPr="00A5561F" w:rsidRDefault="007F6633" w:rsidP="007F6633">
      <w:pPr>
        <w:pStyle w:val="SingleTxtGR"/>
      </w:pPr>
      <w:r>
        <w:tab/>
      </w:r>
      <w:r w:rsidR="00DE7233">
        <w:t>d</w:t>
      </w:r>
      <w:r w:rsidR="00DE7233" w:rsidRPr="00A5561F">
        <w:t>)</w:t>
      </w:r>
      <w:r w:rsidR="00DE7233" w:rsidRPr="00A5561F">
        <w:tab/>
      </w:r>
      <w:r w:rsidR="00DE7233" w:rsidRPr="00E2450B">
        <w:rPr>
          <w:rStyle w:val="hps"/>
          <w:color w:val="000000"/>
        </w:rPr>
        <w:t>При</w:t>
      </w:r>
      <w:r w:rsidR="00DE7233" w:rsidRPr="00A5561F">
        <w:rPr>
          <w:rStyle w:val="hps"/>
          <w:color w:val="000000"/>
        </w:rPr>
        <w:t xml:space="preserve"> </w:t>
      </w:r>
      <w:r w:rsidR="00DE7233" w:rsidRPr="00E2450B">
        <w:rPr>
          <w:rStyle w:val="hps"/>
          <w:color w:val="000000"/>
        </w:rPr>
        <w:t>выполнении</w:t>
      </w:r>
      <w:r w:rsidR="00DE7233" w:rsidRPr="00A5561F">
        <w:rPr>
          <w:rStyle w:val="hps"/>
          <w:color w:val="000000"/>
        </w:rPr>
        <w:t xml:space="preserve"> </w:t>
      </w:r>
      <w:r w:rsidR="00DE7233" w:rsidRPr="00E2450B">
        <w:rPr>
          <w:rStyle w:val="hps"/>
          <w:color w:val="000000"/>
        </w:rPr>
        <w:t>работ</w:t>
      </w:r>
      <w:r w:rsidR="00DE7233" w:rsidRPr="00A5561F">
        <w:rPr>
          <w:rStyle w:val="hps"/>
          <w:color w:val="000000"/>
        </w:rPr>
        <w:t>, которые требуют</w:t>
      </w:r>
      <w:r>
        <w:rPr>
          <w:rStyle w:val="hps"/>
          <w:color w:val="000000"/>
        </w:rPr>
        <w:t xml:space="preserve"> </w:t>
      </w:r>
      <w:r w:rsidR="00DE7233" w:rsidRPr="00A5561F">
        <w:rPr>
          <w:rStyle w:val="hps"/>
          <w:color w:val="000000"/>
        </w:rPr>
        <w:t>применения опасных</w:t>
      </w:r>
      <w:r>
        <w:rPr>
          <w:rStyle w:val="hps"/>
          <w:color w:val="000000"/>
        </w:rPr>
        <w:t xml:space="preserve"> </w:t>
      </w:r>
      <w:r w:rsidR="00DE7233" w:rsidRPr="00A5561F">
        <w:rPr>
          <w:rStyle w:val="hps"/>
          <w:color w:val="000000"/>
        </w:rPr>
        <w:t>м</w:t>
      </w:r>
      <w:r w:rsidR="00DE7233" w:rsidRPr="00A5561F">
        <w:rPr>
          <w:rStyle w:val="hps"/>
          <w:color w:val="000000"/>
        </w:rPr>
        <w:t>а</w:t>
      </w:r>
      <w:r w:rsidR="00DE7233" w:rsidRPr="00A5561F">
        <w:rPr>
          <w:rStyle w:val="hps"/>
          <w:color w:val="000000"/>
        </w:rPr>
        <w:t xml:space="preserve">шин, </w:t>
      </w:r>
      <w:r w:rsidR="00DE7233" w:rsidRPr="00E2450B">
        <w:rPr>
          <w:rStyle w:val="hps"/>
          <w:color w:val="000000"/>
        </w:rPr>
        <w:t>которые</w:t>
      </w:r>
      <w:r w:rsidR="00DE7233" w:rsidRPr="00A5561F">
        <w:rPr>
          <w:rStyle w:val="hps"/>
          <w:color w:val="000000"/>
        </w:rPr>
        <w:t xml:space="preserve"> </w:t>
      </w:r>
      <w:r w:rsidR="00DE7233" w:rsidRPr="00E2450B">
        <w:rPr>
          <w:rStyle w:val="hps"/>
          <w:color w:val="000000"/>
        </w:rPr>
        <w:t>производят</w:t>
      </w:r>
      <w:r w:rsidR="00DE7233" w:rsidRPr="00A5561F">
        <w:rPr>
          <w:rStyle w:val="hps"/>
          <w:color w:val="000000"/>
        </w:rPr>
        <w:t xml:space="preserve"> </w:t>
      </w:r>
      <w:r w:rsidR="00DE7233" w:rsidRPr="00E2450B">
        <w:rPr>
          <w:rStyle w:val="hps"/>
          <w:color w:val="000000"/>
        </w:rPr>
        <w:t>шум</w:t>
      </w:r>
      <w:r w:rsidR="00DE7233" w:rsidRPr="00A5561F">
        <w:rPr>
          <w:rStyle w:val="hps"/>
          <w:color w:val="000000"/>
        </w:rPr>
        <w:t>,  превышающий</w:t>
      </w:r>
      <w:r>
        <w:rPr>
          <w:rStyle w:val="hps"/>
          <w:color w:val="000000"/>
        </w:rPr>
        <w:t xml:space="preserve"> </w:t>
      </w:r>
      <w:r w:rsidR="00DE7233" w:rsidRPr="00A5561F">
        <w:rPr>
          <w:rStyle w:val="hps"/>
          <w:color w:val="000000"/>
        </w:rPr>
        <w:t>допустимые пределы</w:t>
      </w:r>
      <w:r w:rsidR="00DE7233" w:rsidRPr="00A5561F">
        <w:t>;</w:t>
      </w:r>
    </w:p>
    <w:p w:rsidR="00DE7233" w:rsidRPr="00D263A4" w:rsidRDefault="007F6633" w:rsidP="007F6633">
      <w:pPr>
        <w:pStyle w:val="SingleTxtGR"/>
      </w:pPr>
      <w:r>
        <w:tab/>
      </w:r>
      <w:r w:rsidR="00DE7233">
        <w:t>e</w:t>
      </w:r>
      <w:r w:rsidR="00DE7233" w:rsidRPr="00D263A4">
        <w:t>)</w:t>
      </w:r>
      <w:r w:rsidR="00DE7233" w:rsidRPr="00D263A4">
        <w:tab/>
      </w:r>
      <w:r w:rsidR="00DE7233">
        <w:t>При</w:t>
      </w:r>
      <w:r w:rsidR="00DE7233" w:rsidRPr="00D263A4">
        <w:t xml:space="preserve"> </w:t>
      </w:r>
      <w:r w:rsidR="00DE7233">
        <w:t>выполнении</w:t>
      </w:r>
      <w:r w:rsidR="00DE7233" w:rsidRPr="00D263A4">
        <w:t xml:space="preserve"> </w:t>
      </w:r>
      <w:r w:rsidR="00DE7233">
        <w:t>работ</w:t>
      </w:r>
      <w:r w:rsidR="00DE7233" w:rsidRPr="00D263A4">
        <w:t xml:space="preserve">, </w:t>
      </w:r>
      <w:r w:rsidR="00DE7233">
        <w:t>которые</w:t>
      </w:r>
      <w:r w:rsidR="00DE7233" w:rsidRPr="00D263A4">
        <w:t xml:space="preserve"> </w:t>
      </w:r>
      <w:r w:rsidR="00DE7233">
        <w:t>могут</w:t>
      </w:r>
      <w:r w:rsidR="00DE7233" w:rsidRPr="00D263A4">
        <w:t xml:space="preserve"> </w:t>
      </w:r>
      <w:r w:rsidR="00DE7233">
        <w:t>привести</w:t>
      </w:r>
      <w:r w:rsidR="00DE7233" w:rsidRPr="00D263A4">
        <w:t xml:space="preserve"> </w:t>
      </w:r>
      <w:r w:rsidR="00DE7233">
        <w:t>к</w:t>
      </w:r>
      <w:r w:rsidR="00DE7233" w:rsidRPr="00D263A4">
        <w:t xml:space="preserve"> </w:t>
      </w:r>
      <w:r w:rsidR="00DE7233">
        <w:t>осложнениям</w:t>
      </w:r>
      <w:r w:rsidR="00DE7233" w:rsidRPr="00D263A4">
        <w:t xml:space="preserve"> </w:t>
      </w:r>
      <w:r w:rsidR="00DE7233">
        <w:t>здор</w:t>
      </w:r>
      <w:r w:rsidR="00DE7233">
        <w:t>о</w:t>
      </w:r>
      <w:r w:rsidR="00DE7233">
        <w:t>вья</w:t>
      </w:r>
      <w:r w:rsidR="00DE7233" w:rsidRPr="00D263A4">
        <w:t xml:space="preserve"> </w:t>
      </w:r>
      <w:r w:rsidR="00DE7233">
        <w:t>у</w:t>
      </w:r>
      <w:r w:rsidR="00DE7233" w:rsidRPr="00D263A4">
        <w:t xml:space="preserve"> </w:t>
      </w:r>
      <w:r w:rsidR="00DE7233">
        <w:t>подростков</w:t>
      </w:r>
      <w:r w:rsidR="00DE7233" w:rsidRPr="00D263A4">
        <w:t xml:space="preserve"> </w:t>
      </w:r>
      <w:r w:rsidR="00DE7233">
        <w:t>с</w:t>
      </w:r>
      <w:r w:rsidR="00DE7233" w:rsidRPr="00D263A4">
        <w:t xml:space="preserve"> </w:t>
      </w:r>
      <w:r w:rsidR="00DE7233">
        <w:t>ограниченными</w:t>
      </w:r>
      <w:r w:rsidR="00DE7233" w:rsidRPr="00D263A4">
        <w:t xml:space="preserve"> </w:t>
      </w:r>
      <w:r w:rsidR="00DE7233">
        <w:t>возможностями</w:t>
      </w:r>
      <w:r w:rsidR="00DE7233" w:rsidRPr="00D263A4">
        <w:t>;</w:t>
      </w:r>
    </w:p>
    <w:p w:rsidR="00DE7233" w:rsidRPr="00A5561F" w:rsidRDefault="007F6633" w:rsidP="007F6633">
      <w:pPr>
        <w:pStyle w:val="SingleTxtGR"/>
      </w:pPr>
      <w:r>
        <w:tab/>
      </w:r>
      <w:r w:rsidR="00DE7233">
        <w:t>f</w:t>
      </w:r>
      <w:r w:rsidR="00DE7233" w:rsidRPr="00A5561F">
        <w:t>)</w:t>
      </w:r>
      <w:r w:rsidR="00DE7233" w:rsidRPr="00A5561F">
        <w:tab/>
      </w:r>
      <w:r w:rsidR="00DE7233">
        <w:t>Прочие</w:t>
      </w:r>
      <w:r w:rsidR="00DE7233" w:rsidRPr="00A5561F">
        <w:t xml:space="preserve"> </w:t>
      </w:r>
      <w:r w:rsidR="00DE7233">
        <w:t>виды</w:t>
      </w:r>
      <w:r w:rsidR="00DE7233" w:rsidRPr="00A5561F">
        <w:t xml:space="preserve"> </w:t>
      </w:r>
      <w:r w:rsidR="00DE7233">
        <w:t>деятельности</w:t>
      </w:r>
      <w:r w:rsidR="00DE7233" w:rsidRPr="00A5561F">
        <w:t xml:space="preserve">, </w:t>
      </w:r>
      <w:r w:rsidR="00DE7233">
        <w:t>запрещенные</w:t>
      </w:r>
      <w:r w:rsidR="00DE7233" w:rsidRPr="00A5561F">
        <w:t xml:space="preserve"> </w:t>
      </w:r>
      <w:r w:rsidR="00DE7233">
        <w:t>на</w:t>
      </w:r>
      <w:r w:rsidR="00DE7233" w:rsidRPr="00A5561F">
        <w:t xml:space="preserve"> </w:t>
      </w:r>
      <w:r w:rsidR="00DE7233">
        <w:t>территории</w:t>
      </w:r>
      <w:r w:rsidR="00DE7233" w:rsidRPr="00A5561F">
        <w:t xml:space="preserve"> </w:t>
      </w:r>
      <w:r w:rsidR="00DE7233">
        <w:t>Эквадора</w:t>
      </w:r>
      <w:r w:rsidR="00DE7233" w:rsidRPr="00A5561F">
        <w:t xml:space="preserve"> </w:t>
      </w:r>
      <w:r w:rsidR="00DE7233">
        <w:t>местным</w:t>
      </w:r>
      <w:r w:rsidR="00DE7233" w:rsidRPr="00A5561F">
        <w:t xml:space="preserve"> </w:t>
      </w:r>
      <w:r w:rsidR="00DE7233">
        <w:t>законодательством</w:t>
      </w:r>
      <w:r w:rsidR="00DE7233" w:rsidRPr="00A5561F">
        <w:t xml:space="preserve"> </w:t>
      </w:r>
      <w:r w:rsidR="00DE7233">
        <w:t>и</w:t>
      </w:r>
      <w:r w:rsidR="00DE7233" w:rsidRPr="00A5561F">
        <w:t xml:space="preserve"> </w:t>
      </w:r>
      <w:r w:rsidR="00DE7233">
        <w:t>международными</w:t>
      </w:r>
      <w:r w:rsidR="00DE7233" w:rsidRPr="00A5561F">
        <w:t xml:space="preserve"> </w:t>
      </w:r>
      <w:r w:rsidR="00DE7233">
        <w:t>договорами</w:t>
      </w:r>
      <w:r w:rsidR="00DE7233" w:rsidRPr="00A5561F">
        <w:t xml:space="preserve">, </w:t>
      </w:r>
      <w:r w:rsidR="00DE7233">
        <w:t>ратифицирова</w:t>
      </w:r>
      <w:r w:rsidR="00DE7233">
        <w:t>н</w:t>
      </w:r>
      <w:r w:rsidR="00DE7233">
        <w:t>ными</w:t>
      </w:r>
      <w:r w:rsidR="00DE7233" w:rsidRPr="00A5561F">
        <w:t xml:space="preserve"> </w:t>
      </w:r>
      <w:r w:rsidR="00DE7233">
        <w:t>Эквадором</w:t>
      </w:r>
      <w:r w:rsidR="00DE7233" w:rsidRPr="00A5561F">
        <w:t xml:space="preserve">; </w:t>
      </w:r>
      <w:r w:rsidR="00DE7233">
        <w:t>и</w:t>
      </w:r>
    </w:p>
    <w:p w:rsidR="00DE7233" w:rsidRPr="00A5561F" w:rsidRDefault="007F6633" w:rsidP="007F6633">
      <w:pPr>
        <w:pStyle w:val="SingleTxtGR"/>
      </w:pPr>
      <w:r>
        <w:tab/>
      </w:r>
      <w:r w:rsidR="00DE7233">
        <w:t>g</w:t>
      </w:r>
      <w:r w:rsidR="00DE7233" w:rsidRPr="00A5561F">
        <w:t>)</w:t>
      </w:r>
      <w:r w:rsidR="00DE7233" w:rsidRPr="00A5561F">
        <w:tab/>
      </w:r>
      <w:r w:rsidR="00DE7233">
        <w:t>В</w:t>
      </w:r>
      <w:r w:rsidR="00DE7233" w:rsidRPr="00CD1AC4">
        <w:t xml:space="preserve"> </w:t>
      </w:r>
      <w:r w:rsidR="00DE7233">
        <w:t>семьях</w:t>
      </w:r>
      <w:r w:rsidR="00DE7233" w:rsidRPr="00CD1AC4">
        <w:t xml:space="preserve">, </w:t>
      </w:r>
      <w:r w:rsidR="00DE7233">
        <w:t>члены</w:t>
      </w:r>
      <w:r w:rsidR="00DE7233" w:rsidRPr="00CD1AC4">
        <w:t xml:space="preserve"> </w:t>
      </w:r>
      <w:r w:rsidR="00DE7233">
        <w:t>которых</w:t>
      </w:r>
      <w:r w:rsidR="00DE7233" w:rsidRPr="00CD1AC4">
        <w:t xml:space="preserve"> </w:t>
      </w:r>
      <w:r w:rsidR="00DE7233">
        <w:t>были</w:t>
      </w:r>
      <w:r w:rsidR="00DE7233" w:rsidRPr="00CD1AC4">
        <w:t xml:space="preserve"> </w:t>
      </w:r>
      <w:r w:rsidR="00DE7233">
        <w:t>уличены</w:t>
      </w:r>
      <w:r w:rsidR="00DE7233" w:rsidRPr="00CD1AC4">
        <w:t xml:space="preserve"> </w:t>
      </w:r>
      <w:r w:rsidR="00DE7233">
        <w:t>в</w:t>
      </w:r>
      <w:r w:rsidR="00DE7233" w:rsidRPr="00CD1AC4">
        <w:t xml:space="preserve"> </w:t>
      </w:r>
      <w:r w:rsidR="00DE7233">
        <w:t>насилии или плохом о</w:t>
      </w:r>
      <w:r w:rsidR="00DE7233">
        <w:t>б</w:t>
      </w:r>
      <w:r w:rsidR="00DE7233">
        <w:t xml:space="preserve">ращении с детьми. </w:t>
      </w:r>
    </w:p>
    <w:p w:rsidR="00DE7233" w:rsidRPr="00C95251" w:rsidRDefault="00DE7233" w:rsidP="007F6633">
      <w:pPr>
        <w:pStyle w:val="SingleTxtGR"/>
      </w:pPr>
      <w:r w:rsidRPr="00C95251">
        <w:t>251.</w:t>
      </w:r>
      <w:r w:rsidRPr="00C95251">
        <w:tab/>
      </w:r>
      <w:r>
        <w:rPr>
          <w:rStyle w:val="apple-style-span"/>
          <w:rFonts w:eastAsia="SimSun"/>
          <w:color w:val="000000"/>
        </w:rPr>
        <w:t>СННА</w:t>
      </w:r>
      <w:r w:rsidRPr="00C95251">
        <w:t xml:space="preserve"> </w:t>
      </w:r>
      <w:r>
        <w:t>определяет</w:t>
      </w:r>
      <w:r w:rsidRPr="00C95251">
        <w:t xml:space="preserve"> </w:t>
      </w:r>
      <w:r>
        <w:t>опасные</w:t>
      </w:r>
      <w:r w:rsidRPr="00C95251">
        <w:t xml:space="preserve">, </w:t>
      </w:r>
      <w:r>
        <w:t>вредные</w:t>
      </w:r>
      <w:r w:rsidRPr="00C95251">
        <w:t xml:space="preserve"> </w:t>
      </w:r>
      <w:r>
        <w:t>для</w:t>
      </w:r>
      <w:r w:rsidRPr="00C95251">
        <w:t xml:space="preserve"> </w:t>
      </w:r>
      <w:r>
        <w:t>здоровья</w:t>
      </w:r>
      <w:r w:rsidRPr="00C95251">
        <w:t xml:space="preserve"> </w:t>
      </w:r>
      <w:r>
        <w:t>и</w:t>
      </w:r>
      <w:r w:rsidRPr="00C95251">
        <w:t xml:space="preserve"> </w:t>
      </w:r>
      <w:r>
        <w:t>подвергающие</w:t>
      </w:r>
      <w:r w:rsidRPr="00C95251">
        <w:t xml:space="preserve"> </w:t>
      </w:r>
      <w:r>
        <w:t>зд</w:t>
      </w:r>
      <w:r>
        <w:t>о</w:t>
      </w:r>
      <w:r>
        <w:t>ровье</w:t>
      </w:r>
      <w:r w:rsidRPr="00C95251">
        <w:t xml:space="preserve"> </w:t>
      </w:r>
      <w:r>
        <w:t>опасности</w:t>
      </w:r>
      <w:r w:rsidRPr="00C95251">
        <w:t xml:space="preserve"> </w:t>
      </w:r>
      <w:r>
        <w:t>формы</w:t>
      </w:r>
      <w:r w:rsidRPr="00C95251">
        <w:t xml:space="preserve"> </w:t>
      </w:r>
      <w:r>
        <w:t>деятельности</w:t>
      </w:r>
      <w:r w:rsidRPr="00C95251">
        <w:t xml:space="preserve">, </w:t>
      </w:r>
      <w:r>
        <w:t>которые</w:t>
      </w:r>
      <w:r w:rsidRPr="00C95251">
        <w:t xml:space="preserve"> </w:t>
      </w:r>
      <w:r>
        <w:t>должны</w:t>
      </w:r>
      <w:r w:rsidRPr="00C95251">
        <w:t xml:space="preserve"> </w:t>
      </w:r>
      <w:r>
        <w:t>быть</w:t>
      </w:r>
      <w:r w:rsidRPr="00C95251">
        <w:t xml:space="preserve"> </w:t>
      </w:r>
      <w:r>
        <w:t>запрещены</w:t>
      </w:r>
      <w:r w:rsidRPr="00C95251">
        <w:t xml:space="preserve"> </w:t>
      </w:r>
      <w:r>
        <w:t>для</w:t>
      </w:r>
      <w:r w:rsidRPr="00C95251">
        <w:t xml:space="preserve"> </w:t>
      </w:r>
      <w:r>
        <w:t>выполнения</w:t>
      </w:r>
      <w:r w:rsidRPr="00C95251">
        <w:t xml:space="preserve"> </w:t>
      </w:r>
      <w:r>
        <w:t>подростками</w:t>
      </w:r>
      <w:r w:rsidRPr="00C95251">
        <w:t xml:space="preserve"> </w:t>
      </w:r>
      <w:r>
        <w:t>ввиду</w:t>
      </w:r>
      <w:r w:rsidRPr="00C95251">
        <w:t xml:space="preserve"> </w:t>
      </w:r>
      <w:r>
        <w:t>их</w:t>
      </w:r>
      <w:r w:rsidRPr="00C95251">
        <w:t xml:space="preserve"> </w:t>
      </w:r>
      <w:r>
        <w:t>возраста</w:t>
      </w:r>
      <w:r w:rsidRPr="00C95251">
        <w:t xml:space="preserve">, </w:t>
      </w:r>
      <w:r>
        <w:t>а</w:t>
      </w:r>
      <w:r w:rsidRPr="00C95251">
        <w:t xml:space="preserve"> </w:t>
      </w:r>
      <w:r>
        <w:t>также</w:t>
      </w:r>
      <w:r w:rsidRPr="00C95251">
        <w:t xml:space="preserve"> </w:t>
      </w:r>
      <w:r>
        <w:t>условий</w:t>
      </w:r>
      <w:r w:rsidRPr="00C95251">
        <w:t xml:space="preserve">, </w:t>
      </w:r>
      <w:r>
        <w:t>представляющих</w:t>
      </w:r>
      <w:r w:rsidRPr="00C95251">
        <w:t xml:space="preserve"> </w:t>
      </w:r>
      <w:r>
        <w:t>риск</w:t>
      </w:r>
      <w:r w:rsidRPr="00C95251">
        <w:t xml:space="preserve"> для их жизни, </w:t>
      </w:r>
      <w:r>
        <w:t>психологического</w:t>
      </w:r>
      <w:r w:rsidRPr="00C95251">
        <w:t xml:space="preserve"> </w:t>
      </w:r>
      <w:r>
        <w:t>и</w:t>
      </w:r>
      <w:r w:rsidRPr="00C95251">
        <w:t xml:space="preserve"> </w:t>
      </w:r>
      <w:r>
        <w:t>физического</w:t>
      </w:r>
      <w:r w:rsidRPr="00C95251">
        <w:t xml:space="preserve"> </w:t>
      </w:r>
      <w:r>
        <w:t>здоровья</w:t>
      </w:r>
      <w:r w:rsidRPr="00C95251">
        <w:t xml:space="preserve">, </w:t>
      </w:r>
      <w:r>
        <w:t>социальной з</w:t>
      </w:r>
      <w:r>
        <w:t>а</w:t>
      </w:r>
      <w:r>
        <w:t>щищенности, мешает</w:t>
      </w:r>
      <w:r w:rsidRPr="00C95251">
        <w:t xml:space="preserve"> </w:t>
      </w:r>
      <w:r>
        <w:t>получению</w:t>
      </w:r>
      <w:r w:rsidRPr="00C95251">
        <w:t xml:space="preserve"> </w:t>
      </w:r>
      <w:r>
        <w:t>образования и комплексному развитию ли</w:t>
      </w:r>
      <w:r>
        <w:t>ч</w:t>
      </w:r>
      <w:r>
        <w:t>ности</w:t>
      </w:r>
      <w:r w:rsidRPr="00C95251">
        <w:t>.</w:t>
      </w:r>
    </w:p>
    <w:p w:rsidR="00DE7233" w:rsidRPr="001243AB" w:rsidRDefault="00DE7233" w:rsidP="007F6633">
      <w:pPr>
        <w:pStyle w:val="SingleTxtGR"/>
      </w:pPr>
      <w:r w:rsidRPr="001243AB">
        <w:t>252.</w:t>
      </w:r>
      <w:r w:rsidRPr="001243AB">
        <w:tab/>
      </w:r>
      <w:r>
        <w:t>Кодекс</w:t>
      </w:r>
      <w:r w:rsidRPr="001243AB">
        <w:t xml:space="preserve"> </w:t>
      </w:r>
      <w:r>
        <w:t>о</w:t>
      </w:r>
      <w:r w:rsidRPr="001243AB">
        <w:t xml:space="preserve"> </w:t>
      </w:r>
      <w:r>
        <w:t>детях</w:t>
      </w:r>
      <w:r w:rsidRPr="001243AB">
        <w:t xml:space="preserve"> </w:t>
      </w:r>
      <w:r>
        <w:t>и</w:t>
      </w:r>
      <w:r w:rsidRPr="001243AB">
        <w:t xml:space="preserve"> </w:t>
      </w:r>
      <w:r>
        <w:t>подростках</w:t>
      </w:r>
      <w:r w:rsidRPr="001243AB">
        <w:t xml:space="preserve"> </w:t>
      </w:r>
      <w:r>
        <w:t>предусматривает</w:t>
      </w:r>
      <w:r w:rsidRPr="001243AB">
        <w:t xml:space="preserve"> </w:t>
      </w:r>
      <w:r>
        <w:t>меры</w:t>
      </w:r>
      <w:r w:rsidRPr="001243AB">
        <w:t xml:space="preserve"> </w:t>
      </w:r>
      <w:r>
        <w:t>защиты</w:t>
      </w:r>
      <w:r w:rsidRPr="001243AB">
        <w:t xml:space="preserve"> </w:t>
      </w:r>
      <w:r>
        <w:t>детей</w:t>
      </w:r>
      <w:r w:rsidRPr="001243AB">
        <w:t xml:space="preserve"> </w:t>
      </w:r>
      <w:r>
        <w:t>и</w:t>
      </w:r>
      <w:r w:rsidRPr="001243AB">
        <w:t xml:space="preserve"> </w:t>
      </w:r>
      <w:r>
        <w:t>по</w:t>
      </w:r>
      <w:r>
        <w:t>д</w:t>
      </w:r>
      <w:r>
        <w:t>ростков</w:t>
      </w:r>
      <w:r w:rsidRPr="001243AB">
        <w:t xml:space="preserve"> </w:t>
      </w:r>
      <w:r>
        <w:t>при</w:t>
      </w:r>
      <w:r w:rsidRPr="001243AB">
        <w:t xml:space="preserve"> </w:t>
      </w:r>
      <w:r>
        <w:t>выявлении</w:t>
      </w:r>
      <w:r w:rsidRPr="001243AB">
        <w:t xml:space="preserve"> </w:t>
      </w:r>
      <w:r>
        <w:t>случаев</w:t>
      </w:r>
      <w:r w:rsidRPr="001243AB">
        <w:t xml:space="preserve"> </w:t>
      </w:r>
      <w:r>
        <w:t>нарушения</w:t>
      </w:r>
      <w:r w:rsidRPr="001243AB">
        <w:t xml:space="preserve"> </w:t>
      </w:r>
      <w:r>
        <w:t>положений</w:t>
      </w:r>
      <w:r w:rsidRPr="001243AB">
        <w:t xml:space="preserve"> </w:t>
      </w:r>
      <w:r>
        <w:t>данного</w:t>
      </w:r>
      <w:r w:rsidRPr="001243AB">
        <w:t xml:space="preserve"> </w:t>
      </w:r>
      <w:r>
        <w:t>документа;</w:t>
      </w:r>
      <w:r w:rsidRPr="001243AB">
        <w:t xml:space="preserve"> </w:t>
      </w:r>
      <w:r>
        <w:t>так,</w:t>
      </w:r>
      <w:r w:rsidRPr="001243AB">
        <w:t xml:space="preserve"> </w:t>
      </w:r>
      <w:r>
        <w:t>судьи</w:t>
      </w:r>
      <w:r w:rsidRPr="001243AB">
        <w:t xml:space="preserve"> </w:t>
      </w:r>
      <w:r>
        <w:t>и</w:t>
      </w:r>
      <w:r w:rsidRPr="001243AB">
        <w:t xml:space="preserve"> </w:t>
      </w:r>
      <w:r>
        <w:t>административные органы власти</w:t>
      </w:r>
      <w:r w:rsidRPr="001243AB">
        <w:t xml:space="preserve"> </w:t>
      </w:r>
      <w:r>
        <w:t>могут</w:t>
      </w:r>
      <w:r w:rsidRPr="001243AB">
        <w:t xml:space="preserve"> </w:t>
      </w:r>
      <w:r>
        <w:t>вводить</w:t>
      </w:r>
      <w:r w:rsidRPr="001243AB">
        <w:t xml:space="preserve"> </w:t>
      </w:r>
      <w:r>
        <w:t>дополнительные</w:t>
      </w:r>
      <w:r w:rsidRPr="001243AB">
        <w:t xml:space="preserve"> </w:t>
      </w:r>
      <w:r>
        <w:t>меры</w:t>
      </w:r>
      <w:r w:rsidRPr="001243AB">
        <w:t xml:space="preserve"> </w:t>
      </w:r>
      <w:r>
        <w:t>защиты</w:t>
      </w:r>
      <w:r w:rsidRPr="001243AB">
        <w:t xml:space="preserve"> </w:t>
      </w:r>
      <w:r>
        <w:t>детей</w:t>
      </w:r>
      <w:r w:rsidRPr="001243AB">
        <w:t xml:space="preserve"> </w:t>
      </w:r>
      <w:r>
        <w:t>и</w:t>
      </w:r>
      <w:r w:rsidRPr="001243AB">
        <w:t xml:space="preserve"> </w:t>
      </w:r>
      <w:r>
        <w:t>подростков</w:t>
      </w:r>
      <w:r w:rsidRPr="001243AB">
        <w:t xml:space="preserve">, </w:t>
      </w:r>
      <w:r>
        <w:t>пострадавших</w:t>
      </w:r>
      <w:r w:rsidRPr="001243AB">
        <w:t xml:space="preserve"> </w:t>
      </w:r>
      <w:r>
        <w:t>в</w:t>
      </w:r>
      <w:r w:rsidRPr="001243AB">
        <w:t xml:space="preserve"> </w:t>
      </w:r>
      <w:r>
        <w:t>результате</w:t>
      </w:r>
      <w:r w:rsidRPr="001243AB">
        <w:t xml:space="preserve"> </w:t>
      </w:r>
      <w:r>
        <w:t>нарушения</w:t>
      </w:r>
      <w:r w:rsidRPr="001243AB">
        <w:t xml:space="preserve"> </w:t>
      </w:r>
      <w:r>
        <w:t>законод</w:t>
      </w:r>
      <w:r>
        <w:t>а</w:t>
      </w:r>
      <w:r>
        <w:t>тельства</w:t>
      </w:r>
      <w:r w:rsidRPr="001243AB">
        <w:t xml:space="preserve">, </w:t>
      </w:r>
      <w:r>
        <w:t>не</w:t>
      </w:r>
      <w:r w:rsidRPr="001243AB">
        <w:t xml:space="preserve"> </w:t>
      </w:r>
      <w:r>
        <w:t>против</w:t>
      </w:r>
      <w:r>
        <w:t>о</w:t>
      </w:r>
      <w:r>
        <w:t>речащие</w:t>
      </w:r>
      <w:r w:rsidRPr="001243AB">
        <w:t xml:space="preserve"> </w:t>
      </w:r>
      <w:r>
        <w:t>тем</w:t>
      </w:r>
      <w:r w:rsidRPr="001243AB">
        <w:t xml:space="preserve">, </w:t>
      </w:r>
      <w:r>
        <w:t>которые</w:t>
      </w:r>
      <w:r w:rsidRPr="001243AB">
        <w:t xml:space="preserve"> </w:t>
      </w:r>
      <w:r>
        <w:t>уже</w:t>
      </w:r>
      <w:r w:rsidRPr="001243AB">
        <w:t xml:space="preserve"> </w:t>
      </w:r>
      <w:r>
        <w:t>содержатся</w:t>
      </w:r>
      <w:r w:rsidRPr="001243AB">
        <w:t xml:space="preserve"> </w:t>
      </w:r>
      <w:r>
        <w:t>в</w:t>
      </w:r>
      <w:r w:rsidRPr="001243AB">
        <w:t xml:space="preserve"> </w:t>
      </w:r>
      <w:r>
        <w:t>данном</w:t>
      </w:r>
      <w:r w:rsidRPr="001243AB">
        <w:t xml:space="preserve"> </w:t>
      </w:r>
      <w:r>
        <w:t>документе</w:t>
      </w:r>
      <w:r w:rsidRPr="001243AB">
        <w:t xml:space="preserve">: </w:t>
      </w:r>
    </w:p>
    <w:p w:rsidR="00DE7233" w:rsidRPr="00A5561F" w:rsidRDefault="007F6633" w:rsidP="007F6633">
      <w:pPr>
        <w:pStyle w:val="SingleTxtGR"/>
      </w:pPr>
      <w:r>
        <w:tab/>
      </w:r>
      <w:r w:rsidR="00DE7233">
        <w:rPr>
          <w:lang w:val="es-EC"/>
        </w:rPr>
        <w:t>a</w:t>
      </w:r>
      <w:r w:rsidR="00DE7233" w:rsidRPr="00A5561F">
        <w:t>)</w:t>
      </w:r>
      <w:r w:rsidR="00DE7233" w:rsidRPr="00A5561F">
        <w:tab/>
      </w:r>
      <w:r w:rsidR="00DE7233">
        <w:t>Распоряжение</w:t>
      </w:r>
      <w:r w:rsidR="00DE7233" w:rsidRPr="00A5561F">
        <w:t xml:space="preserve"> </w:t>
      </w:r>
      <w:r w:rsidR="00DE7233">
        <w:t>об</w:t>
      </w:r>
      <w:r w:rsidR="00DE7233" w:rsidRPr="00A5561F">
        <w:t xml:space="preserve"> </w:t>
      </w:r>
      <w:r w:rsidR="00DE7233">
        <w:t>отстранении</w:t>
      </w:r>
      <w:r w:rsidR="00DE7233" w:rsidRPr="00A5561F">
        <w:t xml:space="preserve"> </w:t>
      </w:r>
      <w:r w:rsidR="00DE7233">
        <w:t>ребенка</w:t>
      </w:r>
      <w:r w:rsidR="00DE7233" w:rsidRPr="00A5561F">
        <w:t xml:space="preserve"> </w:t>
      </w:r>
      <w:r w:rsidR="00DE7233">
        <w:t>или</w:t>
      </w:r>
      <w:r w:rsidR="00DE7233" w:rsidRPr="00A5561F">
        <w:t xml:space="preserve"> </w:t>
      </w:r>
      <w:r w:rsidR="00DE7233">
        <w:t>подростка</w:t>
      </w:r>
      <w:r w:rsidR="00DE7233" w:rsidRPr="00A5561F">
        <w:t xml:space="preserve"> </w:t>
      </w:r>
      <w:r w:rsidR="00DE7233">
        <w:t>от</w:t>
      </w:r>
      <w:r w:rsidR="00DE7233" w:rsidRPr="00A5561F">
        <w:t xml:space="preserve"> </w:t>
      </w:r>
      <w:r w:rsidR="00DE7233">
        <w:t>трудовой</w:t>
      </w:r>
      <w:r w:rsidR="00DE7233" w:rsidRPr="00A5561F">
        <w:t xml:space="preserve"> </w:t>
      </w:r>
      <w:r w:rsidR="00DE7233">
        <w:t>деятельности</w:t>
      </w:r>
      <w:r w:rsidR="00DE7233" w:rsidRPr="00A5561F">
        <w:t xml:space="preserve">; </w:t>
      </w:r>
    </w:p>
    <w:p w:rsidR="00DE7233" w:rsidRPr="00A5561F" w:rsidRDefault="007F6633" w:rsidP="007F6633">
      <w:pPr>
        <w:pStyle w:val="SingleTxtGR"/>
      </w:pPr>
      <w:r>
        <w:tab/>
      </w:r>
      <w:r w:rsidR="00DE7233">
        <w:t>b</w:t>
      </w:r>
      <w:r w:rsidR="00DE7233" w:rsidRPr="00A5561F">
        <w:t>)</w:t>
      </w:r>
      <w:r w:rsidR="00DE7233" w:rsidRPr="00A5561F">
        <w:tab/>
      </w:r>
      <w:r w:rsidR="00DE7233">
        <w:t>Включение</w:t>
      </w:r>
      <w:r w:rsidR="00DE7233" w:rsidRPr="00A5561F">
        <w:t xml:space="preserve"> </w:t>
      </w:r>
      <w:r w:rsidR="00DE7233">
        <w:t>ребенка</w:t>
      </w:r>
      <w:r w:rsidR="00DE7233" w:rsidRPr="00A5561F">
        <w:t xml:space="preserve"> </w:t>
      </w:r>
      <w:r w:rsidR="00DE7233">
        <w:t>или</w:t>
      </w:r>
      <w:r w:rsidR="00DE7233" w:rsidRPr="00A5561F">
        <w:t xml:space="preserve"> </w:t>
      </w:r>
      <w:r w:rsidR="00DE7233">
        <w:t>подростка</w:t>
      </w:r>
      <w:r w:rsidR="00DE7233" w:rsidRPr="00A5561F">
        <w:t xml:space="preserve">, </w:t>
      </w:r>
      <w:r w:rsidR="00DE7233">
        <w:t>а</w:t>
      </w:r>
      <w:r w:rsidR="00DE7233" w:rsidRPr="00A5561F">
        <w:t xml:space="preserve"> </w:t>
      </w:r>
      <w:r w:rsidR="00DE7233">
        <w:t>также</w:t>
      </w:r>
      <w:r w:rsidR="00DE7233" w:rsidRPr="00A5561F">
        <w:t xml:space="preserve"> </w:t>
      </w:r>
      <w:r w:rsidR="00DE7233">
        <w:t>членов</w:t>
      </w:r>
      <w:r w:rsidR="00DE7233" w:rsidRPr="00A5561F">
        <w:t xml:space="preserve"> </w:t>
      </w:r>
      <w:r w:rsidR="00DE7233">
        <w:t>его</w:t>
      </w:r>
      <w:r w:rsidR="00DE7233" w:rsidRPr="00A5561F">
        <w:t xml:space="preserve"> </w:t>
      </w:r>
      <w:r w:rsidR="00DE7233">
        <w:t>семьи</w:t>
      </w:r>
      <w:r w:rsidR="00DE7233" w:rsidRPr="00A5561F">
        <w:t xml:space="preserve"> </w:t>
      </w:r>
      <w:r w:rsidR="00DE7233">
        <w:t>в пр</w:t>
      </w:r>
      <w:r w:rsidR="00DE7233">
        <w:t>о</w:t>
      </w:r>
      <w:r w:rsidR="00DE7233">
        <w:t>грамму социальной защиты</w:t>
      </w:r>
      <w:r w:rsidR="00DE7233" w:rsidRPr="00A5561F">
        <w:t>;</w:t>
      </w:r>
    </w:p>
    <w:p w:rsidR="00DE7233" w:rsidRPr="00A5561F" w:rsidRDefault="007F6633" w:rsidP="007F6633">
      <w:pPr>
        <w:pStyle w:val="SingleTxtGR"/>
      </w:pPr>
      <w:r>
        <w:tab/>
      </w:r>
      <w:r w:rsidR="00DE7233">
        <w:t>c</w:t>
      </w:r>
      <w:r w:rsidR="00DE7233" w:rsidRPr="00A5561F">
        <w:t>)</w:t>
      </w:r>
      <w:r w:rsidR="00DE7233" w:rsidRPr="00A5561F">
        <w:tab/>
      </w:r>
      <w:r w:rsidR="00DE7233">
        <w:t>Временное</w:t>
      </w:r>
      <w:r w:rsidR="00DE7233" w:rsidRPr="00A5561F">
        <w:t xml:space="preserve"> </w:t>
      </w:r>
      <w:r w:rsidR="00DE7233">
        <w:t>разлучение</w:t>
      </w:r>
      <w:r w:rsidR="00DE7233" w:rsidRPr="00A5561F">
        <w:t xml:space="preserve"> </w:t>
      </w:r>
      <w:r w:rsidR="00DE7233">
        <w:t>ребенка</w:t>
      </w:r>
      <w:r w:rsidR="00DE7233" w:rsidRPr="00A5561F">
        <w:t xml:space="preserve"> </w:t>
      </w:r>
      <w:r w:rsidR="00DE7233">
        <w:t>или</w:t>
      </w:r>
      <w:r w:rsidR="00DE7233" w:rsidRPr="00A5561F">
        <w:t xml:space="preserve"> </w:t>
      </w:r>
      <w:r w:rsidR="00DE7233">
        <w:t>подростка</w:t>
      </w:r>
      <w:r w:rsidR="00DE7233" w:rsidRPr="00A5561F">
        <w:t xml:space="preserve"> </w:t>
      </w:r>
      <w:r w:rsidR="00DE7233">
        <w:t>с</w:t>
      </w:r>
      <w:r w:rsidR="00DE7233" w:rsidRPr="00A5561F">
        <w:t xml:space="preserve"> </w:t>
      </w:r>
      <w:r w:rsidR="00DE7233">
        <w:t>семьей</w:t>
      </w:r>
      <w:r w:rsidR="00DE7233" w:rsidRPr="00A5561F">
        <w:t xml:space="preserve"> </w:t>
      </w:r>
      <w:r w:rsidR="00DE7233">
        <w:t>в</w:t>
      </w:r>
      <w:r w:rsidR="00DE7233" w:rsidRPr="00A5561F">
        <w:t xml:space="preserve"> </w:t>
      </w:r>
      <w:r w:rsidR="00DE7233">
        <w:t>случаях</w:t>
      </w:r>
      <w:r w:rsidR="00DE7233" w:rsidRPr="00A5561F">
        <w:t xml:space="preserve"> </w:t>
      </w:r>
      <w:r w:rsidR="00DE7233">
        <w:t xml:space="preserve">проявления к нему агрессии. </w:t>
      </w:r>
    </w:p>
    <w:p w:rsidR="00DE7233" w:rsidRPr="00AE71BC" w:rsidRDefault="00DE7233" w:rsidP="007F6633">
      <w:pPr>
        <w:pStyle w:val="SingleTxtGR"/>
      </w:pPr>
      <w:r w:rsidRPr="00A5561F">
        <w:t>253.</w:t>
      </w:r>
      <w:r w:rsidRPr="00A5561F">
        <w:tab/>
      </w:r>
      <w:r>
        <w:t>Также</w:t>
      </w:r>
      <w:r w:rsidRPr="00A5561F">
        <w:t xml:space="preserve"> </w:t>
      </w:r>
      <w:r>
        <w:t>реализуются</w:t>
      </w:r>
      <w:r w:rsidRPr="00A5561F">
        <w:t xml:space="preserve"> </w:t>
      </w:r>
      <w:r>
        <w:t>необходимые</w:t>
      </w:r>
      <w:r w:rsidRPr="00A5561F">
        <w:t xml:space="preserve"> </w:t>
      </w:r>
      <w:r>
        <w:t>мероприятия</w:t>
      </w:r>
      <w:r w:rsidRPr="00A5561F">
        <w:t xml:space="preserve"> </w:t>
      </w:r>
      <w:r>
        <w:t>для</w:t>
      </w:r>
      <w:r w:rsidRPr="00A5561F">
        <w:t xml:space="preserve"> </w:t>
      </w:r>
      <w:r>
        <w:t>того</w:t>
      </w:r>
      <w:r w:rsidRPr="00A5561F">
        <w:t xml:space="preserve">, </w:t>
      </w:r>
      <w:r>
        <w:t>чтобы</w:t>
      </w:r>
      <w:r w:rsidRPr="00A5561F">
        <w:t xml:space="preserve"> </w:t>
      </w:r>
      <w:r>
        <w:t>исполн</w:t>
      </w:r>
      <w:r>
        <w:t>е</w:t>
      </w:r>
      <w:r>
        <w:t>ние</w:t>
      </w:r>
      <w:r w:rsidRPr="00A5561F">
        <w:t xml:space="preserve"> </w:t>
      </w:r>
      <w:r>
        <w:t>перечисленных</w:t>
      </w:r>
      <w:r w:rsidRPr="00A5561F">
        <w:t xml:space="preserve"> </w:t>
      </w:r>
      <w:r>
        <w:t>выше</w:t>
      </w:r>
      <w:r w:rsidRPr="00A5561F">
        <w:t xml:space="preserve"> </w:t>
      </w:r>
      <w:r>
        <w:t>мер</w:t>
      </w:r>
      <w:r w:rsidRPr="00A5561F">
        <w:t xml:space="preserve"> </w:t>
      </w:r>
      <w:r>
        <w:t>не</w:t>
      </w:r>
      <w:r w:rsidRPr="00A5561F">
        <w:t xml:space="preserve"> </w:t>
      </w:r>
      <w:r>
        <w:t>нарушало</w:t>
      </w:r>
      <w:r w:rsidRPr="00A5561F">
        <w:t xml:space="preserve"> </w:t>
      </w:r>
      <w:r>
        <w:t>прав</w:t>
      </w:r>
      <w:r w:rsidRPr="00A5561F">
        <w:t xml:space="preserve"> </w:t>
      </w:r>
      <w:r>
        <w:t>и</w:t>
      </w:r>
      <w:r w:rsidRPr="00A5561F">
        <w:t xml:space="preserve"> </w:t>
      </w:r>
      <w:r>
        <w:t>свобод</w:t>
      </w:r>
      <w:r w:rsidRPr="00A5561F">
        <w:t xml:space="preserve"> </w:t>
      </w:r>
      <w:r>
        <w:t>детей</w:t>
      </w:r>
      <w:r w:rsidRPr="00A5561F">
        <w:t xml:space="preserve"> </w:t>
      </w:r>
      <w:r>
        <w:t>и</w:t>
      </w:r>
      <w:r w:rsidRPr="00A5561F">
        <w:t xml:space="preserve"> </w:t>
      </w:r>
      <w:r>
        <w:t>подростков</w:t>
      </w:r>
      <w:r w:rsidRPr="00A5561F">
        <w:t xml:space="preserve">; </w:t>
      </w:r>
      <w:r>
        <w:t>не</w:t>
      </w:r>
      <w:r w:rsidRPr="00A5561F">
        <w:t xml:space="preserve"> </w:t>
      </w:r>
      <w:r>
        <w:t>ограничивало</w:t>
      </w:r>
      <w:r w:rsidRPr="00A5561F">
        <w:t xml:space="preserve"> </w:t>
      </w:r>
      <w:r>
        <w:t>данные</w:t>
      </w:r>
      <w:r w:rsidRPr="00A5561F">
        <w:t xml:space="preserve"> </w:t>
      </w:r>
      <w:r>
        <w:t>права</w:t>
      </w:r>
      <w:r w:rsidRPr="00A5561F">
        <w:t xml:space="preserve"> </w:t>
      </w:r>
      <w:r>
        <w:t>и</w:t>
      </w:r>
      <w:r w:rsidRPr="00A5561F">
        <w:t xml:space="preserve"> </w:t>
      </w:r>
      <w:r>
        <w:t>свободы</w:t>
      </w:r>
      <w:r w:rsidRPr="00A5561F">
        <w:t xml:space="preserve">; </w:t>
      </w:r>
      <w:r>
        <w:t>и</w:t>
      </w:r>
      <w:r w:rsidRPr="00A5561F">
        <w:t xml:space="preserve"> </w:t>
      </w:r>
      <w:r>
        <w:t>для</w:t>
      </w:r>
      <w:r w:rsidRPr="00A5561F">
        <w:t xml:space="preserve"> </w:t>
      </w:r>
      <w:r>
        <w:t>обеспечения</w:t>
      </w:r>
      <w:r w:rsidRPr="00A5561F">
        <w:t xml:space="preserve"> </w:t>
      </w:r>
      <w:r>
        <w:t>средств</w:t>
      </w:r>
      <w:r w:rsidRPr="00A5561F">
        <w:t xml:space="preserve"> </w:t>
      </w:r>
      <w:r>
        <w:t>к</w:t>
      </w:r>
      <w:r w:rsidRPr="00A5561F">
        <w:t xml:space="preserve"> </w:t>
      </w:r>
      <w:r>
        <w:t>сущес</w:t>
      </w:r>
      <w:r>
        <w:t>т</w:t>
      </w:r>
      <w:r>
        <w:t>вованию</w:t>
      </w:r>
      <w:r w:rsidRPr="00A5561F">
        <w:t xml:space="preserve"> </w:t>
      </w:r>
      <w:r>
        <w:t>ребенка</w:t>
      </w:r>
      <w:r w:rsidRPr="00A5561F">
        <w:t xml:space="preserve"> </w:t>
      </w:r>
      <w:r>
        <w:t>или</w:t>
      </w:r>
      <w:r w:rsidRPr="00A5561F">
        <w:t xml:space="preserve"> </w:t>
      </w:r>
      <w:r>
        <w:t>подростка</w:t>
      </w:r>
      <w:r w:rsidRPr="00A5561F">
        <w:t xml:space="preserve"> в соответствии с их правом на достойную жизнь.</w:t>
      </w:r>
    </w:p>
    <w:p w:rsidR="00DE7233" w:rsidRPr="00A5561F" w:rsidRDefault="00DE7233" w:rsidP="007F6633">
      <w:pPr>
        <w:pStyle w:val="SingleTxtGR"/>
      </w:pPr>
      <w:r w:rsidRPr="00A5561F">
        <w:t>254.</w:t>
      </w:r>
      <w:r w:rsidRPr="00A5561F">
        <w:tab/>
      </w:r>
      <w:r>
        <w:t>Предусматриваются следующие санкции за нарушение законодательства, св</w:t>
      </w:r>
      <w:r>
        <w:t>я</w:t>
      </w:r>
      <w:r>
        <w:t>занного с детским трудом:</w:t>
      </w:r>
    </w:p>
    <w:p w:rsidR="00DE7233" w:rsidRPr="00A5561F" w:rsidRDefault="007F6633" w:rsidP="007F6633">
      <w:pPr>
        <w:pStyle w:val="SingleTxtGR"/>
      </w:pPr>
      <w:r>
        <w:tab/>
      </w:r>
      <w:r w:rsidR="00DE7233">
        <w:t>a</w:t>
      </w:r>
      <w:r w:rsidR="00DE7233" w:rsidRPr="00A5561F">
        <w:t>)</w:t>
      </w:r>
      <w:r w:rsidR="00DE7233" w:rsidRPr="00A5561F">
        <w:tab/>
      </w:r>
      <w:r w:rsidR="00DE7233">
        <w:t>Предупреждение родственников или опекунов ребенка или подр</w:t>
      </w:r>
      <w:r w:rsidR="00DE7233">
        <w:t>о</w:t>
      </w:r>
      <w:r w:rsidR="00DE7233">
        <w:t>стка; а также лиц, получающих прямую прибыль от детского труда</w:t>
      </w:r>
      <w:r w:rsidR="00DE7233" w:rsidRPr="00A5561F">
        <w:t>;</w:t>
      </w:r>
    </w:p>
    <w:p w:rsidR="00DE7233" w:rsidRPr="00A5561F" w:rsidRDefault="007F6633" w:rsidP="007F6633">
      <w:pPr>
        <w:pStyle w:val="SingleTxtGR"/>
      </w:pPr>
      <w:r>
        <w:tab/>
      </w:r>
      <w:r w:rsidR="00DE7233">
        <w:t>b</w:t>
      </w:r>
      <w:r w:rsidR="00DE7233" w:rsidRPr="00A5561F">
        <w:t>)</w:t>
      </w:r>
      <w:r w:rsidR="00DE7233" w:rsidRPr="00A5561F">
        <w:tab/>
      </w:r>
      <w:r w:rsidR="00DE7233">
        <w:t>Штраф</w:t>
      </w:r>
      <w:r w:rsidR="00DE7233" w:rsidRPr="00AE71BC">
        <w:t xml:space="preserve"> </w:t>
      </w:r>
      <w:r w:rsidR="00DE7233">
        <w:t>от</w:t>
      </w:r>
      <w:r w:rsidR="00DE7233" w:rsidRPr="00AE71BC">
        <w:t xml:space="preserve"> </w:t>
      </w:r>
      <w:r w:rsidR="00DE7233">
        <w:t>пятидесяти</w:t>
      </w:r>
      <w:r w:rsidR="00DE7233" w:rsidRPr="00AE71BC">
        <w:t xml:space="preserve"> </w:t>
      </w:r>
      <w:r w:rsidR="00DE7233">
        <w:t>до трехсот долларов, если нарушителями я</w:t>
      </w:r>
      <w:r w:rsidR="00DE7233">
        <w:t>в</w:t>
      </w:r>
      <w:r w:rsidR="00DE7233">
        <w:t>ляются родственники или опекуны ребенка или подростка</w:t>
      </w:r>
      <w:r w:rsidR="00DE7233" w:rsidRPr="00A5561F">
        <w:t>;</w:t>
      </w:r>
    </w:p>
    <w:p w:rsidR="00DE7233" w:rsidRPr="00193456" w:rsidRDefault="007F6633" w:rsidP="007F6633">
      <w:pPr>
        <w:pStyle w:val="SingleTxtGR"/>
      </w:pPr>
      <w:r>
        <w:tab/>
      </w:r>
      <w:r w:rsidR="00DE7233">
        <w:t>c</w:t>
      </w:r>
      <w:r w:rsidR="00DE7233" w:rsidRPr="00193456">
        <w:t>)</w:t>
      </w:r>
      <w:r w:rsidR="00DE7233" w:rsidRPr="00193456">
        <w:tab/>
      </w:r>
      <w:r w:rsidR="00DE7233">
        <w:t>Штраф</w:t>
      </w:r>
      <w:r w:rsidR="00DE7233" w:rsidRPr="00193456">
        <w:t xml:space="preserve"> </w:t>
      </w:r>
      <w:r w:rsidR="00DE7233">
        <w:t>от</w:t>
      </w:r>
      <w:r w:rsidR="00DE7233" w:rsidRPr="00193456">
        <w:t xml:space="preserve"> </w:t>
      </w:r>
      <w:r w:rsidR="00DE7233">
        <w:t>двухсот</w:t>
      </w:r>
      <w:r w:rsidR="00DE7233" w:rsidRPr="00193456">
        <w:t xml:space="preserve"> </w:t>
      </w:r>
      <w:r w:rsidR="00DE7233">
        <w:t>до</w:t>
      </w:r>
      <w:r w:rsidR="00DE7233" w:rsidRPr="00193456">
        <w:t xml:space="preserve"> </w:t>
      </w:r>
      <w:r w:rsidR="00DE7233">
        <w:t>тысячи</w:t>
      </w:r>
      <w:r w:rsidR="00DE7233" w:rsidRPr="00193456">
        <w:t xml:space="preserve"> </w:t>
      </w:r>
      <w:r w:rsidR="00DE7233">
        <w:t>долларов</w:t>
      </w:r>
      <w:r w:rsidR="00DE7233" w:rsidRPr="00193456">
        <w:t xml:space="preserve">, </w:t>
      </w:r>
      <w:r w:rsidR="00DE7233" w:rsidRPr="00263945">
        <w:t>если</w:t>
      </w:r>
      <w:r w:rsidR="00DE7233" w:rsidRPr="00193456">
        <w:t xml:space="preserve"> </w:t>
      </w:r>
      <w:r w:rsidR="00DE7233">
        <w:t>речь</w:t>
      </w:r>
      <w:r w:rsidR="00DE7233" w:rsidRPr="00193456">
        <w:t xml:space="preserve"> </w:t>
      </w:r>
      <w:r w:rsidR="00DE7233">
        <w:t>идет</w:t>
      </w:r>
      <w:r w:rsidR="00DE7233" w:rsidRPr="00193456">
        <w:t xml:space="preserve"> </w:t>
      </w:r>
      <w:r w:rsidR="00DE7233">
        <w:t>о</w:t>
      </w:r>
      <w:r w:rsidR="00DE7233" w:rsidRPr="00193456">
        <w:t xml:space="preserve"> </w:t>
      </w:r>
      <w:r w:rsidR="00DE7233">
        <w:t>работод</w:t>
      </w:r>
      <w:r w:rsidR="00DE7233">
        <w:t>а</w:t>
      </w:r>
      <w:r w:rsidR="00DE7233">
        <w:t>теле</w:t>
      </w:r>
      <w:r w:rsidR="00DE7233" w:rsidRPr="00193456">
        <w:t xml:space="preserve"> </w:t>
      </w:r>
      <w:r w:rsidR="00DE7233">
        <w:t>или</w:t>
      </w:r>
      <w:r w:rsidR="00DE7233" w:rsidRPr="00193456">
        <w:t xml:space="preserve"> </w:t>
      </w:r>
      <w:r w:rsidR="00DE7233">
        <w:t>лице</w:t>
      </w:r>
      <w:r w:rsidR="00DE7233" w:rsidRPr="00193456">
        <w:t xml:space="preserve">, </w:t>
      </w:r>
      <w:r w:rsidR="00DE7233">
        <w:t>получающем</w:t>
      </w:r>
      <w:r w:rsidR="00DE7233" w:rsidRPr="00193456">
        <w:t xml:space="preserve"> </w:t>
      </w:r>
      <w:r w:rsidR="00DE7233">
        <w:t>прямую</w:t>
      </w:r>
      <w:r w:rsidR="00DE7233" w:rsidRPr="00193456">
        <w:t xml:space="preserve"> </w:t>
      </w:r>
      <w:r w:rsidR="00DE7233">
        <w:t>или</w:t>
      </w:r>
      <w:r w:rsidR="00DE7233" w:rsidRPr="00193456">
        <w:t xml:space="preserve"> </w:t>
      </w:r>
      <w:r w:rsidR="00DE7233">
        <w:t>косвенную</w:t>
      </w:r>
      <w:r w:rsidR="00DE7233" w:rsidRPr="00193456">
        <w:t xml:space="preserve"> </w:t>
      </w:r>
      <w:r w:rsidR="00DE7233">
        <w:t>прибыль</w:t>
      </w:r>
      <w:r w:rsidR="00DE7233" w:rsidRPr="00193456">
        <w:t xml:space="preserve"> </w:t>
      </w:r>
      <w:r w:rsidR="00DE7233">
        <w:t>от</w:t>
      </w:r>
      <w:r w:rsidR="00DE7233" w:rsidRPr="00193456">
        <w:t xml:space="preserve"> </w:t>
      </w:r>
      <w:r w:rsidR="00DE7233">
        <w:t>труда</w:t>
      </w:r>
      <w:r w:rsidR="00DE7233" w:rsidRPr="00193456">
        <w:t xml:space="preserve"> </w:t>
      </w:r>
      <w:r w:rsidR="00DE7233">
        <w:t>ребенка</w:t>
      </w:r>
      <w:r w:rsidR="00DE7233" w:rsidRPr="00193456">
        <w:t xml:space="preserve"> </w:t>
      </w:r>
      <w:r w:rsidR="00DE7233">
        <w:t>или</w:t>
      </w:r>
      <w:r w:rsidR="00DE7233" w:rsidRPr="00193456">
        <w:t xml:space="preserve"> </w:t>
      </w:r>
      <w:r w:rsidR="00DE7233">
        <w:t>по</w:t>
      </w:r>
      <w:r w:rsidR="00DE7233">
        <w:t>д</w:t>
      </w:r>
      <w:r w:rsidR="00DE7233">
        <w:t>ростка</w:t>
      </w:r>
      <w:r w:rsidR="00DE7233" w:rsidRPr="00193456">
        <w:t>;</w:t>
      </w:r>
    </w:p>
    <w:p w:rsidR="00DE7233" w:rsidRPr="00A5561F" w:rsidRDefault="007F6633" w:rsidP="007F6633">
      <w:pPr>
        <w:pStyle w:val="SingleTxtGR"/>
      </w:pPr>
      <w:r>
        <w:tab/>
      </w:r>
      <w:r w:rsidR="00DE7233">
        <w:t>d</w:t>
      </w:r>
      <w:r w:rsidR="00DE7233" w:rsidRPr="00A5561F">
        <w:t>)</w:t>
      </w:r>
      <w:r w:rsidR="00DE7233" w:rsidRPr="00A5561F">
        <w:tab/>
      </w:r>
      <w:r w:rsidR="00DE7233">
        <w:t>Закрытие</w:t>
      </w:r>
      <w:r w:rsidR="00DE7233" w:rsidRPr="00263945">
        <w:t xml:space="preserve"> </w:t>
      </w:r>
      <w:r w:rsidR="00DE7233">
        <w:t>предприятия</w:t>
      </w:r>
      <w:r w:rsidR="00DE7233" w:rsidRPr="00263945">
        <w:t xml:space="preserve">, </w:t>
      </w:r>
      <w:r w:rsidR="00DE7233">
        <w:t>использующего</w:t>
      </w:r>
      <w:r w:rsidR="00DE7233" w:rsidRPr="00263945">
        <w:t xml:space="preserve"> </w:t>
      </w:r>
      <w:r w:rsidR="00DE7233">
        <w:t>детский</w:t>
      </w:r>
      <w:r w:rsidR="00DE7233" w:rsidRPr="00263945">
        <w:t xml:space="preserve"> </w:t>
      </w:r>
      <w:r w:rsidR="00DE7233">
        <w:t>труд, в случае н</w:t>
      </w:r>
      <w:r w:rsidR="00DE7233">
        <w:t>е</w:t>
      </w:r>
      <w:r w:rsidR="00DE7233">
        <w:t xml:space="preserve">однократных нарушений. </w:t>
      </w:r>
      <w:r w:rsidR="00DE7233" w:rsidRPr="00263945">
        <w:t xml:space="preserve"> </w:t>
      </w:r>
    </w:p>
    <w:p w:rsidR="00DE7233" w:rsidRPr="00193456" w:rsidRDefault="00DE7233" w:rsidP="007F6633">
      <w:pPr>
        <w:pStyle w:val="SingleTxtGR"/>
      </w:pPr>
      <w:r w:rsidRPr="00193456">
        <w:t>255.</w:t>
      </w:r>
      <w:r w:rsidRPr="00193456">
        <w:tab/>
      </w:r>
      <w:r>
        <w:t>Согласно</w:t>
      </w:r>
      <w:r w:rsidRPr="00193456">
        <w:t xml:space="preserve"> </w:t>
      </w:r>
      <w:r>
        <w:t>данным ИНКЕ,</w:t>
      </w:r>
      <w:r w:rsidRPr="00193456">
        <w:t xml:space="preserve"> </w:t>
      </w:r>
      <w:r>
        <w:t>на</w:t>
      </w:r>
      <w:r w:rsidRPr="00193456">
        <w:t xml:space="preserve"> </w:t>
      </w:r>
      <w:r>
        <w:t>март</w:t>
      </w:r>
      <w:r w:rsidRPr="00193456">
        <w:t xml:space="preserve"> 2009 </w:t>
      </w:r>
      <w:r>
        <w:t>г</w:t>
      </w:r>
      <w:r w:rsidRPr="00A20B26">
        <w:t>ода</w:t>
      </w:r>
      <w:r>
        <w:t>, в</w:t>
      </w:r>
      <w:r w:rsidRPr="00193456">
        <w:t xml:space="preserve"> </w:t>
      </w:r>
      <w:r>
        <w:t>Эквадоре</w:t>
      </w:r>
      <w:r w:rsidRPr="00193456">
        <w:t xml:space="preserve"> </w:t>
      </w:r>
      <w:r>
        <w:t>насчитыв</w:t>
      </w:r>
      <w:r>
        <w:t>а</w:t>
      </w:r>
      <w:r>
        <w:t>лось</w:t>
      </w:r>
      <w:r w:rsidR="006222D8">
        <w:rPr>
          <w:lang w:val="en-US"/>
        </w:rPr>
        <w:t> </w:t>
      </w:r>
      <w:r w:rsidRPr="00193456">
        <w:t xml:space="preserve">7,0% </w:t>
      </w:r>
      <w:r>
        <w:t>работающих</w:t>
      </w:r>
      <w:r w:rsidRPr="00193456">
        <w:t xml:space="preserve"> </w:t>
      </w:r>
      <w:r>
        <w:t>лиц</w:t>
      </w:r>
      <w:r w:rsidRPr="00193456">
        <w:t xml:space="preserve"> </w:t>
      </w:r>
      <w:r>
        <w:t>младше</w:t>
      </w:r>
      <w:r w:rsidRPr="00193456">
        <w:t xml:space="preserve"> 18 </w:t>
      </w:r>
      <w:r>
        <w:t>лет</w:t>
      </w:r>
      <w:r w:rsidRPr="00193456">
        <w:t>.</w:t>
      </w:r>
    </w:p>
    <w:p w:rsidR="00DE7233" w:rsidRPr="00D0747E" w:rsidRDefault="00DE7233" w:rsidP="007F6633">
      <w:pPr>
        <w:pStyle w:val="SingleTxtGR"/>
        <w:rPr>
          <w:lang w:val="pt-PT"/>
        </w:rPr>
      </w:pPr>
      <w:r w:rsidRPr="00F10446">
        <w:t>256.</w:t>
      </w:r>
      <w:r w:rsidRPr="00F10446">
        <w:tab/>
      </w:r>
      <w:r>
        <w:t>Министерство</w:t>
      </w:r>
      <w:r w:rsidRPr="00F10446">
        <w:t xml:space="preserve"> </w:t>
      </w:r>
      <w:r>
        <w:t>труда</w:t>
      </w:r>
      <w:r w:rsidRPr="00F10446">
        <w:t xml:space="preserve"> </w:t>
      </w:r>
      <w:r>
        <w:t>и</w:t>
      </w:r>
      <w:r w:rsidRPr="00F10446">
        <w:t xml:space="preserve"> </w:t>
      </w:r>
      <w:r>
        <w:t>занятости</w:t>
      </w:r>
      <w:r w:rsidRPr="00F10446">
        <w:t xml:space="preserve"> </w:t>
      </w:r>
      <w:r>
        <w:t>(МТЕ) ставит</w:t>
      </w:r>
      <w:r w:rsidRPr="00F10446">
        <w:t xml:space="preserve"> </w:t>
      </w:r>
      <w:r>
        <w:t>задачу урегулировать</w:t>
      </w:r>
      <w:r w:rsidRPr="00F10446">
        <w:t xml:space="preserve"> </w:t>
      </w:r>
      <w:r>
        <w:t>с</w:t>
      </w:r>
      <w:r>
        <w:t>и</w:t>
      </w:r>
      <w:r>
        <w:t>туацию</w:t>
      </w:r>
      <w:r w:rsidRPr="00F10446">
        <w:t xml:space="preserve"> </w:t>
      </w:r>
      <w:r>
        <w:t>с</w:t>
      </w:r>
      <w:r w:rsidRPr="00F10446">
        <w:t xml:space="preserve"> </w:t>
      </w:r>
      <w:r>
        <w:t>занятостью</w:t>
      </w:r>
      <w:r w:rsidRPr="00F10446">
        <w:t xml:space="preserve"> </w:t>
      </w:r>
      <w:r>
        <w:t>работников</w:t>
      </w:r>
      <w:r w:rsidRPr="00F10446">
        <w:t xml:space="preserve"> </w:t>
      </w:r>
      <w:r>
        <w:t>младше</w:t>
      </w:r>
      <w:r w:rsidRPr="00F10446">
        <w:t xml:space="preserve"> 15 </w:t>
      </w:r>
      <w:r>
        <w:t>лет и стремится к полному искор</w:t>
      </w:r>
      <w:r>
        <w:t>е</w:t>
      </w:r>
      <w:r>
        <w:t>нению детского труда. Для</w:t>
      </w:r>
      <w:r w:rsidRPr="00D0747E">
        <w:rPr>
          <w:lang w:val="pt-PT"/>
        </w:rPr>
        <w:t xml:space="preserve"> </w:t>
      </w:r>
      <w:r>
        <w:t>достижения</w:t>
      </w:r>
      <w:r w:rsidRPr="00D0747E">
        <w:rPr>
          <w:lang w:val="pt-PT"/>
        </w:rPr>
        <w:t xml:space="preserve"> </w:t>
      </w:r>
      <w:r>
        <w:t>целей</w:t>
      </w:r>
      <w:r w:rsidRPr="00D0747E">
        <w:rPr>
          <w:lang w:val="pt-PT"/>
        </w:rPr>
        <w:t xml:space="preserve"> </w:t>
      </w:r>
      <w:r>
        <w:t>должны</w:t>
      </w:r>
      <w:r w:rsidRPr="00D0747E">
        <w:rPr>
          <w:lang w:val="pt-PT"/>
        </w:rPr>
        <w:t xml:space="preserve"> </w:t>
      </w:r>
      <w:r>
        <w:t>быть</w:t>
      </w:r>
      <w:r w:rsidRPr="00D0747E">
        <w:rPr>
          <w:lang w:val="pt-PT"/>
        </w:rPr>
        <w:t xml:space="preserve"> </w:t>
      </w:r>
      <w:r>
        <w:t>выполнены</w:t>
      </w:r>
      <w:r w:rsidRPr="00D0747E">
        <w:rPr>
          <w:lang w:val="pt-PT"/>
        </w:rPr>
        <w:t xml:space="preserve"> </w:t>
      </w:r>
      <w:r>
        <w:t>сл</w:t>
      </w:r>
      <w:r>
        <w:t>е</w:t>
      </w:r>
      <w:r>
        <w:t>дующие</w:t>
      </w:r>
      <w:r w:rsidRPr="00D0747E">
        <w:rPr>
          <w:lang w:val="pt-PT"/>
        </w:rPr>
        <w:t xml:space="preserve"> </w:t>
      </w:r>
      <w:r>
        <w:t>положения</w:t>
      </w:r>
      <w:r w:rsidRPr="00D0747E">
        <w:rPr>
          <w:lang w:val="pt-PT"/>
        </w:rPr>
        <w:t xml:space="preserve">: </w:t>
      </w:r>
    </w:p>
    <w:p w:rsidR="00DE7233" w:rsidRPr="00F10446" w:rsidRDefault="005B0E10" w:rsidP="007F6633">
      <w:pPr>
        <w:pStyle w:val="SingleTxtGR"/>
      </w:pPr>
      <w:r>
        <w:tab/>
      </w:r>
      <w:r w:rsidR="00DE7233">
        <w:rPr>
          <w:lang w:val="es-EC"/>
        </w:rPr>
        <w:t>a</w:t>
      </w:r>
      <w:r w:rsidR="00DE7233" w:rsidRPr="00F10446">
        <w:t>)</w:t>
      </w:r>
      <w:r w:rsidR="00DE7233" w:rsidRPr="00F10446">
        <w:tab/>
      </w:r>
      <w:r w:rsidR="00DE7233">
        <w:t>Определить</w:t>
      </w:r>
      <w:r w:rsidR="00DE7233" w:rsidRPr="008E6A97">
        <w:t xml:space="preserve"> </w:t>
      </w:r>
      <w:r w:rsidR="00DE7233">
        <w:t>для</w:t>
      </w:r>
      <w:r w:rsidR="00DE7233" w:rsidRPr="008E6A97">
        <w:t xml:space="preserve"> </w:t>
      </w:r>
      <w:r w:rsidR="00DE7233">
        <w:t>различных</w:t>
      </w:r>
      <w:r w:rsidR="00DE7233" w:rsidRPr="008E6A97">
        <w:t xml:space="preserve"> </w:t>
      </w:r>
      <w:r w:rsidR="00DE7233">
        <w:t>национальных</w:t>
      </w:r>
      <w:r w:rsidR="00DE7233" w:rsidRPr="008E6A97">
        <w:t xml:space="preserve"> </w:t>
      </w:r>
      <w:r w:rsidR="00DE7233">
        <w:t>и</w:t>
      </w:r>
      <w:r w:rsidR="00DE7233" w:rsidRPr="008E6A97">
        <w:t xml:space="preserve"> </w:t>
      </w:r>
      <w:r w:rsidR="00DE7233">
        <w:t>международных</w:t>
      </w:r>
      <w:r w:rsidR="00DE7233" w:rsidRPr="008E6A97">
        <w:t xml:space="preserve">, </w:t>
      </w:r>
      <w:r w:rsidR="00DE7233">
        <w:t>гос</w:t>
      </w:r>
      <w:r w:rsidR="00DE7233">
        <w:t>у</w:t>
      </w:r>
      <w:r w:rsidR="00DE7233">
        <w:t>дарственных</w:t>
      </w:r>
      <w:r w:rsidR="00DE7233" w:rsidRPr="008E6A97">
        <w:t xml:space="preserve"> </w:t>
      </w:r>
      <w:r w:rsidR="00DE7233">
        <w:t>и</w:t>
      </w:r>
      <w:r w:rsidR="00DE7233" w:rsidRPr="008E6A97">
        <w:t xml:space="preserve"> </w:t>
      </w:r>
      <w:r w:rsidR="00DE7233">
        <w:t>частных</w:t>
      </w:r>
      <w:r w:rsidR="00DE7233" w:rsidRPr="008E6A97">
        <w:t xml:space="preserve"> </w:t>
      </w:r>
      <w:r w:rsidR="00DE7233">
        <w:t>предприятий</w:t>
      </w:r>
      <w:r w:rsidR="00DE7233" w:rsidRPr="008E6A97">
        <w:t xml:space="preserve"> </w:t>
      </w:r>
      <w:r w:rsidR="00DE7233">
        <w:t>технические</w:t>
      </w:r>
      <w:r w:rsidR="00DE7233" w:rsidRPr="008E6A97">
        <w:t xml:space="preserve"> </w:t>
      </w:r>
      <w:r w:rsidR="00DE7233">
        <w:t>принципы</w:t>
      </w:r>
      <w:r w:rsidR="00DE7233" w:rsidRPr="008E6A97">
        <w:t xml:space="preserve">, </w:t>
      </w:r>
      <w:r w:rsidR="00DE7233">
        <w:t>которыми</w:t>
      </w:r>
      <w:r w:rsidR="00DE7233" w:rsidRPr="008E6A97">
        <w:t xml:space="preserve"> </w:t>
      </w:r>
      <w:r w:rsidR="00DE7233">
        <w:t>руков</w:t>
      </w:r>
      <w:r w:rsidR="00DE7233">
        <w:t>о</w:t>
      </w:r>
      <w:r w:rsidR="00DE7233">
        <w:t>дствуются</w:t>
      </w:r>
      <w:r w:rsidR="00DE7233" w:rsidRPr="008E6A97">
        <w:t xml:space="preserve"> </w:t>
      </w:r>
      <w:r w:rsidR="00DE7233">
        <w:t>программы</w:t>
      </w:r>
      <w:r w:rsidR="00DE7233" w:rsidRPr="008E6A97">
        <w:t xml:space="preserve"> </w:t>
      </w:r>
      <w:r w:rsidR="00DE7233">
        <w:t>и</w:t>
      </w:r>
      <w:r w:rsidR="00DE7233" w:rsidRPr="008E6A97">
        <w:t xml:space="preserve"> </w:t>
      </w:r>
      <w:r w:rsidR="00DE7233">
        <w:t>проекты</w:t>
      </w:r>
      <w:r w:rsidR="00DE7233" w:rsidRPr="008E6A97">
        <w:t xml:space="preserve"> </w:t>
      </w:r>
      <w:r w:rsidR="00DE7233">
        <w:t>по</w:t>
      </w:r>
      <w:r w:rsidR="00DE7233" w:rsidRPr="008E6A97">
        <w:t xml:space="preserve"> </w:t>
      </w:r>
      <w:r w:rsidR="00DE7233">
        <w:t>регулированию</w:t>
      </w:r>
      <w:r w:rsidR="00DE7233" w:rsidRPr="008E6A97">
        <w:t xml:space="preserve"> </w:t>
      </w:r>
      <w:r w:rsidR="00DE7233">
        <w:t>использования</w:t>
      </w:r>
      <w:r w:rsidR="00DE7233" w:rsidRPr="008E6A97">
        <w:t xml:space="preserve"> </w:t>
      </w:r>
      <w:r w:rsidR="00DE7233">
        <w:t>детского</w:t>
      </w:r>
      <w:r w:rsidR="00DE7233" w:rsidRPr="008E6A97">
        <w:t xml:space="preserve"> </w:t>
      </w:r>
      <w:r w:rsidR="00DE7233">
        <w:t>труда в Эквад</w:t>
      </w:r>
      <w:r w:rsidR="00DE7233">
        <w:t>о</w:t>
      </w:r>
      <w:r w:rsidR="00DE7233">
        <w:t>ре</w:t>
      </w:r>
      <w:r w:rsidR="00DE7233" w:rsidRPr="00F10446">
        <w:t>;</w:t>
      </w:r>
    </w:p>
    <w:p w:rsidR="00DE7233" w:rsidRPr="00F10446" w:rsidRDefault="005B0E10" w:rsidP="007F6633">
      <w:pPr>
        <w:pStyle w:val="SingleTxtGR"/>
      </w:pPr>
      <w:r>
        <w:tab/>
      </w:r>
      <w:r w:rsidR="00DE7233">
        <w:t>b</w:t>
      </w:r>
      <w:r w:rsidR="00DE7233" w:rsidRPr="00F10446">
        <w:t>)</w:t>
      </w:r>
      <w:r w:rsidR="00DE7233" w:rsidRPr="00F10446">
        <w:tab/>
      </w:r>
      <w:r w:rsidR="00DE7233">
        <w:t>Разработать</w:t>
      </w:r>
      <w:r w:rsidR="00DE7233" w:rsidRPr="00F10446">
        <w:t xml:space="preserve"> </w:t>
      </w:r>
      <w:r w:rsidR="00DE7233" w:rsidRPr="00F10446">
        <w:rPr>
          <w:rStyle w:val="Emphasis"/>
          <w:bCs/>
          <w:i w:val="0"/>
          <w:iCs w:val="0"/>
          <w:color w:val="000000"/>
        </w:rPr>
        <w:t>технически</w:t>
      </w:r>
      <w:r w:rsidR="00DE7233">
        <w:rPr>
          <w:rStyle w:val="Emphasis"/>
          <w:bCs/>
          <w:i w:val="0"/>
          <w:iCs w:val="0"/>
          <w:color w:val="000000"/>
        </w:rPr>
        <w:t>е</w:t>
      </w:r>
      <w:r w:rsidR="00DE7233">
        <w:rPr>
          <w:rStyle w:val="apple-converted-space"/>
          <w:color w:val="000000"/>
        </w:rPr>
        <w:t xml:space="preserve"> инструменты в целях </w:t>
      </w:r>
      <w:r w:rsidR="00DE7233" w:rsidRPr="00F10446">
        <w:rPr>
          <w:rStyle w:val="Emphasis"/>
          <w:bCs/>
          <w:i w:val="0"/>
          <w:iCs w:val="0"/>
          <w:color w:val="000000"/>
        </w:rPr>
        <w:t xml:space="preserve">контроля, </w:t>
      </w:r>
      <w:r w:rsidR="00DE7233">
        <w:rPr>
          <w:rStyle w:val="Emphasis"/>
          <w:bCs/>
          <w:i w:val="0"/>
          <w:iCs w:val="0"/>
          <w:color w:val="000000"/>
        </w:rPr>
        <w:t>управл</w:t>
      </w:r>
      <w:r w:rsidR="00DE7233">
        <w:rPr>
          <w:rStyle w:val="Emphasis"/>
          <w:bCs/>
          <w:i w:val="0"/>
          <w:iCs w:val="0"/>
          <w:color w:val="000000"/>
        </w:rPr>
        <w:t>е</w:t>
      </w:r>
      <w:r w:rsidR="00DE7233">
        <w:rPr>
          <w:rStyle w:val="Emphasis"/>
          <w:bCs/>
          <w:i w:val="0"/>
          <w:iCs w:val="0"/>
          <w:color w:val="000000"/>
        </w:rPr>
        <w:t>ния</w:t>
      </w:r>
      <w:r w:rsidR="00DE7233" w:rsidRPr="00F10446">
        <w:rPr>
          <w:rStyle w:val="Emphasis"/>
          <w:bCs/>
          <w:i w:val="0"/>
          <w:iCs w:val="0"/>
          <w:color w:val="000000"/>
        </w:rPr>
        <w:t xml:space="preserve"> </w:t>
      </w:r>
      <w:r w:rsidR="00DE7233">
        <w:rPr>
          <w:rStyle w:val="Emphasis"/>
          <w:bCs/>
          <w:i w:val="0"/>
          <w:iCs w:val="0"/>
          <w:color w:val="000000"/>
        </w:rPr>
        <w:t>и</w:t>
      </w:r>
      <w:r w:rsidR="00DE7233" w:rsidRPr="00F10446">
        <w:rPr>
          <w:rStyle w:val="Emphasis"/>
          <w:bCs/>
          <w:i w:val="0"/>
          <w:iCs w:val="0"/>
          <w:color w:val="000000"/>
        </w:rPr>
        <w:t xml:space="preserve"> </w:t>
      </w:r>
      <w:r w:rsidR="00DE7233">
        <w:rPr>
          <w:rStyle w:val="Emphasis"/>
          <w:bCs/>
          <w:i w:val="0"/>
          <w:iCs w:val="0"/>
          <w:color w:val="000000"/>
        </w:rPr>
        <w:t>мониторинга</w:t>
      </w:r>
      <w:r w:rsidR="00DE7233" w:rsidRPr="00F10446">
        <w:rPr>
          <w:rStyle w:val="Emphasis"/>
          <w:bCs/>
          <w:i w:val="0"/>
          <w:iCs w:val="0"/>
          <w:color w:val="000000"/>
        </w:rPr>
        <w:t xml:space="preserve"> </w:t>
      </w:r>
      <w:r w:rsidR="00DE7233">
        <w:t>различных</w:t>
      </w:r>
      <w:r w:rsidR="00DE7233" w:rsidRPr="00F10446">
        <w:t xml:space="preserve"> </w:t>
      </w:r>
      <w:r w:rsidR="00DE7233">
        <w:t>программ</w:t>
      </w:r>
      <w:r w:rsidR="00DE7233" w:rsidRPr="00F10446">
        <w:t xml:space="preserve"> </w:t>
      </w:r>
      <w:r w:rsidR="00DE7233">
        <w:t>и</w:t>
      </w:r>
      <w:r w:rsidR="00DE7233" w:rsidRPr="00F10446">
        <w:t xml:space="preserve"> </w:t>
      </w:r>
      <w:r w:rsidR="00DE7233">
        <w:t>проектов</w:t>
      </w:r>
      <w:r w:rsidR="00DE7233" w:rsidRPr="00F10446">
        <w:t xml:space="preserve">, </w:t>
      </w:r>
      <w:r w:rsidR="00DE7233">
        <w:t>связанных</w:t>
      </w:r>
      <w:r w:rsidR="00DE7233" w:rsidRPr="00F10446">
        <w:t xml:space="preserve"> </w:t>
      </w:r>
      <w:r w:rsidR="00DE7233">
        <w:t>с</w:t>
      </w:r>
      <w:r w:rsidR="00DE7233" w:rsidRPr="00F10446">
        <w:t xml:space="preserve"> </w:t>
      </w:r>
      <w:r w:rsidR="00DE7233">
        <w:t>детским</w:t>
      </w:r>
      <w:r w:rsidR="00DE7233" w:rsidRPr="00F10446">
        <w:t xml:space="preserve"> </w:t>
      </w:r>
      <w:r w:rsidR="00DE7233">
        <w:t>тр</w:t>
      </w:r>
      <w:r w:rsidR="00DE7233">
        <w:t>у</w:t>
      </w:r>
      <w:r w:rsidR="00DE7233">
        <w:t>дом</w:t>
      </w:r>
      <w:r w:rsidR="00DE7233" w:rsidRPr="00F10446">
        <w:t xml:space="preserve">, </w:t>
      </w:r>
      <w:r w:rsidR="00DE7233">
        <w:t>пров</w:t>
      </w:r>
      <w:r w:rsidR="00DE7233">
        <w:t>о</w:t>
      </w:r>
      <w:r w:rsidR="00DE7233">
        <w:t>димых</w:t>
      </w:r>
      <w:r w:rsidR="00DE7233" w:rsidRPr="00F10446">
        <w:t xml:space="preserve"> </w:t>
      </w:r>
      <w:r w:rsidR="00DE7233">
        <w:t>в</w:t>
      </w:r>
      <w:r w:rsidR="00DE7233" w:rsidRPr="00F10446">
        <w:t xml:space="preserve"> </w:t>
      </w:r>
      <w:r w:rsidR="00DE7233">
        <w:t>стране</w:t>
      </w:r>
      <w:r w:rsidR="00DE7233" w:rsidRPr="00F10446">
        <w:t xml:space="preserve">. </w:t>
      </w:r>
    </w:p>
    <w:p w:rsidR="00DE7233" w:rsidRPr="00A5561F" w:rsidRDefault="005B0E10" w:rsidP="007F6633">
      <w:pPr>
        <w:pStyle w:val="SingleTxtGR"/>
      </w:pPr>
      <w:r>
        <w:tab/>
      </w:r>
      <w:r w:rsidR="00DE7233">
        <w:t>c</w:t>
      </w:r>
      <w:r w:rsidR="00DE7233" w:rsidRPr="00A5561F">
        <w:t>)</w:t>
      </w:r>
      <w:r w:rsidR="00DE7233" w:rsidRPr="00A5561F">
        <w:tab/>
      </w:r>
      <w:r w:rsidR="00DE7233" w:rsidRPr="00B669A7">
        <w:t>Привлечь</w:t>
      </w:r>
      <w:r w:rsidR="00DE7233" w:rsidRPr="00A5561F">
        <w:t xml:space="preserve"> </w:t>
      </w:r>
      <w:r w:rsidR="00DE7233" w:rsidRPr="00B669A7">
        <w:t>внимание</w:t>
      </w:r>
      <w:r w:rsidR="00DE7233" w:rsidRPr="00A5561F">
        <w:t xml:space="preserve"> </w:t>
      </w:r>
      <w:r w:rsidR="00DE7233" w:rsidRPr="00B669A7">
        <w:t>общественности</w:t>
      </w:r>
      <w:r w:rsidR="00DE7233" w:rsidRPr="00A5561F">
        <w:t xml:space="preserve"> </w:t>
      </w:r>
      <w:r w:rsidR="00DE7233" w:rsidRPr="00B669A7">
        <w:t>к</w:t>
      </w:r>
      <w:r w:rsidR="00DE7233" w:rsidRPr="00A5561F">
        <w:t xml:space="preserve"> </w:t>
      </w:r>
      <w:r w:rsidR="00DE7233" w:rsidRPr="00B669A7">
        <w:t>проблеме</w:t>
      </w:r>
      <w:r w:rsidR="00DE7233" w:rsidRPr="00A5561F">
        <w:t xml:space="preserve"> </w:t>
      </w:r>
      <w:r w:rsidR="00DE7233" w:rsidRPr="00B669A7">
        <w:t>детского</w:t>
      </w:r>
      <w:r w:rsidR="00DE7233" w:rsidRPr="00A5561F">
        <w:t xml:space="preserve"> </w:t>
      </w:r>
      <w:r w:rsidR="00DE7233" w:rsidRPr="00B669A7">
        <w:t>труда</w:t>
      </w:r>
      <w:r w:rsidR="00DE7233" w:rsidRPr="00A5561F">
        <w:t xml:space="preserve"> </w:t>
      </w:r>
      <w:r w:rsidR="00DE7233" w:rsidRPr="00B669A7">
        <w:t>с</w:t>
      </w:r>
      <w:r w:rsidR="00DE7233" w:rsidRPr="00A5561F">
        <w:t xml:space="preserve"> </w:t>
      </w:r>
      <w:r w:rsidR="00DE7233" w:rsidRPr="00B669A7">
        <w:t>целью</w:t>
      </w:r>
      <w:r w:rsidR="00DE7233" w:rsidRPr="00A5561F">
        <w:t xml:space="preserve"> </w:t>
      </w:r>
      <w:r w:rsidR="00DE7233" w:rsidRPr="00B669A7">
        <w:t>постепенной</w:t>
      </w:r>
      <w:r w:rsidR="00DE7233" w:rsidRPr="00A5561F">
        <w:t xml:space="preserve"> </w:t>
      </w:r>
      <w:r w:rsidR="00DE7233" w:rsidRPr="00B669A7">
        <w:t>ликвидации всех форм детского труда.</w:t>
      </w:r>
      <w:r w:rsidR="00DE7233">
        <w:t xml:space="preserve"> </w:t>
      </w:r>
    </w:p>
    <w:p w:rsidR="00DE7233" w:rsidRPr="00A5561F" w:rsidRDefault="00DE7233" w:rsidP="007F6633">
      <w:pPr>
        <w:pStyle w:val="SingleTxtGR"/>
      </w:pPr>
      <w:r w:rsidRPr="00643D66">
        <w:t>257.</w:t>
      </w:r>
      <w:r w:rsidRPr="00643D66">
        <w:tab/>
      </w:r>
      <w:r>
        <w:t>Кроме</w:t>
      </w:r>
      <w:r w:rsidRPr="00643D66">
        <w:t xml:space="preserve"> </w:t>
      </w:r>
      <w:r>
        <w:t>этого</w:t>
      </w:r>
      <w:r w:rsidRPr="00643D66">
        <w:t xml:space="preserve">, </w:t>
      </w:r>
      <w:r>
        <w:t>данное Министерство проводит в жизнь различные</w:t>
      </w:r>
      <w:r w:rsidRPr="00643D66">
        <w:t xml:space="preserve"> </w:t>
      </w:r>
      <w:r>
        <w:t>проекты в стадии реализации. Среди</w:t>
      </w:r>
      <w:r w:rsidRPr="00F85E61">
        <w:rPr>
          <w:lang w:val="pt-PT"/>
        </w:rPr>
        <w:t xml:space="preserve"> </w:t>
      </w:r>
      <w:r>
        <w:t>них</w:t>
      </w:r>
      <w:r w:rsidRPr="00F85E61">
        <w:rPr>
          <w:lang w:val="pt-PT"/>
        </w:rPr>
        <w:t xml:space="preserve"> </w:t>
      </w:r>
      <w:r>
        <w:t>стоит</w:t>
      </w:r>
      <w:r w:rsidRPr="00F85E61">
        <w:rPr>
          <w:lang w:val="pt-PT"/>
        </w:rPr>
        <w:t xml:space="preserve"> </w:t>
      </w:r>
      <w:r>
        <w:t>выделить</w:t>
      </w:r>
      <w:r w:rsidRPr="00F85E61">
        <w:rPr>
          <w:lang w:val="pt-PT"/>
        </w:rPr>
        <w:t xml:space="preserve">: </w:t>
      </w:r>
    </w:p>
    <w:p w:rsidR="00DE7233" w:rsidRPr="00A5561F" w:rsidRDefault="005B0E10" w:rsidP="007F6633">
      <w:pPr>
        <w:pStyle w:val="SingleTxtGR"/>
      </w:pPr>
      <w:r>
        <w:tab/>
      </w:r>
      <w:r w:rsidR="00DE7233">
        <w:rPr>
          <w:lang w:val="es-EC"/>
        </w:rPr>
        <w:t>a</w:t>
      </w:r>
      <w:r w:rsidR="00DE7233" w:rsidRPr="00A5561F">
        <w:t>)</w:t>
      </w:r>
      <w:r w:rsidR="00DE7233" w:rsidRPr="00A5561F">
        <w:tab/>
      </w:r>
      <w:r w:rsidR="00DE7233">
        <w:t>Система</w:t>
      </w:r>
      <w:r w:rsidR="00DE7233" w:rsidRPr="00A5561F">
        <w:t xml:space="preserve"> </w:t>
      </w:r>
      <w:r w:rsidR="00DE7233">
        <w:t>контроля</w:t>
      </w:r>
      <w:r w:rsidR="00DE7233" w:rsidRPr="00A5561F">
        <w:t xml:space="preserve"> </w:t>
      </w:r>
      <w:r w:rsidR="00DE7233">
        <w:t>и</w:t>
      </w:r>
      <w:r w:rsidR="00DE7233" w:rsidRPr="00A5561F">
        <w:t xml:space="preserve"> </w:t>
      </w:r>
      <w:r w:rsidR="00DE7233">
        <w:t>мониторинга</w:t>
      </w:r>
      <w:r w:rsidR="00DE7233" w:rsidRPr="00A5561F">
        <w:t xml:space="preserve"> </w:t>
      </w:r>
      <w:r w:rsidR="00DE7233">
        <w:t>за</w:t>
      </w:r>
      <w:r w:rsidR="00DE7233" w:rsidRPr="00A5561F">
        <w:t xml:space="preserve"> </w:t>
      </w:r>
      <w:r w:rsidR="00DE7233">
        <w:t>использованием</w:t>
      </w:r>
      <w:r w:rsidR="00DE7233" w:rsidRPr="00A5561F">
        <w:t xml:space="preserve"> </w:t>
      </w:r>
      <w:r w:rsidR="00DE7233">
        <w:t>детского</w:t>
      </w:r>
      <w:r w:rsidR="00DE7233" w:rsidRPr="00A5561F">
        <w:t xml:space="preserve"> </w:t>
      </w:r>
      <w:r w:rsidR="00DE7233">
        <w:t>тр</w:t>
      </w:r>
      <w:r w:rsidR="00DE7233">
        <w:t>у</w:t>
      </w:r>
      <w:r w:rsidR="00DE7233">
        <w:t>да</w:t>
      </w:r>
      <w:r w:rsidR="00DE7233" w:rsidRPr="00A5561F">
        <w:t>;</w:t>
      </w:r>
    </w:p>
    <w:p w:rsidR="00DE7233" w:rsidRPr="00643D66" w:rsidRDefault="005B0E10" w:rsidP="007F6633">
      <w:pPr>
        <w:pStyle w:val="SingleTxtGR"/>
      </w:pPr>
      <w:r>
        <w:tab/>
      </w:r>
      <w:r w:rsidR="00DE7233">
        <w:t>b</w:t>
      </w:r>
      <w:r w:rsidR="00DE7233" w:rsidRPr="00643D66">
        <w:t>)</w:t>
      </w:r>
      <w:r w:rsidR="00DE7233" w:rsidRPr="00643D66">
        <w:tab/>
      </w:r>
      <w:r w:rsidR="00DE7233">
        <w:t>Создание</w:t>
      </w:r>
      <w:r w:rsidR="00DE7233" w:rsidRPr="00643D66">
        <w:t xml:space="preserve"> </w:t>
      </w:r>
      <w:r w:rsidR="00DE7233">
        <w:t>различных</w:t>
      </w:r>
      <w:r w:rsidR="00DE7233" w:rsidRPr="00643D66">
        <w:t xml:space="preserve"> </w:t>
      </w:r>
      <w:r w:rsidR="00DE7233">
        <w:t>площадок</w:t>
      </w:r>
      <w:r w:rsidR="00DE7233" w:rsidRPr="00643D66">
        <w:t xml:space="preserve"> </w:t>
      </w:r>
      <w:r w:rsidR="00DE7233">
        <w:t>гражданского</w:t>
      </w:r>
      <w:r w:rsidR="00DE7233" w:rsidRPr="00643D66">
        <w:t xml:space="preserve"> </w:t>
      </w:r>
      <w:r w:rsidR="00DE7233">
        <w:t>участия</w:t>
      </w:r>
      <w:r w:rsidR="00DE7233" w:rsidRPr="00643D66">
        <w:t xml:space="preserve">, </w:t>
      </w:r>
      <w:r w:rsidR="00DE7233">
        <w:t>которые</w:t>
      </w:r>
      <w:r w:rsidR="00DE7233" w:rsidRPr="00643D66">
        <w:t xml:space="preserve"> </w:t>
      </w:r>
      <w:r w:rsidR="00DE7233">
        <w:t>п</w:t>
      </w:r>
      <w:r w:rsidR="00DE7233">
        <w:t>о</w:t>
      </w:r>
      <w:r w:rsidR="00DE7233">
        <w:t>зволяют</w:t>
      </w:r>
      <w:r w:rsidR="00DE7233" w:rsidRPr="00643D66">
        <w:t xml:space="preserve"> </w:t>
      </w:r>
      <w:r w:rsidR="00DE7233">
        <w:t>привлечь</w:t>
      </w:r>
      <w:r w:rsidR="00DE7233" w:rsidRPr="00643D66">
        <w:t xml:space="preserve"> </w:t>
      </w:r>
      <w:r w:rsidR="00DE7233">
        <w:t>как</w:t>
      </w:r>
      <w:r w:rsidR="00DE7233" w:rsidRPr="00643D66">
        <w:t xml:space="preserve"> </w:t>
      </w:r>
      <w:r w:rsidR="00DE7233">
        <w:t>можно</w:t>
      </w:r>
      <w:r w:rsidR="00DE7233" w:rsidRPr="00643D66">
        <w:t xml:space="preserve"> </w:t>
      </w:r>
      <w:r w:rsidR="00DE7233">
        <w:t>больше</w:t>
      </w:r>
      <w:r w:rsidR="00DE7233" w:rsidRPr="00643D66">
        <w:t xml:space="preserve"> </w:t>
      </w:r>
      <w:r w:rsidR="00DE7233">
        <w:t>государственных</w:t>
      </w:r>
      <w:r w:rsidR="00DE7233" w:rsidRPr="00643D66">
        <w:t xml:space="preserve"> </w:t>
      </w:r>
      <w:r w:rsidR="00DE7233">
        <w:t>и</w:t>
      </w:r>
      <w:r w:rsidR="00DE7233" w:rsidRPr="00643D66">
        <w:t xml:space="preserve"> </w:t>
      </w:r>
      <w:r w:rsidR="00DE7233">
        <w:t>частных учреждений</w:t>
      </w:r>
      <w:r w:rsidR="00DE7233" w:rsidRPr="00643D66">
        <w:t xml:space="preserve"> </w:t>
      </w:r>
      <w:r w:rsidR="00DE7233">
        <w:t>к</w:t>
      </w:r>
      <w:r w:rsidR="00DE7233" w:rsidRPr="00643D66">
        <w:t xml:space="preserve"> </w:t>
      </w:r>
      <w:r w:rsidR="00DE7233">
        <w:t>решению</w:t>
      </w:r>
      <w:r w:rsidR="00DE7233" w:rsidRPr="00643D66">
        <w:t xml:space="preserve"> </w:t>
      </w:r>
      <w:r w:rsidR="00DE7233">
        <w:t>проблемы</w:t>
      </w:r>
      <w:r w:rsidR="00DE7233" w:rsidRPr="00643D66">
        <w:t xml:space="preserve"> </w:t>
      </w:r>
      <w:r w:rsidR="00DE7233">
        <w:t>детского</w:t>
      </w:r>
      <w:r w:rsidR="00DE7233" w:rsidRPr="00643D66">
        <w:t xml:space="preserve"> </w:t>
      </w:r>
      <w:r w:rsidR="00DE7233">
        <w:t>труда</w:t>
      </w:r>
      <w:r w:rsidR="00DE7233" w:rsidRPr="00643D66">
        <w:t xml:space="preserve"> </w:t>
      </w:r>
      <w:r w:rsidR="00DE7233">
        <w:t>путем</w:t>
      </w:r>
      <w:r w:rsidR="00DE7233" w:rsidRPr="00643D66">
        <w:t xml:space="preserve"> </w:t>
      </w:r>
      <w:r w:rsidR="00DE7233">
        <w:t>их</w:t>
      </w:r>
      <w:r w:rsidR="00DE7233" w:rsidRPr="00643D66">
        <w:t xml:space="preserve"> </w:t>
      </w:r>
      <w:r w:rsidR="00DE7233">
        <w:t>прямого участия в мероприятиях по предо</w:t>
      </w:r>
      <w:r w:rsidR="00DE7233">
        <w:t>т</w:t>
      </w:r>
      <w:r w:rsidR="00DE7233">
        <w:t>вращению и искоренению детского труда в его худших формах.</w:t>
      </w:r>
      <w:r w:rsidR="00DE7233" w:rsidRPr="00643D66">
        <w:t xml:space="preserve"> </w:t>
      </w:r>
    </w:p>
    <w:p w:rsidR="00DE7233" w:rsidRDefault="00DE7233" w:rsidP="007F6633">
      <w:pPr>
        <w:pStyle w:val="SingleTxtGR"/>
      </w:pPr>
      <w:r w:rsidRPr="00643D66">
        <w:t>258.</w:t>
      </w:r>
      <w:r w:rsidRPr="00643D66">
        <w:tab/>
      </w:r>
      <w:r>
        <w:t>Система</w:t>
      </w:r>
      <w:r w:rsidRPr="00643D66">
        <w:t xml:space="preserve"> </w:t>
      </w:r>
      <w:r>
        <w:t>контроля</w:t>
      </w:r>
      <w:r w:rsidRPr="00643D66">
        <w:t xml:space="preserve"> </w:t>
      </w:r>
      <w:r>
        <w:t>и</w:t>
      </w:r>
      <w:r w:rsidRPr="00643D66">
        <w:t xml:space="preserve"> </w:t>
      </w:r>
      <w:r>
        <w:t>мониторинга</w:t>
      </w:r>
      <w:r w:rsidRPr="00643D66">
        <w:t xml:space="preserve"> </w:t>
      </w:r>
      <w:r>
        <w:t>за</w:t>
      </w:r>
      <w:r w:rsidRPr="00643D66">
        <w:t xml:space="preserve"> </w:t>
      </w:r>
      <w:r>
        <w:t>использованием</w:t>
      </w:r>
      <w:r w:rsidRPr="00643D66">
        <w:t xml:space="preserve"> </w:t>
      </w:r>
      <w:r>
        <w:t>детского</w:t>
      </w:r>
      <w:r w:rsidRPr="00643D66">
        <w:t xml:space="preserve"> </w:t>
      </w:r>
      <w:r>
        <w:t>труда</w:t>
      </w:r>
      <w:r w:rsidRPr="00643D66">
        <w:t xml:space="preserve">, </w:t>
      </w:r>
      <w:r>
        <w:t>пр</w:t>
      </w:r>
      <w:r>
        <w:t>е</w:t>
      </w:r>
      <w:r>
        <w:t>дусматривающая</w:t>
      </w:r>
      <w:r w:rsidRPr="00643D66">
        <w:t xml:space="preserve"> </w:t>
      </w:r>
      <w:r>
        <w:t>учреждение</w:t>
      </w:r>
      <w:r w:rsidRPr="00643D66">
        <w:t xml:space="preserve"> </w:t>
      </w:r>
      <w:r>
        <w:t>специальных</w:t>
      </w:r>
      <w:r w:rsidRPr="00643D66">
        <w:t xml:space="preserve"> </w:t>
      </w:r>
      <w:r>
        <w:t>инспекторов</w:t>
      </w:r>
      <w:r w:rsidRPr="00643D66">
        <w:t xml:space="preserve"> </w:t>
      </w:r>
      <w:r>
        <w:t>по</w:t>
      </w:r>
      <w:r w:rsidRPr="00643D66">
        <w:t xml:space="preserve"> </w:t>
      </w:r>
      <w:r>
        <w:t>детскому</w:t>
      </w:r>
      <w:r w:rsidRPr="00643D66">
        <w:t xml:space="preserve"> </w:t>
      </w:r>
      <w:r>
        <w:t>труду</w:t>
      </w:r>
      <w:r w:rsidRPr="00643D66">
        <w:t xml:space="preserve">, </w:t>
      </w:r>
      <w:r>
        <w:t>к</w:t>
      </w:r>
      <w:r>
        <w:t>о</w:t>
      </w:r>
      <w:r>
        <w:t>торые</w:t>
      </w:r>
      <w:r w:rsidRPr="00643D66">
        <w:t xml:space="preserve"> </w:t>
      </w:r>
      <w:r>
        <w:t>следят</w:t>
      </w:r>
      <w:r w:rsidRPr="00643D66">
        <w:t xml:space="preserve"> </w:t>
      </w:r>
      <w:r>
        <w:t>за</w:t>
      </w:r>
      <w:r w:rsidRPr="00643D66">
        <w:t xml:space="preserve"> </w:t>
      </w:r>
      <w:r>
        <w:t>исполнением</w:t>
      </w:r>
      <w:r w:rsidRPr="00643D66">
        <w:t xml:space="preserve"> </w:t>
      </w:r>
      <w:r>
        <w:t>трудовых положений в отношении условий труда подростков старше</w:t>
      </w:r>
      <w:r w:rsidRPr="00643D66">
        <w:t xml:space="preserve"> 15 </w:t>
      </w:r>
      <w:r>
        <w:t>лет</w:t>
      </w:r>
      <w:r w:rsidRPr="00643D66">
        <w:t xml:space="preserve"> </w:t>
      </w:r>
      <w:r>
        <w:t>и</w:t>
      </w:r>
      <w:r w:rsidRPr="00643D66">
        <w:t xml:space="preserve"> </w:t>
      </w:r>
      <w:r>
        <w:t>постепенному</w:t>
      </w:r>
      <w:r w:rsidRPr="00643D66">
        <w:t xml:space="preserve"> </w:t>
      </w:r>
      <w:r>
        <w:t>искоренению</w:t>
      </w:r>
      <w:r w:rsidRPr="00643D66">
        <w:t xml:space="preserve"> </w:t>
      </w:r>
      <w:r>
        <w:t>труда детей младше 15</w:t>
      </w:r>
      <w:r w:rsidR="006222D8">
        <w:rPr>
          <w:lang w:val="en-US"/>
        </w:rPr>
        <w:t> </w:t>
      </w:r>
      <w:r>
        <w:t>лет.</w:t>
      </w:r>
    </w:p>
    <w:p w:rsidR="00DE7233" w:rsidRDefault="00DE7233" w:rsidP="007F6633">
      <w:pPr>
        <w:pStyle w:val="SingleTxtGR"/>
      </w:pPr>
      <w:r w:rsidRPr="00396840">
        <w:t>259.</w:t>
      </w:r>
      <w:r w:rsidRPr="00396840">
        <w:tab/>
      </w:r>
      <w:r>
        <w:t>Эта</w:t>
      </w:r>
      <w:r w:rsidRPr="00831A57">
        <w:t xml:space="preserve"> </w:t>
      </w:r>
      <w:r>
        <w:t>система</w:t>
      </w:r>
      <w:r w:rsidRPr="00831A57">
        <w:t xml:space="preserve"> </w:t>
      </w:r>
      <w:r>
        <w:t>контроля</w:t>
      </w:r>
      <w:r w:rsidRPr="00831A57">
        <w:t xml:space="preserve">, </w:t>
      </w:r>
      <w:r>
        <w:t>разработанная</w:t>
      </w:r>
      <w:r w:rsidRPr="00831A57">
        <w:t xml:space="preserve"> </w:t>
      </w:r>
      <w:r>
        <w:t>МТЕ</w:t>
      </w:r>
      <w:r w:rsidRPr="00831A57">
        <w:t xml:space="preserve">, </w:t>
      </w:r>
      <w:r>
        <w:t>является</w:t>
      </w:r>
      <w:r w:rsidRPr="00831A57">
        <w:t xml:space="preserve"> </w:t>
      </w:r>
      <w:r>
        <w:t>единственным</w:t>
      </w:r>
      <w:r w:rsidRPr="00831A57">
        <w:t xml:space="preserve"> </w:t>
      </w:r>
      <w:r>
        <w:t>мех</w:t>
      </w:r>
      <w:r>
        <w:t>а</w:t>
      </w:r>
      <w:r>
        <w:t>низмом</w:t>
      </w:r>
      <w:r w:rsidRPr="00831A57">
        <w:t xml:space="preserve"> </w:t>
      </w:r>
      <w:r>
        <w:t>на</w:t>
      </w:r>
      <w:r w:rsidRPr="00831A57">
        <w:t xml:space="preserve"> </w:t>
      </w:r>
      <w:r>
        <w:t>государственном уровне, который позволяет осуществлять контроль за исполнением трудового законодательства работодателями и работниками, в частности, касательно отношений по трудовому договору. В этой связи ко</w:t>
      </w:r>
      <w:r>
        <w:t>н</w:t>
      </w:r>
      <w:r>
        <w:t>троль является комплексным</w:t>
      </w:r>
      <w:r w:rsidRPr="00831A57">
        <w:t xml:space="preserve"> (</w:t>
      </w:r>
      <w:r>
        <w:t>ситуация</w:t>
      </w:r>
      <w:r w:rsidRPr="00831A57">
        <w:t xml:space="preserve"> </w:t>
      </w:r>
      <w:r>
        <w:t>на</w:t>
      </w:r>
      <w:r w:rsidRPr="00831A57">
        <w:t xml:space="preserve"> </w:t>
      </w:r>
      <w:r>
        <w:t>рабочих</w:t>
      </w:r>
      <w:r w:rsidRPr="00831A57">
        <w:t xml:space="preserve"> </w:t>
      </w:r>
      <w:r>
        <w:t>местах</w:t>
      </w:r>
      <w:r w:rsidRPr="00831A57">
        <w:t xml:space="preserve">, </w:t>
      </w:r>
      <w:r>
        <w:t>коллективный дог</w:t>
      </w:r>
      <w:r>
        <w:t>о</w:t>
      </w:r>
      <w:r>
        <w:t>вор, охрана здоровья на производстве, социальное обеспечение, инвалидность и аутсорсинг</w:t>
      </w:r>
      <w:r w:rsidRPr="00831A57">
        <w:t>)</w:t>
      </w:r>
      <w:r>
        <w:t xml:space="preserve"> и не нацелен на какою-либо тему в отдельности, даже если в жал</w:t>
      </w:r>
      <w:r>
        <w:t>о</w:t>
      </w:r>
      <w:r>
        <w:t>бе или просьбе о восстановлении права указывается какой-либо конкретный пункт.</w:t>
      </w:r>
    </w:p>
    <w:p w:rsidR="00DE7233" w:rsidRDefault="00DE7233" w:rsidP="007F6633">
      <w:pPr>
        <w:pStyle w:val="SingleTxtGR"/>
      </w:pPr>
      <w:r w:rsidRPr="00396840">
        <w:t>260.</w:t>
      </w:r>
      <w:r w:rsidRPr="00396840">
        <w:tab/>
      </w:r>
      <w:r>
        <w:t>Инспекции</w:t>
      </w:r>
      <w:r w:rsidRPr="007108E7">
        <w:t xml:space="preserve"> </w:t>
      </w:r>
      <w:r>
        <w:t>проводятся</w:t>
      </w:r>
      <w:r w:rsidRPr="007108E7">
        <w:t xml:space="preserve"> </w:t>
      </w:r>
      <w:r>
        <w:t>в</w:t>
      </w:r>
      <w:r w:rsidRPr="007108E7">
        <w:t xml:space="preserve"> </w:t>
      </w:r>
      <w:r>
        <w:t>случаях</w:t>
      </w:r>
      <w:r w:rsidRPr="007108E7">
        <w:t xml:space="preserve"> </w:t>
      </w:r>
      <w:r>
        <w:t>жалоб</w:t>
      </w:r>
      <w:r w:rsidRPr="007108E7">
        <w:t>, в официальном порядке</w:t>
      </w:r>
      <w:r>
        <w:t>, по просьбе стороны и согласно запланированным инспекторами по детскому труду срокам по секторам экономики. Инспекторы</w:t>
      </w:r>
      <w:r w:rsidRPr="007108E7">
        <w:t xml:space="preserve"> </w:t>
      </w:r>
      <w:r>
        <w:t>по</w:t>
      </w:r>
      <w:r w:rsidRPr="007108E7">
        <w:t xml:space="preserve"> </w:t>
      </w:r>
      <w:r>
        <w:t>детскому</w:t>
      </w:r>
      <w:r w:rsidRPr="007108E7">
        <w:t xml:space="preserve"> </w:t>
      </w:r>
      <w:r>
        <w:t>труду</w:t>
      </w:r>
      <w:r w:rsidRPr="007108E7">
        <w:t xml:space="preserve"> </w:t>
      </w:r>
      <w:r>
        <w:t>согласовывают</w:t>
      </w:r>
      <w:r w:rsidRPr="007108E7">
        <w:t xml:space="preserve"> </w:t>
      </w:r>
      <w:r>
        <w:t>свою</w:t>
      </w:r>
      <w:r w:rsidRPr="007108E7">
        <w:t xml:space="preserve"> </w:t>
      </w:r>
      <w:r>
        <w:t>деятельность</w:t>
      </w:r>
      <w:r w:rsidRPr="007108E7">
        <w:t xml:space="preserve"> </w:t>
      </w:r>
      <w:r>
        <w:t>с</w:t>
      </w:r>
      <w:r w:rsidRPr="007108E7">
        <w:t xml:space="preserve"> </w:t>
      </w:r>
      <w:r>
        <w:t>ведомствами</w:t>
      </w:r>
      <w:r w:rsidRPr="007108E7">
        <w:t xml:space="preserve">, </w:t>
      </w:r>
      <w:r>
        <w:t>отвечающими</w:t>
      </w:r>
      <w:r w:rsidRPr="007108E7">
        <w:t xml:space="preserve"> </w:t>
      </w:r>
      <w:r>
        <w:t>за</w:t>
      </w:r>
      <w:r w:rsidRPr="007108E7">
        <w:t xml:space="preserve"> </w:t>
      </w:r>
      <w:r>
        <w:t>всестороннюю защиту</w:t>
      </w:r>
      <w:r w:rsidRPr="00280E60">
        <w:t xml:space="preserve"> </w:t>
      </w:r>
      <w:r>
        <w:t>д</w:t>
      </w:r>
      <w:r>
        <w:t>е</w:t>
      </w:r>
      <w:r>
        <w:t>тей</w:t>
      </w:r>
      <w:r w:rsidRPr="00280E60">
        <w:t xml:space="preserve"> </w:t>
      </w:r>
      <w:r>
        <w:t>и</w:t>
      </w:r>
      <w:r w:rsidRPr="00280E60">
        <w:t xml:space="preserve"> </w:t>
      </w:r>
      <w:r>
        <w:t>подростков</w:t>
      </w:r>
      <w:r w:rsidRPr="00280E60">
        <w:t xml:space="preserve"> </w:t>
      </w:r>
      <w:r>
        <w:t>с</w:t>
      </w:r>
      <w:r w:rsidRPr="00280E60">
        <w:t xml:space="preserve"> </w:t>
      </w:r>
      <w:r>
        <w:t>тем</w:t>
      </w:r>
      <w:r w:rsidRPr="00280E60">
        <w:t xml:space="preserve">, </w:t>
      </w:r>
      <w:r>
        <w:t>чтобы</w:t>
      </w:r>
      <w:r w:rsidRPr="00280E60">
        <w:t xml:space="preserve"> </w:t>
      </w:r>
      <w:r>
        <w:t>работающие</w:t>
      </w:r>
      <w:r w:rsidRPr="00280E60">
        <w:t xml:space="preserve"> </w:t>
      </w:r>
      <w:r>
        <w:t>дети</w:t>
      </w:r>
      <w:r w:rsidRPr="00280E60">
        <w:t xml:space="preserve"> </w:t>
      </w:r>
      <w:r>
        <w:t>и</w:t>
      </w:r>
      <w:r w:rsidRPr="00280E60">
        <w:t xml:space="preserve"> </w:t>
      </w:r>
      <w:r>
        <w:t>подростки</w:t>
      </w:r>
      <w:r w:rsidRPr="00280E60">
        <w:t xml:space="preserve"> </w:t>
      </w:r>
      <w:r>
        <w:t xml:space="preserve"> могли реализ</w:t>
      </w:r>
      <w:r>
        <w:t>о</w:t>
      </w:r>
      <w:r>
        <w:t xml:space="preserve">вать свои основные права. </w:t>
      </w:r>
    </w:p>
    <w:p w:rsidR="00DE7233" w:rsidRPr="00AD0CDF" w:rsidRDefault="00DE7233" w:rsidP="007F6633">
      <w:pPr>
        <w:pStyle w:val="SingleTxtGR"/>
      </w:pPr>
      <w:r w:rsidRPr="00AD0CDF">
        <w:t>261.</w:t>
      </w:r>
      <w:r w:rsidRPr="00AD0CDF">
        <w:tab/>
      </w:r>
      <w:r>
        <w:t>Посредством</w:t>
      </w:r>
      <w:r w:rsidRPr="00280E60">
        <w:t xml:space="preserve"> </w:t>
      </w:r>
      <w:r>
        <w:t>этого</w:t>
      </w:r>
      <w:r w:rsidRPr="00280E60">
        <w:t xml:space="preserve"> </w:t>
      </w:r>
      <w:r>
        <w:t>проекта</w:t>
      </w:r>
      <w:r w:rsidRPr="00280E60">
        <w:t xml:space="preserve"> </w:t>
      </w:r>
      <w:r>
        <w:t>Министерство</w:t>
      </w:r>
      <w:r w:rsidRPr="00280E60">
        <w:t xml:space="preserve"> </w:t>
      </w:r>
      <w:r>
        <w:t>труда</w:t>
      </w:r>
      <w:r w:rsidRPr="00280E60">
        <w:t xml:space="preserve"> </w:t>
      </w:r>
      <w:r>
        <w:t>исполняет свои обяз</w:t>
      </w:r>
      <w:r>
        <w:t>а</w:t>
      </w:r>
      <w:r>
        <w:t>тельства по предотвращению и контролю за соблюдением прав работающих д</w:t>
      </w:r>
      <w:r>
        <w:t>е</w:t>
      </w:r>
      <w:r>
        <w:t>тей и подростков в соответствии с правовыми рамками Трудового кодекса и К</w:t>
      </w:r>
      <w:r>
        <w:t>о</w:t>
      </w:r>
      <w:r>
        <w:t xml:space="preserve">декса о детях и подростках. </w:t>
      </w:r>
      <w:r w:rsidRPr="00280E60">
        <w:t xml:space="preserve"> </w:t>
      </w:r>
    </w:p>
    <w:p w:rsidR="00DE7233" w:rsidRPr="00AD0CDF" w:rsidRDefault="00DE7233" w:rsidP="007F6633">
      <w:pPr>
        <w:pStyle w:val="SingleTxtGR"/>
      </w:pPr>
      <w:r w:rsidRPr="00AD0CDF">
        <w:t>262.</w:t>
      </w:r>
      <w:r w:rsidRPr="00AD0CDF">
        <w:tab/>
      </w:r>
      <w:r>
        <w:t>Эта</w:t>
      </w:r>
      <w:r w:rsidRPr="00280E60">
        <w:t xml:space="preserve"> </w:t>
      </w:r>
      <w:r>
        <w:t>система</w:t>
      </w:r>
      <w:r w:rsidRPr="00280E60">
        <w:t xml:space="preserve"> </w:t>
      </w:r>
      <w:r>
        <w:t>работает</w:t>
      </w:r>
      <w:r w:rsidRPr="00280E60">
        <w:t xml:space="preserve"> </w:t>
      </w:r>
      <w:r>
        <w:t>непрерывно,</w:t>
      </w:r>
      <w:r w:rsidRPr="00280E60">
        <w:t xml:space="preserve"> </w:t>
      </w:r>
      <w:r>
        <w:t>и</w:t>
      </w:r>
      <w:r w:rsidRPr="00280E60">
        <w:t xml:space="preserve"> </w:t>
      </w:r>
      <w:r>
        <w:t>с</w:t>
      </w:r>
      <w:r w:rsidRPr="00280E60">
        <w:t xml:space="preserve"> </w:t>
      </w:r>
      <w:r>
        <w:t>января по июнь 2007 года было осущ</w:t>
      </w:r>
      <w:r>
        <w:t>е</w:t>
      </w:r>
      <w:r>
        <w:t xml:space="preserve">ствлено 1 423 проверки по всей стране. </w:t>
      </w:r>
    </w:p>
    <w:p w:rsidR="00DE7233" w:rsidRPr="005B0E10" w:rsidRDefault="00DE7233" w:rsidP="005B0E10">
      <w:pPr>
        <w:pStyle w:val="H23GR"/>
        <w:rPr>
          <w:b w:val="0"/>
          <w:i/>
          <w:lang w:val="pt-PT"/>
        </w:rPr>
      </w:pPr>
      <w:r w:rsidRPr="005B0E10">
        <w:rPr>
          <w:b w:val="0"/>
          <w:i/>
        </w:rPr>
        <w:tab/>
      </w:r>
      <w:r w:rsidRPr="005B0E10">
        <w:rPr>
          <w:b w:val="0"/>
          <w:i/>
        </w:rPr>
        <w:tab/>
        <w:t>Искоренение</w:t>
      </w:r>
      <w:r w:rsidRPr="005B0E10">
        <w:rPr>
          <w:b w:val="0"/>
          <w:i/>
          <w:lang w:val="pt-PT"/>
        </w:rPr>
        <w:t xml:space="preserve"> </w:t>
      </w:r>
      <w:r w:rsidRPr="005B0E10">
        <w:rPr>
          <w:b w:val="0"/>
          <w:i/>
        </w:rPr>
        <w:t>худших</w:t>
      </w:r>
      <w:r w:rsidRPr="005B0E10">
        <w:rPr>
          <w:b w:val="0"/>
          <w:i/>
          <w:lang w:val="pt-PT"/>
        </w:rPr>
        <w:t xml:space="preserve"> </w:t>
      </w:r>
      <w:r w:rsidRPr="005B0E10">
        <w:rPr>
          <w:b w:val="0"/>
          <w:i/>
        </w:rPr>
        <w:t>форм</w:t>
      </w:r>
      <w:r w:rsidRPr="005B0E10">
        <w:rPr>
          <w:b w:val="0"/>
          <w:i/>
          <w:lang w:val="pt-PT"/>
        </w:rPr>
        <w:t xml:space="preserve"> </w:t>
      </w:r>
      <w:r w:rsidRPr="005B0E10">
        <w:rPr>
          <w:b w:val="0"/>
          <w:i/>
        </w:rPr>
        <w:t>детского</w:t>
      </w:r>
      <w:r w:rsidRPr="005B0E10">
        <w:rPr>
          <w:b w:val="0"/>
          <w:i/>
          <w:lang w:val="pt-PT"/>
        </w:rPr>
        <w:t xml:space="preserve"> </w:t>
      </w:r>
      <w:r w:rsidRPr="005B0E10">
        <w:rPr>
          <w:b w:val="0"/>
          <w:i/>
        </w:rPr>
        <w:t>труда</w:t>
      </w:r>
    </w:p>
    <w:p w:rsidR="00DE7233" w:rsidRPr="00221625" w:rsidRDefault="00DE7233" w:rsidP="005B0E10">
      <w:pPr>
        <w:pStyle w:val="SingleTxtGR"/>
      </w:pPr>
      <w:r w:rsidRPr="00A5561F">
        <w:t>263.</w:t>
      </w:r>
      <w:r w:rsidRPr="00A5561F">
        <w:tab/>
      </w:r>
      <w:r>
        <w:t>Деятельность</w:t>
      </w:r>
      <w:r w:rsidRPr="00BD3DFC">
        <w:t xml:space="preserve"> </w:t>
      </w:r>
      <w:r>
        <w:t>по</w:t>
      </w:r>
      <w:r w:rsidRPr="00BD3DFC">
        <w:t xml:space="preserve"> </w:t>
      </w:r>
      <w:r>
        <w:t>искоренению</w:t>
      </w:r>
      <w:r w:rsidRPr="00BD3DFC">
        <w:t xml:space="preserve"> </w:t>
      </w:r>
      <w:r>
        <w:t>детского</w:t>
      </w:r>
      <w:r w:rsidRPr="00BD3DFC">
        <w:t xml:space="preserve"> </w:t>
      </w:r>
      <w:r>
        <w:t>труда</w:t>
      </w:r>
      <w:r w:rsidRPr="00BD3DFC">
        <w:t xml:space="preserve"> </w:t>
      </w:r>
      <w:r>
        <w:t>на</w:t>
      </w:r>
      <w:r w:rsidRPr="00BD3DFC">
        <w:t xml:space="preserve"> </w:t>
      </w:r>
      <w:r>
        <w:t>мусорных свалках. Эта инициатива порождает необходимость совместной деятельности государстве</w:t>
      </w:r>
      <w:r>
        <w:t>н</w:t>
      </w:r>
      <w:r>
        <w:t>ных и частных учреждений в рамках прямого взаимодействия для окончател</w:t>
      </w:r>
      <w:r>
        <w:t>ь</w:t>
      </w:r>
      <w:r>
        <w:t>ного искорен</w:t>
      </w:r>
      <w:r>
        <w:t>е</w:t>
      </w:r>
      <w:r>
        <w:t xml:space="preserve">ния детского труда в его наихудших формах. </w:t>
      </w:r>
    </w:p>
    <w:p w:rsidR="00DE7233" w:rsidRPr="00615B04" w:rsidRDefault="00DE7233" w:rsidP="005B0E10">
      <w:pPr>
        <w:pStyle w:val="SingleTxtGR"/>
        <w:rPr>
          <w:color w:val="000000"/>
        </w:rPr>
      </w:pPr>
      <w:r w:rsidRPr="008A1B9B">
        <w:t>264.</w:t>
      </w:r>
      <w:r w:rsidRPr="008A1B9B">
        <w:tab/>
        <w:t>В стране реализуются программы прямого участия в целях предотвращ</w:t>
      </w:r>
      <w:r w:rsidRPr="008A1B9B">
        <w:t>е</w:t>
      </w:r>
      <w:r w:rsidRPr="008A1B9B">
        <w:t>нии детского труда на свалках, разработанные МОТ-ЮНИСЕФ-МОВИСТАР-</w:t>
      </w:r>
      <w:r w:rsidRPr="008A1B9B">
        <w:rPr>
          <w:rStyle w:val="hps"/>
          <w:color w:val="000000"/>
        </w:rPr>
        <w:t>ИНФА</w:t>
      </w:r>
      <w:r w:rsidRPr="008A1B9B">
        <w:t xml:space="preserve">-МСО-Центром развития и самоуправления (ЦРС). Данные программы уже работают </w:t>
      </w:r>
      <w:r w:rsidRPr="008A1B9B">
        <w:rPr>
          <w:rStyle w:val="hps"/>
          <w:color w:val="000000"/>
        </w:rPr>
        <w:t>в провинции</w:t>
      </w:r>
      <w:r w:rsidRPr="008A1B9B">
        <w:rPr>
          <w:rStyle w:val="apple-converted-space"/>
          <w:color w:val="000000"/>
        </w:rPr>
        <w:t xml:space="preserve"> </w:t>
      </w:r>
      <w:r w:rsidRPr="008A1B9B">
        <w:rPr>
          <w:rStyle w:val="hps"/>
          <w:color w:val="000000"/>
        </w:rPr>
        <w:t>Пичинча, в частности, в Кито</w:t>
      </w:r>
      <w:r w:rsidRPr="008A1B9B">
        <w:rPr>
          <w:rStyle w:val="apple-converted-space"/>
          <w:color w:val="000000"/>
        </w:rPr>
        <w:t xml:space="preserve">, в районах </w:t>
      </w:r>
      <w:r w:rsidRPr="008A1B9B">
        <w:rPr>
          <w:rStyle w:val="hps"/>
          <w:color w:val="000000"/>
        </w:rPr>
        <w:t>Ла Бота</w:t>
      </w:r>
      <w:r w:rsidRPr="008A1B9B">
        <w:rPr>
          <w:rStyle w:val="apple-converted-space"/>
          <w:color w:val="000000"/>
        </w:rPr>
        <w:t xml:space="preserve">, </w:t>
      </w:r>
      <w:r w:rsidRPr="008A1B9B">
        <w:rPr>
          <w:rStyle w:val="hps"/>
          <w:color w:val="000000"/>
        </w:rPr>
        <w:t xml:space="preserve">Замбиса и </w:t>
      </w:r>
      <w:r w:rsidRPr="008A1B9B">
        <w:rPr>
          <w:color w:val="000000"/>
        </w:rPr>
        <w:t> </w:t>
      </w:r>
      <w:r w:rsidRPr="008A1B9B">
        <w:rPr>
          <w:bCs/>
          <w:color w:val="000000"/>
        </w:rPr>
        <w:t>Санто-Доминго</w:t>
      </w:r>
      <w:r w:rsidRPr="008A1B9B">
        <w:rPr>
          <w:color w:val="000000"/>
        </w:rPr>
        <w:t>-</w:t>
      </w:r>
      <w:r w:rsidRPr="008A1B9B">
        <w:rPr>
          <w:bCs/>
          <w:color w:val="000000"/>
        </w:rPr>
        <w:t>де</w:t>
      </w:r>
      <w:r w:rsidRPr="008A1B9B">
        <w:rPr>
          <w:color w:val="000000"/>
        </w:rPr>
        <w:t>-</w:t>
      </w:r>
      <w:r w:rsidRPr="008A1B9B">
        <w:rPr>
          <w:bCs/>
          <w:color w:val="000000"/>
        </w:rPr>
        <w:t>лос</w:t>
      </w:r>
      <w:r w:rsidRPr="008A1B9B">
        <w:rPr>
          <w:color w:val="000000"/>
        </w:rPr>
        <w:t>-Тсачилас</w:t>
      </w:r>
      <w:r w:rsidRPr="008A1B9B">
        <w:rPr>
          <w:rStyle w:val="apple-style-span"/>
          <w:rFonts w:eastAsia="SimSun"/>
          <w:color w:val="000000"/>
        </w:rPr>
        <w:t xml:space="preserve">. </w:t>
      </w:r>
      <w:r w:rsidRPr="008A1B9B">
        <w:t xml:space="preserve">Также эти программы реализуются </w:t>
      </w:r>
      <w:r w:rsidRPr="008A1B9B">
        <w:rPr>
          <w:rStyle w:val="hps"/>
          <w:color w:val="000000"/>
        </w:rPr>
        <w:t>в провинции</w:t>
      </w:r>
      <w:r w:rsidRPr="008A1B9B">
        <w:rPr>
          <w:rStyle w:val="apple-converted-space"/>
          <w:color w:val="000000"/>
        </w:rPr>
        <w:t xml:space="preserve"> </w:t>
      </w:r>
      <w:r w:rsidRPr="008A1B9B">
        <w:rPr>
          <w:rStyle w:val="hps"/>
          <w:color w:val="000000"/>
        </w:rPr>
        <w:t>Манаби в</w:t>
      </w:r>
      <w:r>
        <w:rPr>
          <w:rStyle w:val="hps"/>
          <w:color w:val="000000"/>
        </w:rPr>
        <w:t xml:space="preserve"> </w:t>
      </w:r>
      <w:r w:rsidRPr="008A1B9B">
        <w:rPr>
          <w:rStyle w:val="hps"/>
          <w:color w:val="000000"/>
        </w:rPr>
        <w:t>городах Манта и Портовьехо</w:t>
      </w:r>
      <w:r w:rsidRPr="008A1B9B">
        <w:rPr>
          <w:rStyle w:val="apple-style-span"/>
          <w:rFonts w:eastAsia="SimSun"/>
          <w:color w:val="000000"/>
        </w:rPr>
        <w:t xml:space="preserve">, в провинции </w:t>
      </w:r>
      <w:r w:rsidRPr="008A1B9B">
        <w:rPr>
          <w:rStyle w:val="hps"/>
          <w:color w:val="000000"/>
        </w:rPr>
        <w:t>Эль-Оро, в городах Гуабо и Пасахе; в провинции Эсмеральдас в городах Эсмеральдас</w:t>
      </w:r>
      <w:r w:rsidRPr="008A1B9B">
        <w:rPr>
          <w:rStyle w:val="apple-converted-space"/>
          <w:color w:val="000000"/>
        </w:rPr>
        <w:t xml:space="preserve"> </w:t>
      </w:r>
      <w:r w:rsidRPr="008A1B9B">
        <w:rPr>
          <w:rStyle w:val="hps"/>
          <w:color w:val="000000"/>
        </w:rPr>
        <w:t>и Суа.</w:t>
      </w:r>
      <w:r>
        <w:rPr>
          <w:rStyle w:val="hps"/>
          <w:rFonts w:ascii="Arial" w:hAnsi="Arial" w:cs="Arial"/>
          <w:color w:val="000000"/>
          <w:sz w:val="16"/>
          <w:szCs w:val="16"/>
        </w:rPr>
        <w:t xml:space="preserve"> </w:t>
      </w:r>
    </w:p>
    <w:p w:rsidR="00DE7233" w:rsidRDefault="00DE7233" w:rsidP="005B0E10">
      <w:pPr>
        <w:pStyle w:val="SingleTxtGR"/>
      </w:pPr>
      <w:r w:rsidRPr="00A5561F">
        <w:t>265.</w:t>
      </w:r>
      <w:r w:rsidRPr="00A5561F">
        <w:tab/>
      </w:r>
      <w:r>
        <w:t>Основываясь</w:t>
      </w:r>
      <w:r w:rsidRPr="00615B04">
        <w:t xml:space="preserve"> </w:t>
      </w:r>
      <w:r>
        <w:t>на</w:t>
      </w:r>
      <w:r w:rsidRPr="00615B04">
        <w:t xml:space="preserve"> </w:t>
      </w:r>
      <w:r>
        <w:t>данных инициативах,</w:t>
      </w:r>
      <w:r w:rsidRPr="00615B04">
        <w:t xml:space="preserve"> </w:t>
      </w:r>
      <w:r>
        <w:t>Министерство</w:t>
      </w:r>
      <w:r w:rsidRPr="00615B04">
        <w:t xml:space="preserve"> </w:t>
      </w:r>
      <w:r>
        <w:t>труда</w:t>
      </w:r>
      <w:r w:rsidRPr="00615B04">
        <w:t xml:space="preserve"> </w:t>
      </w:r>
      <w:r>
        <w:t>и</w:t>
      </w:r>
      <w:r w:rsidRPr="00615B04">
        <w:t xml:space="preserve"> </w:t>
      </w:r>
      <w:r>
        <w:t>занятости</w:t>
      </w:r>
      <w:r w:rsidRPr="00615B04">
        <w:t xml:space="preserve"> </w:t>
      </w:r>
      <w:r>
        <w:t>(МТЕ),</w:t>
      </w:r>
      <w:r w:rsidRPr="00615B04">
        <w:t xml:space="preserve"> </w:t>
      </w:r>
      <w:r>
        <w:t xml:space="preserve"> орган, руководящий политикой по предотвращению и постепенному искоренению детского труда в координации с </w:t>
      </w:r>
      <w:r w:rsidRPr="00A5561F">
        <w:rPr>
          <w:rStyle w:val="hps"/>
          <w:color w:val="000000"/>
        </w:rPr>
        <w:t>ИНФА</w:t>
      </w:r>
      <w:r>
        <w:t>, МИЕС, ЮНИСЕФ</w:t>
      </w:r>
      <w:r w:rsidRPr="00A5561F">
        <w:t>-</w:t>
      </w:r>
      <w:r>
        <w:t>МОВИСТАР-ЦРС и МОТ, поставило перед собою следующие цели:</w:t>
      </w:r>
    </w:p>
    <w:p w:rsidR="00DE7233" w:rsidRPr="00A5561F" w:rsidRDefault="005B0E10" w:rsidP="005B0E10">
      <w:pPr>
        <w:pStyle w:val="SingleTxtGR"/>
      </w:pPr>
      <w:r>
        <w:tab/>
      </w:r>
      <w:r w:rsidR="00DE7233">
        <w:rPr>
          <w:lang w:val="es-EC"/>
        </w:rPr>
        <w:t>a</w:t>
      </w:r>
      <w:r w:rsidR="00DE7233" w:rsidRPr="00A5561F">
        <w:t>)</w:t>
      </w:r>
      <w:r w:rsidR="00DE7233" w:rsidRPr="00A5561F">
        <w:tab/>
      </w:r>
      <w:r w:rsidR="00DE7233">
        <w:t>Установить</w:t>
      </w:r>
      <w:r w:rsidR="00DE7233" w:rsidRPr="00F439BB">
        <w:t xml:space="preserve"> </w:t>
      </w:r>
      <w:r w:rsidR="00DE7233">
        <w:t>объем использования детского труда на свалках в Экв</w:t>
      </w:r>
      <w:r w:rsidR="00DE7233">
        <w:t>а</w:t>
      </w:r>
      <w:r w:rsidR="00DE7233">
        <w:t>доре;</w:t>
      </w:r>
    </w:p>
    <w:p w:rsidR="00DE7233" w:rsidRPr="00A5561F" w:rsidRDefault="005B0E10" w:rsidP="005B0E10">
      <w:pPr>
        <w:pStyle w:val="SingleTxtGR"/>
      </w:pPr>
      <w:r>
        <w:tab/>
      </w:r>
      <w:r w:rsidR="00DE7233">
        <w:t>b</w:t>
      </w:r>
      <w:r w:rsidR="00DE7233" w:rsidRPr="00A5561F">
        <w:t>)</w:t>
      </w:r>
      <w:r w:rsidR="00DE7233" w:rsidRPr="00A5561F">
        <w:tab/>
      </w:r>
      <w:r w:rsidR="00DE7233">
        <w:t>Охарактеризовать детский труд на свалках</w:t>
      </w:r>
      <w:r w:rsidR="00DE7233" w:rsidRPr="00A5561F">
        <w:t>;</w:t>
      </w:r>
    </w:p>
    <w:p w:rsidR="00DE7233" w:rsidRPr="00F439BB" w:rsidRDefault="005B0E10" w:rsidP="005B0E10">
      <w:pPr>
        <w:pStyle w:val="SingleTxtGR"/>
      </w:pPr>
      <w:r>
        <w:tab/>
      </w:r>
      <w:r w:rsidR="00DE7233">
        <w:rPr>
          <w:lang w:val="es-EC"/>
        </w:rPr>
        <w:t>c</w:t>
      </w:r>
      <w:r w:rsidR="00DE7233" w:rsidRPr="00A5561F">
        <w:t>)</w:t>
      </w:r>
      <w:r w:rsidR="00DE7233" w:rsidRPr="00A5561F">
        <w:tab/>
      </w:r>
      <w:r w:rsidR="00DE7233">
        <w:t>Разработать</w:t>
      </w:r>
      <w:r w:rsidR="00DE7233" w:rsidRPr="00A5561F">
        <w:t xml:space="preserve"> </w:t>
      </w:r>
      <w:r w:rsidR="00DE7233">
        <w:t>стратегию</w:t>
      </w:r>
      <w:r w:rsidR="00DE7233" w:rsidRPr="00A5561F">
        <w:t xml:space="preserve"> </w:t>
      </w:r>
      <w:r w:rsidR="00DE7233">
        <w:t>и</w:t>
      </w:r>
      <w:r w:rsidR="00DE7233" w:rsidRPr="00A5561F">
        <w:t xml:space="preserve"> </w:t>
      </w:r>
      <w:r w:rsidR="00DE7233">
        <w:t>создать</w:t>
      </w:r>
      <w:r w:rsidR="00DE7233" w:rsidRPr="00A5561F">
        <w:t xml:space="preserve"> </w:t>
      </w:r>
      <w:r w:rsidR="00DE7233">
        <w:t>проекты</w:t>
      </w:r>
      <w:r w:rsidR="00DE7233" w:rsidRPr="00A5561F">
        <w:t xml:space="preserve"> </w:t>
      </w:r>
      <w:r w:rsidR="00DE7233">
        <w:t>по</w:t>
      </w:r>
      <w:r w:rsidR="00DE7233" w:rsidRPr="00A5561F">
        <w:t xml:space="preserve"> </w:t>
      </w:r>
      <w:r w:rsidR="00DE7233">
        <w:t>искоренению</w:t>
      </w:r>
      <w:r w:rsidR="00DE7233" w:rsidRPr="00A5561F">
        <w:t xml:space="preserve"> </w:t>
      </w:r>
      <w:r w:rsidR="00DE7233">
        <w:t>детского</w:t>
      </w:r>
      <w:r w:rsidR="00DE7233" w:rsidRPr="00A5561F">
        <w:t xml:space="preserve"> </w:t>
      </w:r>
      <w:r w:rsidR="00DE7233">
        <w:t>труда</w:t>
      </w:r>
      <w:r w:rsidR="00DE7233" w:rsidRPr="00A5561F">
        <w:t xml:space="preserve"> </w:t>
      </w:r>
      <w:r w:rsidR="00DE7233">
        <w:t>на</w:t>
      </w:r>
      <w:r w:rsidR="00DE7233" w:rsidRPr="00A5561F">
        <w:t xml:space="preserve"> </w:t>
      </w:r>
      <w:r w:rsidR="00DE7233">
        <w:t>свалках.</w:t>
      </w:r>
    </w:p>
    <w:p w:rsidR="00DE7233" w:rsidRPr="00A5561F" w:rsidRDefault="00DE7233" w:rsidP="005B0E10">
      <w:pPr>
        <w:pStyle w:val="SingleTxtGR"/>
      </w:pPr>
      <w:r w:rsidRPr="00A5561F">
        <w:t>266.</w:t>
      </w:r>
      <w:r w:rsidRPr="00A5561F">
        <w:tab/>
      </w:r>
      <w:r>
        <w:t>Среди основных мероприятий, проведенных с июля по сентябрь 2007 г</w:t>
      </w:r>
      <w:r>
        <w:t>о</w:t>
      </w:r>
      <w:r>
        <w:t xml:space="preserve">да, стоит выделить: </w:t>
      </w:r>
    </w:p>
    <w:p w:rsidR="00DE7233" w:rsidRPr="00A5561F" w:rsidRDefault="005B0E10" w:rsidP="005B0E10">
      <w:pPr>
        <w:pStyle w:val="SingleTxtGR"/>
      </w:pPr>
      <w:r>
        <w:tab/>
      </w:r>
      <w:r w:rsidR="00DE7233">
        <w:rPr>
          <w:lang w:val="es-EC"/>
        </w:rPr>
        <w:t>a</w:t>
      </w:r>
      <w:r w:rsidR="00DE7233" w:rsidRPr="00A5561F">
        <w:t>)</w:t>
      </w:r>
      <w:r w:rsidR="00DE7233" w:rsidRPr="00A5561F">
        <w:tab/>
      </w:r>
      <w:r w:rsidR="00DE7233">
        <w:t>Рамки исследования проблемы и разработка инструментов</w:t>
      </w:r>
      <w:r w:rsidR="00DE7233" w:rsidRPr="00A5561F">
        <w:t>;</w:t>
      </w:r>
    </w:p>
    <w:p w:rsidR="00DE7233" w:rsidRPr="00A5561F" w:rsidRDefault="005B0E10" w:rsidP="005B0E10">
      <w:pPr>
        <w:pStyle w:val="SingleTxtGR"/>
      </w:pPr>
      <w:r>
        <w:tab/>
      </w:r>
      <w:r w:rsidR="00DE7233">
        <w:t>b</w:t>
      </w:r>
      <w:r w:rsidR="00DE7233" w:rsidRPr="00A5561F">
        <w:t>)</w:t>
      </w:r>
      <w:r w:rsidR="00DE7233" w:rsidRPr="00A5561F">
        <w:tab/>
      </w:r>
      <w:r w:rsidR="00DE7233">
        <w:t>Набор</w:t>
      </w:r>
      <w:r w:rsidR="00DE7233" w:rsidRPr="00FC7C8C">
        <w:t xml:space="preserve"> </w:t>
      </w:r>
      <w:r w:rsidR="00DE7233">
        <w:t>технического</w:t>
      </w:r>
      <w:r w:rsidR="00DE7233" w:rsidRPr="00FC7C8C">
        <w:t xml:space="preserve"> </w:t>
      </w:r>
      <w:r w:rsidR="00DE7233">
        <w:t>персонала</w:t>
      </w:r>
      <w:r w:rsidR="00DE7233" w:rsidRPr="00A5561F">
        <w:t>;</w:t>
      </w:r>
    </w:p>
    <w:p w:rsidR="00DE7233" w:rsidRPr="00A5561F" w:rsidRDefault="005B0E10" w:rsidP="005B0E10">
      <w:pPr>
        <w:pStyle w:val="SingleTxtGR"/>
      </w:pPr>
      <w:r>
        <w:tab/>
      </w:r>
      <w:r w:rsidR="00DE7233">
        <w:t>c</w:t>
      </w:r>
      <w:r w:rsidR="00DE7233" w:rsidRPr="00A5561F">
        <w:t>)</w:t>
      </w:r>
      <w:r w:rsidR="00DE7233" w:rsidRPr="00A5561F">
        <w:tab/>
      </w:r>
      <w:r w:rsidR="00DE7233">
        <w:t>Согласование</w:t>
      </w:r>
      <w:r w:rsidR="00DE7233" w:rsidRPr="00A5561F">
        <w:t xml:space="preserve"> </w:t>
      </w:r>
      <w:r w:rsidR="00DE7233">
        <w:t>деятельности</w:t>
      </w:r>
      <w:r w:rsidR="00DE7233" w:rsidRPr="00A5561F">
        <w:t xml:space="preserve"> </w:t>
      </w:r>
      <w:r w:rsidR="00DE7233">
        <w:t>с</w:t>
      </w:r>
      <w:r w:rsidR="00DE7233" w:rsidRPr="00A5561F">
        <w:t xml:space="preserve"> ИНФА + </w:t>
      </w:r>
      <w:r w:rsidR="00DE7233">
        <w:t>технический персонал пр</w:t>
      </w:r>
      <w:r w:rsidR="00DE7233">
        <w:t>о</w:t>
      </w:r>
      <w:r w:rsidR="00DE7233">
        <w:t>екта</w:t>
      </w:r>
      <w:r w:rsidR="00DE7233" w:rsidRPr="00A5561F">
        <w:t>;</w:t>
      </w:r>
    </w:p>
    <w:p w:rsidR="00DE7233" w:rsidRPr="00A5561F" w:rsidRDefault="005B0E10" w:rsidP="005B0E10">
      <w:pPr>
        <w:pStyle w:val="SingleTxtGR"/>
      </w:pPr>
      <w:r>
        <w:tab/>
      </w:r>
      <w:r w:rsidR="00DE7233">
        <w:t>d</w:t>
      </w:r>
      <w:r w:rsidR="00DE7233" w:rsidRPr="00A5561F">
        <w:t>)</w:t>
      </w:r>
      <w:r w:rsidR="00DE7233" w:rsidRPr="00A5561F">
        <w:tab/>
      </w:r>
      <w:r w:rsidR="00DE7233">
        <w:t>Ввод и обработка данных</w:t>
      </w:r>
      <w:r w:rsidR="00DE7233" w:rsidRPr="00A5561F">
        <w:t>;</w:t>
      </w:r>
    </w:p>
    <w:p w:rsidR="00DE7233" w:rsidRPr="00A5561F" w:rsidRDefault="005B0E10" w:rsidP="005B0E10">
      <w:pPr>
        <w:pStyle w:val="SingleTxtGR"/>
      </w:pPr>
      <w:r>
        <w:tab/>
      </w:r>
      <w:r w:rsidR="00DE7233">
        <w:t>e</w:t>
      </w:r>
      <w:r w:rsidR="00DE7233" w:rsidRPr="00A5561F">
        <w:t>)</w:t>
      </w:r>
      <w:r w:rsidR="00DE7233" w:rsidRPr="00A5561F">
        <w:tab/>
      </w:r>
      <w:r w:rsidR="00DE7233">
        <w:t>Анализ информации, собранной в 115 городах</w:t>
      </w:r>
      <w:r w:rsidR="00DE7233" w:rsidRPr="00A5561F">
        <w:t>;</w:t>
      </w:r>
    </w:p>
    <w:p w:rsidR="00DE7233" w:rsidRPr="00A5561F" w:rsidRDefault="005B0E10" w:rsidP="005B0E10">
      <w:pPr>
        <w:pStyle w:val="SingleTxtGR"/>
      </w:pPr>
      <w:r>
        <w:tab/>
      </w:r>
      <w:r w:rsidR="00DE7233">
        <w:t>f</w:t>
      </w:r>
      <w:r w:rsidR="00DE7233" w:rsidRPr="00B92995">
        <w:t>)</w:t>
      </w:r>
      <w:r w:rsidR="00DE7233" w:rsidRPr="00A5561F">
        <w:tab/>
      </w:r>
      <w:r w:rsidR="00DE7233">
        <w:t>Разработка проекта для городов, где задействован ДТ на свалках</w:t>
      </w:r>
      <w:r w:rsidR="00DE7233" w:rsidRPr="00A5561F">
        <w:t>;</w:t>
      </w:r>
    </w:p>
    <w:p w:rsidR="00DE7233" w:rsidRPr="00A5561F" w:rsidRDefault="005B0E10" w:rsidP="005B0E10">
      <w:pPr>
        <w:pStyle w:val="SingleTxtGR"/>
      </w:pPr>
      <w:r>
        <w:tab/>
      </w:r>
      <w:r w:rsidR="00DE7233">
        <w:t>g</w:t>
      </w:r>
      <w:r w:rsidR="00DE7233" w:rsidRPr="00A5561F">
        <w:t>)</w:t>
      </w:r>
      <w:r w:rsidR="00DE7233" w:rsidRPr="00A5561F">
        <w:tab/>
      </w:r>
      <w:r w:rsidR="00DE7233">
        <w:t>Семинар по пересмотру предложения</w:t>
      </w:r>
      <w:r w:rsidR="00DE7233" w:rsidRPr="00A5561F">
        <w:t xml:space="preserve"> (</w:t>
      </w:r>
      <w:r w:rsidR="00DE7233">
        <w:t>с</w:t>
      </w:r>
      <w:r w:rsidR="00DE7233" w:rsidRPr="00FC7C8C">
        <w:t xml:space="preserve"> </w:t>
      </w:r>
      <w:r w:rsidR="00DE7233">
        <w:t>участием</w:t>
      </w:r>
      <w:r w:rsidR="00DE7233" w:rsidRPr="00FC7C8C">
        <w:t xml:space="preserve"> </w:t>
      </w:r>
      <w:r w:rsidR="00DE7233">
        <w:t>всех</w:t>
      </w:r>
      <w:r w:rsidR="00DE7233" w:rsidRPr="00FC7C8C">
        <w:t xml:space="preserve"> </w:t>
      </w:r>
      <w:r w:rsidR="00DE7233">
        <w:t>инстит</w:t>
      </w:r>
      <w:r w:rsidR="00DE7233">
        <w:t>у</w:t>
      </w:r>
      <w:r w:rsidR="00DE7233">
        <w:t>циональных участников</w:t>
      </w:r>
      <w:r w:rsidR="00DE7233" w:rsidRPr="00A5561F">
        <w:t xml:space="preserve">): </w:t>
      </w:r>
    </w:p>
    <w:p w:rsidR="00DE7233" w:rsidRPr="00A5561F" w:rsidRDefault="00DE7233" w:rsidP="005B0E10">
      <w:pPr>
        <w:pStyle w:val="SingleTxtGR"/>
        <w:ind w:left="1701"/>
      </w:pPr>
      <w:r>
        <w:t>i</w:t>
      </w:r>
      <w:r w:rsidRPr="00A5561F">
        <w:t>)</w:t>
      </w:r>
      <w:r w:rsidRPr="00A5561F">
        <w:tab/>
      </w:r>
      <w:r>
        <w:t>Представление</w:t>
      </w:r>
      <w:r w:rsidRPr="00504936">
        <w:t xml:space="preserve"> </w:t>
      </w:r>
      <w:r>
        <w:t>и</w:t>
      </w:r>
      <w:r w:rsidRPr="00504936">
        <w:t xml:space="preserve"> </w:t>
      </w:r>
      <w:r>
        <w:t>пересмотр</w:t>
      </w:r>
      <w:r w:rsidRPr="00504936">
        <w:t xml:space="preserve"> </w:t>
      </w:r>
      <w:r>
        <w:t>доклада</w:t>
      </w:r>
      <w:r w:rsidRPr="00A5561F">
        <w:t xml:space="preserve">: </w:t>
      </w:r>
      <w:r>
        <w:t>текущее состояние дел и пр</w:t>
      </w:r>
      <w:r>
        <w:t>я</w:t>
      </w:r>
      <w:r>
        <w:t>мое участие</w:t>
      </w:r>
      <w:r w:rsidRPr="00A5561F">
        <w:t xml:space="preserve"> (30 </w:t>
      </w:r>
      <w:r>
        <w:t>сентября</w:t>
      </w:r>
      <w:r w:rsidRPr="00A5561F">
        <w:t>);</w:t>
      </w:r>
    </w:p>
    <w:p w:rsidR="00DE7233" w:rsidRPr="00A5561F" w:rsidRDefault="00DE7233" w:rsidP="005B0E10">
      <w:pPr>
        <w:pStyle w:val="SingleTxtGR"/>
        <w:ind w:left="1701"/>
      </w:pPr>
      <w:r>
        <w:t>ii</w:t>
      </w:r>
      <w:r w:rsidRPr="00A5561F">
        <w:t>)</w:t>
      </w:r>
      <w:r w:rsidRPr="00A5561F">
        <w:tab/>
      </w:r>
      <w:r>
        <w:t>Публикация</w:t>
      </w:r>
      <w:r w:rsidRPr="00504936">
        <w:rPr>
          <w:lang w:val="pt-PT"/>
        </w:rPr>
        <w:t xml:space="preserve"> </w:t>
      </w:r>
      <w:r>
        <w:t>доклада</w:t>
      </w:r>
      <w:r w:rsidRPr="00504936">
        <w:rPr>
          <w:lang w:val="pt-PT"/>
        </w:rPr>
        <w:t xml:space="preserve">: </w:t>
      </w:r>
      <w:r>
        <w:t>октябрь.</w:t>
      </w:r>
    </w:p>
    <w:p w:rsidR="00DE7233" w:rsidRPr="00504936" w:rsidRDefault="00DE7233" w:rsidP="005B0E10">
      <w:pPr>
        <w:pStyle w:val="SingleTxtGR"/>
        <w:rPr>
          <w:b/>
          <w:bCs/>
        </w:rPr>
      </w:pPr>
      <w:r w:rsidRPr="00A5561F">
        <w:rPr>
          <w:bCs/>
        </w:rPr>
        <w:t>267.</w:t>
      </w:r>
      <w:r w:rsidRPr="00A5561F">
        <w:rPr>
          <w:bCs/>
        </w:rPr>
        <w:tab/>
      </w:r>
      <w:r>
        <w:rPr>
          <w:bCs/>
        </w:rPr>
        <w:t>К достижениям можно отнести:</w:t>
      </w:r>
    </w:p>
    <w:p w:rsidR="00DE7233" w:rsidRPr="00A5561F" w:rsidRDefault="005B0E10" w:rsidP="005B0E10">
      <w:pPr>
        <w:pStyle w:val="SingleTxtGR"/>
      </w:pPr>
      <w:r>
        <w:tab/>
      </w:r>
      <w:r w:rsidR="00DE7233">
        <w:rPr>
          <w:lang w:val="es-EC"/>
        </w:rPr>
        <w:t>a</w:t>
      </w:r>
      <w:r w:rsidR="00DE7233" w:rsidRPr="00A5561F">
        <w:t>)</w:t>
      </w:r>
      <w:r w:rsidR="00DE7233" w:rsidRPr="00A5561F">
        <w:tab/>
      </w:r>
      <w:r w:rsidR="00DE7233">
        <w:t>Установление фактов использования детского труда на свалках в прови</w:t>
      </w:r>
      <w:r w:rsidR="00DE7233">
        <w:t>н</w:t>
      </w:r>
      <w:r w:rsidR="00DE7233">
        <w:t>ции Манаби</w:t>
      </w:r>
      <w:r w:rsidR="00DE7233" w:rsidRPr="00A5561F">
        <w:t xml:space="preserve"> (</w:t>
      </w:r>
      <w:r w:rsidR="00DE7233">
        <w:t xml:space="preserve">группы </w:t>
      </w:r>
      <w:r w:rsidR="00DE7233">
        <w:rPr>
          <w:lang w:val="es-EC"/>
        </w:rPr>
        <w:t>D</w:t>
      </w:r>
      <w:r w:rsidR="00DE7233" w:rsidRPr="00A5561F">
        <w:t xml:space="preserve"> </w:t>
      </w:r>
      <w:r w:rsidR="00DE7233">
        <w:t>и</w:t>
      </w:r>
      <w:r w:rsidR="00DE7233" w:rsidRPr="00A5561F">
        <w:t xml:space="preserve"> </w:t>
      </w:r>
      <w:r w:rsidR="00DE7233">
        <w:rPr>
          <w:lang w:val="es-EC"/>
        </w:rPr>
        <w:t>A</w:t>
      </w:r>
      <w:r w:rsidR="00DE7233" w:rsidRPr="00A5561F">
        <w:t>)</w:t>
      </w:r>
      <w:r w:rsidR="00DE7233">
        <w:t>;</w:t>
      </w:r>
    </w:p>
    <w:p w:rsidR="00DE7233" w:rsidRPr="00A5561F" w:rsidRDefault="00DE7233" w:rsidP="005B0E10">
      <w:pPr>
        <w:pStyle w:val="SingleTxtGR"/>
        <w:ind w:left="1701"/>
      </w:pPr>
      <w:r>
        <w:t>i</w:t>
      </w:r>
      <w:r w:rsidRPr="00A5561F">
        <w:t>)</w:t>
      </w:r>
      <w:r w:rsidRPr="00A5561F">
        <w:tab/>
      </w:r>
      <w:r>
        <w:t>Санта Анна</w:t>
      </w:r>
      <w:r w:rsidRPr="00A5561F">
        <w:t xml:space="preserve">: 6 </w:t>
      </w:r>
      <w:r>
        <w:t>детей;</w:t>
      </w:r>
    </w:p>
    <w:p w:rsidR="00DE7233" w:rsidRPr="00A5561F" w:rsidRDefault="00DE7233" w:rsidP="005B0E10">
      <w:pPr>
        <w:pStyle w:val="SingleTxtGR"/>
        <w:ind w:left="1701"/>
      </w:pPr>
      <w:r>
        <w:t>ii</w:t>
      </w:r>
      <w:r w:rsidRPr="00A5561F">
        <w:t>)</w:t>
      </w:r>
      <w:r w:rsidRPr="00A5561F">
        <w:tab/>
        <w:t xml:space="preserve">24 </w:t>
      </w:r>
      <w:r>
        <w:t>Мая</w:t>
      </w:r>
      <w:r w:rsidRPr="00A5561F">
        <w:t xml:space="preserve">: 10 </w:t>
      </w:r>
      <w:r>
        <w:t>детей;</w:t>
      </w:r>
    </w:p>
    <w:p w:rsidR="00DE7233" w:rsidRPr="00A5561F" w:rsidRDefault="00DE7233" w:rsidP="005B0E10">
      <w:pPr>
        <w:pStyle w:val="SingleTxtGR"/>
        <w:ind w:left="1701"/>
      </w:pPr>
      <w:r>
        <w:t>iii</w:t>
      </w:r>
      <w:r w:rsidRPr="00A5561F">
        <w:t>)</w:t>
      </w:r>
      <w:r w:rsidRPr="00A5561F">
        <w:tab/>
      </w:r>
      <w:r>
        <w:t>Кармэн</w:t>
      </w:r>
      <w:r w:rsidRPr="00A5561F">
        <w:t xml:space="preserve">: 10 </w:t>
      </w:r>
      <w:r>
        <w:t>детей;</w:t>
      </w:r>
    </w:p>
    <w:p w:rsidR="00DE7233" w:rsidRPr="00A5561F" w:rsidRDefault="00DE7233" w:rsidP="005B0E10">
      <w:pPr>
        <w:pStyle w:val="SingleTxtGR"/>
        <w:ind w:left="1701"/>
      </w:pPr>
      <w:r>
        <w:t>iv</w:t>
      </w:r>
      <w:r w:rsidRPr="00A5561F">
        <w:t>)</w:t>
      </w:r>
      <w:r w:rsidRPr="00A5561F">
        <w:tab/>
      </w:r>
      <w:r>
        <w:t>Хипихапа</w:t>
      </w:r>
      <w:r w:rsidRPr="00A5561F">
        <w:t xml:space="preserve">: 35 </w:t>
      </w:r>
      <w:r>
        <w:t>детей;</w:t>
      </w:r>
    </w:p>
    <w:p w:rsidR="00DE7233" w:rsidRPr="00A5561F" w:rsidRDefault="00DE7233" w:rsidP="005B0E10">
      <w:pPr>
        <w:pStyle w:val="SingleTxtGR"/>
        <w:ind w:left="1701"/>
      </w:pPr>
      <w:r>
        <w:t>v</w:t>
      </w:r>
      <w:r w:rsidRPr="00A5561F">
        <w:t>)</w:t>
      </w:r>
      <w:r w:rsidRPr="00A5561F">
        <w:tab/>
      </w:r>
      <w:r>
        <w:t>Чоне</w:t>
      </w:r>
      <w:r w:rsidRPr="00A5561F">
        <w:t xml:space="preserve">: 60 </w:t>
      </w:r>
      <w:r>
        <w:t>детей;</w:t>
      </w:r>
    </w:p>
    <w:p w:rsidR="00DE7233" w:rsidRPr="00A5561F" w:rsidRDefault="00DE7233" w:rsidP="005B0E10">
      <w:pPr>
        <w:pStyle w:val="SingleTxtGR"/>
        <w:ind w:left="1701"/>
      </w:pPr>
      <w:r>
        <w:t>vi</w:t>
      </w:r>
      <w:r w:rsidRPr="00A5561F">
        <w:t>)</w:t>
      </w:r>
      <w:r w:rsidRPr="00A5561F">
        <w:tab/>
      </w:r>
      <w:r>
        <w:t>Флавио Альваро</w:t>
      </w:r>
      <w:r w:rsidRPr="00A5561F">
        <w:t xml:space="preserve">: </w:t>
      </w:r>
      <w:r>
        <w:t>отсутствуют;</w:t>
      </w:r>
      <w:r w:rsidRPr="00A5561F">
        <w:t xml:space="preserve"> </w:t>
      </w:r>
    </w:p>
    <w:p w:rsidR="00DE7233" w:rsidRPr="00504936" w:rsidRDefault="00DE7233" w:rsidP="005B0E10">
      <w:pPr>
        <w:pStyle w:val="SingleTxtGR"/>
        <w:ind w:left="1701"/>
      </w:pPr>
      <w:r>
        <w:t>vii</w:t>
      </w:r>
      <w:r w:rsidRPr="00A5561F">
        <w:t>)</w:t>
      </w:r>
      <w:r w:rsidRPr="00A5561F">
        <w:tab/>
      </w:r>
      <w:r>
        <w:t>Баиа</w:t>
      </w:r>
      <w:r w:rsidRPr="00A5561F">
        <w:t xml:space="preserve">: 16 </w:t>
      </w:r>
      <w:r>
        <w:t>детей;</w:t>
      </w:r>
    </w:p>
    <w:p w:rsidR="00DE7233" w:rsidRPr="00A5561F" w:rsidRDefault="005B0E10" w:rsidP="005B0E10">
      <w:pPr>
        <w:pStyle w:val="SingleTxtGR"/>
      </w:pPr>
      <w:r>
        <w:tab/>
      </w:r>
      <w:r w:rsidR="00DE7233">
        <w:rPr>
          <w:lang w:val="es-EC"/>
        </w:rPr>
        <w:t>b</w:t>
      </w:r>
      <w:r w:rsidR="00DE7233" w:rsidRPr="00A5561F">
        <w:t>)</w:t>
      </w:r>
      <w:r w:rsidR="00DE7233" w:rsidRPr="00A5561F">
        <w:tab/>
      </w:r>
      <w:r w:rsidR="00DE7233">
        <w:t>Установление фактов использования детского труда на свалках в прови</w:t>
      </w:r>
      <w:r w:rsidR="00DE7233">
        <w:t>н</w:t>
      </w:r>
      <w:r w:rsidR="00DE7233">
        <w:t xml:space="preserve">ции Эсмеральдас </w:t>
      </w:r>
      <w:r w:rsidR="00DE7233" w:rsidRPr="00A5561F">
        <w:t>(</w:t>
      </w:r>
      <w:r w:rsidR="00DE7233">
        <w:t>группа</w:t>
      </w:r>
      <w:r w:rsidR="00DE7233" w:rsidRPr="00A5561F">
        <w:t xml:space="preserve"> </w:t>
      </w:r>
      <w:r w:rsidR="00DE7233">
        <w:rPr>
          <w:lang w:val="es-EC"/>
        </w:rPr>
        <w:t>UTD</w:t>
      </w:r>
      <w:r w:rsidR="00DE7233" w:rsidRPr="00A5561F">
        <w:t xml:space="preserve"> </w:t>
      </w:r>
      <w:r w:rsidR="00DE7233">
        <w:t>Эсмеральдас</w:t>
      </w:r>
      <w:r w:rsidR="00DE7233" w:rsidRPr="00A5561F">
        <w:t>)</w:t>
      </w:r>
      <w:r w:rsidR="00DE7233">
        <w:t>;</w:t>
      </w:r>
    </w:p>
    <w:p w:rsidR="00DE7233" w:rsidRPr="00A5561F" w:rsidRDefault="00DE7233" w:rsidP="005B0E10">
      <w:pPr>
        <w:pStyle w:val="SingleTxtGR"/>
        <w:ind w:left="1701"/>
      </w:pPr>
      <w:r>
        <w:t>i</w:t>
      </w:r>
      <w:r w:rsidRPr="00A5561F">
        <w:t>)</w:t>
      </w:r>
      <w:r w:rsidRPr="00A5561F">
        <w:tab/>
      </w:r>
      <w:r>
        <w:t>Суа-Атакамес: 20;</w:t>
      </w:r>
    </w:p>
    <w:p w:rsidR="00DE7233" w:rsidRPr="00A5561F" w:rsidRDefault="00DE7233" w:rsidP="005B0E10">
      <w:pPr>
        <w:pStyle w:val="SingleTxtGR"/>
        <w:ind w:left="1701"/>
      </w:pPr>
      <w:r>
        <w:t>ii</w:t>
      </w:r>
      <w:r w:rsidRPr="00A5561F">
        <w:t>)</w:t>
      </w:r>
      <w:r w:rsidRPr="00A5561F">
        <w:tab/>
      </w:r>
      <w:r>
        <w:t>Муисне: 12;</w:t>
      </w:r>
    </w:p>
    <w:p w:rsidR="00DE7233" w:rsidRPr="00A5561F" w:rsidRDefault="00DE7233" w:rsidP="005B0E10">
      <w:pPr>
        <w:pStyle w:val="SingleTxtGR"/>
        <w:ind w:left="1701"/>
      </w:pPr>
      <w:r>
        <w:t>iii</w:t>
      </w:r>
      <w:r w:rsidRPr="00A5561F">
        <w:t>)</w:t>
      </w:r>
      <w:r w:rsidRPr="00A5561F">
        <w:tab/>
      </w:r>
      <w:r>
        <w:t>Кининде</w:t>
      </w:r>
      <w:r w:rsidRPr="00A5561F">
        <w:t>: 15</w:t>
      </w:r>
      <w:r>
        <w:t>;</w:t>
      </w:r>
      <w:r w:rsidRPr="00A5561F">
        <w:t xml:space="preserve"> </w:t>
      </w:r>
    </w:p>
    <w:p w:rsidR="00DE7233" w:rsidRPr="00A5561F" w:rsidRDefault="00DE7233" w:rsidP="005B0E10">
      <w:pPr>
        <w:pStyle w:val="SingleTxtGR"/>
        <w:ind w:left="1701"/>
      </w:pPr>
      <w:r>
        <w:t>iv</w:t>
      </w:r>
      <w:r w:rsidRPr="00A5561F">
        <w:t>)</w:t>
      </w:r>
      <w:r w:rsidRPr="00A5561F">
        <w:tab/>
      </w:r>
      <w:r>
        <w:t>Борбон</w:t>
      </w:r>
      <w:r w:rsidRPr="00A5561F">
        <w:t xml:space="preserve">: </w:t>
      </w:r>
      <w:r>
        <w:t>отсутствуют;</w:t>
      </w:r>
    </w:p>
    <w:p w:rsidR="00DE7233" w:rsidRPr="00504936" w:rsidRDefault="00DE7233" w:rsidP="005B0E10">
      <w:pPr>
        <w:pStyle w:val="SingleTxtGR"/>
        <w:ind w:left="1701"/>
      </w:pPr>
      <w:r>
        <w:t>v</w:t>
      </w:r>
      <w:r w:rsidRPr="00A5561F">
        <w:t>)</w:t>
      </w:r>
      <w:r w:rsidRPr="00A5561F">
        <w:tab/>
      </w:r>
      <w:r>
        <w:t>Сан Лоренцо</w:t>
      </w:r>
      <w:r w:rsidRPr="00A5561F">
        <w:t xml:space="preserve">: </w:t>
      </w:r>
      <w:r>
        <w:t>отсутствуют;</w:t>
      </w:r>
    </w:p>
    <w:p w:rsidR="00DE7233" w:rsidRPr="00A5561F" w:rsidRDefault="005B0E10" w:rsidP="005B0E10">
      <w:pPr>
        <w:pStyle w:val="SingleTxtGR"/>
      </w:pPr>
      <w:r>
        <w:tab/>
      </w:r>
      <w:r w:rsidR="00DE7233">
        <w:rPr>
          <w:lang w:val="es-EC"/>
        </w:rPr>
        <w:t>c</w:t>
      </w:r>
      <w:r w:rsidR="00DE7233" w:rsidRPr="00A5561F">
        <w:t>)</w:t>
      </w:r>
      <w:r w:rsidR="00DE7233" w:rsidRPr="00A5561F">
        <w:tab/>
      </w:r>
      <w:r w:rsidR="00DE7233">
        <w:t xml:space="preserve">Установление фактов использования детского труда на свалках Санголки </w:t>
      </w:r>
      <w:r w:rsidR="00DE7233" w:rsidRPr="00A5561F">
        <w:t>(</w:t>
      </w:r>
      <w:r w:rsidR="00DE7233">
        <w:t>провинция Пичинча</w:t>
      </w:r>
      <w:r w:rsidR="00DE7233" w:rsidRPr="00A5561F">
        <w:t xml:space="preserve">) </w:t>
      </w:r>
      <w:r w:rsidR="00DE7233">
        <w:t>и</w:t>
      </w:r>
      <w:r w:rsidR="00DE7233" w:rsidRPr="00A5561F">
        <w:t xml:space="preserve"> </w:t>
      </w:r>
      <w:r w:rsidR="00DE7233">
        <w:t xml:space="preserve">Пуэбло Виехо (провинция Лос Риос) </w:t>
      </w:r>
      <w:r w:rsidR="00DE7233" w:rsidRPr="00A5561F">
        <w:t>(</w:t>
      </w:r>
      <w:r w:rsidR="00DE7233">
        <w:t>гру</w:t>
      </w:r>
      <w:r w:rsidR="00DE7233">
        <w:t>п</w:t>
      </w:r>
      <w:r w:rsidR="00DE7233">
        <w:t>пы</w:t>
      </w:r>
      <w:r>
        <w:t> </w:t>
      </w:r>
      <w:r w:rsidR="00DE7233">
        <w:rPr>
          <w:lang w:val="es-EC"/>
        </w:rPr>
        <w:t>D</w:t>
      </w:r>
      <w:r w:rsidR="00DE7233" w:rsidRPr="00A5561F">
        <w:t xml:space="preserve"> </w:t>
      </w:r>
      <w:r w:rsidR="00DE7233">
        <w:t>и</w:t>
      </w:r>
      <w:r w:rsidR="00DE7233" w:rsidRPr="00A5561F">
        <w:t xml:space="preserve"> </w:t>
      </w:r>
      <w:r w:rsidR="00DE7233" w:rsidRPr="00E86B23">
        <w:rPr>
          <w:lang w:val="es-EC"/>
        </w:rPr>
        <w:t>A</w:t>
      </w:r>
      <w:r w:rsidR="00DE7233" w:rsidRPr="00A5561F">
        <w:t xml:space="preserve">): </w:t>
      </w:r>
    </w:p>
    <w:p w:rsidR="00DE7233" w:rsidRPr="00A5561F" w:rsidRDefault="00DE7233" w:rsidP="005B0E10">
      <w:pPr>
        <w:pStyle w:val="SingleTxtGR"/>
        <w:ind w:left="1701"/>
      </w:pPr>
      <w:r>
        <w:t>i</w:t>
      </w:r>
      <w:r w:rsidRPr="00A5561F">
        <w:t>)</w:t>
      </w:r>
      <w:r w:rsidRPr="00A5561F">
        <w:tab/>
      </w:r>
      <w:r>
        <w:t>на</w:t>
      </w:r>
      <w:r w:rsidRPr="00A5561F">
        <w:t xml:space="preserve"> </w:t>
      </w:r>
      <w:r>
        <w:t>свалке</w:t>
      </w:r>
      <w:r w:rsidRPr="00A5561F">
        <w:t xml:space="preserve"> </w:t>
      </w:r>
      <w:r>
        <w:t>Санголки</w:t>
      </w:r>
      <w:r w:rsidRPr="00A5561F">
        <w:t xml:space="preserve"> </w:t>
      </w:r>
      <w:r>
        <w:t>работали</w:t>
      </w:r>
      <w:r w:rsidRPr="00A5561F">
        <w:t xml:space="preserve"> 4 </w:t>
      </w:r>
      <w:r>
        <w:t>ребенка</w:t>
      </w:r>
      <w:r w:rsidRPr="00A5561F">
        <w:t xml:space="preserve">, </w:t>
      </w:r>
      <w:r>
        <w:t>которые</w:t>
      </w:r>
      <w:r w:rsidRPr="00A5561F">
        <w:t xml:space="preserve"> </w:t>
      </w:r>
      <w:r>
        <w:t>были</w:t>
      </w:r>
      <w:r w:rsidRPr="00A5561F">
        <w:t xml:space="preserve"> отстранены от р</w:t>
      </w:r>
      <w:r w:rsidRPr="00A5561F">
        <w:t>а</w:t>
      </w:r>
      <w:r w:rsidRPr="00A5561F">
        <w:t>боты</w:t>
      </w:r>
      <w:r>
        <w:t>;</w:t>
      </w:r>
      <w:r w:rsidRPr="00A5561F">
        <w:t xml:space="preserve"> </w:t>
      </w:r>
    </w:p>
    <w:p w:rsidR="00DE7233" w:rsidRPr="00A5561F" w:rsidRDefault="00DE7233" w:rsidP="005B0E10">
      <w:pPr>
        <w:pStyle w:val="SingleTxtGR"/>
        <w:ind w:left="1701"/>
      </w:pPr>
      <w:r>
        <w:t>ii)</w:t>
      </w:r>
      <w:r w:rsidRPr="00A5561F">
        <w:tab/>
      </w:r>
      <w:r>
        <w:t>на</w:t>
      </w:r>
      <w:r w:rsidRPr="00A5561F">
        <w:t xml:space="preserve"> </w:t>
      </w:r>
      <w:r>
        <w:t>свалках</w:t>
      </w:r>
      <w:r w:rsidRPr="00A5561F">
        <w:t xml:space="preserve"> </w:t>
      </w:r>
      <w:r>
        <w:t>Пуэбло</w:t>
      </w:r>
      <w:r w:rsidRPr="00A5561F">
        <w:t xml:space="preserve"> </w:t>
      </w:r>
      <w:r>
        <w:t>Виехо</w:t>
      </w:r>
      <w:r w:rsidRPr="00A5561F">
        <w:t xml:space="preserve"> </w:t>
      </w:r>
      <w:r>
        <w:t>работают</w:t>
      </w:r>
      <w:r w:rsidRPr="00A5561F">
        <w:t xml:space="preserve"> 20 </w:t>
      </w:r>
      <w:r>
        <w:t>детей.</w:t>
      </w:r>
    </w:p>
    <w:p w:rsidR="00DE7233" w:rsidRPr="001F1CC5" w:rsidRDefault="00DE7233" w:rsidP="001F1CC5">
      <w:pPr>
        <w:pStyle w:val="H23GR"/>
        <w:rPr>
          <w:b w:val="0"/>
          <w:lang w:val="es-EC"/>
        </w:rPr>
      </w:pPr>
      <w:r w:rsidRPr="00A5561F">
        <w:tab/>
      </w:r>
      <w:r w:rsidRPr="001F1CC5">
        <w:rPr>
          <w:b w:val="0"/>
        </w:rPr>
        <w:tab/>
        <w:t>График</w:t>
      </w:r>
      <w:r w:rsidRPr="001F1CC5">
        <w:rPr>
          <w:b w:val="0"/>
          <w:lang w:val="es-EC"/>
        </w:rPr>
        <w:t xml:space="preserve"> 2</w:t>
      </w:r>
    </w:p>
    <w:p w:rsidR="00DE7233" w:rsidRDefault="00DE7233" w:rsidP="00DE7233">
      <w:pPr>
        <w:pStyle w:val="SingleTxtG"/>
        <w:rPr>
          <w:lang w:val="es-EC"/>
        </w:rPr>
      </w:pPr>
      <w:r w:rsidRPr="00D26AD5">
        <w:rPr>
          <w:noProof/>
        </w:rPr>
        <w:pict>
          <v:shapetype id="_x0000_t109" coordsize="21600,21600" o:spt="109" path="m,l,21600r21600,l21600,xe">
            <v:stroke joinstyle="miter"/>
            <v:path gradientshapeok="t" o:connecttype="rect"/>
          </v:shapetype>
          <v:shape id="Flowchart: Process 4" o:spid="_x0000_s1026" type="#_x0000_t109" style="position:absolute;left:0;text-align:left;margin-left:274.45pt;margin-top:196.45pt;width:134.5pt;height:6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" strokecolor="white">
            <v:textbox>
              <w:txbxContent>
                <w:p w:rsidR="00B20882" w:rsidRPr="00BB485B" w:rsidRDefault="00B20882" w:rsidP="00DE7233">
                  <w:pPr>
                    <w:rPr>
                      <w:sz w:val="10"/>
                      <w:szCs w:val="10"/>
                    </w:rPr>
                  </w:pPr>
                  <w:r w:rsidRPr="00B5642F">
                    <w:rPr>
                      <w:sz w:val="10"/>
                      <w:szCs w:val="10"/>
                    </w:rPr>
                    <w:t xml:space="preserve">ОСОБАЯ ЗАЩИТА: </w:t>
                  </w:r>
                  <w:r>
                    <w:rPr>
                      <w:sz w:val="10"/>
                      <w:szCs w:val="10"/>
                    </w:rPr>
                    <w:t xml:space="preserve">                                   </w:t>
                  </w:r>
                  <w:r w:rsidRPr="00B5642F">
                    <w:rPr>
                      <w:sz w:val="10"/>
                      <w:szCs w:val="10"/>
                    </w:rPr>
                    <w:t xml:space="preserve">МИНИСТЕРСТВО СОЦИАЛЬНОГО ОБЕСПЕЧЕНИЯ, </w:t>
                  </w:r>
                  <w:r>
                    <w:rPr>
                      <w:sz w:val="10"/>
                      <w:szCs w:val="10"/>
                    </w:rPr>
                    <w:t xml:space="preserve">                            </w:t>
                  </w:r>
                  <w:r w:rsidRPr="00B5642F">
                    <w:rPr>
                      <w:sz w:val="10"/>
                      <w:szCs w:val="10"/>
                    </w:rPr>
                    <w:t>МИНИСТЕРСТВО ЗДРАВООХРАНЕНИЯ, НАЦИОНАЛЬНЫЙ ИНСТИТУТ СЕМЬИ И РЕБЕНКА</w:t>
                  </w:r>
                </w:p>
              </w:txbxContent>
            </v:textbox>
          </v:shape>
        </w:pict>
      </w:r>
      <w:r w:rsidRPr="003A5516">
        <w:rPr>
          <w:noProof/>
          <w:lang w:val="en-US" w:eastAsia="zh-CN"/>
        </w:rPr>
        <w:pict>
          <v:shape id="Picture 3" o:spid="_x0000_i1027" type="#_x0000_t75" alt="Безымянный" style="width:369.75pt;height:279pt;visibility:visible">
            <v:imagedata r:id="rId10" o:title="Безымянный"/>
          </v:shape>
        </w:pict>
      </w:r>
    </w:p>
    <w:p w:rsidR="00DE7233" w:rsidRPr="005B0E10" w:rsidRDefault="00DE7233" w:rsidP="00DE7233">
      <w:pPr>
        <w:pStyle w:val="SingleTxtG"/>
        <w:spacing w:before="120" w:after="240"/>
        <w:ind w:firstLine="170"/>
        <w:rPr>
          <w:spacing w:val="4"/>
          <w:w w:val="103"/>
          <w:sz w:val="18"/>
          <w:szCs w:val="18"/>
          <w:lang w:val="ru-RU"/>
        </w:rPr>
      </w:pPr>
      <w:r w:rsidRPr="005B0E10">
        <w:rPr>
          <w:i/>
          <w:spacing w:val="4"/>
          <w:w w:val="103"/>
          <w:sz w:val="18"/>
          <w:szCs w:val="18"/>
          <w:lang w:val="ru-RU"/>
        </w:rPr>
        <w:t>Источник:</w:t>
      </w:r>
      <w:r w:rsidRPr="005B0E10">
        <w:rPr>
          <w:spacing w:val="4"/>
          <w:w w:val="103"/>
          <w:sz w:val="18"/>
          <w:szCs w:val="18"/>
          <w:lang w:val="ru-RU"/>
        </w:rPr>
        <w:t xml:space="preserve"> Министерство труда и занятости (МТЕ).</w:t>
      </w:r>
    </w:p>
    <w:p w:rsidR="00DE7233" w:rsidRPr="00346B4A" w:rsidRDefault="00DE7233" w:rsidP="005B0E10">
      <w:pPr>
        <w:pStyle w:val="H23GR"/>
        <w:rPr>
          <w:lang w:val="pt-PT"/>
        </w:rPr>
      </w:pPr>
      <w:r w:rsidRPr="00A5561F">
        <w:tab/>
        <w:t>4.</w:t>
      </w:r>
      <w:r w:rsidRPr="00A5561F">
        <w:tab/>
      </w:r>
      <w:r>
        <w:t>Пожилые</w:t>
      </w:r>
      <w:r w:rsidRPr="00346B4A">
        <w:rPr>
          <w:lang w:val="pt-PT"/>
        </w:rPr>
        <w:t xml:space="preserve"> </w:t>
      </w:r>
      <w:r>
        <w:t>люди</w:t>
      </w:r>
    </w:p>
    <w:p w:rsidR="00DE7233" w:rsidRPr="005B0E10" w:rsidRDefault="00DE7233" w:rsidP="00DE7233">
      <w:pPr>
        <w:pStyle w:val="SingleTxtG"/>
        <w:rPr>
          <w:spacing w:val="4"/>
          <w:w w:val="103"/>
          <w:lang w:val="ru-RU"/>
        </w:rPr>
      </w:pPr>
      <w:r w:rsidRPr="005B0E10">
        <w:rPr>
          <w:bCs/>
          <w:spacing w:val="4"/>
          <w:w w:val="103"/>
          <w:lang w:val="ru-RU"/>
        </w:rPr>
        <w:t>268.</w:t>
      </w:r>
      <w:r w:rsidRPr="005B0E10">
        <w:rPr>
          <w:bCs/>
          <w:spacing w:val="4"/>
          <w:w w:val="103"/>
          <w:lang w:val="ru-RU"/>
        </w:rPr>
        <w:tab/>
        <w:t xml:space="preserve">Согласно статье 36 действующей Конституции пожилые люди должны получать первоочередную и специализированную помощь в государственных и частных учреждениях, в особенности, в сфере социальной и экономической включенности и защиты от насилия. Люди, достигшие 65-летнего возраста, считаются пожилыми. </w:t>
      </w:r>
    </w:p>
    <w:p w:rsidR="00DE7233" w:rsidRPr="005B0E10" w:rsidRDefault="00DE7233" w:rsidP="00DE7233">
      <w:pPr>
        <w:pStyle w:val="SingleTxtG"/>
        <w:rPr>
          <w:spacing w:val="4"/>
          <w:w w:val="103"/>
          <w:lang w:val="ru-RU"/>
        </w:rPr>
      </w:pPr>
      <w:r w:rsidRPr="005B0E10">
        <w:rPr>
          <w:bCs/>
          <w:spacing w:val="4"/>
          <w:w w:val="103"/>
          <w:lang w:val="ru-RU"/>
        </w:rPr>
        <w:t>269.</w:t>
      </w:r>
      <w:r w:rsidRPr="005B0E10">
        <w:rPr>
          <w:bCs/>
          <w:spacing w:val="4"/>
          <w:w w:val="103"/>
          <w:lang w:val="ru-RU"/>
        </w:rPr>
        <w:tab/>
        <w:t>Статья 37 высшего закона страны провозглашает, что государство гара</w:t>
      </w:r>
      <w:r w:rsidRPr="005B0E10">
        <w:rPr>
          <w:bCs/>
          <w:spacing w:val="4"/>
          <w:w w:val="103"/>
          <w:lang w:val="ru-RU"/>
        </w:rPr>
        <w:t>н</w:t>
      </w:r>
      <w:r w:rsidRPr="005B0E10">
        <w:rPr>
          <w:bCs/>
          <w:spacing w:val="4"/>
          <w:w w:val="103"/>
          <w:lang w:val="ru-RU"/>
        </w:rPr>
        <w:t>тирует пожилым людям следующие права</w:t>
      </w:r>
      <w:r w:rsidRPr="005B0E10">
        <w:rPr>
          <w:spacing w:val="4"/>
          <w:w w:val="103"/>
          <w:lang w:val="ru-RU"/>
        </w:rPr>
        <w:t xml:space="preserve">: </w:t>
      </w:r>
    </w:p>
    <w:p w:rsidR="00DE7233" w:rsidRPr="005B0E10" w:rsidRDefault="00DE7233" w:rsidP="00DE7233">
      <w:pPr>
        <w:pStyle w:val="SingleTxtG"/>
        <w:ind w:firstLine="567"/>
        <w:rPr>
          <w:spacing w:val="4"/>
          <w:w w:val="103"/>
          <w:lang w:val="ru-RU"/>
        </w:rPr>
      </w:pPr>
      <w:r w:rsidRPr="005B0E10">
        <w:rPr>
          <w:spacing w:val="4"/>
          <w:w w:val="103"/>
          <w:lang w:val="es-EC"/>
        </w:rPr>
        <w:t>a</w:t>
      </w:r>
      <w:r w:rsidRPr="005B0E10">
        <w:rPr>
          <w:spacing w:val="4"/>
          <w:w w:val="103"/>
          <w:lang w:val="ru-RU"/>
        </w:rPr>
        <w:t>)</w:t>
      </w:r>
      <w:r w:rsidRPr="005B0E10">
        <w:rPr>
          <w:spacing w:val="4"/>
          <w:w w:val="103"/>
          <w:lang w:val="ru-RU"/>
        </w:rPr>
        <w:tab/>
        <w:t>Бесплатное лечение, в том числе, специализированное, а также беспла</w:t>
      </w:r>
      <w:r w:rsidRPr="005B0E10">
        <w:rPr>
          <w:spacing w:val="4"/>
          <w:w w:val="103"/>
          <w:lang w:val="ru-RU"/>
        </w:rPr>
        <w:t>т</w:t>
      </w:r>
      <w:r w:rsidRPr="005B0E10">
        <w:rPr>
          <w:spacing w:val="4"/>
          <w:w w:val="103"/>
          <w:lang w:val="ru-RU"/>
        </w:rPr>
        <w:t>ные медикаменты;</w:t>
      </w:r>
    </w:p>
    <w:p w:rsidR="00DE7233" w:rsidRPr="005B0E10" w:rsidRDefault="00DE7233" w:rsidP="00DE7233">
      <w:pPr>
        <w:pStyle w:val="SingleTxtG"/>
        <w:ind w:firstLine="567"/>
        <w:rPr>
          <w:spacing w:val="4"/>
          <w:w w:val="103"/>
          <w:lang w:val="ru-RU"/>
        </w:rPr>
      </w:pPr>
      <w:r w:rsidRPr="005B0E10">
        <w:rPr>
          <w:spacing w:val="4"/>
          <w:w w:val="103"/>
        </w:rPr>
        <w:t>b</w:t>
      </w:r>
      <w:r w:rsidRPr="005B0E10">
        <w:rPr>
          <w:spacing w:val="4"/>
          <w:w w:val="103"/>
          <w:lang w:val="ru-RU"/>
        </w:rPr>
        <w:t>)</w:t>
      </w:r>
      <w:r w:rsidRPr="005B0E10">
        <w:rPr>
          <w:spacing w:val="4"/>
          <w:w w:val="103"/>
          <w:lang w:val="ru-RU"/>
        </w:rPr>
        <w:tab/>
        <w:t>Оплачиваемую работу в соответствии с их возможностями с уч</w:t>
      </w:r>
      <w:r w:rsidRPr="005B0E10">
        <w:rPr>
          <w:spacing w:val="4"/>
          <w:w w:val="103"/>
          <w:lang w:val="ru-RU"/>
        </w:rPr>
        <w:t>е</w:t>
      </w:r>
      <w:r w:rsidRPr="005B0E10">
        <w:rPr>
          <w:spacing w:val="4"/>
          <w:w w:val="103"/>
          <w:lang w:val="ru-RU"/>
        </w:rPr>
        <w:t>том возможных ограничений;</w:t>
      </w:r>
    </w:p>
    <w:p w:rsidR="00DE7233" w:rsidRPr="005B0E10" w:rsidRDefault="00DE7233" w:rsidP="00DE7233">
      <w:pPr>
        <w:pStyle w:val="SingleTxtG"/>
        <w:ind w:firstLine="567"/>
        <w:rPr>
          <w:spacing w:val="4"/>
          <w:w w:val="103"/>
          <w:lang w:val="ru-RU"/>
        </w:rPr>
      </w:pPr>
      <w:r w:rsidRPr="005B0E10">
        <w:rPr>
          <w:spacing w:val="4"/>
          <w:w w:val="103"/>
        </w:rPr>
        <w:t>c</w:t>
      </w:r>
      <w:r w:rsidRPr="005B0E10">
        <w:rPr>
          <w:spacing w:val="4"/>
          <w:w w:val="103"/>
          <w:lang w:val="ru-RU"/>
        </w:rPr>
        <w:t>)</w:t>
      </w:r>
      <w:r w:rsidRPr="005B0E10">
        <w:rPr>
          <w:spacing w:val="4"/>
          <w:w w:val="103"/>
          <w:lang w:val="ru-RU"/>
        </w:rPr>
        <w:tab/>
        <w:t>Выплата пенсии;</w:t>
      </w:r>
    </w:p>
    <w:p w:rsidR="00DE7233" w:rsidRPr="005B0E10" w:rsidRDefault="00DE7233" w:rsidP="00DE7233">
      <w:pPr>
        <w:pStyle w:val="SingleTxtG"/>
        <w:ind w:firstLine="567"/>
        <w:rPr>
          <w:spacing w:val="4"/>
          <w:w w:val="103"/>
          <w:lang w:val="ru-RU"/>
        </w:rPr>
      </w:pPr>
      <w:r w:rsidRPr="005B0E10">
        <w:rPr>
          <w:spacing w:val="4"/>
          <w:w w:val="103"/>
        </w:rPr>
        <w:t>d</w:t>
      </w:r>
      <w:r w:rsidRPr="005B0E10">
        <w:rPr>
          <w:spacing w:val="4"/>
          <w:w w:val="103"/>
          <w:lang w:val="ru-RU"/>
        </w:rPr>
        <w:t>)</w:t>
      </w:r>
      <w:r w:rsidRPr="005B0E10">
        <w:rPr>
          <w:spacing w:val="4"/>
          <w:w w:val="103"/>
          <w:lang w:val="ru-RU"/>
        </w:rPr>
        <w:tab/>
        <w:t xml:space="preserve">Льготы </w:t>
      </w:r>
      <w:r w:rsidRPr="005B0E10">
        <w:rPr>
          <w:rStyle w:val="apple-style-span"/>
          <w:rFonts w:eastAsia="SimSun"/>
          <w:color w:val="000000"/>
          <w:spacing w:val="4"/>
          <w:w w:val="103"/>
          <w:lang w:val="ru-RU"/>
        </w:rPr>
        <w:t>в государственном и частном пассажирском транспорте общего пользования и на входные билеты на спектакли</w:t>
      </w:r>
      <w:r w:rsidRPr="005B0E10">
        <w:rPr>
          <w:spacing w:val="4"/>
          <w:w w:val="103"/>
          <w:lang w:val="ru-RU"/>
        </w:rPr>
        <w:t>.</w:t>
      </w:r>
    </w:p>
    <w:p w:rsidR="00DE7233" w:rsidRPr="005B0E10" w:rsidRDefault="00DE7233" w:rsidP="00DE7233">
      <w:pPr>
        <w:pStyle w:val="SingleTxtG"/>
        <w:ind w:firstLine="567"/>
        <w:rPr>
          <w:spacing w:val="4"/>
          <w:w w:val="103"/>
          <w:lang w:val="ru-RU"/>
        </w:rPr>
      </w:pPr>
      <w:r w:rsidRPr="005B0E10">
        <w:rPr>
          <w:spacing w:val="4"/>
          <w:w w:val="103"/>
        </w:rPr>
        <w:t>e</w:t>
      </w:r>
      <w:r w:rsidRPr="005B0E10">
        <w:rPr>
          <w:spacing w:val="4"/>
          <w:w w:val="103"/>
          <w:lang w:val="ru-RU"/>
        </w:rPr>
        <w:t>)</w:t>
      </w:r>
      <w:r w:rsidRPr="005B0E10">
        <w:rPr>
          <w:spacing w:val="4"/>
          <w:w w:val="103"/>
          <w:lang w:val="ru-RU"/>
        </w:rPr>
        <w:tab/>
        <w:t>Льготы в налогообложении;</w:t>
      </w:r>
    </w:p>
    <w:p w:rsidR="00DE7233" w:rsidRPr="005B0E10" w:rsidRDefault="00DE7233" w:rsidP="00DE7233">
      <w:pPr>
        <w:pStyle w:val="SingleTxtG"/>
        <w:ind w:firstLine="567"/>
        <w:rPr>
          <w:spacing w:val="4"/>
          <w:w w:val="103"/>
          <w:lang w:val="ru-RU"/>
        </w:rPr>
      </w:pPr>
      <w:r w:rsidRPr="005B0E10">
        <w:rPr>
          <w:spacing w:val="4"/>
          <w:w w:val="103"/>
        </w:rPr>
        <w:t>f</w:t>
      </w:r>
      <w:r w:rsidRPr="005B0E10">
        <w:rPr>
          <w:spacing w:val="4"/>
          <w:w w:val="103"/>
          <w:lang w:val="ru-RU"/>
        </w:rPr>
        <w:t>)</w:t>
      </w:r>
      <w:r w:rsidRPr="005B0E10">
        <w:rPr>
          <w:spacing w:val="4"/>
          <w:w w:val="103"/>
          <w:lang w:val="ru-RU"/>
        </w:rPr>
        <w:tab/>
      </w:r>
      <w:r w:rsidRPr="005B0E10">
        <w:rPr>
          <w:rStyle w:val="hps"/>
          <w:color w:val="000000"/>
          <w:spacing w:val="4"/>
          <w:w w:val="103"/>
          <w:lang w:val="ru-RU"/>
        </w:rPr>
        <w:t>Освобождение от уплаты нотариальных</w:t>
      </w:r>
      <w:r w:rsidRPr="005B0E10">
        <w:rPr>
          <w:rStyle w:val="apple-converted-space"/>
          <w:color w:val="000000"/>
          <w:spacing w:val="4"/>
          <w:w w:val="103"/>
          <w:lang w:val="ru-RU"/>
        </w:rPr>
        <w:t xml:space="preserve"> </w:t>
      </w:r>
      <w:r w:rsidRPr="005B0E10">
        <w:rPr>
          <w:rStyle w:val="hps"/>
          <w:color w:val="000000"/>
          <w:spacing w:val="4"/>
          <w:w w:val="103"/>
          <w:lang w:val="ru-RU"/>
        </w:rPr>
        <w:t>и регистрационных расх</w:t>
      </w:r>
      <w:r w:rsidRPr="005B0E10">
        <w:rPr>
          <w:rStyle w:val="hps"/>
          <w:color w:val="000000"/>
          <w:spacing w:val="4"/>
          <w:w w:val="103"/>
          <w:lang w:val="ru-RU"/>
        </w:rPr>
        <w:t>о</w:t>
      </w:r>
      <w:r w:rsidRPr="005B0E10">
        <w:rPr>
          <w:rStyle w:val="hps"/>
          <w:color w:val="000000"/>
          <w:spacing w:val="4"/>
          <w:w w:val="103"/>
          <w:lang w:val="ru-RU"/>
        </w:rPr>
        <w:t>дов в соответствии с законом</w:t>
      </w:r>
      <w:r w:rsidRPr="005B0E10">
        <w:rPr>
          <w:spacing w:val="4"/>
          <w:w w:val="103"/>
          <w:lang w:val="ru-RU"/>
        </w:rPr>
        <w:t>;</w:t>
      </w:r>
    </w:p>
    <w:p w:rsidR="00DE7233" w:rsidRPr="005B0E10" w:rsidRDefault="00DE7233" w:rsidP="00DE7233">
      <w:pPr>
        <w:pStyle w:val="SingleTxtG"/>
        <w:ind w:firstLine="567"/>
        <w:rPr>
          <w:spacing w:val="4"/>
          <w:w w:val="103"/>
          <w:lang w:val="ru-RU"/>
        </w:rPr>
      </w:pPr>
      <w:r w:rsidRPr="005B0E10">
        <w:rPr>
          <w:spacing w:val="4"/>
          <w:w w:val="103"/>
        </w:rPr>
        <w:t>g</w:t>
      </w:r>
      <w:r w:rsidRPr="005B0E10">
        <w:rPr>
          <w:spacing w:val="4"/>
          <w:w w:val="103"/>
          <w:lang w:val="ru-RU"/>
        </w:rPr>
        <w:t>)</w:t>
      </w:r>
      <w:r w:rsidRPr="005B0E10">
        <w:rPr>
          <w:spacing w:val="4"/>
          <w:w w:val="103"/>
          <w:lang w:val="ru-RU"/>
        </w:rPr>
        <w:tab/>
        <w:t>Предоставление жилья, которое бы обеспечило достойную жизнь, с уч</w:t>
      </w:r>
      <w:r w:rsidRPr="005B0E10">
        <w:rPr>
          <w:spacing w:val="4"/>
          <w:w w:val="103"/>
          <w:lang w:val="ru-RU"/>
        </w:rPr>
        <w:t>е</w:t>
      </w:r>
      <w:r w:rsidRPr="005B0E10">
        <w:rPr>
          <w:spacing w:val="4"/>
          <w:w w:val="103"/>
          <w:lang w:val="ru-RU"/>
        </w:rPr>
        <w:t>том мнения и согласия человека.</w:t>
      </w:r>
    </w:p>
    <w:p w:rsidR="00DE7233" w:rsidRPr="005B0E10" w:rsidRDefault="00DE7233" w:rsidP="00DE7233">
      <w:pPr>
        <w:pStyle w:val="SingleTxtG"/>
        <w:rPr>
          <w:rStyle w:val="hps"/>
          <w:spacing w:val="4"/>
          <w:w w:val="103"/>
          <w:lang w:val="ru-RU"/>
        </w:rPr>
      </w:pPr>
      <w:r w:rsidRPr="005B0E10">
        <w:rPr>
          <w:bCs/>
          <w:spacing w:val="4"/>
          <w:w w:val="103"/>
          <w:lang w:val="ru-RU"/>
        </w:rPr>
        <w:t>270.</w:t>
      </w:r>
      <w:r w:rsidRPr="005B0E10">
        <w:rPr>
          <w:bCs/>
          <w:spacing w:val="4"/>
          <w:w w:val="103"/>
          <w:lang w:val="ru-RU"/>
        </w:rPr>
        <w:tab/>
      </w:r>
      <w:r w:rsidRPr="005B0E10">
        <w:rPr>
          <w:rStyle w:val="hps"/>
          <w:color w:val="000000"/>
          <w:spacing w:val="4"/>
          <w:w w:val="103"/>
          <w:lang w:val="ru-RU"/>
        </w:rPr>
        <w:t>Статья 38 гласит, что</w:t>
      </w:r>
      <w:r w:rsidRPr="005B0E10">
        <w:rPr>
          <w:rStyle w:val="apple-converted-space"/>
          <w:color w:val="000000"/>
          <w:spacing w:val="4"/>
          <w:w w:val="103"/>
          <w:lang w:val="ru-RU"/>
        </w:rPr>
        <w:t xml:space="preserve"> </w:t>
      </w:r>
      <w:r w:rsidRPr="005B0E10">
        <w:rPr>
          <w:rStyle w:val="hps"/>
          <w:color w:val="000000"/>
          <w:spacing w:val="4"/>
          <w:w w:val="103"/>
          <w:lang w:val="ru-RU"/>
        </w:rPr>
        <w:t>государство реализует комплекс мер и программы для пожилых людей,</w:t>
      </w:r>
      <w:r w:rsidRPr="005B0E10">
        <w:rPr>
          <w:rStyle w:val="apple-converted-space"/>
          <w:color w:val="000000"/>
          <w:spacing w:val="4"/>
          <w:w w:val="103"/>
          <w:lang w:val="ru-RU"/>
        </w:rPr>
        <w:t xml:space="preserve"> </w:t>
      </w:r>
      <w:r w:rsidRPr="005B0E10">
        <w:rPr>
          <w:rStyle w:val="hps"/>
          <w:color w:val="000000"/>
          <w:spacing w:val="4"/>
          <w:w w:val="103"/>
          <w:lang w:val="ru-RU"/>
        </w:rPr>
        <w:t>учитывающие</w:t>
      </w:r>
      <w:r w:rsidRPr="005B0E10">
        <w:rPr>
          <w:rStyle w:val="apple-converted-space"/>
          <w:color w:val="000000"/>
          <w:spacing w:val="4"/>
          <w:w w:val="103"/>
          <w:lang w:val="ru-RU"/>
        </w:rPr>
        <w:t xml:space="preserve"> </w:t>
      </w:r>
      <w:r w:rsidRPr="005B0E10">
        <w:rPr>
          <w:rStyle w:val="hps"/>
          <w:color w:val="000000"/>
          <w:spacing w:val="4"/>
          <w:w w:val="103"/>
          <w:lang w:val="ru-RU"/>
        </w:rPr>
        <w:t>различия между</w:t>
      </w:r>
      <w:r w:rsidRPr="005B0E10">
        <w:rPr>
          <w:rStyle w:val="apple-converted-space"/>
          <w:color w:val="000000"/>
          <w:spacing w:val="4"/>
          <w:w w:val="103"/>
          <w:lang w:val="ru-RU"/>
        </w:rPr>
        <w:t xml:space="preserve"> </w:t>
      </w:r>
      <w:r w:rsidRPr="005B0E10">
        <w:rPr>
          <w:rStyle w:val="hps"/>
          <w:color w:val="000000"/>
          <w:spacing w:val="4"/>
          <w:w w:val="103"/>
          <w:lang w:val="ru-RU"/>
        </w:rPr>
        <w:t>городскими и сельскими районами</w:t>
      </w:r>
      <w:r w:rsidRPr="005B0E10">
        <w:rPr>
          <w:rStyle w:val="apple-style-span"/>
          <w:rFonts w:eastAsia="SimSun"/>
          <w:color w:val="000000"/>
          <w:spacing w:val="4"/>
          <w:w w:val="103"/>
          <w:lang w:val="ru-RU"/>
        </w:rPr>
        <w:t>, гендерное неравенство, этнические и культурные отличия, личные особенности, особенности</w:t>
      </w:r>
      <w:r w:rsidRPr="005B0E10">
        <w:rPr>
          <w:rStyle w:val="apple-converted-space"/>
          <w:color w:val="000000"/>
          <w:spacing w:val="4"/>
          <w:w w:val="103"/>
          <w:lang w:val="ru-RU"/>
        </w:rPr>
        <w:t xml:space="preserve"> общин, народов и </w:t>
      </w:r>
      <w:r w:rsidRPr="005B0E10">
        <w:rPr>
          <w:rStyle w:val="hps"/>
          <w:color w:val="000000"/>
          <w:spacing w:val="4"/>
          <w:w w:val="103"/>
          <w:lang w:val="ru-RU"/>
        </w:rPr>
        <w:t>народностей, а также поощряет</w:t>
      </w:r>
      <w:r w:rsidRPr="005B0E10">
        <w:rPr>
          <w:rStyle w:val="apple-converted-space"/>
          <w:color w:val="000000"/>
          <w:spacing w:val="4"/>
          <w:w w:val="103"/>
          <w:lang w:val="ru-RU"/>
        </w:rPr>
        <w:t xml:space="preserve"> </w:t>
      </w:r>
      <w:r w:rsidRPr="005B0E10">
        <w:rPr>
          <w:rStyle w:val="hps"/>
          <w:color w:val="000000"/>
          <w:spacing w:val="4"/>
          <w:w w:val="103"/>
          <w:lang w:val="ru-RU"/>
        </w:rPr>
        <w:t>максимальную</w:t>
      </w:r>
      <w:r w:rsidRPr="005B0E10">
        <w:rPr>
          <w:rStyle w:val="apple-converted-space"/>
          <w:color w:val="000000"/>
          <w:spacing w:val="4"/>
          <w:w w:val="103"/>
          <w:lang w:val="ru-RU"/>
        </w:rPr>
        <w:t xml:space="preserve"> </w:t>
      </w:r>
      <w:r w:rsidRPr="005B0E10">
        <w:rPr>
          <w:rStyle w:val="hps"/>
          <w:color w:val="000000"/>
          <w:spacing w:val="4"/>
          <w:w w:val="103"/>
          <w:lang w:val="ru-RU"/>
        </w:rPr>
        <w:t>степень личной</w:t>
      </w:r>
      <w:r w:rsidRPr="005B0E10">
        <w:rPr>
          <w:rStyle w:val="apple-converted-space"/>
          <w:color w:val="000000"/>
          <w:spacing w:val="4"/>
          <w:w w:val="103"/>
          <w:lang w:val="ru-RU"/>
        </w:rPr>
        <w:t xml:space="preserve"> </w:t>
      </w:r>
      <w:r w:rsidRPr="005B0E10">
        <w:rPr>
          <w:rStyle w:val="hps"/>
          <w:color w:val="000000"/>
          <w:spacing w:val="4"/>
          <w:w w:val="103"/>
          <w:lang w:val="ru-RU"/>
        </w:rPr>
        <w:t>автономии и участие</w:t>
      </w:r>
      <w:r w:rsidRPr="005B0E10">
        <w:rPr>
          <w:rStyle w:val="apple-converted-space"/>
          <w:color w:val="000000"/>
          <w:spacing w:val="4"/>
          <w:w w:val="103"/>
          <w:lang w:val="ru-RU"/>
        </w:rPr>
        <w:t xml:space="preserve"> </w:t>
      </w:r>
      <w:r w:rsidRPr="005B0E10">
        <w:rPr>
          <w:rStyle w:val="hps"/>
          <w:color w:val="000000"/>
          <w:spacing w:val="4"/>
          <w:w w:val="103"/>
          <w:lang w:val="ru-RU"/>
        </w:rPr>
        <w:t>в определении и осущес</w:t>
      </w:r>
      <w:r w:rsidRPr="005B0E10">
        <w:rPr>
          <w:rStyle w:val="hps"/>
          <w:color w:val="000000"/>
          <w:spacing w:val="4"/>
          <w:w w:val="103"/>
          <w:lang w:val="ru-RU"/>
        </w:rPr>
        <w:t>т</w:t>
      </w:r>
      <w:r w:rsidRPr="005B0E10">
        <w:rPr>
          <w:rStyle w:val="hps"/>
          <w:color w:val="000000"/>
          <w:spacing w:val="4"/>
          <w:w w:val="103"/>
          <w:lang w:val="ru-RU"/>
        </w:rPr>
        <w:t>влении</w:t>
      </w:r>
      <w:r w:rsidRPr="005B0E10">
        <w:rPr>
          <w:rStyle w:val="apple-converted-space"/>
          <w:color w:val="000000"/>
          <w:spacing w:val="4"/>
          <w:w w:val="103"/>
          <w:lang w:val="ru-RU"/>
        </w:rPr>
        <w:t xml:space="preserve"> </w:t>
      </w:r>
      <w:r w:rsidRPr="005B0E10">
        <w:rPr>
          <w:rStyle w:val="hps"/>
          <w:color w:val="000000"/>
          <w:spacing w:val="4"/>
          <w:w w:val="103"/>
          <w:lang w:val="ru-RU"/>
        </w:rPr>
        <w:t>этой политики. В частности, государство реализует следующие мер</w:t>
      </w:r>
      <w:r w:rsidRPr="005B0E10">
        <w:rPr>
          <w:rStyle w:val="hps"/>
          <w:color w:val="000000"/>
          <w:spacing w:val="4"/>
          <w:w w:val="103"/>
          <w:lang w:val="ru-RU"/>
        </w:rPr>
        <w:t>о</w:t>
      </w:r>
      <w:r w:rsidRPr="005B0E10">
        <w:rPr>
          <w:rStyle w:val="hps"/>
          <w:color w:val="000000"/>
          <w:spacing w:val="4"/>
          <w:w w:val="103"/>
          <w:lang w:val="ru-RU"/>
        </w:rPr>
        <w:t>приятия:</w:t>
      </w:r>
      <w:r w:rsidRPr="005B0E10">
        <w:rPr>
          <w:rStyle w:val="hps"/>
          <w:rFonts w:ascii="Arial" w:hAnsi="Arial" w:cs="Arial"/>
          <w:color w:val="000000"/>
          <w:spacing w:val="4"/>
          <w:w w:val="103"/>
          <w:sz w:val="16"/>
          <w:szCs w:val="16"/>
          <w:lang w:val="ru-RU"/>
        </w:rPr>
        <w:t xml:space="preserve"> </w:t>
      </w:r>
    </w:p>
    <w:p w:rsidR="00DE7233" w:rsidRPr="005B0E10" w:rsidRDefault="00DE7233" w:rsidP="00DE7233">
      <w:pPr>
        <w:pStyle w:val="SingleTxtG"/>
        <w:ind w:firstLine="567"/>
        <w:rPr>
          <w:spacing w:val="4"/>
          <w:w w:val="103"/>
          <w:lang w:val="ru-RU"/>
        </w:rPr>
      </w:pPr>
      <w:r w:rsidRPr="005B0E10">
        <w:rPr>
          <w:rStyle w:val="hps"/>
          <w:spacing w:val="4"/>
          <w:w w:val="103"/>
          <w:lang w:val="ru-RU"/>
        </w:rPr>
        <w:t>а)</w:t>
      </w:r>
      <w:r w:rsidRPr="005B0E10">
        <w:rPr>
          <w:rStyle w:val="hps"/>
          <w:spacing w:val="4"/>
          <w:w w:val="103"/>
          <w:lang w:val="ru-RU"/>
        </w:rPr>
        <w:tab/>
      </w:r>
      <w:r w:rsidRPr="005B0E10">
        <w:rPr>
          <w:rStyle w:val="hps"/>
          <w:color w:val="000000"/>
          <w:spacing w:val="4"/>
          <w:w w:val="103"/>
          <w:lang w:val="ru-RU"/>
        </w:rPr>
        <w:t>Создание</w:t>
      </w:r>
      <w:r w:rsidRPr="005B0E10">
        <w:rPr>
          <w:rStyle w:val="apple-converted-space"/>
          <w:color w:val="000000"/>
          <w:spacing w:val="4"/>
          <w:w w:val="103"/>
          <w:lang w:val="ru-RU"/>
        </w:rPr>
        <w:t xml:space="preserve"> </w:t>
      </w:r>
      <w:r w:rsidRPr="005B0E10">
        <w:rPr>
          <w:rStyle w:val="hps"/>
          <w:color w:val="000000"/>
          <w:spacing w:val="4"/>
          <w:w w:val="103"/>
          <w:lang w:val="ru-RU"/>
        </w:rPr>
        <w:t>центров</w:t>
      </w:r>
      <w:r w:rsidRPr="005B0E10">
        <w:rPr>
          <w:rStyle w:val="apple-style-span"/>
          <w:rFonts w:eastAsia="SimSun"/>
          <w:color w:val="000000"/>
          <w:spacing w:val="4"/>
          <w:w w:val="103"/>
          <w:lang w:val="ru-RU"/>
        </w:rPr>
        <w:t>, обеспечивающих</w:t>
      </w:r>
      <w:r w:rsidRPr="005B0E10">
        <w:rPr>
          <w:rStyle w:val="apple-converted-space"/>
          <w:color w:val="000000"/>
          <w:spacing w:val="4"/>
          <w:w w:val="103"/>
          <w:lang w:val="ru-RU"/>
        </w:rPr>
        <w:t xml:space="preserve"> </w:t>
      </w:r>
      <w:r w:rsidRPr="005B0E10">
        <w:rPr>
          <w:rStyle w:val="hps"/>
          <w:color w:val="000000"/>
          <w:spacing w:val="4"/>
          <w:w w:val="103"/>
          <w:lang w:val="ru-RU"/>
        </w:rPr>
        <w:t>питание, медицинскую п</w:t>
      </w:r>
      <w:r w:rsidRPr="005B0E10">
        <w:rPr>
          <w:rStyle w:val="hps"/>
          <w:color w:val="000000"/>
          <w:spacing w:val="4"/>
          <w:w w:val="103"/>
          <w:lang w:val="ru-RU"/>
        </w:rPr>
        <w:t>о</w:t>
      </w:r>
      <w:r w:rsidRPr="005B0E10">
        <w:rPr>
          <w:rStyle w:val="hps"/>
          <w:color w:val="000000"/>
          <w:spacing w:val="4"/>
          <w:w w:val="103"/>
          <w:lang w:val="ru-RU"/>
        </w:rPr>
        <w:t>мощь</w:t>
      </w:r>
      <w:r w:rsidRPr="005B0E10">
        <w:rPr>
          <w:rStyle w:val="apple-style-span"/>
          <w:rFonts w:eastAsia="SimSun"/>
          <w:color w:val="000000"/>
          <w:spacing w:val="4"/>
          <w:w w:val="103"/>
          <w:lang w:val="ru-RU"/>
        </w:rPr>
        <w:t>, образование и</w:t>
      </w:r>
      <w:r w:rsidRPr="005B0E10">
        <w:rPr>
          <w:rStyle w:val="apple-converted-space"/>
          <w:color w:val="000000"/>
          <w:spacing w:val="4"/>
          <w:w w:val="103"/>
          <w:lang w:val="ru-RU"/>
        </w:rPr>
        <w:t xml:space="preserve"> круглосуточный </w:t>
      </w:r>
      <w:r w:rsidRPr="005B0E10">
        <w:rPr>
          <w:rStyle w:val="hps"/>
          <w:color w:val="000000"/>
          <w:spacing w:val="4"/>
          <w:w w:val="103"/>
          <w:lang w:val="ru-RU"/>
        </w:rPr>
        <w:t>уход в рамках</w:t>
      </w:r>
      <w:r w:rsidRPr="005B0E10">
        <w:rPr>
          <w:rStyle w:val="apple-converted-space"/>
          <w:color w:val="000000"/>
          <w:spacing w:val="4"/>
          <w:w w:val="103"/>
          <w:lang w:val="ru-RU"/>
        </w:rPr>
        <w:t xml:space="preserve"> </w:t>
      </w:r>
      <w:r w:rsidRPr="005B0E10">
        <w:rPr>
          <w:rStyle w:val="hps"/>
          <w:color w:val="000000"/>
          <w:spacing w:val="4"/>
          <w:w w:val="103"/>
          <w:lang w:val="ru-RU"/>
        </w:rPr>
        <w:t>комплексной защиты</w:t>
      </w:r>
      <w:r w:rsidRPr="005B0E10">
        <w:rPr>
          <w:rStyle w:val="apple-converted-space"/>
          <w:color w:val="000000"/>
          <w:spacing w:val="4"/>
          <w:w w:val="103"/>
          <w:lang w:val="ru-RU"/>
        </w:rPr>
        <w:t xml:space="preserve"> </w:t>
      </w:r>
      <w:r w:rsidRPr="005B0E10">
        <w:rPr>
          <w:rStyle w:val="hps"/>
          <w:color w:val="000000"/>
          <w:spacing w:val="4"/>
          <w:w w:val="103"/>
          <w:lang w:val="ru-RU"/>
        </w:rPr>
        <w:t>прав человека.</w:t>
      </w:r>
      <w:r w:rsidRPr="005B0E10">
        <w:rPr>
          <w:rStyle w:val="apple-converted-space"/>
          <w:color w:val="000000"/>
          <w:spacing w:val="4"/>
          <w:w w:val="103"/>
          <w:lang w:val="ru-RU"/>
        </w:rPr>
        <w:t xml:space="preserve"> </w:t>
      </w:r>
      <w:r w:rsidRPr="005B0E10">
        <w:rPr>
          <w:rStyle w:val="hps"/>
          <w:color w:val="000000"/>
          <w:spacing w:val="4"/>
          <w:w w:val="103"/>
          <w:lang w:val="ru-RU"/>
        </w:rPr>
        <w:t>Центры</w:t>
      </w:r>
      <w:r w:rsidRPr="005B0E10">
        <w:rPr>
          <w:rStyle w:val="apple-converted-space"/>
          <w:color w:val="000000"/>
          <w:spacing w:val="4"/>
          <w:w w:val="103"/>
          <w:lang w:val="ru-RU"/>
        </w:rPr>
        <w:t xml:space="preserve"> </w:t>
      </w:r>
      <w:r w:rsidRPr="005B0E10">
        <w:rPr>
          <w:rStyle w:val="hps"/>
          <w:color w:val="000000"/>
          <w:spacing w:val="4"/>
          <w:w w:val="103"/>
          <w:lang w:val="ru-RU"/>
        </w:rPr>
        <w:t>будут созданы</w:t>
      </w:r>
      <w:r w:rsidRPr="005B0E10">
        <w:rPr>
          <w:rStyle w:val="apple-converted-space"/>
          <w:color w:val="000000"/>
          <w:spacing w:val="4"/>
          <w:w w:val="103"/>
          <w:lang w:val="ru-RU"/>
        </w:rPr>
        <w:t xml:space="preserve"> </w:t>
      </w:r>
      <w:r w:rsidRPr="005B0E10">
        <w:rPr>
          <w:rStyle w:val="hps"/>
          <w:color w:val="000000"/>
          <w:spacing w:val="4"/>
          <w:w w:val="103"/>
          <w:lang w:val="ru-RU"/>
        </w:rPr>
        <w:t>для размещения</w:t>
      </w:r>
      <w:r w:rsidRPr="005B0E10">
        <w:rPr>
          <w:rStyle w:val="apple-converted-space"/>
          <w:color w:val="000000"/>
          <w:spacing w:val="4"/>
          <w:w w:val="103"/>
          <w:lang w:val="ru-RU"/>
        </w:rPr>
        <w:t xml:space="preserve"> </w:t>
      </w:r>
      <w:r w:rsidRPr="005B0E10">
        <w:rPr>
          <w:rStyle w:val="hps"/>
          <w:color w:val="000000"/>
          <w:spacing w:val="4"/>
          <w:w w:val="103"/>
          <w:lang w:val="ru-RU"/>
        </w:rPr>
        <w:t>тех, о ком не</w:t>
      </w:r>
      <w:r w:rsidRPr="005B0E10">
        <w:rPr>
          <w:rStyle w:val="apple-converted-space"/>
          <w:color w:val="000000"/>
          <w:spacing w:val="4"/>
          <w:w w:val="103"/>
          <w:lang w:val="ru-RU"/>
        </w:rPr>
        <w:t xml:space="preserve"> </w:t>
      </w:r>
      <w:r w:rsidRPr="005B0E10">
        <w:rPr>
          <w:rStyle w:val="hps"/>
          <w:color w:val="000000"/>
          <w:spacing w:val="4"/>
          <w:w w:val="103"/>
          <w:lang w:val="ru-RU"/>
        </w:rPr>
        <w:t>могут заботит</w:t>
      </w:r>
      <w:r w:rsidRPr="005B0E10">
        <w:rPr>
          <w:rStyle w:val="hps"/>
          <w:color w:val="000000"/>
          <w:spacing w:val="4"/>
          <w:w w:val="103"/>
          <w:lang w:val="ru-RU"/>
        </w:rPr>
        <w:t>ь</w:t>
      </w:r>
      <w:r w:rsidRPr="005B0E10">
        <w:rPr>
          <w:rStyle w:val="hps"/>
          <w:color w:val="000000"/>
          <w:spacing w:val="4"/>
          <w:w w:val="103"/>
          <w:lang w:val="ru-RU"/>
        </w:rPr>
        <w:t>ся</w:t>
      </w:r>
      <w:r w:rsidRPr="005B0E10">
        <w:rPr>
          <w:rStyle w:val="apple-converted-space"/>
          <w:color w:val="000000"/>
          <w:spacing w:val="4"/>
          <w:w w:val="103"/>
          <w:lang w:val="ru-RU"/>
        </w:rPr>
        <w:t xml:space="preserve"> </w:t>
      </w:r>
      <w:r w:rsidRPr="005B0E10">
        <w:rPr>
          <w:rStyle w:val="hps"/>
          <w:color w:val="000000"/>
          <w:spacing w:val="4"/>
          <w:w w:val="103"/>
          <w:lang w:val="ru-RU"/>
        </w:rPr>
        <w:t>родственники, или</w:t>
      </w:r>
      <w:r w:rsidRPr="005B0E10">
        <w:rPr>
          <w:rStyle w:val="apple-converted-space"/>
          <w:color w:val="000000"/>
          <w:spacing w:val="4"/>
          <w:w w:val="103"/>
          <w:lang w:val="ru-RU"/>
        </w:rPr>
        <w:t xml:space="preserve"> </w:t>
      </w:r>
      <w:r w:rsidRPr="005B0E10">
        <w:rPr>
          <w:rStyle w:val="hps"/>
          <w:color w:val="000000"/>
          <w:spacing w:val="4"/>
          <w:w w:val="103"/>
          <w:lang w:val="ru-RU"/>
        </w:rPr>
        <w:t>тех, у кого нет</w:t>
      </w:r>
      <w:r w:rsidRPr="005B0E10">
        <w:rPr>
          <w:rStyle w:val="apple-converted-space"/>
          <w:color w:val="000000"/>
          <w:spacing w:val="4"/>
          <w:w w:val="103"/>
          <w:lang w:val="ru-RU"/>
        </w:rPr>
        <w:t xml:space="preserve"> </w:t>
      </w:r>
      <w:r w:rsidRPr="005B0E10">
        <w:rPr>
          <w:rStyle w:val="hps"/>
          <w:color w:val="000000"/>
          <w:spacing w:val="4"/>
          <w:w w:val="103"/>
          <w:lang w:val="ru-RU"/>
        </w:rPr>
        <w:t>места постоянного проживания</w:t>
      </w:r>
      <w:r w:rsidRPr="005B0E10">
        <w:rPr>
          <w:spacing w:val="4"/>
          <w:w w:val="103"/>
          <w:lang w:val="ru-RU"/>
        </w:rPr>
        <w:t>;</w:t>
      </w:r>
    </w:p>
    <w:p w:rsidR="00DE7233" w:rsidRPr="005B0E10" w:rsidRDefault="00DE7233" w:rsidP="00DE7233">
      <w:pPr>
        <w:pStyle w:val="SingleTxtG"/>
        <w:ind w:firstLine="567"/>
        <w:rPr>
          <w:rFonts w:ascii="Arial" w:hAnsi="Arial" w:cs="Arial"/>
          <w:color w:val="000000"/>
          <w:spacing w:val="4"/>
          <w:w w:val="103"/>
          <w:sz w:val="16"/>
          <w:szCs w:val="16"/>
          <w:lang w:val="ru-RU"/>
        </w:rPr>
      </w:pPr>
      <w:r w:rsidRPr="005B0E10">
        <w:rPr>
          <w:spacing w:val="4"/>
          <w:w w:val="103"/>
        </w:rPr>
        <w:t>b</w:t>
      </w:r>
      <w:r w:rsidRPr="005B0E10">
        <w:rPr>
          <w:spacing w:val="4"/>
          <w:w w:val="103"/>
          <w:lang w:val="ru-RU"/>
        </w:rPr>
        <w:t>)</w:t>
      </w:r>
      <w:r w:rsidRPr="005B0E10">
        <w:rPr>
          <w:spacing w:val="4"/>
          <w:w w:val="103"/>
        </w:rPr>
        <w:tab/>
      </w:r>
      <w:r w:rsidRPr="005B0E10">
        <w:rPr>
          <w:spacing w:val="4"/>
          <w:w w:val="103"/>
          <w:lang w:val="ru-RU"/>
        </w:rPr>
        <w:t>Особая защита от всех форм экономической и трудовой эксплуат</w:t>
      </w:r>
      <w:r w:rsidRPr="005B0E10">
        <w:rPr>
          <w:spacing w:val="4"/>
          <w:w w:val="103"/>
          <w:lang w:val="ru-RU"/>
        </w:rPr>
        <w:t>а</w:t>
      </w:r>
      <w:r w:rsidRPr="005B0E10">
        <w:rPr>
          <w:spacing w:val="4"/>
          <w:w w:val="103"/>
          <w:lang w:val="ru-RU"/>
        </w:rPr>
        <w:t>ции. Государство реализует политику, направленную на поощрение работы п</w:t>
      </w:r>
      <w:r w:rsidRPr="005B0E10">
        <w:rPr>
          <w:spacing w:val="4"/>
          <w:w w:val="103"/>
          <w:lang w:val="ru-RU"/>
        </w:rPr>
        <w:t>о</w:t>
      </w:r>
      <w:r w:rsidRPr="005B0E10">
        <w:rPr>
          <w:spacing w:val="4"/>
          <w:w w:val="103"/>
          <w:lang w:val="ru-RU"/>
        </w:rPr>
        <w:t>жилых людей на частных и государственных предприятиях, чтобы они могли делиться своим опытом, а также разрабатывает программы профессиональной подготовки с учетом их призвания и желаний;</w:t>
      </w:r>
    </w:p>
    <w:p w:rsidR="00DE7233" w:rsidRPr="005B0E10" w:rsidRDefault="00DE7233" w:rsidP="00DE7233">
      <w:pPr>
        <w:pStyle w:val="SingleTxtG"/>
        <w:ind w:firstLine="567"/>
        <w:rPr>
          <w:spacing w:val="4"/>
          <w:w w:val="103"/>
          <w:lang w:val="ru-RU"/>
        </w:rPr>
      </w:pPr>
      <w:r w:rsidRPr="005B0E10">
        <w:rPr>
          <w:spacing w:val="4"/>
          <w:w w:val="103"/>
        </w:rPr>
        <w:t>c</w:t>
      </w:r>
      <w:r w:rsidRPr="005B0E10">
        <w:rPr>
          <w:spacing w:val="4"/>
          <w:w w:val="103"/>
          <w:lang w:val="ru-RU"/>
        </w:rPr>
        <w:t>)</w:t>
      </w:r>
      <w:r w:rsidRPr="005B0E10">
        <w:rPr>
          <w:spacing w:val="4"/>
          <w:w w:val="103"/>
          <w:lang w:val="ru-RU"/>
        </w:rPr>
        <w:tab/>
        <w:t>Разработка программ, направленных на содействие личной авт</w:t>
      </w:r>
      <w:r w:rsidRPr="005B0E10">
        <w:rPr>
          <w:spacing w:val="4"/>
          <w:w w:val="103"/>
          <w:lang w:val="ru-RU"/>
        </w:rPr>
        <w:t>о</w:t>
      </w:r>
      <w:r w:rsidRPr="005B0E10">
        <w:rPr>
          <w:spacing w:val="4"/>
          <w:w w:val="103"/>
          <w:lang w:val="ru-RU"/>
        </w:rPr>
        <w:t>номии пожилых людей, уменьшение их зависимости от посторонней помощи и обеспечение полной социальной интеграции;</w:t>
      </w:r>
    </w:p>
    <w:p w:rsidR="00DE7233" w:rsidRPr="005B0E10" w:rsidRDefault="00DE7233" w:rsidP="00DE7233">
      <w:pPr>
        <w:pStyle w:val="SingleTxtG"/>
        <w:ind w:firstLine="567"/>
        <w:rPr>
          <w:spacing w:val="4"/>
          <w:w w:val="103"/>
          <w:lang w:val="ru-RU"/>
        </w:rPr>
      </w:pPr>
      <w:r w:rsidRPr="005B0E10">
        <w:rPr>
          <w:spacing w:val="4"/>
          <w:w w:val="103"/>
        </w:rPr>
        <w:t>d</w:t>
      </w:r>
      <w:r w:rsidRPr="005B0E10">
        <w:rPr>
          <w:spacing w:val="4"/>
          <w:w w:val="103"/>
          <w:lang w:val="ru-RU"/>
        </w:rPr>
        <w:t>)</w:t>
      </w:r>
      <w:r w:rsidRPr="005B0E10">
        <w:rPr>
          <w:spacing w:val="4"/>
          <w:w w:val="103"/>
          <w:lang w:val="ru-RU"/>
        </w:rPr>
        <w:tab/>
        <w:t>Защита и содействие в предотвращении любых типов насилия по отношению к пожилым людям, плохого обращения, сексуальной или другого рода эксплуатации и халатного обращения, которая может создавать такие с</w:t>
      </w:r>
      <w:r w:rsidRPr="005B0E10">
        <w:rPr>
          <w:spacing w:val="4"/>
          <w:w w:val="103"/>
          <w:lang w:val="ru-RU"/>
        </w:rPr>
        <w:t>и</w:t>
      </w:r>
      <w:r w:rsidRPr="005B0E10">
        <w:rPr>
          <w:spacing w:val="4"/>
          <w:w w:val="103"/>
          <w:lang w:val="ru-RU"/>
        </w:rPr>
        <w:t>туации;</w:t>
      </w:r>
    </w:p>
    <w:p w:rsidR="00DE7233" w:rsidRPr="005B0E10" w:rsidRDefault="00DE7233" w:rsidP="00DE7233">
      <w:pPr>
        <w:pStyle w:val="SingleTxtG"/>
        <w:ind w:firstLine="567"/>
        <w:rPr>
          <w:spacing w:val="4"/>
          <w:w w:val="103"/>
          <w:lang w:val="ru-RU"/>
        </w:rPr>
      </w:pPr>
      <w:r w:rsidRPr="005B0E10">
        <w:rPr>
          <w:spacing w:val="4"/>
          <w:w w:val="103"/>
        </w:rPr>
        <w:t>e</w:t>
      </w:r>
      <w:r w:rsidRPr="005B0E10">
        <w:rPr>
          <w:spacing w:val="4"/>
          <w:w w:val="103"/>
          <w:lang w:val="ru-RU"/>
        </w:rPr>
        <w:t>)</w:t>
      </w:r>
      <w:r w:rsidRPr="005B0E10">
        <w:rPr>
          <w:spacing w:val="4"/>
          <w:w w:val="103"/>
          <w:lang w:val="ru-RU"/>
        </w:rPr>
        <w:tab/>
        <w:t>Развитие программ, направленных на содействие реализации ре</w:t>
      </w:r>
      <w:r w:rsidRPr="005B0E10">
        <w:rPr>
          <w:spacing w:val="4"/>
          <w:w w:val="103"/>
          <w:lang w:val="ru-RU"/>
        </w:rPr>
        <w:t>к</w:t>
      </w:r>
      <w:r w:rsidRPr="005B0E10">
        <w:rPr>
          <w:spacing w:val="4"/>
          <w:w w:val="103"/>
          <w:lang w:val="ru-RU"/>
        </w:rPr>
        <w:t>реационной и духовной деятельности;</w:t>
      </w:r>
    </w:p>
    <w:p w:rsidR="00DE7233" w:rsidRPr="005B0E10" w:rsidRDefault="00DE7233" w:rsidP="00DE7233">
      <w:pPr>
        <w:pStyle w:val="SingleTxtG"/>
        <w:ind w:firstLine="567"/>
        <w:rPr>
          <w:spacing w:val="4"/>
          <w:w w:val="103"/>
          <w:lang w:val="ru-RU"/>
        </w:rPr>
      </w:pPr>
      <w:r w:rsidRPr="005B0E10">
        <w:rPr>
          <w:spacing w:val="4"/>
          <w:w w:val="103"/>
        </w:rPr>
        <w:t>f</w:t>
      </w:r>
      <w:r w:rsidRPr="005B0E10">
        <w:rPr>
          <w:spacing w:val="4"/>
          <w:w w:val="103"/>
          <w:lang w:val="ru-RU"/>
        </w:rPr>
        <w:t>)</w:t>
      </w:r>
      <w:r w:rsidRPr="005B0E10">
        <w:rPr>
          <w:spacing w:val="4"/>
          <w:w w:val="103"/>
          <w:lang w:val="ru-RU"/>
        </w:rPr>
        <w:tab/>
        <w:t>Внеочередное внимание к пожилым людям в случаях катастроф, вооруженных конфликтов или других чрезвычайных ситуаций;</w:t>
      </w:r>
    </w:p>
    <w:p w:rsidR="00DE7233" w:rsidRPr="005B0E10" w:rsidRDefault="00DE7233" w:rsidP="00DE7233">
      <w:pPr>
        <w:pStyle w:val="SingleTxtG"/>
        <w:ind w:firstLine="567"/>
        <w:rPr>
          <w:spacing w:val="4"/>
          <w:w w:val="103"/>
          <w:lang w:val="ru-RU"/>
        </w:rPr>
      </w:pPr>
      <w:r w:rsidRPr="005B0E10">
        <w:rPr>
          <w:spacing w:val="4"/>
          <w:w w:val="103"/>
        </w:rPr>
        <w:t>g</w:t>
      </w:r>
      <w:r w:rsidRPr="005B0E10">
        <w:rPr>
          <w:spacing w:val="4"/>
          <w:w w:val="103"/>
          <w:lang w:val="ru-RU"/>
        </w:rPr>
        <w:t>)</w:t>
      </w:r>
      <w:r w:rsidRPr="005B0E10">
        <w:rPr>
          <w:spacing w:val="4"/>
          <w:w w:val="103"/>
          <w:lang w:val="ru-RU"/>
        </w:rPr>
        <w:tab/>
        <w:t>Создание специальных режимов содержания пожилых людей в местах лишения свободы. Если пожилой человек приговорен к лишению св</w:t>
      </w:r>
      <w:r w:rsidRPr="005B0E10">
        <w:rPr>
          <w:spacing w:val="4"/>
          <w:w w:val="103"/>
          <w:lang w:val="ru-RU"/>
        </w:rPr>
        <w:t>о</w:t>
      </w:r>
      <w:r w:rsidRPr="005B0E10">
        <w:rPr>
          <w:spacing w:val="4"/>
          <w:w w:val="103"/>
          <w:lang w:val="ru-RU"/>
        </w:rPr>
        <w:t>боды и это наказание невозможно заменить альтернативными мерами пресеч</w:t>
      </w:r>
      <w:r w:rsidRPr="005B0E10">
        <w:rPr>
          <w:spacing w:val="4"/>
          <w:w w:val="103"/>
          <w:lang w:val="ru-RU"/>
        </w:rPr>
        <w:t>е</w:t>
      </w:r>
      <w:r w:rsidRPr="005B0E10">
        <w:rPr>
          <w:spacing w:val="4"/>
          <w:w w:val="103"/>
          <w:lang w:val="ru-RU"/>
        </w:rPr>
        <w:t>ния, он направляется в соответствующие учреждения или находится под д</w:t>
      </w:r>
      <w:r w:rsidRPr="005B0E10">
        <w:rPr>
          <w:spacing w:val="4"/>
          <w:w w:val="103"/>
          <w:lang w:val="ru-RU"/>
        </w:rPr>
        <w:t>о</w:t>
      </w:r>
      <w:r w:rsidRPr="005B0E10">
        <w:rPr>
          <w:spacing w:val="4"/>
          <w:w w:val="103"/>
          <w:lang w:val="ru-RU"/>
        </w:rPr>
        <w:t>машним арестом;</w:t>
      </w:r>
    </w:p>
    <w:p w:rsidR="00DE7233" w:rsidRPr="005B0E10" w:rsidRDefault="00DE7233" w:rsidP="00DE7233">
      <w:pPr>
        <w:pStyle w:val="SingleTxtG"/>
        <w:ind w:firstLine="567"/>
        <w:rPr>
          <w:spacing w:val="4"/>
          <w:w w:val="103"/>
          <w:lang w:val="ru-RU"/>
        </w:rPr>
      </w:pPr>
      <w:r w:rsidRPr="005B0E10">
        <w:rPr>
          <w:spacing w:val="4"/>
          <w:w w:val="103"/>
          <w:lang w:val="en-US"/>
        </w:rPr>
        <w:t>h</w:t>
      </w:r>
      <w:r w:rsidRPr="005B0E10">
        <w:rPr>
          <w:spacing w:val="4"/>
          <w:w w:val="103"/>
          <w:lang w:val="ru-RU"/>
        </w:rPr>
        <w:t>)</w:t>
      </w:r>
      <w:r w:rsidRPr="005B0E10">
        <w:rPr>
          <w:spacing w:val="4"/>
          <w:w w:val="103"/>
          <w:lang w:val="ru-RU"/>
        </w:rPr>
        <w:tab/>
        <w:t>Защита, уход и специализированная помощь при хронических и д</w:t>
      </w:r>
      <w:r w:rsidRPr="005B0E10">
        <w:rPr>
          <w:spacing w:val="4"/>
          <w:w w:val="103"/>
          <w:lang w:val="ru-RU"/>
        </w:rPr>
        <w:t>е</w:t>
      </w:r>
      <w:r w:rsidRPr="005B0E10">
        <w:rPr>
          <w:spacing w:val="4"/>
          <w:w w:val="103"/>
          <w:lang w:val="ru-RU"/>
        </w:rPr>
        <w:t>генеративных заболеваниях;</w:t>
      </w:r>
    </w:p>
    <w:p w:rsidR="00DE7233" w:rsidRPr="005B0E10" w:rsidRDefault="00DE7233" w:rsidP="00DE7233">
      <w:pPr>
        <w:pStyle w:val="SingleTxtG"/>
        <w:ind w:firstLine="567"/>
        <w:rPr>
          <w:spacing w:val="4"/>
          <w:w w:val="103"/>
          <w:lang w:val="ru-RU"/>
        </w:rPr>
      </w:pPr>
      <w:r w:rsidRPr="005B0E10">
        <w:rPr>
          <w:spacing w:val="4"/>
          <w:w w:val="103"/>
        </w:rPr>
        <w:t>i</w:t>
      </w:r>
      <w:r w:rsidRPr="005B0E10">
        <w:rPr>
          <w:spacing w:val="4"/>
          <w:w w:val="103"/>
          <w:lang w:val="ru-RU"/>
        </w:rPr>
        <w:t>)</w:t>
      </w:r>
      <w:r w:rsidRPr="005B0E10">
        <w:rPr>
          <w:spacing w:val="4"/>
          <w:w w:val="103"/>
          <w:lang w:val="ru-RU"/>
        </w:rPr>
        <w:tab/>
        <w:t>Соответствующая материальная и психологическая помощь, кот</w:t>
      </w:r>
      <w:r w:rsidRPr="005B0E10">
        <w:rPr>
          <w:spacing w:val="4"/>
          <w:w w:val="103"/>
          <w:lang w:val="ru-RU"/>
        </w:rPr>
        <w:t>о</w:t>
      </w:r>
      <w:r w:rsidRPr="005B0E10">
        <w:rPr>
          <w:spacing w:val="4"/>
          <w:w w:val="103"/>
          <w:lang w:val="ru-RU"/>
        </w:rPr>
        <w:t>рая гарантирует стабильное физическое и психологическое состояние пожилого человека;</w:t>
      </w:r>
    </w:p>
    <w:p w:rsidR="00DE7233" w:rsidRPr="005B0E10" w:rsidRDefault="00DE7233" w:rsidP="00DE7233">
      <w:pPr>
        <w:pStyle w:val="SingleTxtG"/>
        <w:rPr>
          <w:spacing w:val="4"/>
          <w:w w:val="103"/>
          <w:lang w:val="ru-RU"/>
        </w:rPr>
      </w:pPr>
      <w:r w:rsidRPr="005B0E10">
        <w:rPr>
          <w:spacing w:val="4"/>
          <w:w w:val="103"/>
          <w:lang w:val="ru-RU"/>
        </w:rPr>
        <w:tab/>
      </w:r>
      <w:r w:rsidRPr="005B0E10">
        <w:rPr>
          <w:spacing w:val="4"/>
          <w:w w:val="103"/>
        </w:rPr>
        <w:t>j</w:t>
      </w:r>
      <w:r w:rsidRPr="005B0E10">
        <w:rPr>
          <w:spacing w:val="4"/>
          <w:w w:val="103"/>
          <w:lang w:val="ru-RU"/>
        </w:rPr>
        <w:t>)</w:t>
      </w:r>
      <w:r w:rsidRPr="005B0E10">
        <w:rPr>
          <w:spacing w:val="4"/>
          <w:w w:val="103"/>
          <w:lang w:val="ru-RU"/>
        </w:rPr>
        <w:tab/>
        <w:t>Закон устанавливает меру наказания за отказ от пожилых людей их ро</w:t>
      </w:r>
      <w:r w:rsidRPr="005B0E10">
        <w:rPr>
          <w:spacing w:val="4"/>
          <w:w w:val="103"/>
          <w:lang w:val="ru-RU"/>
        </w:rPr>
        <w:t>д</w:t>
      </w:r>
      <w:r w:rsidRPr="005B0E10">
        <w:rPr>
          <w:spacing w:val="4"/>
          <w:w w:val="103"/>
          <w:lang w:val="ru-RU"/>
        </w:rPr>
        <w:t>ственниками и институтами, призванными осуществлять их защиту.</w:t>
      </w:r>
    </w:p>
    <w:p w:rsidR="00DE7233" w:rsidRPr="005B0E10" w:rsidRDefault="00DE7233" w:rsidP="00DE7233">
      <w:pPr>
        <w:pStyle w:val="SingleTxtG"/>
        <w:rPr>
          <w:spacing w:val="4"/>
          <w:w w:val="103"/>
          <w:lang w:val="ru-RU"/>
        </w:rPr>
      </w:pPr>
      <w:r w:rsidRPr="005B0E10">
        <w:rPr>
          <w:spacing w:val="4"/>
          <w:w w:val="103"/>
          <w:lang w:val="ru-RU"/>
        </w:rPr>
        <w:t>271.</w:t>
      </w:r>
      <w:r w:rsidRPr="005B0E10">
        <w:rPr>
          <w:spacing w:val="4"/>
          <w:w w:val="103"/>
          <w:lang w:val="ru-RU"/>
        </w:rPr>
        <w:tab/>
        <w:t>Кроме этого, МИЕС создает первый научно-исследовательский институт г</w:t>
      </w:r>
      <w:r w:rsidRPr="005B0E10">
        <w:rPr>
          <w:spacing w:val="4"/>
          <w:w w:val="103"/>
          <w:lang w:val="ru-RU"/>
        </w:rPr>
        <w:t>е</w:t>
      </w:r>
      <w:r w:rsidRPr="005B0E10">
        <w:rPr>
          <w:spacing w:val="4"/>
          <w:w w:val="103"/>
          <w:lang w:val="ru-RU"/>
        </w:rPr>
        <w:t xml:space="preserve">ронтологии в кантоне Вилкабамба в провинции Лоха. </w:t>
      </w:r>
    </w:p>
    <w:p w:rsidR="00DE7233" w:rsidRPr="005B0E10" w:rsidRDefault="00DE7233" w:rsidP="00DE7233">
      <w:pPr>
        <w:pStyle w:val="SingleTxtG"/>
        <w:rPr>
          <w:spacing w:val="4"/>
          <w:w w:val="103"/>
          <w:lang w:val="ru-RU"/>
        </w:rPr>
      </w:pPr>
      <w:r w:rsidRPr="005B0E10">
        <w:rPr>
          <w:spacing w:val="4"/>
          <w:w w:val="103"/>
          <w:lang w:val="ru-RU"/>
        </w:rPr>
        <w:t>272.</w:t>
      </w:r>
      <w:r w:rsidRPr="005B0E10">
        <w:rPr>
          <w:spacing w:val="4"/>
          <w:w w:val="103"/>
          <w:lang w:val="ru-RU"/>
        </w:rPr>
        <w:tab/>
        <w:t>Данные МИЕС на апрель 2009 года свидетельствуют, что 279 661 пож</w:t>
      </w:r>
      <w:r w:rsidRPr="005B0E10">
        <w:rPr>
          <w:spacing w:val="4"/>
          <w:w w:val="103"/>
          <w:lang w:val="ru-RU"/>
        </w:rPr>
        <w:t>и</w:t>
      </w:r>
      <w:r w:rsidRPr="005B0E10">
        <w:rPr>
          <w:spacing w:val="4"/>
          <w:w w:val="103"/>
          <w:lang w:val="ru-RU"/>
        </w:rPr>
        <w:t xml:space="preserve">лых людей получили содействие в области развития. </w:t>
      </w:r>
    </w:p>
    <w:p w:rsidR="00DE7233" w:rsidRPr="005B0E10" w:rsidRDefault="00DE7233" w:rsidP="00DE7233">
      <w:pPr>
        <w:pStyle w:val="H23G"/>
        <w:rPr>
          <w:spacing w:val="4"/>
          <w:w w:val="103"/>
          <w:lang w:val="ru-RU"/>
        </w:rPr>
      </w:pPr>
      <w:r w:rsidRPr="005B0E10">
        <w:rPr>
          <w:spacing w:val="4"/>
          <w:w w:val="103"/>
          <w:lang w:val="ru-RU"/>
        </w:rPr>
        <w:tab/>
        <w:t>5.</w:t>
      </w:r>
      <w:r w:rsidRPr="005B0E10">
        <w:rPr>
          <w:spacing w:val="4"/>
          <w:w w:val="103"/>
          <w:lang w:val="ru-RU"/>
        </w:rPr>
        <w:tab/>
        <w:t>Права лиц, ищущих убежище и желающих воссоединения семей</w:t>
      </w:r>
    </w:p>
    <w:p w:rsidR="00DE7233" w:rsidRPr="005B0E10" w:rsidRDefault="00DE7233" w:rsidP="00DE7233">
      <w:pPr>
        <w:pStyle w:val="SingleTxtG"/>
        <w:rPr>
          <w:spacing w:val="4"/>
          <w:w w:val="103"/>
          <w:lang w:val="ru-RU"/>
        </w:rPr>
      </w:pPr>
      <w:r w:rsidRPr="005B0E10">
        <w:rPr>
          <w:spacing w:val="4"/>
          <w:w w:val="103"/>
          <w:lang w:val="ru-RU"/>
        </w:rPr>
        <w:t>273.</w:t>
      </w:r>
      <w:r w:rsidRPr="005B0E10">
        <w:rPr>
          <w:spacing w:val="4"/>
          <w:w w:val="103"/>
          <w:lang w:val="ru-RU"/>
        </w:rPr>
        <w:tab/>
        <w:t>Для анализа этой проблематики был применен подход с точки зрения трех базовых прав, составляющих ядро минимального перечня прав, которые обязано в</w:t>
      </w:r>
      <w:r w:rsidRPr="005B0E10">
        <w:rPr>
          <w:spacing w:val="4"/>
          <w:w w:val="103"/>
          <w:lang w:val="ru-RU"/>
        </w:rPr>
        <w:t>ы</w:t>
      </w:r>
      <w:r w:rsidRPr="005B0E10">
        <w:rPr>
          <w:spacing w:val="4"/>
          <w:w w:val="103"/>
          <w:lang w:val="ru-RU"/>
        </w:rPr>
        <w:t>полнять Государство</w:t>
      </w:r>
      <w:r w:rsidRPr="005B0E10">
        <w:rPr>
          <w:spacing w:val="4"/>
          <w:w w:val="103"/>
          <w:vertAlign w:val="superscript"/>
          <w:lang w:val="es-EC"/>
        </w:rPr>
        <w:footnoteReference w:id="19"/>
      </w:r>
      <w:r w:rsidRPr="005B0E10">
        <w:rPr>
          <w:spacing w:val="4"/>
          <w:w w:val="103"/>
          <w:lang w:val="ru-RU"/>
        </w:rPr>
        <w:t xml:space="preserve"> для достижения надлежащего уровня жизни в экономической, социальной и культурной сфере. Этими основными правами являются право на зд</w:t>
      </w:r>
      <w:r w:rsidRPr="005B0E10">
        <w:rPr>
          <w:spacing w:val="4"/>
          <w:w w:val="103"/>
          <w:lang w:val="ru-RU"/>
        </w:rPr>
        <w:t>о</w:t>
      </w:r>
      <w:r w:rsidRPr="005B0E10">
        <w:rPr>
          <w:spacing w:val="4"/>
          <w:w w:val="103"/>
          <w:lang w:val="ru-RU"/>
        </w:rPr>
        <w:t>ровье, образование и труд</w:t>
      </w:r>
      <w:r w:rsidRPr="005B0E10">
        <w:rPr>
          <w:spacing w:val="4"/>
          <w:w w:val="103"/>
          <w:vertAlign w:val="superscript"/>
        </w:rPr>
        <w:footnoteReference w:id="20"/>
      </w:r>
      <w:r w:rsidRPr="005B0E10">
        <w:rPr>
          <w:spacing w:val="4"/>
          <w:w w:val="103"/>
          <w:lang w:val="ru-RU"/>
        </w:rPr>
        <w:t>.</w:t>
      </w:r>
    </w:p>
    <w:p w:rsidR="00DE7233" w:rsidRPr="005B0E10" w:rsidRDefault="00DE7233" w:rsidP="00DE7233">
      <w:pPr>
        <w:pStyle w:val="SingleTxtG"/>
        <w:rPr>
          <w:spacing w:val="4"/>
          <w:w w:val="103"/>
          <w:lang w:val="ru-RU"/>
        </w:rPr>
      </w:pPr>
      <w:r w:rsidRPr="005B0E10">
        <w:rPr>
          <w:spacing w:val="4"/>
          <w:w w:val="103"/>
          <w:lang w:val="ru-RU"/>
        </w:rPr>
        <w:t>274.</w:t>
      </w:r>
      <w:r w:rsidRPr="005B0E10">
        <w:rPr>
          <w:spacing w:val="4"/>
          <w:w w:val="103"/>
          <w:lang w:val="ru-RU"/>
        </w:rPr>
        <w:tab/>
        <w:t>В 2004 году Эквадор значительно продвинулся в сфере обеспечения пр</w:t>
      </w:r>
      <w:r w:rsidRPr="005B0E10">
        <w:rPr>
          <w:spacing w:val="4"/>
          <w:w w:val="103"/>
          <w:lang w:val="ru-RU"/>
        </w:rPr>
        <w:t>а</w:t>
      </w:r>
      <w:r w:rsidRPr="005B0E10">
        <w:rPr>
          <w:spacing w:val="4"/>
          <w:w w:val="103"/>
          <w:lang w:val="ru-RU"/>
        </w:rPr>
        <w:t>ва на здоровье для беженцев и лиц, ищущих убежища, посредством принятия 10 ноября 2004 года Исполнительного Декрета № 118, опубликованного в оф</w:t>
      </w:r>
      <w:r w:rsidRPr="005B0E10">
        <w:rPr>
          <w:spacing w:val="4"/>
          <w:w w:val="103"/>
          <w:lang w:val="ru-RU"/>
        </w:rPr>
        <w:t>и</w:t>
      </w:r>
      <w:r w:rsidRPr="005B0E10">
        <w:rPr>
          <w:spacing w:val="4"/>
          <w:w w:val="103"/>
          <w:lang w:val="ru-RU"/>
        </w:rPr>
        <w:t>циальных ведомостях (Рехистро Офисьял) № 458. Этот Декрет посвящен з</w:t>
      </w:r>
      <w:r w:rsidRPr="005B0E10">
        <w:rPr>
          <w:spacing w:val="4"/>
          <w:w w:val="103"/>
          <w:lang w:val="ru-RU"/>
        </w:rPr>
        <w:t>а</w:t>
      </w:r>
      <w:r w:rsidRPr="005B0E10">
        <w:rPr>
          <w:spacing w:val="4"/>
          <w:w w:val="103"/>
          <w:lang w:val="ru-RU"/>
        </w:rPr>
        <w:t>конному обязательству, содержащемуся в Конституции 1998 года, согласно к</w:t>
      </w:r>
      <w:r w:rsidRPr="005B0E10">
        <w:rPr>
          <w:spacing w:val="4"/>
          <w:w w:val="103"/>
          <w:lang w:val="ru-RU"/>
        </w:rPr>
        <w:t>о</w:t>
      </w:r>
      <w:r w:rsidRPr="005B0E10">
        <w:rPr>
          <w:spacing w:val="4"/>
          <w:w w:val="103"/>
          <w:lang w:val="ru-RU"/>
        </w:rPr>
        <w:t>торому гарантируется постоянный и непрерывный доступ к услугам здрав</w:t>
      </w:r>
      <w:r w:rsidRPr="005B0E10">
        <w:rPr>
          <w:spacing w:val="4"/>
          <w:w w:val="103"/>
          <w:lang w:val="ru-RU"/>
        </w:rPr>
        <w:t>о</w:t>
      </w:r>
      <w:r w:rsidRPr="005B0E10">
        <w:rPr>
          <w:spacing w:val="4"/>
          <w:w w:val="103"/>
          <w:lang w:val="ru-RU"/>
        </w:rPr>
        <w:t>охранения в соответствии с принципом равенства и всеобщности, среди проч</w:t>
      </w:r>
      <w:r w:rsidRPr="005B0E10">
        <w:rPr>
          <w:spacing w:val="4"/>
          <w:w w:val="103"/>
          <w:lang w:val="ru-RU"/>
        </w:rPr>
        <w:t>е</w:t>
      </w:r>
      <w:r w:rsidRPr="005B0E10">
        <w:rPr>
          <w:spacing w:val="4"/>
          <w:w w:val="103"/>
          <w:lang w:val="ru-RU"/>
        </w:rPr>
        <w:t>го</w:t>
      </w:r>
      <w:r w:rsidRPr="005B0E10">
        <w:rPr>
          <w:spacing w:val="4"/>
          <w:w w:val="103"/>
          <w:vertAlign w:val="superscript"/>
        </w:rPr>
        <w:footnoteReference w:id="21"/>
      </w:r>
      <w:r w:rsidRPr="005B0E10">
        <w:rPr>
          <w:spacing w:val="4"/>
          <w:w w:val="103"/>
          <w:lang w:val="ru-RU"/>
        </w:rPr>
        <w:t>.</w:t>
      </w:r>
    </w:p>
    <w:p w:rsidR="00DE7233" w:rsidRPr="005B0E10" w:rsidRDefault="00DE7233" w:rsidP="00DE7233">
      <w:pPr>
        <w:pStyle w:val="SingleTxtG"/>
        <w:rPr>
          <w:spacing w:val="4"/>
          <w:w w:val="103"/>
          <w:lang w:val="ru-RU"/>
        </w:rPr>
      </w:pPr>
      <w:r w:rsidRPr="005B0E10">
        <w:rPr>
          <w:spacing w:val="4"/>
          <w:w w:val="103"/>
          <w:lang w:val="ru-RU"/>
        </w:rPr>
        <w:t>275.</w:t>
      </w:r>
      <w:r w:rsidRPr="005B0E10">
        <w:rPr>
          <w:spacing w:val="4"/>
          <w:w w:val="103"/>
          <w:lang w:val="ru-RU"/>
        </w:rPr>
        <w:tab/>
        <w:t>Таким образом, Государство обеспечило доступ к услугам здравоохран</w:t>
      </w:r>
      <w:r w:rsidRPr="005B0E10">
        <w:rPr>
          <w:spacing w:val="4"/>
          <w:w w:val="103"/>
          <w:lang w:val="ru-RU"/>
        </w:rPr>
        <w:t>е</w:t>
      </w:r>
      <w:r w:rsidRPr="005B0E10">
        <w:rPr>
          <w:spacing w:val="4"/>
          <w:w w:val="103"/>
          <w:lang w:val="ru-RU"/>
        </w:rPr>
        <w:t>ния и медицины для беженцев и лиц, ищущих убежища, и в свою очередь пр</w:t>
      </w:r>
      <w:r w:rsidRPr="005B0E10">
        <w:rPr>
          <w:spacing w:val="4"/>
          <w:w w:val="103"/>
          <w:lang w:val="ru-RU"/>
        </w:rPr>
        <w:t>е</w:t>
      </w:r>
      <w:r w:rsidRPr="005B0E10">
        <w:rPr>
          <w:spacing w:val="4"/>
          <w:w w:val="103"/>
          <w:lang w:val="ru-RU"/>
        </w:rPr>
        <w:t>доставляет право на здоровье на равных условиях с населением страны. Нео</w:t>
      </w:r>
      <w:r w:rsidRPr="005B0E10">
        <w:rPr>
          <w:spacing w:val="4"/>
          <w:w w:val="103"/>
          <w:lang w:val="ru-RU"/>
        </w:rPr>
        <w:t>б</w:t>
      </w:r>
      <w:r w:rsidRPr="005B0E10">
        <w:rPr>
          <w:spacing w:val="4"/>
          <w:w w:val="103"/>
          <w:lang w:val="ru-RU"/>
        </w:rPr>
        <w:t>ходимо отметить, что в этом случае как лица, ищущие убежища, так и лица, признанные беженцами, пользуются теми же правами в области здравоохран</w:t>
      </w:r>
      <w:r w:rsidRPr="005B0E10">
        <w:rPr>
          <w:spacing w:val="4"/>
          <w:w w:val="103"/>
          <w:lang w:val="ru-RU"/>
        </w:rPr>
        <w:t>е</w:t>
      </w:r>
      <w:r w:rsidRPr="005B0E10">
        <w:rPr>
          <w:spacing w:val="4"/>
          <w:w w:val="103"/>
          <w:lang w:val="ru-RU"/>
        </w:rPr>
        <w:t>ния, что и население страны, в соответствии с принципами равенства и неди</w:t>
      </w:r>
      <w:r w:rsidRPr="005B0E10">
        <w:rPr>
          <w:spacing w:val="4"/>
          <w:w w:val="103"/>
          <w:lang w:val="ru-RU"/>
        </w:rPr>
        <w:t>с</w:t>
      </w:r>
      <w:r w:rsidRPr="005B0E10">
        <w:rPr>
          <w:spacing w:val="4"/>
          <w:w w:val="103"/>
          <w:lang w:val="ru-RU"/>
        </w:rPr>
        <w:t>криминации.</w:t>
      </w:r>
    </w:p>
    <w:p w:rsidR="00DE7233" w:rsidRPr="005B0E10" w:rsidRDefault="00DE7233" w:rsidP="00DE7233">
      <w:pPr>
        <w:pStyle w:val="SingleTxtG"/>
        <w:rPr>
          <w:spacing w:val="4"/>
          <w:w w:val="103"/>
          <w:lang w:val="ru-RU"/>
        </w:rPr>
      </w:pPr>
      <w:r w:rsidRPr="005B0E10">
        <w:rPr>
          <w:spacing w:val="4"/>
          <w:w w:val="103"/>
          <w:lang w:val="ru-RU"/>
        </w:rPr>
        <w:t>276.</w:t>
      </w:r>
      <w:r w:rsidRPr="005B0E10">
        <w:rPr>
          <w:spacing w:val="4"/>
          <w:w w:val="103"/>
          <w:lang w:val="ru-RU"/>
        </w:rPr>
        <w:tab/>
        <w:t>В соответствии со сказанным ранее, в 2006 году был принят Закон о Бе</w:t>
      </w:r>
      <w:r w:rsidRPr="005B0E10">
        <w:rPr>
          <w:spacing w:val="4"/>
          <w:w w:val="103"/>
          <w:lang w:val="ru-RU"/>
        </w:rPr>
        <w:t>с</w:t>
      </w:r>
      <w:r w:rsidRPr="005B0E10">
        <w:rPr>
          <w:spacing w:val="4"/>
          <w:w w:val="103"/>
          <w:lang w:val="ru-RU"/>
        </w:rPr>
        <w:t>платной медицинской помощи матерям и младенцам (ЛМГАИ), касающийся защиты прав сексуального и репродуктивного здоровья женщин, а также права на здравоохранение для детей младше пяти лет в Эквадоре; эти права закрепл</w:t>
      </w:r>
      <w:r w:rsidRPr="005B0E10">
        <w:rPr>
          <w:spacing w:val="4"/>
          <w:w w:val="103"/>
          <w:lang w:val="ru-RU"/>
        </w:rPr>
        <w:t>е</w:t>
      </w:r>
      <w:r w:rsidRPr="005B0E10">
        <w:rPr>
          <w:spacing w:val="4"/>
          <w:w w:val="103"/>
          <w:lang w:val="ru-RU"/>
        </w:rPr>
        <w:t>ны в Конституции. Т</w:t>
      </w:r>
      <w:r w:rsidRPr="005B0E10">
        <w:rPr>
          <w:spacing w:val="4"/>
          <w:w w:val="103"/>
          <w:lang w:val="ru-RU"/>
        </w:rPr>
        <w:t>а</w:t>
      </w:r>
      <w:r w:rsidRPr="005B0E10">
        <w:rPr>
          <w:spacing w:val="4"/>
          <w:w w:val="103"/>
          <w:lang w:val="ru-RU"/>
        </w:rPr>
        <w:t>ким образом, "упомянутый закон имеет целью устранить экономический барьер для доступа к здравоохранению посредством финанс</w:t>
      </w:r>
      <w:r w:rsidRPr="005B0E10">
        <w:rPr>
          <w:spacing w:val="4"/>
          <w:w w:val="103"/>
          <w:lang w:val="ru-RU"/>
        </w:rPr>
        <w:t>и</w:t>
      </w:r>
      <w:r w:rsidRPr="005B0E10">
        <w:rPr>
          <w:spacing w:val="4"/>
          <w:w w:val="103"/>
          <w:lang w:val="ru-RU"/>
        </w:rPr>
        <w:t>рования расходов на лекарства, витамины, медицинских и лабораторных ра</w:t>
      </w:r>
      <w:r w:rsidRPr="005B0E10">
        <w:rPr>
          <w:spacing w:val="4"/>
          <w:w w:val="103"/>
          <w:lang w:val="ru-RU"/>
        </w:rPr>
        <w:t>с</w:t>
      </w:r>
      <w:r w:rsidRPr="005B0E10">
        <w:rPr>
          <w:spacing w:val="4"/>
          <w:w w:val="103"/>
          <w:lang w:val="ru-RU"/>
        </w:rPr>
        <w:t>ходов, донорской крови и ее составляющих для оказания помощи в области з</w:t>
      </w:r>
      <w:r w:rsidRPr="005B0E10">
        <w:rPr>
          <w:spacing w:val="4"/>
          <w:w w:val="103"/>
          <w:lang w:val="ru-RU"/>
        </w:rPr>
        <w:t>а</w:t>
      </w:r>
      <w:r w:rsidRPr="005B0E10">
        <w:rPr>
          <w:spacing w:val="4"/>
          <w:w w:val="103"/>
          <w:lang w:val="ru-RU"/>
        </w:rPr>
        <w:t xml:space="preserve">щиты сексуального и репродуктивного здоровья, а также здоровья детей" </w:t>
      </w:r>
      <w:r w:rsidRPr="005B0E10">
        <w:rPr>
          <w:spacing w:val="4"/>
          <w:w w:val="103"/>
          <w:vertAlign w:val="superscript"/>
        </w:rPr>
        <w:footnoteReference w:id="22"/>
      </w:r>
      <w:r w:rsidRPr="005B0E10">
        <w:rPr>
          <w:spacing w:val="4"/>
          <w:w w:val="103"/>
          <w:lang w:val="ru-RU"/>
        </w:rPr>
        <w:t>. Все это бесплатно для всех матерей и для детей младше п</w:t>
      </w:r>
      <w:r w:rsidRPr="005B0E10">
        <w:rPr>
          <w:spacing w:val="4"/>
          <w:w w:val="103"/>
          <w:lang w:val="ru-RU"/>
        </w:rPr>
        <w:t>я</w:t>
      </w:r>
      <w:r w:rsidRPr="005B0E10">
        <w:rPr>
          <w:spacing w:val="4"/>
          <w:w w:val="103"/>
          <w:lang w:val="ru-RU"/>
        </w:rPr>
        <w:t>ти лет, находящихся на территории Эквадора, таким образом, беженцы и лица, ищущие убежища, тоже могут быть бенефициарами этих субсидий.</w:t>
      </w:r>
    </w:p>
    <w:p w:rsidR="00DE7233" w:rsidRPr="005B0E10" w:rsidRDefault="00DE7233" w:rsidP="00DE7233">
      <w:pPr>
        <w:pStyle w:val="SingleTxtG"/>
        <w:rPr>
          <w:spacing w:val="4"/>
          <w:w w:val="103"/>
          <w:lang w:val="ru-RU"/>
        </w:rPr>
      </w:pPr>
      <w:r w:rsidRPr="005B0E10">
        <w:rPr>
          <w:spacing w:val="4"/>
          <w:w w:val="103"/>
          <w:lang w:val="ru-RU"/>
        </w:rPr>
        <w:t>277.</w:t>
      </w:r>
      <w:r w:rsidRPr="005B0E10">
        <w:rPr>
          <w:spacing w:val="4"/>
          <w:w w:val="103"/>
          <w:lang w:val="ru-RU"/>
        </w:rPr>
        <w:tab/>
        <w:t>В 2007 году был утвержден Национальный План Развития, провозгл</w:t>
      </w:r>
      <w:r w:rsidRPr="005B0E10">
        <w:rPr>
          <w:spacing w:val="4"/>
          <w:w w:val="103"/>
          <w:lang w:val="ru-RU"/>
        </w:rPr>
        <w:t>а</w:t>
      </w:r>
      <w:r w:rsidRPr="005B0E10">
        <w:rPr>
          <w:spacing w:val="4"/>
          <w:w w:val="103"/>
          <w:lang w:val="ru-RU"/>
        </w:rPr>
        <w:t>шенные в котором Цель 1, Задачи 3.6, 3.8 и 3.11 подразумевают: "Увеличить количество медицинских услуг, оказываемых женщинам; сократить масштабы заражения ВИЧ и СПИД и улучшить качество и эффективность услуг здрав</w:t>
      </w:r>
      <w:r w:rsidRPr="005B0E10">
        <w:rPr>
          <w:spacing w:val="4"/>
          <w:w w:val="103"/>
          <w:lang w:val="ru-RU"/>
        </w:rPr>
        <w:t>о</w:t>
      </w:r>
      <w:r w:rsidRPr="005B0E10">
        <w:rPr>
          <w:spacing w:val="4"/>
          <w:w w:val="103"/>
          <w:lang w:val="ru-RU"/>
        </w:rPr>
        <w:t>охранения". Эти цели должны выполняться в общих рамках и касаются всех лиц, проживающих на терр</w:t>
      </w:r>
      <w:r w:rsidRPr="005B0E10">
        <w:rPr>
          <w:spacing w:val="4"/>
          <w:w w:val="103"/>
          <w:lang w:val="ru-RU"/>
        </w:rPr>
        <w:t>и</w:t>
      </w:r>
      <w:r w:rsidRPr="005B0E10">
        <w:rPr>
          <w:spacing w:val="4"/>
          <w:w w:val="103"/>
          <w:lang w:val="ru-RU"/>
        </w:rPr>
        <w:t>тории Эквадора, в том числе беженцев и лиц, ищущих убежище.</w:t>
      </w:r>
    </w:p>
    <w:p w:rsidR="00DE7233" w:rsidRPr="005B0E10" w:rsidRDefault="00DE7233" w:rsidP="00DE7233">
      <w:pPr>
        <w:pStyle w:val="SingleTxtG"/>
        <w:rPr>
          <w:spacing w:val="4"/>
          <w:w w:val="103"/>
          <w:lang w:val="ru-RU"/>
        </w:rPr>
      </w:pPr>
      <w:r w:rsidRPr="005B0E10">
        <w:rPr>
          <w:spacing w:val="4"/>
          <w:w w:val="103"/>
          <w:lang w:val="ru-RU"/>
        </w:rPr>
        <w:t>278.</w:t>
      </w:r>
      <w:r w:rsidRPr="005B0E10">
        <w:rPr>
          <w:spacing w:val="4"/>
          <w:w w:val="103"/>
          <w:lang w:val="ru-RU"/>
        </w:rPr>
        <w:tab/>
        <w:t>В соответствии с опросом, проведённым Управлением Верховного к</w:t>
      </w:r>
      <w:r w:rsidRPr="005B0E10">
        <w:rPr>
          <w:spacing w:val="4"/>
          <w:w w:val="103"/>
          <w:lang w:val="ru-RU"/>
        </w:rPr>
        <w:t>о</w:t>
      </w:r>
      <w:r w:rsidRPr="005B0E10">
        <w:rPr>
          <w:spacing w:val="4"/>
          <w:w w:val="103"/>
          <w:lang w:val="ru-RU"/>
        </w:rPr>
        <w:t>миссара ООН по делам беженцев, около 70% беженцев, лиц, ищущих убежища, и лиц, нуждающихся в защите, но официально не зарегистрированных (так н</w:t>
      </w:r>
      <w:r w:rsidRPr="005B0E10">
        <w:rPr>
          <w:spacing w:val="4"/>
          <w:w w:val="103"/>
          <w:lang w:val="ru-RU"/>
        </w:rPr>
        <w:t>а</w:t>
      </w:r>
      <w:r w:rsidRPr="005B0E10">
        <w:rPr>
          <w:spacing w:val="4"/>
          <w:w w:val="103"/>
          <w:lang w:val="ru-RU"/>
        </w:rPr>
        <w:t>зываемых "невидимок"), имеют доступ к здравоохранению. Из этих 70% "30%</w:t>
      </w:r>
      <w:r w:rsidR="006222D8">
        <w:rPr>
          <w:spacing w:val="4"/>
          <w:w w:val="103"/>
          <w:lang w:val="en-US"/>
        </w:rPr>
        <w:t> </w:t>
      </w:r>
      <w:r w:rsidRPr="005B0E10">
        <w:rPr>
          <w:spacing w:val="4"/>
          <w:w w:val="103"/>
          <w:lang w:val="ru-RU"/>
        </w:rPr>
        <w:t>семей, проживающих в северных приграничных зонах, отмечают, что не располагают услугами здравоохранения, в то время как на остальной террит</w:t>
      </w:r>
      <w:r w:rsidRPr="005B0E10">
        <w:rPr>
          <w:spacing w:val="4"/>
          <w:w w:val="103"/>
          <w:lang w:val="ru-RU"/>
        </w:rPr>
        <w:t>о</w:t>
      </w:r>
      <w:r w:rsidRPr="005B0E10">
        <w:rPr>
          <w:spacing w:val="4"/>
          <w:w w:val="103"/>
          <w:lang w:val="ru-RU"/>
        </w:rPr>
        <w:t>рии страны этот показатель равен 15%. На северной границе только четверть семей (24%) отвечают, что там, где они проживают, представлен как государс</w:t>
      </w:r>
      <w:r w:rsidRPr="005B0E10">
        <w:rPr>
          <w:spacing w:val="4"/>
          <w:w w:val="103"/>
          <w:lang w:val="ru-RU"/>
        </w:rPr>
        <w:t>т</w:t>
      </w:r>
      <w:r w:rsidRPr="005B0E10">
        <w:rPr>
          <w:spacing w:val="4"/>
          <w:w w:val="103"/>
          <w:lang w:val="ru-RU"/>
        </w:rPr>
        <w:t>венный, так и частный сектор медицины, в то время как среди опрошенных, проживающих в остальных областях, с этим согласны 56% - почти вдвое бол</w:t>
      </w:r>
      <w:r w:rsidRPr="005B0E10">
        <w:rPr>
          <w:spacing w:val="4"/>
          <w:w w:val="103"/>
          <w:lang w:val="ru-RU"/>
        </w:rPr>
        <w:t>ь</w:t>
      </w:r>
      <w:r w:rsidRPr="005B0E10">
        <w:rPr>
          <w:spacing w:val="4"/>
          <w:w w:val="103"/>
          <w:lang w:val="ru-RU"/>
        </w:rPr>
        <w:t>ше"</w:t>
      </w:r>
      <w:r w:rsidRPr="005B0E10">
        <w:rPr>
          <w:spacing w:val="4"/>
          <w:w w:val="103"/>
          <w:vertAlign w:val="superscript"/>
        </w:rPr>
        <w:footnoteReference w:id="23"/>
      </w:r>
      <w:r w:rsidRPr="005B0E10">
        <w:rPr>
          <w:spacing w:val="4"/>
          <w:w w:val="103"/>
          <w:lang w:val="ru-RU"/>
        </w:rPr>
        <w:t>.</w:t>
      </w:r>
    </w:p>
    <w:p w:rsidR="00DE7233" w:rsidRPr="005B0E10" w:rsidRDefault="00DE7233" w:rsidP="00DE7233">
      <w:pPr>
        <w:pStyle w:val="SingleTxtG"/>
        <w:rPr>
          <w:spacing w:val="4"/>
          <w:w w:val="103"/>
          <w:lang w:val="ru-RU"/>
        </w:rPr>
      </w:pPr>
      <w:r w:rsidRPr="005B0E10">
        <w:rPr>
          <w:spacing w:val="4"/>
          <w:w w:val="103"/>
          <w:lang w:val="ru-RU"/>
        </w:rPr>
        <w:t>279.</w:t>
      </w:r>
      <w:r w:rsidRPr="005B0E10">
        <w:rPr>
          <w:spacing w:val="4"/>
          <w:w w:val="103"/>
          <w:lang w:val="ru-RU"/>
        </w:rPr>
        <w:tab/>
        <w:t>Действующая Конституция в том, что касается здравоохранения, пост</w:t>
      </w:r>
      <w:r w:rsidRPr="005B0E10">
        <w:rPr>
          <w:spacing w:val="4"/>
          <w:w w:val="103"/>
          <w:lang w:val="ru-RU"/>
        </w:rPr>
        <w:t>у</w:t>
      </w:r>
      <w:r w:rsidRPr="005B0E10">
        <w:rPr>
          <w:spacing w:val="4"/>
          <w:w w:val="103"/>
          <w:lang w:val="ru-RU"/>
        </w:rPr>
        <w:t>лирует, что это право, обеспечиваемое государством, и осуществление его св</w:t>
      </w:r>
      <w:r w:rsidRPr="005B0E10">
        <w:rPr>
          <w:spacing w:val="4"/>
          <w:w w:val="103"/>
          <w:lang w:val="ru-RU"/>
        </w:rPr>
        <w:t>я</w:t>
      </w:r>
      <w:r w:rsidRPr="005B0E10">
        <w:rPr>
          <w:spacing w:val="4"/>
          <w:w w:val="103"/>
          <w:lang w:val="ru-RU"/>
        </w:rPr>
        <w:t>зано с осуществлением других прав. Таким образом, провозглашается постоя</w:t>
      </w:r>
      <w:r w:rsidRPr="005B0E10">
        <w:rPr>
          <w:spacing w:val="4"/>
          <w:w w:val="103"/>
          <w:lang w:val="ru-RU"/>
        </w:rPr>
        <w:t>н</w:t>
      </w:r>
      <w:r w:rsidRPr="005B0E10">
        <w:rPr>
          <w:spacing w:val="4"/>
          <w:w w:val="103"/>
          <w:lang w:val="ru-RU"/>
        </w:rPr>
        <w:t>ный, своевременный и всеобщий доступ к услугам здравоохранения, основа</w:t>
      </w:r>
      <w:r w:rsidRPr="005B0E10">
        <w:rPr>
          <w:spacing w:val="4"/>
          <w:w w:val="103"/>
          <w:lang w:val="ru-RU"/>
        </w:rPr>
        <w:t>н</w:t>
      </w:r>
      <w:r w:rsidRPr="005B0E10">
        <w:rPr>
          <w:spacing w:val="4"/>
          <w:w w:val="103"/>
          <w:lang w:val="ru-RU"/>
        </w:rPr>
        <w:t>ный на принципах равенства и всеобщности</w:t>
      </w:r>
      <w:r w:rsidRPr="005B0E10">
        <w:rPr>
          <w:spacing w:val="4"/>
          <w:w w:val="103"/>
          <w:vertAlign w:val="superscript"/>
          <w:lang w:val="es-EC"/>
        </w:rPr>
        <w:footnoteReference w:id="24"/>
      </w:r>
      <w:r w:rsidRPr="005B0E10">
        <w:rPr>
          <w:spacing w:val="4"/>
          <w:w w:val="103"/>
          <w:lang w:val="ru-RU"/>
        </w:rPr>
        <w:t>. Право на здоровье, рассматр</w:t>
      </w:r>
      <w:r w:rsidRPr="005B0E10">
        <w:rPr>
          <w:spacing w:val="4"/>
          <w:w w:val="103"/>
          <w:lang w:val="ru-RU"/>
        </w:rPr>
        <w:t>и</w:t>
      </w:r>
      <w:r w:rsidRPr="005B0E10">
        <w:rPr>
          <w:spacing w:val="4"/>
          <w:w w:val="103"/>
          <w:lang w:val="ru-RU"/>
        </w:rPr>
        <w:t>ваемое как одно из основных и неотъемлемых прав человека, является необх</w:t>
      </w:r>
      <w:r w:rsidRPr="005B0E10">
        <w:rPr>
          <w:spacing w:val="4"/>
          <w:w w:val="103"/>
          <w:lang w:val="ru-RU"/>
        </w:rPr>
        <w:t>о</w:t>
      </w:r>
      <w:r w:rsidRPr="005B0E10">
        <w:rPr>
          <w:spacing w:val="4"/>
          <w:w w:val="103"/>
          <w:lang w:val="ru-RU"/>
        </w:rPr>
        <w:t>димым для реализации остальных прав. Со стороны государства необходимой является положительная позиция, отр</w:t>
      </w:r>
      <w:r w:rsidRPr="005B0E10">
        <w:rPr>
          <w:spacing w:val="4"/>
          <w:w w:val="103"/>
          <w:lang w:val="ru-RU"/>
        </w:rPr>
        <w:t>и</w:t>
      </w:r>
      <w:r w:rsidRPr="005B0E10">
        <w:rPr>
          <w:spacing w:val="4"/>
          <w:w w:val="103"/>
          <w:lang w:val="ru-RU"/>
        </w:rPr>
        <w:t>цательное, прямое и уравновешивающее вмешательство</w:t>
      </w:r>
      <w:r w:rsidRPr="005B0E10">
        <w:rPr>
          <w:spacing w:val="4"/>
          <w:w w:val="103"/>
          <w:vertAlign w:val="superscript"/>
          <w:lang w:val="es-EC"/>
        </w:rPr>
        <w:footnoteReference w:id="25"/>
      </w:r>
      <w:r w:rsidRPr="005B0E10">
        <w:rPr>
          <w:spacing w:val="4"/>
          <w:w w:val="103"/>
          <w:lang w:val="ru-RU"/>
        </w:rPr>
        <w:t>.</w:t>
      </w:r>
    </w:p>
    <w:p w:rsidR="00DE7233" w:rsidRPr="005B0E10" w:rsidRDefault="00DE7233" w:rsidP="00DE7233">
      <w:pPr>
        <w:pStyle w:val="SingleTxtG"/>
        <w:rPr>
          <w:spacing w:val="4"/>
          <w:w w:val="103"/>
          <w:lang w:val="ru-RU"/>
        </w:rPr>
      </w:pPr>
      <w:r w:rsidRPr="005B0E10">
        <w:rPr>
          <w:spacing w:val="4"/>
          <w:w w:val="103"/>
          <w:lang w:val="ru-RU"/>
        </w:rPr>
        <w:t>280.</w:t>
      </w:r>
      <w:r w:rsidRPr="005B0E10">
        <w:rPr>
          <w:spacing w:val="4"/>
          <w:w w:val="103"/>
          <w:lang w:val="ru-RU"/>
        </w:rPr>
        <w:tab/>
        <w:t>Принцип единства семьи предусмотрен уже упомянутым Декретом №</w:t>
      </w:r>
      <w:r w:rsidR="00D427CF">
        <w:rPr>
          <w:spacing w:val="4"/>
          <w:w w:val="103"/>
          <w:lang w:val="ru-RU"/>
        </w:rPr>
        <w:t> </w:t>
      </w:r>
      <w:r w:rsidRPr="005B0E10">
        <w:rPr>
          <w:spacing w:val="4"/>
          <w:w w:val="103"/>
          <w:lang w:val="ru-RU"/>
        </w:rPr>
        <w:t>3301, статья 17 которого устанавливает нормы помощи членам семей лиц, признанных беженцами в Эквадоре. Исходя из этих норм, в Эквадоре при п</w:t>
      </w:r>
      <w:r w:rsidRPr="005B0E10">
        <w:rPr>
          <w:spacing w:val="4"/>
          <w:w w:val="103"/>
          <w:lang w:val="ru-RU"/>
        </w:rPr>
        <w:t>о</w:t>
      </w:r>
      <w:r w:rsidRPr="005B0E10">
        <w:rPr>
          <w:spacing w:val="4"/>
          <w:w w:val="103"/>
          <w:lang w:val="ru-RU"/>
        </w:rPr>
        <w:t>средничестве Генерального Управления по делам беженцев при Министерстве Иностранных Дел, Торговли и Интеграции (МРЕСИ) была реализована пр</w:t>
      </w:r>
      <w:r w:rsidRPr="005B0E10">
        <w:rPr>
          <w:spacing w:val="4"/>
          <w:w w:val="103"/>
          <w:lang w:val="ru-RU"/>
        </w:rPr>
        <w:t>о</w:t>
      </w:r>
      <w:r w:rsidRPr="005B0E10">
        <w:rPr>
          <w:spacing w:val="4"/>
          <w:w w:val="103"/>
          <w:lang w:val="ru-RU"/>
        </w:rPr>
        <w:t>грамма под названием "воссоединение семей", в рамках которой статус беже</w:t>
      </w:r>
      <w:r w:rsidRPr="005B0E10">
        <w:rPr>
          <w:spacing w:val="4"/>
          <w:w w:val="103"/>
          <w:lang w:val="ru-RU"/>
        </w:rPr>
        <w:t>н</w:t>
      </w:r>
      <w:r w:rsidRPr="005B0E10">
        <w:rPr>
          <w:spacing w:val="4"/>
          <w:w w:val="103"/>
          <w:lang w:val="ru-RU"/>
        </w:rPr>
        <w:t>цев присваивается ближайшим родственникам лиц, признанных беженцами в Эквад</w:t>
      </w:r>
      <w:r w:rsidRPr="005B0E10">
        <w:rPr>
          <w:spacing w:val="4"/>
          <w:w w:val="103"/>
          <w:lang w:val="ru-RU"/>
        </w:rPr>
        <w:t>о</w:t>
      </w:r>
      <w:r w:rsidRPr="005B0E10">
        <w:rPr>
          <w:spacing w:val="4"/>
          <w:w w:val="103"/>
          <w:lang w:val="ru-RU"/>
        </w:rPr>
        <w:t>ре.</w:t>
      </w:r>
    </w:p>
    <w:p w:rsidR="00DE7233" w:rsidRPr="005B0E10" w:rsidRDefault="00DE7233" w:rsidP="00DE7233">
      <w:pPr>
        <w:pStyle w:val="SingleTxtG"/>
        <w:rPr>
          <w:spacing w:val="4"/>
          <w:w w:val="103"/>
          <w:lang w:val="ru-RU"/>
        </w:rPr>
      </w:pPr>
      <w:r w:rsidRPr="005B0E10">
        <w:rPr>
          <w:spacing w:val="4"/>
          <w:w w:val="103"/>
          <w:lang w:val="ru-RU"/>
        </w:rPr>
        <w:t>281.</w:t>
      </w:r>
      <w:r w:rsidRPr="005B0E10">
        <w:rPr>
          <w:spacing w:val="4"/>
          <w:w w:val="103"/>
          <w:lang w:val="ru-RU"/>
        </w:rPr>
        <w:tab/>
        <w:t>Исходя из данных, полученных от этого ведомства, в 2003 году было з</w:t>
      </w:r>
      <w:r w:rsidRPr="005B0E10">
        <w:rPr>
          <w:spacing w:val="4"/>
          <w:w w:val="103"/>
          <w:lang w:val="ru-RU"/>
        </w:rPr>
        <w:t>а</w:t>
      </w:r>
      <w:r w:rsidRPr="005B0E10">
        <w:rPr>
          <w:spacing w:val="4"/>
          <w:w w:val="103"/>
          <w:lang w:val="ru-RU"/>
        </w:rPr>
        <w:t>конно осуществлено четыре воссоединения семей; в 2004 − 12 случаев пр</w:t>
      </w:r>
      <w:r w:rsidRPr="005B0E10">
        <w:rPr>
          <w:spacing w:val="4"/>
          <w:w w:val="103"/>
          <w:lang w:val="ru-RU"/>
        </w:rPr>
        <w:t>и</w:t>
      </w:r>
      <w:r w:rsidRPr="005B0E10">
        <w:rPr>
          <w:spacing w:val="4"/>
          <w:w w:val="103"/>
          <w:lang w:val="ru-RU"/>
        </w:rPr>
        <w:t>своения статуса беженцев родственникам и воссоединения семей; в 2005 – 161</w:t>
      </w:r>
      <w:r w:rsidR="00D427CF">
        <w:rPr>
          <w:spacing w:val="4"/>
          <w:w w:val="103"/>
          <w:lang w:val="ru-RU"/>
        </w:rPr>
        <w:t> </w:t>
      </w:r>
      <w:r w:rsidRPr="005B0E10">
        <w:rPr>
          <w:spacing w:val="4"/>
          <w:w w:val="103"/>
          <w:lang w:val="ru-RU"/>
        </w:rPr>
        <w:t>случай воссоединения семей; в 2006 – 200 случаев, в которых было прин</w:t>
      </w:r>
      <w:r w:rsidRPr="005B0E10">
        <w:rPr>
          <w:spacing w:val="4"/>
          <w:w w:val="103"/>
          <w:lang w:val="ru-RU"/>
        </w:rPr>
        <w:t>я</w:t>
      </w:r>
      <w:r w:rsidRPr="005B0E10">
        <w:rPr>
          <w:spacing w:val="4"/>
          <w:w w:val="103"/>
          <w:lang w:val="ru-RU"/>
        </w:rPr>
        <w:t>то решение в пользу единства с</w:t>
      </w:r>
      <w:r w:rsidRPr="005B0E10">
        <w:rPr>
          <w:spacing w:val="4"/>
          <w:w w:val="103"/>
          <w:lang w:val="ru-RU"/>
        </w:rPr>
        <w:t>е</w:t>
      </w:r>
      <w:r w:rsidRPr="005B0E10">
        <w:rPr>
          <w:spacing w:val="4"/>
          <w:w w:val="103"/>
          <w:lang w:val="ru-RU"/>
        </w:rPr>
        <w:t>мьи. За все эти годы не было ни одного отказа; в 2007 году было принято решение о воссоединении 231 семьи, и на 5 прош</w:t>
      </w:r>
      <w:r w:rsidRPr="005B0E10">
        <w:rPr>
          <w:spacing w:val="4"/>
          <w:w w:val="103"/>
          <w:lang w:val="ru-RU"/>
        </w:rPr>
        <w:t>е</w:t>
      </w:r>
      <w:r w:rsidRPr="005B0E10">
        <w:rPr>
          <w:spacing w:val="4"/>
          <w:w w:val="103"/>
          <w:lang w:val="ru-RU"/>
        </w:rPr>
        <w:t>ний ответом был отказ.</w:t>
      </w:r>
    </w:p>
    <w:p w:rsidR="00DE7233" w:rsidRPr="005B0E10" w:rsidRDefault="00DE7233" w:rsidP="00DE7233">
      <w:pPr>
        <w:pStyle w:val="SingleTxtG"/>
        <w:rPr>
          <w:spacing w:val="4"/>
          <w:w w:val="103"/>
          <w:lang w:val="ru-RU"/>
        </w:rPr>
      </w:pPr>
      <w:r w:rsidRPr="005B0E10">
        <w:rPr>
          <w:spacing w:val="4"/>
          <w:w w:val="103"/>
          <w:lang w:val="ru-RU"/>
        </w:rPr>
        <w:t>282.</w:t>
      </w:r>
      <w:r w:rsidRPr="005B0E10">
        <w:rPr>
          <w:spacing w:val="4"/>
          <w:w w:val="103"/>
          <w:lang w:val="ru-RU"/>
        </w:rPr>
        <w:tab/>
        <w:t>В то же время, был разработан ряд рекомендаций Генеральному Упра</w:t>
      </w:r>
      <w:r w:rsidRPr="005B0E10">
        <w:rPr>
          <w:spacing w:val="4"/>
          <w:w w:val="103"/>
          <w:lang w:val="ru-RU"/>
        </w:rPr>
        <w:t>в</w:t>
      </w:r>
      <w:r w:rsidRPr="005B0E10">
        <w:rPr>
          <w:spacing w:val="4"/>
          <w:w w:val="103"/>
          <w:lang w:val="ru-RU"/>
        </w:rPr>
        <w:t>лению по делам беженцев относительно общей процедуры воссоединения с</w:t>
      </w:r>
      <w:r w:rsidRPr="005B0E10">
        <w:rPr>
          <w:spacing w:val="4"/>
          <w:w w:val="103"/>
          <w:lang w:val="ru-RU"/>
        </w:rPr>
        <w:t>е</w:t>
      </w:r>
      <w:r w:rsidRPr="005B0E10">
        <w:rPr>
          <w:spacing w:val="4"/>
          <w:w w:val="103"/>
          <w:lang w:val="ru-RU"/>
        </w:rPr>
        <w:t>мей, чтобы реализовать принятые в этой сфере решения. Таким образом, с ц</w:t>
      </w:r>
      <w:r w:rsidRPr="005B0E10">
        <w:rPr>
          <w:spacing w:val="4"/>
          <w:w w:val="103"/>
          <w:lang w:val="ru-RU"/>
        </w:rPr>
        <w:t>е</w:t>
      </w:r>
      <w:r w:rsidRPr="005B0E10">
        <w:rPr>
          <w:spacing w:val="4"/>
          <w:w w:val="103"/>
          <w:lang w:val="ru-RU"/>
        </w:rPr>
        <w:t>лью разработать единые нормы для этого процесса, в соответствии со станда</w:t>
      </w:r>
      <w:r w:rsidRPr="005B0E10">
        <w:rPr>
          <w:spacing w:val="4"/>
          <w:w w:val="103"/>
          <w:lang w:val="ru-RU"/>
        </w:rPr>
        <w:t>р</w:t>
      </w:r>
      <w:r w:rsidRPr="005B0E10">
        <w:rPr>
          <w:spacing w:val="4"/>
          <w:w w:val="103"/>
          <w:lang w:val="ru-RU"/>
        </w:rPr>
        <w:t>тами директив, предоста</w:t>
      </w:r>
      <w:r w:rsidRPr="005B0E10">
        <w:rPr>
          <w:spacing w:val="4"/>
          <w:w w:val="103"/>
          <w:lang w:val="ru-RU"/>
        </w:rPr>
        <w:t>в</w:t>
      </w:r>
      <w:r w:rsidRPr="005B0E10">
        <w:rPr>
          <w:spacing w:val="4"/>
          <w:w w:val="103"/>
          <w:lang w:val="ru-RU"/>
        </w:rPr>
        <w:t>ленных Управлением Верховного комиссара ООН по делам беженцев, необходимо определить уровень экономической зависимости и психологической привязанности, который бы оправдывал воссоединение с</w:t>
      </w:r>
      <w:r w:rsidRPr="005B0E10">
        <w:rPr>
          <w:spacing w:val="4"/>
          <w:w w:val="103"/>
          <w:lang w:val="ru-RU"/>
        </w:rPr>
        <w:t>е</w:t>
      </w:r>
      <w:r w:rsidRPr="005B0E10">
        <w:rPr>
          <w:spacing w:val="4"/>
          <w:w w:val="103"/>
          <w:lang w:val="ru-RU"/>
        </w:rPr>
        <w:t>мьи, если речь не идет о супругах или детях – в этом случае достаточно коро</w:t>
      </w:r>
      <w:r w:rsidRPr="005B0E10">
        <w:rPr>
          <w:spacing w:val="4"/>
          <w:w w:val="103"/>
          <w:lang w:val="ru-RU"/>
        </w:rPr>
        <w:t>т</w:t>
      </w:r>
      <w:r w:rsidRPr="005B0E10">
        <w:rPr>
          <w:spacing w:val="4"/>
          <w:w w:val="103"/>
          <w:lang w:val="ru-RU"/>
        </w:rPr>
        <w:t>кого собеседования и юридического подтве</w:t>
      </w:r>
      <w:r w:rsidRPr="005B0E10">
        <w:rPr>
          <w:spacing w:val="4"/>
          <w:w w:val="103"/>
          <w:lang w:val="ru-RU"/>
        </w:rPr>
        <w:t>р</w:t>
      </w:r>
      <w:r w:rsidRPr="005B0E10">
        <w:rPr>
          <w:spacing w:val="4"/>
          <w:w w:val="103"/>
          <w:lang w:val="ru-RU"/>
        </w:rPr>
        <w:t xml:space="preserve">ждения семейного положения. </w:t>
      </w:r>
    </w:p>
    <w:p w:rsidR="00DE7233" w:rsidRPr="005B0E10" w:rsidRDefault="00DE7233" w:rsidP="00DE7233">
      <w:pPr>
        <w:pStyle w:val="SingleTxtG"/>
        <w:rPr>
          <w:spacing w:val="4"/>
          <w:w w:val="103"/>
          <w:lang w:val="ru-RU"/>
        </w:rPr>
      </w:pPr>
      <w:r w:rsidRPr="005B0E10">
        <w:rPr>
          <w:spacing w:val="4"/>
          <w:w w:val="103"/>
          <w:lang w:val="ru-RU"/>
        </w:rPr>
        <w:t>283.</w:t>
      </w:r>
      <w:r w:rsidRPr="005B0E10">
        <w:rPr>
          <w:spacing w:val="4"/>
          <w:w w:val="103"/>
          <w:lang w:val="ru-RU"/>
        </w:rPr>
        <w:tab/>
        <w:t>В этом же смысле, поскольку нигде в международных документах не з</w:t>
      </w:r>
      <w:r w:rsidRPr="005B0E10">
        <w:rPr>
          <w:spacing w:val="4"/>
          <w:w w:val="103"/>
          <w:lang w:val="ru-RU"/>
        </w:rPr>
        <w:t>а</w:t>
      </w:r>
      <w:r w:rsidRPr="005B0E10">
        <w:rPr>
          <w:spacing w:val="4"/>
          <w:w w:val="103"/>
          <w:lang w:val="ru-RU"/>
        </w:rPr>
        <w:t>фиксировано определение понятия "семья", при процедуре воссоединения по</w:t>
      </w:r>
      <w:r w:rsidRPr="005B0E10">
        <w:rPr>
          <w:spacing w:val="4"/>
          <w:w w:val="103"/>
          <w:lang w:val="ru-RU"/>
        </w:rPr>
        <w:t>д</w:t>
      </w:r>
      <w:r w:rsidRPr="005B0E10">
        <w:rPr>
          <w:spacing w:val="4"/>
          <w:w w:val="103"/>
          <w:lang w:val="ru-RU"/>
        </w:rPr>
        <w:t>разумевается, что в семье присутствуют как минимум основные члены: супр</w:t>
      </w:r>
      <w:r w:rsidRPr="005B0E10">
        <w:rPr>
          <w:spacing w:val="4"/>
          <w:w w:val="103"/>
          <w:lang w:val="ru-RU"/>
        </w:rPr>
        <w:t>у</w:t>
      </w:r>
      <w:r w:rsidRPr="005B0E10">
        <w:rPr>
          <w:spacing w:val="4"/>
          <w:w w:val="103"/>
          <w:lang w:val="ru-RU"/>
        </w:rPr>
        <w:t>ги, дети младшего возраста, а также родственники, при воссоединении которых с семьей принимаются во внимание культурная составляющая и фактор экон</w:t>
      </w:r>
      <w:r w:rsidRPr="005B0E10">
        <w:rPr>
          <w:spacing w:val="4"/>
          <w:w w:val="103"/>
          <w:lang w:val="ru-RU"/>
        </w:rPr>
        <w:t>о</w:t>
      </w:r>
      <w:r w:rsidRPr="005B0E10">
        <w:rPr>
          <w:spacing w:val="4"/>
          <w:w w:val="103"/>
          <w:lang w:val="ru-RU"/>
        </w:rPr>
        <w:t>мической зависимости и эм</w:t>
      </w:r>
      <w:r w:rsidRPr="005B0E10">
        <w:rPr>
          <w:spacing w:val="4"/>
          <w:w w:val="103"/>
          <w:lang w:val="ru-RU"/>
        </w:rPr>
        <w:t>о</w:t>
      </w:r>
      <w:r w:rsidRPr="005B0E10">
        <w:rPr>
          <w:spacing w:val="4"/>
          <w:w w:val="103"/>
          <w:lang w:val="ru-RU"/>
        </w:rPr>
        <w:t>циональной привязанности.</w:t>
      </w:r>
    </w:p>
    <w:p w:rsidR="00DE7233" w:rsidRPr="005B0E10" w:rsidRDefault="00DE7233" w:rsidP="00DE7233">
      <w:pPr>
        <w:pStyle w:val="SingleTxtG"/>
        <w:rPr>
          <w:spacing w:val="4"/>
          <w:w w:val="103"/>
          <w:lang w:val="ru-RU"/>
        </w:rPr>
      </w:pPr>
      <w:r w:rsidRPr="005B0E10">
        <w:rPr>
          <w:spacing w:val="4"/>
          <w:w w:val="103"/>
          <w:lang w:val="ru-RU"/>
        </w:rPr>
        <w:t>284.</w:t>
      </w:r>
      <w:r w:rsidRPr="005B0E10">
        <w:rPr>
          <w:spacing w:val="4"/>
          <w:w w:val="103"/>
          <w:lang w:val="ru-RU"/>
        </w:rPr>
        <w:tab/>
        <w:t>Действующая Конституция Республики Эквадор, принятая 28 сентября 2008 года, признает семью в разных проявлениях основной ячейкой общества и гарантирует условия, которые бы комплексно способствовали достижению ц</w:t>
      </w:r>
      <w:r w:rsidRPr="005B0E10">
        <w:rPr>
          <w:spacing w:val="4"/>
          <w:w w:val="103"/>
          <w:lang w:val="ru-RU"/>
        </w:rPr>
        <w:t>е</w:t>
      </w:r>
      <w:r w:rsidRPr="005B0E10">
        <w:rPr>
          <w:spacing w:val="4"/>
          <w:w w:val="103"/>
          <w:lang w:val="ru-RU"/>
        </w:rPr>
        <w:t>лей семьи. Таким образом, Конституцией установлено, что для защиты прав членов семьи государство должно уделять внимание распавшимся в силу каких угодно причин семьям</w:t>
      </w:r>
      <w:r w:rsidRPr="005B0E10">
        <w:rPr>
          <w:spacing w:val="4"/>
          <w:w w:val="103"/>
          <w:vertAlign w:val="superscript"/>
          <w:lang w:val="es-EC"/>
        </w:rPr>
        <w:footnoteReference w:id="26"/>
      </w:r>
      <w:r w:rsidRPr="005B0E10">
        <w:rPr>
          <w:spacing w:val="4"/>
          <w:w w:val="103"/>
          <w:lang w:val="ru-RU"/>
        </w:rPr>
        <w:t>. В 2008 году было зарегистрировано 295 случаев во</w:t>
      </w:r>
      <w:r w:rsidRPr="005B0E10">
        <w:rPr>
          <w:spacing w:val="4"/>
          <w:w w:val="103"/>
          <w:lang w:val="ru-RU"/>
        </w:rPr>
        <w:t>с</w:t>
      </w:r>
      <w:r w:rsidRPr="005B0E10">
        <w:rPr>
          <w:spacing w:val="4"/>
          <w:w w:val="103"/>
          <w:lang w:val="ru-RU"/>
        </w:rPr>
        <w:t>соединения семьи, в 8 случаях в этом было отказано.</w:t>
      </w:r>
    </w:p>
    <w:p w:rsidR="00DE7233" w:rsidRPr="005B0E10" w:rsidRDefault="00DE7233" w:rsidP="00DE7233">
      <w:pPr>
        <w:pStyle w:val="SingleTxtG"/>
        <w:rPr>
          <w:spacing w:val="4"/>
          <w:w w:val="103"/>
          <w:lang w:val="ru-RU"/>
        </w:rPr>
      </w:pPr>
      <w:r w:rsidRPr="005B0E10">
        <w:rPr>
          <w:spacing w:val="4"/>
          <w:w w:val="103"/>
          <w:lang w:val="ru-RU"/>
        </w:rPr>
        <w:t>285.</w:t>
      </w:r>
      <w:r w:rsidRPr="005B0E10">
        <w:rPr>
          <w:spacing w:val="4"/>
          <w:w w:val="103"/>
          <w:lang w:val="ru-RU"/>
        </w:rPr>
        <w:tab/>
        <w:t>Кроме того, следует отметить, что Эквадор сейчас активно работает в направлении устранения новых проблем в отношении беженцев, в частности, проблем, связанных с эффективным осуществлением экономических, социал</w:t>
      </w:r>
      <w:r w:rsidRPr="005B0E10">
        <w:rPr>
          <w:spacing w:val="4"/>
          <w:w w:val="103"/>
          <w:lang w:val="ru-RU"/>
        </w:rPr>
        <w:t>ь</w:t>
      </w:r>
      <w:r w:rsidRPr="005B0E10">
        <w:rPr>
          <w:spacing w:val="4"/>
          <w:w w:val="103"/>
          <w:lang w:val="ru-RU"/>
        </w:rPr>
        <w:t>ных и культурных прав, уделяя особое внимание расширению прав лиц, ищ</w:t>
      </w:r>
      <w:r w:rsidRPr="005B0E10">
        <w:rPr>
          <w:spacing w:val="4"/>
          <w:w w:val="103"/>
          <w:lang w:val="ru-RU"/>
        </w:rPr>
        <w:t>у</w:t>
      </w:r>
      <w:r w:rsidRPr="005B0E10">
        <w:rPr>
          <w:spacing w:val="4"/>
          <w:w w:val="103"/>
          <w:lang w:val="ru-RU"/>
        </w:rPr>
        <w:t>щих убежище. С этой целью, как следует из данного доклада, был принят ряд законодательных мер, напра</w:t>
      </w:r>
      <w:r w:rsidRPr="005B0E10">
        <w:rPr>
          <w:spacing w:val="4"/>
          <w:w w:val="103"/>
          <w:lang w:val="ru-RU"/>
        </w:rPr>
        <w:t>в</w:t>
      </w:r>
      <w:r w:rsidRPr="005B0E10">
        <w:rPr>
          <w:spacing w:val="4"/>
          <w:w w:val="103"/>
          <w:lang w:val="ru-RU"/>
        </w:rPr>
        <w:t>ленных на защиту прав лиц, ищущих убежище, во исполнение статьи 2 Пакта, и в этой сфере удалось добиться значительных продвижений, начиная с расширенной регистрации лиц, ищущих убежище, в 2009 году.</w:t>
      </w:r>
    </w:p>
    <w:p w:rsidR="00DE7233" w:rsidRPr="005B0E10" w:rsidRDefault="00DE7233" w:rsidP="00DE7233">
      <w:pPr>
        <w:pStyle w:val="SingleTxtG"/>
        <w:rPr>
          <w:spacing w:val="4"/>
          <w:w w:val="103"/>
          <w:lang w:val="ru-RU"/>
        </w:rPr>
      </w:pPr>
      <w:r w:rsidRPr="005B0E10">
        <w:rPr>
          <w:spacing w:val="4"/>
          <w:w w:val="103"/>
          <w:lang w:val="ru-RU"/>
        </w:rPr>
        <w:t>286.</w:t>
      </w:r>
      <w:r w:rsidRPr="005B0E10">
        <w:rPr>
          <w:spacing w:val="4"/>
          <w:w w:val="103"/>
          <w:lang w:val="ru-RU"/>
        </w:rPr>
        <w:tab/>
        <w:t>Кроме того, власти государства Эквадор, проявляя уважение к общему обязательству обеспечивать права человека независимо от обстоятельств, в том числе и права мигрантов, приняли "Государственную политику по делам б</w:t>
      </w:r>
      <w:r w:rsidRPr="005B0E10">
        <w:rPr>
          <w:spacing w:val="4"/>
          <w:w w:val="103"/>
          <w:lang w:val="ru-RU"/>
        </w:rPr>
        <w:t>е</w:t>
      </w:r>
      <w:r w:rsidRPr="005B0E10">
        <w:rPr>
          <w:spacing w:val="4"/>
          <w:w w:val="103"/>
          <w:lang w:val="ru-RU"/>
        </w:rPr>
        <w:t>женцев". Эквадор стал первой страной Латинской Америки, где была принята государственная дире</w:t>
      </w:r>
      <w:r w:rsidRPr="005B0E10">
        <w:rPr>
          <w:spacing w:val="4"/>
          <w:w w:val="103"/>
          <w:lang w:val="ru-RU"/>
        </w:rPr>
        <w:t>к</w:t>
      </w:r>
      <w:r w:rsidRPr="005B0E10">
        <w:rPr>
          <w:spacing w:val="4"/>
          <w:w w:val="103"/>
          <w:lang w:val="ru-RU"/>
        </w:rPr>
        <w:t>тива относительно беженцев. Новая политика Эквадора по делам беженцев была официально представлена 16 сентября 2008 года и с</w:t>
      </w:r>
      <w:r w:rsidRPr="005B0E10">
        <w:rPr>
          <w:spacing w:val="4"/>
          <w:w w:val="103"/>
          <w:lang w:val="ru-RU"/>
        </w:rPr>
        <w:t>о</w:t>
      </w:r>
      <w:r w:rsidRPr="005B0E10">
        <w:rPr>
          <w:spacing w:val="4"/>
          <w:w w:val="103"/>
          <w:lang w:val="ru-RU"/>
        </w:rPr>
        <w:t>держит важные программы и проекты, направленные на укрепление защиты прав беженцев в Эквадоре.</w:t>
      </w:r>
    </w:p>
    <w:p w:rsidR="00DE7233" w:rsidRPr="005B0E10" w:rsidRDefault="00DE7233" w:rsidP="00DE7233">
      <w:pPr>
        <w:pStyle w:val="SingleTxtG"/>
        <w:rPr>
          <w:spacing w:val="4"/>
          <w:w w:val="103"/>
          <w:lang w:val="ru-RU"/>
        </w:rPr>
      </w:pPr>
      <w:r w:rsidRPr="005B0E10">
        <w:rPr>
          <w:spacing w:val="4"/>
          <w:w w:val="103"/>
          <w:lang w:val="ru-RU"/>
        </w:rPr>
        <w:t>287.</w:t>
      </w:r>
      <w:r w:rsidRPr="005B0E10">
        <w:rPr>
          <w:spacing w:val="4"/>
          <w:w w:val="103"/>
          <w:lang w:val="ru-RU"/>
        </w:rPr>
        <w:tab/>
        <w:t>Среди прочих инициатив был запланирован и сейчас находится на стадии реализации уже упомянутый ранее проект под названием "Расширенная рег</w:t>
      </w:r>
      <w:r w:rsidRPr="005B0E10">
        <w:rPr>
          <w:spacing w:val="4"/>
          <w:w w:val="103"/>
          <w:lang w:val="ru-RU"/>
        </w:rPr>
        <w:t>и</w:t>
      </w:r>
      <w:r w:rsidRPr="005B0E10">
        <w:rPr>
          <w:spacing w:val="4"/>
          <w:w w:val="103"/>
          <w:lang w:val="ru-RU"/>
        </w:rPr>
        <w:t>страция лиц колумбийской национальности, ищущих убежище в Эквадоре". В</w:t>
      </w:r>
      <w:r w:rsidR="00D427CF">
        <w:rPr>
          <w:spacing w:val="4"/>
          <w:w w:val="103"/>
          <w:lang w:val="ru-RU"/>
        </w:rPr>
        <w:t> </w:t>
      </w:r>
      <w:r w:rsidRPr="005B0E10">
        <w:rPr>
          <w:spacing w:val="4"/>
          <w:w w:val="103"/>
          <w:lang w:val="ru-RU"/>
        </w:rPr>
        <w:t>рамках этого проекта планируется присвоение статуса беженцев более чем 50</w:t>
      </w:r>
      <w:r w:rsidR="00D427CF">
        <w:rPr>
          <w:spacing w:val="4"/>
          <w:w w:val="103"/>
          <w:lang w:val="ru-RU"/>
        </w:rPr>
        <w:t> </w:t>
      </w:r>
      <w:r w:rsidRPr="005B0E10">
        <w:rPr>
          <w:spacing w:val="4"/>
          <w:w w:val="103"/>
          <w:lang w:val="ru-RU"/>
        </w:rPr>
        <w:t>000 колумбийских граждан, нуждающимся в международной защите и пр</w:t>
      </w:r>
      <w:r w:rsidRPr="005B0E10">
        <w:rPr>
          <w:spacing w:val="4"/>
          <w:w w:val="103"/>
          <w:lang w:val="ru-RU"/>
        </w:rPr>
        <w:t>о</w:t>
      </w:r>
      <w:r w:rsidRPr="005B0E10">
        <w:rPr>
          <w:spacing w:val="4"/>
          <w:w w:val="103"/>
          <w:lang w:val="ru-RU"/>
        </w:rPr>
        <w:t>живающим на территории Эквадора, которые в силу ограниченности в средс</w:t>
      </w:r>
      <w:r w:rsidRPr="005B0E10">
        <w:rPr>
          <w:spacing w:val="4"/>
          <w:w w:val="103"/>
          <w:lang w:val="ru-RU"/>
        </w:rPr>
        <w:t>т</w:t>
      </w:r>
      <w:r w:rsidRPr="005B0E10">
        <w:rPr>
          <w:spacing w:val="4"/>
          <w:w w:val="103"/>
          <w:lang w:val="ru-RU"/>
        </w:rPr>
        <w:t>вах, незнания законодательства, связанного с беженцами, или в силу страха или недоверия не заявили о себе соответствующим органам власти в Эквадоре, чт</w:t>
      </w:r>
      <w:r w:rsidRPr="005B0E10">
        <w:rPr>
          <w:spacing w:val="4"/>
          <w:w w:val="103"/>
          <w:lang w:val="ru-RU"/>
        </w:rPr>
        <w:t>о</w:t>
      </w:r>
      <w:r w:rsidRPr="005B0E10">
        <w:rPr>
          <w:spacing w:val="4"/>
          <w:w w:val="103"/>
          <w:lang w:val="ru-RU"/>
        </w:rPr>
        <w:t>бы узаконить свой статус иммигрантов. Целью является предоставить помощь этим лицам на основе признания их беженцами, чтобы в дальнейшем продо</w:t>
      </w:r>
      <w:r w:rsidRPr="005B0E10">
        <w:rPr>
          <w:spacing w:val="4"/>
          <w:w w:val="103"/>
          <w:lang w:val="ru-RU"/>
        </w:rPr>
        <w:t>л</w:t>
      </w:r>
      <w:r w:rsidRPr="005B0E10">
        <w:rPr>
          <w:spacing w:val="4"/>
          <w:w w:val="103"/>
          <w:lang w:val="ru-RU"/>
        </w:rPr>
        <w:t>жить защищать индивидуальные права, безопасность и свободу.</w:t>
      </w:r>
    </w:p>
    <w:p w:rsidR="00DE7233" w:rsidRPr="002F7654" w:rsidRDefault="006B4A2E" w:rsidP="006B4A2E">
      <w:pPr>
        <w:pStyle w:val="H23GR"/>
      </w:pPr>
      <w:r>
        <w:tab/>
      </w:r>
      <w:r w:rsidR="00DE7233" w:rsidRPr="00FA0A69">
        <w:t>6.</w:t>
      </w:r>
      <w:r w:rsidR="00DE7233" w:rsidRPr="00FA0A69">
        <w:tab/>
      </w:r>
      <w:r w:rsidR="00DE7233" w:rsidRPr="00844B4E">
        <w:t>Домашнее насилие</w:t>
      </w:r>
    </w:p>
    <w:p w:rsidR="00DE7233" w:rsidRPr="00D45407" w:rsidRDefault="00DE7233" w:rsidP="006B4A2E">
      <w:pPr>
        <w:pStyle w:val="SingleTxtGR"/>
      </w:pPr>
      <w:r w:rsidRPr="00FA0A69">
        <w:t>288.</w:t>
      </w:r>
      <w:r w:rsidRPr="00FA0A69">
        <w:tab/>
      </w:r>
      <w:r>
        <w:t>Согласно</w:t>
      </w:r>
      <w:r w:rsidRPr="00053907">
        <w:t xml:space="preserve"> </w:t>
      </w:r>
      <w:r>
        <w:t>статье</w:t>
      </w:r>
      <w:r w:rsidRPr="00053907">
        <w:t xml:space="preserve"> 13 Закона против насилия </w:t>
      </w:r>
      <w:r>
        <w:t xml:space="preserve">над </w:t>
      </w:r>
      <w:r w:rsidRPr="00053907">
        <w:t>женщин</w:t>
      </w:r>
      <w:r>
        <w:t>ами</w:t>
      </w:r>
      <w:r w:rsidRPr="00053907">
        <w:t xml:space="preserve"> и семь</w:t>
      </w:r>
      <w:r>
        <w:t>ями</w:t>
      </w:r>
      <w:r w:rsidRPr="00053907">
        <w:t xml:space="preserve">, </w:t>
      </w:r>
      <w:r>
        <w:t>принимаются</w:t>
      </w:r>
      <w:r w:rsidRPr="00053907">
        <w:t xml:space="preserve"> </w:t>
      </w:r>
      <w:r>
        <w:t>меры</w:t>
      </w:r>
      <w:r w:rsidRPr="00053907">
        <w:t xml:space="preserve"> </w:t>
      </w:r>
      <w:r>
        <w:t>защиты</w:t>
      </w:r>
      <w:r w:rsidRPr="00053907">
        <w:t xml:space="preserve">, </w:t>
      </w:r>
      <w:r>
        <w:t>разработанные</w:t>
      </w:r>
      <w:r w:rsidRPr="00053907">
        <w:t xml:space="preserve"> </w:t>
      </w:r>
      <w:r>
        <w:t>в</w:t>
      </w:r>
      <w:r w:rsidRPr="00053907">
        <w:t xml:space="preserve"> </w:t>
      </w:r>
      <w:r>
        <w:t>пользу</w:t>
      </w:r>
      <w:r w:rsidRPr="00053907">
        <w:t xml:space="preserve"> </w:t>
      </w:r>
      <w:r>
        <w:t>потерпевших</w:t>
      </w:r>
      <w:r w:rsidRPr="00053907">
        <w:t xml:space="preserve">. </w:t>
      </w:r>
      <w:r>
        <w:t>Среди этих мер является наделение властей полномочиями о вынесении решения высел</w:t>
      </w:r>
      <w:r>
        <w:t>е</w:t>
      </w:r>
      <w:r>
        <w:t>ния агрессора, если сожительство с ним влечет риск для физической или м</w:t>
      </w:r>
      <w:r>
        <w:t>о</w:t>
      </w:r>
      <w:r>
        <w:t>ральной безопасности женщины, и о возвращении потерпевших домой и одн</w:t>
      </w:r>
      <w:r>
        <w:t>о</w:t>
      </w:r>
      <w:r>
        <w:t>временном выселении агрессора, когда речь идет о совместном жилище. Таким образом, обеспечивается право на ж</w:t>
      </w:r>
      <w:r>
        <w:t>и</w:t>
      </w:r>
      <w:r>
        <w:t>лье женщинам, страдающим от домашнего насилия.</w:t>
      </w:r>
    </w:p>
    <w:p w:rsidR="00DE7233" w:rsidRPr="0016629D" w:rsidRDefault="00DE7233" w:rsidP="006B4A2E">
      <w:pPr>
        <w:pStyle w:val="SingleTxtGR"/>
      </w:pPr>
      <w:r w:rsidRPr="00FA0A69">
        <w:t>289.</w:t>
      </w:r>
      <w:r w:rsidRPr="00FA0A69">
        <w:tab/>
      </w:r>
      <w:r>
        <w:t>Относительно продвижений в этой области, закрепленных в Конституции 2008 года, статьей 66 отмечается, что за гражданами признается и должно быть им обеспечено:</w:t>
      </w:r>
    </w:p>
    <w:p w:rsidR="00DE7233" w:rsidRPr="002F7654" w:rsidRDefault="00DE7233" w:rsidP="00BC103F">
      <w:pPr>
        <w:pStyle w:val="SingleTxtGR"/>
        <w:ind w:left="1701"/>
      </w:pPr>
      <w:r>
        <w:t>"Статья</w:t>
      </w:r>
      <w:r w:rsidRPr="002F7654">
        <w:t xml:space="preserve"> 66, </w:t>
      </w:r>
      <w:r>
        <w:t>пункт</w:t>
      </w:r>
      <w:r w:rsidRPr="002F7654">
        <w:t xml:space="preserve"> 3. </w:t>
      </w:r>
      <w:r>
        <w:t>Право</w:t>
      </w:r>
      <w:r w:rsidRPr="002F7654">
        <w:t xml:space="preserve"> </w:t>
      </w:r>
      <w:r>
        <w:t>на</w:t>
      </w:r>
      <w:r w:rsidRPr="002F7654">
        <w:t xml:space="preserve"> </w:t>
      </w:r>
      <w:r>
        <w:t>личную</w:t>
      </w:r>
      <w:r w:rsidRPr="002F7654">
        <w:t xml:space="preserve"> </w:t>
      </w:r>
      <w:r>
        <w:t>неприкосновенность</w:t>
      </w:r>
      <w:r w:rsidRPr="002F7654">
        <w:t xml:space="preserve">, </w:t>
      </w:r>
      <w:r>
        <w:t>которое</w:t>
      </w:r>
      <w:r w:rsidRPr="002F7654">
        <w:t xml:space="preserve"> </w:t>
      </w:r>
      <w:r>
        <w:t>включает</w:t>
      </w:r>
      <w:r w:rsidRPr="002F7654">
        <w:t>:</w:t>
      </w:r>
    </w:p>
    <w:p w:rsidR="00DE7233" w:rsidRPr="00FA0A69" w:rsidRDefault="00DE7233" w:rsidP="00BC103F">
      <w:pPr>
        <w:pStyle w:val="SingleTxtGR"/>
        <w:ind w:left="1701"/>
      </w:pPr>
      <w:r w:rsidRPr="00FA0A69">
        <w:tab/>
      </w:r>
      <w:r w:rsidRPr="00025684">
        <w:rPr>
          <w:lang w:val="es-EC"/>
        </w:rPr>
        <w:t>b</w:t>
      </w:r>
      <w:r w:rsidRPr="00FA0A69">
        <w:t>)</w:t>
      </w:r>
      <w:r w:rsidRPr="00FA0A69">
        <w:tab/>
        <w:t>Жизнь, свободную от насилия, как публичного, так и дома</w:t>
      </w:r>
      <w:r w:rsidRPr="00FA0A69">
        <w:t>ш</w:t>
      </w:r>
      <w:r w:rsidRPr="00FA0A69">
        <w:t>него. Государство должно принимать необходимые меры, чтобы предо</w:t>
      </w:r>
      <w:r w:rsidRPr="00FA0A69">
        <w:t>т</w:t>
      </w:r>
      <w:r w:rsidRPr="00FA0A69">
        <w:t>вращать, прекращать и наказывать насилие в любых формах, особенно насилие против же</w:t>
      </w:r>
      <w:r w:rsidRPr="00FA0A69">
        <w:t>н</w:t>
      </w:r>
      <w:r w:rsidRPr="00FA0A69">
        <w:t>щин, детей и подростков, пожилых людей, инвалидов и любых особенно уязвимых лиц; аналогичные меры должны принимат</w:t>
      </w:r>
      <w:r w:rsidRPr="00FA0A69">
        <w:t>ь</w:t>
      </w:r>
      <w:r w:rsidRPr="00FA0A69">
        <w:t>ся против сексуального нас</w:t>
      </w:r>
      <w:r w:rsidRPr="00FA0A69">
        <w:t>и</w:t>
      </w:r>
      <w:r w:rsidRPr="00FA0A69">
        <w:t>лия, эксплуатации и рабства</w:t>
      </w:r>
      <w:r>
        <w:t>"</w:t>
      </w:r>
      <w:r w:rsidRPr="00FA0A69">
        <w:t>.</w:t>
      </w:r>
    </w:p>
    <w:p w:rsidR="00DE7233" w:rsidRPr="00FA0A69" w:rsidRDefault="00DE7233" w:rsidP="006B4A2E">
      <w:pPr>
        <w:pStyle w:val="SingleTxtGR"/>
      </w:pPr>
      <w:r w:rsidRPr="00FA0A69">
        <w:t>290.</w:t>
      </w:r>
      <w:r w:rsidRPr="00FA0A69">
        <w:tab/>
        <w:t>Статья 77, пункт 8 устанавливает, что в уголовном процессе, предусма</w:t>
      </w:r>
      <w:r w:rsidRPr="00FA0A69">
        <w:t>т</w:t>
      </w:r>
      <w:r w:rsidRPr="00FA0A69">
        <w:t>ривающем лишение свободы, должны быть соблюдены базовые гарантии, т</w:t>
      </w:r>
      <w:r w:rsidRPr="00FA0A69">
        <w:t>а</w:t>
      </w:r>
      <w:r w:rsidRPr="00FA0A69">
        <w:t xml:space="preserve">кие, как </w:t>
      </w:r>
      <w:r w:rsidR="0043768C">
        <w:t>"</w:t>
      </w:r>
      <w:r w:rsidRPr="00FA0A69">
        <w:t>никто не может быть принужден подать в суд на своего супруга, пар</w:t>
      </w:r>
      <w:r w:rsidRPr="00FA0A69">
        <w:t>т</w:t>
      </w:r>
      <w:r w:rsidRPr="00FA0A69">
        <w:t>нера или ро</w:t>
      </w:r>
      <w:r w:rsidRPr="00FA0A69">
        <w:t>д</w:t>
      </w:r>
      <w:r w:rsidRPr="00FA0A69">
        <w:t>ственников ближе четвертой степени кровного родства или второй степени свойства за исключением случаев внутрисемейного, сексуального н</w:t>
      </w:r>
      <w:r w:rsidRPr="00FA0A69">
        <w:t>а</w:t>
      </w:r>
      <w:r w:rsidRPr="00FA0A69">
        <w:t>силия или насилия по гендерному признаку. Допускаются добровольные зая</w:t>
      </w:r>
      <w:r w:rsidRPr="00FA0A69">
        <w:t>в</w:t>
      </w:r>
      <w:r w:rsidRPr="00FA0A69">
        <w:t>ления пострадавших от преступления или заявления их родственников, незав</w:t>
      </w:r>
      <w:r w:rsidRPr="00FA0A69">
        <w:t>и</w:t>
      </w:r>
      <w:r w:rsidRPr="00FA0A69">
        <w:t>симо от степени родства. Эти лица могут возбуждать и участв</w:t>
      </w:r>
      <w:r>
        <w:t>овать в ведении уголовного дела".</w:t>
      </w:r>
    </w:p>
    <w:p w:rsidR="00DE7233" w:rsidRPr="00FA0A69" w:rsidRDefault="00DE7233" w:rsidP="006B4A2E">
      <w:pPr>
        <w:pStyle w:val="SingleTxtGR"/>
      </w:pPr>
      <w:r w:rsidRPr="00FA0A69">
        <w:t>291.</w:t>
      </w:r>
      <w:r w:rsidRPr="00FA0A69">
        <w:tab/>
        <w:t>Статья 81 гарантирует установленные законом специальные и ускоре</w:t>
      </w:r>
      <w:r w:rsidRPr="00FA0A69">
        <w:t>н</w:t>
      </w:r>
      <w:r w:rsidRPr="00FA0A69">
        <w:t>ные процедуры ведения суда и наказания преступлений, касающихся внутрис</w:t>
      </w:r>
      <w:r w:rsidRPr="00FA0A69">
        <w:t>е</w:t>
      </w:r>
      <w:r w:rsidRPr="00FA0A69">
        <w:t>мейного и сексуального насилия, преступлений на почве ненависти и престу</w:t>
      </w:r>
      <w:r w:rsidRPr="00FA0A69">
        <w:t>п</w:t>
      </w:r>
      <w:r w:rsidRPr="00FA0A69">
        <w:t>лений против д</w:t>
      </w:r>
      <w:r w:rsidRPr="00FA0A69">
        <w:t>е</w:t>
      </w:r>
      <w:r w:rsidRPr="00FA0A69">
        <w:t>тей, подростков, молодежи, инвалидов, пожилых людей и лиц, которые в силу определённых обстоятельств нуждаются в особой защите. В с</w:t>
      </w:r>
      <w:r w:rsidRPr="00FA0A69">
        <w:t>о</w:t>
      </w:r>
      <w:r w:rsidRPr="00FA0A69">
        <w:t>ответствии с законом, для ведения таких дел должны быть назначены специал</w:t>
      </w:r>
      <w:r w:rsidRPr="00FA0A69">
        <w:t>и</w:t>
      </w:r>
      <w:r w:rsidRPr="00FA0A69">
        <w:t>зирующиеся в этой сфере пр</w:t>
      </w:r>
      <w:r w:rsidRPr="00FA0A69">
        <w:t>о</w:t>
      </w:r>
      <w:r w:rsidRPr="00FA0A69">
        <w:t>куроры и адвокаты.</w:t>
      </w:r>
    </w:p>
    <w:p w:rsidR="00DE7233" w:rsidRPr="00FA0A69" w:rsidRDefault="00DE7233" w:rsidP="006B4A2E">
      <w:pPr>
        <w:pStyle w:val="SingleTxtGR"/>
      </w:pPr>
      <w:r w:rsidRPr="00FA0A69">
        <w:t>292.</w:t>
      </w:r>
      <w:r w:rsidRPr="00FA0A69">
        <w:tab/>
        <w:t>В данном случае вместо комиссаров по делам женщин и семьи будут де</w:t>
      </w:r>
      <w:r w:rsidRPr="00FA0A69">
        <w:t>й</w:t>
      </w:r>
      <w:r w:rsidRPr="00FA0A69">
        <w:t>ствовать судьи по делам насилия над женщиной и семейного насилия, как пр</w:t>
      </w:r>
      <w:r w:rsidRPr="00FA0A69">
        <w:t>е</w:t>
      </w:r>
      <w:r w:rsidRPr="00FA0A69">
        <w:t>дусмотрено статьей 232. Кроме того, в случае отсутствия специальных судей, в соответствии со статьей 231, их функции будут исполнять судьи по противор</w:t>
      </w:r>
      <w:r w:rsidRPr="00FA0A69">
        <w:t>е</w:t>
      </w:r>
      <w:r w:rsidRPr="00FA0A69">
        <w:t>чиям, а если и они отсутствуют, то дело будет вестись судьей по делам семьи, женщин, детей и подростков. Процесс передачи дела в их ведение разрабатыв</w:t>
      </w:r>
      <w:r w:rsidRPr="00FA0A69">
        <w:t>а</w:t>
      </w:r>
      <w:r w:rsidRPr="00FA0A69">
        <w:t>ется в настоящее время Министерством внутренних дел при посредничестве Национального Управления по вопросам пола и координации со всеми име</w:t>
      </w:r>
      <w:r w:rsidRPr="00FA0A69">
        <w:t>ю</w:t>
      </w:r>
      <w:r w:rsidRPr="00FA0A69">
        <w:t>щими касательство к вопросу сторонами.</w:t>
      </w:r>
    </w:p>
    <w:p w:rsidR="00DE7233" w:rsidRPr="00125530" w:rsidRDefault="00DE7233" w:rsidP="006B4A2E">
      <w:pPr>
        <w:pStyle w:val="SingleTxtGR"/>
        <w:rPr>
          <w:lang w:val="es-EC"/>
        </w:rPr>
      </w:pPr>
      <w:r w:rsidRPr="00FA0A69">
        <w:t>293.</w:t>
      </w:r>
      <w:r w:rsidRPr="00FA0A69">
        <w:tab/>
        <w:t xml:space="preserve">Помимо упомянутых продвижений в сфере законодательства, в Эквадоре обнародован ряд законов, положений и регламентов, касающихся домашнего насилия, насилия над женщинами и детьми. </w:t>
      </w:r>
      <w:r w:rsidRPr="00125530">
        <w:rPr>
          <w:lang w:val="es-EC"/>
        </w:rPr>
        <w:t>В качестве примера таких законов отметим:</w:t>
      </w:r>
    </w:p>
    <w:p w:rsidR="00DE7233" w:rsidRPr="00FA0A69" w:rsidRDefault="00DE7233" w:rsidP="006B4A2E">
      <w:pPr>
        <w:pStyle w:val="SingleTxtGR"/>
        <w:rPr>
          <w:lang w:eastAsia="es-ES"/>
        </w:rPr>
      </w:pPr>
      <w:r w:rsidRPr="00FA0A69">
        <w:rPr>
          <w:lang w:eastAsia="es-ES"/>
        </w:rPr>
        <w:t>Закон против насилия по отношению к женщинам и семейного насилия (Рех</w:t>
      </w:r>
      <w:r w:rsidRPr="00FA0A69">
        <w:rPr>
          <w:lang w:eastAsia="es-ES"/>
        </w:rPr>
        <w:t>и</w:t>
      </w:r>
      <w:r w:rsidRPr="00FA0A69">
        <w:rPr>
          <w:lang w:eastAsia="es-ES"/>
        </w:rPr>
        <w:t>стро Офисиаль № 839 от 11 декабря 1995 года)</w:t>
      </w:r>
    </w:p>
    <w:p w:rsidR="00DE7233" w:rsidRPr="00FA0A69" w:rsidRDefault="00DE7233" w:rsidP="006B4A2E">
      <w:pPr>
        <w:pStyle w:val="SingleTxtGR"/>
        <w:rPr>
          <w:lang w:eastAsia="es-ES"/>
        </w:rPr>
      </w:pPr>
      <w:r w:rsidRPr="00FA0A69">
        <w:rPr>
          <w:lang w:eastAsia="es-ES"/>
        </w:rPr>
        <w:t>Кодекс прав детей и подростков (Закон №</w:t>
      </w:r>
      <w:r w:rsidR="00BC103F">
        <w:rPr>
          <w:lang w:eastAsia="es-ES"/>
        </w:rPr>
        <w:t> </w:t>
      </w:r>
      <w:r w:rsidRPr="00FA0A69">
        <w:rPr>
          <w:lang w:eastAsia="es-ES"/>
        </w:rPr>
        <w:t>100, Рехистро Офисиаль №</w:t>
      </w:r>
      <w:r w:rsidR="00BC103F">
        <w:rPr>
          <w:lang w:eastAsia="es-ES"/>
        </w:rPr>
        <w:t> </w:t>
      </w:r>
      <w:r w:rsidRPr="00FA0A69">
        <w:rPr>
          <w:lang w:eastAsia="es-ES"/>
        </w:rPr>
        <w:t>737 от 3</w:t>
      </w:r>
      <w:r w:rsidR="00BC103F">
        <w:rPr>
          <w:lang w:eastAsia="es-ES"/>
        </w:rPr>
        <w:t> </w:t>
      </w:r>
      <w:r w:rsidRPr="00FA0A69">
        <w:rPr>
          <w:lang w:eastAsia="es-ES"/>
        </w:rPr>
        <w:t>января 2003 года)</w:t>
      </w:r>
    </w:p>
    <w:p w:rsidR="00DE7233" w:rsidRPr="00FA0A69" w:rsidRDefault="00DE7233" w:rsidP="006B4A2E">
      <w:pPr>
        <w:pStyle w:val="SingleTxtGR"/>
        <w:rPr>
          <w:lang w:eastAsia="es-ES"/>
        </w:rPr>
      </w:pPr>
      <w:r w:rsidRPr="00BC103F">
        <w:rPr>
          <w:spacing w:val="2"/>
          <w:lang w:eastAsia="es-ES"/>
        </w:rPr>
        <w:t>Реформированный уголовный кодекс (Рехистро Офисиаль № 45, 23 июня 2005</w:t>
      </w:r>
      <w:r w:rsidR="00BC103F" w:rsidRPr="00BC103F">
        <w:rPr>
          <w:spacing w:val="2"/>
          <w:lang w:eastAsia="es-ES"/>
        </w:rPr>
        <w:t> </w:t>
      </w:r>
      <w:r w:rsidRPr="00BC103F">
        <w:rPr>
          <w:spacing w:val="2"/>
          <w:lang w:eastAsia="es-ES"/>
        </w:rPr>
        <w:t xml:space="preserve">года). </w:t>
      </w:r>
      <w:r w:rsidRPr="00FA0A69">
        <w:rPr>
          <w:lang w:eastAsia="es-ES"/>
        </w:rPr>
        <w:t>Эти реформы касаются преступлений торговли людьми, сексуал</w:t>
      </w:r>
      <w:r w:rsidRPr="00FA0A69">
        <w:rPr>
          <w:lang w:eastAsia="es-ES"/>
        </w:rPr>
        <w:t>ь</w:t>
      </w:r>
      <w:r w:rsidRPr="00FA0A69">
        <w:rPr>
          <w:lang w:eastAsia="es-ES"/>
        </w:rPr>
        <w:t>ной эксплуатации детей и подростков, детской порнографии, сексуального т</w:t>
      </w:r>
      <w:r w:rsidRPr="00FA0A69">
        <w:rPr>
          <w:lang w:eastAsia="es-ES"/>
        </w:rPr>
        <w:t>у</w:t>
      </w:r>
      <w:r w:rsidRPr="00FA0A69">
        <w:rPr>
          <w:lang w:eastAsia="es-ES"/>
        </w:rPr>
        <w:t>ризма и ужесточают наказания за преступление насилия. Также повышается степень тяжести сексуальных преступлений, преступлений, связанных с заражением з</w:t>
      </w:r>
      <w:r w:rsidRPr="00FA0A69">
        <w:rPr>
          <w:lang w:eastAsia="es-ES"/>
        </w:rPr>
        <w:t>а</w:t>
      </w:r>
      <w:r w:rsidRPr="00FA0A69">
        <w:rPr>
          <w:lang w:eastAsia="es-ES"/>
        </w:rPr>
        <w:t>болеваниями, а также освобождается от уголовной ответственности лицо, н</w:t>
      </w:r>
      <w:r w:rsidRPr="00FA0A69">
        <w:rPr>
          <w:lang w:eastAsia="es-ES"/>
        </w:rPr>
        <w:t>а</w:t>
      </w:r>
      <w:r w:rsidRPr="00FA0A69">
        <w:rPr>
          <w:lang w:eastAsia="es-ES"/>
        </w:rPr>
        <w:t>несшее ранения или убившее в рамках самозащиты от сексуального преступл</w:t>
      </w:r>
      <w:r w:rsidRPr="00FA0A69">
        <w:rPr>
          <w:lang w:eastAsia="es-ES"/>
        </w:rPr>
        <w:t>е</w:t>
      </w:r>
      <w:r w:rsidRPr="00FA0A69">
        <w:rPr>
          <w:lang w:eastAsia="es-ES"/>
        </w:rPr>
        <w:t>ния.</w:t>
      </w:r>
    </w:p>
    <w:p w:rsidR="00DE7233" w:rsidRPr="00FA0A69" w:rsidRDefault="00DE7233" w:rsidP="006B4A2E">
      <w:pPr>
        <w:pStyle w:val="SingleTxtGR"/>
      </w:pPr>
      <w:r w:rsidRPr="00FA0A69">
        <w:t>294.</w:t>
      </w:r>
      <w:r w:rsidRPr="00FA0A69">
        <w:tab/>
        <w:t>Согласно основной идее Плана Равенства Возможностей, количество з</w:t>
      </w:r>
      <w:r w:rsidRPr="00FA0A69">
        <w:t>а</w:t>
      </w:r>
      <w:r w:rsidRPr="00FA0A69">
        <w:t>явлений о домашнем насилии, поступивших исключительно от женщин в К</w:t>
      </w:r>
      <w:r w:rsidRPr="00FA0A69">
        <w:t>о</w:t>
      </w:r>
      <w:r w:rsidRPr="00FA0A69">
        <w:t>миссариат по делам женщин и семьи, составляет 53</w:t>
      </w:r>
      <w:r>
        <w:t xml:space="preserve"> </w:t>
      </w:r>
      <w:r w:rsidRPr="00FA0A69">
        <w:t>510</w:t>
      </w:r>
      <w:r w:rsidRPr="00C64A24">
        <w:rPr>
          <w:vertAlign w:val="superscript"/>
          <w:lang w:val="es-EC"/>
        </w:rPr>
        <w:footnoteReference w:id="27"/>
      </w:r>
      <w:r w:rsidRPr="00FA0A69">
        <w:t>.</w:t>
      </w:r>
    </w:p>
    <w:p w:rsidR="00DE7233" w:rsidRPr="00FA0A69" w:rsidRDefault="00DE7233" w:rsidP="006B4A2E">
      <w:pPr>
        <w:pStyle w:val="SingleTxtGR"/>
      </w:pPr>
      <w:r w:rsidRPr="00FA0A69">
        <w:t>295.</w:t>
      </w:r>
      <w:r w:rsidRPr="00FA0A69">
        <w:tab/>
        <w:t>В свою очередь, Комиссариат по делам женщин и семьи при рассмотр</w:t>
      </w:r>
      <w:r w:rsidRPr="00FA0A69">
        <w:t>е</w:t>
      </w:r>
      <w:r w:rsidRPr="00FA0A69">
        <w:t>нии поступивших заявлений в 2006 году принял 172</w:t>
      </w:r>
      <w:r>
        <w:t xml:space="preserve"> </w:t>
      </w:r>
      <w:r w:rsidRPr="00FA0A69">
        <w:t>156 решений о принятии мер по защите; чаще всего выносилось решение о предоставлении убежища жертве насилия – 47</w:t>
      </w:r>
      <w:r>
        <w:t> </w:t>
      </w:r>
      <w:r w:rsidRPr="00FA0A69">
        <w:t>812 случаев; в 36</w:t>
      </w:r>
      <w:r>
        <w:t> </w:t>
      </w:r>
      <w:r w:rsidRPr="00FA0A69">
        <w:t>545 случаях выносилось решение о пр</w:t>
      </w:r>
      <w:r w:rsidRPr="00FA0A69">
        <w:t>и</w:t>
      </w:r>
      <w:r w:rsidRPr="00FA0A69">
        <w:t>нятии мер по защите пострадавшего от преследования и запугивания со стор</w:t>
      </w:r>
      <w:r w:rsidRPr="00FA0A69">
        <w:t>о</w:t>
      </w:r>
      <w:r w:rsidRPr="00FA0A69">
        <w:t>ны агрессора или третьих лиц</w:t>
      </w:r>
      <w:r w:rsidRPr="00C64A24">
        <w:rPr>
          <w:vertAlign w:val="superscript"/>
          <w:lang w:val="es-EC"/>
        </w:rPr>
        <w:footnoteReference w:id="28"/>
      </w:r>
      <w:r w:rsidRPr="00FA0A69">
        <w:t>.</w:t>
      </w:r>
    </w:p>
    <w:p w:rsidR="00DE7233" w:rsidRPr="0033082D" w:rsidRDefault="00DE7233" w:rsidP="00DE7233">
      <w:pPr>
        <w:pStyle w:val="SingleTxtGR"/>
        <w:rPr>
          <w:b/>
        </w:rPr>
      </w:pPr>
      <w:r w:rsidRPr="00080376">
        <w:t>Таблица</w:t>
      </w:r>
      <w:r>
        <w:rPr>
          <w:lang w:val="en-US"/>
        </w:rPr>
        <w:t> </w:t>
      </w:r>
      <w:r w:rsidRPr="00080376">
        <w:t>13</w:t>
      </w:r>
      <w:r w:rsidRPr="00080376">
        <w:br/>
      </w:r>
      <w:r w:rsidRPr="0033082D">
        <w:rPr>
          <w:b/>
        </w:rPr>
        <w:t>Статистика по жалобам на бытовое насилие</w:t>
      </w:r>
    </w:p>
    <w:tbl>
      <w:tblPr>
        <w:tblStyle w:val="TabNum"/>
        <w:tblW w:w="7370" w:type="dxa"/>
        <w:tblInd w:w="1134" w:type="dxa"/>
        <w:tblLook w:val="01E0" w:firstRow="1" w:lastRow="1" w:firstColumn="1" w:lastColumn="1" w:noHBand="0" w:noVBand="0"/>
      </w:tblPr>
      <w:tblGrid>
        <w:gridCol w:w="2875"/>
        <w:gridCol w:w="4495"/>
      </w:tblGrid>
      <w:tr w:rsidR="00DE7233" w:rsidRPr="0033082D"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2875" w:type="dxa"/>
            <w:tcBorders>
              <w:bottom w:val="single" w:sz="12" w:space="0" w:color="auto"/>
            </w:tcBorders>
            <w:shd w:val="clear" w:color="auto" w:fill="auto"/>
          </w:tcPr>
          <w:p w:rsidR="00DE7233" w:rsidRPr="0033082D" w:rsidRDefault="00DE7233" w:rsidP="00DE7233">
            <w:pPr>
              <w:spacing w:before="80" w:after="80" w:line="200" w:lineRule="exact"/>
              <w:rPr>
                <w:i/>
                <w:sz w:val="16"/>
              </w:rPr>
            </w:pPr>
            <w:r w:rsidRPr="0033082D">
              <w:rPr>
                <w:i/>
                <w:sz w:val="16"/>
              </w:rPr>
              <w:t>Год</w:t>
            </w:r>
          </w:p>
        </w:tc>
        <w:tc>
          <w:tcPr>
            <w:tcW w:w="4495" w:type="dxa"/>
            <w:tcBorders>
              <w:top w:val="single" w:sz="4" w:space="0" w:color="auto"/>
              <w:bottom w:val="single" w:sz="12" w:space="0" w:color="auto"/>
            </w:tcBorders>
            <w:shd w:val="clear" w:color="auto" w:fill="auto"/>
          </w:tcPr>
          <w:p w:rsidR="00DE7233" w:rsidRPr="0033082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3082D">
              <w:rPr>
                <w:i/>
                <w:sz w:val="16"/>
              </w:rPr>
              <w:t>Жалобы</w:t>
            </w:r>
          </w:p>
        </w:tc>
      </w:tr>
      <w:tr w:rsidR="00DE7233" w:rsidRPr="0033082D" w:rsidTr="00DE7233">
        <w:trPr>
          <w:trHeight w:val="240"/>
        </w:trPr>
        <w:tc>
          <w:tcPr>
            <w:cnfStyle w:val="001000000000" w:firstRow="0" w:lastRow="0" w:firstColumn="1" w:lastColumn="0" w:oddVBand="0" w:evenVBand="0" w:oddHBand="0" w:evenHBand="0" w:firstRowFirstColumn="0" w:firstRowLastColumn="0" w:lastRowFirstColumn="0" w:lastRowLastColumn="0"/>
            <w:tcW w:w="2875" w:type="dxa"/>
            <w:tcBorders>
              <w:top w:val="single" w:sz="12" w:space="0" w:color="auto"/>
            </w:tcBorders>
          </w:tcPr>
          <w:p w:rsidR="00DE7233" w:rsidRPr="0033082D" w:rsidRDefault="00DE7233" w:rsidP="00DE7233">
            <w:r w:rsidRPr="0033082D">
              <w:t>2004</w:t>
            </w:r>
          </w:p>
        </w:tc>
        <w:tc>
          <w:tcPr>
            <w:tcW w:w="4495" w:type="dxa"/>
            <w:tcBorders>
              <w:top w:val="single" w:sz="12" w:space="0" w:color="auto"/>
            </w:tcBorders>
          </w:tcPr>
          <w:p w:rsidR="00DE7233" w:rsidRPr="0033082D" w:rsidRDefault="00DE7233" w:rsidP="00DE7233">
            <w:pPr>
              <w:cnfStyle w:val="000000000000" w:firstRow="0" w:lastRow="0" w:firstColumn="0" w:lastColumn="0" w:oddVBand="0" w:evenVBand="0" w:oddHBand="0" w:evenHBand="0" w:firstRowFirstColumn="0" w:firstRowLastColumn="0" w:lastRowFirstColumn="0" w:lastRowLastColumn="0"/>
            </w:pPr>
            <w:r w:rsidRPr="0033082D">
              <w:t>56 845</w:t>
            </w:r>
          </w:p>
        </w:tc>
      </w:tr>
      <w:tr w:rsidR="00DE7233" w:rsidRPr="0033082D" w:rsidTr="00DE7233">
        <w:trPr>
          <w:trHeight w:val="240"/>
        </w:trPr>
        <w:tc>
          <w:tcPr>
            <w:cnfStyle w:val="001000000000" w:firstRow="0" w:lastRow="0" w:firstColumn="1" w:lastColumn="0" w:oddVBand="0" w:evenVBand="0" w:oddHBand="0" w:evenHBand="0" w:firstRowFirstColumn="0" w:firstRowLastColumn="0" w:lastRowFirstColumn="0" w:lastRowLastColumn="0"/>
            <w:tcW w:w="2875" w:type="dxa"/>
          </w:tcPr>
          <w:p w:rsidR="00DE7233" w:rsidRPr="0033082D" w:rsidRDefault="00DE7233" w:rsidP="00DE7233">
            <w:r w:rsidRPr="0033082D">
              <w:t>2005</w:t>
            </w:r>
          </w:p>
        </w:tc>
        <w:tc>
          <w:tcPr>
            <w:tcW w:w="4495" w:type="dxa"/>
          </w:tcPr>
          <w:p w:rsidR="00DE7233" w:rsidRPr="0033082D" w:rsidRDefault="00DE7233" w:rsidP="00DE7233">
            <w:pPr>
              <w:cnfStyle w:val="000000000000" w:firstRow="0" w:lastRow="0" w:firstColumn="0" w:lastColumn="0" w:oddVBand="0" w:evenVBand="0" w:oddHBand="0" w:evenHBand="0" w:firstRowFirstColumn="0" w:firstRowLastColumn="0" w:lastRowFirstColumn="0" w:lastRowLastColumn="0"/>
            </w:pPr>
            <w:r w:rsidRPr="0033082D">
              <w:t>57 385</w:t>
            </w:r>
          </w:p>
        </w:tc>
      </w:tr>
      <w:tr w:rsidR="00DE7233" w:rsidRPr="0033082D" w:rsidTr="00DE7233">
        <w:trPr>
          <w:trHeight w:val="240"/>
        </w:trPr>
        <w:tc>
          <w:tcPr>
            <w:cnfStyle w:val="001000000000" w:firstRow="0" w:lastRow="0" w:firstColumn="1" w:lastColumn="0" w:oddVBand="0" w:evenVBand="0" w:oddHBand="0" w:evenHBand="0" w:firstRowFirstColumn="0" w:firstRowLastColumn="0" w:lastRowFirstColumn="0" w:lastRowLastColumn="0"/>
            <w:tcW w:w="2875" w:type="dxa"/>
          </w:tcPr>
          <w:p w:rsidR="00DE7233" w:rsidRPr="0033082D" w:rsidRDefault="00DE7233" w:rsidP="00DE7233">
            <w:r w:rsidRPr="0033082D">
              <w:t>2006</w:t>
            </w:r>
          </w:p>
        </w:tc>
        <w:tc>
          <w:tcPr>
            <w:tcW w:w="4495" w:type="dxa"/>
          </w:tcPr>
          <w:p w:rsidR="00DE7233" w:rsidRPr="0033082D" w:rsidRDefault="00DE7233" w:rsidP="00DE7233">
            <w:pPr>
              <w:cnfStyle w:val="000000000000" w:firstRow="0" w:lastRow="0" w:firstColumn="0" w:lastColumn="0" w:oddVBand="0" w:evenVBand="0" w:oddHBand="0" w:evenHBand="0" w:firstRowFirstColumn="0" w:firstRowLastColumn="0" w:lastRowFirstColumn="0" w:lastRowLastColumn="0"/>
            </w:pPr>
            <w:r w:rsidRPr="0033082D">
              <w:t>61 339</w:t>
            </w:r>
          </w:p>
        </w:tc>
      </w:tr>
    </w:tbl>
    <w:p w:rsidR="00DE7233" w:rsidRPr="0033082D" w:rsidRDefault="00DE7233" w:rsidP="00DE7233">
      <w:pPr>
        <w:pStyle w:val="SingleTxtGR"/>
        <w:spacing w:before="120" w:line="220" w:lineRule="exact"/>
        <w:ind w:firstLine="125"/>
        <w:jc w:val="left"/>
        <w:rPr>
          <w:sz w:val="18"/>
          <w:szCs w:val="18"/>
        </w:rPr>
      </w:pPr>
      <w:r w:rsidRPr="0033082D">
        <w:rPr>
          <w:i/>
          <w:sz w:val="18"/>
          <w:szCs w:val="18"/>
        </w:rPr>
        <w:t>Источник:</w:t>
      </w:r>
      <w:r w:rsidRPr="0033082D">
        <w:rPr>
          <w:sz w:val="18"/>
          <w:szCs w:val="18"/>
        </w:rPr>
        <w:t xml:space="preserve"> Национальное управление по вопросам пола – Министерство внутренних дел. Разработка: Комплексная система социальных показателей Эквадора (СИИСЕ) – КОНАМУ, СИМУХЕРЕС 2008. Жалобы, представленные в Комиссариат по делам же</w:t>
      </w:r>
      <w:r w:rsidRPr="0033082D">
        <w:rPr>
          <w:sz w:val="18"/>
          <w:szCs w:val="18"/>
        </w:rPr>
        <w:t>н</w:t>
      </w:r>
      <w:r w:rsidRPr="0033082D">
        <w:rPr>
          <w:sz w:val="18"/>
          <w:szCs w:val="18"/>
        </w:rPr>
        <w:t>щин и семьи</w:t>
      </w:r>
      <w:r>
        <w:rPr>
          <w:sz w:val="18"/>
          <w:szCs w:val="18"/>
        </w:rPr>
        <w:t>.</w:t>
      </w:r>
    </w:p>
    <w:p w:rsidR="00DE7233" w:rsidRPr="00080376" w:rsidRDefault="00DE7233" w:rsidP="00DE7233">
      <w:pPr>
        <w:pStyle w:val="SingleTxtGR"/>
      </w:pPr>
      <w:r w:rsidRPr="00080376">
        <w:t>296.</w:t>
      </w:r>
      <w:r w:rsidRPr="00080376">
        <w:tab/>
        <w:t xml:space="preserve">По данным опроса </w:t>
      </w:r>
      <w:r w:rsidRPr="00080376">
        <w:rPr>
          <w:lang w:val="es-EC"/>
        </w:rPr>
        <w:t>EDEMAIN</w:t>
      </w:r>
      <w:r w:rsidRPr="00080376">
        <w:t>, 31% женщин становились жертвами физ</w:t>
      </w:r>
      <w:r w:rsidRPr="00080376">
        <w:t>и</w:t>
      </w:r>
      <w:r w:rsidRPr="00080376">
        <w:t>ческого насилия, 41%</w:t>
      </w:r>
      <w:r>
        <w:t xml:space="preserve"> − </w:t>
      </w:r>
      <w:r w:rsidRPr="00080376">
        <w:t>жертвами психологического насилия и 12%</w:t>
      </w:r>
      <w:r>
        <w:t xml:space="preserve"> − </w:t>
      </w:r>
      <w:r w:rsidRPr="00080376">
        <w:t>жертвами сексуального насилия. В то же время жертвами принуждения к сексу и секс</w:t>
      </w:r>
      <w:r w:rsidRPr="00080376">
        <w:t>у</w:t>
      </w:r>
      <w:r w:rsidRPr="00080376">
        <w:t>альной эксплуатации со стор</w:t>
      </w:r>
      <w:r>
        <w:t>оны знакомых лиц становились 86,</w:t>
      </w:r>
      <w:r w:rsidRPr="00080376">
        <w:t>1% женщин. По данным Статистического Бюро при Генеральной прокуратуре, до 2007 года б</w:t>
      </w:r>
      <w:r w:rsidRPr="00080376">
        <w:t>ы</w:t>
      </w:r>
      <w:r>
        <w:t>ло получено 10 </w:t>
      </w:r>
      <w:r w:rsidRPr="00080376">
        <w:t>204 жалоб на сексуальные преступления.</w:t>
      </w:r>
    </w:p>
    <w:p w:rsidR="00DE7233" w:rsidRPr="00080376" w:rsidRDefault="00DE7233" w:rsidP="00DE7233">
      <w:pPr>
        <w:pStyle w:val="SingleTxtGR"/>
      </w:pPr>
      <w:r w:rsidRPr="00080376">
        <w:t>297.</w:t>
      </w:r>
      <w:r w:rsidRPr="00080376">
        <w:tab/>
        <w:t>В 2006 году в Национальное управление полиции, специализирующееся на делах детей, поступило 92 заявления о преступлениях, связанных с секс</w:t>
      </w:r>
      <w:r w:rsidRPr="00080376">
        <w:t>у</w:t>
      </w:r>
      <w:r w:rsidRPr="00080376">
        <w:t>альной эксплуатацией детей и подростков, а в 2007 году поступило 58 заявл</w:t>
      </w:r>
      <w:r w:rsidRPr="00080376">
        <w:t>е</w:t>
      </w:r>
      <w:r w:rsidRPr="00080376">
        <w:t>ний о сексуальной эксплуатации, 44 – о проституции, шесть – о детской порн</w:t>
      </w:r>
      <w:r w:rsidRPr="00080376">
        <w:t>о</w:t>
      </w:r>
      <w:r w:rsidRPr="00080376">
        <w:t>графии и восемь – о сексуальном туризме</w:t>
      </w:r>
      <w:r>
        <w:rPr>
          <w:rStyle w:val="FootnoteReference"/>
        </w:rPr>
        <w:footnoteReference w:id="29"/>
      </w:r>
      <w:r w:rsidRPr="00080376">
        <w:t>.</w:t>
      </w:r>
    </w:p>
    <w:p w:rsidR="00DE7233" w:rsidRPr="002E110A" w:rsidRDefault="00DE7233" w:rsidP="00DE7233">
      <w:pPr>
        <w:pStyle w:val="SingleTxtGR"/>
        <w:jc w:val="left"/>
        <w:rPr>
          <w:b/>
          <w:sz w:val="16"/>
          <w:szCs w:val="16"/>
        </w:rPr>
      </w:pPr>
      <w:r w:rsidRPr="00080376">
        <w:t>Таблица 14</w:t>
      </w:r>
      <w:r w:rsidRPr="00080376">
        <w:br/>
      </w:r>
      <w:r w:rsidRPr="00080376">
        <w:rPr>
          <w:b/>
        </w:rPr>
        <w:t>Заявления о преступлениях сексуального характера</w:t>
      </w:r>
      <w:r w:rsidRPr="002E110A">
        <w:rPr>
          <w:sz w:val="18"/>
          <w:szCs w:val="18"/>
          <w:vertAlign w:val="superscript"/>
          <w:lang w:val="es-EC"/>
        </w:rPr>
        <w:footnoteReference w:id="30"/>
      </w:r>
      <w:r w:rsidRPr="00080376">
        <w:rPr>
          <w:b/>
        </w:rPr>
        <w:br/>
      </w:r>
      <w:r w:rsidRPr="002E110A">
        <w:rPr>
          <w:i/>
          <w:sz w:val="16"/>
          <w:szCs w:val="16"/>
        </w:rPr>
        <w:t>(Генеральная прокуратура. Преступления сексуального характера: изнасилование и внутрисеме</w:t>
      </w:r>
      <w:r w:rsidRPr="002E110A">
        <w:rPr>
          <w:i/>
          <w:sz w:val="16"/>
          <w:szCs w:val="16"/>
        </w:rPr>
        <w:t>й</w:t>
      </w:r>
      <w:r w:rsidRPr="002E110A">
        <w:rPr>
          <w:i/>
          <w:sz w:val="16"/>
          <w:szCs w:val="16"/>
        </w:rPr>
        <w:t>ное насилие)</w:t>
      </w:r>
    </w:p>
    <w:tbl>
      <w:tblPr>
        <w:tblStyle w:val="TabNum"/>
        <w:tblW w:w="7370" w:type="dxa"/>
        <w:tblInd w:w="1134" w:type="dxa"/>
        <w:tblLook w:val="01E0" w:firstRow="1" w:lastRow="1" w:firstColumn="1" w:lastColumn="1" w:noHBand="0" w:noVBand="0"/>
      </w:tblPr>
      <w:tblGrid>
        <w:gridCol w:w="1966"/>
        <w:gridCol w:w="1080"/>
        <w:gridCol w:w="1081"/>
        <w:gridCol w:w="1081"/>
        <w:gridCol w:w="1081"/>
        <w:gridCol w:w="1081"/>
      </w:tblGrid>
      <w:tr w:rsidR="00DE7233" w:rsidRPr="002E110A"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1966" w:type="dxa"/>
            <w:tcBorders>
              <w:bottom w:val="single" w:sz="12" w:space="0" w:color="auto"/>
            </w:tcBorders>
            <w:shd w:val="clear" w:color="auto" w:fill="auto"/>
          </w:tcPr>
          <w:p w:rsidR="00DE7233" w:rsidRPr="002E110A" w:rsidRDefault="00DE7233" w:rsidP="00DE7233">
            <w:pPr>
              <w:spacing w:before="80" w:after="80" w:line="200" w:lineRule="exact"/>
              <w:rPr>
                <w:i/>
                <w:sz w:val="16"/>
              </w:rPr>
            </w:pPr>
            <w:r w:rsidRPr="002E110A">
              <w:rPr>
                <w:i/>
                <w:sz w:val="16"/>
              </w:rPr>
              <w:t>Преступления</w:t>
            </w:r>
          </w:p>
        </w:tc>
        <w:tc>
          <w:tcPr>
            <w:tcW w:w="1080" w:type="dxa"/>
            <w:tcBorders>
              <w:top w:val="single" w:sz="4" w:space="0" w:color="auto"/>
              <w:bottom w:val="single" w:sz="12" w:space="0" w:color="auto"/>
            </w:tcBorders>
            <w:shd w:val="clear" w:color="auto" w:fill="auto"/>
          </w:tcPr>
          <w:p w:rsidR="00DE7233" w:rsidRPr="002E110A"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110A">
              <w:rPr>
                <w:i/>
                <w:sz w:val="16"/>
              </w:rPr>
              <w:t>2004</w:t>
            </w:r>
          </w:p>
        </w:tc>
        <w:tc>
          <w:tcPr>
            <w:tcW w:w="1081" w:type="dxa"/>
            <w:tcBorders>
              <w:top w:val="single" w:sz="4" w:space="0" w:color="auto"/>
              <w:bottom w:val="single" w:sz="12" w:space="0" w:color="auto"/>
            </w:tcBorders>
            <w:shd w:val="clear" w:color="auto" w:fill="auto"/>
          </w:tcPr>
          <w:p w:rsidR="00DE7233" w:rsidRPr="002E110A"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110A">
              <w:rPr>
                <w:i/>
                <w:sz w:val="16"/>
              </w:rPr>
              <w:t>2005</w:t>
            </w:r>
          </w:p>
        </w:tc>
        <w:tc>
          <w:tcPr>
            <w:tcW w:w="1081" w:type="dxa"/>
            <w:tcBorders>
              <w:top w:val="single" w:sz="4" w:space="0" w:color="auto"/>
              <w:bottom w:val="single" w:sz="12" w:space="0" w:color="auto"/>
            </w:tcBorders>
            <w:shd w:val="clear" w:color="auto" w:fill="auto"/>
          </w:tcPr>
          <w:p w:rsidR="00DE7233" w:rsidRPr="002E110A"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110A">
              <w:rPr>
                <w:i/>
                <w:sz w:val="16"/>
              </w:rPr>
              <w:t>2006</w:t>
            </w:r>
          </w:p>
        </w:tc>
        <w:tc>
          <w:tcPr>
            <w:tcW w:w="1081" w:type="dxa"/>
            <w:tcBorders>
              <w:top w:val="single" w:sz="4" w:space="0" w:color="auto"/>
              <w:bottom w:val="single" w:sz="12" w:space="0" w:color="auto"/>
            </w:tcBorders>
            <w:shd w:val="clear" w:color="auto" w:fill="auto"/>
          </w:tcPr>
          <w:p w:rsidR="00DE7233" w:rsidRPr="002E110A"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110A">
              <w:rPr>
                <w:i/>
                <w:sz w:val="16"/>
              </w:rPr>
              <w:t>Всего</w:t>
            </w:r>
          </w:p>
        </w:tc>
        <w:tc>
          <w:tcPr>
            <w:tcW w:w="1081" w:type="dxa"/>
            <w:tcBorders>
              <w:top w:val="single" w:sz="4" w:space="0" w:color="auto"/>
              <w:bottom w:val="single" w:sz="12" w:space="0" w:color="auto"/>
            </w:tcBorders>
            <w:shd w:val="clear" w:color="auto" w:fill="auto"/>
          </w:tcPr>
          <w:p w:rsidR="00DE7233" w:rsidRPr="002E110A"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110A">
              <w:rPr>
                <w:i/>
                <w:sz w:val="16"/>
              </w:rPr>
              <w:t>%</w:t>
            </w:r>
          </w:p>
        </w:tc>
      </w:tr>
      <w:tr w:rsidR="00DE7233" w:rsidRPr="002E110A" w:rsidTr="00DE7233">
        <w:trPr>
          <w:trHeight w:val="240"/>
        </w:trPr>
        <w:tc>
          <w:tcPr>
            <w:cnfStyle w:val="001000000000" w:firstRow="0" w:lastRow="0" w:firstColumn="1" w:lastColumn="0" w:oddVBand="0" w:evenVBand="0" w:oddHBand="0" w:evenHBand="0" w:firstRowFirstColumn="0" w:firstRowLastColumn="0" w:lastRowFirstColumn="0" w:lastRowLastColumn="0"/>
            <w:tcW w:w="1966" w:type="dxa"/>
            <w:tcBorders>
              <w:top w:val="single" w:sz="12" w:space="0" w:color="auto"/>
            </w:tcBorders>
          </w:tcPr>
          <w:p w:rsidR="00DE7233" w:rsidRPr="002E110A" w:rsidRDefault="00DE7233" w:rsidP="00DE7233">
            <w:r w:rsidRPr="002E110A">
              <w:t>Изнасилование</w:t>
            </w:r>
          </w:p>
        </w:tc>
        <w:tc>
          <w:tcPr>
            <w:tcW w:w="1080" w:type="dxa"/>
            <w:tcBorders>
              <w:top w:val="single" w:sz="12" w:space="0" w:color="auto"/>
            </w:tcBorders>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3 056</w:t>
            </w:r>
          </w:p>
        </w:tc>
        <w:tc>
          <w:tcPr>
            <w:tcW w:w="1081" w:type="dxa"/>
            <w:tcBorders>
              <w:top w:val="single" w:sz="12" w:space="0" w:color="auto"/>
            </w:tcBorders>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3 724</w:t>
            </w:r>
          </w:p>
        </w:tc>
        <w:tc>
          <w:tcPr>
            <w:tcW w:w="1081" w:type="dxa"/>
            <w:tcBorders>
              <w:top w:val="single" w:sz="12" w:space="0" w:color="auto"/>
            </w:tcBorders>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3 668</w:t>
            </w:r>
          </w:p>
        </w:tc>
        <w:tc>
          <w:tcPr>
            <w:tcW w:w="1081" w:type="dxa"/>
            <w:tcBorders>
              <w:top w:val="single" w:sz="12" w:space="0" w:color="auto"/>
            </w:tcBorders>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10 448</w:t>
            </w:r>
          </w:p>
        </w:tc>
        <w:tc>
          <w:tcPr>
            <w:tcW w:w="1081" w:type="dxa"/>
            <w:tcBorders>
              <w:top w:val="single" w:sz="12" w:space="0" w:color="auto"/>
            </w:tcBorders>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42,07</w:t>
            </w:r>
          </w:p>
        </w:tc>
      </w:tr>
      <w:tr w:rsidR="00DE7233" w:rsidRPr="002E110A" w:rsidTr="00DE7233">
        <w:trPr>
          <w:trHeight w:val="240"/>
        </w:trPr>
        <w:tc>
          <w:tcPr>
            <w:cnfStyle w:val="001000000000" w:firstRow="0" w:lastRow="0" w:firstColumn="1" w:lastColumn="0" w:oddVBand="0" w:evenVBand="0" w:oddHBand="0" w:evenHBand="0" w:firstRowFirstColumn="0" w:firstRowLastColumn="0" w:lastRowFirstColumn="0" w:lastRowLastColumn="0"/>
            <w:tcW w:w="1966" w:type="dxa"/>
          </w:tcPr>
          <w:p w:rsidR="00DE7233" w:rsidRPr="002E110A" w:rsidRDefault="00DE7233" w:rsidP="00DE7233">
            <w:r w:rsidRPr="002E110A">
              <w:t>Домашнее насилие</w:t>
            </w:r>
          </w:p>
        </w:tc>
        <w:tc>
          <w:tcPr>
            <w:tcW w:w="1080"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1 182</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1 319</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1 154</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3 655</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pPr>
            <w:r w:rsidRPr="002E110A">
              <w:t>14,72</w:t>
            </w:r>
          </w:p>
        </w:tc>
      </w:tr>
      <w:tr w:rsidR="00DE7233" w:rsidRPr="002E110A" w:rsidTr="00DE7233">
        <w:trPr>
          <w:trHeight w:val="240"/>
        </w:trPr>
        <w:tc>
          <w:tcPr>
            <w:cnfStyle w:val="001000000000" w:firstRow="0" w:lastRow="0" w:firstColumn="1" w:lastColumn="0" w:oddVBand="0" w:evenVBand="0" w:oddHBand="0" w:evenHBand="0" w:firstRowFirstColumn="0" w:firstRowLastColumn="0" w:lastRowFirstColumn="0" w:lastRowLastColumn="0"/>
            <w:tcW w:w="1966" w:type="dxa"/>
          </w:tcPr>
          <w:p w:rsidR="00DE7233" w:rsidRPr="002E110A" w:rsidRDefault="00DE7233" w:rsidP="00DE7233">
            <w:pPr>
              <w:rPr>
                <w:b/>
              </w:rPr>
            </w:pPr>
            <w:r>
              <w:rPr>
                <w:b/>
              </w:rPr>
              <w:tab/>
            </w:r>
            <w:r w:rsidRPr="002E110A">
              <w:rPr>
                <w:b/>
              </w:rPr>
              <w:t>Всего</w:t>
            </w:r>
          </w:p>
        </w:tc>
        <w:tc>
          <w:tcPr>
            <w:tcW w:w="1080"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110A">
              <w:rPr>
                <w:b/>
              </w:rPr>
              <w:t>7 744</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110A">
              <w:rPr>
                <w:b/>
              </w:rPr>
              <w:t>8 144</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110A">
              <w:rPr>
                <w:b/>
              </w:rPr>
              <w:t>8 945</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110A">
              <w:rPr>
                <w:b/>
              </w:rPr>
              <w:t>24 833</w:t>
            </w:r>
          </w:p>
        </w:tc>
        <w:tc>
          <w:tcPr>
            <w:tcW w:w="1081" w:type="dxa"/>
          </w:tcPr>
          <w:p w:rsidR="00DE7233" w:rsidRPr="002E110A" w:rsidRDefault="00DE7233" w:rsidP="00DE7233">
            <w:pPr>
              <w:cnfStyle w:val="000000000000" w:firstRow="0" w:lastRow="0" w:firstColumn="0" w:lastColumn="0" w:oddVBand="0" w:evenVBand="0" w:oddHBand="0" w:evenHBand="0" w:firstRowFirstColumn="0" w:firstRowLastColumn="0" w:lastRowFirstColumn="0" w:lastRowLastColumn="0"/>
              <w:rPr>
                <w:b/>
              </w:rPr>
            </w:pPr>
            <w:r w:rsidRPr="002E110A">
              <w:rPr>
                <w:b/>
              </w:rPr>
              <w:t>100,00</w:t>
            </w:r>
          </w:p>
        </w:tc>
      </w:tr>
    </w:tbl>
    <w:p w:rsidR="00DE7233" w:rsidRPr="0033082D" w:rsidRDefault="00DE7233" w:rsidP="00DE7233">
      <w:pPr>
        <w:pStyle w:val="SingleTxtGR"/>
        <w:spacing w:before="120" w:line="220" w:lineRule="exact"/>
        <w:ind w:firstLine="125"/>
        <w:jc w:val="left"/>
        <w:rPr>
          <w:sz w:val="18"/>
          <w:szCs w:val="18"/>
        </w:rPr>
      </w:pPr>
      <w:r w:rsidRPr="002E110A">
        <w:rPr>
          <w:i/>
          <w:sz w:val="18"/>
          <w:szCs w:val="18"/>
        </w:rPr>
        <w:t>Источник:</w:t>
      </w:r>
      <w:r w:rsidRPr="0033082D">
        <w:rPr>
          <w:sz w:val="18"/>
          <w:szCs w:val="18"/>
        </w:rPr>
        <w:t xml:space="preserve"> Государственная прокуратура Эквадора. Разработка: исследовательская группа КОНАМУ</w:t>
      </w:r>
      <w:r>
        <w:rPr>
          <w:sz w:val="18"/>
          <w:szCs w:val="18"/>
        </w:rPr>
        <w:t>.</w:t>
      </w:r>
    </w:p>
    <w:p w:rsidR="00DE7233" w:rsidRPr="00080376" w:rsidRDefault="00DE7233" w:rsidP="00DE7233">
      <w:pPr>
        <w:pStyle w:val="SingleTxtGR"/>
      </w:pPr>
      <w:r w:rsidRPr="00080376">
        <w:t>298.</w:t>
      </w:r>
      <w:r w:rsidRPr="00080376">
        <w:tab/>
        <w:t>Несмотря на то, что правовая норма в области домашнего насилия была в свое время значительным достижением, за последние десятилетия стало оч</w:t>
      </w:r>
      <w:r w:rsidRPr="00080376">
        <w:t>е</w:t>
      </w:r>
      <w:r w:rsidRPr="00080376">
        <w:t>видным, что Эквадор нуждается в улучшении системы защиты жертв насилия в семье, в частности, в том, что касается разработки необходимых судебных и административных механизмов, чтобы женщины, ставшие жертвами домашнего насилия, могли свободно получить компенсацию, возмещение ущерба и прочие виды справедливой и эффективной компенсации.</w:t>
      </w:r>
    </w:p>
    <w:p w:rsidR="00DE7233" w:rsidRPr="00080376" w:rsidRDefault="00DE7233" w:rsidP="00DE7233">
      <w:pPr>
        <w:pStyle w:val="SingleTxtGR"/>
      </w:pPr>
      <w:r w:rsidRPr="00080376">
        <w:t>299.</w:t>
      </w:r>
      <w:r w:rsidRPr="00080376">
        <w:tab/>
        <w:t>Другим важным продвижением в направлении искоренения насилия стала Национальная политика по искоренению насилия, разработанная на основе И</w:t>
      </w:r>
      <w:r w:rsidRPr="00080376">
        <w:t>с</w:t>
      </w:r>
      <w:r w:rsidRPr="00080376">
        <w:t>полнительного указа № 620 от 20 сентября 2007 года. Она была объявлена гос</w:t>
      </w:r>
      <w:r w:rsidRPr="00080376">
        <w:t>у</w:t>
      </w:r>
      <w:r w:rsidRPr="00080376">
        <w:t>дарственной политикой в рамках защиты прав человека посредством искорен</w:t>
      </w:r>
      <w:r w:rsidRPr="00080376">
        <w:t>е</w:t>
      </w:r>
      <w:r w:rsidRPr="00080376">
        <w:t>ния гендерного насилия по отношению к детям, подросткам и женщинам. Для реализации данной политики разрабатывается план, который позволит пре</w:t>
      </w:r>
      <w:r w:rsidRPr="00080376">
        <w:t>д</w:t>
      </w:r>
      <w:r w:rsidRPr="00080376">
        <w:t>принимать меры, включающие механизмы межинституциональной координ</w:t>
      </w:r>
      <w:r w:rsidRPr="00080376">
        <w:t>а</w:t>
      </w:r>
      <w:r w:rsidRPr="00080376">
        <w:t>ции на всех государственных уровнях. Стратегическими осями политики явл</w:t>
      </w:r>
      <w:r w:rsidRPr="00080376">
        <w:t>я</w:t>
      </w:r>
      <w:r w:rsidRPr="00080376">
        <w:t>ются: трансформация социокультурных парадигм, система комплексной защ</w:t>
      </w:r>
      <w:r w:rsidRPr="00080376">
        <w:t>и</w:t>
      </w:r>
      <w:r w:rsidRPr="00080376">
        <w:t>ты, доступ к правосудию и системе регистрации.</w:t>
      </w:r>
    </w:p>
    <w:p w:rsidR="00DE7233" w:rsidRPr="00080376" w:rsidRDefault="00DE7233" w:rsidP="00DE7233">
      <w:pPr>
        <w:pStyle w:val="SingleTxtGR"/>
      </w:pPr>
      <w:r w:rsidRPr="00080376">
        <w:t>300.</w:t>
      </w:r>
      <w:r w:rsidRPr="00080376">
        <w:tab/>
        <w:t>В рамках исполнения этого Декрета создан Межинституциональный к</w:t>
      </w:r>
      <w:r w:rsidRPr="00080376">
        <w:t>о</w:t>
      </w:r>
      <w:r w:rsidRPr="00080376">
        <w:t>ординационный комитет, членами которого являются: Министерство внутре</w:t>
      </w:r>
      <w:r w:rsidRPr="00080376">
        <w:t>н</w:t>
      </w:r>
      <w:r w:rsidRPr="00080376">
        <w:t>них дел, Министерство образования, Министерство здравоохранения, Мин</w:t>
      </w:r>
      <w:r w:rsidRPr="00080376">
        <w:t>и</w:t>
      </w:r>
      <w:r w:rsidRPr="00080376">
        <w:t>стерство финансов, КОНАМУ, СННА, ИНФА и Министерство Юстиции и прав человека.</w:t>
      </w:r>
    </w:p>
    <w:p w:rsidR="00DE7233" w:rsidRPr="00080376" w:rsidRDefault="00DE7233" w:rsidP="00DE7233">
      <w:pPr>
        <w:pStyle w:val="SingleTxtGR"/>
      </w:pPr>
      <w:r w:rsidRPr="00080376">
        <w:t>301.</w:t>
      </w:r>
      <w:r w:rsidRPr="00080376">
        <w:tab/>
        <w:t xml:space="preserve">В 2006 году как часть фонда </w:t>
      </w:r>
      <w:r>
        <w:t>"</w:t>
      </w:r>
      <w:r w:rsidRPr="00080376">
        <w:rPr>
          <w:lang w:val="es-EC"/>
        </w:rPr>
        <w:t>PRO</w:t>
      </w:r>
      <w:r w:rsidRPr="00080376">
        <w:t xml:space="preserve"> </w:t>
      </w:r>
      <w:r w:rsidRPr="00080376">
        <w:rPr>
          <w:lang w:val="es-EC"/>
        </w:rPr>
        <w:t>MUJERES</w:t>
      </w:r>
      <w:r>
        <w:t>"</w:t>
      </w:r>
      <w:r w:rsidRPr="00080376">
        <w:t xml:space="preserve"> (</w:t>
      </w:r>
      <w:r>
        <w:t>"</w:t>
      </w:r>
      <w:r w:rsidRPr="00080376">
        <w:t>В пользу женщин</w:t>
      </w:r>
      <w:r>
        <w:t>"</w:t>
      </w:r>
      <w:r w:rsidRPr="00080376">
        <w:t>) при Национальном Совете по делам женщин была разработана Программа защиты жертв сексуального насилия, под которыми будут пониматься также жертвы сексуальной эксплуатации. Программа реализуется на основе технического к</w:t>
      </w:r>
      <w:r w:rsidRPr="00080376">
        <w:t>о</w:t>
      </w:r>
      <w:r w:rsidRPr="00080376">
        <w:t>митета и действующими правовыми нормами относительно программы.</w:t>
      </w:r>
    </w:p>
    <w:p w:rsidR="00DE7233" w:rsidRPr="00080376" w:rsidRDefault="00DE7233" w:rsidP="00DE7233">
      <w:pPr>
        <w:pStyle w:val="SingleTxtGR"/>
      </w:pPr>
      <w:r w:rsidRPr="00080376">
        <w:t>302.</w:t>
      </w:r>
      <w:r w:rsidRPr="00080376">
        <w:tab/>
        <w:t>С целью повысить сознательность населения, в общем, и государственн</w:t>
      </w:r>
      <w:r w:rsidRPr="00080376">
        <w:t>о</w:t>
      </w:r>
      <w:r w:rsidRPr="00080376">
        <w:t>го сектора в частности, в том, что касается ответственности за преступления домашнего насилия, КОНАМУ на протяжении нескольких лет пропагандирует такие международные механизмы, как конвенции, декларации, планы действий, замечания комитетов ООН и их рекомендации в адрес Эквадора, а также при</w:t>
      </w:r>
      <w:r w:rsidRPr="00080376">
        <w:t>н</w:t>
      </w:r>
      <w:r w:rsidRPr="00080376">
        <w:t>ципы национальн</w:t>
      </w:r>
      <w:r w:rsidRPr="00080376">
        <w:t>о</w:t>
      </w:r>
      <w:r w:rsidRPr="00080376">
        <w:t>го законодательства, направленные на защиту прав женщин и обеспечение для них жизни, свободной от насилия.</w:t>
      </w:r>
    </w:p>
    <w:p w:rsidR="00DE7233" w:rsidRPr="00080376" w:rsidRDefault="00DE7233" w:rsidP="00DE7233">
      <w:pPr>
        <w:pStyle w:val="SingleTxtGR"/>
      </w:pPr>
      <w:r w:rsidRPr="00080376">
        <w:t>303.</w:t>
      </w:r>
      <w:r w:rsidRPr="00080376">
        <w:tab/>
        <w:t>Что касается повышения уровня знаний по этой теме и квалификации в области расследования случаев домашнего насилия, были реализованы камп</w:t>
      </w:r>
      <w:r w:rsidRPr="00080376">
        <w:t>а</w:t>
      </w:r>
      <w:r w:rsidRPr="00080376">
        <w:t>нии по повышению сознательности, чтобы обеспечить надлежащую подготовку судебных властей. Эквадор при посредничестве КОНАМУ проводил в 2007 г</w:t>
      </w:r>
      <w:r w:rsidRPr="00080376">
        <w:t>о</w:t>
      </w:r>
      <w:r w:rsidRPr="00080376">
        <w:t>ду семинары по повышению квалификации по вопросам преступлений, связа</w:t>
      </w:r>
      <w:r w:rsidRPr="00080376">
        <w:t>н</w:t>
      </w:r>
      <w:r w:rsidRPr="00080376">
        <w:t>ных с сексуальным насилием. Слушателями семинаров стали исполнительные лица различных образовательных, здравоохранительных организаций и орган</w:t>
      </w:r>
      <w:r w:rsidRPr="00080376">
        <w:t>и</w:t>
      </w:r>
      <w:r w:rsidRPr="00080376">
        <w:t>заций гражданского общества. Также местным правительствам была обеспечена информационная подготовка относительно правовых вопросов, особое вним</w:t>
      </w:r>
      <w:r w:rsidRPr="00080376">
        <w:t>а</w:t>
      </w:r>
      <w:r w:rsidRPr="00080376">
        <w:t>ние уд</w:t>
      </w:r>
      <w:r w:rsidRPr="00080376">
        <w:t>е</w:t>
      </w:r>
      <w:r w:rsidRPr="00080376">
        <w:t>лено половому, сексуальному насилию и  насилию внутри семьи.</w:t>
      </w:r>
    </w:p>
    <w:p w:rsidR="00DE7233" w:rsidRPr="00080376" w:rsidRDefault="00DE7233" w:rsidP="00DE7233">
      <w:pPr>
        <w:pStyle w:val="SingleTxtGR"/>
      </w:pPr>
      <w:r w:rsidRPr="00080376">
        <w:t>304.</w:t>
      </w:r>
      <w:r w:rsidRPr="00080376">
        <w:tab/>
        <w:t>Кроме того, в рамках Курсов повышения квалификации, организованных в период с 2001 по 2004 год Государственной прокуратурой и Национальным советом юстиции, были проведены семинары по повышению квалификации для представителей правоохранительных органов по вопросам расследования пол</w:t>
      </w:r>
      <w:r w:rsidRPr="00080376">
        <w:t>о</w:t>
      </w:r>
      <w:r w:rsidRPr="00080376">
        <w:t>вых преступлений.</w:t>
      </w:r>
    </w:p>
    <w:p w:rsidR="00DE7233" w:rsidRPr="00080376" w:rsidRDefault="00DE7233" w:rsidP="00DE7233">
      <w:pPr>
        <w:pStyle w:val="SingleTxtGR"/>
      </w:pPr>
      <w:r w:rsidRPr="00080376">
        <w:t>305.</w:t>
      </w:r>
      <w:r w:rsidRPr="00080376">
        <w:tab/>
        <w:t>Национальный совет судей, Министерство юстиции и КОНАМУ совм</w:t>
      </w:r>
      <w:r w:rsidRPr="00080376">
        <w:t>е</w:t>
      </w:r>
      <w:r w:rsidRPr="00080376">
        <w:t>стно с Латиноамериканским факультетом социальных наук (ФЛАСКО) с целью улучшить профессиональную подготовку работников правоохранительных о</w:t>
      </w:r>
      <w:r w:rsidRPr="00080376">
        <w:t>р</w:t>
      </w:r>
      <w:r w:rsidRPr="00080376">
        <w:t>ганов в сфере расследования  преступлений сексуального характера в этом году разработали учебный план, направленный на развитие практических навыков и аналитических способностей у представителей судебной системы и вынесение гендерного вопроса на высшие уровни.</w:t>
      </w:r>
    </w:p>
    <w:p w:rsidR="00DE7233" w:rsidRPr="00080376" w:rsidRDefault="00DE7233" w:rsidP="00DE7233">
      <w:pPr>
        <w:pStyle w:val="SingleTxtGR"/>
      </w:pPr>
      <w:r w:rsidRPr="00080376">
        <w:t>306.</w:t>
      </w:r>
      <w:r w:rsidRPr="00080376">
        <w:tab/>
        <w:t>Помимо этих мер, власти Эквадора действуют в соответствии с Наци</w:t>
      </w:r>
      <w:r w:rsidRPr="00080376">
        <w:t>о</w:t>
      </w:r>
      <w:r w:rsidRPr="00080376">
        <w:t>нальным планом развития, а именно задачами 9.1 и 10.3, направленными на достижение цели 9</w:t>
      </w:r>
      <w:r w:rsidRPr="00E860E0">
        <w:rPr>
          <w:sz w:val="18"/>
          <w:szCs w:val="18"/>
          <w:vertAlign w:val="superscript"/>
          <w:lang w:val="es-EC"/>
        </w:rPr>
        <w:footnoteReference w:id="31"/>
      </w:r>
      <w:r w:rsidRPr="00080376">
        <w:t>, государство принимает на себя ответственность по с</w:t>
      </w:r>
      <w:r w:rsidRPr="00080376">
        <w:t>о</w:t>
      </w:r>
      <w:r w:rsidRPr="00080376">
        <w:t>кращению насилия над женщинами, детьми и подростками, а также по инте</w:t>
      </w:r>
      <w:r w:rsidRPr="00080376">
        <w:t>н</w:t>
      </w:r>
      <w:r w:rsidRPr="00080376">
        <w:t>сификации процесса участия гражданского населения в решении проблемы и по обновлению правительственных институтов, участвующих в решении пробл</w:t>
      </w:r>
      <w:r w:rsidRPr="00080376">
        <w:t>е</w:t>
      </w:r>
      <w:r w:rsidRPr="00080376">
        <w:t>мы насилия. В то же время, при посреднич</w:t>
      </w:r>
      <w:r>
        <w:t>естве КОНАМУ планируется в 2009 </w:t>
      </w:r>
      <w:r w:rsidRPr="00080376">
        <w:t>году реализовать программу внедрения как минимум в восьми министе</w:t>
      </w:r>
      <w:r w:rsidRPr="00080376">
        <w:t>р</w:t>
      </w:r>
      <w:r w:rsidRPr="00080376">
        <w:t>ствах государственной политики по вопросам пола к 2013 году, чтобы при этом как минимум три координирующих министерства проводили секторальную п</w:t>
      </w:r>
      <w:r w:rsidRPr="00080376">
        <w:t>о</w:t>
      </w:r>
      <w:r w:rsidRPr="00080376">
        <w:t>литику с учетом гендерной проблематики; на реализации различных программ и проектов в этой сфере государство выделяет на 0,6% больше от общего бю</w:t>
      </w:r>
      <w:r w:rsidRPr="00080376">
        <w:t>д</w:t>
      </w:r>
      <w:r w:rsidRPr="00080376">
        <w:t>жета.</w:t>
      </w:r>
    </w:p>
    <w:p w:rsidR="00DE7233" w:rsidRPr="00080376" w:rsidRDefault="00DE7233" w:rsidP="00DE7233">
      <w:pPr>
        <w:pStyle w:val="H23GR"/>
      </w:pPr>
      <w:r w:rsidRPr="00080376">
        <w:tab/>
        <w:t>7.</w:t>
      </w:r>
      <w:r w:rsidRPr="00080376">
        <w:tab/>
        <w:t>Торговля людьми</w:t>
      </w:r>
    </w:p>
    <w:p w:rsidR="00DE7233" w:rsidRPr="00080376" w:rsidRDefault="00DE7233" w:rsidP="00DE7233">
      <w:pPr>
        <w:pStyle w:val="SingleTxtGR"/>
      </w:pPr>
      <w:r w:rsidRPr="00080376">
        <w:t>307.</w:t>
      </w:r>
      <w:r w:rsidRPr="00080376">
        <w:tab/>
        <w:t>Относительно торговли людьми Конституция Эквадора 2008 года уст</w:t>
      </w:r>
      <w:r w:rsidRPr="00080376">
        <w:t>а</w:t>
      </w:r>
      <w:r w:rsidRPr="00080376">
        <w:t>навливает в Части 2, Главе 6, Статье 66, пункте 29, что государство обязано принимать меры по предотвращению и искоренению этого явления, а также по защите пострадавших от торговли людьми и других форм нарушения личной свободы; государство должно обеспечить им оказание помощи в социальной интеграции. Гарантируется, что жертвы торговли людьми будут защищены от перенесения повторных страданий, в частности, в процессе сбора и анализа д</w:t>
      </w:r>
      <w:r w:rsidRPr="00080376">
        <w:t>о</w:t>
      </w:r>
      <w:r w:rsidRPr="00080376">
        <w:t>казательств, а также им гарантируется защита от каких-либо угроз или иных форм запугивания.</w:t>
      </w:r>
    </w:p>
    <w:p w:rsidR="00DE7233" w:rsidRPr="00080376" w:rsidRDefault="00DE7233" w:rsidP="00DE7233">
      <w:pPr>
        <w:pStyle w:val="SingleTxtGR"/>
      </w:pPr>
      <w:r w:rsidRPr="00080376">
        <w:t>308.</w:t>
      </w:r>
      <w:r w:rsidRPr="00080376">
        <w:tab/>
        <w:t>Кроме того, статьёй 78 этой же главы устанавливается, что пострадавшие будут обеспечены комплексной защитой и получат комплексное возмещение ущерба, в том числе они имеют право получить правдивую информацию о фа</w:t>
      </w:r>
      <w:r w:rsidRPr="00080376">
        <w:t>к</w:t>
      </w:r>
      <w:r w:rsidRPr="00080376">
        <w:t>тах, компенсацию, психологическую реабилитацию, а также гарантии, что п</w:t>
      </w:r>
      <w:r w:rsidRPr="00080376">
        <w:t>о</w:t>
      </w:r>
      <w:r w:rsidRPr="00080376">
        <w:t>добная ситуация не повторится и право на личную свободу будет защищаться. С этой целью будет создана система защиты жертв, свидетелей и участников судебного процесса и оказания им помощи Генеральной прокуратурой совмес</w:t>
      </w:r>
      <w:r w:rsidRPr="00080376">
        <w:t>т</w:t>
      </w:r>
      <w:r w:rsidRPr="00080376">
        <w:t>но с каким-либо другим ведомством,  имеющим отношение к делу. Что касается уголовного процесса, жертвы торговли людьми с целью сексуальной эксплуат</w:t>
      </w:r>
      <w:r w:rsidRPr="00080376">
        <w:t>а</w:t>
      </w:r>
      <w:r w:rsidRPr="00080376">
        <w:t>ции могут подать в суд на своего супруга, сожителя, родственников ближе че</w:t>
      </w:r>
      <w:r w:rsidRPr="00080376">
        <w:t>т</w:t>
      </w:r>
      <w:r w:rsidRPr="00080376">
        <w:t>вертой степени кровного родства и второй степени свойства.</w:t>
      </w:r>
    </w:p>
    <w:p w:rsidR="00DE7233" w:rsidRPr="00080376" w:rsidRDefault="00DE7233" w:rsidP="00DE7233">
      <w:pPr>
        <w:pStyle w:val="SingleTxtGR"/>
      </w:pPr>
      <w:r w:rsidRPr="00080376">
        <w:t>309.</w:t>
      </w:r>
      <w:r w:rsidRPr="00080376">
        <w:tab/>
        <w:t>С другой стороны, Часть 2, Глава 8, статья 7 Конституции утверждает, что жители Эквадора, совершившие преступление торговли людьми за гран</w:t>
      </w:r>
      <w:r w:rsidRPr="00080376">
        <w:t>и</w:t>
      </w:r>
      <w:r w:rsidRPr="00080376">
        <w:t>цей, но задержанные на территории Эквадора, предстанут перед уголовным с</w:t>
      </w:r>
      <w:r w:rsidRPr="00080376">
        <w:t>у</w:t>
      </w:r>
      <w:r w:rsidRPr="00080376">
        <w:t>дом по законам Эквадора.</w:t>
      </w:r>
    </w:p>
    <w:p w:rsidR="00DE7233" w:rsidRPr="00080376" w:rsidRDefault="00DE7233" w:rsidP="00DE7233">
      <w:pPr>
        <w:pStyle w:val="SingleTxtGR"/>
      </w:pPr>
      <w:r w:rsidRPr="00080376">
        <w:t>310.</w:t>
      </w:r>
      <w:r w:rsidRPr="00080376">
        <w:tab/>
        <w:t>Наконец, в статье 416 части 8 (Международные отношения), главы 1 о принципах международных отношений устанавливается, что государство об</w:t>
      </w:r>
      <w:r w:rsidRPr="00080376">
        <w:t>я</w:t>
      </w:r>
      <w:r w:rsidRPr="00080376">
        <w:t>зано принимать необходимые меры для защиты и охраны прав иностранцев, ставших жертвами торговли людьми, даже если они не имеют законного статуса иммигрантов.</w:t>
      </w:r>
    </w:p>
    <w:p w:rsidR="00DE7233" w:rsidRPr="00080376" w:rsidRDefault="00DE7233" w:rsidP="00DE7233">
      <w:pPr>
        <w:pStyle w:val="SingleTxtGR"/>
      </w:pPr>
      <w:r w:rsidRPr="00080376">
        <w:t>311.</w:t>
      </w:r>
      <w:r w:rsidRPr="00080376">
        <w:tab/>
        <w:t>Что касается уголовной ответственности, в 2005 году был принят закон, вносящий поправки в уголовный кодекс, классифицируя преступления, связа</w:t>
      </w:r>
      <w:r w:rsidRPr="00080376">
        <w:t>н</w:t>
      </w:r>
      <w:r w:rsidRPr="00080376">
        <w:t>ные с сексуальной эксплуатацией лиц младше 18 лет. Главой 3.1, статьей 190.3 закона предусматривается уголовная ответственность за торговлю людьми в виде лишения свободы на срок от 6 до 9 лет, если при этом не имела место се</w:t>
      </w:r>
      <w:r w:rsidRPr="00080376">
        <w:t>к</w:t>
      </w:r>
      <w:r w:rsidRPr="00080376">
        <w:t>суальная эксплуатация. Если жертва младше 18 лет, срок лишения свободы с</w:t>
      </w:r>
      <w:r w:rsidRPr="00080376">
        <w:t>о</w:t>
      </w:r>
      <w:r w:rsidRPr="00080376">
        <w:t>ставит от 9 до 12 лет.</w:t>
      </w:r>
    </w:p>
    <w:p w:rsidR="00DE7233" w:rsidRPr="00080376" w:rsidRDefault="00DE7233" w:rsidP="00DE7233">
      <w:pPr>
        <w:pStyle w:val="SingleTxtGR"/>
      </w:pPr>
      <w:r w:rsidRPr="00080376">
        <w:t>312.</w:t>
      </w:r>
      <w:r w:rsidRPr="00080376">
        <w:tab/>
        <w:t>Наибольшие изменения в уголовный кодекс внесены в той части, которая касается ответственности за торговлю людьми с целью сексуальной эксплуат</w:t>
      </w:r>
      <w:r w:rsidRPr="00080376">
        <w:t>а</w:t>
      </w:r>
      <w:r w:rsidRPr="00080376">
        <w:t xml:space="preserve">ции. Уголовная ответственность за этот тип </w:t>
      </w:r>
      <w:r>
        <w:t>преступления может достигать 25 </w:t>
      </w:r>
      <w:r w:rsidRPr="00080376">
        <w:t>лет лишения свободы, если жертва погибает. Если жертва младше 14 лет, предусмотрен срок до 16 лет лишения свободы.</w:t>
      </w:r>
    </w:p>
    <w:p w:rsidR="00DE7233" w:rsidRPr="00080376" w:rsidRDefault="00DE7233" w:rsidP="00DE7233">
      <w:pPr>
        <w:pStyle w:val="SingleTxtGR"/>
      </w:pPr>
      <w:r w:rsidRPr="00080376">
        <w:t>313.</w:t>
      </w:r>
      <w:r w:rsidRPr="00080376">
        <w:tab/>
        <w:t>Кроме того, в законодательстве Эквадора классифицированы детская порнография и сексуальный туризм как индивидуальные преступления, име</w:t>
      </w:r>
      <w:r w:rsidRPr="00080376">
        <w:t>ю</w:t>
      </w:r>
      <w:r w:rsidRPr="00080376">
        <w:t>щие отношение к торговле людьми. К ним применимы те же отягчающие или смягчающие обстоятельства, что и к торговле людьми.</w:t>
      </w:r>
    </w:p>
    <w:p w:rsidR="00DE7233" w:rsidRPr="00080376" w:rsidRDefault="00DE7233" w:rsidP="00DE7233">
      <w:pPr>
        <w:pStyle w:val="SingleTxtGR"/>
      </w:pPr>
      <w:r w:rsidRPr="00080376">
        <w:t>314.</w:t>
      </w:r>
      <w:r w:rsidRPr="00080376">
        <w:tab/>
        <w:t>Для Эквадора борьба с торговлей людьми, нелегальной миграцией, секс</w:t>
      </w:r>
      <w:r w:rsidRPr="00080376">
        <w:t>у</w:t>
      </w:r>
      <w:r w:rsidRPr="00080376">
        <w:t>альной эксплуатацией и другими видами эксплуатации и проституции является приоритетным направлением государственной политики с 2004 года.</w:t>
      </w:r>
    </w:p>
    <w:p w:rsidR="00DE7233" w:rsidRPr="00080376" w:rsidRDefault="00DE7233" w:rsidP="00DE7233">
      <w:pPr>
        <w:pStyle w:val="SingleTxtGR"/>
        <w:rPr>
          <w:lang w:val="es-EC"/>
        </w:rPr>
      </w:pPr>
      <w:r w:rsidRPr="00080376">
        <w:t>315.</w:t>
      </w:r>
      <w:r w:rsidRPr="00080376">
        <w:tab/>
        <w:t>В 2006 году был принят и обнародован Национальный план по борьбе с торговлей людьми, нелегальной миграцией, сексуальной эксплуатацией и др</w:t>
      </w:r>
      <w:r w:rsidRPr="00080376">
        <w:t>у</w:t>
      </w:r>
      <w:r w:rsidRPr="00080376">
        <w:t>гими видами эксплуатации и проституции женщин, детей и подростков, детской порнографией и растлением малолетних. Во главе реализации плана в насто</w:t>
      </w:r>
      <w:r w:rsidRPr="00080376">
        <w:t>я</w:t>
      </w:r>
      <w:r w:rsidRPr="00080376">
        <w:t>щее время стоит Министерство юстиции и прав человека, созданное в ноябре 2007 года. Национальный план по борьбе с торговлей людьми реализуется тр</w:t>
      </w:r>
      <w:r w:rsidRPr="00080376">
        <w:t>е</w:t>
      </w:r>
      <w:r w:rsidRPr="00080376">
        <w:t xml:space="preserve">мя подкомиссиями в соответствии с тремя основными направлениями плана. </w:t>
      </w:r>
      <w:r w:rsidRPr="00080376">
        <w:rPr>
          <w:lang w:val="es-EC"/>
        </w:rPr>
        <w:t>Этими подкомиссиями являются:</w:t>
      </w:r>
    </w:p>
    <w:p w:rsidR="00DE7233" w:rsidRPr="00080376" w:rsidRDefault="009D786B" w:rsidP="00DE7233">
      <w:pPr>
        <w:pStyle w:val="SingleTxtGR"/>
        <w:rPr>
          <w:lang w:val="es-EC"/>
        </w:rPr>
      </w:pPr>
      <w:r>
        <w:tab/>
      </w:r>
      <w:r w:rsidR="00DE7233" w:rsidRPr="00080376">
        <w:rPr>
          <w:lang w:val="es-EC"/>
        </w:rPr>
        <w:t>a)</w:t>
      </w:r>
      <w:r w:rsidR="00DE7233" w:rsidRPr="00080376">
        <w:rPr>
          <w:lang w:val="es-EC"/>
        </w:rPr>
        <w:tab/>
        <w:t>Подкомиссия по предотвращению</w:t>
      </w:r>
    </w:p>
    <w:p w:rsidR="00DE7233" w:rsidRPr="00080376" w:rsidRDefault="00DE7233" w:rsidP="00DE7233">
      <w:pPr>
        <w:pStyle w:val="Bullet1GR"/>
        <w:numPr>
          <w:ilvl w:val="0"/>
          <w:numId w:val="1"/>
        </w:numPr>
        <w:rPr>
          <w:lang w:val="es-EC"/>
        </w:rPr>
      </w:pPr>
      <w:r w:rsidRPr="00080376">
        <w:rPr>
          <w:lang w:val="es-EC"/>
        </w:rPr>
        <w:t>Министерство образования, являющееся председателем подкомиссии</w:t>
      </w:r>
    </w:p>
    <w:p w:rsidR="00DE7233" w:rsidRPr="00080376" w:rsidRDefault="00DE7233" w:rsidP="00DE7233">
      <w:pPr>
        <w:pStyle w:val="Bullet1GR"/>
        <w:numPr>
          <w:ilvl w:val="0"/>
          <w:numId w:val="1"/>
        </w:numPr>
      </w:pPr>
      <w:r w:rsidRPr="00080376">
        <w:t>Министерство иностранных дел, торговли и интеграции</w:t>
      </w:r>
    </w:p>
    <w:p w:rsidR="00DE7233" w:rsidRPr="00080376" w:rsidRDefault="00DE7233" w:rsidP="00DE7233">
      <w:pPr>
        <w:pStyle w:val="Bullet1GR"/>
        <w:numPr>
          <w:ilvl w:val="0"/>
          <w:numId w:val="1"/>
        </w:numPr>
        <w:rPr>
          <w:lang w:val="es-EC"/>
        </w:rPr>
      </w:pPr>
      <w:r w:rsidRPr="00080376">
        <w:rPr>
          <w:lang w:val="es-EC"/>
        </w:rPr>
        <w:t>Министерство экономической и социальной интеграции</w:t>
      </w:r>
    </w:p>
    <w:p w:rsidR="00DE7233" w:rsidRPr="00080376" w:rsidRDefault="00DE7233" w:rsidP="00DE7233">
      <w:pPr>
        <w:pStyle w:val="Bullet1GR"/>
        <w:numPr>
          <w:ilvl w:val="0"/>
          <w:numId w:val="1"/>
        </w:numPr>
        <w:rPr>
          <w:lang w:val="es-EC"/>
        </w:rPr>
      </w:pPr>
      <w:r w:rsidRPr="00080376">
        <w:rPr>
          <w:lang w:val="es-EC"/>
        </w:rPr>
        <w:t>Министерство туризма</w:t>
      </w:r>
    </w:p>
    <w:p w:rsidR="00DE7233" w:rsidRPr="00080376" w:rsidRDefault="00DE7233" w:rsidP="00DE7233">
      <w:pPr>
        <w:pStyle w:val="Bullet1GR"/>
        <w:numPr>
          <w:ilvl w:val="0"/>
          <w:numId w:val="1"/>
        </w:numPr>
        <w:rPr>
          <w:lang w:val="es-EC"/>
        </w:rPr>
      </w:pPr>
      <w:r w:rsidRPr="00080376">
        <w:rPr>
          <w:lang w:val="es-EC"/>
        </w:rPr>
        <w:t>Национальный секретариат по вопросам миграции</w:t>
      </w:r>
    </w:p>
    <w:p w:rsidR="00DE7233" w:rsidRPr="00080376" w:rsidRDefault="00DE7233" w:rsidP="00DE7233">
      <w:pPr>
        <w:pStyle w:val="Bullet1GR"/>
        <w:numPr>
          <w:ilvl w:val="0"/>
          <w:numId w:val="1"/>
        </w:numPr>
        <w:rPr>
          <w:lang w:val="es-EC"/>
        </w:rPr>
      </w:pPr>
      <w:r w:rsidRPr="00080376">
        <w:rPr>
          <w:lang w:val="es-EC"/>
        </w:rPr>
        <w:t>Национальный совет по делам женщин</w:t>
      </w:r>
    </w:p>
    <w:p w:rsidR="00DE7233" w:rsidRPr="00080376" w:rsidRDefault="00DE7233" w:rsidP="00DE7233">
      <w:pPr>
        <w:pStyle w:val="Bullet1GR"/>
        <w:numPr>
          <w:ilvl w:val="0"/>
          <w:numId w:val="1"/>
        </w:numPr>
      </w:pPr>
      <w:r w:rsidRPr="00080376">
        <w:t>Национальный совет по делам детей и подростков</w:t>
      </w:r>
    </w:p>
    <w:p w:rsidR="00DE7233" w:rsidRPr="00080376" w:rsidRDefault="009D786B" w:rsidP="00DE7233">
      <w:pPr>
        <w:pStyle w:val="SingleTxtGR"/>
      </w:pPr>
      <w:r>
        <w:tab/>
      </w:r>
      <w:r w:rsidR="00DE7233" w:rsidRPr="00080376">
        <w:rPr>
          <w:lang w:val="es-EC"/>
        </w:rPr>
        <w:t>b</w:t>
      </w:r>
      <w:r w:rsidR="00DE7233" w:rsidRPr="00080376">
        <w:t>)</w:t>
      </w:r>
      <w:r w:rsidR="00DE7233" w:rsidRPr="00080376">
        <w:tab/>
        <w:t>Подкомиссия по расследованию и наказанию</w:t>
      </w:r>
    </w:p>
    <w:p w:rsidR="00DE7233" w:rsidRPr="00E860E0" w:rsidRDefault="00DE7233" w:rsidP="00DE7233">
      <w:pPr>
        <w:pStyle w:val="Bullet1GR"/>
        <w:numPr>
          <w:ilvl w:val="0"/>
          <w:numId w:val="1"/>
        </w:numPr>
        <w:rPr>
          <w:lang w:val="es-EC"/>
        </w:rPr>
      </w:pPr>
      <w:r w:rsidRPr="00E860E0">
        <w:rPr>
          <w:lang w:val="es-EC"/>
        </w:rPr>
        <w:t>Министерство внутренних дел и полиции, являющееся председателем подкомиссии</w:t>
      </w:r>
    </w:p>
    <w:p w:rsidR="00DE7233" w:rsidRPr="00080376" w:rsidRDefault="00DE7233" w:rsidP="00DE7233">
      <w:pPr>
        <w:pStyle w:val="Bullet1GR"/>
        <w:numPr>
          <w:ilvl w:val="0"/>
          <w:numId w:val="1"/>
        </w:numPr>
        <w:rPr>
          <w:lang w:val="es-EC"/>
        </w:rPr>
      </w:pPr>
      <w:r w:rsidRPr="00080376">
        <w:rPr>
          <w:lang w:val="es-EC"/>
        </w:rPr>
        <w:t>Генеральная прокуратура</w:t>
      </w:r>
    </w:p>
    <w:p w:rsidR="00DE7233" w:rsidRPr="00080376" w:rsidRDefault="00DE7233" w:rsidP="00DE7233">
      <w:pPr>
        <w:pStyle w:val="Bullet1GR"/>
        <w:numPr>
          <w:ilvl w:val="0"/>
          <w:numId w:val="1"/>
        </w:numPr>
        <w:rPr>
          <w:lang w:val="es-EC"/>
        </w:rPr>
      </w:pPr>
      <w:r w:rsidRPr="00080376">
        <w:rPr>
          <w:lang w:val="es-EC"/>
        </w:rPr>
        <w:t>Канцелярия омбудсмена</w:t>
      </w:r>
    </w:p>
    <w:p w:rsidR="00DE7233" w:rsidRPr="00080376" w:rsidRDefault="00DE7233" w:rsidP="00DE7233">
      <w:pPr>
        <w:pStyle w:val="Bullet1GR"/>
        <w:numPr>
          <w:ilvl w:val="0"/>
          <w:numId w:val="1"/>
        </w:numPr>
        <w:rPr>
          <w:lang w:val="es-EC"/>
        </w:rPr>
      </w:pPr>
      <w:r w:rsidRPr="00080376">
        <w:rPr>
          <w:lang w:val="es-EC"/>
        </w:rPr>
        <w:t>Национальный секретариат по вопросам миграции</w:t>
      </w:r>
    </w:p>
    <w:p w:rsidR="00DE7233" w:rsidRPr="00080376" w:rsidRDefault="00DE7233" w:rsidP="00DE7233">
      <w:pPr>
        <w:pStyle w:val="Bullet1GR"/>
        <w:numPr>
          <w:ilvl w:val="0"/>
          <w:numId w:val="1"/>
        </w:numPr>
        <w:rPr>
          <w:lang w:val="es-EC"/>
        </w:rPr>
      </w:pPr>
      <w:r w:rsidRPr="00080376">
        <w:rPr>
          <w:lang w:val="es-EC"/>
        </w:rPr>
        <w:t>Министерство труда и занятости</w:t>
      </w:r>
    </w:p>
    <w:p w:rsidR="00DE7233" w:rsidRPr="00080376" w:rsidRDefault="009D786B" w:rsidP="00DE7233">
      <w:pPr>
        <w:pStyle w:val="SingleTxtGR"/>
      </w:pPr>
      <w:r>
        <w:tab/>
      </w:r>
      <w:r w:rsidR="00DE7233" w:rsidRPr="00080376">
        <w:rPr>
          <w:lang w:val="es-EC"/>
        </w:rPr>
        <w:t>c</w:t>
      </w:r>
      <w:r w:rsidR="00DE7233" w:rsidRPr="00080376">
        <w:t>)</w:t>
      </w:r>
      <w:r w:rsidR="00DE7233" w:rsidRPr="00080376">
        <w:tab/>
        <w:t>Подкомиссия по защите и восстановлению в правах жертв</w:t>
      </w:r>
    </w:p>
    <w:p w:rsidR="00DE7233" w:rsidRPr="00E860E0" w:rsidRDefault="00DE7233" w:rsidP="00DE7233">
      <w:pPr>
        <w:pStyle w:val="Bullet1GR"/>
        <w:numPr>
          <w:ilvl w:val="0"/>
          <w:numId w:val="1"/>
        </w:numPr>
        <w:rPr>
          <w:lang w:val="es-EC"/>
        </w:rPr>
      </w:pPr>
      <w:r w:rsidRPr="00E860E0">
        <w:rPr>
          <w:lang w:val="es-EC"/>
        </w:rPr>
        <w:t>Министерство экономической и социальной интеграции, являющееся председ</w:t>
      </w:r>
      <w:r w:rsidRPr="00E860E0">
        <w:rPr>
          <w:lang w:val="es-EC"/>
        </w:rPr>
        <w:t>а</w:t>
      </w:r>
      <w:r w:rsidRPr="00E860E0">
        <w:rPr>
          <w:lang w:val="es-EC"/>
        </w:rPr>
        <w:t>телем подкомиссии</w:t>
      </w:r>
    </w:p>
    <w:p w:rsidR="00DE7233" w:rsidRPr="00080376" w:rsidRDefault="00DE7233" w:rsidP="00DE7233">
      <w:pPr>
        <w:pStyle w:val="Bullet1GR"/>
        <w:numPr>
          <w:ilvl w:val="0"/>
          <w:numId w:val="1"/>
        </w:numPr>
        <w:rPr>
          <w:lang w:val="es-EC"/>
        </w:rPr>
      </w:pPr>
      <w:r w:rsidRPr="00080376">
        <w:rPr>
          <w:lang w:val="es-EC"/>
        </w:rPr>
        <w:t>Национальный секретариат по вопросам миграции</w:t>
      </w:r>
    </w:p>
    <w:p w:rsidR="00DE7233" w:rsidRPr="00E860E0" w:rsidRDefault="00DE7233" w:rsidP="00DE7233">
      <w:pPr>
        <w:pStyle w:val="Bullet1GR"/>
        <w:numPr>
          <w:ilvl w:val="0"/>
          <w:numId w:val="1"/>
        </w:numPr>
        <w:rPr>
          <w:lang w:val="es-EC"/>
        </w:rPr>
      </w:pPr>
      <w:r w:rsidRPr="00E860E0">
        <w:rPr>
          <w:lang w:val="es-EC"/>
        </w:rPr>
        <w:t>Министерство иностранных дел, торговли и интеграции</w:t>
      </w:r>
    </w:p>
    <w:p w:rsidR="00DE7233" w:rsidRPr="00080376" w:rsidRDefault="00DE7233" w:rsidP="00DE7233">
      <w:pPr>
        <w:pStyle w:val="Bullet1GR"/>
        <w:numPr>
          <w:ilvl w:val="0"/>
          <w:numId w:val="1"/>
        </w:numPr>
        <w:rPr>
          <w:lang w:val="es-EC"/>
        </w:rPr>
      </w:pPr>
      <w:r w:rsidRPr="00080376">
        <w:rPr>
          <w:lang w:val="es-EC"/>
        </w:rPr>
        <w:t>Министерство здравоохранения</w:t>
      </w:r>
    </w:p>
    <w:p w:rsidR="00DE7233" w:rsidRPr="00080376" w:rsidRDefault="00DE7233" w:rsidP="00DE7233">
      <w:pPr>
        <w:pStyle w:val="SingleTxtGR"/>
      </w:pPr>
      <w:r w:rsidRPr="00080376">
        <w:t>316.</w:t>
      </w:r>
      <w:r w:rsidRPr="00080376">
        <w:tab/>
        <w:t>Что касается содержания Плана, оно разделено по основным направлен</w:t>
      </w:r>
      <w:r w:rsidRPr="00080376">
        <w:t>и</w:t>
      </w:r>
      <w:r w:rsidRPr="00080376">
        <w:t>ям, политикам и страт</w:t>
      </w:r>
      <w:r w:rsidRPr="00080376">
        <w:t>е</w:t>
      </w:r>
      <w:r w:rsidRPr="00080376">
        <w:t>гическим целям:</w:t>
      </w:r>
    </w:p>
    <w:p w:rsidR="00DE7233" w:rsidRPr="00080376" w:rsidRDefault="00DE7233" w:rsidP="00DE7233">
      <w:pPr>
        <w:pStyle w:val="SingleTxtGR"/>
      </w:pPr>
      <w:r>
        <w:tab/>
      </w:r>
      <w:r w:rsidRPr="00080376">
        <w:rPr>
          <w:lang w:val="es-EC"/>
        </w:rPr>
        <w:t>a</w:t>
      </w:r>
      <w:r w:rsidRPr="00080376">
        <w:t>)</w:t>
      </w:r>
      <w:r w:rsidRPr="00080376">
        <w:tab/>
        <w:t>Направление предотвращения:</w:t>
      </w:r>
    </w:p>
    <w:p w:rsidR="00DE7233" w:rsidRPr="00080376" w:rsidRDefault="00DE7233" w:rsidP="00DE7233">
      <w:pPr>
        <w:pStyle w:val="SingleTxtGR"/>
        <w:ind w:left="1701" w:hanging="567"/>
      </w:pPr>
      <w:r>
        <w:tab/>
      </w:r>
      <w:r w:rsidRPr="00080376">
        <w:rPr>
          <w:lang w:val="es-EC"/>
        </w:rPr>
        <w:t>i</w:t>
      </w:r>
      <w:r w:rsidRPr="00080376">
        <w:t>)</w:t>
      </w:r>
      <w:r w:rsidRPr="00080376">
        <w:tab/>
      </w:r>
      <w:r w:rsidRPr="00080376">
        <w:rPr>
          <w:b/>
        </w:rPr>
        <w:t>Политика</w:t>
      </w:r>
      <w:r w:rsidRPr="00080376">
        <w:t>. Эквадор планирует продвижение разработки программ и проектов, имеющих целью влияние на социокультурные парадигмы и создание условий для предупреждения и предотвращения поведения, способствующего с</w:t>
      </w:r>
      <w:r w:rsidRPr="00080376">
        <w:t>о</w:t>
      </w:r>
      <w:r w:rsidRPr="00080376">
        <w:t>вершению преступлений, для уничтожения факторов риска и для мотивации людей подавать заявления и добиваться расслед</w:t>
      </w:r>
      <w:r w:rsidRPr="00080376">
        <w:t>о</w:t>
      </w:r>
      <w:r w:rsidRPr="00080376">
        <w:t>вания и суда по преступлен</w:t>
      </w:r>
      <w:r w:rsidRPr="00080376">
        <w:t>и</w:t>
      </w:r>
      <w:r w:rsidRPr="00080376">
        <w:t xml:space="preserve">ям, упомянутым в Плане. </w:t>
      </w:r>
    </w:p>
    <w:p w:rsidR="00DE7233" w:rsidRPr="00080376" w:rsidRDefault="00DE7233" w:rsidP="00DE7233">
      <w:pPr>
        <w:pStyle w:val="SingleTxtGR"/>
        <w:ind w:left="1701" w:hanging="567"/>
      </w:pPr>
      <w:r>
        <w:tab/>
      </w:r>
      <w:r w:rsidRPr="00080376">
        <w:rPr>
          <w:lang w:val="es-EC"/>
        </w:rPr>
        <w:t>ii</w:t>
      </w:r>
      <w:r w:rsidRPr="00080376">
        <w:t>)</w:t>
      </w:r>
      <w:r w:rsidRPr="00080376">
        <w:tab/>
      </w:r>
      <w:r w:rsidRPr="00080376">
        <w:rPr>
          <w:b/>
        </w:rPr>
        <w:t>Стратегическая цель 1</w:t>
      </w:r>
      <w:r w:rsidRPr="00080376">
        <w:t>. Способствовать расширению качестве</w:t>
      </w:r>
      <w:r w:rsidRPr="00080376">
        <w:t>н</w:t>
      </w:r>
      <w:r w:rsidRPr="00080376">
        <w:t>ных и количественных знаний о природе и масштабе проблемы, об учас</w:t>
      </w:r>
      <w:r w:rsidRPr="00080376">
        <w:t>т</w:t>
      </w:r>
      <w:r w:rsidRPr="00080376">
        <w:t>никах в этой сфере, о преступлениях; способствовать распространению информации, которая послужит основой для социокультурных измен</w:t>
      </w:r>
      <w:r w:rsidRPr="00080376">
        <w:t>е</w:t>
      </w:r>
      <w:r w:rsidRPr="00080376">
        <w:t>ний, принятия решений и реализации политики, планов и программ, св</w:t>
      </w:r>
      <w:r w:rsidRPr="00080376">
        <w:t>я</w:t>
      </w:r>
      <w:r w:rsidRPr="00080376">
        <w:t>занных с проблемой, рассматр</w:t>
      </w:r>
      <w:r w:rsidRPr="00080376">
        <w:t>и</w:t>
      </w:r>
      <w:r w:rsidRPr="00080376">
        <w:t>ваемой в Плане.</w:t>
      </w:r>
    </w:p>
    <w:p w:rsidR="00DE7233" w:rsidRPr="00080376" w:rsidRDefault="00DE7233" w:rsidP="00DE7233">
      <w:pPr>
        <w:pStyle w:val="SingleTxtGR"/>
        <w:ind w:left="1701" w:hanging="567"/>
      </w:pPr>
      <w:r>
        <w:tab/>
      </w:r>
      <w:r w:rsidRPr="00080376">
        <w:rPr>
          <w:lang w:val="es-EC"/>
        </w:rPr>
        <w:t>iii</w:t>
      </w:r>
      <w:r w:rsidRPr="00080376">
        <w:t>)</w:t>
      </w:r>
      <w:r w:rsidRPr="00080376">
        <w:tab/>
      </w:r>
      <w:r w:rsidRPr="00080376">
        <w:rPr>
          <w:b/>
        </w:rPr>
        <w:t>Стратегическая цель 2</w:t>
      </w:r>
      <w:r w:rsidRPr="00080376">
        <w:t>. Разработать и реализовать стратегию коммуникации, направленную на различных социальных и институци</w:t>
      </w:r>
      <w:r w:rsidRPr="00080376">
        <w:t>о</w:t>
      </w:r>
      <w:r w:rsidRPr="00080376">
        <w:t>нальных участников с целью повышать сознательность и информирова</w:t>
      </w:r>
      <w:r w:rsidRPr="00080376">
        <w:t>н</w:t>
      </w:r>
      <w:r w:rsidRPr="00080376">
        <w:t>ность о масштабе и серьёзности проблемы, а также стимулировать пр</w:t>
      </w:r>
      <w:r w:rsidRPr="00080376">
        <w:t>е</w:t>
      </w:r>
      <w:r w:rsidRPr="00080376">
        <w:t>дотвращение преступлений, подачу заявлений и защиту населения, что способствовало бы изменению культурных парадигм;</w:t>
      </w:r>
    </w:p>
    <w:p w:rsidR="00DE7233" w:rsidRPr="00080376" w:rsidRDefault="00DE7233" w:rsidP="00DE7233">
      <w:pPr>
        <w:pStyle w:val="SingleTxtGR"/>
        <w:ind w:left="1701" w:hanging="567"/>
      </w:pPr>
      <w:r>
        <w:tab/>
      </w:r>
      <w:r w:rsidRPr="00080376">
        <w:rPr>
          <w:lang w:val="es-EC"/>
        </w:rPr>
        <w:t>iv</w:t>
      </w:r>
      <w:r w:rsidRPr="00080376">
        <w:t>)</w:t>
      </w:r>
      <w:r w:rsidRPr="00080376">
        <w:tab/>
      </w:r>
      <w:r w:rsidRPr="00080376">
        <w:rPr>
          <w:b/>
        </w:rPr>
        <w:t>Стратегическая цель 3</w:t>
      </w:r>
      <w:r w:rsidRPr="00080376">
        <w:t>. Реализовать образовательные процессы и программы повышения квалификации, а также повышать сознательность населения и общественных организаций, которые должны или могут уч</w:t>
      </w:r>
      <w:r w:rsidRPr="00080376">
        <w:t>а</w:t>
      </w:r>
      <w:r w:rsidRPr="00080376">
        <w:t>ствовать в обнаружении, предотвращении преступлений, восстановлении в правах и во</w:t>
      </w:r>
      <w:r w:rsidRPr="00080376">
        <w:t>з</w:t>
      </w:r>
      <w:r w:rsidRPr="00080376">
        <w:t>мещении вреда жертвам.</w:t>
      </w:r>
    </w:p>
    <w:p w:rsidR="00DE7233" w:rsidRPr="00080376" w:rsidRDefault="00DE7233" w:rsidP="00DE7233">
      <w:pPr>
        <w:pStyle w:val="SingleTxtGR"/>
        <w:ind w:left="1701" w:hanging="567"/>
      </w:pPr>
      <w:r>
        <w:tab/>
      </w:r>
      <w:r w:rsidRPr="00080376">
        <w:rPr>
          <w:lang w:val="es-EC"/>
        </w:rPr>
        <w:t>b</w:t>
      </w:r>
      <w:r w:rsidRPr="00080376">
        <w:t>)</w:t>
      </w:r>
      <w:r w:rsidRPr="00080376">
        <w:tab/>
        <w:t>Направление расследования и наказания</w:t>
      </w:r>
    </w:p>
    <w:p w:rsidR="00DE7233" w:rsidRPr="00080376" w:rsidRDefault="00DE7233" w:rsidP="00DE7233">
      <w:pPr>
        <w:pStyle w:val="SingleTxtGR"/>
        <w:ind w:left="1701" w:hanging="567"/>
      </w:pPr>
      <w:r>
        <w:tab/>
      </w:r>
      <w:r w:rsidRPr="00080376">
        <w:rPr>
          <w:lang w:val="es-EC"/>
        </w:rPr>
        <w:t>i</w:t>
      </w:r>
      <w:r w:rsidRPr="00080376">
        <w:t>)</w:t>
      </w:r>
      <w:r w:rsidRPr="00080376">
        <w:tab/>
      </w:r>
      <w:r w:rsidRPr="00080376">
        <w:rPr>
          <w:b/>
        </w:rPr>
        <w:t>Политика 2</w:t>
      </w:r>
      <w:r w:rsidRPr="00080376">
        <w:t>. Государство обеспечивает публичность ведения пр</w:t>
      </w:r>
      <w:r w:rsidRPr="00080376">
        <w:t>о</w:t>
      </w:r>
      <w:r w:rsidRPr="00080376">
        <w:t>цесса по преступлениям, которых касается проблематики Плана, а также расследование и освещение фактов и вердиктов, которые гарантировали бы защиту жертв, свидетелей и других участников процесса. Государство должно гарантировать универсальность, быстроту, своевременность, э</w:t>
      </w:r>
      <w:r w:rsidRPr="00080376">
        <w:t>ф</w:t>
      </w:r>
      <w:r w:rsidRPr="00080376">
        <w:t>фективность, бесплатность и немедленное реагирование в ведении пр</w:t>
      </w:r>
      <w:r w:rsidRPr="00080376">
        <w:t>о</w:t>
      </w:r>
      <w:r w:rsidRPr="00080376">
        <w:t>цесса.</w:t>
      </w:r>
    </w:p>
    <w:p w:rsidR="00DE7233" w:rsidRPr="00080376" w:rsidRDefault="00DE7233" w:rsidP="00DE7233">
      <w:pPr>
        <w:pStyle w:val="SingleTxtGR"/>
        <w:ind w:left="1701" w:hanging="567"/>
      </w:pPr>
      <w:r>
        <w:tab/>
      </w:r>
      <w:r w:rsidRPr="00080376">
        <w:rPr>
          <w:lang w:val="es-EC"/>
        </w:rPr>
        <w:t>ii</w:t>
      </w:r>
      <w:r w:rsidRPr="00080376">
        <w:t>)</w:t>
      </w:r>
      <w:r w:rsidRPr="00080376">
        <w:tab/>
      </w:r>
      <w:r w:rsidRPr="00080376">
        <w:rPr>
          <w:b/>
        </w:rPr>
        <w:t>Стратегическая цель 1</w:t>
      </w:r>
      <w:r w:rsidRPr="00080376">
        <w:t>. Укрепление институтов судейства, Мин</w:t>
      </w:r>
      <w:r w:rsidRPr="00080376">
        <w:t>и</w:t>
      </w:r>
      <w:r w:rsidRPr="00080376">
        <w:t>стерства Внутренних дел и специальных отделов национальной полиции, чтобы располагать правоохранительными органами и специальными группами в сфере, к которой относится реализация Плана, и чтобы обле</w:t>
      </w:r>
      <w:r w:rsidRPr="00080376">
        <w:t>г</w:t>
      </w:r>
      <w:r w:rsidRPr="00080376">
        <w:t>чать межинституционал</w:t>
      </w:r>
      <w:r w:rsidRPr="00080376">
        <w:t>ь</w:t>
      </w:r>
      <w:r w:rsidRPr="00080376">
        <w:t>ную координацию.</w:t>
      </w:r>
    </w:p>
    <w:p w:rsidR="00DE7233" w:rsidRPr="00080376" w:rsidRDefault="00DE7233" w:rsidP="00DE7233">
      <w:pPr>
        <w:pStyle w:val="SingleTxtGR"/>
        <w:ind w:left="1701" w:hanging="567"/>
      </w:pPr>
      <w:r>
        <w:tab/>
      </w:r>
      <w:r w:rsidRPr="00080376">
        <w:rPr>
          <w:lang w:val="es-EC"/>
        </w:rPr>
        <w:t>iii</w:t>
      </w:r>
      <w:r w:rsidRPr="00080376">
        <w:t>)</w:t>
      </w:r>
      <w:r w:rsidRPr="00080376">
        <w:tab/>
      </w:r>
      <w:r w:rsidRPr="00080376">
        <w:rPr>
          <w:b/>
        </w:rPr>
        <w:t>Стратегическая цель 2</w:t>
      </w:r>
      <w:r w:rsidRPr="00080376">
        <w:t>. Укреплять и улучшать систему защиты жертв и свидетелей Министерства внутренних дел посредством сове</w:t>
      </w:r>
      <w:r w:rsidRPr="00080376">
        <w:t>р</w:t>
      </w:r>
      <w:r w:rsidRPr="00080376">
        <w:t>шенствования нормативной базы, механизмов защиты и обеспеченности кадровыми, технич</w:t>
      </w:r>
      <w:r w:rsidRPr="00080376">
        <w:t>е</w:t>
      </w:r>
      <w:r w:rsidRPr="00080376">
        <w:t>скими и финансовыми ресурсами;</w:t>
      </w:r>
    </w:p>
    <w:p w:rsidR="00DE7233" w:rsidRPr="00080376" w:rsidRDefault="00DE7233" w:rsidP="00DE7233">
      <w:pPr>
        <w:pStyle w:val="SingleTxtGR"/>
        <w:ind w:left="1701" w:hanging="567"/>
      </w:pPr>
      <w:r>
        <w:tab/>
      </w:r>
      <w:r w:rsidRPr="00080376">
        <w:rPr>
          <w:lang w:val="es-EC"/>
        </w:rPr>
        <w:t>iv</w:t>
      </w:r>
      <w:r w:rsidRPr="00080376">
        <w:t>)</w:t>
      </w:r>
      <w:r w:rsidRPr="00080376">
        <w:tab/>
      </w:r>
      <w:r w:rsidRPr="00080376">
        <w:rPr>
          <w:b/>
        </w:rPr>
        <w:t>Стратегическая цель 3</w:t>
      </w:r>
      <w:r w:rsidRPr="00080376">
        <w:t>. Проведение общественных и юридич</w:t>
      </w:r>
      <w:r w:rsidRPr="00080376">
        <w:t>е</w:t>
      </w:r>
      <w:r w:rsidRPr="00080376">
        <w:t>ских исследований, которые позволили бы составить представление о практической деятельности правоохранительных органов и юридических и процессуальных ограничениях, чтобы подготовить модификации и р</w:t>
      </w:r>
      <w:r w:rsidRPr="00080376">
        <w:t>е</w:t>
      </w:r>
      <w:r w:rsidRPr="00080376">
        <w:t>формы законодательс</w:t>
      </w:r>
      <w:r w:rsidRPr="00080376">
        <w:t>т</w:t>
      </w:r>
      <w:r w:rsidRPr="00080376">
        <w:t>ва.</w:t>
      </w:r>
    </w:p>
    <w:p w:rsidR="00DE7233" w:rsidRPr="00080376" w:rsidRDefault="00DE7233" w:rsidP="00DE7233">
      <w:pPr>
        <w:pStyle w:val="SingleTxtGR"/>
        <w:ind w:left="1701" w:hanging="567"/>
      </w:pPr>
      <w:r>
        <w:tab/>
      </w:r>
      <w:r w:rsidRPr="00080376">
        <w:rPr>
          <w:lang w:val="es-EC"/>
        </w:rPr>
        <w:t>c</w:t>
      </w:r>
      <w:r w:rsidRPr="00080376">
        <w:t>)</w:t>
      </w:r>
      <w:r w:rsidRPr="00080376">
        <w:tab/>
        <w:t>Направление защиты и восстановления в правах жертв</w:t>
      </w:r>
    </w:p>
    <w:p w:rsidR="00DE7233" w:rsidRPr="00080376" w:rsidRDefault="00DE7233" w:rsidP="00DE7233">
      <w:pPr>
        <w:pStyle w:val="SingleTxtGR"/>
        <w:ind w:left="1701" w:hanging="567"/>
      </w:pPr>
      <w:r>
        <w:tab/>
      </w:r>
      <w:r w:rsidRPr="00080376">
        <w:rPr>
          <w:lang w:val="es-EC"/>
        </w:rPr>
        <w:t>i</w:t>
      </w:r>
      <w:r w:rsidRPr="00080376">
        <w:t>)</w:t>
      </w:r>
      <w:r w:rsidRPr="00080376">
        <w:tab/>
      </w:r>
      <w:r w:rsidRPr="00080376">
        <w:rPr>
          <w:b/>
        </w:rPr>
        <w:t>Политика 3</w:t>
      </w:r>
      <w:r w:rsidRPr="00080376">
        <w:t>. Государство должно обеспечить комплексную защиту всем жертвам на территории страны и всем жертвам-гражданам Эквадора за её пределами, укрепляя взаимодействие с государственными и час</w:t>
      </w:r>
      <w:r w:rsidRPr="00080376">
        <w:t>т</w:t>
      </w:r>
      <w:r w:rsidRPr="00080376">
        <w:t>ными организациями, семьями и государством и расширяя возможности оказания комплексной и индивидуальной поддержки, в том числе орган</w:t>
      </w:r>
      <w:r w:rsidRPr="00080376">
        <w:t>и</w:t>
      </w:r>
      <w:r w:rsidRPr="00080376">
        <w:t>зации систематических процессов коммуникации, образования, оказания помощи, социальной реинтеграции с целью улучшения материальных и социальных условий существования пострадавших, что сделает возмо</w:t>
      </w:r>
      <w:r w:rsidRPr="00080376">
        <w:t>ж</w:t>
      </w:r>
      <w:r w:rsidRPr="00080376">
        <w:t>ным полное восстановление в правах и дальнейшую их реализацию и з</w:t>
      </w:r>
      <w:r w:rsidRPr="00080376">
        <w:t>а</w:t>
      </w:r>
      <w:r w:rsidRPr="00080376">
        <w:t>щиту.</w:t>
      </w:r>
    </w:p>
    <w:p w:rsidR="00DE7233" w:rsidRPr="00080376" w:rsidRDefault="00DE7233" w:rsidP="00DE7233">
      <w:pPr>
        <w:pStyle w:val="SingleTxtGR"/>
        <w:ind w:left="1701" w:hanging="567"/>
      </w:pPr>
      <w:r>
        <w:tab/>
      </w:r>
      <w:r w:rsidRPr="00080376">
        <w:rPr>
          <w:lang w:val="es-EC"/>
        </w:rPr>
        <w:t>ii</w:t>
      </w:r>
      <w:r w:rsidRPr="00080376">
        <w:t>)</w:t>
      </w:r>
      <w:r w:rsidRPr="00080376">
        <w:tab/>
      </w:r>
      <w:r w:rsidRPr="00080376">
        <w:rPr>
          <w:b/>
        </w:rPr>
        <w:t>Стратегическая цель 1</w:t>
      </w:r>
      <w:r w:rsidRPr="00080376">
        <w:t>. Разработка и предоставление услуг по комплексной и индивидуальной поддержке с целью избежания повторн</w:t>
      </w:r>
      <w:r w:rsidRPr="00080376">
        <w:t>о</w:t>
      </w:r>
      <w:r w:rsidRPr="00080376">
        <w:t>го попадания в подобную ситуацию и обеспечения восстановления жертв в правах и предоставления им соответствующих условий для осущест</w:t>
      </w:r>
      <w:r w:rsidRPr="00080376">
        <w:t>в</w:t>
      </w:r>
      <w:r w:rsidRPr="00080376">
        <w:t>ления их прав.</w:t>
      </w:r>
    </w:p>
    <w:p w:rsidR="00DE7233" w:rsidRPr="00080376" w:rsidRDefault="00DE7233" w:rsidP="00DE7233">
      <w:pPr>
        <w:pStyle w:val="SingleTxtGR"/>
        <w:ind w:left="1701" w:hanging="567"/>
      </w:pPr>
      <w:r>
        <w:tab/>
      </w:r>
      <w:r w:rsidRPr="00080376">
        <w:rPr>
          <w:lang w:val="es-EC"/>
        </w:rPr>
        <w:t>iii</w:t>
      </w:r>
      <w:r w:rsidRPr="00080376">
        <w:t>)</w:t>
      </w:r>
      <w:r w:rsidRPr="00080376">
        <w:tab/>
      </w:r>
      <w:r w:rsidRPr="00080376">
        <w:rPr>
          <w:b/>
        </w:rPr>
        <w:t>Стратегическая цель 2</w:t>
      </w:r>
      <w:r w:rsidRPr="00080376">
        <w:t>. Обеспечение межинституционального взаимодействия, которое гарантировало бы комплексную поддержку, во</w:t>
      </w:r>
      <w:r w:rsidRPr="00080376">
        <w:t>с</w:t>
      </w:r>
      <w:r w:rsidRPr="00080376">
        <w:t>становление в правах, осуществление прав и социальную реинтеграцию;</w:t>
      </w:r>
    </w:p>
    <w:p w:rsidR="00DE7233" w:rsidRPr="00080376" w:rsidRDefault="00DE7233" w:rsidP="00DE7233">
      <w:pPr>
        <w:pStyle w:val="SingleTxtGR"/>
        <w:ind w:left="1701" w:hanging="567"/>
      </w:pPr>
      <w:r>
        <w:tab/>
      </w:r>
      <w:r w:rsidRPr="00080376">
        <w:rPr>
          <w:lang w:val="es-EC"/>
        </w:rPr>
        <w:t>iv</w:t>
      </w:r>
      <w:r w:rsidRPr="00080376">
        <w:t>)</w:t>
      </w:r>
      <w:r w:rsidRPr="00080376">
        <w:tab/>
      </w:r>
      <w:r w:rsidRPr="00080376">
        <w:rPr>
          <w:b/>
        </w:rPr>
        <w:t>Стратегическая цель 3</w:t>
      </w:r>
      <w:r w:rsidRPr="00080376">
        <w:t>. Способствовать продвижению реализации политики международного сотрудничества, которая бы позволила восст</w:t>
      </w:r>
      <w:r w:rsidRPr="00080376">
        <w:t>а</w:t>
      </w:r>
      <w:r w:rsidRPr="00080376">
        <w:t>навливать жертв в правах и переправлять их на родину, избегая повто</w:t>
      </w:r>
      <w:r w:rsidRPr="00080376">
        <w:t>р</w:t>
      </w:r>
      <w:r w:rsidRPr="00080376">
        <w:t>ных престу</w:t>
      </w:r>
      <w:r w:rsidRPr="00080376">
        <w:t>п</w:t>
      </w:r>
      <w:r w:rsidRPr="00080376">
        <w:t>лений в отношении них и гарантируя защиту их прав.</w:t>
      </w:r>
    </w:p>
    <w:p w:rsidR="00DE7233" w:rsidRPr="00080376" w:rsidRDefault="00DE7233" w:rsidP="00DE7233">
      <w:pPr>
        <w:pStyle w:val="SingleTxtGR"/>
      </w:pPr>
      <w:r w:rsidRPr="00080376">
        <w:t>317.</w:t>
      </w:r>
      <w:r w:rsidRPr="00080376">
        <w:tab/>
        <w:t>Организации и институты, участвующие в реализации Национального плана по борьбе с торговлей и эксплуатацией людей, сочли необходимым уст</w:t>
      </w:r>
      <w:r w:rsidRPr="00080376">
        <w:t>а</w:t>
      </w:r>
      <w:r w:rsidRPr="00080376">
        <w:t>новить систему мониторинга и оценки выполнения Плана с целью обеспечить выполнение задач и планируемых мероприятий, а также иметь возможность выявить проблемы в ходе реализации проектов и программ против этих прест</w:t>
      </w:r>
      <w:r w:rsidRPr="00080376">
        <w:t>у</w:t>
      </w:r>
      <w:r w:rsidRPr="00080376">
        <w:t>плений, чтобы таким образом своевременно разработать превентивные и ко</w:t>
      </w:r>
      <w:r w:rsidRPr="00080376">
        <w:t>р</w:t>
      </w:r>
      <w:r w:rsidRPr="00080376">
        <w:t>ректирующие меры. Эта система мониторинга и оценки Национального плана также является инструментом, позволяющим определить эффективность и р</w:t>
      </w:r>
      <w:r w:rsidRPr="00080376">
        <w:t>е</w:t>
      </w:r>
      <w:r w:rsidRPr="00080376">
        <w:t>зультаты реализации плана, а также способствовать повышению прозрачности и улучшению системы отчетности по расследованию преступлений.</w:t>
      </w:r>
    </w:p>
    <w:p w:rsidR="00DE7233" w:rsidRPr="00080376" w:rsidRDefault="00DE7233" w:rsidP="00DE7233">
      <w:pPr>
        <w:pStyle w:val="SingleTxtGR"/>
      </w:pPr>
      <w:r w:rsidRPr="00080376">
        <w:t>318.</w:t>
      </w:r>
      <w:r w:rsidRPr="00080376">
        <w:tab/>
        <w:t>На данный момент организации, участвующие в реализации Плана, ра</w:t>
      </w:r>
      <w:r w:rsidRPr="00080376">
        <w:t>з</w:t>
      </w:r>
      <w:r w:rsidRPr="00080376">
        <w:t>работали Оперативный план на 2009 год, содержащий специальную информ</w:t>
      </w:r>
      <w:r w:rsidRPr="00080376">
        <w:t>а</w:t>
      </w:r>
      <w:r w:rsidRPr="00080376">
        <w:t>цию о целях и мероприятиях, которые каждая из них будет осуществлять в ра</w:t>
      </w:r>
      <w:r w:rsidRPr="00080376">
        <w:t>м</w:t>
      </w:r>
      <w:r w:rsidRPr="00080376">
        <w:t>ках различных направлений реализации Национального плана. Итоги и пол</w:t>
      </w:r>
      <w:r w:rsidRPr="00080376">
        <w:t>о</w:t>
      </w:r>
      <w:r w:rsidRPr="00080376">
        <w:t>жительные результаты реализации в течение года будут периодически отслеж</w:t>
      </w:r>
      <w:r w:rsidRPr="00080376">
        <w:t>и</w:t>
      </w:r>
      <w:r w:rsidRPr="00080376">
        <w:t>ваться участниками Плана.</w:t>
      </w:r>
    </w:p>
    <w:p w:rsidR="00DE7233" w:rsidRPr="00080376" w:rsidRDefault="00DE7233" w:rsidP="00DE7233">
      <w:pPr>
        <w:pStyle w:val="H1GR"/>
      </w:pPr>
      <w:r>
        <w:tab/>
      </w:r>
      <w:r w:rsidRPr="00080376">
        <w:rPr>
          <w:lang w:val="es-EC"/>
        </w:rPr>
        <w:t>J</w:t>
      </w:r>
      <w:r w:rsidRPr="00080376">
        <w:t>.</w:t>
      </w:r>
      <w:r w:rsidRPr="00080376">
        <w:tab/>
        <w:t>Статья 11</w:t>
      </w:r>
      <w:r w:rsidR="009D786B">
        <w:br/>
        <w:t>П</w:t>
      </w:r>
      <w:r w:rsidRPr="00080376">
        <w:t>раво на постоянное улучшение условий жизни.</w:t>
      </w:r>
    </w:p>
    <w:p w:rsidR="00DE7233" w:rsidRPr="00080376" w:rsidRDefault="00DE7233" w:rsidP="00DE7233">
      <w:pPr>
        <w:pStyle w:val="H23GR"/>
      </w:pPr>
      <w:r>
        <w:tab/>
        <w:t>1.</w:t>
      </w:r>
      <w:r>
        <w:tab/>
      </w:r>
      <w:r w:rsidRPr="00080376">
        <w:t>Установленный государством уровень черты бедности</w:t>
      </w:r>
      <w:r w:rsidRPr="002649E2">
        <w:rPr>
          <w:b w:val="0"/>
          <w:sz w:val="18"/>
          <w:szCs w:val="18"/>
          <w:vertAlign w:val="superscript"/>
          <w:lang w:val="es-EC"/>
        </w:rPr>
        <w:footnoteReference w:id="32"/>
      </w:r>
    </w:p>
    <w:p w:rsidR="00DE7233" w:rsidRPr="00080376" w:rsidRDefault="00DE7233" w:rsidP="00DE7233">
      <w:pPr>
        <w:pStyle w:val="SingleTxtGR"/>
      </w:pPr>
      <w:r w:rsidRPr="00080376">
        <w:t>319.</w:t>
      </w:r>
      <w:r w:rsidRPr="00080376">
        <w:tab/>
        <w:t>В Эквадоре самый распространенный способ исследования условий бе</w:t>
      </w:r>
      <w:r w:rsidRPr="00080376">
        <w:t>д</w:t>
      </w:r>
      <w:r w:rsidRPr="00080376">
        <w:t>ности населения – это косвенный, основанный на признании семьи бедной в случае, если ее доход или потребление ниже стоимости базовой потребител</w:t>
      </w:r>
      <w:r w:rsidRPr="00080376">
        <w:t>ь</w:t>
      </w:r>
      <w:r w:rsidRPr="00080376">
        <w:t xml:space="preserve">ской корзины товаров и услуг, означающей так называемую </w:t>
      </w:r>
      <w:r>
        <w:t>"</w:t>
      </w:r>
      <w:r w:rsidRPr="00080376">
        <w:t>черту бедности</w:t>
      </w:r>
      <w:r>
        <w:t>"</w:t>
      </w:r>
      <w:r w:rsidRPr="00080376">
        <w:t>. Метод фокусируется на нужде, которую может испытывать население с низк</w:t>
      </w:r>
      <w:r w:rsidRPr="00080376">
        <w:t>и</w:t>
      </w:r>
      <w:r w:rsidRPr="00080376">
        <w:t>ми доходами, делая, таким образом, доходы средством или инструментом удо</w:t>
      </w:r>
      <w:r w:rsidRPr="00080376">
        <w:t>в</w:t>
      </w:r>
      <w:r w:rsidRPr="00080376">
        <w:t xml:space="preserve">летворения потребностей, а не самоцелью. </w:t>
      </w:r>
      <w:r w:rsidRPr="00080376">
        <w:rPr>
          <w:lang w:val="es-EC"/>
        </w:rPr>
        <w:t>Используется следующая формула расчета:</w:t>
      </w:r>
      <w:r w:rsidRPr="00080376">
        <w:t xml:space="preserve"> </w:t>
      </w:r>
    </w:p>
    <w:p w:rsidR="00DE7233" w:rsidRDefault="009D786B" w:rsidP="00DE7233">
      <w:pPr>
        <w:pStyle w:val="SingleTxtGR"/>
        <w:jc w:val="left"/>
        <w:rPr>
          <w:b/>
        </w:rPr>
      </w:pPr>
      <w:r>
        <w:rPr>
          <w:bCs/>
        </w:rPr>
        <w:br w:type="page"/>
      </w:r>
      <w:r w:rsidR="00DE7233">
        <w:rPr>
          <w:b/>
          <w:noProof/>
          <w:w w:val="100"/>
          <w:lang w:eastAsia="ru-RU"/>
        </w:rPr>
        <w:pict>
          <v:shapetype id="_x0000_t202" coordsize="21600,21600" o:spt="202" path="m,l,21600r21600,l21600,xe">
            <v:stroke joinstyle="miter"/>
            <v:path gradientshapeok="t" o:connecttype="rect"/>
          </v:shapetype>
          <v:shape id="_x0000_s1042" type="#_x0000_t202" style="position:absolute;left:0;text-align:left;margin-left:320pt;margin-top:17pt;width:85.5pt;height:45.35pt;z-index:4" stroked="f">
            <v:textbox inset="0,0,0,0">
              <w:txbxContent>
                <w:p w:rsidR="00B20882" w:rsidRDefault="00B20882" w:rsidP="00DE7233">
                  <w:pPr>
                    <w:spacing w:line="192" w:lineRule="auto"/>
                    <w:jc w:val="center"/>
                    <w:rPr>
                      <w:sz w:val="18"/>
                      <w:szCs w:val="18"/>
                    </w:rPr>
                  </w:pPr>
                </w:p>
                <w:p w:rsidR="00B20882" w:rsidRPr="0047588B" w:rsidRDefault="00B20882" w:rsidP="00DE7233">
                  <w:pPr>
                    <w:spacing w:line="192" w:lineRule="auto"/>
                    <w:jc w:val="center"/>
                    <w:rPr>
                      <w:sz w:val="18"/>
                      <w:szCs w:val="18"/>
                    </w:rPr>
                  </w:pPr>
                  <w:r w:rsidRPr="002979FD">
                    <w:rPr>
                      <w:sz w:val="18"/>
                      <w:szCs w:val="18"/>
                      <w:lang w:val="es-EC"/>
                    </w:rPr>
                    <w:t>Потребление непродовольст</w:t>
                  </w:r>
                  <w:r>
                    <w:rPr>
                      <w:sz w:val="18"/>
                      <w:szCs w:val="18"/>
                    </w:rPr>
                    <w:t>-</w:t>
                  </w:r>
                  <w:r w:rsidRPr="002979FD">
                    <w:rPr>
                      <w:sz w:val="18"/>
                      <w:szCs w:val="18"/>
                      <w:lang w:val="es-EC"/>
                    </w:rPr>
                    <w:t>венных товаров</w:t>
                  </w:r>
                </w:p>
              </w:txbxContent>
            </v:textbox>
          </v:shape>
        </w:pict>
      </w:r>
      <w:r w:rsidR="00DE7233">
        <w:rPr>
          <w:b/>
          <w:noProof/>
          <w:w w:val="100"/>
          <w:lang w:eastAsia="ru-RU"/>
        </w:rPr>
        <w:pict>
          <v:shape id="_x0000_s1041" type="#_x0000_t202" style="position:absolute;left:0;text-align:left;margin-left:177.45pt;margin-top:29.15pt;width:98.25pt;height:46.95pt;z-index:3" stroked="f">
            <v:textbox inset="0,0,0,0">
              <w:txbxContent>
                <w:p w:rsidR="00B20882" w:rsidRPr="0047588B" w:rsidRDefault="00B20882" w:rsidP="00AC2ED6">
                  <w:pPr>
                    <w:spacing w:before="60" w:line="192" w:lineRule="auto"/>
                    <w:jc w:val="center"/>
                    <w:rPr>
                      <w:sz w:val="18"/>
                      <w:szCs w:val="18"/>
                    </w:rPr>
                  </w:pPr>
                  <w:r w:rsidRPr="0047588B">
                    <w:rPr>
                      <w:sz w:val="18"/>
                      <w:szCs w:val="18"/>
                    </w:rPr>
                    <w:t>Потребление прод</w:t>
                  </w:r>
                  <w:r w:rsidRPr="0047588B">
                    <w:rPr>
                      <w:sz w:val="18"/>
                      <w:szCs w:val="18"/>
                    </w:rPr>
                    <w:t>о</w:t>
                  </w:r>
                  <w:r w:rsidRPr="0047588B">
                    <w:rPr>
                      <w:sz w:val="18"/>
                      <w:szCs w:val="18"/>
                    </w:rPr>
                    <w:t>вольствия: из расчета потребительской</w:t>
                  </w:r>
                  <w:r w:rsidR="00AC2ED6" w:rsidRPr="00AC2ED6">
                    <w:rPr>
                      <w:sz w:val="18"/>
                      <w:szCs w:val="18"/>
                    </w:rPr>
                    <w:br/>
                  </w:r>
                  <w:r w:rsidRPr="0047588B">
                    <w:rPr>
                      <w:sz w:val="18"/>
                      <w:szCs w:val="18"/>
                    </w:rPr>
                    <w:t>корз</w:t>
                  </w:r>
                  <w:r w:rsidRPr="0047588B">
                    <w:rPr>
                      <w:sz w:val="18"/>
                      <w:szCs w:val="18"/>
                    </w:rPr>
                    <w:t>и</w:t>
                  </w:r>
                  <w:r w:rsidRPr="0047588B">
                    <w:rPr>
                      <w:sz w:val="18"/>
                      <w:szCs w:val="18"/>
                    </w:rPr>
                    <w:t>ны в 2</w:t>
                  </w:r>
                  <w:r w:rsidR="00AC2ED6">
                    <w:rPr>
                      <w:sz w:val="18"/>
                      <w:szCs w:val="18"/>
                      <w:lang w:val="en-US"/>
                    </w:rPr>
                    <w:t> </w:t>
                  </w:r>
                  <w:r w:rsidRPr="0047588B">
                    <w:rPr>
                      <w:sz w:val="18"/>
                      <w:szCs w:val="18"/>
                    </w:rPr>
                    <w:t>141 Ккал</w:t>
                  </w:r>
                  <w:r w:rsidR="00AC2ED6" w:rsidRPr="00AC2ED6">
                    <w:rPr>
                      <w:sz w:val="18"/>
                      <w:szCs w:val="18"/>
                    </w:rPr>
                    <w:br/>
                  </w:r>
                  <w:r w:rsidRPr="0047588B">
                    <w:rPr>
                      <w:sz w:val="18"/>
                      <w:szCs w:val="18"/>
                    </w:rPr>
                    <w:t>в день</w:t>
                  </w:r>
                  <w:r w:rsidRPr="0047588B">
                    <w:rPr>
                      <w:sz w:val="18"/>
                      <w:szCs w:val="18"/>
                      <w:lang w:val="es-EC"/>
                    </w:rPr>
                    <w:t xml:space="preserve"> </w:t>
                  </w:r>
                </w:p>
              </w:txbxContent>
            </v:textbox>
          </v:shape>
        </w:pict>
      </w:r>
      <w:r w:rsidR="00DE7233" w:rsidRPr="00080376">
        <w:rPr>
          <w:bCs/>
        </w:rPr>
        <w:t>График 3</w:t>
      </w:r>
      <w:r w:rsidR="00DE7233">
        <w:rPr>
          <w:bCs/>
        </w:rPr>
        <w:br/>
      </w:r>
      <w:r w:rsidR="00DE7233" w:rsidRPr="00080376">
        <w:rPr>
          <w:b/>
        </w:rPr>
        <w:t>Национальный прожиточный минимум</w:t>
      </w:r>
    </w:p>
    <w:p w:rsidR="00DE7233" w:rsidRPr="002614B8" w:rsidRDefault="00DE7233" w:rsidP="00DE7233">
      <w:pPr>
        <w:pStyle w:val="SingleTxtGR"/>
        <w:jc w:val="left"/>
        <w:rPr>
          <w:b/>
        </w:rPr>
      </w:pPr>
      <w:r>
        <w:rPr>
          <w:noProof/>
          <w:w w:val="100"/>
          <w:lang w:eastAsia="ru-RU"/>
        </w:rPr>
      </w:r>
      <w:r w:rsidRPr="002614B8">
        <w:rPr>
          <w:b/>
        </w:rPr>
        <w:pict>
          <v:group id="_x0000_s1027" editas="canvas" style="width:346.5pt;height:201.75pt;mso-position-horizontal-relative:char;mso-position-vertical-relative:line" coordorigin=",-18" coordsize="6930,4035">
            <o:lock v:ext="edit" aspectratio="t"/>
            <v:shape id="_x0000_s1028" type="#_x0000_t75" style="position:absolute;top:-18;width:6930;height:4035" o:preferrelative="f">
              <v:fill o:detectmouseclick="t"/>
              <v:path o:extrusionok="t" o:connecttype="none"/>
              <o:lock v:ext="edit" text="t"/>
            </v:shape>
            <v:rect id="_x0000_s1030" style="position:absolute;top:3716;width:56;height:240;mso-wrap-style:none" filled="f" stroked="f">
              <v:textbox style="mso-next-textbox:#_x0000_s1030;mso-fit-shape-to-text:t" inset="0,0,0,0">
                <w:txbxContent>
                  <w:p w:rsidR="00B20882" w:rsidRDefault="00B20882" w:rsidP="00DE7233">
                    <w:r>
                      <w:rPr>
                        <w:color w:val="000000"/>
                        <w:lang w:val="en-US"/>
                      </w:rPr>
                      <w:t xml:space="preserve"> </w:t>
                    </w:r>
                  </w:p>
                </w:txbxContent>
              </v:textbox>
            </v:rect>
            <v:rect id="_x0000_s1031" style="position:absolute;width:6930;height:3716" stroked="f"/>
            <v:rect id="_x0000_s1032" style="position:absolute;width:6930;height:3716" stroked="f"/>
            <v:shape id="_x0000_s1033" type="#_x0000_t75" style="position:absolute;width:6930;height:3734">
              <v:imagedata r:id="rId11" o:title=""/>
            </v:shape>
            <v:shape id="_x0000_s1034" type="#_x0000_t202" style="position:absolute;left:231;top:32;width:1155;height:980" stroked="f">
              <v:textbox style="mso-next-textbox:#_x0000_s1034" inset="0,0,0,0">
                <w:txbxContent>
                  <w:p w:rsidR="00B20882" w:rsidRDefault="00B20882" w:rsidP="00DE7233">
                    <w:pPr>
                      <w:spacing w:line="192" w:lineRule="auto"/>
                      <w:jc w:val="center"/>
                      <w:rPr>
                        <w:sz w:val="18"/>
                        <w:szCs w:val="18"/>
                      </w:rPr>
                    </w:pPr>
                  </w:p>
                  <w:p w:rsidR="00B20882" w:rsidRPr="0047588B" w:rsidRDefault="00B20882" w:rsidP="00DE7233">
                    <w:pPr>
                      <w:spacing w:line="192" w:lineRule="auto"/>
                      <w:jc w:val="center"/>
                      <w:rPr>
                        <w:sz w:val="18"/>
                        <w:szCs w:val="18"/>
                      </w:rPr>
                    </w:pPr>
                    <w:r w:rsidRPr="002979FD">
                      <w:rPr>
                        <w:sz w:val="18"/>
                        <w:szCs w:val="18"/>
                      </w:rPr>
                      <w:t>Расчет бе</w:t>
                    </w:r>
                    <w:r w:rsidRPr="002979FD">
                      <w:rPr>
                        <w:sz w:val="18"/>
                        <w:szCs w:val="18"/>
                      </w:rPr>
                      <w:t>д</w:t>
                    </w:r>
                    <w:r w:rsidRPr="002979FD">
                      <w:rPr>
                        <w:sz w:val="18"/>
                        <w:szCs w:val="18"/>
                      </w:rPr>
                      <w:t>ности по</w:t>
                    </w:r>
                    <w:r w:rsidR="00AC2ED6">
                      <w:rPr>
                        <w:sz w:val="18"/>
                        <w:szCs w:val="18"/>
                        <w:lang w:val="en-US"/>
                      </w:rPr>
                      <w:br/>
                    </w:r>
                    <w:r w:rsidRPr="002979FD">
                      <w:rPr>
                        <w:sz w:val="18"/>
                        <w:szCs w:val="18"/>
                      </w:rPr>
                      <w:t>по</w:t>
                    </w:r>
                    <w:r w:rsidRPr="002979FD">
                      <w:rPr>
                        <w:sz w:val="18"/>
                        <w:szCs w:val="18"/>
                      </w:rPr>
                      <w:t>т</w:t>
                    </w:r>
                    <w:r w:rsidRPr="002979FD">
                      <w:rPr>
                        <w:sz w:val="18"/>
                        <w:szCs w:val="18"/>
                      </w:rPr>
                      <w:t>реблению</w:t>
                    </w:r>
                  </w:p>
                </w:txbxContent>
              </v:textbox>
            </v:shape>
            <v:shape id="_x0000_s1035" type="#_x0000_t202" style="position:absolute;left:50;top:1308;width:1638;height:750" stroked="f">
              <v:textbox style="mso-next-textbox:#_x0000_s1035" inset="0,0,0,0">
                <w:txbxContent>
                  <w:p w:rsidR="00B20882" w:rsidRPr="0047588B" w:rsidRDefault="00B20882" w:rsidP="00AC2ED6">
                    <w:pPr>
                      <w:spacing w:before="20" w:line="192" w:lineRule="auto"/>
                      <w:jc w:val="center"/>
                      <w:rPr>
                        <w:sz w:val="18"/>
                        <w:szCs w:val="18"/>
                      </w:rPr>
                    </w:pPr>
                    <w:r w:rsidRPr="00740EC0">
                      <w:rPr>
                        <w:sz w:val="18"/>
                        <w:szCs w:val="18"/>
                      </w:rPr>
                      <w:t>Оценить потреб</w:t>
                    </w:r>
                    <w:r w:rsidRPr="00740EC0">
                      <w:rPr>
                        <w:sz w:val="18"/>
                        <w:szCs w:val="18"/>
                      </w:rPr>
                      <w:t>и</w:t>
                    </w:r>
                    <w:r w:rsidRPr="00740EC0">
                      <w:rPr>
                        <w:sz w:val="18"/>
                        <w:szCs w:val="18"/>
                      </w:rPr>
                      <w:t xml:space="preserve">тельскую корзину из расчета </w:t>
                    </w:r>
                    <w:r>
                      <w:rPr>
                        <w:sz w:val="18"/>
                        <w:szCs w:val="18"/>
                      </w:rPr>
                      <w:br/>
                    </w:r>
                    <w:r w:rsidRPr="00740EC0">
                      <w:rPr>
                        <w:sz w:val="18"/>
                        <w:szCs w:val="18"/>
                      </w:rPr>
                      <w:t>2</w:t>
                    </w:r>
                    <w:r>
                      <w:rPr>
                        <w:sz w:val="18"/>
                        <w:szCs w:val="18"/>
                      </w:rPr>
                      <w:t xml:space="preserve"> </w:t>
                    </w:r>
                    <w:r w:rsidRPr="00740EC0">
                      <w:rPr>
                        <w:sz w:val="18"/>
                        <w:szCs w:val="18"/>
                      </w:rPr>
                      <w:t>142 Ккал в день</w:t>
                    </w:r>
                  </w:p>
                </w:txbxContent>
              </v:textbox>
            </v:shape>
            <v:shape id="_x0000_s1036" type="#_x0000_t202" style="position:absolute;left:5077;top:1427;width:1853;height:899" stroked="f">
              <v:textbox style="mso-next-textbox:#_x0000_s1036" inset="0,0,0,0">
                <w:txbxContent>
                  <w:p w:rsidR="00B20882" w:rsidRPr="0047588B" w:rsidRDefault="00B20882" w:rsidP="00AC2ED6">
                    <w:pPr>
                      <w:spacing w:before="120" w:line="192" w:lineRule="auto"/>
                      <w:jc w:val="center"/>
                      <w:rPr>
                        <w:sz w:val="18"/>
                        <w:szCs w:val="18"/>
                      </w:rPr>
                    </w:pPr>
                    <w:r w:rsidRPr="00740EC0">
                      <w:rPr>
                        <w:sz w:val="18"/>
                        <w:szCs w:val="18"/>
                      </w:rPr>
                      <w:t>Продовольственные + прочие товары =</w:t>
                    </w:r>
                    <w:r w:rsidR="00AC2ED6">
                      <w:rPr>
                        <w:sz w:val="18"/>
                        <w:szCs w:val="18"/>
                        <w:lang w:val="en-US"/>
                      </w:rPr>
                      <w:br/>
                    </w:r>
                    <w:r w:rsidRPr="00740EC0">
                      <w:rPr>
                        <w:sz w:val="18"/>
                        <w:szCs w:val="18"/>
                      </w:rPr>
                      <w:t>совокупное</w:t>
                    </w:r>
                    <w:r w:rsidR="00AC2ED6">
                      <w:rPr>
                        <w:sz w:val="18"/>
                        <w:szCs w:val="18"/>
                        <w:lang w:val="en-US"/>
                      </w:rPr>
                      <w:br/>
                    </w:r>
                    <w:r w:rsidRPr="00740EC0">
                      <w:rPr>
                        <w:sz w:val="18"/>
                        <w:szCs w:val="18"/>
                      </w:rPr>
                      <w:t>потребл</w:t>
                    </w:r>
                    <w:r w:rsidRPr="00740EC0">
                      <w:rPr>
                        <w:sz w:val="18"/>
                        <w:szCs w:val="18"/>
                      </w:rPr>
                      <w:t>е</w:t>
                    </w:r>
                    <w:r w:rsidRPr="00740EC0">
                      <w:rPr>
                        <w:sz w:val="18"/>
                        <w:szCs w:val="18"/>
                      </w:rPr>
                      <w:t>ние</w:t>
                    </w:r>
                  </w:p>
                </w:txbxContent>
              </v:textbox>
            </v:shape>
            <v:shape id="_x0000_s1037" type="#_x0000_t202" style="position:absolute;left:2625;top:1422;width:1638;height:922" stroked="f">
              <v:textbox style="mso-next-textbox:#_x0000_s1037" inset="0,0,0,0">
                <w:txbxContent>
                  <w:p w:rsidR="00B20882" w:rsidRDefault="00B20882" w:rsidP="00DE7233">
                    <w:pPr>
                      <w:spacing w:line="192" w:lineRule="auto"/>
                      <w:jc w:val="center"/>
                      <w:rPr>
                        <w:sz w:val="18"/>
                        <w:szCs w:val="18"/>
                      </w:rPr>
                    </w:pPr>
                  </w:p>
                  <w:p w:rsidR="00B20882" w:rsidRPr="0047588B" w:rsidRDefault="00B20882" w:rsidP="00DE7233">
                    <w:pPr>
                      <w:spacing w:line="192" w:lineRule="auto"/>
                      <w:jc w:val="center"/>
                      <w:rPr>
                        <w:sz w:val="18"/>
                        <w:szCs w:val="18"/>
                      </w:rPr>
                    </w:pPr>
                    <w:r w:rsidRPr="00740EC0">
                      <w:rPr>
                        <w:sz w:val="18"/>
                        <w:szCs w:val="18"/>
                        <w:lang w:val="es-EC"/>
                      </w:rPr>
                      <w:t>Оценить порог риска питания</w:t>
                    </w:r>
                  </w:p>
                </w:txbxContent>
              </v:textbox>
            </v:shape>
            <v:shape id="_x0000_s1038" type="#_x0000_t202" style="position:absolute;left:11;top:2806;width:1728;height:922" stroked="f">
              <v:textbox style="mso-next-textbox:#_x0000_s1038" inset="0,0,0,0">
                <w:txbxContent>
                  <w:p w:rsidR="00B20882" w:rsidRDefault="00B20882" w:rsidP="00DE7233">
                    <w:pPr>
                      <w:spacing w:line="192" w:lineRule="auto"/>
                      <w:jc w:val="center"/>
                    </w:pPr>
                  </w:p>
                  <w:p w:rsidR="00B20882" w:rsidRPr="009307D0" w:rsidRDefault="00B20882" w:rsidP="00DE7233">
                    <w:pPr>
                      <w:spacing w:line="192" w:lineRule="auto"/>
                      <w:jc w:val="center"/>
                      <w:rPr>
                        <w:sz w:val="18"/>
                        <w:szCs w:val="18"/>
                      </w:rPr>
                    </w:pPr>
                    <w:r w:rsidRPr="009307D0">
                      <w:rPr>
                        <w:sz w:val="18"/>
                        <w:szCs w:val="18"/>
                      </w:rPr>
                      <w:t>Определить че</w:t>
                    </w:r>
                    <w:r w:rsidRPr="009307D0">
                      <w:rPr>
                        <w:sz w:val="18"/>
                        <w:szCs w:val="18"/>
                      </w:rPr>
                      <w:t>р</w:t>
                    </w:r>
                    <w:r w:rsidRPr="009307D0">
                      <w:rPr>
                        <w:sz w:val="18"/>
                        <w:szCs w:val="18"/>
                      </w:rPr>
                      <w:t>ту бедности и крайней бе</w:t>
                    </w:r>
                    <w:r w:rsidRPr="009307D0">
                      <w:rPr>
                        <w:sz w:val="18"/>
                        <w:szCs w:val="18"/>
                      </w:rPr>
                      <w:t>д</w:t>
                    </w:r>
                    <w:r w:rsidRPr="009307D0">
                      <w:rPr>
                        <w:sz w:val="18"/>
                        <w:szCs w:val="18"/>
                      </w:rPr>
                      <w:t xml:space="preserve">ности </w:t>
                    </w:r>
                  </w:p>
                </w:txbxContent>
              </v:textbox>
            </v:shape>
            <v:shape id="_x0000_s1039" type="#_x0000_t202" style="position:absolute;left:2625;top:2791;width:1638;height:993" stroked="f">
              <v:textbox style="mso-next-textbox:#_x0000_s1039" inset="0,0,0,0">
                <w:txbxContent>
                  <w:p w:rsidR="00B20882" w:rsidRPr="009307D0" w:rsidRDefault="00B20882" w:rsidP="00DE7233">
                    <w:pPr>
                      <w:spacing w:line="192" w:lineRule="auto"/>
                      <w:jc w:val="center"/>
                      <w:rPr>
                        <w:sz w:val="18"/>
                        <w:szCs w:val="18"/>
                      </w:rPr>
                    </w:pPr>
                    <w:r w:rsidRPr="009307D0">
                      <w:rPr>
                        <w:sz w:val="18"/>
                        <w:szCs w:val="18"/>
                      </w:rPr>
                      <w:t>Пересечение, ра</w:t>
                    </w:r>
                    <w:r w:rsidRPr="009307D0">
                      <w:rPr>
                        <w:sz w:val="18"/>
                        <w:szCs w:val="18"/>
                      </w:rPr>
                      <w:t>з</w:t>
                    </w:r>
                    <w:r w:rsidRPr="009307D0">
                      <w:rPr>
                        <w:sz w:val="18"/>
                        <w:szCs w:val="18"/>
                      </w:rPr>
                      <w:t>личие и то</w:t>
                    </w:r>
                    <w:r w:rsidRPr="009307D0">
                      <w:rPr>
                        <w:sz w:val="18"/>
                        <w:szCs w:val="18"/>
                      </w:rPr>
                      <w:t>ч</w:t>
                    </w:r>
                    <w:r w:rsidRPr="009307D0">
                      <w:rPr>
                        <w:sz w:val="18"/>
                        <w:szCs w:val="18"/>
                      </w:rPr>
                      <w:t>ность понятий бедности и кра</w:t>
                    </w:r>
                    <w:r w:rsidRPr="009307D0">
                      <w:rPr>
                        <w:sz w:val="18"/>
                        <w:szCs w:val="18"/>
                      </w:rPr>
                      <w:t>й</w:t>
                    </w:r>
                    <w:r w:rsidRPr="009307D0">
                      <w:rPr>
                        <w:sz w:val="18"/>
                        <w:szCs w:val="18"/>
                      </w:rPr>
                      <w:t>ней бедности</w:t>
                    </w:r>
                  </w:p>
                </w:txbxContent>
              </v:textbox>
            </v:shape>
            <v:shape id="_x0000_s1040" type="#_x0000_t202" style="position:absolute;left:5116;top:2781;width:1751;height:989" stroked="f">
              <v:textbox style="mso-next-textbox:#_x0000_s1040" inset="0,0,0,0">
                <w:txbxContent>
                  <w:p w:rsidR="00B20882" w:rsidRDefault="00B20882" w:rsidP="00DE7233">
                    <w:pPr>
                      <w:spacing w:line="192" w:lineRule="auto"/>
                      <w:jc w:val="center"/>
                      <w:rPr>
                        <w:sz w:val="18"/>
                        <w:szCs w:val="18"/>
                      </w:rPr>
                    </w:pPr>
                  </w:p>
                  <w:p w:rsidR="00B20882" w:rsidRPr="009307D0" w:rsidRDefault="00B20882" w:rsidP="00DE7233">
                    <w:pPr>
                      <w:spacing w:line="192" w:lineRule="auto"/>
                      <w:jc w:val="center"/>
                      <w:rPr>
                        <w:sz w:val="18"/>
                        <w:szCs w:val="18"/>
                      </w:rPr>
                    </w:pPr>
                    <w:r w:rsidRPr="009307D0">
                      <w:rPr>
                        <w:sz w:val="18"/>
                        <w:szCs w:val="18"/>
                        <w:lang w:val="es-EC"/>
                      </w:rPr>
                      <w:t>Проанализировать распределение потребления</w:t>
                    </w:r>
                  </w:p>
                </w:txbxContent>
              </v:textbox>
            </v:shape>
            <w10:anchorlock/>
          </v:group>
        </w:pict>
      </w:r>
    </w:p>
    <w:p w:rsidR="00DE7233" w:rsidRPr="00E25E8F" w:rsidRDefault="00DE7233" w:rsidP="00DE7233">
      <w:pPr>
        <w:pStyle w:val="SingleTxtGR"/>
        <w:spacing w:before="120" w:line="220" w:lineRule="exact"/>
        <w:ind w:firstLine="125"/>
        <w:jc w:val="left"/>
        <w:rPr>
          <w:sz w:val="18"/>
          <w:szCs w:val="18"/>
        </w:rPr>
      </w:pPr>
      <w:r w:rsidRPr="00740EC0">
        <w:rPr>
          <w:i/>
          <w:sz w:val="18"/>
          <w:szCs w:val="18"/>
        </w:rPr>
        <w:t xml:space="preserve">Источник: </w:t>
      </w:r>
      <w:r w:rsidRPr="00E25E8F">
        <w:rPr>
          <w:sz w:val="18"/>
          <w:szCs w:val="18"/>
        </w:rPr>
        <w:t>пятый опрос об условиях жизни, ИНЕК, 2005 год</w:t>
      </w:r>
      <w:r>
        <w:rPr>
          <w:sz w:val="18"/>
          <w:szCs w:val="18"/>
        </w:rPr>
        <w:t>.</w:t>
      </w:r>
    </w:p>
    <w:p w:rsidR="00DE7233" w:rsidRPr="00080376" w:rsidRDefault="00DE7233" w:rsidP="00DE7233">
      <w:pPr>
        <w:pStyle w:val="SingleTxtGR"/>
      </w:pPr>
      <w:r w:rsidRPr="00080376">
        <w:t>320.</w:t>
      </w:r>
      <w:r w:rsidRPr="00080376">
        <w:tab/>
        <w:t>Черта крайней бедности, или нищеты, и черта бедности используются при разработке социальной политики, за счет чего получаются сведения о р</w:t>
      </w:r>
      <w:r w:rsidRPr="00080376">
        <w:t>е</w:t>
      </w:r>
      <w:r w:rsidRPr="00080376">
        <w:t>альном социально-экономическом положении семей в Эквадоре. Черта крайней бедности, или нищеты,</w:t>
      </w:r>
      <w:r>
        <w:t xml:space="preserve"> − </w:t>
      </w:r>
      <w:r w:rsidRPr="00080376">
        <w:t>это денежное выражение базовой потребительской корзины продовольственных товаров, отражающее необходимую для удовл</w:t>
      </w:r>
      <w:r w:rsidRPr="00080376">
        <w:t>е</w:t>
      </w:r>
      <w:r w:rsidRPr="00080376">
        <w:t xml:space="preserve">творения минимальных потребностей в пище сумму. Семьи, чье потребление ниже необходимого для удовлетворения минимальных потребностей в пище, считаются </w:t>
      </w:r>
      <w:r>
        <w:t>"</w:t>
      </w:r>
      <w:r w:rsidRPr="00080376">
        <w:t>нищими</w:t>
      </w:r>
      <w:r>
        <w:t>"</w:t>
      </w:r>
      <w:r w:rsidRPr="00080376">
        <w:t>. Стоимость потребительской корзины из</w:t>
      </w:r>
      <w:r>
        <w:t xml:space="preserve"> расчета 2 </w:t>
      </w:r>
      <w:r w:rsidRPr="00080376">
        <w:t>141</w:t>
      </w:r>
      <w:r>
        <w:t> </w:t>
      </w:r>
      <w:r w:rsidRPr="00080376">
        <w:t>Ккал на человека в день представляет черту крайней бедности, или нищ</w:t>
      </w:r>
      <w:r w:rsidRPr="00080376">
        <w:t>е</w:t>
      </w:r>
      <w:r w:rsidRPr="00080376">
        <w:t>ты.</w:t>
      </w:r>
    </w:p>
    <w:p w:rsidR="00DE7233" w:rsidRPr="00080376" w:rsidRDefault="00DE7233" w:rsidP="00DE7233">
      <w:pPr>
        <w:pStyle w:val="SingleTxtGR"/>
      </w:pPr>
      <w:r w:rsidRPr="00080376">
        <w:t>321.</w:t>
      </w:r>
      <w:r w:rsidRPr="00080376">
        <w:tab/>
        <w:t>Черта бедности высчитывается делением черты крайней бедности на к</w:t>
      </w:r>
      <w:r w:rsidRPr="00080376">
        <w:t>о</w:t>
      </w:r>
      <w:r w:rsidRPr="00080376">
        <w:t>эффициент Энгеля. Это денежное выражение стоимости базовой потребител</w:t>
      </w:r>
      <w:r w:rsidRPr="00080376">
        <w:t>ь</w:t>
      </w:r>
      <w:r w:rsidRPr="00080376">
        <w:t>ской корзины товаров и услуг на одного человека за определенный период. С</w:t>
      </w:r>
      <w:r w:rsidRPr="00080376">
        <w:t>е</w:t>
      </w:r>
      <w:r w:rsidRPr="00080376">
        <w:t xml:space="preserve">мьи, чье потребление на человека ниже этой черты, считаются </w:t>
      </w:r>
      <w:r>
        <w:t>"</w:t>
      </w:r>
      <w:r w:rsidRPr="00080376">
        <w:t>бедными</w:t>
      </w:r>
      <w:r>
        <w:t>"</w:t>
      </w:r>
      <w:r w:rsidRPr="00080376">
        <w:t>.</w:t>
      </w:r>
    </w:p>
    <w:p w:rsidR="00DE7233" w:rsidRPr="00080376" w:rsidRDefault="00DE7233" w:rsidP="00DE7233">
      <w:pPr>
        <w:pStyle w:val="SingleTxtGR"/>
      </w:pPr>
      <w:r w:rsidRPr="00080376">
        <w:t>322.</w:t>
      </w:r>
      <w:r w:rsidRPr="00080376">
        <w:tab/>
        <w:t>Метод расчета по основным неудовлетворенным потребностям, извес</w:t>
      </w:r>
      <w:r w:rsidRPr="00080376">
        <w:t>т</w:t>
      </w:r>
      <w:r w:rsidRPr="00080376">
        <w:t>ный также как прямой метод, или метод социальных показателей, основан на классификации семей на бедные и не бедные в соответствии со степенью удо</w:t>
      </w:r>
      <w:r w:rsidRPr="00080376">
        <w:t>в</w:t>
      </w:r>
      <w:r w:rsidRPr="00080376">
        <w:t>летворения их основных потребностей (доступ к образованию, здравоохран</w:t>
      </w:r>
      <w:r w:rsidRPr="00080376">
        <w:t>е</w:t>
      </w:r>
      <w:r w:rsidRPr="00080376">
        <w:t>нию, питанию, жилью, городским услугам, работе) таким образом, что семьи с неудовлетворенными потребностями считаются бедными (структурная бе</w:t>
      </w:r>
      <w:r w:rsidRPr="00080376">
        <w:t>д</w:t>
      </w:r>
      <w:r w:rsidRPr="00080376">
        <w:t>ность).</w:t>
      </w:r>
    </w:p>
    <w:p w:rsidR="00DE7233" w:rsidRPr="00080376" w:rsidRDefault="00DE7233" w:rsidP="00DE7233">
      <w:pPr>
        <w:pStyle w:val="SingleTxtGR"/>
      </w:pPr>
      <w:r w:rsidRPr="00080376">
        <w:t>323.</w:t>
      </w:r>
      <w:r w:rsidRPr="00080376">
        <w:tab/>
        <w:t>На совокупном использовании основных методов измерения бедности: прямого (удовлетворение основных потребностей) и косвенного (уровень дох</w:t>
      </w:r>
      <w:r w:rsidRPr="00080376">
        <w:t>о</w:t>
      </w:r>
      <w:r w:rsidRPr="00080376">
        <w:t>дов или потребления),</w:t>
      </w:r>
      <w:r>
        <w:t xml:space="preserve"> − </w:t>
      </w:r>
      <w:r w:rsidRPr="00080376">
        <w:t>основан третий метод, известный как комплексный анализ бедности. Типология, предложенная Катцманом (1989),</w:t>
      </w:r>
      <w:r>
        <w:t xml:space="preserve"> − </w:t>
      </w:r>
      <w:r w:rsidRPr="00080376">
        <w:t xml:space="preserve">это результат перекрестной классификации дихотомий согласно обоим методам. </w:t>
      </w:r>
    </w:p>
    <w:p w:rsidR="00DE7233" w:rsidRPr="00080376" w:rsidRDefault="002578CA" w:rsidP="00DE7233">
      <w:pPr>
        <w:pStyle w:val="SingleTxtGR"/>
        <w:jc w:val="left"/>
        <w:rPr>
          <w:b/>
        </w:rPr>
      </w:pPr>
      <w:r>
        <w:rPr>
          <w:bCs/>
        </w:rPr>
        <w:br w:type="page"/>
      </w:r>
      <w:r w:rsidR="00DE7233" w:rsidRPr="00080376">
        <w:rPr>
          <w:bCs/>
        </w:rPr>
        <w:t>График 4</w:t>
      </w:r>
      <w:r w:rsidR="00DE7233">
        <w:rPr>
          <w:bCs/>
        </w:rPr>
        <w:br/>
      </w:r>
      <w:r w:rsidR="00DE7233" w:rsidRPr="00080376">
        <w:rPr>
          <w:b/>
        </w:rPr>
        <w:t>Типология Катцмана</w:t>
      </w:r>
    </w:p>
    <w:tbl>
      <w:tblPr>
        <w:tblStyle w:val="TabTxt"/>
        <w:tblW w:w="7534" w:type="dxa"/>
        <w:tblInd w:w="1134" w:type="dxa"/>
        <w:tblLayout w:type="fixed"/>
        <w:tblLook w:val="01E0" w:firstRow="1" w:lastRow="1" w:firstColumn="1" w:lastColumn="1" w:noHBand="0" w:noVBand="0"/>
      </w:tblPr>
      <w:tblGrid>
        <w:gridCol w:w="1134"/>
        <w:gridCol w:w="1148"/>
        <w:gridCol w:w="2715"/>
        <w:gridCol w:w="2537"/>
      </w:tblGrid>
      <w:tr w:rsidR="00DE7233" w:rsidRPr="00CF1C4B" w:rsidTr="00074DB8">
        <w:tc>
          <w:tcPr>
            <w:tcW w:w="2282" w:type="dxa"/>
            <w:gridSpan w:val="2"/>
            <w:vMerge w:val="restart"/>
            <w:tcBorders>
              <w:top w:val="single" w:sz="4" w:space="0" w:color="auto"/>
              <w:bottom w:val="nil"/>
            </w:tcBorders>
            <w:shd w:val="clear" w:color="auto" w:fill="auto"/>
            <w:vAlign w:val="bottom"/>
          </w:tcPr>
          <w:p w:rsidR="00DE7233" w:rsidRPr="00CF1C4B" w:rsidRDefault="00DE7233" w:rsidP="00074DB8">
            <w:pPr>
              <w:spacing w:before="80" w:after="80" w:line="200" w:lineRule="exact"/>
              <w:rPr>
                <w:i/>
                <w:sz w:val="16"/>
              </w:rPr>
            </w:pPr>
            <w:r w:rsidRPr="00CF1C4B">
              <w:rPr>
                <w:i/>
                <w:sz w:val="16"/>
              </w:rPr>
              <w:t>Типология Катцмана</w:t>
            </w:r>
          </w:p>
        </w:tc>
        <w:tc>
          <w:tcPr>
            <w:cnfStyle w:val="000100000000" w:firstRow="0" w:lastRow="0" w:firstColumn="0" w:lastColumn="1" w:oddVBand="0" w:evenVBand="0" w:oddHBand="0" w:evenHBand="0" w:firstRowFirstColumn="0" w:firstRowLastColumn="0" w:lastRowFirstColumn="0" w:lastRowLastColumn="0"/>
            <w:tcW w:w="5252" w:type="dxa"/>
            <w:gridSpan w:val="2"/>
            <w:shd w:val="clear" w:color="auto" w:fill="auto"/>
          </w:tcPr>
          <w:p w:rsidR="00DE7233" w:rsidRPr="00CF1C4B" w:rsidRDefault="00DE7233" w:rsidP="00DE7233">
            <w:pPr>
              <w:spacing w:before="80" w:after="80" w:line="200" w:lineRule="exact"/>
              <w:jc w:val="center"/>
              <w:rPr>
                <w:i/>
                <w:sz w:val="16"/>
              </w:rPr>
            </w:pPr>
            <w:r w:rsidRPr="00CF1C4B">
              <w:rPr>
                <w:i/>
                <w:sz w:val="16"/>
              </w:rPr>
              <w:t>Базовые потребности</w:t>
            </w:r>
          </w:p>
        </w:tc>
      </w:tr>
      <w:tr w:rsidR="00DE7233" w:rsidRPr="00CF1C4B" w:rsidTr="00074DB8">
        <w:tc>
          <w:tcPr>
            <w:tcW w:w="2282" w:type="dxa"/>
            <w:gridSpan w:val="2"/>
            <w:vMerge/>
            <w:tcBorders>
              <w:top w:val="nil"/>
              <w:bottom w:val="single" w:sz="12" w:space="0" w:color="auto"/>
            </w:tcBorders>
            <w:shd w:val="clear" w:color="auto" w:fill="auto"/>
          </w:tcPr>
          <w:p w:rsidR="00DE7233" w:rsidRPr="00CF1C4B" w:rsidRDefault="00DE7233" w:rsidP="00DE7233">
            <w:pPr>
              <w:spacing w:before="80" w:after="80" w:line="200" w:lineRule="exact"/>
              <w:rPr>
                <w:i/>
                <w:sz w:val="16"/>
              </w:rPr>
            </w:pPr>
          </w:p>
        </w:tc>
        <w:tc>
          <w:tcPr>
            <w:tcW w:w="2715" w:type="dxa"/>
            <w:tcBorders>
              <w:top w:val="nil"/>
              <w:bottom w:val="single" w:sz="12" w:space="0" w:color="auto"/>
            </w:tcBorders>
            <w:shd w:val="clear" w:color="auto" w:fill="auto"/>
          </w:tcPr>
          <w:p w:rsidR="00DE7233" w:rsidRPr="00CF1C4B" w:rsidRDefault="00DE7233" w:rsidP="0086212E">
            <w:pPr>
              <w:spacing w:before="80" w:after="80" w:line="200" w:lineRule="exact"/>
              <w:jc w:val="right"/>
              <w:rPr>
                <w:i/>
                <w:sz w:val="16"/>
              </w:rPr>
            </w:pPr>
            <w:r w:rsidRPr="00CF1C4B">
              <w:rPr>
                <w:i/>
                <w:sz w:val="16"/>
              </w:rPr>
              <w:t>Не бедные</w:t>
            </w:r>
          </w:p>
        </w:tc>
        <w:tc>
          <w:tcPr>
            <w:cnfStyle w:val="000100000000" w:firstRow="0" w:lastRow="0" w:firstColumn="0" w:lastColumn="1" w:oddVBand="0" w:evenVBand="0" w:oddHBand="0" w:evenHBand="0" w:firstRowFirstColumn="0" w:firstRowLastColumn="0" w:lastRowFirstColumn="0" w:lastRowLastColumn="0"/>
            <w:tcW w:w="2537" w:type="dxa"/>
            <w:tcBorders>
              <w:top w:val="nil"/>
              <w:bottom w:val="single" w:sz="12" w:space="0" w:color="auto"/>
            </w:tcBorders>
            <w:shd w:val="clear" w:color="auto" w:fill="auto"/>
          </w:tcPr>
          <w:p w:rsidR="00DE7233" w:rsidRPr="00CF1C4B" w:rsidRDefault="00DE7233" w:rsidP="0086212E">
            <w:pPr>
              <w:spacing w:before="80" w:after="80" w:line="200" w:lineRule="exact"/>
              <w:jc w:val="right"/>
              <w:rPr>
                <w:i/>
                <w:sz w:val="16"/>
              </w:rPr>
            </w:pPr>
            <w:r w:rsidRPr="00CF1C4B">
              <w:rPr>
                <w:i/>
                <w:sz w:val="16"/>
              </w:rPr>
              <w:t>Бедные</w:t>
            </w:r>
          </w:p>
        </w:tc>
      </w:tr>
      <w:tr w:rsidR="00DE7233" w:rsidRPr="00CF1C4B" w:rsidTr="00074DB8">
        <w:tc>
          <w:tcPr>
            <w:tcW w:w="1134" w:type="dxa"/>
            <w:tcBorders>
              <w:top w:val="single" w:sz="12" w:space="0" w:color="auto"/>
            </w:tcBorders>
          </w:tcPr>
          <w:p w:rsidR="00DE7233" w:rsidRPr="00CF1C4B" w:rsidRDefault="00DE7233" w:rsidP="00DE7233">
            <w:r w:rsidRPr="00CF1C4B">
              <w:t>Черта</w:t>
            </w:r>
            <w:r w:rsidR="00DD330C" w:rsidRPr="00DD330C">
              <w:br/>
            </w:r>
            <w:r w:rsidRPr="00CF1C4B">
              <w:t xml:space="preserve">бедности </w:t>
            </w:r>
          </w:p>
        </w:tc>
        <w:tc>
          <w:tcPr>
            <w:tcW w:w="1148" w:type="dxa"/>
            <w:tcBorders>
              <w:top w:val="single" w:sz="12" w:space="0" w:color="auto"/>
            </w:tcBorders>
          </w:tcPr>
          <w:p w:rsidR="00DE7233" w:rsidRPr="00CF1C4B" w:rsidRDefault="00DE7233" w:rsidP="00DE7233">
            <w:r w:rsidRPr="00CF1C4B">
              <w:t>Не бедные</w:t>
            </w:r>
          </w:p>
        </w:tc>
        <w:tc>
          <w:tcPr>
            <w:tcW w:w="2715" w:type="dxa"/>
            <w:tcBorders>
              <w:top w:val="single" w:sz="12" w:space="0" w:color="auto"/>
            </w:tcBorders>
          </w:tcPr>
          <w:p w:rsidR="00DE7233" w:rsidRPr="00CF1C4B" w:rsidRDefault="00DE7233" w:rsidP="00DD330C">
            <w:pPr>
              <w:jc w:val="right"/>
            </w:pPr>
            <w:r w:rsidRPr="00CF1C4B">
              <w:t>Социально интегрирова</w:t>
            </w:r>
            <w:r w:rsidRPr="00CF1C4B">
              <w:t>н</w:t>
            </w:r>
            <w:r w:rsidRPr="00CF1C4B">
              <w:t>ные</w:t>
            </w:r>
            <w:r w:rsidR="00074DB8">
              <w:rPr>
                <w:lang w:val="en-US"/>
              </w:rPr>
              <w:br/>
            </w:r>
            <w:r w:rsidRPr="00CF1C4B">
              <w:t>47,2% (6 229 820 жит</w:t>
            </w:r>
            <w:r w:rsidRPr="00CF1C4B">
              <w:t>е</w:t>
            </w:r>
            <w:r w:rsidRPr="00CF1C4B">
              <w:t>лей)</w:t>
            </w:r>
          </w:p>
        </w:tc>
        <w:tc>
          <w:tcPr>
            <w:cnfStyle w:val="000100000000" w:firstRow="0" w:lastRow="0" w:firstColumn="0" w:lastColumn="1" w:oddVBand="0" w:evenVBand="0" w:oddHBand="0" w:evenHBand="0" w:firstRowFirstColumn="0" w:firstRowLastColumn="0" w:lastRowFirstColumn="0" w:lastRowLastColumn="0"/>
            <w:tcW w:w="2537" w:type="dxa"/>
            <w:tcBorders>
              <w:top w:val="single" w:sz="12" w:space="0" w:color="auto"/>
            </w:tcBorders>
          </w:tcPr>
          <w:p w:rsidR="00DE7233" w:rsidRPr="00CF1C4B" w:rsidRDefault="00DE7233" w:rsidP="00DD330C">
            <w:pPr>
              <w:jc w:val="right"/>
            </w:pPr>
            <w:r w:rsidRPr="00CF1C4B">
              <w:t>Инерциальная бе</w:t>
            </w:r>
            <w:r w:rsidRPr="00CF1C4B">
              <w:t>д</w:t>
            </w:r>
            <w:r w:rsidRPr="00CF1C4B">
              <w:t>ность</w:t>
            </w:r>
            <w:r w:rsidR="00074DB8" w:rsidRPr="00074DB8">
              <w:br/>
            </w:r>
            <w:r w:rsidRPr="00CF1C4B">
              <w:t>14,6% (1 925 502 жит</w:t>
            </w:r>
            <w:r w:rsidRPr="00CF1C4B">
              <w:t>е</w:t>
            </w:r>
            <w:r w:rsidRPr="00CF1C4B">
              <w:t>лей)</w:t>
            </w:r>
          </w:p>
        </w:tc>
      </w:tr>
      <w:tr w:rsidR="00DE7233" w:rsidRPr="00CF1C4B" w:rsidTr="00074DB8">
        <w:tc>
          <w:tcPr>
            <w:tcW w:w="1134" w:type="dxa"/>
          </w:tcPr>
          <w:p w:rsidR="00DE7233" w:rsidRPr="00CF1C4B" w:rsidRDefault="00DE7233" w:rsidP="00DE7233"/>
        </w:tc>
        <w:tc>
          <w:tcPr>
            <w:tcW w:w="1148" w:type="dxa"/>
          </w:tcPr>
          <w:p w:rsidR="00DE7233" w:rsidRPr="00CF1C4B" w:rsidRDefault="00DE7233" w:rsidP="00DE7233">
            <w:r w:rsidRPr="00CF1C4B">
              <w:t>Бедные</w:t>
            </w:r>
          </w:p>
        </w:tc>
        <w:tc>
          <w:tcPr>
            <w:tcW w:w="2715" w:type="dxa"/>
          </w:tcPr>
          <w:p w:rsidR="00DE7233" w:rsidRPr="00CF1C4B" w:rsidRDefault="00DE7233" w:rsidP="00DD330C">
            <w:pPr>
              <w:jc w:val="right"/>
            </w:pPr>
            <w:r w:rsidRPr="00CF1C4B">
              <w:t>Недавняя бедность</w:t>
            </w:r>
            <w:r w:rsidR="00074DB8">
              <w:rPr>
                <w:lang w:val="en-US"/>
              </w:rPr>
              <w:br/>
            </w:r>
            <w:r w:rsidRPr="00CF1C4B">
              <w:t>7% (926 628 жителей)</w:t>
            </w:r>
          </w:p>
        </w:tc>
        <w:tc>
          <w:tcPr>
            <w:cnfStyle w:val="000100000000" w:firstRow="0" w:lastRow="0" w:firstColumn="0" w:lastColumn="1" w:oddVBand="0" w:evenVBand="0" w:oddHBand="0" w:evenHBand="0" w:firstRowFirstColumn="0" w:firstRowLastColumn="0" w:lastRowFirstColumn="0" w:lastRowLastColumn="0"/>
            <w:tcW w:w="2537" w:type="dxa"/>
          </w:tcPr>
          <w:p w:rsidR="00DE7233" w:rsidRPr="00CF1C4B" w:rsidRDefault="00DE7233" w:rsidP="00DD330C">
            <w:pPr>
              <w:jc w:val="right"/>
            </w:pPr>
            <w:r w:rsidRPr="00CF1C4B">
              <w:t>Постоянная бе</w:t>
            </w:r>
            <w:r w:rsidRPr="00CF1C4B">
              <w:t>д</w:t>
            </w:r>
            <w:r w:rsidRPr="00CF1C4B">
              <w:t>ность</w:t>
            </w:r>
            <w:r w:rsidR="00074DB8" w:rsidRPr="00074DB8">
              <w:br/>
            </w:r>
            <w:r w:rsidRPr="00CF1C4B">
              <w:t>31,3% (4 131 915 ж</w:t>
            </w:r>
            <w:r w:rsidRPr="00CF1C4B">
              <w:t>и</w:t>
            </w:r>
            <w:r w:rsidRPr="00CF1C4B">
              <w:t>телей)</w:t>
            </w:r>
          </w:p>
        </w:tc>
      </w:tr>
    </w:tbl>
    <w:p w:rsidR="00DE7233" w:rsidRPr="0033082D" w:rsidRDefault="00DE7233" w:rsidP="00DE7233">
      <w:pPr>
        <w:pStyle w:val="SingleTxtGR"/>
        <w:spacing w:before="120" w:line="220" w:lineRule="exact"/>
        <w:ind w:firstLine="125"/>
        <w:jc w:val="left"/>
        <w:rPr>
          <w:sz w:val="18"/>
          <w:szCs w:val="18"/>
        </w:rPr>
      </w:pPr>
      <w:r w:rsidRPr="00CF1C4B">
        <w:rPr>
          <w:i/>
          <w:sz w:val="18"/>
          <w:szCs w:val="18"/>
        </w:rPr>
        <w:t xml:space="preserve">Источник: </w:t>
      </w:r>
      <w:r w:rsidRPr="0033082D">
        <w:rPr>
          <w:sz w:val="18"/>
          <w:szCs w:val="18"/>
        </w:rPr>
        <w:t>пятый опрос об условиях жизни, ИНЕК, 2005 год</w:t>
      </w:r>
      <w:r>
        <w:rPr>
          <w:sz w:val="18"/>
          <w:szCs w:val="18"/>
        </w:rPr>
        <w:t>.</w:t>
      </w:r>
    </w:p>
    <w:p w:rsidR="00DE7233" w:rsidRPr="00080376" w:rsidRDefault="00DE7233" w:rsidP="00DE7233">
      <w:pPr>
        <w:pStyle w:val="SingleTxtGR"/>
      </w:pPr>
      <w:r w:rsidRPr="00080376">
        <w:t>324.</w:t>
      </w:r>
      <w:r w:rsidRPr="00080376">
        <w:tab/>
        <w:t>По данным Системы идентификации и отбора бенефициаров социальных программ (</w:t>
      </w:r>
      <w:r w:rsidRPr="00080376">
        <w:rPr>
          <w:lang w:val="es-EC"/>
        </w:rPr>
        <w:t>SELBEN</w:t>
      </w:r>
      <w:r w:rsidRPr="00080376">
        <w:t>), за чертой бедности, измеренной методом основных н</w:t>
      </w:r>
      <w:r w:rsidRPr="00080376">
        <w:t>е</w:t>
      </w:r>
      <w:r w:rsidRPr="00080376">
        <w:t xml:space="preserve">удовлетворенных потребностей, живет 89,90% коренного населения (на 20% больше среднего показателя по стране, составляющего 61,3%), из которых 69,84% живут за чертой крайней бедности (примерно на 40% выше среднего показателя по стране, составляющего 31,9%). </w:t>
      </w:r>
      <w:r w:rsidR="00C15F69">
        <w:t>Т.е.</w:t>
      </w:r>
      <w:r w:rsidRPr="00080376">
        <w:t xml:space="preserve"> коренное население явл</w:t>
      </w:r>
      <w:r w:rsidRPr="00080376">
        <w:t>я</w:t>
      </w:r>
      <w:r w:rsidRPr="00080376">
        <w:t>ется беднейшим среди бедных, притом, что разница между мужским и женским н</w:t>
      </w:r>
      <w:r w:rsidRPr="00080376">
        <w:t>а</w:t>
      </w:r>
      <w:r w:rsidRPr="00080376">
        <w:t>селением составляет 2%. Посредством Программы развития и культурного ра</w:t>
      </w:r>
      <w:r w:rsidRPr="00080376">
        <w:t>з</w:t>
      </w:r>
      <w:r w:rsidRPr="00080376">
        <w:t>нообразия для сокращения бедности и для социальной интеграции развив</w:t>
      </w:r>
      <w:r w:rsidRPr="00080376">
        <w:t>а</w:t>
      </w:r>
      <w:r w:rsidRPr="00080376">
        <w:t>ется межкультурный диалог, ликвидируется дискриминация в осуществлении прав, имеющая место на этнической и культурной почве. За реализацию программы ответственность несет координирующее Министерство природного и культу</w:t>
      </w:r>
      <w:r w:rsidRPr="00080376">
        <w:t>р</w:t>
      </w:r>
      <w:r w:rsidRPr="00080376">
        <w:t>ного достояния, используя систему ООН; Фондом развития  целей т</w:t>
      </w:r>
      <w:r w:rsidRPr="00080376">
        <w:t>ы</w:t>
      </w:r>
      <w:r w:rsidRPr="00080376">
        <w:t>сячелетия, учрежденным правительством Испании, будут предоставлены ресу</w:t>
      </w:r>
      <w:r w:rsidRPr="00080376">
        <w:t>р</w:t>
      </w:r>
      <w:r w:rsidRPr="00080376">
        <w:t>сы.</w:t>
      </w:r>
    </w:p>
    <w:p w:rsidR="00DE7233" w:rsidRPr="00080376" w:rsidRDefault="00DE7233" w:rsidP="00DE7233">
      <w:pPr>
        <w:pStyle w:val="SingleTxtGR"/>
      </w:pPr>
      <w:r w:rsidRPr="00080376">
        <w:t>325.</w:t>
      </w:r>
      <w:r w:rsidRPr="00080376">
        <w:tab/>
        <w:t>Основная программа по борьбе с бедностью, реализуемая Эквадором,</w:t>
      </w:r>
      <w:r>
        <w:t xml:space="preserve"> − </w:t>
      </w:r>
      <w:r w:rsidRPr="00080376">
        <w:t>это Боны (талоны) гум</w:t>
      </w:r>
      <w:r w:rsidRPr="00080376">
        <w:t>а</w:t>
      </w:r>
      <w:r w:rsidRPr="00080376">
        <w:t>нитарного развития, созданная исполнительным указом в сентябре 1998 года как бон солидарности, или бон бедности. Исполнительным указом № 347 от мая 2003 года Программа бонов солидарности была заменена программой бонов гуманитарного развития, направленной на семьи и лиц, ра</w:t>
      </w:r>
      <w:r w:rsidRPr="00080376">
        <w:t>с</w:t>
      </w:r>
      <w:r w:rsidRPr="00080376">
        <w:t xml:space="preserve">полагающихся в первых 40% самых бедных семей в соответствии с индексом благосостояния, установленным </w:t>
      </w:r>
      <w:r w:rsidRPr="00080376">
        <w:rPr>
          <w:lang w:val="es-EC"/>
        </w:rPr>
        <w:t>SELBEN</w:t>
      </w:r>
      <w:r w:rsidRPr="00080376">
        <w:t>. Программа осуществляется Технич</w:t>
      </w:r>
      <w:r w:rsidRPr="00080376">
        <w:t>е</w:t>
      </w:r>
      <w:r w:rsidRPr="00080376">
        <w:t>ским секретариатом социального фронта. Стоимость талона гуманитарного развития возросла в 2003 году до 11,50 долларов без всяких дополнительных требований к семьям-бенефициарам, в которых главы семьи или супруги явл</w:t>
      </w:r>
      <w:r w:rsidRPr="00080376">
        <w:t>я</w:t>
      </w:r>
      <w:r w:rsidRPr="00080376">
        <w:t>ются лицами старше 65 лет или инвалидами, имеющими удостоверение КОНАДИС и располагающихся в первых 40% самых бедных семей. Стоимость талона гуманитарного развития для семей, располагающихся во вторых 20%, составляет также 11,50 долларов; талон выдается при условии соответствия у</w:t>
      </w:r>
      <w:r w:rsidRPr="00080376">
        <w:t>с</w:t>
      </w:r>
      <w:r w:rsidRPr="00080376">
        <w:t>тановленным программой социал</w:t>
      </w:r>
      <w:r w:rsidRPr="00080376">
        <w:t>ь</w:t>
      </w:r>
      <w:r w:rsidRPr="00080376">
        <w:t>ной защиты требованиям.</w:t>
      </w:r>
    </w:p>
    <w:p w:rsidR="00DE7233" w:rsidRPr="00080376" w:rsidRDefault="00DE7233" w:rsidP="00DE7233">
      <w:pPr>
        <w:pStyle w:val="SingleTxtGR"/>
      </w:pPr>
      <w:r w:rsidRPr="00080376">
        <w:t>326.</w:t>
      </w:r>
      <w:r w:rsidRPr="00080376">
        <w:tab/>
        <w:t>Исполнительным указом №</w:t>
      </w:r>
      <w:r w:rsidR="0086212E" w:rsidRPr="0086212E">
        <w:t xml:space="preserve"> </w:t>
      </w:r>
      <w:r w:rsidRPr="00080376">
        <w:t>12 от января 2007 года стоимость бона увел</w:t>
      </w:r>
      <w:r w:rsidRPr="00080376">
        <w:t>и</w:t>
      </w:r>
      <w:r w:rsidRPr="00080376">
        <w:t>чивается до 30 долларов для семей, находящихся в первых 40% самых бедных семей. В рамках этой же программы разработана подпрограмма социальных пенсий для пожилых людей, находящихся в первых 40% беднейшего населения этой группы, или лиц с инвалидностью 40% и выше, имеющих удостоверение КОНАДИС и наход</w:t>
      </w:r>
      <w:r w:rsidRPr="00080376">
        <w:t>я</w:t>
      </w:r>
      <w:r w:rsidRPr="00080376">
        <w:t xml:space="preserve">щихся в первых 40% беднейшего населения в соответствии с индексом рассредоточенности бенефициаров </w:t>
      </w:r>
      <w:r w:rsidRPr="00080376">
        <w:rPr>
          <w:lang w:val="es-EC"/>
        </w:rPr>
        <w:t>SELBEN</w:t>
      </w:r>
      <w:r w:rsidRPr="00080376">
        <w:t>. В отличие от талона гуманитарного развития, который выдается семье, получателем социальной пенсии является каждый член семьи, отвечающий ранее перечисленным хара</w:t>
      </w:r>
      <w:r w:rsidRPr="00080376">
        <w:t>к</w:t>
      </w:r>
      <w:r w:rsidRPr="00080376">
        <w:t>теристикам.</w:t>
      </w:r>
    </w:p>
    <w:p w:rsidR="00DE7233" w:rsidRPr="00080376" w:rsidRDefault="00DE7233" w:rsidP="00DE7233">
      <w:pPr>
        <w:pStyle w:val="SingleTxtGR"/>
        <w:jc w:val="left"/>
        <w:rPr>
          <w:b/>
        </w:rPr>
      </w:pPr>
      <w:r w:rsidRPr="00080376">
        <w:rPr>
          <w:bCs/>
        </w:rPr>
        <w:t>Таблица 15</w:t>
      </w:r>
      <w:r>
        <w:rPr>
          <w:bCs/>
        </w:rPr>
        <w:br/>
      </w:r>
      <w:r w:rsidRPr="00080376">
        <w:rPr>
          <w:b/>
        </w:rPr>
        <w:t>Пособие на развитие человеческой личности</w:t>
      </w:r>
    </w:p>
    <w:tbl>
      <w:tblPr>
        <w:tblStyle w:val="TabNum"/>
        <w:tblW w:w="8504" w:type="dxa"/>
        <w:tblInd w:w="1134" w:type="dxa"/>
        <w:tblLayout w:type="fixed"/>
        <w:tblLook w:val="01E0" w:firstRow="1" w:lastRow="1" w:firstColumn="1" w:lastColumn="1" w:noHBand="0" w:noVBand="0"/>
      </w:tblPr>
      <w:tblGrid>
        <w:gridCol w:w="855"/>
        <w:gridCol w:w="1113"/>
        <w:gridCol w:w="1296"/>
        <w:gridCol w:w="1171"/>
        <w:gridCol w:w="1194"/>
        <w:gridCol w:w="1194"/>
        <w:gridCol w:w="1681"/>
      </w:tblGrid>
      <w:tr w:rsidR="00DE7233" w:rsidRPr="00CF1C4B" w:rsidTr="00DE7233">
        <w:trPr>
          <w:tblHeader/>
        </w:trPr>
        <w:tc>
          <w:tcPr>
            <w:cnfStyle w:val="001000000000" w:firstRow="0" w:lastRow="0" w:firstColumn="1" w:lastColumn="0" w:oddVBand="0" w:evenVBand="0" w:oddHBand="0" w:evenHBand="0" w:firstRowFirstColumn="0" w:firstRowLastColumn="0" w:lastRowFirstColumn="0" w:lastRowLastColumn="0"/>
            <w:tcW w:w="854" w:type="dxa"/>
            <w:vMerge w:val="restart"/>
            <w:shd w:val="clear" w:color="auto" w:fill="auto"/>
          </w:tcPr>
          <w:p w:rsidR="00DE7233" w:rsidRPr="00CF1C4B" w:rsidRDefault="00DE7233" w:rsidP="00DE7233">
            <w:pPr>
              <w:spacing w:before="80" w:after="80" w:line="200" w:lineRule="exact"/>
              <w:jc w:val="center"/>
              <w:rPr>
                <w:i/>
                <w:sz w:val="16"/>
              </w:rPr>
            </w:pPr>
          </w:p>
        </w:tc>
        <w:tc>
          <w:tcPr>
            <w:tcW w:w="5963" w:type="dxa"/>
            <w:gridSpan w:val="5"/>
            <w:tcBorders>
              <w:top w:val="single" w:sz="4" w:space="0" w:color="auto"/>
              <w:bottom w:val="nil"/>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Бенефициары</w:t>
            </w:r>
          </w:p>
        </w:tc>
        <w:tc>
          <w:tcPr>
            <w:tcW w:w="1680" w:type="dxa"/>
            <w:vMerge w:val="restart"/>
            <w:tcBorders>
              <w:top w:val="single" w:sz="4" w:space="0" w:color="auto"/>
              <w:bottom w:val="nil"/>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Всего инвест</w:t>
            </w:r>
            <w:r w:rsidRPr="00CF1C4B">
              <w:rPr>
                <w:i/>
                <w:sz w:val="16"/>
              </w:rPr>
              <w:t>и</w:t>
            </w:r>
            <w:r w:rsidRPr="00CF1C4B">
              <w:rPr>
                <w:i/>
                <w:sz w:val="16"/>
              </w:rPr>
              <w:t>ций*</w:t>
            </w:r>
          </w:p>
        </w:tc>
      </w:tr>
      <w:tr w:rsidR="00DE7233" w:rsidRPr="00CF1C4B" w:rsidTr="00DE7233">
        <w:trPr>
          <w:tblHeader/>
        </w:trPr>
        <w:tc>
          <w:tcPr>
            <w:cnfStyle w:val="001000000000" w:firstRow="0" w:lastRow="0" w:firstColumn="1" w:lastColumn="0" w:oddVBand="0" w:evenVBand="0" w:oddHBand="0" w:evenHBand="0" w:firstRowFirstColumn="0" w:firstRowLastColumn="0" w:lastRowFirstColumn="0" w:lastRowLastColumn="0"/>
            <w:tcW w:w="854" w:type="dxa"/>
            <w:vMerge/>
            <w:tcBorders>
              <w:top w:val="nil"/>
              <w:bottom w:val="single" w:sz="12" w:space="0" w:color="auto"/>
            </w:tcBorders>
            <w:shd w:val="clear" w:color="auto" w:fill="auto"/>
          </w:tcPr>
          <w:p w:rsidR="00DE7233" w:rsidRPr="00CF1C4B" w:rsidRDefault="00DE7233" w:rsidP="00DE7233">
            <w:pPr>
              <w:spacing w:before="80" w:after="80" w:line="200" w:lineRule="exact"/>
              <w:jc w:val="center"/>
              <w:rPr>
                <w:i/>
                <w:sz w:val="16"/>
              </w:rPr>
            </w:pPr>
          </w:p>
        </w:tc>
        <w:tc>
          <w:tcPr>
            <w:tcW w:w="1112" w:type="dxa"/>
            <w:tcBorders>
              <w:top w:val="nil"/>
              <w:bottom w:val="single" w:sz="12" w:space="0" w:color="auto"/>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Матери</w:t>
            </w:r>
          </w:p>
        </w:tc>
        <w:tc>
          <w:tcPr>
            <w:tcW w:w="1295" w:type="dxa"/>
            <w:tcBorders>
              <w:top w:val="nil"/>
              <w:bottom w:val="single" w:sz="12" w:space="0" w:color="auto"/>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Взрослые  и пожилые</w:t>
            </w:r>
          </w:p>
        </w:tc>
        <w:tc>
          <w:tcPr>
            <w:tcW w:w="1170" w:type="dxa"/>
            <w:tcBorders>
              <w:top w:val="nil"/>
              <w:bottom w:val="single" w:sz="12" w:space="0" w:color="auto"/>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Инвалиды</w:t>
            </w:r>
          </w:p>
        </w:tc>
        <w:tc>
          <w:tcPr>
            <w:tcW w:w="1193" w:type="dxa"/>
            <w:tcBorders>
              <w:top w:val="nil"/>
              <w:bottom w:val="single" w:sz="12" w:space="0" w:color="auto"/>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Дети-инвалиды</w:t>
            </w:r>
          </w:p>
        </w:tc>
        <w:tc>
          <w:tcPr>
            <w:tcW w:w="1193" w:type="dxa"/>
            <w:tcBorders>
              <w:top w:val="nil"/>
              <w:bottom w:val="single" w:sz="12" w:space="0" w:color="auto"/>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F1C4B">
              <w:rPr>
                <w:i/>
                <w:sz w:val="16"/>
              </w:rPr>
              <w:t>Всего бенеф</w:t>
            </w:r>
            <w:r w:rsidRPr="00CF1C4B">
              <w:rPr>
                <w:i/>
                <w:sz w:val="16"/>
              </w:rPr>
              <w:t>и</w:t>
            </w:r>
            <w:r w:rsidRPr="00CF1C4B">
              <w:rPr>
                <w:i/>
                <w:sz w:val="16"/>
              </w:rPr>
              <w:t>циаров</w:t>
            </w:r>
          </w:p>
        </w:tc>
        <w:tc>
          <w:tcPr>
            <w:tcW w:w="1680" w:type="dxa"/>
            <w:vMerge/>
            <w:tcBorders>
              <w:top w:val="nil"/>
              <w:bottom w:val="single" w:sz="12" w:space="0" w:color="auto"/>
            </w:tcBorders>
            <w:shd w:val="clear" w:color="auto" w:fill="auto"/>
          </w:tcPr>
          <w:p w:rsidR="00DE7233" w:rsidRPr="00CF1C4B"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Borders>
              <w:top w:val="single" w:sz="12" w:space="0" w:color="auto"/>
            </w:tcBorders>
          </w:tcPr>
          <w:p w:rsidR="00DE7233" w:rsidRPr="00CF1C4B" w:rsidRDefault="00DE7233" w:rsidP="00DE7233">
            <w:r w:rsidRPr="00CF1C4B">
              <w:t>2002</w:t>
            </w:r>
          </w:p>
        </w:tc>
        <w:tc>
          <w:tcPr>
            <w:tcW w:w="1112" w:type="dxa"/>
            <w:tcBorders>
              <w:top w:val="single" w:sz="12" w:space="0" w:color="auto"/>
            </w:tcBorders>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940 767</w:t>
            </w:r>
          </w:p>
        </w:tc>
        <w:tc>
          <w:tcPr>
            <w:tcW w:w="1295" w:type="dxa"/>
            <w:tcBorders>
              <w:top w:val="single" w:sz="12" w:space="0" w:color="auto"/>
            </w:tcBorders>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226 681</w:t>
            </w:r>
          </w:p>
        </w:tc>
        <w:tc>
          <w:tcPr>
            <w:tcW w:w="1170" w:type="dxa"/>
            <w:tcBorders>
              <w:top w:val="single" w:sz="12" w:space="0" w:color="auto"/>
            </w:tcBorders>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9 075</w:t>
            </w:r>
          </w:p>
        </w:tc>
        <w:tc>
          <w:tcPr>
            <w:tcW w:w="1193" w:type="dxa"/>
            <w:tcBorders>
              <w:top w:val="single" w:sz="12" w:space="0" w:color="auto"/>
            </w:tcBorders>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c>
          <w:tcPr>
            <w:tcW w:w="1193" w:type="dxa"/>
            <w:tcBorders>
              <w:top w:val="single" w:sz="12" w:space="0" w:color="auto"/>
            </w:tcBorders>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1 176 523</w:t>
            </w:r>
          </w:p>
        </w:tc>
        <w:tc>
          <w:tcPr>
            <w:tcW w:w="1680" w:type="dxa"/>
            <w:tcBorders>
              <w:top w:val="single" w:sz="12" w:space="0" w:color="auto"/>
            </w:tcBorders>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2003</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1 047 499</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226 880</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8 883</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1 283 262</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2004</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840 305</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218 292</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7 876</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1 066 473</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2005</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917 037</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211 940</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7 596</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1 136 573</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163 830 899</w:t>
            </w: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2006</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979 008</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198 056</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5 039</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1 182 103</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178 782 573</w:t>
            </w: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2007</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1 005 967</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243 852</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19 923</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1 269 742</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382 546 028</w:t>
            </w: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2008</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1 011 955</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274 522</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22 915</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1 458</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1 310 850</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399 825 268</w:t>
            </w:r>
          </w:p>
        </w:tc>
      </w:tr>
      <w:tr w:rsidR="00DE7233" w:rsidRPr="00CF1C4B" w:rsidTr="00DE7233">
        <w:tc>
          <w:tcPr>
            <w:cnfStyle w:val="001000000000" w:firstRow="0" w:lastRow="0" w:firstColumn="1" w:lastColumn="0" w:oddVBand="0" w:evenVBand="0" w:oddHBand="0" w:evenHBand="0" w:firstRowFirstColumn="0" w:firstRowLastColumn="0" w:lastRowFirstColumn="0" w:lastRowLastColumn="0"/>
            <w:tcW w:w="854" w:type="dxa"/>
          </w:tcPr>
          <w:p w:rsidR="00DE7233" w:rsidRPr="00CF1C4B" w:rsidRDefault="00DE7233" w:rsidP="00DE7233">
            <w:r w:rsidRPr="00CF1C4B">
              <w:t>2009**</w:t>
            </w:r>
          </w:p>
        </w:tc>
        <w:tc>
          <w:tcPr>
            <w:tcW w:w="1112"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1 007 903</w:t>
            </w:r>
          </w:p>
        </w:tc>
        <w:tc>
          <w:tcPr>
            <w:tcW w:w="1295"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276 610</w:t>
            </w:r>
          </w:p>
        </w:tc>
        <w:tc>
          <w:tcPr>
            <w:tcW w:w="117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23 557</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1 986</w:t>
            </w:r>
          </w:p>
        </w:tc>
        <w:tc>
          <w:tcPr>
            <w:tcW w:w="1193"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1 310 056</w:t>
            </w:r>
          </w:p>
        </w:tc>
        <w:tc>
          <w:tcPr>
            <w:tcW w:w="1680" w:type="dxa"/>
          </w:tcPr>
          <w:p w:rsidR="00DE7233" w:rsidRPr="00CF1C4B" w:rsidRDefault="00DE7233" w:rsidP="00DE7233">
            <w:pPr>
              <w:cnfStyle w:val="000000000000" w:firstRow="0" w:lastRow="0" w:firstColumn="0" w:lastColumn="0" w:oddVBand="0" w:evenVBand="0" w:oddHBand="0" w:evenHBand="0" w:firstRowFirstColumn="0" w:firstRowLastColumn="0" w:lastRowFirstColumn="0" w:lastRowLastColumn="0"/>
            </w:pPr>
            <w:r w:rsidRPr="00CF1C4B">
              <w:t>31 813 740</w:t>
            </w:r>
          </w:p>
        </w:tc>
      </w:tr>
    </w:tbl>
    <w:p w:rsidR="00DE7233" w:rsidRPr="0033082D" w:rsidRDefault="00DE7233" w:rsidP="00DE7233">
      <w:pPr>
        <w:pStyle w:val="SingleTxtGR"/>
        <w:spacing w:before="120" w:after="0" w:line="220" w:lineRule="exact"/>
        <w:ind w:firstLine="125"/>
        <w:jc w:val="left"/>
        <w:rPr>
          <w:sz w:val="18"/>
          <w:szCs w:val="18"/>
        </w:rPr>
      </w:pPr>
      <w:r w:rsidRPr="00933EE7">
        <w:rPr>
          <w:i/>
          <w:sz w:val="18"/>
          <w:szCs w:val="18"/>
        </w:rPr>
        <w:t>Источник:</w:t>
      </w:r>
      <w:r w:rsidRPr="0033082D">
        <w:rPr>
          <w:sz w:val="18"/>
          <w:szCs w:val="18"/>
        </w:rPr>
        <w:t xml:space="preserve"> Министерство экономической и социальной интеграции (МИЕС)</w:t>
      </w:r>
      <w:r>
        <w:rPr>
          <w:sz w:val="18"/>
          <w:szCs w:val="18"/>
        </w:rPr>
        <w:t>.</w:t>
      </w:r>
    </w:p>
    <w:p w:rsidR="00DE7233" w:rsidRPr="0033082D" w:rsidRDefault="00DE7233" w:rsidP="00DE7233">
      <w:pPr>
        <w:pStyle w:val="SingleTxtGR"/>
        <w:spacing w:after="0" w:line="220" w:lineRule="exact"/>
        <w:ind w:firstLine="125"/>
        <w:jc w:val="left"/>
        <w:rPr>
          <w:sz w:val="18"/>
          <w:szCs w:val="18"/>
        </w:rPr>
      </w:pPr>
      <w:r w:rsidRPr="0033082D">
        <w:rPr>
          <w:sz w:val="18"/>
          <w:szCs w:val="18"/>
        </w:rPr>
        <w:t>*</w:t>
      </w:r>
      <w:r w:rsidR="0086212E" w:rsidRPr="0086212E">
        <w:rPr>
          <w:sz w:val="18"/>
          <w:szCs w:val="18"/>
        </w:rPr>
        <w:tab/>
      </w:r>
      <w:r w:rsidRPr="0033082D">
        <w:rPr>
          <w:sz w:val="18"/>
          <w:szCs w:val="18"/>
        </w:rPr>
        <w:t>Инвестиции из расчета числа человек, получивших субсидию</w:t>
      </w:r>
      <w:r>
        <w:rPr>
          <w:sz w:val="18"/>
          <w:szCs w:val="18"/>
        </w:rPr>
        <w:t>.</w:t>
      </w:r>
    </w:p>
    <w:p w:rsidR="00DE7233" w:rsidRPr="0033082D" w:rsidRDefault="00DE7233" w:rsidP="00DE7233">
      <w:pPr>
        <w:pStyle w:val="SingleTxtGR"/>
        <w:spacing w:after="0" w:line="220" w:lineRule="exact"/>
        <w:ind w:firstLine="125"/>
        <w:jc w:val="left"/>
        <w:rPr>
          <w:sz w:val="18"/>
          <w:szCs w:val="18"/>
        </w:rPr>
      </w:pPr>
      <w:r w:rsidRPr="0033082D">
        <w:rPr>
          <w:sz w:val="18"/>
          <w:szCs w:val="18"/>
        </w:rPr>
        <w:t>**</w:t>
      </w:r>
      <w:r w:rsidR="0086212E" w:rsidRPr="0086212E">
        <w:rPr>
          <w:sz w:val="18"/>
          <w:szCs w:val="18"/>
        </w:rPr>
        <w:tab/>
      </w:r>
      <w:r w:rsidRPr="0033082D">
        <w:rPr>
          <w:sz w:val="18"/>
          <w:szCs w:val="18"/>
        </w:rPr>
        <w:t>Зарегистрированные бенефициары по март 2009 года. По предыдущим годам б</w:t>
      </w:r>
      <w:r w:rsidRPr="0033082D">
        <w:rPr>
          <w:sz w:val="18"/>
          <w:szCs w:val="18"/>
        </w:rPr>
        <w:t>е</w:t>
      </w:r>
      <w:r w:rsidRPr="0033082D">
        <w:rPr>
          <w:sz w:val="18"/>
          <w:szCs w:val="18"/>
        </w:rPr>
        <w:t>рется количество б</w:t>
      </w:r>
      <w:r w:rsidRPr="0033082D">
        <w:rPr>
          <w:sz w:val="18"/>
          <w:szCs w:val="18"/>
        </w:rPr>
        <w:t>е</w:t>
      </w:r>
      <w:r w:rsidRPr="0033082D">
        <w:rPr>
          <w:sz w:val="18"/>
          <w:szCs w:val="18"/>
        </w:rPr>
        <w:t>нефициаров, зарегистрированных по декабрь.</w:t>
      </w:r>
    </w:p>
    <w:p w:rsidR="00DE7233" w:rsidRPr="00080376" w:rsidRDefault="00DE7233" w:rsidP="00DE7233">
      <w:pPr>
        <w:pStyle w:val="SingleTxtGR"/>
        <w:spacing w:before="120"/>
      </w:pPr>
      <w:r w:rsidRPr="00080376">
        <w:t>327.</w:t>
      </w:r>
      <w:r w:rsidRPr="00080376">
        <w:tab/>
        <w:t>Министерство финансов и Координирующее министерство социального развития (МСДС) при поддержке ЮНИСЕФ и группы ФАРО, проанализировав распределение бюджета центральным правительством в течение 2007 года в с</w:t>
      </w:r>
      <w:r w:rsidRPr="00080376">
        <w:t>о</w:t>
      </w:r>
      <w:r w:rsidRPr="00080376">
        <w:t>циальной сфере, отмечают как самые значительные следующие до</w:t>
      </w:r>
      <w:r w:rsidRPr="00080376">
        <w:t>с</w:t>
      </w:r>
      <w:r w:rsidRPr="00080376">
        <w:t>тижения:</w:t>
      </w:r>
    </w:p>
    <w:p w:rsidR="00DE7233" w:rsidRPr="00080376" w:rsidRDefault="00DE7233" w:rsidP="00DE7233">
      <w:pPr>
        <w:pStyle w:val="SingleTxtGR"/>
      </w:pPr>
      <w:r>
        <w:tab/>
      </w:r>
      <w:r w:rsidRPr="00080376">
        <w:rPr>
          <w:lang w:val="es-EC"/>
        </w:rPr>
        <w:t>a</w:t>
      </w:r>
      <w:r w:rsidRPr="00080376">
        <w:t>)</w:t>
      </w:r>
      <w:r w:rsidRPr="00080376">
        <w:tab/>
        <w:t>В 2007 году стали очевидными интенсификация и улучшение кач</w:t>
      </w:r>
      <w:r w:rsidRPr="00080376">
        <w:t>е</w:t>
      </w:r>
      <w:r w:rsidRPr="00080376">
        <w:t>ства управления распределением налоговых поступлений. Правительство пер</w:t>
      </w:r>
      <w:r w:rsidRPr="00080376">
        <w:t>е</w:t>
      </w:r>
      <w:r>
        <w:t>дало 4 </w:t>
      </w:r>
      <w:r w:rsidRPr="00080376">
        <w:t>218 миллионов долларов и добилось, чтобы соотношение между име</w:t>
      </w:r>
      <w:r w:rsidRPr="00080376">
        <w:t>ю</w:t>
      </w:r>
      <w:r w:rsidRPr="00080376">
        <w:t>щейся суммой и предполагаемой выросло с 88% в 2006 году до 96% в 2007. Это подразумевает, что государственные исполнительные органы располагали большим количеством ресурсов, чтобы лучшим образом организовать свою деятельность.</w:t>
      </w:r>
    </w:p>
    <w:p w:rsidR="00DE7233" w:rsidRPr="00080376" w:rsidRDefault="00DE7233" w:rsidP="00DE7233">
      <w:pPr>
        <w:pStyle w:val="SingleTxtGR"/>
      </w:pPr>
      <w:r>
        <w:tab/>
      </w:r>
      <w:r w:rsidRPr="00080376">
        <w:rPr>
          <w:lang w:val="es-EC"/>
        </w:rPr>
        <w:t>b</w:t>
      </w:r>
      <w:r w:rsidRPr="00080376">
        <w:t>)</w:t>
      </w:r>
      <w:r w:rsidRPr="00080376">
        <w:tab/>
        <w:t>В социальный сектор входит Министерство образования, здрав</w:t>
      </w:r>
      <w:r w:rsidRPr="00080376">
        <w:t>о</w:t>
      </w:r>
      <w:r w:rsidRPr="00080376">
        <w:t>охранения, экономической и социальной интеграции, труда и Министерство г</w:t>
      </w:r>
      <w:r w:rsidRPr="00080376">
        <w:t>о</w:t>
      </w:r>
      <w:r w:rsidRPr="00080376">
        <w:t>родского развития и жилищного хозяйства. В 2007 году они получили 2</w:t>
      </w:r>
      <w:r>
        <w:t> </w:t>
      </w:r>
      <w:r w:rsidRPr="00080376">
        <w:t>313</w:t>
      </w:r>
      <w:r>
        <w:t> </w:t>
      </w:r>
      <w:r w:rsidRPr="00080376">
        <w:t xml:space="preserve">миллионов долларов налоговых поступлений, </w:t>
      </w:r>
      <w:r w:rsidR="00C15F69">
        <w:t>т.е.</w:t>
      </w:r>
      <w:r w:rsidRPr="00080376">
        <w:t xml:space="preserve"> на 45% больше, чем имелось в этом секторе в 2006 году; это составило 55% секторальных ресурсов, направленных до декабря 2007 года, притом,  что социальный сектор является самым крупным получателем ресурсов по сравнению с другими секторами, т</w:t>
      </w:r>
      <w:r w:rsidRPr="00080376">
        <w:t>а</w:t>
      </w:r>
      <w:r w:rsidRPr="00080376">
        <w:t>кими как, например, оборонный, производственный, административный. Такая расстановка приоритетов в распределении ресурсов доказывает важность, пр</w:t>
      </w:r>
      <w:r w:rsidRPr="00080376">
        <w:t>и</w:t>
      </w:r>
      <w:r w:rsidRPr="00080376">
        <w:t>даваемую в действующей налоговой политике гуманитарному развитию и бор</w:t>
      </w:r>
      <w:r w:rsidRPr="00080376">
        <w:t>ь</w:t>
      </w:r>
      <w:r w:rsidRPr="00080376">
        <w:t>бе с бедностью.</w:t>
      </w:r>
    </w:p>
    <w:p w:rsidR="00DE7233" w:rsidRPr="00080376" w:rsidRDefault="00DE7233" w:rsidP="00DE7233">
      <w:pPr>
        <w:pStyle w:val="SingleTxtGR"/>
      </w:pPr>
      <w:r w:rsidRPr="00080376">
        <w:t>328.</w:t>
      </w:r>
      <w:r w:rsidRPr="00080376">
        <w:tab/>
        <w:t>Достигнутые улучшения, лучшее налоговое управление и большее вн</w:t>
      </w:r>
      <w:r w:rsidRPr="00080376">
        <w:t>и</w:t>
      </w:r>
      <w:r w:rsidRPr="00080376">
        <w:t>мание социальному сектору свидетельствуют, что намечается прогрессивная тенденция к изменениям в бюджетном управлении. В перспективе, как в прав</w:t>
      </w:r>
      <w:r w:rsidRPr="00080376">
        <w:t>и</w:t>
      </w:r>
      <w:r w:rsidRPr="00080376">
        <w:t>тельственных органах, так и в обществе предполагается заинтересованность в продвижении в следующие финансовые года в направлении приведения бю</w:t>
      </w:r>
      <w:r w:rsidRPr="00080376">
        <w:t>д</w:t>
      </w:r>
      <w:r w:rsidRPr="00080376">
        <w:t>жетных расходов в соответствие с наиболее уязвимыми группами населения, прогрессивного улучшения механизмов обеспечения равноправия и механизмов оценки качества и результатов распределения бюджетных расходов; также пл</w:t>
      </w:r>
      <w:r w:rsidRPr="00080376">
        <w:t>а</w:t>
      </w:r>
      <w:r w:rsidRPr="00080376">
        <w:t>нируется улучшать механизм предоставления отчетности и обеспечения пр</w:t>
      </w:r>
      <w:r w:rsidRPr="00080376">
        <w:t>о</w:t>
      </w:r>
      <w:r w:rsidRPr="00080376">
        <w:t>зрачности в сфере государственных финансов и механизм бюджетного управл</w:t>
      </w:r>
      <w:r w:rsidRPr="00080376">
        <w:t>е</w:t>
      </w:r>
      <w:r w:rsidRPr="00080376">
        <w:t>ния социальными инвестициями.</w:t>
      </w:r>
    </w:p>
    <w:p w:rsidR="00DE7233" w:rsidRPr="00080376" w:rsidRDefault="00DE7233" w:rsidP="00DE7233">
      <w:pPr>
        <w:pStyle w:val="SingleTxtGR"/>
      </w:pPr>
      <w:r w:rsidRPr="00080376">
        <w:t>329.</w:t>
      </w:r>
      <w:r w:rsidRPr="00080376">
        <w:tab/>
        <w:t>Для того чтобы пособия гуманитарного развития получили те, кто в них действительно нуждается, МСДС и ИНЕК внедрили специальную систему с</w:t>
      </w:r>
      <w:r w:rsidRPr="00080376">
        <w:t>о</w:t>
      </w:r>
      <w:r w:rsidRPr="00080376">
        <w:t>циальной регистрации в 995 церковных приходах 220 кантонов 24 провинций страны. В период с декабря 2007 по июль 2009 было произведено знакомс</w:t>
      </w:r>
      <w:r w:rsidRPr="00080376">
        <w:t>т</w:t>
      </w:r>
      <w:r>
        <w:t>во с 2 </w:t>
      </w:r>
      <w:r w:rsidRPr="00080376">
        <w:t>400</w:t>
      </w:r>
      <w:r>
        <w:t> </w:t>
      </w:r>
      <w:r w:rsidRPr="00080376">
        <w:t>000</w:t>
      </w:r>
      <w:r>
        <w:t> </w:t>
      </w:r>
      <w:r w:rsidRPr="00080376">
        <w:t>семей. В течение реализации этого проекта переписчики добирались туда, где раньше п</w:t>
      </w:r>
      <w:r w:rsidRPr="00080376">
        <w:t>е</w:t>
      </w:r>
      <w:r w:rsidRPr="00080376">
        <w:t>репись не проводилась. Пришлось использовать небольшие самолеты, катера и комплексные транспортные системы. Благодаря кропотл</w:t>
      </w:r>
      <w:r w:rsidRPr="00080376">
        <w:t>и</w:t>
      </w:r>
      <w:r w:rsidRPr="00080376">
        <w:t>вому труду стало возможным обнаружить тысячи семей, которые не были включены в предыдущие переписи.</w:t>
      </w:r>
    </w:p>
    <w:p w:rsidR="00DE7233" w:rsidRPr="00080376" w:rsidRDefault="00DE7233" w:rsidP="00DE7233">
      <w:pPr>
        <w:pStyle w:val="SingleTxtGR"/>
      </w:pPr>
      <w:r w:rsidRPr="00080376">
        <w:t>330.</w:t>
      </w:r>
      <w:r w:rsidRPr="00080376">
        <w:tab/>
        <w:t>Во время переписи во внимание принимались различные показатели: б</w:t>
      </w:r>
      <w:r w:rsidRPr="00080376">
        <w:t>а</w:t>
      </w:r>
      <w:r w:rsidRPr="00080376">
        <w:t>зовые услуги, условия жилья, условия труда, способы ликвидации мусора, п</w:t>
      </w:r>
      <w:r w:rsidRPr="00080376">
        <w:t>е</w:t>
      </w:r>
      <w:r w:rsidRPr="00080376">
        <w:t>ренаселенность, источник получения воды, среди прочего. Следует отметить, что не принимались во внимание такие аспекты, как имеет или нет семья полис социального страхования или посещают ли дети школу, за которую нужно еж</w:t>
      </w:r>
      <w:r w:rsidRPr="00080376">
        <w:t>е</w:t>
      </w:r>
      <w:r w:rsidRPr="00080376">
        <w:t>месячно платить. Стоимость проведения переписи составила 13</w:t>
      </w:r>
      <w:r>
        <w:t> </w:t>
      </w:r>
      <w:r w:rsidRPr="00080376">
        <w:t>400</w:t>
      </w:r>
      <w:r>
        <w:t> </w:t>
      </w:r>
      <w:r w:rsidRPr="00080376">
        <w:t>000 долл</w:t>
      </w:r>
      <w:r w:rsidRPr="00080376">
        <w:t>а</w:t>
      </w:r>
      <w:r w:rsidRPr="00080376">
        <w:t>ров, а стоимость талона гуманитарного разв</w:t>
      </w:r>
      <w:r>
        <w:t>ития будет увеличена с 30 до 35 </w:t>
      </w:r>
      <w:r w:rsidRPr="00080376">
        <w:t>долларов с августа 2009 года.</w:t>
      </w:r>
    </w:p>
    <w:p w:rsidR="00DE7233" w:rsidRPr="00080376" w:rsidRDefault="00DE7233" w:rsidP="00DE7233">
      <w:pPr>
        <w:pStyle w:val="H23GR"/>
      </w:pPr>
      <w:r w:rsidRPr="00080376">
        <w:tab/>
        <w:t>2.</w:t>
      </w:r>
      <w:r w:rsidRPr="00080376">
        <w:tab/>
        <w:t>Право на достойное питание</w:t>
      </w:r>
    </w:p>
    <w:p w:rsidR="00DE7233" w:rsidRPr="00080376" w:rsidRDefault="00DE7233" w:rsidP="00DE7233">
      <w:pPr>
        <w:pStyle w:val="SingleTxtGR"/>
      </w:pPr>
      <w:r w:rsidRPr="00080376">
        <w:t>331.</w:t>
      </w:r>
      <w:r w:rsidRPr="00080376">
        <w:tab/>
        <w:t xml:space="preserve">Статья 13 Конституции отмечает, что </w:t>
      </w:r>
      <w:r>
        <w:t>"</w:t>
      </w:r>
      <w:r w:rsidRPr="00080376">
        <w:t>каждый имеет право на гарантир</w:t>
      </w:r>
      <w:r w:rsidRPr="00080376">
        <w:t>о</w:t>
      </w:r>
      <w:r w:rsidRPr="00080376">
        <w:t>ванный постоянный доступ к здоровым и питательным продуктам питания в достаточном количестве; предпочтительно произведенным на местном уровне в соответствии с различными культурными традициями; власти Эквадора должны продвигать суверенитет в области продуктов питания</w:t>
      </w:r>
      <w:r>
        <w:t>"</w:t>
      </w:r>
      <w:r w:rsidRPr="00080376">
        <w:t>.</w:t>
      </w:r>
    </w:p>
    <w:p w:rsidR="00DE7233" w:rsidRPr="00080376" w:rsidRDefault="00DE7233" w:rsidP="00DE7233">
      <w:pPr>
        <w:pStyle w:val="SingleTxtGR"/>
      </w:pPr>
      <w:r w:rsidRPr="00080376">
        <w:t>332.</w:t>
      </w:r>
      <w:r w:rsidRPr="00080376">
        <w:tab/>
        <w:t>Статья 16 федерального закона о здравоохранении в Главе 2, посвяще</w:t>
      </w:r>
      <w:r w:rsidRPr="00080376">
        <w:t>н</w:t>
      </w:r>
      <w:r w:rsidRPr="00080376">
        <w:t xml:space="preserve">ной питанию, гласит, что </w:t>
      </w:r>
      <w:r>
        <w:t>"</w:t>
      </w:r>
      <w:r w:rsidRPr="00080376">
        <w:t>государство должно разработать межсекторальную политику безопасности питания, направленную на устранение вредных прив</w:t>
      </w:r>
      <w:r w:rsidRPr="00080376">
        <w:t>ы</w:t>
      </w:r>
      <w:r w:rsidRPr="00080376">
        <w:t>чек в сфере питания, развивать и расширять традиционные знания и практики в сфере питания, а также поощрять использование и потребление собственных продуктов каждого региона. Также государственная политика должна обеспеч</w:t>
      </w:r>
      <w:r w:rsidRPr="00080376">
        <w:t>и</w:t>
      </w:r>
      <w:r w:rsidRPr="00080376">
        <w:t>вать постоянный доступ к здоровым продуктам питания, разнообразным и п</w:t>
      </w:r>
      <w:r w:rsidRPr="00080376">
        <w:t>и</w:t>
      </w:r>
      <w:r w:rsidRPr="00080376">
        <w:t>тательным, безвредным и в достаточном количестве</w:t>
      </w:r>
      <w:r>
        <w:t>"</w:t>
      </w:r>
      <w:r w:rsidRPr="00080376">
        <w:t>.</w:t>
      </w:r>
    </w:p>
    <w:p w:rsidR="00DE7233" w:rsidRPr="00080376" w:rsidRDefault="00DE7233" w:rsidP="00DE7233">
      <w:pPr>
        <w:pStyle w:val="SingleTxtGR"/>
      </w:pPr>
      <w:r w:rsidRPr="00080376">
        <w:t>333.</w:t>
      </w:r>
      <w:r w:rsidRPr="00080376">
        <w:tab/>
        <w:t>Закон о суверенитете в продовольственной сфере в разделе 4, касающе</w:t>
      </w:r>
      <w:r w:rsidRPr="00080376">
        <w:t>м</w:t>
      </w:r>
      <w:r w:rsidRPr="00080376">
        <w:t>ся потребления и питания, в статье 26 о стимулировании потребления пит</w:t>
      </w:r>
      <w:r w:rsidRPr="00080376">
        <w:t>а</w:t>
      </w:r>
      <w:r w:rsidRPr="00080376">
        <w:t xml:space="preserve">тельных продуктов устанавливает, что </w:t>
      </w:r>
      <w:r>
        <w:t>"</w:t>
      </w:r>
      <w:r w:rsidRPr="00080376">
        <w:t>с целью уменьшить и искоренить н</w:t>
      </w:r>
      <w:r w:rsidRPr="00080376">
        <w:t>е</w:t>
      </w:r>
      <w:r w:rsidRPr="00080376">
        <w:t>доедание и неправильное питание, государство должно стимулировать потре</w:t>
      </w:r>
      <w:r w:rsidRPr="00080376">
        <w:t>б</w:t>
      </w:r>
      <w:r w:rsidRPr="00080376">
        <w:t>ление продуктов питания предпочтительно агроэкологического и естественного происхождения посредством содействия торговли ими, реализации программ повышения культуры питания для формирования здорового потребления, иде</w:t>
      </w:r>
      <w:r w:rsidRPr="00080376">
        <w:t>н</w:t>
      </w:r>
      <w:r w:rsidRPr="00080376">
        <w:t>тификации и указания на этикетке состава продукта; также государство должно координировать реализацию различных политик в этой сфере</w:t>
      </w:r>
      <w:r>
        <w:t>"</w:t>
      </w:r>
      <w:r w:rsidRPr="00080376">
        <w:t xml:space="preserve">. </w:t>
      </w:r>
    </w:p>
    <w:p w:rsidR="00DE7233" w:rsidRPr="00080376" w:rsidRDefault="00DE7233" w:rsidP="00DE7233">
      <w:pPr>
        <w:pStyle w:val="SingleTxtGR"/>
      </w:pPr>
      <w:r w:rsidRPr="00080376">
        <w:t>334.</w:t>
      </w:r>
      <w:r w:rsidRPr="00080376">
        <w:tab/>
        <w:t>С использованием новых моделей, разработанных ВОЗ по оценке недо</w:t>
      </w:r>
      <w:r w:rsidRPr="00080376">
        <w:t>с</w:t>
      </w:r>
      <w:r w:rsidRPr="00080376">
        <w:t>татка питания,  были получены данные, что в 2004 году он составлял 29%, в 2006</w:t>
      </w:r>
      <w:r w:rsidR="002578CA">
        <w:t xml:space="preserve"> году</w:t>
      </w:r>
      <w:r w:rsidRPr="00080376">
        <w:t>, согласно опросу по условиям жизни, 26% хронического недостатка питания приходится на детей младше 5 лет. Из</w:t>
      </w:r>
      <w:r>
        <w:t>быточный вес присутствует у 14% </w:t>
      </w:r>
      <w:r w:rsidRPr="00080376">
        <w:t>школьников и 22% подростков.</w:t>
      </w:r>
    </w:p>
    <w:p w:rsidR="00DE7233" w:rsidRPr="00080376" w:rsidRDefault="00DE7233" w:rsidP="00DE7233">
      <w:pPr>
        <w:pStyle w:val="SingleTxtGR"/>
      </w:pPr>
      <w:r w:rsidRPr="00080376">
        <w:t>335.</w:t>
      </w:r>
      <w:r w:rsidRPr="00080376">
        <w:tab/>
        <w:t>С целью гарантировать права в отношении доступности достойного п</w:t>
      </w:r>
      <w:r w:rsidRPr="00080376">
        <w:t>и</w:t>
      </w:r>
      <w:r w:rsidRPr="00080376">
        <w:t>тания государство при посредничестве Министерства здравоохранения реал</w:t>
      </w:r>
      <w:r w:rsidRPr="00080376">
        <w:t>и</w:t>
      </w:r>
      <w:r w:rsidRPr="00080376">
        <w:t>зует несколько программ. Основные – это Национальная программа продовол</w:t>
      </w:r>
      <w:r w:rsidRPr="00080376">
        <w:t>ь</w:t>
      </w:r>
      <w:r w:rsidRPr="00080376">
        <w:t xml:space="preserve">ственного дополнения (ранее – программа </w:t>
      </w:r>
      <w:r w:rsidRPr="00080376">
        <w:rPr>
          <w:lang w:val="es-EC"/>
        </w:rPr>
        <w:t>PANN</w:t>
      </w:r>
      <w:r w:rsidRPr="00080376">
        <w:t xml:space="preserve"> 2000), в рамках которой бе</w:t>
      </w:r>
      <w:r w:rsidRPr="00080376">
        <w:t>с</w:t>
      </w:r>
      <w:r w:rsidRPr="00080376">
        <w:t xml:space="preserve">платно предоставляется паек </w:t>
      </w:r>
      <w:r>
        <w:t>"</w:t>
      </w:r>
      <w:r w:rsidRPr="00080376">
        <w:t>Моя кашка</w:t>
      </w:r>
      <w:r>
        <w:t>"</w:t>
      </w:r>
      <w:r w:rsidRPr="00080376">
        <w:t xml:space="preserve"> детям до двух лет и паек </w:t>
      </w:r>
      <w:r>
        <w:t>"</w:t>
      </w:r>
      <w:r w:rsidRPr="00080376">
        <w:t>Мое п</w:t>
      </w:r>
      <w:r w:rsidRPr="00080376">
        <w:t>и</w:t>
      </w:r>
      <w:r w:rsidRPr="00080376">
        <w:t>тье</w:t>
      </w:r>
      <w:r>
        <w:t>"</w:t>
      </w:r>
      <w:r w:rsidRPr="00080376">
        <w:t xml:space="preserve"> беременным и кормящим женщинам. Оценка результата раздачи пайка </w:t>
      </w:r>
      <w:r>
        <w:t>"</w:t>
      </w:r>
      <w:r w:rsidRPr="00080376">
        <w:t>Моя кашка</w:t>
      </w:r>
      <w:r>
        <w:t>"</w:t>
      </w:r>
      <w:r w:rsidRPr="00080376">
        <w:t xml:space="preserve"> показала снижение заболеваемости анемией на 48%.</w:t>
      </w:r>
    </w:p>
    <w:p w:rsidR="00DE7233" w:rsidRPr="00080376" w:rsidRDefault="00DE7233" w:rsidP="00DE7233">
      <w:pPr>
        <w:pStyle w:val="SingleTxtGR"/>
      </w:pPr>
      <w:r w:rsidRPr="00080376">
        <w:t>336.</w:t>
      </w:r>
      <w:r w:rsidRPr="00080376">
        <w:tab/>
        <w:t>Кроме того, в рамках Национальная программа микроэлементов по всей стране производятся п</w:t>
      </w:r>
      <w:r w:rsidRPr="00080376">
        <w:t>о</w:t>
      </w:r>
      <w:r w:rsidRPr="00080376">
        <w:t>ставки железа и витамина А детям. Среди детей до года покрытие дневной нормы железа было увеличено с 20% до 40%, а среди бер</w:t>
      </w:r>
      <w:r w:rsidRPr="00080376">
        <w:t>е</w:t>
      </w:r>
      <w:r w:rsidRPr="00080376">
        <w:t>менных женщин – с 40% до 71%. Что касается витамина А, покрытие дневной нормы для детей от полугода до 11 месяцев было увеличено с 12% до 15%, а для детей от года до трех лет – с 12% до 149%.</w:t>
      </w:r>
    </w:p>
    <w:p w:rsidR="00DE7233" w:rsidRPr="00C4463B" w:rsidRDefault="00DE7233" w:rsidP="00DE7233">
      <w:pPr>
        <w:pStyle w:val="SingleTxtGR"/>
      </w:pPr>
      <w:r w:rsidRPr="00080376">
        <w:t>337.</w:t>
      </w:r>
      <w:r w:rsidRPr="00080376">
        <w:tab/>
        <w:t xml:space="preserve">В рамках Национальной программы по воспитанию культуры питания был разработан ряд информационных материалов, таких, как Руководство для работающих в сфере здравоохранения </w:t>
      </w:r>
      <w:r>
        <w:t>"</w:t>
      </w:r>
      <w:r w:rsidRPr="00080376">
        <w:t>Умение питаться</w:t>
      </w:r>
      <w:r>
        <w:t>"</w:t>
      </w:r>
      <w:r w:rsidRPr="00080376">
        <w:t>, состоящее из 17 ра</w:t>
      </w:r>
      <w:r w:rsidRPr="00080376">
        <w:t>з</w:t>
      </w:r>
      <w:r w:rsidRPr="00080376">
        <w:t>делов, посвященных питанию; повышение квалификации работников здрав</w:t>
      </w:r>
      <w:r w:rsidRPr="00080376">
        <w:t>о</w:t>
      </w:r>
      <w:r w:rsidRPr="00080376">
        <w:t xml:space="preserve">охранения и матерей, являющихся членами оперативных объединений. </w:t>
      </w:r>
      <w:r>
        <w:br/>
      </w:r>
      <w:r w:rsidRPr="00080376">
        <w:t xml:space="preserve">С 2006 года действуют Сети питания, и проводится информационная кампания </w:t>
      </w:r>
      <w:r>
        <w:t>"</w:t>
      </w:r>
      <w:r w:rsidRPr="00080376">
        <w:t>Эквадор без недостатка питания – это реально</w:t>
      </w:r>
      <w:r>
        <w:t>"</w:t>
      </w:r>
      <w:r w:rsidRPr="00080376">
        <w:t>. В дополнение к этим мерам были разработаны брошюры по вопросам питания для школьников и подрос</w:t>
      </w:r>
      <w:r w:rsidRPr="00080376">
        <w:t>т</w:t>
      </w:r>
      <w:r w:rsidRPr="00080376">
        <w:t>ков, руководства для больничных учреждений и реком</w:t>
      </w:r>
      <w:r w:rsidR="00C4463B">
        <w:t>ендации для школьных столовых.</w:t>
      </w:r>
    </w:p>
    <w:p w:rsidR="00DE7233" w:rsidRPr="00080376" w:rsidRDefault="00DE7233" w:rsidP="00DE7233">
      <w:pPr>
        <w:pStyle w:val="SingleTxtGR"/>
      </w:pPr>
      <w:r w:rsidRPr="00080376">
        <w:t>338.</w:t>
      </w:r>
      <w:r w:rsidRPr="00080376">
        <w:tab/>
        <w:t>На национальном уровне в Эквадоре гарантируется равенство в доступе к продуктам питания, земле, кредитам и естественным ресурсам при посреднич</w:t>
      </w:r>
      <w:r w:rsidRPr="00080376">
        <w:t>е</w:t>
      </w:r>
      <w:r w:rsidRPr="00080376">
        <w:t>стве правительственных институтов, сфера деятельности которых определяется федеральным законом о продовольственном суверенитете, в статье 2 которого устанавливается:</w:t>
      </w:r>
    </w:p>
    <w:p w:rsidR="00DE7233" w:rsidRPr="00080376" w:rsidRDefault="00DE7233" w:rsidP="00DE7233">
      <w:pPr>
        <w:pStyle w:val="SingleTxtGR"/>
        <w:ind w:left="1701" w:hanging="567"/>
      </w:pPr>
      <w:r>
        <w:tab/>
        <w:t>"</w:t>
      </w:r>
      <w:r w:rsidRPr="00080376">
        <w:t>Статья 2 федерального закона о продовольственном суверенитете. Тр</w:t>
      </w:r>
      <w:r w:rsidRPr="00080376">
        <w:t>е</w:t>
      </w:r>
      <w:r w:rsidRPr="00080376">
        <w:t>бования этого закона носят государственный характер, отвечают интер</w:t>
      </w:r>
      <w:r w:rsidRPr="00080376">
        <w:t>е</w:t>
      </w:r>
      <w:r w:rsidRPr="00080376">
        <w:t xml:space="preserve">сам общества и являются комплексными и относящимися к нескольким сферам. Законом регулируется реализация прав на достойный уровень жизни </w:t>
      </w:r>
      <w:r>
        <w:t>"</w:t>
      </w:r>
      <w:r w:rsidRPr="00080376">
        <w:t>сумак кавсай</w:t>
      </w:r>
      <w:r>
        <w:t>"</w:t>
      </w:r>
      <w:r w:rsidRPr="00080376">
        <w:t>, касающихся суверенитета питания во всех пон</w:t>
      </w:r>
      <w:r w:rsidRPr="00080376">
        <w:t>и</w:t>
      </w:r>
      <w:r w:rsidRPr="00080376">
        <w:t>маниях этого термина. Сфера действия Закона включает условия прои</w:t>
      </w:r>
      <w:r w:rsidRPr="00080376">
        <w:t>з</w:t>
      </w:r>
      <w:r w:rsidRPr="00080376">
        <w:t>водства агропродуктов питания, разнообразие в сфере агропромышле</w:t>
      </w:r>
      <w:r w:rsidRPr="00080376">
        <w:t>н</w:t>
      </w:r>
      <w:r w:rsidRPr="00080376">
        <w:t>ности; проведение исследований и обмен знаниями; производство, пер</w:t>
      </w:r>
      <w:r w:rsidRPr="00080376">
        <w:t>е</w:t>
      </w:r>
      <w:r w:rsidRPr="00080376">
        <w:t>работку, консервацию, складирование, обмен, торговлю и потребление, а также санитарные условия, качество и безвредность продуктов питания; общественное участие; территориальное управление; сельскохозяйстве</w:t>
      </w:r>
      <w:r w:rsidRPr="00080376">
        <w:t>н</w:t>
      </w:r>
      <w:r w:rsidRPr="00080376">
        <w:t>ные границы; водные ресурсы; развитие сельскохозяйственного сектора и сельскохозяйственной промышленности; объединения и ассоциации ме</w:t>
      </w:r>
      <w:r w:rsidRPr="00080376">
        <w:t>л</w:t>
      </w:r>
      <w:r w:rsidRPr="00080376">
        <w:t>ких, малых и средних предпринимателей, формы их финансирования; также Закон включает нормы, касающиеся режима продовольственного суверенитета. Нормы и политики, регулируемые этим Законом, гарант</w:t>
      </w:r>
      <w:r w:rsidRPr="00080376">
        <w:t>и</w:t>
      </w:r>
      <w:r w:rsidRPr="00080376">
        <w:t>руют непременное уважение права на доступ и использование природных ресурсов в соответствии с принципами защиты окружающей среды и п</w:t>
      </w:r>
      <w:r w:rsidRPr="00080376">
        <w:t>о</w:t>
      </w:r>
      <w:r w:rsidRPr="00080376">
        <w:t>ложительной производственной практ</w:t>
      </w:r>
      <w:r w:rsidRPr="00080376">
        <w:t>и</w:t>
      </w:r>
      <w:r w:rsidRPr="00080376">
        <w:t>кой</w:t>
      </w:r>
      <w:r>
        <w:t>"</w:t>
      </w:r>
      <w:r w:rsidR="00D63779">
        <w:t>.</w:t>
      </w:r>
    </w:p>
    <w:p w:rsidR="00DE7233" w:rsidRPr="00080376" w:rsidRDefault="00DE7233" w:rsidP="00DE7233">
      <w:pPr>
        <w:pStyle w:val="SingleTxtGR"/>
      </w:pPr>
      <w:r w:rsidRPr="00080376">
        <w:t>339.</w:t>
      </w:r>
      <w:r w:rsidRPr="00080376">
        <w:tab/>
        <w:t xml:space="preserve">В этом направлении в Эквадоре реализуются конкретные действия при посредничестве Автономного института сельскохозяйственных исследований (ИНИАП), направленные на укрепление политики проведения исследований, увеличения прозрачности технологий и предоставления услуг – тех программ, которые были утверждены на период с 2006 по 2016 </w:t>
      </w:r>
      <w:r>
        <w:t>год</w:t>
      </w:r>
      <w:r w:rsidRPr="00080376">
        <w:t>. Действия, предприн</w:t>
      </w:r>
      <w:r w:rsidRPr="00080376">
        <w:t>и</w:t>
      </w:r>
      <w:r w:rsidRPr="00080376">
        <w:t>маемые Институтом, направлены на реализацию стратегий в отношении допо</w:t>
      </w:r>
      <w:r w:rsidRPr="00080376">
        <w:t>л</w:t>
      </w:r>
      <w:r w:rsidRPr="00080376">
        <w:t>няемости продуктов с целью улучшения в сфере сельскохозяйственного бизн</w:t>
      </w:r>
      <w:r w:rsidRPr="00080376">
        <w:t>е</w:t>
      </w:r>
      <w:r w:rsidRPr="00080376">
        <w:t>са. Для этого поддерживаются связи с профсоюзами производителей, неправ</w:t>
      </w:r>
      <w:r w:rsidRPr="00080376">
        <w:t>и</w:t>
      </w:r>
      <w:r w:rsidRPr="00080376">
        <w:t>тельственными организациями, государственными органами, органами реги</w:t>
      </w:r>
      <w:r w:rsidRPr="00080376">
        <w:t>о</w:t>
      </w:r>
      <w:r w:rsidRPr="00080376">
        <w:t>нального развития, муниципалитетами, советами регионов, поставщиками с</w:t>
      </w:r>
      <w:r w:rsidRPr="00080376">
        <w:t>ы</w:t>
      </w:r>
      <w:r w:rsidRPr="00080376">
        <w:t>рья, техникумами, университетами, международными центрами по сельскох</w:t>
      </w:r>
      <w:r w:rsidRPr="00080376">
        <w:t>о</w:t>
      </w:r>
      <w:r w:rsidRPr="00080376">
        <w:t>зяйственным исследованиям, финансовыми институтами, агентствами межд</w:t>
      </w:r>
      <w:r w:rsidRPr="00080376">
        <w:t>у</w:t>
      </w:r>
      <w:r w:rsidRPr="00080376">
        <w:t>народного сотрудничества и программами развития. Такой институциональный подход позволил разработать 138 действующих на 2009 год соглашений (89 н</w:t>
      </w:r>
      <w:r w:rsidRPr="00080376">
        <w:t>а</w:t>
      </w:r>
      <w:r w:rsidRPr="00080376">
        <w:t>циональных и 49 международных); продолжают разрабатываться меры по п</w:t>
      </w:r>
      <w:r w:rsidRPr="00080376">
        <w:t>о</w:t>
      </w:r>
      <w:r w:rsidRPr="00080376">
        <w:t>стоянному улучшению, как качества, так и коллективной ответственности асс</w:t>
      </w:r>
      <w:r w:rsidRPr="00080376">
        <w:t>о</w:t>
      </w:r>
      <w:r w:rsidRPr="00080376">
        <w:t>циаций.</w:t>
      </w:r>
    </w:p>
    <w:p w:rsidR="00DE7233" w:rsidRPr="00080376" w:rsidRDefault="00DE7233" w:rsidP="00DE7233">
      <w:pPr>
        <w:pStyle w:val="SingleTxtGR"/>
      </w:pPr>
      <w:r w:rsidRPr="00080376">
        <w:t>340.</w:t>
      </w:r>
      <w:r w:rsidRPr="00080376">
        <w:tab/>
        <w:t>ИНИАП реализует цели своей политики в рамках плана передачи техн</w:t>
      </w:r>
      <w:r w:rsidRPr="00080376">
        <w:t>о</w:t>
      </w:r>
      <w:r w:rsidRPr="00080376">
        <w:t>логий, что предполагает передачу знаний, полученных в результате базового научного исследования; передача информации будет осуществляться посредс</w:t>
      </w:r>
      <w:r w:rsidRPr="00080376">
        <w:t>т</w:t>
      </w:r>
      <w:r w:rsidRPr="00080376">
        <w:t>вом образовательных мероприятий по распространению знаний; такими же м</w:t>
      </w:r>
      <w:r w:rsidRPr="00080376">
        <w:t>е</w:t>
      </w:r>
      <w:r w:rsidRPr="00080376">
        <w:t>роприятиями занимается Управление по передаче нововведений, созданное на государственном уровне и поддерживающее контакт с семью экспериментал</w:t>
      </w:r>
      <w:r w:rsidRPr="00080376">
        <w:t>ь</w:t>
      </w:r>
      <w:r w:rsidRPr="00080376">
        <w:t>ными установками, расположенными в Сьерре, Косте и на востоке Эквадора. Число крестьян, прошедших повышение квалификации, с 2005 года значител</w:t>
      </w:r>
      <w:r w:rsidRPr="00080376">
        <w:t>ь</w:t>
      </w:r>
      <w:r w:rsidRPr="00080376">
        <w:t>но возросло, как показывает нижеприведённая таблица, демонстрирующая с</w:t>
      </w:r>
      <w:r w:rsidRPr="00080376">
        <w:t>и</w:t>
      </w:r>
      <w:r w:rsidRPr="00080376">
        <w:t>туацию в первом ква</w:t>
      </w:r>
      <w:r w:rsidRPr="00080376">
        <w:t>р</w:t>
      </w:r>
      <w:r w:rsidRPr="00080376">
        <w:t>тале 2009 года.</w:t>
      </w:r>
    </w:p>
    <w:p w:rsidR="00DE7233" w:rsidRPr="00080376" w:rsidRDefault="00DE7233" w:rsidP="00DE7233">
      <w:pPr>
        <w:pStyle w:val="SingleTxtGR"/>
        <w:keepNext/>
        <w:jc w:val="left"/>
        <w:rPr>
          <w:b/>
        </w:rPr>
      </w:pPr>
      <w:r w:rsidRPr="00080376">
        <w:rPr>
          <w:bCs/>
        </w:rPr>
        <w:t>Таблица 16</w:t>
      </w:r>
      <w:r>
        <w:rPr>
          <w:bCs/>
        </w:rPr>
        <w:br/>
      </w:r>
      <w:r w:rsidRPr="00080376">
        <w:rPr>
          <w:b/>
        </w:rPr>
        <w:t>Квалифицированные фермеры</w:t>
      </w:r>
    </w:p>
    <w:tbl>
      <w:tblPr>
        <w:tblStyle w:val="TabNum"/>
        <w:tblW w:w="7370" w:type="dxa"/>
        <w:tblInd w:w="1134" w:type="dxa"/>
        <w:tblLayout w:type="fixed"/>
        <w:tblLook w:val="01E0" w:firstRow="1" w:lastRow="1" w:firstColumn="1" w:lastColumn="1" w:noHBand="0" w:noVBand="0"/>
      </w:tblPr>
      <w:tblGrid>
        <w:gridCol w:w="1474"/>
        <w:gridCol w:w="1474"/>
        <w:gridCol w:w="1474"/>
        <w:gridCol w:w="1474"/>
        <w:gridCol w:w="1474"/>
      </w:tblGrid>
      <w:tr w:rsidR="00DE7233" w:rsidRPr="005D3A84"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val="restart"/>
            <w:shd w:val="clear" w:color="auto" w:fill="auto"/>
          </w:tcPr>
          <w:p w:rsidR="00DE7233" w:rsidRPr="005D3A84" w:rsidRDefault="00DE7233" w:rsidP="00DE7233">
            <w:pPr>
              <w:spacing w:before="80" w:after="80" w:line="200" w:lineRule="exact"/>
              <w:rPr>
                <w:i/>
                <w:sz w:val="16"/>
              </w:rPr>
            </w:pPr>
            <w:r w:rsidRPr="005D3A84">
              <w:rPr>
                <w:i/>
                <w:sz w:val="16"/>
              </w:rPr>
              <w:t>Год</w:t>
            </w:r>
          </w:p>
        </w:tc>
        <w:tc>
          <w:tcPr>
            <w:tcW w:w="5896" w:type="dxa"/>
            <w:gridSpan w:val="4"/>
            <w:tcBorders>
              <w:top w:val="single" w:sz="4" w:space="0" w:color="auto"/>
              <w:bottom w:val="nil"/>
            </w:tcBorders>
            <w:shd w:val="clear" w:color="auto" w:fill="auto"/>
          </w:tcPr>
          <w:p w:rsidR="00DE7233" w:rsidRPr="005D3A84"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D3A84">
              <w:rPr>
                <w:i/>
                <w:sz w:val="16"/>
              </w:rPr>
              <w:t>Кол-во фермеров, прошедших обучение</w:t>
            </w:r>
          </w:p>
        </w:tc>
      </w:tr>
      <w:tr w:rsidR="00DE7233" w:rsidRPr="005D3A84"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tcBorders>
              <w:top w:val="nil"/>
              <w:bottom w:val="single" w:sz="12" w:space="0" w:color="auto"/>
            </w:tcBorders>
            <w:shd w:val="clear" w:color="auto" w:fill="auto"/>
          </w:tcPr>
          <w:p w:rsidR="00DE7233" w:rsidRPr="005D3A84" w:rsidRDefault="00DE7233" w:rsidP="00DE7233">
            <w:pPr>
              <w:spacing w:before="80" w:after="80" w:line="200" w:lineRule="exact"/>
              <w:rPr>
                <w:i/>
                <w:sz w:val="16"/>
              </w:rPr>
            </w:pPr>
          </w:p>
        </w:tc>
        <w:tc>
          <w:tcPr>
            <w:tcW w:w="1474" w:type="dxa"/>
            <w:tcBorders>
              <w:top w:val="nil"/>
              <w:bottom w:val="single" w:sz="12" w:space="0" w:color="auto"/>
            </w:tcBorders>
            <w:shd w:val="clear" w:color="auto" w:fill="auto"/>
          </w:tcPr>
          <w:p w:rsidR="00DE7233" w:rsidRPr="005D3A8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3A84">
              <w:rPr>
                <w:i/>
                <w:sz w:val="16"/>
              </w:rPr>
              <w:t>Литораль</w:t>
            </w:r>
          </w:p>
        </w:tc>
        <w:tc>
          <w:tcPr>
            <w:tcW w:w="1474" w:type="dxa"/>
            <w:tcBorders>
              <w:top w:val="nil"/>
              <w:bottom w:val="single" w:sz="12" w:space="0" w:color="auto"/>
            </w:tcBorders>
            <w:shd w:val="clear" w:color="auto" w:fill="auto"/>
          </w:tcPr>
          <w:p w:rsidR="00DE7233" w:rsidRPr="005D3A8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3A84">
              <w:rPr>
                <w:i/>
                <w:sz w:val="16"/>
              </w:rPr>
              <w:t>Сьерра</w:t>
            </w:r>
          </w:p>
        </w:tc>
        <w:tc>
          <w:tcPr>
            <w:tcW w:w="1474" w:type="dxa"/>
            <w:tcBorders>
              <w:top w:val="nil"/>
              <w:bottom w:val="single" w:sz="12" w:space="0" w:color="auto"/>
            </w:tcBorders>
            <w:shd w:val="clear" w:color="auto" w:fill="auto"/>
          </w:tcPr>
          <w:p w:rsidR="00DE7233" w:rsidRPr="005D3A8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3A84">
              <w:rPr>
                <w:i/>
                <w:sz w:val="16"/>
              </w:rPr>
              <w:t>Амазония</w:t>
            </w:r>
          </w:p>
        </w:tc>
        <w:tc>
          <w:tcPr>
            <w:tcW w:w="1474" w:type="dxa"/>
            <w:tcBorders>
              <w:top w:val="nil"/>
              <w:bottom w:val="single" w:sz="12" w:space="0" w:color="auto"/>
            </w:tcBorders>
            <w:shd w:val="clear" w:color="auto" w:fill="auto"/>
          </w:tcPr>
          <w:p w:rsidR="00DE7233" w:rsidRPr="005D3A8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5D3A84">
              <w:rPr>
                <w:b/>
                <w:i/>
                <w:sz w:val="16"/>
              </w:rPr>
              <w:t>Всего</w:t>
            </w:r>
          </w:p>
        </w:tc>
      </w:tr>
      <w:tr w:rsidR="00DE7233" w:rsidRPr="005D3A84" w:rsidTr="00DE7233">
        <w:tc>
          <w:tcPr>
            <w:cnfStyle w:val="001000000000" w:firstRow="0" w:lastRow="0" w:firstColumn="1" w:lastColumn="0" w:oddVBand="0" w:evenVBand="0" w:oddHBand="0" w:evenHBand="0" w:firstRowFirstColumn="0" w:firstRowLastColumn="0" w:lastRowFirstColumn="0" w:lastRowLastColumn="0"/>
            <w:tcW w:w="1474" w:type="dxa"/>
            <w:tcBorders>
              <w:top w:val="single" w:sz="12" w:space="0" w:color="auto"/>
            </w:tcBorders>
          </w:tcPr>
          <w:p w:rsidR="00DE7233" w:rsidRPr="005D3A84" w:rsidRDefault="00DE7233" w:rsidP="00DE7233">
            <w:r w:rsidRPr="005D3A84">
              <w:t>2005</w:t>
            </w:r>
          </w:p>
        </w:tc>
        <w:tc>
          <w:tcPr>
            <w:tcW w:w="1474" w:type="dxa"/>
            <w:tcBorders>
              <w:top w:val="single" w:sz="12" w:space="0" w:color="auto"/>
            </w:tcBorders>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2 200</w:t>
            </w:r>
          </w:p>
        </w:tc>
        <w:tc>
          <w:tcPr>
            <w:tcW w:w="1474" w:type="dxa"/>
            <w:tcBorders>
              <w:top w:val="single" w:sz="12" w:space="0" w:color="auto"/>
            </w:tcBorders>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2 200</w:t>
            </w:r>
          </w:p>
        </w:tc>
        <w:tc>
          <w:tcPr>
            <w:tcW w:w="1474" w:type="dxa"/>
            <w:tcBorders>
              <w:top w:val="single" w:sz="12" w:space="0" w:color="auto"/>
            </w:tcBorders>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300</w:t>
            </w:r>
          </w:p>
        </w:tc>
        <w:tc>
          <w:tcPr>
            <w:tcW w:w="1474" w:type="dxa"/>
            <w:tcBorders>
              <w:top w:val="single" w:sz="12" w:space="0" w:color="auto"/>
            </w:tcBorders>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5D3A84">
              <w:rPr>
                <w:b/>
              </w:rPr>
              <w:t>4 700</w:t>
            </w:r>
          </w:p>
        </w:tc>
      </w:tr>
      <w:tr w:rsidR="00DE7233" w:rsidRPr="005D3A84" w:rsidTr="00DE7233">
        <w:tc>
          <w:tcPr>
            <w:cnfStyle w:val="001000000000" w:firstRow="0" w:lastRow="0" w:firstColumn="1" w:lastColumn="0" w:oddVBand="0" w:evenVBand="0" w:oddHBand="0" w:evenHBand="0" w:firstRowFirstColumn="0" w:firstRowLastColumn="0" w:lastRowFirstColumn="0" w:lastRowLastColumn="0"/>
            <w:tcW w:w="1474" w:type="dxa"/>
          </w:tcPr>
          <w:p w:rsidR="00DE7233" w:rsidRPr="005D3A84" w:rsidRDefault="00DE7233" w:rsidP="00DE7233">
            <w:r w:rsidRPr="005D3A84">
              <w:t>2006</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3 317</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800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600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5D3A84">
              <w:rPr>
                <w:b/>
              </w:rPr>
              <w:t>4 717</w:t>
            </w:r>
          </w:p>
        </w:tc>
      </w:tr>
      <w:tr w:rsidR="00DE7233" w:rsidRPr="005D3A84" w:rsidTr="00DE7233">
        <w:tc>
          <w:tcPr>
            <w:cnfStyle w:val="001000000000" w:firstRow="0" w:lastRow="0" w:firstColumn="1" w:lastColumn="0" w:oddVBand="0" w:evenVBand="0" w:oddHBand="0" w:evenHBand="0" w:firstRowFirstColumn="0" w:firstRowLastColumn="0" w:lastRowFirstColumn="0" w:lastRowLastColumn="0"/>
            <w:tcW w:w="1474" w:type="dxa"/>
          </w:tcPr>
          <w:p w:rsidR="00DE7233" w:rsidRPr="005D3A84" w:rsidRDefault="00DE7233" w:rsidP="00DE7233">
            <w:r w:rsidRPr="005D3A84">
              <w:t>2007</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2 813</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1 678</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1 000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5D3A84">
              <w:rPr>
                <w:b/>
              </w:rPr>
              <w:t>5 491</w:t>
            </w:r>
          </w:p>
        </w:tc>
      </w:tr>
      <w:tr w:rsidR="00DE7233" w:rsidRPr="005D3A84" w:rsidTr="00DE7233">
        <w:tc>
          <w:tcPr>
            <w:cnfStyle w:val="001000000000" w:firstRow="0" w:lastRow="0" w:firstColumn="1" w:lastColumn="0" w:oddVBand="0" w:evenVBand="0" w:oddHBand="0" w:evenHBand="0" w:firstRowFirstColumn="0" w:firstRowLastColumn="0" w:lastRowFirstColumn="0" w:lastRowLastColumn="0"/>
            <w:tcW w:w="1474" w:type="dxa"/>
          </w:tcPr>
          <w:p w:rsidR="00DE7233" w:rsidRPr="005D3A84" w:rsidRDefault="00DE7233" w:rsidP="00DE7233">
            <w:r w:rsidRPr="005D3A84">
              <w:t>2008</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3 500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3 000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1 100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5D3A84">
              <w:rPr>
                <w:b/>
              </w:rPr>
              <w:t>7 600</w:t>
            </w:r>
          </w:p>
        </w:tc>
      </w:tr>
      <w:tr w:rsidR="00DE7233" w:rsidRPr="005D3A84" w:rsidTr="00DE7233">
        <w:tc>
          <w:tcPr>
            <w:cnfStyle w:val="001000000000" w:firstRow="0" w:lastRow="0" w:firstColumn="1" w:lastColumn="0" w:oddVBand="0" w:evenVBand="0" w:oddHBand="0" w:evenHBand="0" w:firstRowFirstColumn="0" w:firstRowLastColumn="0" w:lastRowFirstColumn="0" w:lastRowLastColumn="0"/>
            <w:tcW w:w="1474" w:type="dxa"/>
          </w:tcPr>
          <w:p w:rsidR="00DE7233" w:rsidRPr="005D3A84" w:rsidRDefault="00DE7233" w:rsidP="00DE7233">
            <w:r w:rsidRPr="005D3A84">
              <w:t>2009</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1 100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900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pPr>
            <w:r w:rsidRPr="005D3A84">
              <w:t>700</w:t>
            </w:r>
          </w:p>
        </w:tc>
        <w:tc>
          <w:tcPr>
            <w:tcW w:w="1474" w:type="dxa"/>
          </w:tcPr>
          <w:p w:rsidR="00DE7233" w:rsidRPr="005D3A8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5D3A84">
              <w:rPr>
                <w:b/>
              </w:rPr>
              <w:t>2 700</w:t>
            </w:r>
          </w:p>
        </w:tc>
      </w:tr>
    </w:tbl>
    <w:p w:rsidR="00DE7233" w:rsidRPr="0033082D" w:rsidRDefault="00DE7233" w:rsidP="00DE7233">
      <w:pPr>
        <w:pStyle w:val="SingleTxtGR"/>
        <w:spacing w:before="120" w:line="220" w:lineRule="exact"/>
        <w:ind w:firstLine="125"/>
        <w:jc w:val="left"/>
        <w:rPr>
          <w:sz w:val="18"/>
          <w:szCs w:val="18"/>
        </w:rPr>
      </w:pPr>
      <w:r w:rsidRPr="005D3A84">
        <w:rPr>
          <w:i/>
          <w:sz w:val="18"/>
          <w:szCs w:val="18"/>
        </w:rPr>
        <w:t xml:space="preserve">Источник: </w:t>
      </w:r>
      <w:r w:rsidRPr="0033082D">
        <w:rPr>
          <w:sz w:val="18"/>
          <w:szCs w:val="18"/>
        </w:rPr>
        <w:t>ИНИАП, 2009 год</w:t>
      </w:r>
      <w:r>
        <w:rPr>
          <w:sz w:val="18"/>
          <w:szCs w:val="18"/>
        </w:rPr>
        <w:t>.</w:t>
      </w:r>
    </w:p>
    <w:p w:rsidR="00DE7233" w:rsidRPr="00080376" w:rsidRDefault="00DE7233" w:rsidP="00DE7233">
      <w:pPr>
        <w:pStyle w:val="SingleTxtGR"/>
      </w:pPr>
      <w:r w:rsidRPr="00080376">
        <w:t>341.</w:t>
      </w:r>
      <w:r w:rsidRPr="00080376">
        <w:tab/>
        <w:t>В рамках образовательных мероприятий ИНИАП рассматривал вопросы пола как основные, что отвечает современным реалиям Эквадора, где женщины в коренных и афро-эквадорских общинах накопили богатый опыт в вопросах развития и сохранения традиционных сельскохозяйственных культур и семян.</w:t>
      </w:r>
    </w:p>
    <w:p w:rsidR="00DE7233" w:rsidRPr="00080376" w:rsidRDefault="00DE7233" w:rsidP="00DE7233">
      <w:pPr>
        <w:pStyle w:val="SingleTxtGR"/>
      </w:pPr>
      <w:r w:rsidRPr="00080376">
        <w:t>342.</w:t>
      </w:r>
      <w:r w:rsidRPr="00080376">
        <w:tab/>
        <w:t>В том, что касается управления природными ресурсами, ИНИАП при п</w:t>
      </w:r>
      <w:r w:rsidRPr="00080376">
        <w:t>о</w:t>
      </w:r>
      <w:r w:rsidRPr="00080376">
        <w:t>средничестве департаментов почвы и водных ресурсов, защиты растений, би</w:t>
      </w:r>
      <w:r w:rsidRPr="00080376">
        <w:t>о</w:t>
      </w:r>
      <w:r w:rsidRPr="00080376">
        <w:t>технологий и фитогенетических ресурсов разработал стратегии, которые бы способствовали обеспечению чистоты сельскохозяйственных продуктов. С этой целью принят официальный запрет на использование агрохимикатов с красной этикеткой, и пре</w:t>
      </w:r>
      <w:r w:rsidRPr="00080376">
        <w:t>д</w:t>
      </w:r>
      <w:r w:rsidRPr="00080376">
        <w:t>почтение отдается использованию технологий, основанных на биологическом контроле заболеваний и генетическом совершенствовании ра</w:t>
      </w:r>
      <w:r w:rsidRPr="00080376">
        <w:t>с</w:t>
      </w:r>
      <w:r w:rsidRPr="00080376">
        <w:t>тений на основе чистой гермоплазмы.</w:t>
      </w:r>
    </w:p>
    <w:p w:rsidR="00DE7233" w:rsidRPr="00080376" w:rsidRDefault="00DE7233" w:rsidP="00DE7233">
      <w:pPr>
        <w:pStyle w:val="SingleTxtGR"/>
      </w:pPr>
      <w:r w:rsidRPr="00080376">
        <w:t>343.</w:t>
      </w:r>
      <w:r w:rsidRPr="00080376">
        <w:tab/>
        <w:t>Кроме того, в Эквадоре при посредничестве Национального банка разв</w:t>
      </w:r>
      <w:r w:rsidRPr="00080376">
        <w:t>и</w:t>
      </w:r>
      <w:r w:rsidRPr="00080376">
        <w:t>тия (НБР) открыта специальная линия микрокредитов, направленных на сп</w:t>
      </w:r>
      <w:r w:rsidRPr="00080376">
        <w:t>о</w:t>
      </w:r>
      <w:r w:rsidRPr="00080376">
        <w:t>собствование развитию малых производителей</w:t>
      </w:r>
      <w:r>
        <w:t xml:space="preserve">; с этой целью в 2007 году НБР </w:t>
      </w:r>
      <w:r w:rsidRPr="00080376">
        <w:t>выдал в рамках этой линии кредиты 5.955 мужчинам, что составляет 49% от общего числа выданных кредитов, на сумму 9 миллионов долларов (51%) и 6</w:t>
      </w:r>
      <w:r>
        <w:t> </w:t>
      </w:r>
      <w:r w:rsidRPr="00080376">
        <w:t>118 женщинам (51% всех кредитов) на сумму</w:t>
      </w:r>
      <w:r>
        <w:t xml:space="preserve"> 8,4 миллиона долларов (49%). В </w:t>
      </w:r>
      <w:r w:rsidRPr="00080376">
        <w:t>2009 году в сельскохозяйственном секторе было выдано 7</w:t>
      </w:r>
      <w:r>
        <w:t> </w:t>
      </w:r>
      <w:r w:rsidRPr="00080376">
        <w:t>011 кредитов пр</w:t>
      </w:r>
      <w:r w:rsidRPr="00080376">
        <w:t>о</w:t>
      </w:r>
      <w:r w:rsidRPr="00080376">
        <w:t>изводителям на общую сумму 10 миллионов долларов (61%), а в городском се</w:t>
      </w:r>
      <w:r w:rsidRPr="00080376">
        <w:t>к</w:t>
      </w:r>
      <w:r w:rsidRPr="00080376">
        <w:t>то</w:t>
      </w:r>
      <w:r>
        <w:t>ре – 4 </w:t>
      </w:r>
      <w:r w:rsidRPr="00080376">
        <w:t>638 кредитов на сумму 6,5 миллионов долларов (39%).</w:t>
      </w:r>
    </w:p>
    <w:p w:rsidR="00DE7233" w:rsidRPr="00080376" w:rsidRDefault="00DE7233" w:rsidP="00DE7233">
      <w:pPr>
        <w:pStyle w:val="SingleTxtGR"/>
      </w:pPr>
      <w:r w:rsidRPr="00080376">
        <w:t>344.</w:t>
      </w:r>
      <w:r w:rsidRPr="00080376">
        <w:tab/>
        <w:t>В соответствии с региональным делением, в Косте были предоставлены кредиты 4</w:t>
      </w:r>
      <w:r>
        <w:t> </w:t>
      </w:r>
      <w:r w:rsidRPr="00080376">
        <w:t>760 клиентам на сумму 7 миллионов долларов, что составляет 41% от общего количества; в Сьерре было выдано 5.818 кредитов на сумму 8 ми</w:t>
      </w:r>
      <w:r w:rsidRPr="00080376">
        <w:t>л</w:t>
      </w:r>
      <w:r w:rsidRPr="00080376">
        <w:t>лионов (49%), в восточных регионах – 900 кредитов на сумму 1 миллион (8%), и на Галапагосе – 171 кредит, что составляет 1%, на сумму 0,3 миллиона долл</w:t>
      </w:r>
      <w:r w:rsidRPr="00080376">
        <w:t>а</w:t>
      </w:r>
      <w:r w:rsidRPr="00080376">
        <w:t>ров (2% общей суммы).</w:t>
      </w:r>
    </w:p>
    <w:p w:rsidR="00DE7233" w:rsidRPr="00080376" w:rsidRDefault="00DE7233" w:rsidP="00DE7233">
      <w:pPr>
        <w:pStyle w:val="SingleTxtGR"/>
      </w:pPr>
      <w:r w:rsidRPr="00080376">
        <w:t>345.</w:t>
      </w:r>
      <w:r w:rsidRPr="00080376">
        <w:tab/>
        <w:t>В сельскохозяйственном и рыб</w:t>
      </w:r>
      <w:r>
        <w:t>оловецком секторе было выдано 2 </w:t>
      </w:r>
      <w:r w:rsidRPr="00080376">
        <w:t>074 кр</w:t>
      </w:r>
      <w:r w:rsidRPr="00080376">
        <w:t>е</w:t>
      </w:r>
      <w:r w:rsidRPr="00080376">
        <w:t>дита (8%) на сумму 3 миллиона долларов (15% общей суммы); в ремесленном секторе выданы кредиты 2.186 клиентам (19%) на сумму 4 миллиона (22%), в остальных секторах предоставлено 7</w:t>
      </w:r>
      <w:r w:rsidR="00C4463B" w:rsidRPr="00C4463B">
        <w:t xml:space="preserve"> </w:t>
      </w:r>
      <w:r w:rsidRPr="00080376">
        <w:t>389 кредитов на 10</w:t>
      </w:r>
      <w:r w:rsidR="00C4463B" w:rsidRPr="00C4463B">
        <w:t>,</w:t>
      </w:r>
      <w:r w:rsidRPr="00080376">
        <w:t>5 миллионов долл</w:t>
      </w:r>
      <w:r w:rsidRPr="00080376">
        <w:t>а</w:t>
      </w:r>
      <w:r w:rsidRPr="00080376">
        <w:t>ров, что составляет 63%. На сегодняшний день этот и подобные проекты, напра</w:t>
      </w:r>
      <w:r w:rsidRPr="00080376">
        <w:t>в</w:t>
      </w:r>
      <w:r w:rsidRPr="00080376">
        <w:t>ленные на обеспечение доступа людей к осуществлению своих экономич</w:t>
      </w:r>
      <w:r w:rsidRPr="00080376">
        <w:t>е</w:t>
      </w:r>
      <w:r w:rsidRPr="00080376">
        <w:t>ских прав, регулируются главным образом четвертой главой Конституции Эквад</w:t>
      </w:r>
      <w:r w:rsidRPr="00080376">
        <w:t>о</w:t>
      </w:r>
      <w:r w:rsidRPr="00080376">
        <w:t>ра</w:t>
      </w:r>
      <w:r w:rsidRPr="006E0D0C">
        <w:rPr>
          <w:sz w:val="18"/>
          <w:szCs w:val="18"/>
          <w:vertAlign w:val="superscript"/>
          <w:lang w:val="es-EC"/>
        </w:rPr>
        <w:footnoteReference w:id="33"/>
      </w:r>
      <w:r w:rsidRPr="00080376">
        <w:t>.</w:t>
      </w:r>
    </w:p>
    <w:p w:rsidR="00DE7233" w:rsidRPr="00080376" w:rsidRDefault="00DE7233" w:rsidP="00DE7233">
      <w:pPr>
        <w:pStyle w:val="SingleTxtGR"/>
      </w:pPr>
      <w:r w:rsidRPr="00080376">
        <w:t>346.</w:t>
      </w:r>
      <w:r w:rsidRPr="00080376">
        <w:tab/>
        <w:t>Эквадор ещё не принял Добровольные директивы в поддержку прогре</w:t>
      </w:r>
      <w:r w:rsidRPr="00080376">
        <w:t>с</w:t>
      </w:r>
      <w:r w:rsidRPr="00080376">
        <w:t>сивного осуществления права на достойное питание в контексте национальной безопасности питания, утвержденные Советом ООН по сельскому хозяйству и продовольствию на 127-ой сессии, прошедшей в ноябре 2004 года.</w:t>
      </w:r>
    </w:p>
    <w:p w:rsidR="00DE7233" w:rsidRPr="00080376" w:rsidRDefault="00DE7233" w:rsidP="00DE7233">
      <w:pPr>
        <w:pStyle w:val="H23GR"/>
      </w:pPr>
      <w:r w:rsidRPr="00080376">
        <w:tab/>
        <w:t>3.</w:t>
      </w:r>
      <w:r w:rsidRPr="00080376">
        <w:tab/>
        <w:t>Право на питьевую воду</w:t>
      </w:r>
    </w:p>
    <w:p w:rsidR="00DE7233" w:rsidRPr="00080376" w:rsidRDefault="00DE7233" w:rsidP="00DE7233">
      <w:pPr>
        <w:pStyle w:val="SingleTxtGR"/>
      </w:pPr>
      <w:r w:rsidRPr="00080376">
        <w:t>347.</w:t>
      </w:r>
      <w:r w:rsidRPr="00080376">
        <w:tab/>
        <w:t>С целью обеспечить всем жителям Эквадора доступ к питьевой воде в Конституции Эквадора оно отмечено как неотъемлемое, что закреплено в ст</w:t>
      </w:r>
      <w:r w:rsidRPr="00080376">
        <w:t>а</w:t>
      </w:r>
      <w:r w:rsidRPr="00080376">
        <w:t>тье 3: доступ к питьевой воде является осн</w:t>
      </w:r>
      <w:r>
        <w:t>овным правом человека. Стать</w:t>
      </w:r>
      <w:r>
        <w:t>я</w:t>
      </w:r>
      <w:r>
        <w:t>ми </w:t>
      </w:r>
      <w:r w:rsidRPr="00080376">
        <w:t>12, 313 и 318 устанавливается, что вода – это национальное достояние о</w:t>
      </w:r>
      <w:r w:rsidRPr="00080376">
        <w:t>б</w:t>
      </w:r>
      <w:r w:rsidRPr="00080376">
        <w:t>щего пользования, неотчуждаемое, неотъемлемое и не подлежащее запрету. Статьями 397 и 411 устанавливается гарантия на индивидуальное и коллекти</w:t>
      </w:r>
      <w:r w:rsidRPr="00080376">
        <w:t>в</w:t>
      </w:r>
      <w:r w:rsidRPr="00080376">
        <w:t>ное право жить в здоровой и экологически чистой окружающей среде, что по</w:t>
      </w:r>
      <w:r w:rsidRPr="00080376">
        <w:t>д</w:t>
      </w:r>
      <w:r w:rsidRPr="00080376">
        <w:t>разумевает сохранение, управление и реставрацию водоемов и водных ресу</w:t>
      </w:r>
      <w:r w:rsidRPr="00080376">
        <w:t>р</w:t>
      </w:r>
      <w:r w:rsidRPr="00080376">
        <w:t>сов. В статьях 313 и 318 объявляют воду стратегическим ресурсом; статьями 85, 95 и 395 запрещена монополия на воду и поощряется ответственность граждан за сохр</w:t>
      </w:r>
      <w:r w:rsidRPr="00080376">
        <w:t>а</w:t>
      </w:r>
      <w:r w:rsidRPr="00080376">
        <w:t>нение этого жизненно важного элемента.</w:t>
      </w:r>
    </w:p>
    <w:p w:rsidR="00DE7233" w:rsidRPr="00080376" w:rsidRDefault="00DE7233" w:rsidP="00DE7233">
      <w:pPr>
        <w:pStyle w:val="SingleTxtGR"/>
      </w:pPr>
      <w:r w:rsidRPr="00080376">
        <w:t>348.</w:t>
      </w:r>
      <w:r w:rsidRPr="00080376">
        <w:tab/>
        <w:t>По данным четвертого Опроса об условиях жизни (</w:t>
      </w:r>
      <w:r w:rsidRPr="00080376">
        <w:rPr>
          <w:lang w:val="es-EC"/>
        </w:rPr>
        <w:t>ECV</w:t>
      </w:r>
      <w:r w:rsidRPr="00080376">
        <w:t xml:space="preserve"> 1998), ситуация на национальном уровне такова, что 54% всех семей располагают чистой водой благодаря домашним системам снабжения. 73% семей, проживающих в горо</w:t>
      </w:r>
      <w:r w:rsidRPr="00080376">
        <w:t>д</w:t>
      </w:r>
      <w:r w:rsidRPr="00080376">
        <w:t>ской зоне, имеют водопровод, в то время как только 46% семей, проживающих в пригородных сельских зонах, располагают водоснабжением, а из прожива</w:t>
      </w:r>
      <w:r w:rsidRPr="00080376">
        <w:t>ю</w:t>
      </w:r>
      <w:r w:rsidRPr="00080376">
        <w:t>щих в малонаселенных сельских районах – только 18%. Также анализ эконом</w:t>
      </w:r>
      <w:r w:rsidRPr="00080376">
        <w:t>и</w:t>
      </w:r>
      <w:r w:rsidRPr="00080376">
        <w:t>ческого уровня каждого региона показал, что доступность чистой воды увел</w:t>
      </w:r>
      <w:r w:rsidRPr="00080376">
        <w:t>и</w:t>
      </w:r>
      <w:r w:rsidRPr="00080376">
        <w:t>чивается по мере повышения уровня экономического развития, а уровень этот значительно снижается в пригородных сельских зонах по сравнению с горо</w:t>
      </w:r>
      <w:r w:rsidRPr="00080376">
        <w:t>д</w:t>
      </w:r>
      <w:r w:rsidRPr="00080376">
        <w:t>скими зонами.  В малонаселенных сельских зонах он ещё ниже. В целом пр</w:t>
      </w:r>
      <w:r w:rsidRPr="00080376">
        <w:t>о</w:t>
      </w:r>
      <w:r w:rsidRPr="00080376">
        <w:t>цент семей, не имеющих в прямом доступе чистую воду, уменьшается по мере того, как увеличивается уровень экономического развития.</w:t>
      </w:r>
    </w:p>
    <w:p w:rsidR="00DE7233" w:rsidRPr="00080376" w:rsidRDefault="00DE7233" w:rsidP="00DE7233">
      <w:pPr>
        <w:pStyle w:val="SingleTxtGR"/>
      </w:pPr>
      <w:r w:rsidRPr="00080376">
        <w:t>349.</w:t>
      </w:r>
      <w:r w:rsidRPr="00080376">
        <w:tab/>
        <w:t>Согласно показателю пятого Опроса об условиях жизни (</w:t>
      </w:r>
      <w:r w:rsidRPr="00080376">
        <w:rPr>
          <w:lang w:val="es-EC"/>
        </w:rPr>
        <w:t>ECV</w:t>
      </w:r>
      <w:r w:rsidRPr="00080376">
        <w:t xml:space="preserve"> 2005), к</w:t>
      </w:r>
      <w:r w:rsidRPr="00080376">
        <w:t>а</w:t>
      </w:r>
      <w:r w:rsidRPr="00080376">
        <w:t>сающемуся семей, имеющих высокий риск заразных инфекционных заболев</w:t>
      </w:r>
      <w:r w:rsidRPr="00080376">
        <w:t>а</w:t>
      </w:r>
      <w:r w:rsidRPr="00080376">
        <w:t>ний по причине отсутствия дома системы подачи питьевой воды, дезодоратора и системы канализации и отсутствия обработки воды перед тем, как пить её (потребляют в том виде, в каком получают), ситуация с количественным ра</w:t>
      </w:r>
      <w:r w:rsidRPr="00080376">
        <w:t>с</w:t>
      </w:r>
      <w:r w:rsidRPr="00080376">
        <w:t>пределением следующая:</w:t>
      </w:r>
    </w:p>
    <w:p w:rsidR="00DE7233" w:rsidRPr="00080376" w:rsidRDefault="00DE7233" w:rsidP="00DE7233">
      <w:pPr>
        <w:pStyle w:val="SingleTxtGR"/>
        <w:jc w:val="left"/>
        <w:rPr>
          <w:b/>
        </w:rPr>
      </w:pPr>
      <w:r w:rsidRPr="00080376">
        <w:rPr>
          <w:bCs/>
        </w:rPr>
        <w:t>Таблица 17</w:t>
      </w:r>
      <w:r>
        <w:rPr>
          <w:bCs/>
        </w:rPr>
        <w:br/>
      </w:r>
      <w:r w:rsidRPr="00080376">
        <w:rPr>
          <w:b/>
        </w:rPr>
        <w:t>Семьи с высоким риском заражения инфекционными болезнями</w:t>
      </w:r>
    </w:p>
    <w:tbl>
      <w:tblPr>
        <w:tblStyle w:val="TabNum"/>
        <w:tblW w:w="7370" w:type="dxa"/>
        <w:tblInd w:w="1134" w:type="dxa"/>
        <w:tblLayout w:type="fixed"/>
        <w:tblLook w:val="01E0" w:firstRow="1" w:lastRow="1" w:firstColumn="1" w:lastColumn="1" w:noHBand="0" w:noVBand="0"/>
      </w:tblPr>
      <w:tblGrid>
        <w:gridCol w:w="3685"/>
        <w:gridCol w:w="3685"/>
      </w:tblGrid>
      <w:tr w:rsidR="00DE7233" w:rsidRPr="006E0D0C" w:rsidTr="00DE7233">
        <w:trPr>
          <w:tblHeader/>
        </w:trPr>
        <w:tc>
          <w:tcPr>
            <w:cnfStyle w:val="001000000000" w:firstRow="0" w:lastRow="0" w:firstColumn="1" w:lastColumn="0" w:oddVBand="0" w:evenVBand="0" w:oddHBand="0" w:evenHBand="0" w:firstRowFirstColumn="0" w:firstRowLastColumn="0" w:lastRowFirstColumn="0" w:lastRowLastColumn="0"/>
            <w:tcW w:w="3685" w:type="dxa"/>
            <w:tcBorders>
              <w:bottom w:val="single" w:sz="12" w:space="0" w:color="auto"/>
            </w:tcBorders>
            <w:shd w:val="clear" w:color="auto" w:fill="auto"/>
          </w:tcPr>
          <w:p w:rsidR="00DE7233" w:rsidRPr="006E0D0C" w:rsidRDefault="00DE7233" w:rsidP="00DE7233">
            <w:pPr>
              <w:spacing w:before="80" w:after="80" w:line="200" w:lineRule="exact"/>
              <w:rPr>
                <w:i/>
                <w:sz w:val="16"/>
              </w:rPr>
            </w:pPr>
            <w:r w:rsidRPr="006E0D0C">
              <w:rPr>
                <w:i/>
                <w:sz w:val="16"/>
              </w:rPr>
              <w:t>Сектор</w:t>
            </w:r>
          </w:p>
        </w:tc>
        <w:tc>
          <w:tcPr>
            <w:tcW w:w="3685" w:type="dxa"/>
            <w:tcBorders>
              <w:top w:val="single" w:sz="4" w:space="0" w:color="auto"/>
              <w:bottom w:val="single" w:sz="12" w:space="0" w:color="auto"/>
            </w:tcBorders>
            <w:shd w:val="clear" w:color="auto" w:fill="auto"/>
          </w:tcPr>
          <w:p w:rsidR="00DE7233" w:rsidRPr="006E0D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0D0C">
              <w:rPr>
                <w:i/>
                <w:sz w:val="16"/>
              </w:rPr>
              <w:t>Семей</w:t>
            </w:r>
          </w:p>
        </w:tc>
      </w:tr>
      <w:tr w:rsidR="00DE7233" w:rsidRPr="006E0D0C" w:rsidTr="00DE7233">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DE7233" w:rsidRPr="006E0D0C" w:rsidRDefault="00DE7233" w:rsidP="00DE7233">
            <w:r w:rsidRPr="006E0D0C">
              <w:t>Национальный</w:t>
            </w:r>
          </w:p>
        </w:tc>
        <w:tc>
          <w:tcPr>
            <w:tcW w:w="3685" w:type="dxa"/>
            <w:tcBorders>
              <w:top w:val="single" w:sz="12" w:space="0" w:color="auto"/>
            </w:tcBorders>
          </w:tcPr>
          <w:p w:rsidR="00DE7233" w:rsidRPr="006E0D0C" w:rsidRDefault="00DE7233" w:rsidP="00DE7233">
            <w:pPr>
              <w:cnfStyle w:val="000000000000" w:firstRow="0" w:lastRow="0" w:firstColumn="0" w:lastColumn="0" w:oddVBand="0" w:evenVBand="0" w:oddHBand="0" w:evenHBand="0" w:firstRowFirstColumn="0" w:firstRowLastColumn="0" w:lastRowFirstColumn="0" w:lastRowLastColumn="0"/>
            </w:pPr>
            <w:r w:rsidRPr="006E0D0C">
              <w:t>462 930</w:t>
            </w:r>
          </w:p>
        </w:tc>
      </w:tr>
      <w:tr w:rsidR="00DE7233" w:rsidRPr="006E0D0C"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6E0D0C" w:rsidRDefault="00DE7233" w:rsidP="00DE7233">
            <w:r w:rsidRPr="006E0D0C">
              <w:t>Городской</w:t>
            </w:r>
          </w:p>
        </w:tc>
        <w:tc>
          <w:tcPr>
            <w:tcW w:w="3685" w:type="dxa"/>
          </w:tcPr>
          <w:p w:rsidR="00DE7233" w:rsidRPr="006E0D0C" w:rsidRDefault="00DE7233" w:rsidP="00DE7233">
            <w:pPr>
              <w:cnfStyle w:val="000000000000" w:firstRow="0" w:lastRow="0" w:firstColumn="0" w:lastColumn="0" w:oddVBand="0" w:evenVBand="0" w:oddHBand="0" w:evenHBand="0" w:firstRowFirstColumn="0" w:firstRowLastColumn="0" w:lastRowFirstColumn="0" w:lastRowLastColumn="0"/>
            </w:pPr>
            <w:r w:rsidRPr="006E0D0C">
              <w:t>55 780</w:t>
            </w:r>
          </w:p>
        </w:tc>
      </w:tr>
      <w:tr w:rsidR="00DE7233" w:rsidRPr="006E0D0C"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6E0D0C" w:rsidRDefault="00DE7233" w:rsidP="00DE7233">
            <w:r w:rsidRPr="006E0D0C">
              <w:t>Сельский</w:t>
            </w:r>
          </w:p>
        </w:tc>
        <w:tc>
          <w:tcPr>
            <w:tcW w:w="3685" w:type="dxa"/>
          </w:tcPr>
          <w:p w:rsidR="00DE7233" w:rsidRPr="006E0D0C" w:rsidRDefault="00DE7233" w:rsidP="00DE7233">
            <w:pPr>
              <w:cnfStyle w:val="000000000000" w:firstRow="0" w:lastRow="0" w:firstColumn="0" w:lastColumn="0" w:oddVBand="0" w:evenVBand="0" w:oddHBand="0" w:evenHBand="0" w:firstRowFirstColumn="0" w:firstRowLastColumn="0" w:lastRowFirstColumn="0" w:lastRowLastColumn="0"/>
            </w:pPr>
            <w:r w:rsidRPr="006E0D0C">
              <w:t>407 150</w:t>
            </w:r>
          </w:p>
        </w:tc>
      </w:tr>
    </w:tbl>
    <w:p w:rsidR="00DE7233" w:rsidRPr="00080376" w:rsidRDefault="00DE7233" w:rsidP="00DE7233">
      <w:pPr>
        <w:rPr>
          <w:lang w:val="es-ES"/>
        </w:rPr>
      </w:pPr>
    </w:p>
    <w:tbl>
      <w:tblPr>
        <w:tblStyle w:val="TabNum"/>
        <w:tblW w:w="7370" w:type="dxa"/>
        <w:tblInd w:w="1134" w:type="dxa"/>
        <w:tblLayout w:type="fixed"/>
        <w:tblLook w:val="01E0" w:firstRow="1" w:lastRow="1" w:firstColumn="1" w:lastColumn="1" w:noHBand="0" w:noVBand="0"/>
      </w:tblPr>
      <w:tblGrid>
        <w:gridCol w:w="3685"/>
        <w:gridCol w:w="3685"/>
      </w:tblGrid>
      <w:tr w:rsidR="00DE7233" w:rsidRPr="006E0D0C" w:rsidTr="00DE7233">
        <w:trPr>
          <w:tblHeader/>
        </w:trPr>
        <w:tc>
          <w:tcPr>
            <w:cnfStyle w:val="001000000000" w:firstRow="0" w:lastRow="0" w:firstColumn="1" w:lastColumn="0" w:oddVBand="0" w:evenVBand="0" w:oddHBand="0" w:evenHBand="0" w:firstRowFirstColumn="0" w:firstRowLastColumn="0" w:lastRowFirstColumn="0" w:lastRowLastColumn="0"/>
            <w:tcW w:w="3685" w:type="dxa"/>
            <w:tcBorders>
              <w:bottom w:val="single" w:sz="12" w:space="0" w:color="auto"/>
            </w:tcBorders>
            <w:shd w:val="clear" w:color="auto" w:fill="auto"/>
          </w:tcPr>
          <w:p w:rsidR="00DE7233" w:rsidRPr="006E0D0C" w:rsidRDefault="00DE7233" w:rsidP="00DE7233">
            <w:pPr>
              <w:spacing w:before="80" w:after="80" w:line="200" w:lineRule="exact"/>
              <w:rPr>
                <w:i/>
                <w:sz w:val="16"/>
              </w:rPr>
            </w:pPr>
            <w:r w:rsidRPr="006E0D0C">
              <w:rPr>
                <w:i/>
                <w:sz w:val="16"/>
              </w:rPr>
              <w:t>Регион</w:t>
            </w:r>
          </w:p>
        </w:tc>
        <w:tc>
          <w:tcPr>
            <w:tcW w:w="3685" w:type="dxa"/>
            <w:tcBorders>
              <w:top w:val="single" w:sz="4" w:space="0" w:color="auto"/>
              <w:bottom w:val="single" w:sz="12" w:space="0" w:color="auto"/>
            </w:tcBorders>
            <w:shd w:val="clear" w:color="auto" w:fill="auto"/>
          </w:tcPr>
          <w:p w:rsidR="00DE7233" w:rsidRPr="006E0D0C"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0D0C">
              <w:rPr>
                <w:i/>
                <w:sz w:val="16"/>
              </w:rPr>
              <w:t>Семей</w:t>
            </w:r>
          </w:p>
        </w:tc>
      </w:tr>
      <w:tr w:rsidR="00DE7233" w:rsidRPr="006E0D0C" w:rsidTr="00DE7233">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DE7233" w:rsidRPr="006E0D0C" w:rsidRDefault="00DE7233" w:rsidP="00DE7233">
            <w:r w:rsidRPr="006E0D0C">
              <w:t>Коста</w:t>
            </w:r>
          </w:p>
        </w:tc>
        <w:tc>
          <w:tcPr>
            <w:tcW w:w="3685" w:type="dxa"/>
            <w:tcBorders>
              <w:top w:val="single" w:sz="12" w:space="0" w:color="auto"/>
            </w:tcBorders>
          </w:tcPr>
          <w:p w:rsidR="00DE7233" w:rsidRPr="006E0D0C" w:rsidRDefault="00DE7233" w:rsidP="00DE7233">
            <w:pPr>
              <w:cnfStyle w:val="000000000000" w:firstRow="0" w:lastRow="0" w:firstColumn="0" w:lastColumn="0" w:oddVBand="0" w:evenVBand="0" w:oddHBand="0" w:evenHBand="0" w:firstRowFirstColumn="0" w:firstRowLastColumn="0" w:lastRowFirstColumn="0" w:lastRowLastColumn="0"/>
            </w:pPr>
            <w:r w:rsidRPr="006E0D0C">
              <w:t>186 313</w:t>
            </w:r>
          </w:p>
        </w:tc>
      </w:tr>
      <w:tr w:rsidR="00DE7233" w:rsidRPr="006E0D0C"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6E0D0C" w:rsidRDefault="00DE7233" w:rsidP="00DE7233">
            <w:r w:rsidRPr="006E0D0C">
              <w:t>Сьерра</w:t>
            </w:r>
          </w:p>
        </w:tc>
        <w:tc>
          <w:tcPr>
            <w:tcW w:w="3685" w:type="dxa"/>
          </w:tcPr>
          <w:p w:rsidR="00DE7233" w:rsidRPr="006E0D0C" w:rsidRDefault="00DE7233" w:rsidP="00DE7233">
            <w:pPr>
              <w:cnfStyle w:val="000000000000" w:firstRow="0" w:lastRow="0" w:firstColumn="0" w:lastColumn="0" w:oddVBand="0" w:evenVBand="0" w:oddHBand="0" w:evenHBand="0" w:firstRowFirstColumn="0" w:firstRowLastColumn="0" w:lastRowFirstColumn="0" w:lastRowLastColumn="0"/>
            </w:pPr>
            <w:r w:rsidRPr="006E0D0C">
              <w:t>234 989</w:t>
            </w:r>
          </w:p>
        </w:tc>
      </w:tr>
      <w:tr w:rsidR="00DE7233" w:rsidRPr="006E0D0C"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6E0D0C" w:rsidRDefault="00DE7233" w:rsidP="00DE7233">
            <w:r w:rsidRPr="006E0D0C">
              <w:t>Амазония</w:t>
            </w:r>
          </w:p>
        </w:tc>
        <w:tc>
          <w:tcPr>
            <w:tcW w:w="3685" w:type="dxa"/>
          </w:tcPr>
          <w:p w:rsidR="00DE7233" w:rsidRPr="006E0D0C" w:rsidRDefault="00DE7233" w:rsidP="00DE7233">
            <w:pPr>
              <w:cnfStyle w:val="000000000000" w:firstRow="0" w:lastRow="0" w:firstColumn="0" w:lastColumn="0" w:oddVBand="0" w:evenVBand="0" w:oddHBand="0" w:evenHBand="0" w:firstRowFirstColumn="0" w:firstRowLastColumn="0" w:lastRowFirstColumn="0" w:lastRowLastColumn="0"/>
            </w:pPr>
            <w:r w:rsidRPr="006E0D0C">
              <w:t xml:space="preserve">41 628 </w:t>
            </w:r>
          </w:p>
        </w:tc>
      </w:tr>
    </w:tbl>
    <w:p w:rsidR="00DE7233" w:rsidRPr="006E0D0C" w:rsidRDefault="00DE7233" w:rsidP="00DE7233">
      <w:pPr>
        <w:pStyle w:val="SingleTxtGR"/>
        <w:spacing w:before="120" w:line="220" w:lineRule="exact"/>
        <w:ind w:firstLine="125"/>
        <w:jc w:val="left"/>
        <w:rPr>
          <w:sz w:val="18"/>
          <w:szCs w:val="18"/>
        </w:rPr>
      </w:pPr>
      <w:r w:rsidRPr="006E0D0C">
        <w:rPr>
          <w:i/>
          <w:sz w:val="18"/>
          <w:szCs w:val="18"/>
        </w:rPr>
        <w:t>Источник:</w:t>
      </w:r>
      <w:r w:rsidRPr="006E0D0C">
        <w:rPr>
          <w:sz w:val="18"/>
          <w:szCs w:val="18"/>
        </w:rPr>
        <w:t xml:space="preserve"> Пятый опрос об условиях жизни, ИНЕК, 2005 год</w:t>
      </w:r>
      <w:r>
        <w:rPr>
          <w:sz w:val="18"/>
          <w:szCs w:val="18"/>
        </w:rPr>
        <w:t>.</w:t>
      </w:r>
    </w:p>
    <w:p w:rsidR="00DE7233" w:rsidRPr="00080376" w:rsidRDefault="00DE7233" w:rsidP="00DE7233">
      <w:pPr>
        <w:pStyle w:val="SingleTxtGR"/>
      </w:pPr>
      <w:r w:rsidRPr="00080376">
        <w:t>350.</w:t>
      </w:r>
      <w:r w:rsidRPr="00080376">
        <w:tab/>
        <w:t>По данным Национального департамента по проблеме питьевой воды (СЕНАГУА), поставки воды населению характеризуются непостоянством в практически половине городских центров; общие потери воды составляют до 65%. В 30% городских центров наблюдается нехватка необходимой очистки п</w:t>
      </w:r>
      <w:r w:rsidRPr="00080376">
        <w:t>о</w:t>
      </w:r>
      <w:r w:rsidRPr="00080376">
        <w:t>верхностных вод, используемых в потреблении; на уровне страны вода не по</w:t>
      </w:r>
      <w:r w:rsidRPr="00080376">
        <w:t>д</w:t>
      </w:r>
      <w:r w:rsidRPr="00080376">
        <w:t>вергается необходимой обработке в 92% случаев, что еще усугубляется сбросом отходов в крупные и малые реки.</w:t>
      </w:r>
    </w:p>
    <w:p w:rsidR="00DE7233" w:rsidRPr="001A4D4B" w:rsidRDefault="00DE7233" w:rsidP="00DE7233">
      <w:pPr>
        <w:pStyle w:val="SingleTxtGR"/>
      </w:pPr>
      <w:r w:rsidRPr="001A4D4B">
        <w:t>351.</w:t>
      </w:r>
      <w:r w:rsidRPr="001A4D4B">
        <w:tab/>
        <w:t>70% источников воды загрязнены из-за отсутствия должного обращения с водой, подаваемой в деревни и города, в том числе из-за использования и зл</w:t>
      </w:r>
      <w:r w:rsidRPr="001A4D4B">
        <w:t>о</w:t>
      </w:r>
      <w:r w:rsidRPr="001A4D4B">
        <w:t>употребления удобрениями, что вызывает загрязнение химикатами озер и вод</w:t>
      </w:r>
      <w:r w:rsidRPr="001A4D4B">
        <w:t>о</w:t>
      </w:r>
      <w:r w:rsidRPr="001A4D4B">
        <w:t>хранилищ. Единственный город, выполняющий очистку канализац</w:t>
      </w:r>
      <w:r w:rsidRPr="001A4D4B">
        <w:t>и</w:t>
      </w:r>
      <w:r w:rsidRPr="001A4D4B">
        <w:t>онных вод, это Куэнка. Во внимание при рассмотрении проблемы не принималось загря</w:t>
      </w:r>
      <w:r w:rsidRPr="001A4D4B">
        <w:t>з</w:t>
      </w:r>
      <w:r w:rsidRPr="001A4D4B">
        <w:t xml:space="preserve">нение поверхностных и подземных вод из-за деятельности горнодобывающей и нефтяной промышленности. </w:t>
      </w:r>
    </w:p>
    <w:p w:rsidR="00DE7233" w:rsidRPr="001A4D4B" w:rsidRDefault="00DE7233" w:rsidP="00DE7233">
      <w:pPr>
        <w:pStyle w:val="SingleTxtGR"/>
      </w:pPr>
      <w:r w:rsidRPr="001A4D4B">
        <w:t>352.</w:t>
      </w:r>
      <w:r w:rsidRPr="001A4D4B">
        <w:tab/>
        <w:t>В Эквадоре реализуется Национальный план по проблеме чистой воды при содействии соответствующей организации – СЕНАГУА. Национальный план имеет целью улучшить комплексное управление водными ресурсами, о</w:t>
      </w:r>
      <w:r w:rsidRPr="001A4D4B">
        <w:t>с</w:t>
      </w:r>
      <w:r w:rsidRPr="001A4D4B">
        <w:t>нованное на сохранении и защите на уровне общества и жителей страны по о</w:t>
      </w:r>
      <w:r w:rsidRPr="001A4D4B">
        <w:t>т</w:t>
      </w:r>
      <w:r w:rsidRPr="001A4D4B">
        <w:t>дельности источников воды и уязвимых зон, таких как парамо (холодное выс</w:t>
      </w:r>
      <w:r w:rsidRPr="001A4D4B">
        <w:t>о</w:t>
      </w:r>
      <w:r w:rsidRPr="001A4D4B">
        <w:t>когорье), леса и берега рек; также в план входит насаждение лесов из подход</w:t>
      </w:r>
      <w:r w:rsidRPr="001A4D4B">
        <w:t>я</w:t>
      </w:r>
      <w:r w:rsidRPr="001A4D4B">
        <w:t>щих данной местности деревьев, защита бассейнов крупных и мелких вод</w:t>
      </w:r>
      <w:r w:rsidRPr="001A4D4B">
        <w:t>о</w:t>
      </w:r>
      <w:r w:rsidRPr="001A4D4B">
        <w:t>емов, регулирование и преследование деятельности, наносящей ущерб исто</w:t>
      </w:r>
      <w:r w:rsidRPr="001A4D4B">
        <w:t>ч</w:t>
      </w:r>
      <w:r w:rsidRPr="001A4D4B">
        <w:t>никам воды.</w:t>
      </w:r>
    </w:p>
    <w:p w:rsidR="00DE7233" w:rsidRPr="001A4D4B" w:rsidRDefault="00DE7233" w:rsidP="00DE7233">
      <w:pPr>
        <w:pStyle w:val="SingleTxtGR"/>
      </w:pPr>
      <w:r w:rsidRPr="001A4D4B">
        <w:t>353.</w:t>
      </w:r>
      <w:r w:rsidRPr="001A4D4B">
        <w:tab/>
        <w:t>Разработка и реализация Национального плана по мониторингу и контр</w:t>
      </w:r>
      <w:r w:rsidRPr="001A4D4B">
        <w:t>о</w:t>
      </w:r>
      <w:r w:rsidRPr="001A4D4B">
        <w:t>лю качества воды позволит получить показатели качества, относящиеся к физ</w:t>
      </w:r>
      <w:r w:rsidRPr="001A4D4B">
        <w:t>и</w:t>
      </w:r>
      <w:r w:rsidRPr="001A4D4B">
        <w:t>ческим, химическим и биологическим свойствам воды в основных и второст</w:t>
      </w:r>
      <w:r w:rsidRPr="001A4D4B">
        <w:t>е</w:t>
      </w:r>
      <w:r w:rsidRPr="001A4D4B">
        <w:t>пенных реках используемого бассейна. На основании полученных показателей будет разработано зонирование критических по состоянию воды секторов. Ожидается, что этот пробный план поможет снизить показатели загрязненн</w:t>
      </w:r>
      <w:r w:rsidRPr="001A4D4B">
        <w:t>о</w:t>
      </w:r>
      <w:r w:rsidRPr="001A4D4B">
        <w:t>сти, по крайней мере, до 30% по сравнению с главными и второстепенными р</w:t>
      </w:r>
      <w:r w:rsidRPr="001A4D4B">
        <w:t>е</w:t>
      </w:r>
      <w:r w:rsidRPr="001A4D4B">
        <w:t>ками, показатели которых будут использованы в качестве основных для сверки.</w:t>
      </w:r>
    </w:p>
    <w:p w:rsidR="00DE7233" w:rsidRPr="001A4D4B" w:rsidRDefault="00DE7233" w:rsidP="00DE7233">
      <w:pPr>
        <w:pStyle w:val="SingleTxtGR"/>
      </w:pPr>
      <w:r w:rsidRPr="001A4D4B">
        <w:t>354.</w:t>
      </w:r>
      <w:r w:rsidRPr="001A4D4B">
        <w:tab/>
        <w:t>Согласно Национальному плану по проблеме чистой воды, новая культ</w:t>
      </w:r>
      <w:r w:rsidRPr="001A4D4B">
        <w:t>у</w:t>
      </w:r>
      <w:r w:rsidRPr="001A4D4B">
        <w:t>ра питьевой воды будет пропагандироваться с помощью семинаров, информ</w:t>
      </w:r>
      <w:r w:rsidRPr="001A4D4B">
        <w:t>а</w:t>
      </w:r>
      <w:r w:rsidRPr="001A4D4B">
        <w:t>ционной и коммуникационной политики и будет основана как на прошлых тр</w:t>
      </w:r>
      <w:r w:rsidRPr="001A4D4B">
        <w:t>а</w:t>
      </w:r>
      <w:r w:rsidRPr="001A4D4B">
        <w:t>дициях, адаптированных к современности, так и на экологически эффективных мерах, применяемых в мире. Согласно основной линии плана, применение м</w:t>
      </w:r>
      <w:r w:rsidRPr="001A4D4B">
        <w:t>е</w:t>
      </w:r>
      <w:r w:rsidRPr="001A4D4B">
        <w:t>ханизмов социал</w:t>
      </w:r>
      <w:r w:rsidRPr="001A4D4B">
        <w:t>ь</w:t>
      </w:r>
      <w:r w:rsidRPr="001A4D4B">
        <w:t>ного участия в управлении водными ресурсами подразумевает подготовку инструкций и расширение компетенций для участия граждан в семи советах по вопросам водных ресурсов на национальном уро</w:t>
      </w:r>
      <w:r w:rsidRPr="001A4D4B">
        <w:t>в</w:t>
      </w:r>
      <w:r w:rsidRPr="001A4D4B">
        <w:t>не.</w:t>
      </w:r>
    </w:p>
    <w:p w:rsidR="00DE7233" w:rsidRPr="001A4D4B" w:rsidRDefault="00DE7233" w:rsidP="00DE7233">
      <w:pPr>
        <w:pStyle w:val="H23GR"/>
      </w:pPr>
      <w:r>
        <w:tab/>
      </w:r>
      <w:r w:rsidRPr="001A4D4B">
        <w:t>4.</w:t>
      </w:r>
      <w:r w:rsidRPr="001A4D4B">
        <w:tab/>
        <w:t>Право на достойное жилье</w:t>
      </w:r>
    </w:p>
    <w:p w:rsidR="00DE7233" w:rsidRPr="001A4D4B" w:rsidRDefault="00DE7233" w:rsidP="00DE7233">
      <w:pPr>
        <w:pStyle w:val="H4GR"/>
      </w:pPr>
      <w:r>
        <w:tab/>
      </w:r>
      <w:r>
        <w:tab/>
      </w:r>
      <w:r w:rsidRPr="001A4D4B">
        <w:t>Результаты Национального опроса об условиях жизни</w:t>
      </w:r>
      <w:r w:rsidRPr="00681F27">
        <w:rPr>
          <w:i w:val="0"/>
          <w:sz w:val="18"/>
          <w:szCs w:val="18"/>
          <w:vertAlign w:val="superscript"/>
          <w:lang w:val="es-EC"/>
        </w:rPr>
        <w:footnoteReference w:id="34"/>
      </w:r>
    </w:p>
    <w:p w:rsidR="00DE7233" w:rsidRPr="001A4D4B" w:rsidRDefault="00DE7233" w:rsidP="00DE7233">
      <w:pPr>
        <w:pStyle w:val="SingleTxtGR"/>
      </w:pPr>
      <w:r w:rsidRPr="001A4D4B">
        <w:t>355.</w:t>
      </w:r>
      <w:r w:rsidRPr="001A4D4B">
        <w:tab/>
        <w:t>В рамках пятого опроса об условиях жизни были собраны данные по в</w:t>
      </w:r>
      <w:r w:rsidRPr="001A4D4B">
        <w:t>о</w:t>
      </w:r>
      <w:r w:rsidRPr="001A4D4B">
        <w:t>просам жилья (раздел 1): физические характеристики жилищ, использование окружающей среды, наличие и стоимость базовых услуг, наличие жилья в со</w:t>
      </w:r>
      <w:r w:rsidRPr="001A4D4B">
        <w:t>б</w:t>
      </w:r>
      <w:r w:rsidRPr="001A4D4B">
        <w:t>ственности, улучшение, расширение и структурный ремонт жилья, использу</w:t>
      </w:r>
      <w:r w:rsidRPr="001A4D4B">
        <w:t>е</w:t>
      </w:r>
      <w:r w:rsidRPr="001A4D4B">
        <w:t>мые источники энергии.</w:t>
      </w:r>
    </w:p>
    <w:p w:rsidR="00DE7233" w:rsidRPr="001A4D4B" w:rsidRDefault="00DE7233" w:rsidP="00DE7233">
      <w:pPr>
        <w:pStyle w:val="SingleTxtGR"/>
      </w:pPr>
      <w:r w:rsidRPr="001A4D4B">
        <w:t>356.</w:t>
      </w:r>
      <w:r w:rsidRPr="001A4D4B">
        <w:tab/>
        <w:t>Показатели, на основании которых делался вывод об уровне жизни в сф</w:t>
      </w:r>
      <w:r w:rsidRPr="001A4D4B">
        <w:t>е</w:t>
      </w:r>
      <w:r w:rsidRPr="001A4D4B">
        <w:t>ре, связанной с жильем, рассматриваются следующие:</w:t>
      </w:r>
    </w:p>
    <w:p w:rsidR="00DE7233" w:rsidRPr="001A4D4B" w:rsidRDefault="00DE7233" w:rsidP="00DE7233">
      <w:pPr>
        <w:pStyle w:val="SingleTxtGR"/>
      </w:pPr>
      <w:r w:rsidRPr="001A4D4B">
        <w:tab/>
      </w:r>
      <w:r w:rsidRPr="001A4D4B">
        <w:rPr>
          <w:lang w:val="es-EC"/>
        </w:rPr>
        <w:t>a</w:t>
      </w:r>
      <w:r w:rsidRPr="001A4D4B">
        <w:t>)</w:t>
      </w:r>
      <w:r w:rsidRPr="001A4D4B">
        <w:tab/>
      </w:r>
      <w:r>
        <w:t>с</w:t>
      </w:r>
      <w:r w:rsidRPr="001A4D4B">
        <w:t>пособы основного доступа к жилью;</w:t>
      </w:r>
    </w:p>
    <w:p w:rsidR="00DE7233" w:rsidRPr="001A4D4B" w:rsidRDefault="00DE7233" w:rsidP="00DE7233">
      <w:pPr>
        <w:pStyle w:val="SingleTxtGR"/>
      </w:pPr>
      <w:r w:rsidRPr="001A4D4B">
        <w:tab/>
      </w:r>
      <w:r w:rsidRPr="001A4D4B">
        <w:rPr>
          <w:lang w:val="es-EC"/>
        </w:rPr>
        <w:t>b</w:t>
      </w:r>
      <w:r w:rsidRPr="001A4D4B">
        <w:t>)</w:t>
      </w:r>
      <w:r w:rsidRPr="001A4D4B">
        <w:tab/>
      </w:r>
      <w:r>
        <w:t>п</w:t>
      </w:r>
      <w:r w:rsidRPr="001A4D4B">
        <w:t>росторность жилплощади;</w:t>
      </w:r>
    </w:p>
    <w:p w:rsidR="00DE7233" w:rsidRPr="001A4D4B" w:rsidRDefault="00DE7233" w:rsidP="00DE7233">
      <w:pPr>
        <w:pStyle w:val="SingleTxtGR"/>
      </w:pPr>
      <w:r w:rsidRPr="001A4D4B">
        <w:tab/>
      </w:r>
      <w:r w:rsidRPr="001A4D4B">
        <w:rPr>
          <w:lang w:val="es-EC"/>
        </w:rPr>
        <w:t>c</w:t>
      </w:r>
      <w:r w:rsidRPr="001A4D4B">
        <w:t>)</w:t>
      </w:r>
      <w:r w:rsidRPr="001A4D4B">
        <w:tab/>
      </w:r>
      <w:r>
        <w:t>к</w:t>
      </w:r>
      <w:r w:rsidRPr="001A4D4B">
        <w:t>ачественный дефицит жилья;</w:t>
      </w:r>
    </w:p>
    <w:p w:rsidR="00DE7233" w:rsidRPr="001A4D4B" w:rsidRDefault="00DE7233" w:rsidP="00DE7233">
      <w:pPr>
        <w:pStyle w:val="SingleTxtGR"/>
      </w:pPr>
      <w:r w:rsidRPr="001A4D4B">
        <w:tab/>
      </w:r>
      <w:r w:rsidRPr="001A4D4B">
        <w:rPr>
          <w:lang w:val="es-EC"/>
        </w:rPr>
        <w:t>d</w:t>
      </w:r>
      <w:r w:rsidRPr="001A4D4B">
        <w:t>)</w:t>
      </w:r>
      <w:r w:rsidRPr="001A4D4B">
        <w:tab/>
      </w:r>
      <w:r>
        <w:t>и</w:t>
      </w:r>
      <w:r w:rsidRPr="001A4D4B">
        <w:t>спользование газовых систем семьями;</w:t>
      </w:r>
    </w:p>
    <w:p w:rsidR="00DE7233" w:rsidRPr="001A4D4B" w:rsidRDefault="00DE7233" w:rsidP="00DE7233">
      <w:pPr>
        <w:pStyle w:val="SingleTxtGR"/>
      </w:pPr>
      <w:r w:rsidRPr="001A4D4B">
        <w:tab/>
      </w:r>
      <w:r w:rsidRPr="001A4D4B">
        <w:rPr>
          <w:lang w:val="es-EC"/>
        </w:rPr>
        <w:t>e</w:t>
      </w:r>
      <w:r w:rsidRPr="001A4D4B">
        <w:t>)</w:t>
      </w:r>
      <w:r w:rsidRPr="001A4D4B">
        <w:tab/>
      </w:r>
      <w:r>
        <w:t>и</w:t>
      </w:r>
      <w:r w:rsidRPr="001A4D4B">
        <w:t>спользование техники;</w:t>
      </w:r>
    </w:p>
    <w:p w:rsidR="00DE7233" w:rsidRPr="001A4D4B" w:rsidRDefault="00DE7233" w:rsidP="00DE7233">
      <w:pPr>
        <w:pStyle w:val="SingleTxtGR"/>
      </w:pPr>
      <w:r w:rsidRPr="001A4D4B">
        <w:tab/>
      </w:r>
      <w:r w:rsidRPr="001A4D4B">
        <w:rPr>
          <w:lang w:val="es-EC"/>
        </w:rPr>
        <w:t>f</w:t>
      </w:r>
      <w:r w:rsidRPr="001A4D4B">
        <w:t>)</w:t>
      </w:r>
      <w:r w:rsidRPr="001A4D4B">
        <w:tab/>
      </w:r>
      <w:r>
        <w:t>в</w:t>
      </w:r>
      <w:r w:rsidRPr="001A4D4B">
        <w:t>ысокий риск заразных инфекционных заболеваний</w:t>
      </w:r>
      <w:r w:rsidRPr="00681F27">
        <w:rPr>
          <w:sz w:val="18"/>
          <w:szCs w:val="18"/>
          <w:vertAlign w:val="superscript"/>
          <w:lang w:val="es-EC"/>
        </w:rPr>
        <w:footnoteReference w:id="35"/>
      </w:r>
      <w:r w:rsidRPr="001A4D4B">
        <w:t>;</w:t>
      </w:r>
    </w:p>
    <w:p w:rsidR="00DE7233" w:rsidRPr="001A4D4B" w:rsidRDefault="00DE7233" w:rsidP="00DE7233">
      <w:pPr>
        <w:pStyle w:val="SingleTxtGR"/>
      </w:pPr>
      <w:r w:rsidRPr="001A4D4B">
        <w:tab/>
      </w:r>
      <w:r w:rsidRPr="001A4D4B">
        <w:rPr>
          <w:lang w:val="es-EC"/>
        </w:rPr>
        <w:t>g</w:t>
      </w:r>
      <w:r w:rsidRPr="001A4D4B">
        <w:t>)</w:t>
      </w:r>
      <w:r w:rsidRPr="001A4D4B">
        <w:tab/>
      </w:r>
      <w:r>
        <w:t>с</w:t>
      </w:r>
      <w:r w:rsidRPr="001A4D4B">
        <w:t>емьи, в которых глава – женщина, имеющие жилье в собственн</w:t>
      </w:r>
      <w:r w:rsidRPr="001A4D4B">
        <w:t>о</w:t>
      </w:r>
      <w:r w:rsidRPr="001A4D4B">
        <w:t>сти.</w:t>
      </w:r>
    </w:p>
    <w:p w:rsidR="00DE7233" w:rsidRPr="001A4D4B" w:rsidRDefault="00DE7233" w:rsidP="00DE7233">
      <w:pPr>
        <w:pStyle w:val="SingleTxtGR"/>
      </w:pPr>
      <w:r w:rsidRPr="001A4D4B">
        <w:t>357.</w:t>
      </w:r>
      <w:r w:rsidRPr="001A4D4B">
        <w:tab/>
        <w:t>В дальнейшем в данном докладе приведены поясняющие таблицы, соо</w:t>
      </w:r>
      <w:r w:rsidRPr="001A4D4B">
        <w:t>т</w:t>
      </w:r>
      <w:r w:rsidRPr="001A4D4B">
        <w:t>ветствующие каждому п</w:t>
      </w:r>
      <w:r w:rsidRPr="001A4D4B">
        <w:t>о</w:t>
      </w:r>
      <w:r w:rsidRPr="001A4D4B">
        <w:t>казателю.</w:t>
      </w:r>
    </w:p>
    <w:p w:rsidR="00DE7233" w:rsidRPr="001A4D4B" w:rsidRDefault="00DE7233" w:rsidP="00DE7233">
      <w:pPr>
        <w:pStyle w:val="H4GR"/>
      </w:pPr>
      <w:r w:rsidRPr="001A4D4B">
        <w:tab/>
      </w:r>
      <w:r w:rsidRPr="001A4D4B">
        <w:tab/>
        <w:t>Способы доступа к жилью</w:t>
      </w:r>
    </w:p>
    <w:p w:rsidR="00DE7233" w:rsidRPr="001A4D4B" w:rsidRDefault="00DE7233" w:rsidP="00DE7233">
      <w:pPr>
        <w:pStyle w:val="SingleTxtGR"/>
      </w:pPr>
      <w:r w:rsidRPr="001A4D4B">
        <w:t>358.</w:t>
      </w:r>
      <w:r w:rsidRPr="001A4D4B">
        <w:tab/>
        <w:t>Различают три типа способа доступа к жилью:</w:t>
      </w:r>
    </w:p>
    <w:p w:rsidR="00DE7233" w:rsidRPr="001A4D4B" w:rsidRDefault="00DE7233" w:rsidP="00AF63E5">
      <w:pPr>
        <w:pStyle w:val="SingleTxtGR"/>
        <w:ind w:left="1701"/>
      </w:pPr>
      <w:r w:rsidRPr="001A4D4B">
        <w:rPr>
          <w:lang w:val="es-EC"/>
        </w:rPr>
        <w:t>a</w:t>
      </w:r>
      <w:r w:rsidRPr="001A4D4B">
        <w:t>)</w:t>
      </w:r>
      <w:r w:rsidRPr="001A4D4B">
        <w:tab/>
      </w:r>
      <w:r w:rsidRPr="001A4D4B">
        <w:rPr>
          <w:b/>
        </w:rPr>
        <w:t>Тип А</w:t>
      </w:r>
      <w:r w:rsidRPr="001A4D4B">
        <w:t>, когда доступ к жилью обеспечен дорожным покрытием или м</w:t>
      </w:r>
      <w:r w:rsidRPr="001A4D4B">
        <w:t>о</w:t>
      </w:r>
      <w:r w:rsidRPr="001A4D4B">
        <w:t xml:space="preserve">щеной дорогой; </w:t>
      </w:r>
    </w:p>
    <w:p w:rsidR="00DE7233" w:rsidRPr="001A4D4B" w:rsidRDefault="00DE7233" w:rsidP="00AF63E5">
      <w:pPr>
        <w:pStyle w:val="SingleTxtGR"/>
        <w:ind w:left="1701"/>
      </w:pPr>
      <w:r w:rsidRPr="001A4D4B">
        <w:rPr>
          <w:lang w:val="es-EC"/>
        </w:rPr>
        <w:t>b</w:t>
      </w:r>
      <w:r w:rsidRPr="001A4D4B">
        <w:t>)</w:t>
      </w:r>
      <w:r w:rsidRPr="001A4D4B">
        <w:tab/>
      </w:r>
      <w:r w:rsidRPr="001A4D4B">
        <w:rPr>
          <w:b/>
        </w:rPr>
        <w:t>Тип В</w:t>
      </w:r>
      <w:r w:rsidRPr="001A4D4B">
        <w:t>, когда доступ к жилью обеспечен дорогой, вымощенной камнем или плиткой, либо обы</w:t>
      </w:r>
      <w:r w:rsidRPr="001A4D4B">
        <w:t>ч</w:t>
      </w:r>
      <w:r w:rsidRPr="001A4D4B">
        <w:t>ной немощеной дорогой;</w:t>
      </w:r>
    </w:p>
    <w:p w:rsidR="00DE7233" w:rsidRPr="001A4D4B" w:rsidRDefault="00DE7233" w:rsidP="00AF63E5">
      <w:pPr>
        <w:pStyle w:val="SingleTxtGR"/>
        <w:ind w:left="1701"/>
      </w:pPr>
      <w:r w:rsidRPr="001A4D4B">
        <w:rPr>
          <w:lang w:val="es-EC"/>
        </w:rPr>
        <w:t>c</w:t>
      </w:r>
      <w:r w:rsidRPr="001A4D4B">
        <w:t>)</w:t>
      </w:r>
      <w:r w:rsidRPr="001A4D4B">
        <w:tab/>
      </w:r>
      <w:r w:rsidRPr="001A4D4B">
        <w:rPr>
          <w:b/>
        </w:rPr>
        <w:t>Тип С</w:t>
      </w:r>
      <w:r w:rsidRPr="001A4D4B">
        <w:t>, когда доступ к жилью возможен только по тропинке, через реку или море, протоптанную дорожку, лестницу или ступени, мосты.</w:t>
      </w:r>
    </w:p>
    <w:p w:rsidR="00DE7233" w:rsidRPr="001A4D4B" w:rsidRDefault="00DE7233" w:rsidP="00DE7233">
      <w:pPr>
        <w:pStyle w:val="SingleTxtGR"/>
        <w:jc w:val="left"/>
        <w:rPr>
          <w:b/>
        </w:rPr>
      </w:pPr>
      <w:r w:rsidRPr="001A4D4B">
        <w:t>Таблица 18</w:t>
      </w:r>
      <w:r>
        <w:br/>
      </w:r>
      <w:r w:rsidRPr="001A4D4B">
        <w:rPr>
          <w:b/>
        </w:rPr>
        <w:t>Типы жилья по местности</w:t>
      </w:r>
    </w:p>
    <w:tbl>
      <w:tblPr>
        <w:tblStyle w:val="TabNum"/>
        <w:tblW w:w="7370" w:type="dxa"/>
        <w:tblInd w:w="1134" w:type="dxa"/>
        <w:tblLayout w:type="fixed"/>
        <w:tblLook w:val="01E0" w:firstRow="1" w:lastRow="1" w:firstColumn="1" w:lastColumn="1" w:noHBand="0" w:noVBand="0"/>
      </w:tblPr>
      <w:tblGrid>
        <w:gridCol w:w="1842"/>
        <w:gridCol w:w="1842"/>
        <w:gridCol w:w="1843"/>
        <w:gridCol w:w="1843"/>
      </w:tblGrid>
      <w:tr w:rsidR="00DE7233" w:rsidRPr="00681F27"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bottom w:val="single" w:sz="4" w:space="0" w:color="auto"/>
            </w:tcBorders>
            <w:shd w:val="clear" w:color="auto" w:fill="auto"/>
          </w:tcPr>
          <w:p w:rsidR="00DE7233" w:rsidRPr="00681F27" w:rsidRDefault="00DE7233" w:rsidP="00DE7233">
            <w:pPr>
              <w:spacing w:before="80" w:after="80" w:line="200" w:lineRule="exact"/>
              <w:jc w:val="center"/>
              <w:rPr>
                <w:i/>
                <w:sz w:val="16"/>
              </w:rPr>
            </w:pPr>
            <w:r w:rsidRPr="00681F27">
              <w:rPr>
                <w:i/>
                <w:sz w:val="16"/>
              </w:rPr>
              <w:t>Способы доступа</w:t>
            </w:r>
          </w:p>
        </w:tc>
      </w:tr>
      <w:tr w:rsidR="00DE7233" w:rsidRPr="00681F27" w:rsidTr="00DE7233">
        <w:trPr>
          <w:tblHeader/>
        </w:trPr>
        <w:tc>
          <w:tcPr>
            <w:cnfStyle w:val="001000000000" w:firstRow="0" w:lastRow="0" w:firstColumn="1" w:lastColumn="0" w:oddVBand="0" w:evenVBand="0" w:oddHBand="0" w:evenHBand="0" w:firstRowFirstColumn="0" w:firstRowLastColumn="0" w:lastRowFirstColumn="0" w:lastRowLastColumn="0"/>
            <w:tcW w:w="1842" w:type="dxa"/>
            <w:vMerge w:val="restart"/>
            <w:tcBorders>
              <w:top w:val="single" w:sz="4" w:space="0" w:color="auto"/>
            </w:tcBorders>
            <w:shd w:val="clear" w:color="auto" w:fill="auto"/>
          </w:tcPr>
          <w:p w:rsidR="00DE7233" w:rsidRPr="00681F27" w:rsidRDefault="00DE7233" w:rsidP="00DE7233">
            <w:pPr>
              <w:spacing w:before="80" w:after="80" w:line="200" w:lineRule="exact"/>
              <w:rPr>
                <w:i/>
                <w:sz w:val="16"/>
              </w:rPr>
            </w:pPr>
            <w:r w:rsidRPr="00681F27">
              <w:rPr>
                <w:i/>
                <w:sz w:val="16"/>
              </w:rPr>
              <w:t>Сектор</w:t>
            </w:r>
          </w:p>
        </w:tc>
        <w:tc>
          <w:tcPr>
            <w:tcW w:w="5528" w:type="dxa"/>
            <w:gridSpan w:val="3"/>
            <w:tcBorders>
              <w:top w:val="single" w:sz="4" w:space="0" w:color="auto"/>
              <w:bottom w:val="single" w:sz="4" w:space="0" w:color="auto"/>
            </w:tcBorders>
            <w:shd w:val="clear" w:color="auto" w:fill="auto"/>
          </w:tcPr>
          <w:p w:rsidR="00DE7233" w:rsidRPr="00681F27"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81F27">
              <w:rPr>
                <w:i/>
                <w:sz w:val="16"/>
              </w:rPr>
              <w:t>Жилье</w:t>
            </w:r>
          </w:p>
        </w:tc>
      </w:tr>
      <w:tr w:rsidR="00DE7233" w:rsidRPr="00681F27" w:rsidTr="00DE7233">
        <w:trPr>
          <w:tblHeader/>
        </w:trPr>
        <w:tc>
          <w:tcPr>
            <w:cnfStyle w:val="001000000000" w:firstRow="0" w:lastRow="0" w:firstColumn="1" w:lastColumn="0" w:oddVBand="0" w:evenVBand="0" w:oddHBand="0" w:evenHBand="0" w:firstRowFirstColumn="0" w:firstRowLastColumn="0" w:lastRowFirstColumn="0" w:lastRowLastColumn="0"/>
            <w:tcW w:w="1842" w:type="dxa"/>
            <w:vMerge/>
            <w:tcBorders>
              <w:top w:val="nil"/>
              <w:bottom w:val="single" w:sz="12" w:space="0" w:color="auto"/>
            </w:tcBorders>
            <w:shd w:val="clear" w:color="auto" w:fill="auto"/>
          </w:tcPr>
          <w:p w:rsidR="00DE7233" w:rsidRPr="00681F27" w:rsidRDefault="00DE7233" w:rsidP="00DE7233">
            <w:pPr>
              <w:spacing w:before="80" w:after="80" w:line="200" w:lineRule="exact"/>
              <w:rPr>
                <w:i/>
                <w:sz w:val="16"/>
              </w:rPr>
            </w:pPr>
          </w:p>
        </w:tc>
        <w:tc>
          <w:tcPr>
            <w:tcW w:w="1842" w:type="dxa"/>
            <w:tcBorders>
              <w:top w:val="single" w:sz="4" w:space="0" w:color="auto"/>
              <w:bottom w:val="single" w:sz="12" w:space="0" w:color="auto"/>
            </w:tcBorders>
            <w:shd w:val="clear" w:color="auto" w:fill="auto"/>
          </w:tcPr>
          <w:p w:rsidR="00DE7233" w:rsidRPr="00681F27"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1F27">
              <w:rPr>
                <w:i/>
                <w:sz w:val="16"/>
              </w:rPr>
              <w:t>Тип A</w:t>
            </w:r>
          </w:p>
        </w:tc>
        <w:tc>
          <w:tcPr>
            <w:tcW w:w="1843" w:type="dxa"/>
            <w:tcBorders>
              <w:top w:val="single" w:sz="4" w:space="0" w:color="auto"/>
              <w:bottom w:val="single" w:sz="12" w:space="0" w:color="auto"/>
            </w:tcBorders>
            <w:shd w:val="clear" w:color="auto" w:fill="auto"/>
          </w:tcPr>
          <w:p w:rsidR="00DE7233" w:rsidRPr="00681F27"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1F27">
              <w:rPr>
                <w:i/>
                <w:sz w:val="16"/>
              </w:rPr>
              <w:t>Тип B</w:t>
            </w:r>
          </w:p>
        </w:tc>
        <w:tc>
          <w:tcPr>
            <w:tcW w:w="1843" w:type="dxa"/>
            <w:tcBorders>
              <w:top w:val="single" w:sz="4" w:space="0" w:color="auto"/>
              <w:bottom w:val="single" w:sz="12" w:space="0" w:color="auto"/>
            </w:tcBorders>
            <w:shd w:val="clear" w:color="auto" w:fill="auto"/>
          </w:tcPr>
          <w:p w:rsidR="00DE7233" w:rsidRPr="00681F27"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1F27">
              <w:rPr>
                <w:i/>
                <w:sz w:val="16"/>
              </w:rPr>
              <w:t>Тип C</w:t>
            </w:r>
          </w:p>
        </w:tc>
      </w:tr>
      <w:tr w:rsidR="00DE7233" w:rsidRPr="00681F27" w:rsidTr="00DE7233">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tcBorders>
          </w:tcPr>
          <w:p w:rsidR="00DE7233" w:rsidRPr="00681F27" w:rsidRDefault="00DE7233" w:rsidP="00DE7233">
            <w:r w:rsidRPr="00681F27">
              <w:t>Национальный</w:t>
            </w:r>
          </w:p>
        </w:tc>
        <w:tc>
          <w:tcPr>
            <w:tcW w:w="1842" w:type="dxa"/>
            <w:tcBorders>
              <w:top w:val="single" w:sz="12" w:space="0" w:color="auto"/>
            </w:tcBorders>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1 495 081</w:t>
            </w:r>
          </w:p>
        </w:tc>
        <w:tc>
          <w:tcPr>
            <w:tcW w:w="1843" w:type="dxa"/>
            <w:tcBorders>
              <w:top w:val="single" w:sz="12" w:space="0" w:color="auto"/>
            </w:tcBorders>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1 435 225</w:t>
            </w:r>
          </w:p>
        </w:tc>
        <w:tc>
          <w:tcPr>
            <w:tcW w:w="1843" w:type="dxa"/>
            <w:tcBorders>
              <w:top w:val="single" w:sz="12" w:space="0" w:color="auto"/>
            </w:tcBorders>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334 650</w:t>
            </w:r>
          </w:p>
        </w:tc>
      </w:tr>
      <w:tr w:rsidR="00DE7233" w:rsidRPr="00681F27" w:rsidTr="00DE7233">
        <w:tc>
          <w:tcPr>
            <w:cnfStyle w:val="001000000000" w:firstRow="0" w:lastRow="0" w:firstColumn="1" w:lastColumn="0" w:oddVBand="0" w:evenVBand="0" w:oddHBand="0" w:evenHBand="0" w:firstRowFirstColumn="0" w:firstRowLastColumn="0" w:lastRowFirstColumn="0" w:lastRowLastColumn="0"/>
            <w:tcW w:w="1842" w:type="dxa"/>
          </w:tcPr>
          <w:p w:rsidR="00DE7233" w:rsidRPr="00681F27" w:rsidRDefault="00DE7233" w:rsidP="00DE7233">
            <w:r w:rsidRPr="00681F27">
              <w:t>Городской</w:t>
            </w:r>
          </w:p>
        </w:tc>
        <w:tc>
          <w:tcPr>
            <w:tcW w:w="1842" w:type="dxa"/>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1 316 101</w:t>
            </w:r>
          </w:p>
        </w:tc>
        <w:tc>
          <w:tcPr>
            <w:tcW w:w="1843" w:type="dxa"/>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804 759</w:t>
            </w:r>
          </w:p>
        </w:tc>
        <w:tc>
          <w:tcPr>
            <w:tcW w:w="1843" w:type="dxa"/>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31 430</w:t>
            </w:r>
          </w:p>
        </w:tc>
      </w:tr>
      <w:tr w:rsidR="00DE7233" w:rsidRPr="00681F27" w:rsidTr="00DE7233">
        <w:tc>
          <w:tcPr>
            <w:cnfStyle w:val="001000000000" w:firstRow="0" w:lastRow="0" w:firstColumn="1" w:lastColumn="0" w:oddVBand="0" w:evenVBand="0" w:oddHBand="0" w:evenHBand="0" w:firstRowFirstColumn="0" w:firstRowLastColumn="0" w:lastRowFirstColumn="0" w:lastRowLastColumn="0"/>
            <w:tcW w:w="1842" w:type="dxa"/>
          </w:tcPr>
          <w:p w:rsidR="00DE7233" w:rsidRPr="00681F27" w:rsidRDefault="00DE7233" w:rsidP="00DE7233">
            <w:r w:rsidRPr="00681F27">
              <w:t>Сельский</w:t>
            </w:r>
          </w:p>
        </w:tc>
        <w:tc>
          <w:tcPr>
            <w:tcW w:w="1842" w:type="dxa"/>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178 980</w:t>
            </w:r>
          </w:p>
        </w:tc>
        <w:tc>
          <w:tcPr>
            <w:tcW w:w="1843" w:type="dxa"/>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630 466</w:t>
            </w:r>
          </w:p>
        </w:tc>
        <w:tc>
          <w:tcPr>
            <w:tcW w:w="1843" w:type="dxa"/>
          </w:tcPr>
          <w:p w:rsidR="00DE7233" w:rsidRPr="00681F27" w:rsidRDefault="00DE7233" w:rsidP="00DE7233">
            <w:pPr>
              <w:cnfStyle w:val="000000000000" w:firstRow="0" w:lastRow="0" w:firstColumn="0" w:lastColumn="0" w:oddVBand="0" w:evenVBand="0" w:oddHBand="0" w:evenHBand="0" w:firstRowFirstColumn="0" w:firstRowLastColumn="0" w:lastRowFirstColumn="0" w:lastRowLastColumn="0"/>
            </w:pPr>
            <w:r w:rsidRPr="00681F27">
              <w:t>303 130</w:t>
            </w:r>
          </w:p>
        </w:tc>
      </w:tr>
    </w:tbl>
    <w:p w:rsidR="00DE7233" w:rsidRPr="001A4D4B" w:rsidRDefault="00DE7233" w:rsidP="00E659DC">
      <w:pPr>
        <w:pStyle w:val="SingleTxtGR"/>
        <w:spacing w:before="300"/>
        <w:jc w:val="left"/>
        <w:rPr>
          <w:b/>
        </w:rPr>
      </w:pPr>
      <w:r w:rsidRPr="001A4D4B">
        <w:rPr>
          <w:bCs/>
        </w:rPr>
        <w:t>Таблица 19</w:t>
      </w:r>
      <w:r>
        <w:rPr>
          <w:bCs/>
        </w:rPr>
        <w:br/>
      </w:r>
      <w:r w:rsidRPr="001A4D4B">
        <w:rPr>
          <w:b/>
        </w:rPr>
        <w:t>Типы жилья по регионам</w:t>
      </w:r>
    </w:p>
    <w:tbl>
      <w:tblPr>
        <w:tblStyle w:val="TabNum"/>
        <w:tblW w:w="7370" w:type="dxa"/>
        <w:tblInd w:w="1134" w:type="dxa"/>
        <w:tblLayout w:type="fixed"/>
        <w:tblLook w:val="01E0" w:firstRow="1" w:lastRow="1" w:firstColumn="1" w:lastColumn="1" w:noHBand="0" w:noVBand="0"/>
      </w:tblPr>
      <w:tblGrid>
        <w:gridCol w:w="1842"/>
        <w:gridCol w:w="1842"/>
        <w:gridCol w:w="1843"/>
        <w:gridCol w:w="1843"/>
      </w:tblGrid>
      <w:tr w:rsidR="00DE7233" w:rsidRPr="00147660"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bottom w:val="single" w:sz="4" w:space="0" w:color="auto"/>
            </w:tcBorders>
            <w:shd w:val="clear" w:color="auto" w:fill="auto"/>
          </w:tcPr>
          <w:p w:rsidR="00DE7233" w:rsidRPr="00147660" w:rsidRDefault="00DE7233" w:rsidP="00DE7233">
            <w:pPr>
              <w:spacing w:before="80" w:after="80" w:line="200" w:lineRule="exact"/>
              <w:jc w:val="center"/>
              <w:rPr>
                <w:i/>
                <w:sz w:val="16"/>
              </w:rPr>
            </w:pPr>
            <w:r w:rsidRPr="00147660">
              <w:rPr>
                <w:i/>
                <w:sz w:val="16"/>
              </w:rPr>
              <w:t>Способы доступа</w:t>
            </w:r>
          </w:p>
        </w:tc>
      </w:tr>
      <w:tr w:rsidR="00DE7233" w:rsidRPr="00147660" w:rsidTr="00DE7233">
        <w:trPr>
          <w:tblHeader/>
        </w:trPr>
        <w:tc>
          <w:tcPr>
            <w:cnfStyle w:val="001000000000" w:firstRow="0" w:lastRow="0" w:firstColumn="1" w:lastColumn="0" w:oddVBand="0" w:evenVBand="0" w:oddHBand="0" w:evenHBand="0" w:firstRowFirstColumn="0" w:firstRowLastColumn="0" w:lastRowFirstColumn="0" w:lastRowLastColumn="0"/>
            <w:tcW w:w="1842" w:type="dxa"/>
            <w:vMerge w:val="restart"/>
            <w:tcBorders>
              <w:top w:val="single" w:sz="4" w:space="0" w:color="auto"/>
            </w:tcBorders>
            <w:shd w:val="clear" w:color="auto" w:fill="auto"/>
          </w:tcPr>
          <w:p w:rsidR="00DE7233" w:rsidRPr="00147660" w:rsidRDefault="00DE7233" w:rsidP="00DE7233">
            <w:pPr>
              <w:spacing w:before="80" w:after="80" w:line="200" w:lineRule="exact"/>
              <w:rPr>
                <w:i/>
                <w:sz w:val="16"/>
              </w:rPr>
            </w:pPr>
            <w:r w:rsidRPr="00147660">
              <w:rPr>
                <w:i/>
                <w:sz w:val="16"/>
              </w:rPr>
              <w:t>Регион</w:t>
            </w:r>
          </w:p>
        </w:tc>
        <w:tc>
          <w:tcPr>
            <w:tcW w:w="5528" w:type="dxa"/>
            <w:gridSpan w:val="3"/>
            <w:tcBorders>
              <w:top w:val="single" w:sz="4" w:space="0" w:color="auto"/>
              <w:bottom w:val="single" w:sz="4" w:space="0" w:color="auto"/>
            </w:tcBorders>
            <w:shd w:val="clear" w:color="auto" w:fill="auto"/>
          </w:tcPr>
          <w:p w:rsidR="00DE7233" w:rsidRPr="00147660"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47660">
              <w:rPr>
                <w:i/>
                <w:sz w:val="16"/>
              </w:rPr>
              <w:t>Жилье</w:t>
            </w:r>
          </w:p>
        </w:tc>
      </w:tr>
      <w:tr w:rsidR="00DE7233" w:rsidRPr="00147660" w:rsidTr="00DE7233">
        <w:trPr>
          <w:tblHeader/>
        </w:trPr>
        <w:tc>
          <w:tcPr>
            <w:cnfStyle w:val="001000000000" w:firstRow="0" w:lastRow="0" w:firstColumn="1" w:lastColumn="0" w:oddVBand="0" w:evenVBand="0" w:oddHBand="0" w:evenHBand="0" w:firstRowFirstColumn="0" w:firstRowLastColumn="0" w:lastRowFirstColumn="0" w:lastRowLastColumn="0"/>
            <w:tcW w:w="1842" w:type="dxa"/>
            <w:vMerge/>
            <w:tcBorders>
              <w:top w:val="nil"/>
              <w:bottom w:val="single" w:sz="12" w:space="0" w:color="auto"/>
            </w:tcBorders>
            <w:shd w:val="clear" w:color="auto" w:fill="auto"/>
          </w:tcPr>
          <w:p w:rsidR="00DE7233" w:rsidRPr="00147660" w:rsidRDefault="00DE7233" w:rsidP="00DE7233">
            <w:pPr>
              <w:spacing w:before="80" w:after="80" w:line="200" w:lineRule="exact"/>
              <w:rPr>
                <w:i/>
                <w:sz w:val="16"/>
              </w:rPr>
            </w:pPr>
          </w:p>
        </w:tc>
        <w:tc>
          <w:tcPr>
            <w:tcW w:w="1842" w:type="dxa"/>
            <w:tcBorders>
              <w:top w:val="single" w:sz="4" w:space="0" w:color="auto"/>
              <w:bottom w:val="single" w:sz="12" w:space="0" w:color="auto"/>
            </w:tcBorders>
            <w:shd w:val="clear" w:color="auto" w:fill="auto"/>
          </w:tcPr>
          <w:p w:rsidR="00DE7233" w:rsidRPr="00147660"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47660">
              <w:rPr>
                <w:i/>
                <w:sz w:val="16"/>
              </w:rPr>
              <w:t>Тип A</w:t>
            </w:r>
          </w:p>
        </w:tc>
        <w:tc>
          <w:tcPr>
            <w:tcW w:w="1843" w:type="dxa"/>
            <w:tcBorders>
              <w:top w:val="single" w:sz="4" w:space="0" w:color="auto"/>
              <w:bottom w:val="single" w:sz="12" w:space="0" w:color="auto"/>
            </w:tcBorders>
            <w:shd w:val="clear" w:color="auto" w:fill="auto"/>
          </w:tcPr>
          <w:p w:rsidR="00DE7233" w:rsidRPr="00147660"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47660">
              <w:rPr>
                <w:i/>
                <w:sz w:val="16"/>
              </w:rPr>
              <w:t>Тип B</w:t>
            </w:r>
          </w:p>
        </w:tc>
        <w:tc>
          <w:tcPr>
            <w:tcW w:w="1843" w:type="dxa"/>
            <w:tcBorders>
              <w:top w:val="single" w:sz="4" w:space="0" w:color="auto"/>
              <w:bottom w:val="single" w:sz="12" w:space="0" w:color="auto"/>
            </w:tcBorders>
            <w:shd w:val="clear" w:color="auto" w:fill="auto"/>
          </w:tcPr>
          <w:p w:rsidR="00DE7233" w:rsidRPr="00147660"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47660">
              <w:rPr>
                <w:i/>
                <w:sz w:val="16"/>
              </w:rPr>
              <w:t>Тип C</w:t>
            </w:r>
          </w:p>
        </w:tc>
      </w:tr>
      <w:tr w:rsidR="00DE7233" w:rsidRPr="00147660" w:rsidTr="00DE7233">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tcBorders>
          </w:tcPr>
          <w:p w:rsidR="00DE7233" w:rsidRPr="00147660" w:rsidRDefault="00DE7233" w:rsidP="00DE7233">
            <w:r w:rsidRPr="00147660">
              <w:t>Коста</w:t>
            </w:r>
          </w:p>
        </w:tc>
        <w:tc>
          <w:tcPr>
            <w:tcW w:w="1842" w:type="dxa"/>
            <w:tcBorders>
              <w:top w:val="single" w:sz="12" w:space="0" w:color="auto"/>
            </w:tcBorders>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696 835</w:t>
            </w:r>
          </w:p>
        </w:tc>
        <w:tc>
          <w:tcPr>
            <w:tcW w:w="1843" w:type="dxa"/>
            <w:tcBorders>
              <w:top w:val="single" w:sz="12" w:space="0" w:color="auto"/>
            </w:tcBorders>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777 311</w:t>
            </w:r>
          </w:p>
        </w:tc>
        <w:tc>
          <w:tcPr>
            <w:tcW w:w="1843" w:type="dxa"/>
            <w:tcBorders>
              <w:top w:val="single" w:sz="12" w:space="0" w:color="auto"/>
            </w:tcBorders>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134 397</w:t>
            </w:r>
          </w:p>
        </w:tc>
      </w:tr>
      <w:tr w:rsidR="00DE7233" w:rsidRPr="00147660" w:rsidTr="00DE7233">
        <w:tc>
          <w:tcPr>
            <w:cnfStyle w:val="001000000000" w:firstRow="0" w:lastRow="0" w:firstColumn="1" w:lastColumn="0" w:oddVBand="0" w:evenVBand="0" w:oddHBand="0" w:evenHBand="0" w:firstRowFirstColumn="0" w:firstRowLastColumn="0" w:lastRowFirstColumn="0" w:lastRowLastColumn="0"/>
            <w:tcW w:w="1842" w:type="dxa"/>
          </w:tcPr>
          <w:p w:rsidR="00DE7233" w:rsidRPr="00147660" w:rsidRDefault="00DE7233" w:rsidP="00DE7233">
            <w:r w:rsidRPr="00147660">
              <w:t>Сьерра</w:t>
            </w:r>
          </w:p>
        </w:tc>
        <w:tc>
          <w:tcPr>
            <w:tcW w:w="1842"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760 896</w:t>
            </w:r>
          </w:p>
        </w:tc>
        <w:tc>
          <w:tcPr>
            <w:tcW w:w="1843"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589 019</w:t>
            </w:r>
          </w:p>
        </w:tc>
        <w:tc>
          <w:tcPr>
            <w:tcW w:w="1843"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169 682</w:t>
            </w:r>
          </w:p>
        </w:tc>
      </w:tr>
      <w:tr w:rsidR="00DE7233" w:rsidRPr="00147660" w:rsidTr="00DE7233">
        <w:tc>
          <w:tcPr>
            <w:cnfStyle w:val="001000000000" w:firstRow="0" w:lastRow="0" w:firstColumn="1" w:lastColumn="0" w:oddVBand="0" w:evenVBand="0" w:oddHBand="0" w:evenHBand="0" w:firstRowFirstColumn="0" w:firstRowLastColumn="0" w:lastRowFirstColumn="0" w:lastRowLastColumn="0"/>
            <w:tcW w:w="1842" w:type="dxa"/>
          </w:tcPr>
          <w:p w:rsidR="00DE7233" w:rsidRPr="00147660" w:rsidRDefault="00DE7233" w:rsidP="00DE7233">
            <w:r w:rsidRPr="00147660">
              <w:t>Амазония</w:t>
            </w:r>
          </w:p>
        </w:tc>
        <w:tc>
          <w:tcPr>
            <w:tcW w:w="1842"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37 351</w:t>
            </w:r>
          </w:p>
        </w:tc>
        <w:tc>
          <w:tcPr>
            <w:tcW w:w="1843"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68 895</w:t>
            </w:r>
          </w:p>
        </w:tc>
        <w:tc>
          <w:tcPr>
            <w:tcW w:w="1843"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30 480</w:t>
            </w:r>
          </w:p>
        </w:tc>
      </w:tr>
    </w:tbl>
    <w:p w:rsidR="00DE7233" w:rsidRPr="00E659DC" w:rsidRDefault="00DE7233" w:rsidP="00E659DC">
      <w:pPr>
        <w:pStyle w:val="SingleTxtGR"/>
        <w:spacing w:before="300"/>
        <w:jc w:val="left"/>
        <w:rPr>
          <w:i/>
        </w:rPr>
      </w:pPr>
      <w:r w:rsidRPr="00E659DC">
        <w:rPr>
          <w:i/>
        </w:rPr>
        <w:t>Условия просторности жилья</w:t>
      </w:r>
    </w:p>
    <w:p w:rsidR="00DE7233" w:rsidRPr="001A4D4B" w:rsidRDefault="00DE7233" w:rsidP="00DE7233">
      <w:pPr>
        <w:pStyle w:val="SingleTxtGR"/>
      </w:pPr>
      <w:r w:rsidRPr="001A4D4B">
        <w:t>359.</w:t>
      </w:r>
      <w:r w:rsidRPr="001A4D4B">
        <w:tab/>
        <w:t>Принято, что жилье удовлетворяет условиям просторности, когда расп</w:t>
      </w:r>
      <w:r w:rsidRPr="001A4D4B">
        <w:t>о</w:t>
      </w:r>
      <w:r w:rsidRPr="001A4D4B">
        <w:t>лагает более чем двумя комнатами, не считая кухни, в которых проживает до пяти человек.</w:t>
      </w:r>
    </w:p>
    <w:p w:rsidR="00DE7233" w:rsidRPr="001A4D4B" w:rsidRDefault="00DE7233" w:rsidP="00DE7233">
      <w:pPr>
        <w:pStyle w:val="SingleTxtGR"/>
        <w:jc w:val="left"/>
        <w:rPr>
          <w:b/>
        </w:rPr>
      </w:pPr>
      <w:r w:rsidRPr="001A4D4B">
        <w:rPr>
          <w:bCs/>
        </w:rPr>
        <w:t>Таблица 20</w:t>
      </w:r>
      <w:r>
        <w:rPr>
          <w:bCs/>
        </w:rPr>
        <w:br/>
      </w:r>
      <w:r w:rsidRPr="001A4D4B">
        <w:rPr>
          <w:b/>
        </w:rPr>
        <w:t>Просторность жилья по регионам</w:t>
      </w:r>
    </w:p>
    <w:tbl>
      <w:tblPr>
        <w:tblStyle w:val="TabNum"/>
        <w:tblW w:w="7370" w:type="dxa"/>
        <w:tblInd w:w="1134" w:type="dxa"/>
        <w:tblLayout w:type="fixed"/>
        <w:tblLook w:val="01E0" w:firstRow="1" w:lastRow="1" w:firstColumn="1" w:lastColumn="1" w:noHBand="0" w:noVBand="0"/>
      </w:tblPr>
      <w:tblGrid>
        <w:gridCol w:w="3685"/>
        <w:gridCol w:w="3685"/>
      </w:tblGrid>
      <w:tr w:rsidR="00DE7233" w:rsidRPr="00147660"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2"/>
            <w:tcBorders>
              <w:bottom w:val="single" w:sz="4" w:space="0" w:color="auto"/>
            </w:tcBorders>
            <w:shd w:val="clear" w:color="auto" w:fill="auto"/>
          </w:tcPr>
          <w:p w:rsidR="00DE7233" w:rsidRPr="00147660" w:rsidRDefault="00DE7233" w:rsidP="00DE7233">
            <w:pPr>
              <w:spacing w:before="80" w:after="80" w:line="200" w:lineRule="exact"/>
              <w:jc w:val="center"/>
              <w:rPr>
                <w:i/>
                <w:sz w:val="16"/>
              </w:rPr>
            </w:pPr>
            <w:r w:rsidRPr="00147660">
              <w:rPr>
                <w:i/>
                <w:sz w:val="16"/>
              </w:rPr>
              <w:t>Просторность жилья</w:t>
            </w:r>
          </w:p>
        </w:tc>
      </w:tr>
      <w:tr w:rsidR="00DE7233" w:rsidRPr="00147660" w:rsidTr="00DE7233">
        <w:trPr>
          <w:tblHeader/>
        </w:trPr>
        <w:tc>
          <w:tcPr>
            <w:cnfStyle w:val="001000000000" w:firstRow="0" w:lastRow="0" w:firstColumn="1" w:lastColumn="0" w:oddVBand="0" w:evenVBand="0" w:oddHBand="0" w:evenHBand="0" w:firstRowFirstColumn="0" w:firstRowLastColumn="0" w:lastRowFirstColumn="0" w:lastRowLastColumn="0"/>
            <w:tcW w:w="3685" w:type="dxa"/>
            <w:tcBorders>
              <w:top w:val="single" w:sz="4" w:space="0" w:color="auto"/>
              <w:bottom w:val="single" w:sz="12" w:space="0" w:color="auto"/>
            </w:tcBorders>
            <w:shd w:val="clear" w:color="auto" w:fill="auto"/>
          </w:tcPr>
          <w:p w:rsidR="00DE7233" w:rsidRPr="00147660" w:rsidRDefault="00DE7233" w:rsidP="00DE7233">
            <w:pPr>
              <w:spacing w:before="80" w:after="80" w:line="200" w:lineRule="exact"/>
              <w:rPr>
                <w:i/>
                <w:sz w:val="16"/>
              </w:rPr>
            </w:pPr>
            <w:r w:rsidRPr="00147660">
              <w:rPr>
                <w:i/>
                <w:sz w:val="16"/>
              </w:rPr>
              <w:t>Сектор</w:t>
            </w:r>
          </w:p>
        </w:tc>
        <w:tc>
          <w:tcPr>
            <w:tcW w:w="3685" w:type="dxa"/>
            <w:tcBorders>
              <w:top w:val="single" w:sz="4" w:space="0" w:color="auto"/>
              <w:bottom w:val="single" w:sz="12" w:space="0" w:color="auto"/>
            </w:tcBorders>
            <w:shd w:val="clear" w:color="auto" w:fill="auto"/>
          </w:tcPr>
          <w:p w:rsidR="00DE7233" w:rsidRPr="00147660"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47660">
              <w:rPr>
                <w:i/>
                <w:sz w:val="16"/>
              </w:rPr>
              <w:t>Жилье</w:t>
            </w:r>
          </w:p>
        </w:tc>
      </w:tr>
      <w:tr w:rsidR="00DE7233" w:rsidRPr="00147660" w:rsidTr="00DE7233">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DE7233" w:rsidRPr="00147660" w:rsidRDefault="00DE7233" w:rsidP="00DE7233">
            <w:r w:rsidRPr="00147660">
              <w:t>Национальный</w:t>
            </w:r>
          </w:p>
        </w:tc>
        <w:tc>
          <w:tcPr>
            <w:tcW w:w="3685" w:type="dxa"/>
            <w:tcBorders>
              <w:top w:val="single" w:sz="12" w:space="0" w:color="auto"/>
            </w:tcBorders>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1 593 162</w:t>
            </w:r>
          </w:p>
        </w:tc>
      </w:tr>
      <w:tr w:rsidR="00DE7233" w:rsidRPr="00147660"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147660" w:rsidRDefault="00DE7233" w:rsidP="00DE7233">
            <w:r w:rsidRPr="00147660">
              <w:t>Городской</w:t>
            </w:r>
          </w:p>
        </w:tc>
        <w:tc>
          <w:tcPr>
            <w:tcW w:w="3685"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1 140 487</w:t>
            </w:r>
          </w:p>
        </w:tc>
      </w:tr>
      <w:tr w:rsidR="00DE7233" w:rsidRPr="00147660"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147660" w:rsidRDefault="00DE7233" w:rsidP="00DE7233">
            <w:r w:rsidRPr="00147660">
              <w:t>Сельский</w:t>
            </w:r>
          </w:p>
        </w:tc>
        <w:tc>
          <w:tcPr>
            <w:tcW w:w="3685" w:type="dxa"/>
          </w:tcPr>
          <w:p w:rsidR="00DE7233" w:rsidRPr="00147660" w:rsidRDefault="00DE7233" w:rsidP="00DE7233">
            <w:pPr>
              <w:cnfStyle w:val="000000000000" w:firstRow="0" w:lastRow="0" w:firstColumn="0" w:lastColumn="0" w:oddVBand="0" w:evenVBand="0" w:oddHBand="0" w:evenHBand="0" w:firstRowFirstColumn="0" w:firstRowLastColumn="0" w:lastRowFirstColumn="0" w:lastRowLastColumn="0"/>
            </w:pPr>
            <w:r w:rsidRPr="00147660">
              <w:t>452 675</w:t>
            </w:r>
          </w:p>
        </w:tc>
      </w:tr>
    </w:tbl>
    <w:p w:rsidR="00AF63E5" w:rsidRDefault="00AF63E5" w:rsidP="00DE7233">
      <w:pPr>
        <w:pStyle w:val="SingleTxtGR"/>
        <w:spacing w:before="120"/>
        <w:jc w:val="left"/>
        <w:rPr>
          <w:bCs/>
        </w:rPr>
      </w:pPr>
    </w:p>
    <w:p w:rsidR="00DE7233" w:rsidRPr="001A4D4B" w:rsidRDefault="00AF63E5" w:rsidP="00DE7233">
      <w:pPr>
        <w:pStyle w:val="SingleTxtGR"/>
        <w:spacing w:before="120"/>
        <w:jc w:val="left"/>
        <w:rPr>
          <w:b/>
        </w:rPr>
      </w:pPr>
      <w:r>
        <w:rPr>
          <w:bCs/>
        </w:rPr>
        <w:br w:type="page"/>
      </w:r>
      <w:r w:rsidR="00DE7233" w:rsidRPr="001A4D4B">
        <w:rPr>
          <w:bCs/>
        </w:rPr>
        <w:t>Таблица 21</w:t>
      </w:r>
      <w:r w:rsidR="00DE7233">
        <w:rPr>
          <w:bCs/>
        </w:rPr>
        <w:br/>
      </w:r>
      <w:r w:rsidR="00DE7233" w:rsidRPr="001A4D4B">
        <w:rPr>
          <w:b/>
        </w:rPr>
        <w:t>Просторность жилья по регионам</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DE7233" w:rsidRPr="00147660" w:rsidTr="00DE7233">
        <w:tc>
          <w:tcPr>
            <w:tcW w:w="7370" w:type="dxa"/>
            <w:gridSpan w:val="2"/>
            <w:tcBorders>
              <w:top w:val="single" w:sz="4" w:space="0" w:color="auto"/>
              <w:bottom w:val="single" w:sz="4" w:space="0" w:color="auto"/>
            </w:tcBorders>
            <w:shd w:val="clear" w:color="auto" w:fill="auto"/>
            <w:vAlign w:val="bottom"/>
          </w:tcPr>
          <w:p w:rsidR="00DE7233" w:rsidRPr="002E5AC2" w:rsidRDefault="00DE7233" w:rsidP="00DE7233">
            <w:pPr>
              <w:pStyle w:val="SingleTxtGR"/>
              <w:jc w:val="center"/>
              <w:rPr>
                <w:i/>
                <w:sz w:val="16"/>
                <w:szCs w:val="16"/>
              </w:rPr>
            </w:pPr>
            <w:r w:rsidRPr="002E5AC2">
              <w:rPr>
                <w:i/>
                <w:sz w:val="16"/>
                <w:szCs w:val="16"/>
              </w:rPr>
              <w:t>Просторность жилья</w:t>
            </w:r>
          </w:p>
        </w:tc>
      </w:tr>
      <w:tr w:rsidR="00DE7233" w:rsidRPr="00147660" w:rsidTr="00DE7233">
        <w:tc>
          <w:tcPr>
            <w:tcW w:w="3685" w:type="dxa"/>
            <w:tcBorders>
              <w:top w:val="single" w:sz="4" w:space="0" w:color="auto"/>
              <w:bottom w:val="single" w:sz="12" w:space="0" w:color="auto"/>
            </w:tcBorders>
            <w:shd w:val="clear" w:color="auto" w:fill="auto"/>
            <w:vAlign w:val="bottom"/>
          </w:tcPr>
          <w:p w:rsidR="00DE7233" w:rsidRPr="002E5AC2" w:rsidRDefault="00DE7233" w:rsidP="00DE7233">
            <w:pPr>
              <w:pStyle w:val="SingleTxtGR"/>
              <w:rPr>
                <w:i/>
                <w:sz w:val="16"/>
                <w:szCs w:val="16"/>
              </w:rPr>
            </w:pPr>
            <w:r w:rsidRPr="002E5AC2">
              <w:rPr>
                <w:i/>
                <w:sz w:val="16"/>
                <w:szCs w:val="16"/>
              </w:rPr>
              <w:t>Регион</w:t>
            </w:r>
          </w:p>
        </w:tc>
        <w:tc>
          <w:tcPr>
            <w:tcW w:w="3685" w:type="dxa"/>
            <w:tcBorders>
              <w:top w:val="single" w:sz="4" w:space="0" w:color="auto"/>
              <w:bottom w:val="single" w:sz="12" w:space="0" w:color="auto"/>
            </w:tcBorders>
            <w:shd w:val="clear" w:color="auto" w:fill="auto"/>
            <w:vAlign w:val="bottom"/>
          </w:tcPr>
          <w:p w:rsidR="00DE7233" w:rsidRPr="002E5AC2" w:rsidRDefault="00DE7233" w:rsidP="00DE7233">
            <w:pPr>
              <w:pStyle w:val="SingleTxtGR"/>
              <w:rPr>
                <w:i/>
                <w:sz w:val="16"/>
                <w:szCs w:val="16"/>
              </w:rPr>
            </w:pPr>
            <w:r w:rsidRPr="002E5AC2">
              <w:rPr>
                <w:i/>
                <w:sz w:val="16"/>
                <w:szCs w:val="16"/>
              </w:rPr>
              <w:t>Жилье</w:t>
            </w:r>
          </w:p>
        </w:tc>
      </w:tr>
      <w:tr w:rsidR="00DE7233" w:rsidRPr="00147660" w:rsidTr="00DE7233">
        <w:tc>
          <w:tcPr>
            <w:tcW w:w="3685" w:type="dxa"/>
            <w:tcBorders>
              <w:top w:val="single" w:sz="12" w:space="0" w:color="auto"/>
            </w:tcBorders>
            <w:shd w:val="clear" w:color="auto" w:fill="auto"/>
            <w:vAlign w:val="bottom"/>
          </w:tcPr>
          <w:p w:rsidR="00DE7233" w:rsidRPr="001A4D4B" w:rsidRDefault="00DE7233" w:rsidP="00DE7233">
            <w:pPr>
              <w:pStyle w:val="SingleTxtGR"/>
            </w:pPr>
            <w:r w:rsidRPr="001A4D4B">
              <w:t>Коста</w:t>
            </w:r>
          </w:p>
        </w:tc>
        <w:tc>
          <w:tcPr>
            <w:tcW w:w="3685" w:type="dxa"/>
            <w:tcBorders>
              <w:top w:val="single" w:sz="12" w:space="0" w:color="auto"/>
            </w:tcBorders>
            <w:shd w:val="clear" w:color="auto" w:fill="auto"/>
            <w:vAlign w:val="bottom"/>
          </w:tcPr>
          <w:p w:rsidR="00DE7233" w:rsidRPr="00147660" w:rsidRDefault="00DE7233" w:rsidP="00DE7233">
            <w:pPr>
              <w:pStyle w:val="SingleTxtGR"/>
            </w:pPr>
            <w:r w:rsidRPr="00147660">
              <w:t>702 683</w:t>
            </w:r>
          </w:p>
        </w:tc>
      </w:tr>
      <w:tr w:rsidR="00DE7233" w:rsidRPr="00147660" w:rsidTr="00DE7233">
        <w:tc>
          <w:tcPr>
            <w:tcW w:w="3685" w:type="dxa"/>
            <w:shd w:val="clear" w:color="auto" w:fill="auto"/>
            <w:vAlign w:val="bottom"/>
          </w:tcPr>
          <w:p w:rsidR="00DE7233" w:rsidRPr="001A4D4B" w:rsidRDefault="00DE7233" w:rsidP="00DE7233">
            <w:pPr>
              <w:pStyle w:val="SingleTxtGR"/>
            </w:pPr>
            <w:r w:rsidRPr="001A4D4B">
              <w:t>Сьерра</w:t>
            </w:r>
          </w:p>
        </w:tc>
        <w:tc>
          <w:tcPr>
            <w:tcW w:w="3685" w:type="dxa"/>
            <w:shd w:val="clear" w:color="auto" w:fill="auto"/>
            <w:vAlign w:val="bottom"/>
          </w:tcPr>
          <w:p w:rsidR="00DE7233" w:rsidRPr="00147660" w:rsidRDefault="00DE7233" w:rsidP="00DE7233">
            <w:pPr>
              <w:pStyle w:val="SingleTxtGR"/>
            </w:pPr>
            <w:r w:rsidRPr="00147660">
              <w:t>834 257</w:t>
            </w:r>
          </w:p>
        </w:tc>
      </w:tr>
      <w:tr w:rsidR="00DE7233" w:rsidRPr="00147660" w:rsidTr="00DE7233">
        <w:tc>
          <w:tcPr>
            <w:tcW w:w="3685" w:type="dxa"/>
            <w:tcBorders>
              <w:bottom w:val="single" w:sz="12" w:space="0" w:color="auto"/>
            </w:tcBorders>
            <w:shd w:val="clear" w:color="auto" w:fill="auto"/>
            <w:vAlign w:val="bottom"/>
          </w:tcPr>
          <w:p w:rsidR="00DE7233" w:rsidRPr="001A4D4B" w:rsidRDefault="00DE7233" w:rsidP="00DE7233">
            <w:pPr>
              <w:pStyle w:val="SingleTxtGR"/>
            </w:pPr>
            <w:r w:rsidRPr="001A4D4B">
              <w:t>Амазония</w:t>
            </w:r>
          </w:p>
        </w:tc>
        <w:tc>
          <w:tcPr>
            <w:tcW w:w="3685" w:type="dxa"/>
            <w:tcBorders>
              <w:bottom w:val="single" w:sz="12" w:space="0" w:color="auto"/>
            </w:tcBorders>
            <w:shd w:val="clear" w:color="auto" w:fill="auto"/>
            <w:vAlign w:val="bottom"/>
          </w:tcPr>
          <w:p w:rsidR="00DE7233" w:rsidRPr="00147660" w:rsidRDefault="00DE7233" w:rsidP="00DE7233">
            <w:pPr>
              <w:pStyle w:val="SingleTxtGR"/>
            </w:pPr>
            <w:r w:rsidRPr="00147660">
              <w:t>56 222</w:t>
            </w:r>
          </w:p>
        </w:tc>
      </w:tr>
    </w:tbl>
    <w:p w:rsidR="00DE7233" w:rsidRPr="002734F8" w:rsidRDefault="00DE7233" w:rsidP="00AF63E5">
      <w:pPr>
        <w:pStyle w:val="H4GR"/>
        <w:spacing w:before="240"/>
        <w:rPr>
          <w:spacing w:val="4"/>
        </w:rPr>
      </w:pPr>
      <w:r w:rsidRPr="002734F8">
        <w:rPr>
          <w:spacing w:val="4"/>
        </w:rPr>
        <w:tab/>
      </w:r>
      <w:r w:rsidRPr="002734F8">
        <w:rPr>
          <w:spacing w:val="4"/>
        </w:rPr>
        <w:tab/>
        <w:t>Качественный дефицит жилья</w:t>
      </w:r>
    </w:p>
    <w:p w:rsidR="00DE7233" w:rsidRPr="001A4D4B" w:rsidRDefault="00DE7233" w:rsidP="00DE7233">
      <w:pPr>
        <w:pStyle w:val="SingleTxtGR"/>
      </w:pPr>
      <w:r w:rsidRPr="001A4D4B">
        <w:t>360.</w:t>
      </w:r>
      <w:r w:rsidRPr="001A4D4B">
        <w:tab/>
        <w:t>В принципе, качественный дефицит не предполагает необходимости строительства дополнител</w:t>
      </w:r>
      <w:r w:rsidRPr="001A4D4B">
        <w:t>ь</w:t>
      </w:r>
      <w:r w:rsidRPr="001A4D4B">
        <w:t>ного жилья, а скорее улучшение жилищных условий в уже построенных домах. Считается, что жилье характеризуется качественным дефицитом, если имеются признаки дефицита в трех областях: матер</w:t>
      </w:r>
      <w:r w:rsidRPr="001A4D4B">
        <w:t>и</w:t>
      </w:r>
      <w:r w:rsidRPr="001A4D4B">
        <w:t>альность, просторность и услуги. Если хотя бы по одному признаку жилье не отвечает требованиям, то оно считается жильем с качественным дефицитом.</w:t>
      </w:r>
    </w:p>
    <w:p w:rsidR="00DE7233" w:rsidRPr="001A4D4B" w:rsidRDefault="00DE7233" w:rsidP="00DE7233">
      <w:pPr>
        <w:pStyle w:val="SingleTxtGR"/>
        <w:jc w:val="left"/>
        <w:rPr>
          <w:b/>
        </w:rPr>
      </w:pPr>
      <w:r w:rsidRPr="001A4D4B">
        <w:rPr>
          <w:bCs/>
        </w:rPr>
        <w:t>Таблица 22</w:t>
      </w:r>
      <w:r>
        <w:rPr>
          <w:bCs/>
        </w:rPr>
        <w:br/>
      </w:r>
      <w:r w:rsidRPr="001A4D4B">
        <w:rPr>
          <w:b/>
        </w:rPr>
        <w:t>Качественный дефицит жилья по регионам</w:t>
      </w:r>
    </w:p>
    <w:tbl>
      <w:tblPr>
        <w:tblStyle w:val="TabNum"/>
        <w:tblW w:w="7370" w:type="dxa"/>
        <w:tblInd w:w="1134" w:type="dxa"/>
        <w:tblLayout w:type="fixed"/>
        <w:tblLook w:val="01E0" w:firstRow="1" w:lastRow="1" w:firstColumn="1" w:lastColumn="1" w:noHBand="0" w:noVBand="0"/>
      </w:tblPr>
      <w:tblGrid>
        <w:gridCol w:w="1474"/>
        <w:gridCol w:w="1474"/>
        <w:gridCol w:w="1474"/>
        <w:gridCol w:w="1474"/>
        <w:gridCol w:w="1474"/>
      </w:tblGrid>
      <w:tr w:rsidR="00DE7233" w:rsidRPr="002E5AC2"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val="restart"/>
            <w:shd w:val="clear" w:color="auto" w:fill="auto"/>
          </w:tcPr>
          <w:p w:rsidR="00DE7233" w:rsidRPr="002E5AC2" w:rsidRDefault="00DE7233" w:rsidP="00DE7233">
            <w:pPr>
              <w:spacing w:before="80" w:after="80" w:line="200" w:lineRule="exact"/>
              <w:rPr>
                <w:i/>
                <w:sz w:val="16"/>
              </w:rPr>
            </w:pPr>
            <w:r w:rsidRPr="002E5AC2">
              <w:rPr>
                <w:i/>
                <w:sz w:val="16"/>
              </w:rPr>
              <w:t>Сектор</w:t>
            </w:r>
          </w:p>
        </w:tc>
        <w:tc>
          <w:tcPr>
            <w:tcW w:w="5896" w:type="dxa"/>
            <w:gridSpan w:val="4"/>
            <w:tcBorders>
              <w:top w:val="single" w:sz="4" w:space="0" w:color="auto"/>
              <w:bottom w:val="single" w:sz="4" w:space="0" w:color="auto"/>
            </w:tcBorders>
            <w:shd w:val="clear" w:color="auto" w:fill="auto"/>
          </w:tcPr>
          <w:p w:rsidR="00DE7233" w:rsidRPr="002E5AC2"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E5AC2">
              <w:rPr>
                <w:i/>
                <w:sz w:val="16"/>
              </w:rPr>
              <w:t>Качественный дефицит жилья</w:t>
            </w:r>
          </w:p>
        </w:tc>
      </w:tr>
      <w:tr w:rsidR="00DE7233" w:rsidRPr="002E5AC2"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tcBorders>
              <w:top w:val="nil"/>
            </w:tcBorders>
            <w:shd w:val="clear" w:color="auto" w:fill="auto"/>
          </w:tcPr>
          <w:p w:rsidR="00DE7233" w:rsidRPr="002E5AC2" w:rsidRDefault="00DE7233" w:rsidP="00DE7233">
            <w:pPr>
              <w:spacing w:before="80" w:after="80" w:line="200" w:lineRule="exact"/>
              <w:rPr>
                <w:i/>
                <w:sz w:val="16"/>
              </w:rPr>
            </w:pPr>
          </w:p>
        </w:tc>
        <w:tc>
          <w:tcPr>
            <w:tcW w:w="1474" w:type="dxa"/>
            <w:tcBorders>
              <w:top w:val="single" w:sz="4" w:space="0" w:color="auto"/>
              <w:bottom w:val="single" w:sz="4" w:space="0" w:color="auto"/>
            </w:tcBorders>
            <w:shd w:val="clear" w:color="auto" w:fill="auto"/>
          </w:tcPr>
          <w:p w:rsidR="00DE7233" w:rsidRPr="002E5AC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5AC2">
              <w:rPr>
                <w:i/>
                <w:sz w:val="16"/>
              </w:rPr>
              <w:t>Переполне</w:t>
            </w:r>
            <w:r w:rsidRPr="002E5AC2">
              <w:rPr>
                <w:i/>
                <w:sz w:val="16"/>
              </w:rPr>
              <w:t>н</w:t>
            </w:r>
            <w:r w:rsidRPr="002E5AC2">
              <w:rPr>
                <w:i/>
                <w:sz w:val="16"/>
              </w:rPr>
              <w:t>ность</w:t>
            </w:r>
          </w:p>
        </w:tc>
        <w:tc>
          <w:tcPr>
            <w:tcW w:w="1474" w:type="dxa"/>
            <w:tcBorders>
              <w:top w:val="single" w:sz="4" w:space="0" w:color="auto"/>
              <w:bottom w:val="single" w:sz="4" w:space="0" w:color="auto"/>
            </w:tcBorders>
            <w:shd w:val="clear" w:color="auto" w:fill="auto"/>
          </w:tcPr>
          <w:p w:rsidR="00DE7233" w:rsidRPr="002E5AC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5AC2">
              <w:rPr>
                <w:i/>
                <w:sz w:val="16"/>
              </w:rPr>
              <w:t>Базовые услуги</w:t>
            </w:r>
          </w:p>
        </w:tc>
        <w:tc>
          <w:tcPr>
            <w:tcW w:w="1474" w:type="dxa"/>
            <w:tcBorders>
              <w:top w:val="single" w:sz="4" w:space="0" w:color="auto"/>
              <w:bottom w:val="single" w:sz="4" w:space="0" w:color="auto"/>
            </w:tcBorders>
            <w:shd w:val="clear" w:color="auto" w:fill="auto"/>
          </w:tcPr>
          <w:p w:rsidR="00DE7233" w:rsidRPr="002E5AC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5AC2">
              <w:rPr>
                <w:i/>
                <w:sz w:val="16"/>
              </w:rPr>
              <w:t>Материалы</w:t>
            </w:r>
          </w:p>
        </w:tc>
        <w:tc>
          <w:tcPr>
            <w:tcW w:w="1474" w:type="dxa"/>
            <w:tcBorders>
              <w:top w:val="single" w:sz="4" w:space="0" w:color="auto"/>
              <w:bottom w:val="single" w:sz="4" w:space="0" w:color="auto"/>
            </w:tcBorders>
            <w:shd w:val="clear" w:color="auto" w:fill="auto"/>
          </w:tcPr>
          <w:p w:rsidR="00DE7233" w:rsidRPr="002E5AC2"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E5AC2">
              <w:rPr>
                <w:i/>
                <w:sz w:val="16"/>
              </w:rPr>
              <w:t>Качественный дефицит</w:t>
            </w:r>
          </w:p>
        </w:tc>
      </w:tr>
      <w:tr w:rsidR="00DE7233" w:rsidRPr="002E5AC2"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tcBorders>
              <w:top w:val="nil"/>
              <w:bottom w:val="single" w:sz="12" w:space="0" w:color="auto"/>
            </w:tcBorders>
            <w:shd w:val="clear" w:color="auto" w:fill="auto"/>
          </w:tcPr>
          <w:p w:rsidR="00DE7233" w:rsidRPr="002E5AC2" w:rsidRDefault="00DE7233" w:rsidP="00DE7233">
            <w:pPr>
              <w:spacing w:before="80" w:after="80" w:line="200" w:lineRule="exact"/>
              <w:rPr>
                <w:i/>
                <w:sz w:val="16"/>
              </w:rPr>
            </w:pPr>
          </w:p>
        </w:tc>
        <w:tc>
          <w:tcPr>
            <w:tcW w:w="5896" w:type="dxa"/>
            <w:gridSpan w:val="4"/>
            <w:tcBorders>
              <w:top w:val="single" w:sz="4" w:space="0" w:color="auto"/>
              <w:bottom w:val="single" w:sz="12" w:space="0" w:color="auto"/>
            </w:tcBorders>
            <w:shd w:val="clear" w:color="auto" w:fill="auto"/>
          </w:tcPr>
          <w:p w:rsidR="00DE7233" w:rsidRPr="002E5AC2"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E5AC2">
              <w:rPr>
                <w:i/>
                <w:sz w:val="16"/>
              </w:rPr>
              <w:t>Жилье</w:t>
            </w:r>
          </w:p>
        </w:tc>
      </w:tr>
      <w:tr w:rsidR="00DE7233" w:rsidRPr="002E5AC2" w:rsidTr="00DE7233">
        <w:tc>
          <w:tcPr>
            <w:cnfStyle w:val="001000000000" w:firstRow="0" w:lastRow="0" w:firstColumn="1" w:lastColumn="0" w:oddVBand="0" w:evenVBand="0" w:oddHBand="0" w:evenHBand="0" w:firstRowFirstColumn="0" w:firstRowLastColumn="0" w:lastRowFirstColumn="0" w:lastRowLastColumn="0"/>
            <w:tcW w:w="1474" w:type="dxa"/>
            <w:tcBorders>
              <w:top w:val="single" w:sz="12" w:space="0" w:color="auto"/>
            </w:tcBorders>
          </w:tcPr>
          <w:p w:rsidR="00DE7233" w:rsidRPr="002E5AC2" w:rsidRDefault="00DE7233" w:rsidP="00DE7233">
            <w:r w:rsidRPr="002E5AC2">
              <w:t>Национальный</w:t>
            </w:r>
          </w:p>
        </w:tc>
        <w:tc>
          <w:tcPr>
            <w:tcW w:w="1474" w:type="dxa"/>
            <w:tcBorders>
              <w:top w:val="single" w:sz="12" w:space="0" w:color="auto"/>
            </w:tcBorders>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972 827</w:t>
            </w:r>
          </w:p>
        </w:tc>
        <w:tc>
          <w:tcPr>
            <w:tcW w:w="1474" w:type="dxa"/>
            <w:tcBorders>
              <w:top w:val="single" w:sz="12" w:space="0" w:color="auto"/>
            </w:tcBorders>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1 316 561</w:t>
            </w:r>
          </w:p>
        </w:tc>
        <w:tc>
          <w:tcPr>
            <w:tcW w:w="1474" w:type="dxa"/>
            <w:tcBorders>
              <w:top w:val="single" w:sz="12" w:space="0" w:color="auto"/>
            </w:tcBorders>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2 338 651</w:t>
            </w:r>
          </w:p>
        </w:tc>
        <w:tc>
          <w:tcPr>
            <w:tcW w:w="1474" w:type="dxa"/>
            <w:tcBorders>
              <w:top w:val="single" w:sz="12" w:space="0" w:color="auto"/>
            </w:tcBorders>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2 463 916</w:t>
            </w:r>
          </w:p>
        </w:tc>
      </w:tr>
      <w:tr w:rsidR="00DE7233" w:rsidRPr="002E5AC2" w:rsidTr="00DE7233">
        <w:tc>
          <w:tcPr>
            <w:cnfStyle w:val="001000000000" w:firstRow="0" w:lastRow="0" w:firstColumn="1" w:lastColumn="0" w:oddVBand="0" w:evenVBand="0" w:oddHBand="0" w:evenHBand="0" w:firstRowFirstColumn="0" w:firstRowLastColumn="0" w:lastRowFirstColumn="0" w:lastRowLastColumn="0"/>
            <w:tcW w:w="1474" w:type="dxa"/>
          </w:tcPr>
          <w:p w:rsidR="00DE7233" w:rsidRPr="002E5AC2" w:rsidRDefault="00DE7233" w:rsidP="00DE7233">
            <w:r w:rsidRPr="002E5AC2">
              <w:t>Городской</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572 372</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433 181</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1 316 196</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1 403 199</w:t>
            </w:r>
          </w:p>
        </w:tc>
      </w:tr>
      <w:tr w:rsidR="00DE7233" w:rsidRPr="002E5AC2" w:rsidTr="00DE7233">
        <w:tc>
          <w:tcPr>
            <w:cnfStyle w:val="001000000000" w:firstRow="0" w:lastRow="0" w:firstColumn="1" w:lastColumn="0" w:oddVBand="0" w:evenVBand="0" w:oddHBand="0" w:evenHBand="0" w:firstRowFirstColumn="0" w:firstRowLastColumn="0" w:lastRowFirstColumn="0" w:lastRowLastColumn="0"/>
            <w:tcW w:w="1474" w:type="dxa"/>
          </w:tcPr>
          <w:p w:rsidR="00DE7233" w:rsidRPr="002E5AC2" w:rsidRDefault="00DE7233" w:rsidP="00DE7233">
            <w:r w:rsidRPr="002E5AC2">
              <w:t>Сельский</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400 455</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883 380</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1 022 455</w:t>
            </w:r>
          </w:p>
        </w:tc>
        <w:tc>
          <w:tcPr>
            <w:tcW w:w="1474" w:type="dxa"/>
          </w:tcPr>
          <w:p w:rsidR="00DE7233" w:rsidRPr="002E5AC2" w:rsidRDefault="00DE7233" w:rsidP="00DE7233">
            <w:pPr>
              <w:cnfStyle w:val="000000000000" w:firstRow="0" w:lastRow="0" w:firstColumn="0" w:lastColumn="0" w:oddVBand="0" w:evenVBand="0" w:oddHBand="0" w:evenHBand="0" w:firstRowFirstColumn="0" w:firstRowLastColumn="0" w:lastRowFirstColumn="0" w:lastRowLastColumn="0"/>
            </w:pPr>
            <w:r w:rsidRPr="002E5AC2">
              <w:t>1 060 717</w:t>
            </w:r>
          </w:p>
        </w:tc>
      </w:tr>
    </w:tbl>
    <w:p w:rsidR="00DE7233" w:rsidRPr="001A4D4B" w:rsidRDefault="00DE7233" w:rsidP="00DE7233">
      <w:pPr>
        <w:pStyle w:val="SingleTxtGR"/>
        <w:spacing w:before="120"/>
        <w:jc w:val="left"/>
        <w:rPr>
          <w:b/>
        </w:rPr>
      </w:pPr>
      <w:r w:rsidRPr="001A4D4B">
        <w:rPr>
          <w:bCs/>
        </w:rPr>
        <w:t>Таблица 23</w:t>
      </w:r>
      <w:r>
        <w:rPr>
          <w:bCs/>
        </w:rPr>
        <w:br/>
      </w:r>
      <w:r w:rsidRPr="001A4D4B">
        <w:rPr>
          <w:b/>
        </w:rPr>
        <w:t>Качественный дефицит жилья по местности</w:t>
      </w:r>
    </w:p>
    <w:tbl>
      <w:tblPr>
        <w:tblStyle w:val="TabNum"/>
        <w:tblW w:w="7370" w:type="dxa"/>
        <w:tblInd w:w="1134" w:type="dxa"/>
        <w:tblLayout w:type="fixed"/>
        <w:tblLook w:val="01E0" w:firstRow="1" w:lastRow="1" w:firstColumn="1" w:lastColumn="1" w:noHBand="0" w:noVBand="0"/>
      </w:tblPr>
      <w:tblGrid>
        <w:gridCol w:w="1474"/>
        <w:gridCol w:w="1474"/>
        <w:gridCol w:w="1474"/>
        <w:gridCol w:w="1474"/>
        <w:gridCol w:w="1474"/>
      </w:tblGrid>
      <w:tr w:rsidR="00DE7233" w:rsidRPr="00885511"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val="restart"/>
            <w:shd w:val="clear" w:color="auto" w:fill="auto"/>
          </w:tcPr>
          <w:p w:rsidR="00DE7233" w:rsidRPr="00885511" w:rsidRDefault="00DE7233" w:rsidP="00DE7233">
            <w:pPr>
              <w:spacing w:before="80" w:after="80" w:line="200" w:lineRule="exact"/>
              <w:rPr>
                <w:i/>
                <w:sz w:val="16"/>
              </w:rPr>
            </w:pPr>
            <w:r w:rsidRPr="00885511">
              <w:rPr>
                <w:i/>
                <w:sz w:val="16"/>
              </w:rPr>
              <w:t>Регион</w:t>
            </w:r>
          </w:p>
        </w:tc>
        <w:tc>
          <w:tcPr>
            <w:tcW w:w="5896" w:type="dxa"/>
            <w:gridSpan w:val="4"/>
            <w:tcBorders>
              <w:top w:val="single" w:sz="4" w:space="0" w:color="auto"/>
              <w:bottom w:val="single" w:sz="4" w:space="0" w:color="auto"/>
            </w:tcBorders>
            <w:shd w:val="clear" w:color="auto" w:fill="auto"/>
          </w:tcPr>
          <w:p w:rsidR="00DE7233" w:rsidRPr="00885511"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85511">
              <w:rPr>
                <w:i/>
                <w:sz w:val="16"/>
              </w:rPr>
              <w:t>Качественный дефицит жилья</w:t>
            </w:r>
          </w:p>
        </w:tc>
      </w:tr>
      <w:tr w:rsidR="00DE7233" w:rsidRPr="00885511"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tcBorders>
              <w:top w:val="nil"/>
            </w:tcBorders>
            <w:shd w:val="clear" w:color="auto" w:fill="auto"/>
          </w:tcPr>
          <w:p w:rsidR="00DE7233" w:rsidRPr="00885511" w:rsidRDefault="00DE7233" w:rsidP="00DE7233">
            <w:pPr>
              <w:spacing w:before="80" w:after="80" w:line="200" w:lineRule="exact"/>
              <w:rPr>
                <w:i/>
                <w:sz w:val="16"/>
              </w:rPr>
            </w:pPr>
          </w:p>
        </w:tc>
        <w:tc>
          <w:tcPr>
            <w:tcW w:w="1474" w:type="dxa"/>
            <w:tcBorders>
              <w:top w:val="single" w:sz="4" w:space="0" w:color="auto"/>
              <w:bottom w:val="single" w:sz="4" w:space="0" w:color="auto"/>
            </w:tcBorders>
            <w:shd w:val="clear" w:color="auto" w:fill="auto"/>
          </w:tcPr>
          <w:p w:rsidR="00DE7233" w:rsidRPr="00885511"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5511">
              <w:rPr>
                <w:i/>
                <w:sz w:val="16"/>
              </w:rPr>
              <w:t>Переполне</w:t>
            </w:r>
            <w:r w:rsidRPr="00885511">
              <w:rPr>
                <w:i/>
                <w:sz w:val="16"/>
              </w:rPr>
              <w:t>н</w:t>
            </w:r>
            <w:r w:rsidRPr="00885511">
              <w:rPr>
                <w:i/>
                <w:sz w:val="16"/>
              </w:rPr>
              <w:t>ность</w:t>
            </w:r>
          </w:p>
        </w:tc>
        <w:tc>
          <w:tcPr>
            <w:tcW w:w="1474" w:type="dxa"/>
            <w:tcBorders>
              <w:top w:val="single" w:sz="4" w:space="0" w:color="auto"/>
              <w:bottom w:val="single" w:sz="4" w:space="0" w:color="auto"/>
            </w:tcBorders>
            <w:shd w:val="clear" w:color="auto" w:fill="auto"/>
          </w:tcPr>
          <w:p w:rsidR="00DE7233" w:rsidRPr="00885511"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5511">
              <w:rPr>
                <w:i/>
                <w:sz w:val="16"/>
              </w:rPr>
              <w:t>Базовые услуги</w:t>
            </w:r>
          </w:p>
        </w:tc>
        <w:tc>
          <w:tcPr>
            <w:tcW w:w="1474" w:type="dxa"/>
            <w:tcBorders>
              <w:top w:val="single" w:sz="4" w:space="0" w:color="auto"/>
              <w:bottom w:val="single" w:sz="4" w:space="0" w:color="auto"/>
            </w:tcBorders>
            <w:shd w:val="clear" w:color="auto" w:fill="auto"/>
          </w:tcPr>
          <w:p w:rsidR="00DE7233" w:rsidRPr="00885511"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5511">
              <w:rPr>
                <w:i/>
                <w:sz w:val="16"/>
              </w:rPr>
              <w:t>Материалы</w:t>
            </w:r>
          </w:p>
        </w:tc>
        <w:tc>
          <w:tcPr>
            <w:tcW w:w="1474" w:type="dxa"/>
            <w:tcBorders>
              <w:top w:val="single" w:sz="4" w:space="0" w:color="auto"/>
              <w:bottom w:val="single" w:sz="4" w:space="0" w:color="auto"/>
            </w:tcBorders>
            <w:shd w:val="clear" w:color="auto" w:fill="auto"/>
          </w:tcPr>
          <w:p w:rsidR="00DE7233" w:rsidRPr="00885511"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5511">
              <w:rPr>
                <w:i/>
                <w:sz w:val="16"/>
              </w:rPr>
              <w:t>Качественный дефицит</w:t>
            </w:r>
          </w:p>
        </w:tc>
      </w:tr>
      <w:tr w:rsidR="00DE7233" w:rsidRPr="00885511" w:rsidTr="00DE7233">
        <w:trPr>
          <w:tblHeader/>
        </w:trPr>
        <w:tc>
          <w:tcPr>
            <w:cnfStyle w:val="001000000000" w:firstRow="0" w:lastRow="0" w:firstColumn="1" w:lastColumn="0" w:oddVBand="0" w:evenVBand="0" w:oddHBand="0" w:evenHBand="0" w:firstRowFirstColumn="0" w:firstRowLastColumn="0" w:lastRowFirstColumn="0" w:lastRowLastColumn="0"/>
            <w:tcW w:w="1474" w:type="dxa"/>
            <w:vMerge/>
            <w:tcBorders>
              <w:top w:val="nil"/>
              <w:bottom w:val="single" w:sz="12" w:space="0" w:color="auto"/>
            </w:tcBorders>
            <w:shd w:val="clear" w:color="auto" w:fill="auto"/>
          </w:tcPr>
          <w:p w:rsidR="00DE7233" w:rsidRPr="00885511" w:rsidRDefault="00DE7233" w:rsidP="00DE7233">
            <w:pPr>
              <w:spacing w:before="80" w:after="80" w:line="200" w:lineRule="exact"/>
              <w:rPr>
                <w:i/>
                <w:sz w:val="16"/>
              </w:rPr>
            </w:pPr>
          </w:p>
        </w:tc>
        <w:tc>
          <w:tcPr>
            <w:tcW w:w="5896" w:type="dxa"/>
            <w:gridSpan w:val="4"/>
            <w:tcBorders>
              <w:top w:val="single" w:sz="4" w:space="0" w:color="auto"/>
              <w:bottom w:val="single" w:sz="12" w:space="0" w:color="auto"/>
            </w:tcBorders>
            <w:shd w:val="clear" w:color="auto" w:fill="auto"/>
          </w:tcPr>
          <w:p w:rsidR="00DE7233" w:rsidRPr="00885511"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85511">
              <w:rPr>
                <w:i/>
                <w:sz w:val="16"/>
              </w:rPr>
              <w:t>Жилье</w:t>
            </w:r>
          </w:p>
        </w:tc>
      </w:tr>
      <w:tr w:rsidR="00DE7233" w:rsidRPr="00885511" w:rsidTr="00DE7233">
        <w:tc>
          <w:tcPr>
            <w:cnfStyle w:val="001000000000" w:firstRow="0" w:lastRow="0" w:firstColumn="1" w:lastColumn="0" w:oddVBand="0" w:evenVBand="0" w:oddHBand="0" w:evenHBand="0" w:firstRowFirstColumn="0" w:firstRowLastColumn="0" w:lastRowFirstColumn="0" w:lastRowLastColumn="0"/>
            <w:tcW w:w="1474" w:type="dxa"/>
            <w:tcBorders>
              <w:top w:val="single" w:sz="12" w:space="0" w:color="auto"/>
            </w:tcBorders>
          </w:tcPr>
          <w:p w:rsidR="00DE7233" w:rsidRPr="00885511" w:rsidRDefault="00DE7233" w:rsidP="00DE7233">
            <w:r w:rsidRPr="00885511">
              <w:t>Коста</w:t>
            </w:r>
          </w:p>
        </w:tc>
        <w:tc>
          <w:tcPr>
            <w:tcW w:w="1474" w:type="dxa"/>
            <w:tcBorders>
              <w:top w:val="single" w:sz="12" w:space="0" w:color="auto"/>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552 189</w:t>
            </w:r>
          </w:p>
        </w:tc>
        <w:tc>
          <w:tcPr>
            <w:tcW w:w="1474" w:type="dxa"/>
            <w:tcBorders>
              <w:top w:val="single" w:sz="12" w:space="0" w:color="auto"/>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749 539</w:t>
            </w:r>
          </w:p>
        </w:tc>
        <w:tc>
          <w:tcPr>
            <w:tcW w:w="1474" w:type="dxa"/>
            <w:tcBorders>
              <w:top w:val="single" w:sz="12" w:space="0" w:color="auto"/>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1 287 435</w:t>
            </w:r>
          </w:p>
        </w:tc>
        <w:tc>
          <w:tcPr>
            <w:tcW w:w="1474" w:type="dxa"/>
            <w:tcBorders>
              <w:top w:val="single" w:sz="12" w:space="0" w:color="auto"/>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1 335 421</w:t>
            </w:r>
          </w:p>
        </w:tc>
      </w:tr>
      <w:tr w:rsidR="00DE7233" w:rsidRPr="00885511" w:rsidTr="00DE7233">
        <w:tc>
          <w:tcPr>
            <w:cnfStyle w:val="001000000000" w:firstRow="0" w:lastRow="0" w:firstColumn="1" w:lastColumn="0" w:oddVBand="0" w:evenVBand="0" w:oddHBand="0" w:evenHBand="0" w:firstRowFirstColumn="0" w:firstRowLastColumn="0" w:lastRowFirstColumn="0" w:lastRowLastColumn="0"/>
            <w:tcW w:w="1474" w:type="dxa"/>
            <w:tcBorders>
              <w:top w:val="nil"/>
            </w:tcBorders>
          </w:tcPr>
          <w:p w:rsidR="00DE7233" w:rsidRPr="00885511" w:rsidRDefault="00DE7233" w:rsidP="00DE7233">
            <w:r w:rsidRPr="00885511">
              <w:t>Сьерра</w:t>
            </w:r>
          </w:p>
        </w:tc>
        <w:tc>
          <w:tcPr>
            <w:tcW w:w="1474" w:type="dxa"/>
            <w:tcBorders>
              <w:top w:val="nil"/>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372 127</w:t>
            </w:r>
          </w:p>
        </w:tc>
        <w:tc>
          <w:tcPr>
            <w:tcW w:w="1474" w:type="dxa"/>
            <w:tcBorders>
              <w:top w:val="nil"/>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480 643</w:t>
            </w:r>
          </w:p>
        </w:tc>
        <w:tc>
          <w:tcPr>
            <w:tcW w:w="1474" w:type="dxa"/>
            <w:tcBorders>
              <w:top w:val="nil"/>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938 425</w:t>
            </w:r>
          </w:p>
        </w:tc>
        <w:tc>
          <w:tcPr>
            <w:tcW w:w="1474" w:type="dxa"/>
            <w:tcBorders>
              <w:top w:val="nil"/>
              <w:bottom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1 008 322</w:t>
            </w:r>
          </w:p>
        </w:tc>
      </w:tr>
      <w:tr w:rsidR="00DE7233" w:rsidRPr="00885511" w:rsidTr="00DE7233">
        <w:tc>
          <w:tcPr>
            <w:cnfStyle w:val="001000000000" w:firstRow="0" w:lastRow="0" w:firstColumn="1" w:lastColumn="0" w:oddVBand="0" w:evenVBand="0" w:oddHBand="0" w:evenHBand="0" w:firstRowFirstColumn="0" w:firstRowLastColumn="0" w:lastRowFirstColumn="0" w:lastRowLastColumn="0"/>
            <w:tcW w:w="1474" w:type="dxa"/>
            <w:tcBorders>
              <w:top w:val="nil"/>
            </w:tcBorders>
          </w:tcPr>
          <w:p w:rsidR="00DE7233" w:rsidRPr="00885511" w:rsidRDefault="00DE7233" w:rsidP="00DE7233">
            <w:r w:rsidRPr="00885511">
              <w:t>Амазония</w:t>
            </w:r>
          </w:p>
        </w:tc>
        <w:tc>
          <w:tcPr>
            <w:tcW w:w="1474" w:type="dxa"/>
            <w:tcBorders>
              <w:top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48 511</w:t>
            </w:r>
          </w:p>
        </w:tc>
        <w:tc>
          <w:tcPr>
            <w:tcW w:w="1474" w:type="dxa"/>
            <w:tcBorders>
              <w:top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86 379</w:t>
            </w:r>
          </w:p>
        </w:tc>
        <w:tc>
          <w:tcPr>
            <w:tcW w:w="1474" w:type="dxa"/>
            <w:tcBorders>
              <w:top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112 791</w:t>
            </w:r>
          </w:p>
        </w:tc>
        <w:tc>
          <w:tcPr>
            <w:tcW w:w="1474" w:type="dxa"/>
            <w:tcBorders>
              <w:top w:val="nil"/>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120 173</w:t>
            </w:r>
          </w:p>
        </w:tc>
      </w:tr>
    </w:tbl>
    <w:p w:rsidR="00DE7233" w:rsidRPr="00AF63E5" w:rsidRDefault="00DE7233" w:rsidP="00AF63E5">
      <w:pPr>
        <w:pStyle w:val="H4GR"/>
        <w:spacing w:before="240"/>
      </w:pPr>
      <w:r w:rsidRPr="00AF63E5">
        <w:tab/>
      </w:r>
      <w:r w:rsidRPr="00AF63E5">
        <w:tab/>
        <w:t>Использование газа в домах</w:t>
      </w:r>
    </w:p>
    <w:p w:rsidR="00DE7233" w:rsidRPr="001A4D4B" w:rsidRDefault="00DE7233" w:rsidP="00DE7233">
      <w:pPr>
        <w:pStyle w:val="SingleTxtGR"/>
      </w:pPr>
      <w:r w:rsidRPr="001A4D4B">
        <w:t>361.</w:t>
      </w:r>
      <w:r w:rsidRPr="001A4D4B">
        <w:tab/>
        <w:t>Чтобы производить учет использования этого источника энергии, ра</w:t>
      </w:r>
      <w:r w:rsidRPr="001A4D4B">
        <w:t>с</w:t>
      </w:r>
      <w:r w:rsidRPr="001A4D4B">
        <w:t>сматривались только семьи, приобретавшие газ в прошлом месяце (референ</w:t>
      </w:r>
      <w:r w:rsidRPr="001A4D4B">
        <w:t>т</w:t>
      </w:r>
      <w:r w:rsidRPr="001A4D4B">
        <w:t>ный период покупки, использованный в исследовании) и то, каким образом они его использовали.</w:t>
      </w:r>
    </w:p>
    <w:p w:rsidR="00DE7233" w:rsidRPr="001A4D4B" w:rsidRDefault="00AF63E5" w:rsidP="00DE7233">
      <w:pPr>
        <w:pStyle w:val="SingleTxtGR"/>
        <w:jc w:val="left"/>
        <w:rPr>
          <w:b/>
        </w:rPr>
      </w:pPr>
      <w:r>
        <w:rPr>
          <w:bCs/>
        </w:rPr>
        <w:br w:type="page"/>
      </w:r>
      <w:r w:rsidR="00DE7233" w:rsidRPr="001A4D4B">
        <w:rPr>
          <w:bCs/>
        </w:rPr>
        <w:t>Таблица 24</w:t>
      </w:r>
      <w:r w:rsidR="00DE7233">
        <w:rPr>
          <w:bCs/>
        </w:rPr>
        <w:br/>
      </w:r>
      <w:r w:rsidR="00DE7233" w:rsidRPr="001A4D4B">
        <w:rPr>
          <w:b/>
        </w:rPr>
        <w:t>Использование газа в быту по местности</w:t>
      </w:r>
    </w:p>
    <w:tbl>
      <w:tblPr>
        <w:tblStyle w:val="TabNum"/>
        <w:tblW w:w="7370" w:type="dxa"/>
        <w:tblInd w:w="1134" w:type="dxa"/>
        <w:tblLayout w:type="fixed"/>
        <w:tblLook w:val="01E0" w:firstRow="1" w:lastRow="1" w:firstColumn="1" w:lastColumn="1" w:noHBand="0" w:noVBand="0"/>
      </w:tblPr>
      <w:tblGrid>
        <w:gridCol w:w="2457"/>
        <w:gridCol w:w="2456"/>
        <w:gridCol w:w="2457"/>
      </w:tblGrid>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bottom w:val="single" w:sz="4" w:space="0" w:color="auto"/>
            </w:tcBorders>
            <w:shd w:val="clear" w:color="auto" w:fill="auto"/>
          </w:tcPr>
          <w:p w:rsidR="00DE7233" w:rsidRPr="00C9123D" w:rsidRDefault="00DE7233" w:rsidP="00DE7233">
            <w:pPr>
              <w:spacing w:before="80" w:after="80" w:line="200" w:lineRule="exact"/>
              <w:jc w:val="center"/>
              <w:rPr>
                <w:i/>
                <w:sz w:val="16"/>
              </w:rPr>
            </w:pPr>
            <w:r w:rsidRPr="00C9123D">
              <w:rPr>
                <w:i/>
                <w:sz w:val="16"/>
              </w:rPr>
              <w:t>Использование газа</w:t>
            </w:r>
          </w:p>
        </w:tc>
      </w:tr>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2457" w:type="dxa"/>
            <w:vMerge w:val="restart"/>
            <w:tcBorders>
              <w:top w:val="single" w:sz="4" w:space="0" w:color="auto"/>
            </w:tcBorders>
            <w:shd w:val="clear" w:color="auto" w:fill="auto"/>
          </w:tcPr>
          <w:p w:rsidR="00DE7233" w:rsidRPr="00C9123D" w:rsidRDefault="00DE7233" w:rsidP="00DE7233">
            <w:pPr>
              <w:spacing w:before="80" w:after="80" w:line="200" w:lineRule="exact"/>
              <w:rPr>
                <w:i/>
                <w:sz w:val="16"/>
              </w:rPr>
            </w:pPr>
            <w:r w:rsidRPr="00C9123D">
              <w:rPr>
                <w:i/>
                <w:sz w:val="16"/>
              </w:rPr>
              <w:t>Сектор</w:t>
            </w:r>
          </w:p>
        </w:tc>
        <w:tc>
          <w:tcPr>
            <w:tcW w:w="2456" w:type="dxa"/>
            <w:tcBorders>
              <w:top w:val="single" w:sz="4" w:space="0" w:color="auto"/>
              <w:bottom w:val="single" w:sz="4" w:space="0" w:color="auto"/>
            </w:tcBorders>
            <w:shd w:val="clear" w:color="auto" w:fill="auto"/>
          </w:tcPr>
          <w:p w:rsidR="00DE7233" w:rsidRPr="00C9123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Для готовки</w:t>
            </w:r>
          </w:p>
        </w:tc>
        <w:tc>
          <w:tcPr>
            <w:tcW w:w="2457" w:type="dxa"/>
            <w:tcBorders>
              <w:top w:val="single" w:sz="4" w:space="0" w:color="auto"/>
              <w:bottom w:val="single" w:sz="4" w:space="0" w:color="auto"/>
            </w:tcBorders>
            <w:shd w:val="clear" w:color="auto" w:fill="auto"/>
          </w:tcPr>
          <w:p w:rsidR="00DE7233" w:rsidRPr="00C9123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Для готовки и/или других целей</w:t>
            </w:r>
          </w:p>
        </w:tc>
      </w:tr>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2457" w:type="dxa"/>
            <w:vMerge/>
            <w:tcBorders>
              <w:top w:val="nil"/>
              <w:bottom w:val="single" w:sz="12" w:space="0" w:color="auto"/>
            </w:tcBorders>
            <w:shd w:val="clear" w:color="auto" w:fill="auto"/>
          </w:tcPr>
          <w:p w:rsidR="00DE7233" w:rsidRPr="00C9123D" w:rsidRDefault="00DE7233" w:rsidP="00DE7233">
            <w:pPr>
              <w:spacing w:before="80" w:after="80" w:line="200" w:lineRule="exact"/>
              <w:rPr>
                <w:i/>
                <w:sz w:val="16"/>
              </w:rPr>
            </w:pPr>
          </w:p>
        </w:tc>
        <w:tc>
          <w:tcPr>
            <w:tcW w:w="4913" w:type="dxa"/>
            <w:gridSpan w:val="2"/>
            <w:tcBorders>
              <w:top w:val="single" w:sz="4" w:space="0" w:color="auto"/>
              <w:bottom w:val="single" w:sz="12" w:space="0" w:color="auto"/>
            </w:tcBorders>
            <w:shd w:val="clear" w:color="auto" w:fill="auto"/>
          </w:tcPr>
          <w:p w:rsidR="00DE7233" w:rsidRPr="00C9123D"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Семьи</w:t>
            </w:r>
          </w:p>
        </w:tc>
      </w:tr>
      <w:tr w:rsidR="00DE7233" w:rsidRPr="00885511" w:rsidTr="00DE7233">
        <w:tc>
          <w:tcPr>
            <w:cnfStyle w:val="001000000000" w:firstRow="0" w:lastRow="0" w:firstColumn="1" w:lastColumn="0" w:oddVBand="0" w:evenVBand="0" w:oddHBand="0" w:evenHBand="0" w:firstRowFirstColumn="0" w:firstRowLastColumn="0" w:lastRowFirstColumn="0" w:lastRowLastColumn="0"/>
            <w:tcW w:w="2457" w:type="dxa"/>
            <w:tcBorders>
              <w:top w:val="single" w:sz="12" w:space="0" w:color="auto"/>
            </w:tcBorders>
          </w:tcPr>
          <w:p w:rsidR="00DE7233" w:rsidRPr="00885511" w:rsidRDefault="00DE7233" w:rsidP="00DE7233">
            <w:r w:rsidRPr="00885511">
              <w:t>Национальный</w:t>
            </w:r>
          </w:p>
        </w:tc>
        <w:tc>
          <w:tcPr>
            <w:tcW w:w="2456" w:type="dxa"/>
            <w:tcBorders>
              <w:top w:val="single" w:sz="12" w:space="0" w:color="auto"/>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2 599 708</w:t>
            </w:r>
          </w:p>
        </w:tc>
        <w:tc>
          <w:tcPr>
            <w:tcW w:w="2457" w:type="dxa"/>
            <w:tcBorders>
              <w:top w:val="single" w:sz="12" w:space="0" w:color="auto"/>
            </w:tcBorders>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178 962</w:t>
            </w:r>
          </w:p>
        </w:tc>
      </w:tr>
      <w:tr w:rsidR="00DE7233" w:rsidRPr="00885511" w:rsidTr="00DE7233">
        <w:tc>
          <w:tcPr>
            <w:cnfStyle w:val="001000000000" w:firstRow="0" w:lastRow="0" w:firstColumn="1" w:lastColumn="0" w:oddVBand="0" w:evenVBand="0" w:oddHBand="0" w:evenHBand="0" w:firstRowFirstColumn="0" w:firstRowLastColumn="0" w:lastRowFirstColumn="0" w:lastRowLastColumn="0"/>
            <w:tcW w:w="2457" w:type="dxa"/>
          </w:tcPr>
          <w:p w:rsidR="00DE7233" w:rsidRPr="00885511" w:rsidRDefault="00DE7233" w:rsidP="00DE7233">
            <w:r w:rsidRPr="00885511">
              <w:t>Городской</w:t>
            </w:r>
          </w:p>
        </w:tc>
        <w:tc>
          <w:tcPr>
            <w:tcW w:w="2456" w:type="dxa"/>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1 765 334</w:t>
            </w:r>
          </w:p>
        </w:tc>
        <w:tc>
          <w:tcPr>
            <w:tcW w:w="2457" w:type="dxa"/>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147 571</w:t>
            </w:r>
          </w:p>
        </w:tc>
      </w:tr>
      <w:tr w:rsidR="00DE7233" w:rsidRPr="00885511" w:rsidTr="00DE7233">
        <w:tc>
          <w:tcPr>
            <w:cnfStyle w:val="001000000000" w:firstRow="0" w:lastRow="0" w:firstColumn="1" w:lastColumn="0" w:oddVBand="0" w:evenVBand="0" w:oddHBand="0" w:evenHBand="0" w:firstRowFirstColumn="0" w:firstRowLastColumn="0" w:lastRowFirstColumn="0" w:lastRowLastColumn="0"/>
            <w:tcW w:w="2457" w:type="dxa"/>
          </w:tcPr>
          <w:p w:rsidR="00DE7233" w:rsidRPr="00885511" w:rsidRDefault="00DE7233" w:rsidP="00DE7233">
            <w:r w:rsidRPr="00885511">
              <w:t>Сельский</w:t>
            </w:r>
          </w:p>
        </w:tc>
        <w:tc>
          <w:tcPr>
            <w:tcW w:w="2456" w:type="dxa"/>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834 374</w:t>
            </w:r>
          </w:p>
        </w:tc>
        <w:tc>
          <w:tcPr>
            <w:tcW w:w="2457" w:type="dxa"/>
          </w:tcPr>
          <w:p w:rsidR="00DE7233" w:rsidRPr="00885511" w:rsidRDefault="00DE7233" w:rsidP="00DE7233">
            <w:pPr>
              <w:cnfStyle w:val="000000000000" w:firstRow="0" w:lastRow="0" w:firstColumn="0" w:lastColumn="0" w:oddVBand="0" w:evenVBand="0" w:oddHBand="0" w:evenHBand="0" w:firstRowFirstColumn="0" w:firstRowLastColumn="0" w:lastRowFirstColumn="0" w:lastRowLastColumn="0"/>
            </w:pPr>
            <w:r w:rsidRPr="00885511">
              <w:t>31 391</w:t>
            </w:r>
          </w:p>
        </w:tc>
      </w:tr>
    </w:tbl>
    <w:p w:rsidR="00DE7233" w:rsidRPr="001A4D4B" w:rsidRDefault="00DE7233" w:rsidP="00CF36FD">
      <w:pPr>
        <w:pStyle w:val="SingleTxtGR"/>
        <w:spacing w:before="300"/>
        <w:jc w:val="left"/>
        <w:rPr>
          <w:b/>
        </w:rPr>
      </w:pPr>
      <w:r w:rsidRPr="001A4D4B">
        <w:rPr>
          <w:bCs/>
        </w:rPr>
        <w:t>Таблица 25</w:t>
      </w:r>
      <w:r>
        <w:rPr>
          <w:bCs/>
        </w:rPr>
        <w:br/>
      </w:r>
      <w:r w:rsidRPr="001A4D4B">
        <w:rPr>
          <w:b/>
        </w:rPr>
        <w:t>Использование газа в быту по регионам</w:t>
      </w:r>
    </w:p>
    <w:tbl>
      <w:tblPr>
        <w:tblStyle w:val="TabNum"/>
        <w:tblW w:w="7370" w:type="dxa"/>
        <w:tblInd w:w="1134" w:type="dxa"/>
        <w:tblLayout w:type="fixed"/>
        <w:tblLook w:val="01E0" w:firstRow="1" w:lastRow="1" w:firstColumn="1" w:lastColumn="1" w:noHBand="0" w:noVBand="0"/>
      </w:tblPr>
      <w:tblGrid>
        <w:gridCol w:w="2457"/>
        <w:gridCol w:w="2456"/>
        <w:gridCol w:w="2457"/>
      </w:tblGrid>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bottom w:val="single" w:sz="4" w:space="0" w:color="auto"/>
            </w:tcBorders>
            <w:shd w:val="clear" w:color="auto" w:fill="auto"/>
          </w:tcPr>
          <w:p w:rsidR="00DE7233" w:rsidRPr="00C9123D" w:rsidRDefault="00DE7233" w:rsidP="00DE7233">
            <w:pPr>
              <w:spacing w:before="80" w:after="80" w:line="200" w:lineRule="exact"/>
              <w:jc w:val="center"/>
              <w:rPr>
                <w:i/>
                <w:sz w:val="16"/>
              </w:rPr>
            </w:pPr>
            <w:r w:rsidRPr="00C9123D">
              <w:rPr>
                <w:i/>
                <w:sz w:val="16"/>
              </w:rPr>
              <w:t>Использование газа</w:t>
            </w:r>
          </w:p>
        </w:tc>
      </w:tr>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2457" w:type="dxa"/>
            <w:vMerge w:val="restart"/>
            <w:tcBorders>
              <w:top w:val="single" w:sz="4" w:space="0" w:color="auto"/>
            </w:tcBorders>
            <w:shd w:val="clear" w:color="auto" w:fill="auto"/>
          </w:tcPr>
          <w:p w:rsidR="00DE7233" w:rsidRPr="00C9123D" w:rsidRDefault="00DE7233" w:rsidP="00DE7233">
            <w:pPr>
              <w:spacing w:before="80" w:after="80" w:line="200" w:lineRule="exact"/>
              <w:rPr>
                <w:i/>
                <w:sz w:val="16"/>
              </w:rPr>
            </w:pPr>
            <w:r w:rsidRPr="00C9123D">
              <w:rPr>
                <w:i/>
                <w:sz w:val="16"/>
              </w:rPr>
              <w:t>Регион</w:t>
            </w:r>
          </w:p>
        </w:tc>
        <w:tc>
          <w:tcPr>
            <w:tcW w:w="2456" w:type="dxa"/>
            <w:tcBorders>
              <w:top w:val="single" w:sz="4" w:space="0" w:color="auto"/>
              <w:bottom w:val="single" w:sz="4" w:space="0" w:color="auto"/>
            </w:tcBorders>
            <w:shd w:val="clear" w:color="auto" w:fill="auto"/>
          </w:tcPr>
          <w:p w:rsidR="00DE7233" w:rsidRPr="00C9123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Для готовки</w:t>
            </w:r>
          </w:p>
        </w:tc>
        <w:tc>
          <w:tcPr>
            <w:tcW w:w="2457" w:type="dxa"/>
            <w:tcBorders>
              <w:top w:val="single" w:sz="4" w:space="0" w:color="auto"/>
              <w:bottom w:val="single" w:sz="4" w:space="0" w:color="auto"/>
            </w:tcBorders>
            <w:shd w:val="clear" w:color="auto" w:fill="auto"/>
          </w:tcPr>
          <w:p w:rsidR="00DE7233" w:rsidRPr="00C9123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Для готовки и/или других целей</w:t>
            </w:r>
          </w:p>
        </w:tc>
      </w:tr>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2457" w:type="dxa"/>
            <w:vMerge/>
            <w:tcBorders>
              <w:top w:val="nil"/>
              <w:bottom w:val="single" w:sz="12" w:space="0" w:color="auto"/>
            </w:tcBorders>
            <w:shd w:val="clear" w:color="auto" w:fill="auto"/>
          </w:tcPr>
          <w:p w:rsidR="00DE7233" w:rsidRPr="00C9123D" w:rsidRDefault="00DE7233" w:rsidP="00DE7233">
            <w:pPr>
              <w:spacing w:before="80" w:after="80" w:line="200" w:lineRule="exact"/>
              <w:rPr>
                <w:i/>
                <w:sz w:val="16"/>
              </w:rPr>
            </w:pPr>
          </w:p>
        </w:tc>
        <w:tc>
          <w:tcPr>
            <w:tcW w:w="4913" w:type="dxa"/>
            <w:gridSpan w:val="2"/>
            <w:tcBorders>
              <w:top w:val="single" w:sz="4" w:space="0" w:color="auto"/>
              <w:bottom w:val="single" w:sz="12" w:space="0" w:color="auto"/>
            </w:tcBorders>
            <w:shd w:val="clear" w:color="auto" w:fill="auto"/>
          </w:tcPr>
          <w:p w:rsidR="00DE7233" w:rsidRPr="00C9123D" w:rsidRDefault="00DE7233" w:rsidP="00DE72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Семьи</w:t>
            </w:r>
          </w:p>
        </w:tc>
      </w:tr>
      <w:tr w:rsidR="00DE7233" w:rsidRPr="00C9123D" w:rsidTr="00DE7233">
        <w:tc>
          <w:tcPr>
            <w:cnfStyle w:val="001000000000" w:firstRow="0" w:lastRow="0" w:firstColumn="1" w:lastColumn="0" w:oddVBand="0" w:evenVBand="0" w:oddHBand="0" w:evenHBand="0" w:firstRowFirstColumn="0" w:firstRowLastColumn="0" w:lastRowFirstColumn="0" w:lastRowLastColumn="0"/>
            <w:tcW w:w="2457" w:type="dxa"/>
            <w:tcBorders>
              <w:top w:val="single" w:sz="12" w:space="0" w:color="auto"/>
            </w:tcBorders>
          </w:tcPr>
          <w:p w:rsidR="00DE7233" w:rsidRPr="00C9123D" w:rsidRDefault="00DE7233" w:rsidP="00DE7233">
            <w:r w:rsidRPr="00C9123D">
              <w:t>Коста</w:t>
            </w:r>
          </w:p>
        </w:tc>
        <w:tc>
          <w:tcPr>
            <w:tcW w:w="2456" w:type="dxa"/>
            <w:tcBorders>
              <w:top w:val="single" w:sz="12" w:space="0" w:color="auto"/>
            </w:tcBorders>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1 332 793</w:t>
            </w:r>
          </w:p>
        </w:tc>
        <w:tc>
          <w:tcPr>
            <w:tcW w:w="2457" w:type="dxa"/>
            <w:tcBorders>
              <w:top w:val="single" w:sz="12" w:space="0" w:color="auto"/>
            </w:tcBorders>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35 810</w:t>
            </w:r>
          </w:p>
        </w:tc>
      </w:tr>
      <w:tr w:rsidR="00DE7233" w:rsidRPr="00C9123D" w:rsidTr="00DE7233">
        <w:tc>
          <w:tcPr>
            <w:cnfStyle w:val="001000000000" w:firstRow="0" w:lastRow="0" w:firstColumn="1" w:lastColumn="0" w:oddVBand="0" w:evenVBand="0" w:oddHBand="0" w:evenHBand="0" w:firstRowFirstColumn="0" w:firstRowLastColumn="0" w:lastRowFirstColumn="0" w:lastRowLastColumn="0"/>
            <w:tcW w:w="2457" w:type="dxa"/>
          </w:tcPr>
          <w:p w:rsidR="00DE7233" w:rsidRPr="00C9123D" w:rsidRDefault="00DE7233" w:rsidP="00DE7233">
            <w:r w:rsidRPr="00C9123D">
              <w:t>Сьерра</w:t>
            </w:r>
          </w:p>
        </w:tc>
        <w:tc>
          <w:tcPr>
            <w:tcW w:w="2456"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1 182 887</w:t>
            </w:r>
          </w:p>
        </w:tc>
        <w:tc>
          <w:tcPr>
            <w:tcW w:w="2457"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140 308</w:t>
            </w:r>
          </w:p>
        </w:tc>
      </w:tr>
      <w:tr w:rsidR="00DE7233" w:rsidRPr="00C9123D" w:rsidTr="00DE7233">
        <w:tc>
          <w:tcPr>
            <w:cnfStyle w:val="001000000000" w:firstRow="0" w:lastRow="0" w:firstColumn="1" w:lastColumn="0" w:oddVBand="0" w:evenVBand="0" w:oddHBand="0" w:evenHBand="0" w:firstRowFirstColumn="0" w:firstRowLastColumn="0" w:lastRowFirstColumn="0" w:lastRowLastColumn="0"/>
            <w:tcW w:w="2457" w:type="dxa"/>
          </w:tcPr>
          <w:p w:rsidR="00DE7233" w:rsidRPr="00C9123D" w:rsidRDefault="00DE7233" w:rsidP="00DE7233">
            <w:r w:rsidRPr="00C9123D">
              <w:t>Амазония</w:t>
            </w:r>
          </w:p>
        </w:tc>
        <w:tc>
          <w:tcPr>
            <w:tcW w:w="2456"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94 028</w:t>
            </w:r>
          </w:p>
        </w:tc>
        <w:tc>
          <w:tcPr>
            <w:tcW w:w="2457"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2 844</w:t>
            </w:r>
          </w:p>
        </w:tc>
      </w:tr>
    </w:tbl>
    <w:p w:rsidR="00DE7233" w:rsidRPr="00CF36FD" w:rsidRDefault="00DE7233" w:rsidP="00CF36FD">
      <w:pPr>
        <w:pStyle w:val="H23GR"/>
        <w:spacing w:before="300"/>
        <w:rPr>
          <w:b w:val="0"/>
          <w:i/>
          <w:iCs/>
        </w:rPr>
      </w:pPr>
      <w:r w:rsidRPr="00CF36FD">
        <w:rPr>
          <w:b w:val="0"/>
          <w:i/>
          <w:iCs/>
        </w:rPr>
        <w:tab/>
      </w:r>
      <w:r w:rsidRPr="00CF36FD">
        <w:rPr>
          <w:b w:val="0"/>
          <w:i/>
          <w:iCs/>
        </w:rPr>
        <w:tab/>
        <w:t>Использование техники</w:t>
      </w:r>
    </w:p>
    <w:p w:rsidR="00DE7233" w:rsidRPr="001A4D4B" w:rsidRDefault="00DE7233" w:rsidP="00DE7233">
      <w:pPr>
        <w:pStyle w:val="SingleTxtGR"/>
      </w:pPr>
      <w:r w:rsidRPr="001A4D4B">
        <w:t>362.</w:t>
      </w:r>
      <w:r w:rsidRPr="001A4D4B">
        <w:tab/>
        <w:t xml:space="preserve">Эта информация получена от семей, имеющих телевизор, </w:t>
      </w:r>
      <w:r w:rsidRPr="001A4D4B">
        <w:rPr>
          <w:lang w:val="es-EC"/>
        </w:rPr>
        <w:t>DVD</w:t>
      </w:r>
      <w:r w:rsidRPr="001A4D4B">
        <w:t>/</w:t>
      </w:r>
      <w:r w:rsidRPr="001A4D4B">
        <w:rPr>
          <w:lang w:val="es-EC"/>
        </w:rPr>
        <w:t>VCD</w:t>
      </w:r>
      <w:r w:rsidRPr="001A4D4B">
        <w:t>/</w:t>
      </w:r>
      <w:r w:rsidRPr="001A4D4B">
        <w:rPr>
          <w:lang w:val="es-EC"/>
        </w:rPr>
        <w:t>VHS</w:t>
      </w:r>
      <w:r w:rsidRPr="001A4D4B">
        <w:t>-проигрыватели, комп</w:t>
      </w:r>
      <w:r w:rsidRPr="001A4D4B">
        <w:t>ь</w:t>
      </w:r>
      <w:r w:rsidRPr="001A4D4B">
        <w:t>ютер, Интернет, стационарный телефон, магнитофон, музыкальный центр.</w:t>
      </w:r>
    </w:p>
    <w:p w:rsidR="00DE7233" w:rsidRPr="001A4D4B" w:rsidRDefault="00DE7233" w:rsidP="00DE7233">
      <w:pPr>
        <w:pStyle w:val="SingleTxtGR"/>
        <w:jc w:val="left"/>
        <w:rPr>
          <w:b/>
        </w:rPr>
      </w:pPr>
      <w:r w:rsidRPr="001A4D4B">
        <w:rPr>
          <w:bCs/>
        </w:rPr>
        <w:t>Таблица 26</w:t>
      </w:r>
      <w:r>
        <w:rPr>
          <w:bCs/>
        </w:rPr>
        <w:br/>
      </w:r>
      <w:r w:rsidRPr="001A4D4B">
        <w:rPr>
          <w:b/>
        </w:rPr>
        <w:t>Семьи, имеющие компьютер</w:t>
      </w:r>
    </w:p>
    <w:tbl>
      <w:tblPr>
        <w:tblStyle w:val="TabNum"/>
        <w:tblW w:w="7370" w:type="dxa"/>
        <w:tblInd w:w="1134" w:type="dxa"/>
        <w:tblLayout w:type="fixed"/>
        <w:tblLook w:val="01E0" w:firstRow="1" w:lastRow="1" w:firstColumn="1" w:lastColumn="1" w:noHBand="0" w:noVBand="0"/>
      </w:tblPr>
      <w:tblGrid>
        <w:gridCol w:w="2457"/>
        <w:gridCol w:w="2456"/>
        <w:gridCol w:w="2457"/>
      </w:tblGrid>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3"/>
            <w:tcBorders>
              <w:bottom w:val="single" w:sz="4" w:space="0" w:color="auto"/>
            </w:tcBorders>
            <w:shd w:val="clear" w:color="auto" w:fill="auto"/>
          </w:tcPr>
          <w:p w:rsidR="00DE7233" w:rsidRPr="00C9123D" w:rsidRDefault="00DE7233" w:rsidP="00DE7233">
            <w:pPr>
              <w:spacing w:before="80" w:after="80" w:line="200" w:lineRule="exact"/>
              <w:jc w:val="center"/>
              <w:rPr>
                <w:i/>
                <w:sz w:val="16"/>
              </w:rPr>
            </w:pPr>
            <w:r w:rsidRPr="00C9123D">
              <w:rPr>
                <w:i/>
                <w:sz w:val="16"/>
              </w:rPr>
              <w:t>Провинции с наибольшим процентом семей, имеющих компьютер</w:t>
            </w:r>
          </w:p>
        </w:tc>
      </w:tr>
      <w:tr w:rsidR="00DE7233" w:rsidRPr="00C9123D" w:rsidTr="00DE7233">
        <w:trPr>
          <w:tblHeader/>
        </w:trPr>
        <w:tc>
          <w:tcPr>
            <w:cnfStyle w:val="001000000000" w:firstRow="0" w:lastRow="0" w:firstColumn="1" w:lastColumn="0" w:oddVBand="0" w:evenVBand="0" w:oddHBand="0" w:evenHBand="0" w:firstRowFirstColumn="0" w:firstRowLastColumn="0" w:lastRowFirstColumn="0" w:lastRowLastColumn="0"/>
            <w:tcW w:w="2457" w:type="dxa"/>
            <w:tcBorders>
              <w:top w:val="single" w:sz="4" w:space="0" w:color="auto"/>
              <w:bottom w:val="single" w:sz="12" w:space="0" w:color="auto"/>
            </w:tcBorders>
            <w:shd w:val="clear" w:color="auto" w:fill="auto"/>
          </w:tcPr>
          <w:p w:rsidR="00DE7233" w:rsidRPr="00C9123D" w:rsidRDefault="00DE7233" w:rsidP="00DE7233">
            <w:pPr>
              <w:spacing w:before="80" w:after="80" w:line="200" w:lineRule="exact"/>
              <w:rPr>
                <w:i/>
                <w:sz w:val="16"/>
              </w:rPr>
            </w:pPr>
            <w:r w:rsidRPr="00C9123D">
              <w:rPr>
                <w:i/>
                <w:sz w:val="16"/>
              </w:rPr>
              <w:t>Провинции</w:t>
            </w:r>
          </w:p>
        </w:tc>
        <w:tc>
          <w:tcPr>
            <w:tcW w:w="2456" w:type="dxa"/>
            <w:tcBorders>
              <w:top w:val="single" w:sz="4" w:space="0" w:color="auto"/>
              <w:bottom w:val="single" w:sz="12" w:space="0" w:color="auto"/>
            </w:tcBorders>
            <w:shd w:val="clear" w:color="auto" w:fill="auto"/>
          </w:tcPr>
          <w:p w:rsidR="00DE7233" w:rsidRPr="00C9123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Семьи</w:t>
            </w:r>
          </w:p>
        </w:tc>
        <w:tc>
          <w:tcPr>
            <w:tcW w:w="2457" w:type="dxa"/>
            <w:tcBorders>
              <w:top w:val="single" w:sz="4" w:space="0" w:color="auto"/>
              <w:bottom w:val="single" w:sz="12" w:space="0" w:color="auto"/>
            </w:tcBorders>
            <w:shd w:val="clear" w:color="auto" w:fill="auto"/>
          </w:tcPr>
          <w:p w:rsidR="00DE7233" w:rsidRPr="00C9123D"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123D">
              <w:rPr>
                <w:i/>
                <w:sz w:val="16"/>
              </w:rPr>
              <w:t>%</w:t>
            </w:r>
          </w:p>
        </w:tc>
      </w:tr>
      <w:tr w:rsidR="00DE7233" w:rsidRPr="00C9123D" w:rsidTr="00DE7233">
        <w:tc>
          <w:tcPr>
            <w:cnfStyle w:val="001000000000" w:firstRow="0" w:lastRow="0" w:firstColumn="1" w:lastColumn="0" w:oddVBand="0" w:evenVBand="0" w:oddHBand="0" w:evenHBand="0" w:firstRowFirstColumn="0" w:firstRowLastColumn="0" w:lastRowFirstColumn="0" w:lastRowLastColumn="0"/>
            <w:tcW w:w="2457" w:type="dxa"/>
            <w:tcBorders>
              <w:top w:val="single" w:sz="12" w:space="0" w:color="auto"/>
            </w:tcBorders>
          </w:tcPr>
          <w:p w:rsidR="00DE7233" w:rsidRPr="00C9123D" w:rsidRDefault="00DE7233" w:rsidP="00DE7233">
            <w:r w:rsidRPr="00C9123D">
              <w:t>Пичинча</w:t>
            </w:r>
          </w:p>
        </w:tc>
        <w:tc>
          <w:tcPr>
            <w:tcW w:w="2456" w:type="dxa"/>
            <w:tcBorders>
              <w:top w:val="single" w:sz="12" w:space="0" w:color="auto"/>
            </w:tcBorders>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221 000</w:t>
            </w:r>
          </w:p>
        </w:tc>
        <w:tc>
          <w:tcPr>
            <w:tcW w:w="2457" w:type="dxa"/>
            <w:tcBorders>
              <w:top w:val="single" w:sz="12" w:space="0" w:color="auto"/>
            </w:tcBorders>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31,4</w:t>
            </w:r>
          </w:p>
        </w:tc>
      </w:tr>
      <w:tr w:rsidR="00DE7233" w:rsidRPr="00C9123D" w:rsidTr="00DE7233">
        <w:tc>
          <w:tcPr>
            <w:cnfStyle w:val="001000000000" w:firstRow="0" w:lastRow="0" w:firstColumn="1" w:lastColumn="0" w:oddVBand="0" w:evenVBand="0" w:oddHBand="0" w:evenHBand="0" w:firstRowFirstColumn="0" w:firstRowLastColumn="0" w:lastRowFirstColumn="0" w:lastRowLastColumn="0"/>
            <w:tcW w:w="2457" w:type="dxa"/>
          </w:tcPr>
          <w:p w:rsidR="00DE7233" w:rsidRPr="00C9123D" w:rsidRDefault="00DE7233" w:rsidP="00DE7233">
            <w:r w:rsidRPr="00C9123D">
              <w:t>Азуай</w:t>
            </w:r>
          </w:p>
        </w:tc>
        <w:tc>
          <w:tcPr>
            <w:tcW w:w="2456"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42 265</w:t>
            </w:r>
          </w:p>
        </w:tc>
        <w:tc>
          <w:tcPr>
            <w:tcW w:w="2457"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26,3</w:t>
            </w:r>
          </w:p>
        </w:tc>
      </w:tr>
      <w:tr w:rsidR="00DE7233" w:rsidRPr="00C9123D" w:rsidTr="00DE7233">
        <w:tc>
          <w:tcPr>
            <w:cnfStyle w:val="001000000000" w:firstRow="0" w:lastRow="0" w:firstColumn="1" w:lastColumn="0" w:oddVBand="0" w:evenVBand="0" w:oddHBand="0" w:evenHBand="0" w:firstRowFirstColumn="0" w:firstRowLastColumn="0" w:lastRowFirstColumn="0" w:lastRowLastColumn="0"/>
            <w:tcW w:w="2457" w:type="dxa"/>
          </w:tcPr>
          <w:p w:rsidR="00DE7233" w:rsidRPr="00C9123D" w:rsidRDefault="00DE7233" w:rsidP="00DE7233">
            <w:r w:rsidRPr="00C9123D">
              <w:t>Имбабура</w:t>
            </w:r>
          </w:p>
        </w:tc>
        <w:tc>
          <w:tcPr>
            <w:tcW w:w="2456"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18 449</w:t>
            </w:r>
          </w:p>
        </w:tc>
        <w:tc>
          <w:tcPr>
            <w:tcW w:w="2457" w:type="dxa"/>
          </w:tcPr>
          <w:p w:rsidR="00DE7233" w:rsidRPr="00C9123D" w:rsidRDefault="00DE7233" w:rsidP="00DE7233">
            <w:pPr>
              <w:cnfStyle w:val="000000000000" w:firstRow="0" w:lastRow="0" w:firstColumn="0" w:lastColumn="0" w:oddVBand="0" w:evenVBand="0" w:oddHBand="0" w:evenHBand="0" w:firstRowFirstColumn="0" w:firstRowLastColumn="0" w:lastRowFirstColumn="0" w:lastRowLastColumn="0"/>
            </w:pPr>
            <w:r w:rsidRPr="00C9123D">
              <w:t>19,4</w:t>
            </w:r>
          </w:p>
        </w:tc>
      </w:tr>
    </w:tbl>
    <w:p w:rsidR="00DE7233" w:rsidRPr="001A4D4B" w:rsidRDefault="00DE7233" w:rsidP="002734F8">
      <w:pPr>
        <w:pStyle w:val="H4GR"/>
        <w:spacing w:before="240"/>
      </w:pPr>
      <w:r w:rsidRPr="001A4D4B">
        <w:tab/>
      </w:r>
      <w:r w:rsidRPr="001A4D4B">
        <w:tab/>
        <w:t>Семьи, в которых глава – женщина, имеющие жилье в собственн</w:t>
      </w:r>
      <w:r w:rsidRPr="001A4D4B">
        <w:t>о</w:t>
      </w:r>
      <w:r w:rsidRPr="001A4D4B">
        <w:t>сти</w:t>
      </w:r>
    </w:p>
    <w:p w:rsidR="00DE7233" w:rsidRPr="001A4D4B" w:rsidRDefault="00DE7233" w:rsidP="00DE7233">
      <w:pPr>
        <w:pStyle w:val="SingleTxtGR"/>
      </w:pPr>
      <w:r w:rsidRPr="001A4D4B">
        <w:t>363.</w:t>
      </w:r>
      <w:r w:rsidRPr="001A4D4B">
        <w:tab/>
        <w:t>Эти данные собираются путем учета жилья, находящегося в собственн</w:t>
      </w:r>
      <w:r w:rsidRPr="001A4D4B">
        <w:t>о</w:t>
      </w:r>
      <w:r w:rsidRPr="001A4D4B">
        <w:t>сти, полностью оплаченного, с имеющимся свидетельством о праве собстве</w:t>
      </w:r>
      <w:r w:rsidRPr="001A4D4B">
        <w:t>н</w:t>
      </w:r>
      <w:r w:rsidRPr="001A4D4B">
        <w:t>ности, в котором собственником указана женщина, которая и является главой семьи.</w:t>
      </w:r>
    </w:p>
    <w:p w:rsidR="00DE7233" w:rsidRPr="001A4D4B" w:rsidRDefault="002734F8" w:rsidP="00DE7233">
      <w:pPr>
        <w:pStyle w:val="SingleTxtGR"/>
        <w:jc w:val="left"/>
        <w:rPr>
          <w:b/>
        </w:rPr>
      </w:pPr>
      <w:r>
        <w:rPr>
          <w:bCs/>
        </w:rPr>
        <w:br w:type="page"/>
      </w:r>
      <w:r w:rsidR="00DE7233" w:rsidRPr="001A4D4B">
        <w:rPr>
          <w:bCs/>
        </w:rPr>
        <w:t>Таблица 27</w:t>
      </w:r>
      <w:r w:rsidR="00DE7233">
        <w:rPr>
          <w:bCs/>
        </w:rPr>
        <w:br/>
      </w:r>
      <w:r w:rsidR="00DE7233" w:rsidRPr="001A4D4B">
        <w:rPr>
          <w:b/>
        </w:rPr>
        <w:t>Семьи, имеющие свидетельство о праве собственности, по регионам</w:t>
      </w:r>
    </w:p>
    <w:tbl>
      <w:tblPr>
        <w:tblStyle w:val="TabNum"/>
        <w:tblW w:w="7370" w:type="dxa"/>
        <w:tblInd w:w="1134" w:type="dxa"/>
        <w:tblLayout w:type="fixed"/>
        <w:tblLook w:val="01E0" w:firstRow="1" w:lastRow="1" w:firstColumn="1" w:lastColumn="1" w:noHBand="0" w:noVBand="0"/>
      </w:tblPr>
      <w:tblGrid>
        <w:gridCol w:w="3685"/>
        <w:gridCol w:w="3685"/>
      </w:tblGrid>
      <w:tr w:rsidR="00DE7233" w:rsidRPr="00140264"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2"/>
            <w:tcBorders>
              <w:bottom w:val="single" w:sz="4" w:space="0" w:color="auto"/>
            </w:tcBorders>
            <w:shd w:val="clear" w:color="auto" w:fill="auto"/>
          </w:tcPr>
          <w:p w:rsidR="00DE7233" w:rsidRPr="00140264" w:rsidRDefault="00DE7233" w:rsidP="00DE7233">
            <w:pPr>
              <w:spacing w:before="80" w:after="80" w:line="200" w:lineRule="exact"/>
              <w:jc w:val="center"/>
              <w:rPr>
                <w:i/>
                <w:sz w:val="16"/>
              </w:rPr>
            </w:pPr>
            <w:r w:rsidRPr="00140264">
              <w:rPr>
                <w:i/>
                <w:sz w:val="16"/>
              </w:rPr>
              <w:t>Семьи, в которых глава – женщина, имеющие жилье в собственности</w:t>
            </w:r>
          </w:p>
        </w:tc>
      </w:tr>
      <w:tr w:rsidR="00DE7233" w:rsidRPr="00140264" w:rsidTr="00DE7233">
        <w:trPr>
          <w:tblHeader/>
        </w:trPr>
        <w:tc>
          <w:tcPr>
            <w:cnfStyle w:val="001000000000" w:firstRow="0" w:lastRow="0" w:firstColumn="1" w:lastColumn="0" w:oddVBand="0" w:evenVBand="0" w:oddHBand="0" w:evenHBand="0" w:firstRowFirstColumn="0" w:firstRowLastColumn="0" w:lastRowFirstColumn="0" w:lastRowLastColumn="0"/>
            <w:tcW w:w="3685" w:type="dxa"/>
            <w:tcBorders>
              <w:top w:val="single" w:sz="4" w:space="0" w:color="auto"/>
              <w:bottom w:val="single" w:sz="12" w:space="0" w:color="auto"/>
            </w:tcBorders>
            <w:shd w:val="clear" w:color="auto" w:fill="auto"/>
          </w:tcPr>
          <w:p w:rsidR="00DE7233" w:rsidRPr="00140264" w:rsidRDefault="00DE7233" w:rsidP="00DE7233">
            <w:pPr>
              <w:spacing w:before="80" w:after="80" w:line="200" w:lineRule="exact"/>
              <w:rPr>
                <w:i/>
                <w:sz w:val="16"/>
              </w:rPr>
            </w:pPr>
            <w:r w:rsidRPr="00140264">
              <w:rPr>
                <w:i/>
                <w:sz w:val="16"/>
              </w:rPr>
              <w:t>Регион</w:t>
            </w:r>
          </w:p>
        </w:tc>
        <w:tc>
          <w:tcPr>
            <w:tcW w:w="3685" w:type="dxa"/>
            <w:tcBorders>
              <w:top w:val="single" w:sz="4" w:space="0" w:color="auto"/>
              <w:bottom w:val="single" w:sz="12" w:space="0" w:color="auto"/>
            </w:tcBorders>
            <w:shd w:val="clear" w:color="auto" w:fill="auto"/>
          </w:tcPr>
          <w:p w:rsidR="00DE7233" w:rsidRPr="0014026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40264">
              <w:rPr>
                <w:i/>
                <w:sz w:val="16"/>
              </w:rPr>
              <w:t>Женщина</w:t>
            </w:r>
            <w:r>
              <w:rPr>
                <w:i/>
                <w:sz w:val="16"/>
              </w:rPr>
              <w:t xml:space="preserve"> − </w:t>
            </w:r>
            <w:r w:rsidRPr="00140264">
              <w:rPr>
                <w:i/>
                <w:sz w:val="16"/>
              </w:rPr>
              <w:t>глава семьи</w:t>
            </w:r>
          </w:p>
        </w:tc>
      </w:tr>
      <w:tr w:rsidR="00DE7233" w:rsidRPr="00140264" w:rsidTr="00DE7233">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DE7233" w:rsidRPr="00140264" w:rsidRDefault="00DE7233" w:rsidP="00DE7233">
            <w:r w:rsidRPr="00140264">
              <w:t>Коста</w:t>
            </w:r>
          </w:p>
        </w:tc>
        <w:tc>
          <w:tcPr>
            <w:tcW w:w="3685" w:type="dxa"/>
            <w:tcBorders>
              <w:top w:val="single" w:sz="12" w:space="0" w:color="auto"/>
            </w:tcBorders>
          </w:tcPr>
          <w:p w:rsidR="00DE7233" w:rsidRPr="00140264" w:rsidRDefault="00DE7233" w:rsidP="00DE7233">
            <w:pPr>
              <w:cnfStyle w:val="000000000000" w:firstRow="0" w:lastRow="0" w:firstColumn="0" w:lastColumn="0" w:oddVBand="0" w:evenVBand="0" w:oddHBand="0" w:evenHBand="0" w:firstRowFirstColumn="0" w:firstRowLastColumn="0" w:lastRowFirstColumn="0" w:lastRowLastColumn="0"/>
            </w:pPr>
            <w:r w:rsidRPr="00140264">
              <w:t>113 575</w:t>
            </w:r>
          </w:p>
        </w:tc>
      </w:tr>
      <w:tr w:rsidR="00DE7233" w:rsidRPr="00140264"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140264" w:rsidRDefault="00DE7233" w:rsidP="00DE7233">
            <w:r w:rsidRPr="00140264">
              <w:t>Сьерра</w:t>
            </w:r>
          </w:p>
        </w:tc>
        <w:tc>
          <w:tcPr>
            <w:tcW w:w="3685" w:type="dxa"/>
          </w:tcPr>
          <w:p w:rsidR="00DE7233" w:rsidRPr="00140264" w:rsidRDefault="00DE7233" w:rsidP="00DE7233">
            <w:pPr>
              <w:cnfStyle w:val="000000000000" w:firstRow="0" w:lastRow="0" w:firstColumn="0" w:lastColumn="0" w:oddVBand="0" w:evenVBand="0" w:oddHBand="0" w:evenHBand="0" w:firstRowFirstColumn="0" w:firstRowLastColumn="0" w:lastRowFirstColumn="0" w:lastRowLastColumn="0"/>
            </w:pPr>
            <w:r w:rsidRPr="00140264">
              <w:t>116 619</w:t>
            </w:r>
          </w:p>
        </w:tc>
      </w:tr>
      <w:tr w:rsidR="00DE7233" w:rsidRPr="00140264"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140264" w:rsidRDefault="00DE7233" w:rsidP="00DE7233">
            <w:r w:rsidRPr="00140264">
              <w:t>Амазония</w:t>
            </w:r>
          </w:p>
        </w:tc>
        <w:tc>
          <w:tcPr>
            <w:tcW w:w="3685" w:type="dxa"/>
          </w:tcPr>
          <w:p w:rsidR="00DE7233" w:rsidRPr="00140264" w:rsidRDefault="00DE7233" w:rsidP="00DE7233">
            <w:pPr>
              <w:cnfStyle w:val="000000000000" w:firstRow="0" w:lastRow="0" w:firstColumn="0" w:lastColumn="0" w:oddVBand="0" w:evenVBand="0" w:oddHBand="0" w:evenHBand="0" w:firstRowFirstColumn="0" w:firstRowLastColumn="0" w:lastRowFirstColumn="0" w:lastRowLastColumn="0"/>
            </w:pPr>
            <w:r w:rsidRPr="00140264">
              <w:t>5 998</w:t>
            </w:r>
          </w:p>
        </w:tc>
      </w:tr>
    </w:tbl>
    <w:p w:rsidR="00DE7233" w:rsidRPr="001A4D4B" w:rsidRDefault="00DE7233" w:rsidP="00CF36FD">
      <w:pPr>
        <w:pStyle w:val="SingleTxtGR"/>
        <w:spacing w:before="300"/>
        <w:jc w:val="left"/>
        <w:rPr>
          <w:b/>
        </w:rPr>
      </w:pPr>
      <w:r w:rsidRPr="001A4D4B">
        <w:rPr>
          <w:bCs/>
        </w:rPr>
        <w:t>Таблица 28</w:t>
      </w:r>
      <w:r>
        <w:rPr>
          <w:bCs/>
        </w:rPr>
        <w:br/>
      </w:r>
      <w:r w:rsidRPr="001A4D4B">
        <w:rPr>
          <w:b/>
        </w:rPr>
        <w:t>Семьи, имеющие свидетельство о праве собственности, по местности</w:t>
      </w:r>
    </w:p>
    <w:tbl>
      <w:tblPr>
        <w:tblStyle w:val="TabNum"/>
        <w:tblW w:w="7370" w:type="dxa"/>
        <w:tblInd w:w="1134" w:type="dxa"/>
        <w:tblLayout w:type="fixed"/>
        <w:tblLook w:val="01E0" w:firstRow="1" w:lastRow="1" w:firstColumn="1" w:lastColumn="1" w:noHBand="0" w:noVBand="0"/>
      </w:tblPr>
      <w:tblGrid>
        <w:gridCol w:w="3685"/>
        <w:gridCol w:w="3685"/>
      </w:tblGrid>
      <w:tr w:rsidR="00DE7233" w:rsidRPr="00B67C53" w:rsidTr="00DE7233">
        <w:trPr>
          <w:tblHeader/>
        </w:trPr>
        <w:tc>
          <w:tcPr>
            <w:cnfStyle w:val="001000000000" w:firstRow="0" w:lastRow="0" w:firstColumn="1" w:lastColumn="0" w:oddVBand="0" w:evenVBand="0" w:oddHBand="0" w:evenHBand="0" w:firstRowFirstColumn="0" w:firstRowLastColumn="0" w:lastRowFirstColumn="0" w:lastRowLastColumn="0"/>
            <w:tcW w:w="7370" w:type="dxa"/>
            <w:gridSpan w:val="2"/>
            <w:tcBorders>
              <w:bottom w:val="single" w:sz="4" w:space="0" w:color="auto"/>
            </w:tcBorders>
            <w:shd w:val="clear" w:color="auto" w:fill="auto"/>
          </w:tcPr>
          <w:p w:rsidR="00DE7233" w:rsidRPr="00B67C53" w:rsidRDefault="00DE7233" w:rsidP="00DE7233">
            <w:pPr>
              <w:spacing w:before="80" w:after="80" w:line="200" w:lineRule="exact"/>
              <w:jc w:val="center"/>
              <w:rPr>
                <w:i/>
                <w:sz w:val="16"/>
              </w:rPr>
            </w:pPr>
            <w:r w:rsidRPr="00B67C53">
              <w:rPr>
                <w:i/>
                <w:sz w:val="16"/>
              </w:rPr>
              <w:t>Семьи, в которых глава – женщина, имеющие жилье в собственности</w:t>
            </w:r>
          </w:p>
        </w:tc>
      </w:tr>
      <w:tr w:rsidR="00DE7233" w:rsidRPr="00B67C53" w:rsidTr="00DE7233">
        <w:trPr>
          <w:tblHeader/>
        </w:trPr>
        <w:tc>
          <w:tcPr>
            <w:cnfStyle w:val="001000000000" w:firstRow="0" w:lastRow="0" w:firstColumn="1" w:lastColumn="0" w:oddVBand="0" w:evenVBand="0" w:oddHBand="0" w:evenHBand="0" w:firstRowFirstColumn="0" w:firstRowLastColumn="0" w:lastRowFirstColumn="0" w:lastRowLastColumn="0"/>
            <w:tcW w:w="3685" w:type="dxa"/>
            <w:tcBorders>
              <w:top w:val="single" w:sz="4" w:space="0" w:color="auto"/>
              <w:bottom w:val="single" w:sz="12" w:space="0" w:color="auto"/>
            </w:tcBorders>
            <w:shd w:val="clear" w:color="auto" w:fill="auto"/>
          </w:tcPr>
          <w:p w:rsidR="00DE7233" w:rsidRPr="00B67C53" w:rsidRDefault="00DE7233" w:rsidP="00DE7233">
            <w:pPr>
              <w:spacing w:before="80" w:after="80" w:line="200" w:lineRule="exact"/>
              <w:rPr>
                <w:i/>
                <w:sz w:val="16"/>
              </w:rPr>
            </w:pPr>
            <w:r w:rsidRPr="00B67C53">
              <w:rPr>
                <w:i/>
                <w:sz w:val="16"/>
              </w:rPr>
              <w:t>Сектор</w:t>
            </w:r>
          </w:p>
        </w:tc>
        <w:tc>
          <w:tcPr>
            <w:tcW w:w="3685" w:type="dxa"/>
            <w:tcBorders>
              <w:top w:val="single" w:sz="4" w:space="0" w:color="auto"/>
              <w:bottom w:val="single" w:sz="12" w:space="0" w:color="auto"/>
            </w:tcBorders>
            <w:shd w:val="clear" w:color="auto" w:fill="auto"/>
          </w:tcPr>
          <w:p w:rsidR="00DE7233" w:rsidRPr="00B67C53"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67C53">
              <w:rPr>
                <w:i/>
                <w:sz w:val="16"/>
              </w:rPr>
              <w:t>Женщина</w:t>
            </w:r>
            <w:r>
              <w:rPr>
                <w:i/>
                <w:sz w:val="16"/>
              </w:rPr>
              <w:t xml:space="preserve"> − </w:t>
            </w:r>
            <w:r w:rsidRPr="00B67C53">
              <w:rPr>
                <w:i/>
                <w:sz w:val="16"/>
              </w:rPr>
              <w:t>глава семьи</w:t>
            </w:r>
          </w:p>
        </w:tc>
      </w:tr>
      <w:tr w:rsidR="00DE7233" w:rsidRPr="00B67C53" w:rsidTr="00DE7233">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DE7233" w:rsidRPr="00B67C53" w:rsidRDefault="00DE7233" w:rsidP="00DE7233">
            <w:r w:rsidRPr="00B67C53">
              <w:t>Национальный</w:t>
            </w:r>
          </w:p>
        </w:tc>
        <w:tc>
          <w:tcPr>
            <w:tcW w:w="3685" w:type="dxa"/>
            <w:tcBorders>
              <w:top w:val="single" w:sz="12" w:space="0" w:color="auto"/>
            </w:tcBorders>
          </w:tcPr>
          <w:p w:rsidR="00DE7233" w:rsidRPr="00B67C53" w:rsidRDefault="00DE7233" w:rsidP="00DE7233">
            <w:pPr>
              <w:cnfStyle w:val="000000000000" w:firstRow="0" w:lastRow="0" w:firstColumn="0" w:lastColumn="0" w:oddVBand="0" w:evenVBand="0" w:oddHBand="0" w:evenHBand="0" w:firstRowFirstColumn="0" w:firstRowLastColumn="0" w:lastRowFirstColumn="0" w:lastRowLastColumn="0"/>
            </w:pPr>
            <w:r w:rsidRPr="00B67C53">
              <w:t>236 193</w:t>
            </w:r>
          </w:p>
        </w:tc>
      </w:tr>
      <w:tr w:rsidR="00DE7233" w:rsidRPr="00B67C53"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B67C53" w:rsidRDefault="00DE7233" w:rsidP="00DE7233">
            <w:r w:rsidRPr="00B67C53">
              <w:t>Городской</w:t>
            </w:r>
          </w:p>
        </w:tc>
        <w:tc>
          <w:tcPr>
            <w:tcW w:w="3685" w:type="dxa"/>
          </w:tcPr>
          <w:p w:rsidR="00DE7233" w:rsidRPr="00B67C53" w:rsidRDefault="00DE7233" w:rsidP="00DE7233">
            <w:pPr>
              <w:cnfStyle w:val="000000000000" w:firstRow="0" w:lastRow="0" w:firstColumn="0" w:lastColumn="0" w:oddVBand="0" w:evenVBand="0" w:oddHBand="0" w:evenHBand="0" w:firstRowFirstColumn="0" w:firstRowLastColumn="0" w:lastRowFirstColumn="0" w:lastRowLastColumn="0"/>
            </w:pPr>
            <w:r w:rsidRPr="00B67C53">
              <w:t>174 233</w:t>
            </w:r>
          </w:p>
        </w:tc>
      </w:tr>
      <w:tr w:rsidR="00DE7233" w:rsidRPr="00B67C53" w:rsidTr="00DE7233">
        <w:tc>
          <w:tcPr>
            <w:cnfStyle w:val="001000000000" w:firstRow="0" w:lastRow="0" w:firstColumn="1" w:lastColumn="0" w:oddVBand="0" w:evenVBand="0" w:oddHBand="0" w:evenHBand="0" w:firstRowFirstColumn="0" w:firstRowLastColumn="0" w:lastRowFirstColumn="0" w:lastRowLastColumn="0"/>
            <w:tcW w:w="3685" w:type="dxa"/>
          </w:tcPr>
          <w:p w:rsidR="00DE7233" w:rsidRPr="00B67C53" w:rsidRDefault="00DE7233" w:rsidP="00DE7233">
            <w:r w:rsidRPr="00B67C53">
              <w:t>Сельский</w:t>
            </w:r>
          </w:p>
        </w:tc>
        <w:tc>
          <w:tcPr>
            <w:tcW w:w="3685" w:type="dxa"/>
          </w:tcPr>
          <w:p w:rsidR="00DE7233" w:rsidRPr="00B67C53" w:rsidRDefault="00DE7233" w:rsidP="00DE7233">
            <w:pPr>
              <w:cnfStyle w:val="000000000000" w:firstRow="0" w:lastRow="0" w:firstColumn="0" w:lastColumn="0" w:oddVBand="0" w:evenVBand="0" w:oddHBand="0" w:evenHBand="0" w:firstRowFirstColumn="0" w:firstRowLastColumn="0" w:lastRowFirstColumn="0" w:lastRowLastColumn="0"/>
            </w:pPr>
            <w:r w:rsidRPr="00B67C53">
              <w:t>61 960</w:t>
            </w:r>
          </w:p>
        </w:tc>
      </w:tr>
    </w:tbl>
    <w:p w:rsidR="00DE7233" w:rsidRPr="002734F8" w:rsidRDefault="00DE7233" w:rsidP="002734F8">
      <w:pPr>
        <w:pStyle w:val="H4GR"/>
        <w:spacing w:before="240"/>
      </w:pPr>
      <w:r w:rsidRPr="002734F8">
        <w:tab/>
      </w:r>
      <w:r w:rsidRPr="002734F8">
        <w:tab/>
        <w:t>Меры по обеспечению надлежащего доступа к жилью</w:t>
      </w:r>
    </w:p>
    <w:p w:rsidR="00DE7233" w:rsidRPr="001A4D4B" w:rsidRDefault="00DE7233" w:rsidP="00DE7233">
      <w:pPr>
        <w:pStyle w:val="SingleTxtGR"/>
      </w:pPr>
      <w:r w:rsidRPr="001A4D4B">
        <w:t>364.</w:t>
      </w:r>
      <w:r w:rsidRPr="001A4D4B">
        <w:tab/>
        <w:t>В Эквадоре Министерством городского развития и жилищного хозяйства (МИДУВИ) была разработана система жилищных стимулов,  как в городских зонах, так и в сельских и в пригородных. Система заключается в выдаче одн</w:t>
      </w:r>
      <w:r w:rsidRPr="001A4D4B">
        <w:t>о</w:t>
      </w:r>
      <w:r w:rsidRPr="001A4D4B">
        <w:t>разовых невозместимых чеков семьям, имеющим в собственности землю, чт</w:t>
      </w:r>
      <w:r w:rsidRPr="001A4D4B">
        <w:t>о</w:t>
      </w:r>
      <w:r w:rsidRPr="001A4D4B">
        <w:t xml:space="preserve">бы они построили собственное жилье, а семьям, не имеющим земли, </w:t>
      </w:r>
      <w:r>
        <w:t>−</w:t>
      </w:r>
      <w:r w:rsidRPr="001A4D4B">
        <w:t xml:space="preserve"> чтобы они могли снимать ж</w:t>
      </w:r>
      <w:r w:rsidRPr="001A4D4B">
        <w:t>и</w:t>
      </w:r>
      <w:r w:rsidRPr="001A4D4B">
        <w:t>лье.</w:t>
      </w:r>
    </w:p>
    <w:p w:rsidR="00DE7233" w:rsidRPr="001A4D4B" w:rsidRDefault="00DE7233" w:rsidP="00DE7233">
      <w:pPr>
        <w:pStyle w:val="SingleTxtGR"/>
      </w:pPr>
      <w:r w:rsidRPr="001A4D4B">
        <w:t>365.</w:t>
      </w:r>
      <w:r w:rsidRPr="001A4D4B">
        <w:tab/>
        <w:t>В сфере городского жилья в период с 2003 по 2006 год с помощью кред</w:t>
      </w:r>
      <w:r w:rsidRPr="001A4D4B">
        <w:t>и</w:t>
      </w:r>
      <w:r w:rsidRPr="001A4D4B">
        <w:t>та Межамериканского банка развития (МБР) выдавались чеки на су</w:t>
      </w:r>
      <w:r w:rsidRPr="001A4D4B">
        <w:t>м</w:t>
      </w:r>
      <w:r w:rsidRPr="001A4D4B">
        <w:t>му</w:t>
      </w:r>
      <w:r w:rsidR="002734F8">
        <w:t xml:space="preserve"> </w:t>
      </w:r>
      <w:r w:rsidRPr="001A4D4B">
        <w:t>1</w:t>
      </w:r>
      <w:r>
        <w:t> </w:t>
      </w:r>
      <w:r w:rsidRPr="001A4D4B">
        <w:t>800</w:t>
      </w:r>
      <w:r>
        <w:t> </w:t>
      </w:r>
      <w:r w:rsidRPr="001A4D4B">
        <w:t>аров для покупки нового жилья и на сумму 750 аров на улучшение ж</w:t>
      </w:r>
      <w:r w:rsidRPr="001A4D4B">
        <w:t>и</w:t>
      </w:r>
      <w:r w:rsidRPr="001A4D4B">
        <w:t>лищных условий; с января 2007 года стоимость чеков возросла до 3</w:t>
      </w:r>
      <w:r>
        <w:t> </w:t>
      </w:r>
      <w:r w:rsidRPr="001A4D4B">
        <w:t>600 аров на новое жилье и 1</w:t>
      </w:r>
      <w:r>
        <w:t> </w:t>
      </w:r>
      <w:r w:rsidRPr="001A4D4B">
        <w:t>500 аров на улучшение имеющихся условий. В</w:t>
      </w:r>
      <w:r>
        <w:t> </w:t>
      </w:r>
      <w:r w:rsidRPr="001A4D4B">
        <w:t>случае с семь</w:t>
      </w:r>
      <w:r w:rsidRPr="001A4D4B">
        <w:t>я</w:t>
      </w:r>
      <w:r w:rsidRPr="001A4D4B">
        <w:t>ми, не имеющими земельных участков, выступают представители пре</w:t>
      </w:r>
      <w:r w:rsidRPr="001A4D4B">
        <w:t>д</w:t>
      </w:r>
      <w:r w:rsidRPr="001A4D4B">
        <w:t>ложения жилья, регистрируя свои проекты в МИДУВИ после того, как утвердят их в с</w:t>
      </w:r>
      <w:r w:rsidRPr="001A4D4B">
        <w:t>о</w:t>
      </w:r>
      <w:r w:rsidRPr="001A4D4B">
        <w:t>ответствующем муниципальном департаменте. Согласно решению Министе</w:t>
      </w:r>
      <w:r w:rsidRPr="001A4D4B">
        <w:t>р</w:t>
      </w:r>
      <w:r w:rsidRPr="001A4D4B">
        <w:t>ства, за бенефициарами программы закрепляется жилье посредством договора купли-продажи в рассрочку с представителем предложения.</w:t>
      </w:r>
    </w:p>
    <w:p w:rsidR="00DE7233" w:rsidRPr="001A4D4B" w:rsidRDefault="00DE7233" w:rsidP="00DE7233">
      <w:pPr>
        <w:pStyle w:val="SingleTxtGR"/>
      </w:pPr>
      <w:r w:rsidRPr="001A4D4B">
        <w:t>366.</w:t>
      </w:r>
      <w:r w:rsidRPr="001A4D4B">
        <w:tab/>
        <w:t>В случае с жильем в сельских и пригородных зонах, начиная с 2003 года и до 2006 на основании Закона 03 о субсидиях для сельских регионов, вкл</w:t>
      </w:r>
      <w:r w:rsidRPr="001A4D4B">
        <w:t>ю</w:t>
      </w:r>
      <w:r w:rsidRPr="001A4D4B">
        <w:t>чающих налог на имущество в городских зонах, были выданы чеки номиналом 500 аров для покупки нового жилья и 250 аров для улучшения жилищных усл</w:t>
      </w:r>
      <w:r w:rsidRPr="001A4D4B">
        <w:t>о</w:t>
      </w:r>
      <w:r w:rsidRPr="001A4D4B">
        <w:t>вий. Этот закон был отменен в 2005 году на основании федерального закона о муниципальном регулировании, устанавливающего, что финансирование сел</w:t>
      </w:r>
      <w:r w:rsidRPr="001A4D4B">
        <w:t>ь</w:t>
      </w:r>
      <w:r w:rsidRPr="001A4D4B">
        <w:t>ского жилья должно осуществляться с помощью средств, выделяемых из гос</w:t>
      </w:r>
      <w:r w:rsidRPr="001A4D4B">
        <w:t>у</w:t>
      </w:r>
      <w:r w:rsidRPr="001A4D4B">
        <w:t>дарственного бюджета. С января 2007 года номинал чеков был увеличен до 3</w:t>
      </w:r>
      <w:r>
        <w:t> </w:t>
      </w:r>
      <w:r w:rsidRPr="001A4D4B">
        <w:t>600 аров на новое жилье и 1</w:t>
      </w:r>
      <w:r>
        <w:t> </w:t>
      </w:r>
      <w:r w:rsidRPr="001A4D4B">
        <w:t xml:space="preserve">500 аров на улучшение жилищных условий. </w:t>
      </w:r>
      <w:r>
        <w:br/>
      </w:r>
      <w:r w:rsidRPr="001A4D4B">
        <w:t>На сегодняшний день дифференцируется номинал чеков на новое жилье: 5</w:t>
      </w:r>
      <w:r>
        <w:t> </w:t>
      </w:r>
      <w:r w:rsidRPr="001A4D4B">
        <w:t>000</w:t>
      </w:r>
      <w:r>
        <w:t> </w:t>
      </w:r>
      <w:r w:rsidRPr="001A4D4B">
        <w:t xml:space="preserve">аров для семей, находящихся в первых 40% рейтинга </w:t>
      </w:r>
      <w:r w:rsidRPr="001A4D4B">
        <w:rPr>
          <w:lang w:val="es-EC"/>
        </w:rPr>
        <w:t>SELBEN</w:t>
      </w:r>
      <w:r w:rsidRPr="001A4D4B">
        <w:t>, и 3</w:t>
      </w:r>
      <w:r>
        <w:t> </w:t>
      </w:r>
      <w:r w:rsidRPr="001A4D4B">
        <w:t>960</w:t>
      </w:r>
      <w:r>
        <w:t> </w:t>
      </w:r>
      <w:r w:rsidRPr="001A4D4B">
        <w:t>аров для семей, располагающихся в третьих двадцати процентах.</w:t>
      </w:r>
    </w:p>
    <w:p w:rsidR="00DE7233" w:rsidRPr="001A4D4B" w:rsidRDefault="00DE7233" w:rsidP="00DE7233">
      <w:pPr>
        <w:pStyle w:val="SingleTxtGR"/>
      </w:pPr>
      <w:r w:rsidRPr="001A4D4B">
        <w:t>367.</w:t>
      </w:r>
      <w:r w:rsidRPr="001A4D4B">
        <w:tab/>
        <w:t>До 2006 года Министерство городского развития и жилищного хозяйства предоставляло чеки на материалы и оказывало техническую помощь общинам; строительство нового жилья или улучшение имеющихся условий лежало в ко</w:t>
      </w:r>
      <w:r w:rsidRPr="001A4D4B">
        <w:t>м</w:t>
      </w:r>
      <w:r w:rsidRPr="001A4D4B">
        <w:t>петенции общины посредством самоуправления. С января 2007 года, когда в</w:t>
      </w:r>
      <w:r w:rsidRPr="001A4D4B">
        <w:t>ы</w:t>
      </w:r>
      <w:r w:rsidRPr="001A4D4B">
        <w:t>росли номиналы чеков, Министерство на основании Закона о государственных закупках заключило договор на строительство нового жилья и улучшение имеющихся жилищных условий с частными предпринимателями, специализ</w:t>
      </w:r>
      <w:r w:rsidRPr="001A4D4B">
        <w:t>и</w:t>
      </w:r>
      <w:r w:rsidRPr="001A4D4B">
        <w:t>рующимися в этой области, объявляемыми предварительно подрядчиками.</w:t>
      </w:r>
    </w:p>
    <w:p w:rsidR="00DE7233" w:rsidRPr="001A4D4B" w:rsidRDefault="00DE7233" w:rsidP="00DE7233">
      <w:pPr>
        <w:pStyle w:val="SingleTxtGR"/>
      </w:pPr>
      <w:r w:rsidRPr="001A4D4B">
        <w:t>368.</w:t>
      </w:r>
      <w:r w:rsidRPr="001A4D4B">
        <w:tab/>
        <w:t>Таким образом, в период с 2003 по 2009 год в городских зонах было в</w:t>
      </w:r>
      <w:r w:rsidRPr="001A4D4B">
        <w:t>ы</w:t>
      </w:r>
      <w:r w:rsidRPr="002734F8">
        <w:rPr>
          <w:spacing w:val="2"/>
        </w:rPr>
        <w:t>дано 32</w:t>
      </w:r>
      <w:r w:rsidR="00CF36FD" w:rsidRPr="00CF36FD">
        <w:rPr>
          <w:spacing w:val="2"/>
        </w:rPr>
        <w:t xml:space="preserve"> </w:t>
      </w:r>
      <w:r w:rsidRPr="002734F8">
        <w:rPr>
          <w:spacing w:val="2"/>
        </w:rPr>
        <w:t>289 чеков на новое жилье и 29 812 чеков на улучшение жилищных</w:t>
      </w:r>
      <w:r w:rsidR="002734F8" w:rsidRPr="002734F8">
        <w:rPr>
          <w:spacing w:val="2"/>
        </w:rPr>
        <w:t xml:space="preserve"> </w:t>
      </w:r>
      <w:r w:rsidRPr="002734F8">
        <w:rPr>
          <w:spacing w:val="2"/>
        </w:rPr>
        <w:t>усл</w:t>
      </w:r>
      <w:r w:rsidRPr="002734F8">
        <w:rPr>
          <w:spacing w:val="2"/>
        </w:rPr>
        <w:t>о</w:t>
      </w:r>
      <w:r w:rsidRPr="002734F8">
        <w:rPr>
          <w:spacing w:val="2"/>
        </w:rPr>
        <w:t>вий; общая сумма чеков составила 129 293 100 аров. В пригородных</w:t>
      </w:r>
      <w:r w:rsidR="002734F8" w:rsidRPr="002734F8">
        <w:rPr>
          <w:spacing w:val="2"/>
        </w:rPr>
        <w:t xml:space="preserve"> </w:t>
      </w:r>
      <w:r w:rsidRPr="002734F8">
        <w:rPr>
          <w:spacing w:val="2"/>
        </w:rPr>
        <w:t>и</w:t>
      </w:r>
      <w:r w:rsidR="002734F8" w:rsidRPr="002734F8">
        <w:rPr>
          <w:spacing w:val="2"/>
        </w:rPr>
        <w:t xml:space="preserve"> </w:t>
      </w:r>
      <w:r w:rsidRPr="002734F8">
        <w:rPr>
          <w:spacing w:val="2"/>
        </w:rPr>
        <w:t>сельских зонах за тот же период было выдано 131 524 чека на новое жилье и</w:t>
      </w:r>
      <w:r w:rsidR="002734F8" w:rsidRPr="002734F8">
        <w:rPr>
          <w:spacing w:val="2"/>
        </w:rPr>
        <w:t xml:space="preserve"> </w:t>
      </w:r>
      <w:r w:rsidRPr="002734F8">
        <w:rPr>
          <w:spacing w:val="2"/>
        </w:rPr>
        <w:t>16 571 чек</w:t>
      </w:r>
      <w:r w:rsidRPr="001A4D4B">
        <w:t xml:space="preserve"> на улучшение условий; общая стоимость составила 436</w:t>
      </w:r>
      <w:r>
        <w:t> </w:t>
      </w:r>
      <w:r w:rsidRPr="001A4D4B">
        <w:t>407</w:t>
      </w:r>
      <w:r>
        <w:t> </w:t>
      </w:r>
      <w:r w:rsidRPr="001A4D4B">
        <w:t>540 аров.</w:t>
      </w:r>
    </w:p>
    <w:p w:rsidR="00DE7233" w:rsidRPr="001A4D4B" w:rsidRDefault="00DE7233" w:rsidP="00DE7233">
      <w:pPr>
        <w:pStyle w:val="SingleTxtGR"/>
      </w:pPr>
      <w:r w:rsidRPr="001A4D4B">
        <w:t>369.</w:t>
      </w:r>
      <w:r w:rsidRPr="001A4D4B">
        <w:tab/>
        <w:t>В 2007 году МИДУВИ утвердило Положения системы стимулирования строительства жилья для приобретения жилья, строительства на собственной земле или улучшения условий в пригородных и сельских зонах. Этот регламент устанавливает, что жилье не может быть построено в загрязненной местности или в непосредственной близости к источнику загрязнения, который может у</w:t>
      </w:r>
      <w:r w:rsidRPr="001A4D4B">
        <w:t>г</w:t>
      </w:r>
      <w:r w:rsidRPr="001A4D4B">
        <w:t>рожать здоровью живущих там людей; это закреплено в статье 9, которая гл</w:t>
      </w:r>
      <w:r w:rsidRPr="001A4D4B">
        <w:t>а</w:t>
      </w:r>
      <w:r w:rsidRPr="001A4D4B">
        <w:t>сит:</w:t>
      </w:r>
    </w:p>
    <w:p w:rsidR="00DE7233" w:rsidRPr="001A4D4B" w:rsidRDefault="0043768C" w:rsidP="00DE7233">
      <w:pPr>
        <w:pStyle w:val="SingleTxtGR"/>
        <w:ind w:left="1701"/>
      </w:pPr>
      <w:r>
        <w:t>"</w:t>
      </w:r>
      <w:r w:rsidR="00DE7233" w:rsidRPr="001A4D4B">
        <w:t>Статья 9 ПССС. Ответственные за разработку проектов для выбора ме</w:t>
      </w:r>
      <w:r w:rsidR="00DE7233" w:rsidRPr="001A4D4B">
        <w:t>с</w:t>
      </w:r>
      <w:r w:rsidR="00DE7233" w:rsidRPr="001A4D4B">
        <w:t>та строительства должны, помимо всего прочего, рассматривать следу</w:t>
      </w:r>
      <w:r w:rsidR="00DE7233" w:rsidRPr="001A4D4B">
        <w:t>ю</w:t>
      </w:r>
      <w:r w:rsidR="00DE7233" w:rsidRPr="001A4D4B">
        <w:t>щие а</w:t>
      </w:r>
      <w:r w:rsidR="00DE7233" w:rsidRPr="001A4D4B">
        <w:t>с</w:t>
      </w:r>
      <w:r w:rsidR="00DE7233" w:rsidRPr="001A4D4B">
        <w:t>пекты:</w:t>
      </w:r>
    </w:p>
    <w:p w:rsidR="00DE7233" w:rsidRPr="001A4D4B" w:rsidRDefault="00DE7233" w:rsidP="00DE7233">
      <w:pPr>
        <w:pStyle w:val="SingleTxtGR"/>
        <w:ind w:left="1701"/>
      </w:pPr>
      <w:r w:rsidRPr="001A4D4B">
        <w:t>[…]</w:t>
      </w:r>
    </w:p>
    <w:p w:rsidR="00DE7233" w:rsidRPr="001A4D4B" w:rsidRDefault="00DE7233" w:rsidP="00DE7233">
      <w:pPr>
        <w:pStyle w:val="SingleTxtGR"/>
        <w:ind w:left="1701"/>
      </w:pPr>
      <w:r w:rsidRPr="001A4D4B">
        <w:tab/>
      </w:r>
      <w:r w:rsidRPr="001A4D4B">
        <w:rPr>
          <w:lang w:val="es-EC"/>
        </w:rPr>
        <w:t>d</w:t>
      </w:r>
      <w:r w:rsidRPr="001A4D4B">
        <w:t>)</w:t>
      </w:r>
      <w:r w:rsidRPr="001A4D4B">
        <w:tab/>
        <w:t>Участки, на которых будет вестись строительство, не дол</w:t>
      </w:r>
      <w:r w:rsidRPr="001A4D4B">
        <w:t>ж</w:t>
      </w:r>
      <w:r w:rsidRPr="001A4D4B">
        <w:t>ны быть расположены в зонах, объявленных экологическим резервом, или в зонах с высокой степенью загрязненности; строительство жилья или улучшение жилищных условий не должно наносить ущерб окружающей среде; новое жилье не должно располагаться в неблагоприятных зонах (возле шоссе, сетей электропередачи и так далее); жилье не должно ра</w:t>
      </w:r>
      <w:r w:rsidRPr="001A4D4B">
        <w:t>с</w:t>
      </w:r>
      <w:r w:rsidRPr="001A4D4B">
        <w:t>полагаться в зонах повышенного риска, где возможен размыв почвы, н</w:t>
      </w:r>
      <w:r w:rsidRPr="001A4D4B">
        <w:t>а</w:t>
      </w:r>
      <w:r w:rsidRPr="001A4D4B">
        <w:t>воднение, извержение вулкана; крутизна участка, на котором ведется строительство, не должна превышать 40%. Должны приниматься во вн</w:t>
      </w:r>
      <w:r w:rsidRPr="001A4D4B">
        <w:t>и</w:t>
      </w:r>
      <w:r w:rsidRPr="001A4D4B">
        <w:t>мание технические аспекты, регламентируемые соответствующими м</w:t>
      </w:r>
      <w:r w:rsidRPr="001A4D4B">
        <w:t>у</w:t>
      </w:r>
      <w:r w:rsidRPr="001A4D4B">
        <w:t>ниципальными властями</w:t>
      </w:r>
      <w:r w:rsidR="0043768C">
        <w:t>"</w:t>
      </w:r>
      <w:r w:rsidR="002734F8">
        <w:t>.</w:t>
      </w:r>
    </w:p>
    <w:p w:rsidR="00DE7233" w:rsidRPr="001A4D4B" w:rsidRDefault="00DE7233" w:rsidP="00DE7233">
      <w:pPr>
        <w:pStyle w:val="SingleTxtGR"/>
      </w:pPr>
      <w:r w:rsidRPr="001A4D4B">
        <w:t>370.</w:t>
      </w:r>
      <w:r w:rsidRPr="001A4D4B">
        <w:tab/>
        <w:t>В</w:t>
      </w:r>
      <w:r>
        <w:t xml:space="preserve"> </w:t>
      </w:r>
      <w:r w:rsidRPr="001A4D4B">
        <w:t>2009 году были реформированы Положения, регулирующие систему поощрений в области городского жилья, статья 36 которых гласит 36 следу</w:t>
      </w:r>
      <w:r w:rsidRPr="001A4D4B">
        <w:t>ю</w:t>
      </w:r>
      <w:r w:rsidRPr="001A4D4B">
        <w:t>щее:</w:t>
      </w:r>
    </w:p>
    <w:p w:rsidR="00DE7233" w:rsidRPr="001A4D4B" w:rsidRDefault="0043768C" w:rsidP="00DE7233">
      <w:pPr>
        <w:pStyle w:val="SingleTxtGR"/>
        <w:ind w:left="1701"/>
      </w:pPr>
      <w:r>
        <w:t>"</w:t>
      </w:r>
      <w:r w:rsidR="00DE7233" w:rsidRPr="001A4D4B">
        <w:t>Статья 36 Положения. В систему не включаются участки или недвиж</w:t>
      </w:r>
      <w:r w:rsidR="00DE7233" w:rsidRPr="001A4D4B">
        <w:t>и</w:t>
      </w:r>
      <w:r w:rsidR="00DE7233" w:rsidRPr="001A4D4B">
        <w:t>мость без оснащения базовыми услугами, инфраструктурой, или распол</w:t>
      </w:r>
      <w:r w:rsidR="00DE7233" w:rsidRPr="001A4D4B">
        <w:t>а</w:t>
      </w:r>
      <w:r w:rsidR="00DE7233" w:rsidRPr="001A4D4B">
        <w:t>гающиеся в секторах, не одобренных муниципалитетом для строительс</w:t>
      </w:r>
      <w:r w:rsidR="00DE7233" w:rsidRPr="001A4D4B">
        <w:t>т</w:t>
      </w:r>
      <w:r w:rsidR="00DE7233" w:rsidRPr="001A4D4B">
        <w:t>ва жилья, в секторах, занятых в результате вторжения; не включаются н</w:t>
      </w:r>
      <w:r w:rsidR="00DE7233" w:rsidRPr="001A4D4B">
        <w:t>е</w:t>
      </w:r>
      <w:r w:rsidR="00DE7233" w:rsidRPr="001A4D4B">
        <w:t>законные поселения, участки в зоне экологического резерва или зоне в</w:t>
      </w:r>
      <w:r w:rsidR="00DE7233" w:rsidRPr="001A4D4B">
        <w:t>ы</w:t>
      </w:r>
      <w:r w:rsidR="00DE7233" w:rsidRPr="001A4D4B">
        <w:t>сокого риска, а именно:</w:t>
      </w:r>
    </w:p>
    <w:p w:rsidR="00DE7233" w:rsidRPr="001A4D4B" w:rsidRDefault="00DE7233" w:rsidP="00DE7233">
      <w:pPr>
        <w:pStyle w:val="Bullet1GR"/>
        <w:numPr>
          <w:ilvl w:val="0"/>
          <w:numId w:val="1"/>
        </w:numPr>
        <w:tabs>
          <w:tab w:val="num" w:pos="2211"/>
        </w:tabs>
        <w:ind w:left="2211"/>
      </w:pPr>
      <w:r w:rsidRPr="001A4D4B">
        <w:t>участки, подверженные затоплению</w:t>
      </w:r>
    </w:p>
    <w:p w:rsidR="00DE7233" w:rsidRPr="001A4D4B" w:rsidRDefault="00DE7233" w:rsidP="00DE7233">
      <w:pPr>
        <w:pStyle w:val="Bullet1GR"/>
        <w:numPr>
          <w:ilvl w:val="0"/>
          <w:numId w:val="1"/>
        </w:numPr>
        <w:tabs>
          <w:tab w:val="num" w:pos="2211"/>
        </w:tabs>
        <w:ind w:left="2211"/>
      </w:pPr>
      <w:r w:rsidRPr="001A4D4B">
        <w:t>участки, подверженные размыванию почвы и оползням</w:t>
      </w:r>
    </w:p>
    <w:p w:rsidR="00DE7233" w:rsidRPr="001A4D4B" w:rsidRDefault="00DE7233" w:rsidP="00DE7233">
      <w:pPr>
        <w:pStyle w:val="Bullet1GR"/>
        <w:numPr>
          <w:ilvl w:val="0"/>
          <w:numId w:val="1"/>
        </w:numPr>
        <w:tabs>
          <w:tab w:val="num" w:pos="2211"/>
        </w:tabs>
        <w:ind w:left="2211"/>
      </w:pPr>
      <w:r w:rsidRPr="001A4D4B">
        <w:t>участки в районе ущелий или на склонах, крутизна которых прев</w:t>
      </w:r>
      <w:r w:rsidRPr="001A4D4B">
        <w:t>ы</w:t>
      </w:r>
      <w:r w:rsidRPr="001A4D4B">
        <w:t>шает 40%;</w:t>
      </w:r>
    </w:p>
    <w:p w:rsidR="00DE7233" w:rsidRPr="001A4D4B" w:rsidRDefault="00DE7233" w:rsidP="00DE7233">
      <w:pPr>
        <w:pStyle w:val="Bullet1GR"/>
        <w:numPr>
          <w:ilvl w:val="0"/>
          <w:numId w:val="1"/>
        </w:numPr>
        <w:tabs>
          <w:tab w:val="num" w:pos="2211"/>
        </w:tabs>
        <w:ind w:left="2211"/>
      </w:pPr>
      <w:r w:rsidRPr="001A4D4B">
        <w:t>участки, на которых глубина залегания грунтовых вод составляет менее 50 са</w:t>
      </w:r>
      <w:r w:rsidRPr="001A4D4B">
        <w:t>н</w:t>
      </w:r>
      <w:r w:rsidRPr="001A4D4B">
        <w:t>тиметров</w:t>
      </w:r>
    </w:p>
    <w:p w:rsidR="00DE7233" w:rsidRPr="001A4D4B" w:rsidRDefault="00DE7233" w:rsidP="00DE7233">
      <w:pPr>
        <w:pStyle w:val="Bullet1GR"/>
        <w:numPr>
          <w:ilvl w:val="0"/>
          <w:numId w:val="1"/>
        </w:numPr>
        <w:tabs>
          <w:tab w:val="num" w:pos="2211"/>
        </w:tabs>
        <w:ind w:left="2211"/>
      </w:pPr>
      <w:r w:rsidRPr="001A4D4B">
        <w:t>участки, расположенные вблизи складов токсичных отходов или свалок</w:t>
      </w:r>
    </w:p>
    <w:p w:rsidR="00DE7233" w:rsidRPr="001A4D4B" w:rsidRDefault="00DE7233" w:rsidP="00DE7233">
      <w:pPr>
        <w:pStyle w:val="Bullet1GR"/>
        <w:numPr>
          <w:ilvl w:val="0"/>
          <w:numId w:val="1"/>
        </w:numPr>
        <w:tabs>
          <w:tab w:val="num" w:pos="2211"/>
        </w:tabs>
        <w:ind w:left="2211"/>
      </w:pPr>
      <w:r w:rsidRPr="001A4D4B">
        <w:t>участки, отданные в закладную</w:t>
      </w:r>
      <w:r w:rsidR="0043768C">
        <w:t>"</w:t>
      </w:r>
      <w:r w:rsidRPr="001A4D4B">
        <w:t xml:space="preserve"> </w:t>
      </w:r>
    </w:p>
    <w:p w:rsidR="00DE7233" w:rsidRPr="001A4D4B" w:rsidRDefault="00DE7233" w:rsidP="00DE7233">
      <w:pPr>
        <w:pStyle w:val="SingleTxtGR"/>
      </w:pPr>
      <w:r w:rsidRPr="001A4D4B">
        <w:t>371.</w:t>
      </w:r>
      <w:r w:rsidRPr="001A4D4B">
        <w:tab/>
        <w:t>Латиноамериканский совет женщин (КЛАДЕМ) в Эквадоре провел и</w:t>
      </w:r>
      <w:r w:rsidRPr="001A4D4B">
        <w:t>с</w:t>
      </w:r>
      <w:r w:rsidRPr="001A4D4B">
        <w:t xml:space="preserve">следование: </w:t>
      </w:r>
      <w:r w:rsidRPr="001A4D4B">
        <w:rPr>
          <w:i/>
        </w:rPr>
        <w:t>Анализ положения дел с правами женщин на достойное жилье с точки зрения гендерных проблем в Эквадоре</w:t>
      </w:r>
      <w:r w:rsidRPr="001A4D4B">
        <w:t>. Исследование проведено в 2007</w:t>
      </w:r>
      <w:r>
        <w:t> </w:t>
      </w:r>
      <w:r w:rsidRPr="001A4D4B">
        <w:t>году, и его результаты показывают, что в Эквадоре отсутствует официал</w:t>
      </w:r>
      <w:r w:rsidRPr="001A4D4B">
        <w:t>ь</w:t>
      </w:r>
      <w:r w:rsidRPr="001A4D4B">
        <w:t>ный государственный регистр лиц, проживающих в незаконном жилье или ж</w:t>
      </w:r>
      <w:r w:rsidRPr="001A4D4B">
        <w:t>и</w:t>
      </w:r>
      <w:r w:rsidRPr="001A4D4B">
        <w:t>лье, предназначенном на выселение. По данным Всемирной Комиссии по пр</w:t>
      </w:r>
      <w:r w:rsidRPr="001A4D4B">
        <w:t>а</w:t>
      </w:r>
      <w:r w:rsidRPr="001A4D4B">
        <w:t>вам человека в период с 1980 по 2006 год было получено 446 жалоб на высел</w:t>
      </w:r>
      <w:r w:rsidRPr="001A4D4B">
        <w:t>е</w:t>
      </w:r>
      <w:r w:rsidRPr="001A4D4B">
        <w:t>ние, 370 в сельской зоне и 76 – в городской. Из них в период с 1992 по 2006 год 96 касались земельных участков, 61 – жилья; в общей сложности эта проблема коснулась 3</w:t>
      </w:r>
      <w:r>
        <w:t> </w:t>
      </w:r>
      <w:r w:rsidRPr="001A4D4B">
        <w:t>731 семью. Комиссия не располагает данными относительно ге</w:t>
      </w:r>
      <w:r w:rsidRPr="001A4D4B">
        <w:t>н</w:t>
      </w:r>
      <w:r w:rsidRPr="001A4D4B">
        <w:t>дерного соотношения в этих семьях, список составлялся по общему числу п</w:t>
      </w:r>
      <w:r w:rsidRPr="001A4D4B">
        <w:t>о</w:t>
      </w:r>
      <w:r w:rsidRPr="001A4D4B">
        <w:t>страдавших лиц или семей</w:t>
      </w:r>
      <w:r w:rsidRPr="00B7268A">
        <w:rPr>
          <w:sz w:val="18"/>
          <w:szCs w:val="18"/>
          <w:vertAlign w:val="superscript"/>
          <w:lang w:val="es-EC"/>
        </w:rPr>
        <w:footnoteReference w:id="36"/>
      </w:r>
      <w:r w:rsidRPr="001A4D4B">
        <w:t>.</w:t>
      </w:r>
    </w:p>
    <w:p w:rsidR="00DE7233" w:rsidRPr="001A4D4B" w:rsidRDefault="00DE7233" w:rsidP="00DE7233">
      <w:pPr>
        <w:pStyle w:val="SingleTxtGR"/>
      </w:pPr>
      <w:r w:rsidRPr="001A4D4B">
        <w:t>372.</w:t>
      </w:r>
      <w:r w:rsidRPr="001A4D4B">
        <w:tab/>
        <w:t>В рамках национальных правовых норм установлено, что выселение м</w:t>
      </w:r>
      <w:r w:rsidRPr="001A4D4B">
        <w:t>о</w:t>
      </w:r>
      <w:r w:rsidRPr="001A4D4B">
        <w:t>жет осуществляться только по решению соответствующих органов власти в случае, если государство решает использовать блага, находящиеся в частной собственности. Правовая норма, позволяющая государству приобретать объе</w:t>
      </w:r>
      <w:r w:rsidRPr="001A4D4B">
        <w:t>к</w:t>
      </w:r>
      <w:r w:rsidRPr="001A4D4B">
        <w:t>ты, находящиеся в частной собственности, является декларативной нормой о</w:t>
      </w:r>
      <w:r w:rsidRPr="001A4D4B">
        <w:t>б</w:t>
      </w:r>
      <w:r w:rsidRPr="001A4D4B">
        <w:t>щественной полезности, а выселению должен предшествовать судебный пр</w:t>
      </w:r>
      <w:r w:rsidRPr="001A4D4B">
        <w:t>о</w:t>
      </w:r>
      <w:r w:rsidRPr="001A4D4B">
        <w:t>цесс о принудительном отчуждении собственности. Таким образом:</w:t>
      </w:r>
    </w:p>
    <w:p w:rsidR="00DE7233" w:rsidRPr="001A4D4B" w:rsidRDefault="00DE7233" w:rsidP="00DE7233">
      <w:pPr>
        <w:pStyle w:val="SingleTxtGR"/>
      </w:pPr>
      <w:r>
        <w:tab/>
      </w:r>
      <w:r w:rsidRPr="001A4D4B">
        <w:rPr>
          <w:lang w:val="es-EC"/>
        </w:rPr>
        <w:t>a</w:t>
      </w:r>
      <w:r w:rsidRPr="001A4D4B">
        <w:t>)</w:t>
      </w:r>
      <w:r w:rsidRPr="001A4D4B">
        <w:tab/>
        <w:t>Конституция наделяет все государственные органы, в том числе муниципалитеты, полномочиями объявлять объект частной собственности как общес</w:t>
      </w:r>
      <w:r w:rsidRPr="001A4D4B">
        <w:t>т</w:t>
      </w:r>
      <w:r w:rsidRPr="001A4D4B">
        <w:t>венно полезный</w:t>
      </w:r>
    </w:p>
    <w:p w:rsidR="00DE7233" w:rsidRPr="001A4D4B" w:rsidRDefault="00DE7233" w:rsidP="00DE7233">
      <w:pPr>
        <w:pStyle w:val="SingleTxtGR"/>
      </w:pPr>
      <w:r>
        <w:tab/>
      </w:r>
      <w:r w:rsidRPr="001A4D4B">
        <w:rPr>
          <w:lang w:val="es-EC"/>
        </w:rPr>
        <w:t>b</w:t>
      </w:r>
      <w:r w:rsidRPr="001A4D4B">
        <w:t>)</w:t>
      </w:r>
      <w:r w:rsidRPr="001A4D4B">
        <w:tab/>
        <w:t>Устанавливается срок 90 дней на то, чтобы стороны пришли с с</w:t>
      </w:r>
      <w:r w:rsidRPr="001A4D4B">
        <w:t>о</w:t>
      </w:r>
      <w:r w:rsidRPr="001A4D4B">
        <w:t>глашению в ходе прямых перег</w:t>
      </w:r>
      <w:r w:rsidRPr="001A4D4B">
        <w:t>о</w:t>
      </w:r>
      <w:r w:rsidRPr="001A4D4B">
        <w:t>воров друг с другом</w:t>
      </w:r>
    </w:p>
    <w:p w:rsidR="00DE7233" w:rsidRPr="001A4D4B" w:rsidRDefault="00DE7233" w:rsidP="00DE7233">
      <w:pPr>
        <w:pStyle w:val="SingleTxtGR"/>
      </w:pPr>
      <w:r>
        <w:tab/>
      </w:r>
      <w:r w:rsidRPr="001A4D4B">
        <w:rPr>
          <w:lang w:val="es-EC"/>
        </w:rPr>
        <w:t>c</w:t>
      </w:r>
      <w:r w:rsidRPr="001A4D4B">
        <w:t>)</w:t>
      </w:r>
      <w:r w:rsidRPr="001A4D4B">
        <w:tab/>
        <w:t>Закон наделяет государственные органы полномочиями выплач</w:t>
      </w:r>
      <w:r w:rsidRPr="001A4D4B">
        <w:t>и</w:t>
      </w:r>
      <w:r w:rsidRPr="001A4D4B">
        <w:t>вать сумму, до 10% превыша</w:t>
      </w:r>
      <w:r w:rsidRPr="001A4D4B">
        <w:t>ю</w:t>
      </w:r>
      <w:r w:rsidRPr="001A4D4B">
        <w:t>щую оценочную стоимость блага;</w:t>
      </w:r>
    </w:p>
    <w:p w:rsidR="00DE7233" w:rsidRPr="001A4D4B" w:rsidRDefault="00DE7233" w:rsidP="00DE7233">
      <w:pPr>
        <w:pStyle w:val="SingleTxtGR"/>
      </w:pPr>
      <w:r>
        <w:tab/>
      </w:r>
      <w:r w:rsidRPr="001A4D4B">
        <w:rPr>
          <w:lang w:val="es-EC"/>
        </w:rPr>
        <w:t>d</w:t>
      </w:r>
      <w:r w:rsidRPr="001A4D4B">
        <w:t>)</w:t>
      </w:r>
      <w:r w:rsidRPr="001A4D4B">
        <w:tab/>
        <w:t>Из Закона и Положения убрана декларативная норма о срочной о</w:t>
      </w:r>
      <w:r w:rsidRPr="001A4D4B">
        <w:t>б</w:t>
      </w:r>
      <w:r w:rsidRPr="001A4D4B">
        <w:t>щественной необходимости и немедленном занятии частной собственности.</w:t>
      </w:r>
    </w:p>
    <w:p w:rsidR="00DE7233" w:rsidRPr="001A4D4B" w:rsidRDefault="00DE7233" w:rsidP="00DE7233">
      <w:pPr>
        <w:pStyle w:val="SingleTxtGR"/>
      </w:pPr>
      <w:r w:rsidRPr="001A4D4B">
        <w:t>373.</w:t>
      </w:r>
      <w:r w:rsidRPr="001A4D4B">
        <w:tab/>
        <w:t>В соответствии с общим замечанием №7, отмеченным Комитетом по эк</w:t>
      </w:r>
      <w:r w:rsidRPr="001A4D4B">
        <w:t>о</w:t>
      </w:r>
      <w:r w:rsidRPr="001A4D4B">
        <w:t>номическим и социальным правам, срок, устанавливаемый  Законом и Регл</w:t>
      </w:r>
      <w:r w:rsidRPr="001A4D4B">
        <w:t>а</w:t>
      </w:r>
      <w:r w:rsidRPr="001A4D4B">
        <w:t>ментом для заключения соглашения между государственным органом и выс</w:t>
      </w:r>
      <w:r w:rsidRPr="001A4D4B">
        <w:t>е</w:t>
      </w:r>
      <w:r w:rsidRPr="001A4D4B">
        <w:t>ляемым, является позитивной мерой, дающей возможность избежать принуд</w:t>
      </w:r>
      <w:r w:rsidRPr="001A4D4B">
        <w:t>и</w:t>
      </w:r>
      <w:r w:rsidRPr="001A4D4B">
        <w:t>тельного выселения.</w:t>
      </w:r>
    </w:p>
    <w:p w:rsidR="00DE7233" w:rsidRPr="001A4D4B" w:rsidRDefault="00DE7233" w:rsidP="00DE7233">
      <w:pPr>
        <w:pStyle w:val="SingleTxtGR"/>
      </w:pPr>
      <w:r w:rsidRPr="001A4D4B">
        <w:t>374.</w:t>
      </w:r>
      <w:r w:rsidRPr="001A4D4B">
        <w:tab/>
        <w:t>В дополнение к вышеупомянутым правовым нормам существуют другие, которые касаются объявления собственности общественно полезной и посл</w:t>
      </w:r>
      <w:r w:rsidRPr="001A4D4B">
        <w:t>е</w:t>
      </w:r>
      <w:r w:rsidRPr="001A4D4B">
        <w:t>дующего выселения, а именно:</w:t>
      </w:r>
    </w:p>
    <w:p w:rsidR="00DE7233" w:rsidRPr="001A4D4B" w:rsidRDefault="00DE7233" w:rsidP="00DE7233">
      <w:pPr>
        <w:pStyle w:val="SingleTxtGR"/>
      </w:pPr>
      <w:r>
        <w:tab/>
      </w:r>
      <w:r w:rsidRPr="001A4D4B">
        <w:rPr>
          <w:lang w:val="es-EC"/>
        </w:rPr>
        <w:t>a</w:t>
      </w:r>
      <w:r w:rsidRPr="001A4D4B">
        <w:t>)</w:t>
      </w:r>
      <w:r w:rsidRPr="001A4D4B">
        <w:tab/>
        <w:t>Закон о культурном достоянии, статья 35</w:t>
      </w:r>
    </w:p>
    <w:p w:rsidR="00DE7233" w:rsidRPr="001A4D4B" w:rsidRDefault="00DE7233" w:rsidP="00452593">
      <w:pPr>
        <w:pStyle w:val="SingleTxtGR"/>
        <w:spacing w:after="100" w:line="234" w:lineRule="atLeast"/>
      </w:pPr>
      <w:r>
        <w:tab/>
      </w:r>
      <w:r w:rsidRPr="001A4D4B">
        <w:rPr>
          <w:lang w:val="es-EC"/>
        </w:rPr>
        <w:t>b</w:t>
      </w:r>
      <w:r w:rsidRPr="001A4D4B">
        <w:t>)</w:t>
      </w:r>
      <w:r w:rsidRPr="001A4D4B">
        <w:tab/>
        <w:t>Закон об углеводородах, статья 91;</w:t>
      </w:r>
    </w:p>
    <w:p w:rsidR="00DE7233" w:rsidRPr="001A4D4B" w:rsidRDefault="00DE7233" w:rsidP="00452593">
      <w:pPr>
        <w:pStyle w:val="SingleTxtGR"/>
        <w:spacing w:after="100" w:line="234" w:lineRule="atLeast"/>
      </w:pPr>
      <w:r>
        <w:tab/>
      </w:r>
      <w:r w:rsidRPr="00452593">
        <w:t>c</w:t>
      </w:r>
      <w:r w:rsidRPr="001A4D4B">
        <w:t>)</w:t>
      </w:r>
      <w:r w:rsidRPr="001A4D4B">
        <w:tab/>
        <w:t>Закон Комиссии Эквадора по атомной энергии, статья 18;</w:t>
      </w:r>
    </w:p>
    <w:p w:rsidR="00DE7233" w:rsidRPr="001A4D4B" w:rsidRDefault="00DE7233" w:rsidP="00452593">
      <w:pPr>
        <w:pStyle w:val="SingleTxtGR"/>
        <w:spacing w:after="100" w:line="234" w:lineRule="atLeast"/>
      </w:pPr>
      <w:r>
        <w:tab/>
      </w:r>
      <w:r w:rsidRPr="00452593">
        <w:t>d</w:t>
      </w:r>
      <w:r w:rsidRPr="001A4D4B">
        <w:t>)</w:t>
      </w:r>
      <w:r w:rsidRPr="001A4D4B">
        <w:tab/>
        <w:t>Закон о сохранении заповедников и национальных парков, статья 1;</w:t>
      </w:r>
    </w:p>
    <w:p w:rsidR="00DE7233" w:rsidRPr="001A4D4B" w:rsidRDefault="00DE7233" w:rsidP="00452593">
      <w:pPr>
        <w:pStyle w:val="SingleTxtGR"/>
        <w:spacing w:after="100" w:line="234" w:lineRule="atLeast"/>
      </w:pPr>
      <w:r>
        <w:tab/>
      </w:r>
      <w:r w:rsidRPr="00452593">
        <w:t>e</w:t>
      </w:r>
      <w:r w:rsidRPr="001A4D4B">
        <w:t>)</w:t>
      </w:r>
      <w:r w:rsidRPr="001A4D4B">
        <w:tab/>
        <w:t>Закон о создании Порта Гуаякиль, статья 13;</w:t>
      </w:r>
    </w:p>
    <w:p w:rsidR="00DE7233" w:rsidRPr="001A4D4B" w:rsidRDefault="00DE7233" w:rsidP="00452593">
      <w:pPr>
        <w:pStyle w:val="SingleTxtGR"/>
        <w:spacing w:after="100" w:line="234" w:lineRule="atLeast"/>
      </w:pPr>
      <w:r>
        <w:tab/>
      </w:r>
      <w:r w:rsidRPr="00452593">
        <w:t>f</w:t>
      </w:r>
      <w:r w:rsidRPr="001A4D4B">
        <w:t>)</w:t>
      </w:r>
      <w:r w:rsidRPr="001A4D4B">
        <w:tab/>
        <w:t>Органический закон о наземном транспорте, транзите и безопасн</w:t>
      </w:r>
      <w:r w:rsidRPr="001A4D4B">
        <w:t>о</w:t>
      </w:r>
      <w:r w:rsidRPr="001A4D4B">
        <w:t>сти п</w:t>
      </w:r>
      <w:r w:rsidRPr="001A4D4B">
        <w:t>у</w:t>
      </w:r>
      <w:r w:rsidRPr="001A4D4B">
        <w:t>тей, статья 20;</w:t>
      </w:r>
    </w:p>
    <w:p w:rsidR="00DE7233" w:rsidRPr="001A4D4B" w:rsidRDefault="00DE7233" w:rsidP="00452593">
      <w:pPr>
        <w:pStyle w:val="SingleTxtGR"/>
        <w:spacing w:after="100" w:line="234" w:lineRule="atLeast"/>
      </w:pPr>
      <w:r>
        <w:tab/>
      </w:r>
      <w:r w:rsidRPr="00452593">
        <w:t>g</w:t>
      </w:r>
      <w:r w:rsidRPr="001A4D4B">
        <w:t>)</w:t>
      </w:r>
      <w:r w:rsidRPr="001A4D4B">
        <w:tab/>
        <w:t>Специальный закон о телекоммуникациях;</w:t>
      </w:r>
    </w:p>
    <w:p w:rsidR="00DE7233" w:rsidRPr="001A4D4B" w:rsidRDefault="00DE7233" w:rsidP="00452593">
      <w:pPr>
        <w:pStyle w:val="SingleTxtGR"/>
        <w:spacing w:after="100" w:line="234" w:lineRule="atLeast"/>
      </w:pPr>
      <w:r>
        <w:tab/>
      </w:r>
      <w:r w:rsidRPr="00452593">
        <w:t>h</w:t>
      </w:r>
      <w:r w:rsidRPr="001A4D4B">
        <w:t xml:space="preserve">) </w:t>
      </w:r>
      <w:r w:rsidRPr="001A4D4B">
        <w:tab/>
        <w:t>Закон о регулировании электрического сектора, статья 13;</w:t>
      </w:r>
    </w:p>
    <w:p w:rsidR="00DE7233" w:rsidRPr="001A4D4B" w:rsidRDefault="00DE7233" w:rsidP="00452593">
      <w:pPr>
        <w:pStyle w:val="SingleTxtGR"/>
        <w:spacing w:after="100" w:line="234" w:lineRule="atLeast"/>
      </w:pPr>
      <w:r>
        <w:tab/>
      </w:r>
      <w:r w:rsidRPr="00452593">
        <w:t>i</w:t>
      </w:r>
      <w:r w:rsidRPr="001A4D4B">
        <w:t>)</w:t>
      </w:r>
      <w:r w:rsidRPr="001A4D4B">
        <w:tab/>
        <w:t>Закон о горной промышленности, статья 64;</w:t>
      </w:r>
    </w:p>
    <w:p w:rsidR="00DE7233" w:rsidRPr="001A4D4B" w:rsidRDefault="00DE7233" w:rsidP="00452593">
      <w:pPr>
        <w:pStyle w:val="SingleTxtGR"/>
        <w:spacing w:after="100" w:line="234" w:lineRule="atLeast"/>
      </w:pPr>
      <w:r>
        <w:tab/>
      </w:r>
      <w:r w:rsidRPr="00452593">
        <w:t>j</w:t>
      </w:r>
      <w:r w:rsidRPr="001A4D4B">
        <w:t>)</w:t>
      </w:r>
      <w:r w:rsidRPr="001A4D4B">
        <w:tab/>
        <w:t>Закон о развитии сельского хозяйства и рыболовства, статья 90;</w:t>
      </w:r>
    </w:p>
    <w:p w:rsidR="00DE7233" w:rsidRPr="001A4D4B" w:rsidRDefault="00DE7233" w:rsidP="00452593">
      <w:pPr>
        <w:pStyle w:val="SingleTxtGR"/>
        <w:spacing w:after="100" w:line="234" w:lineRule="atLeast"/>
      </w:pPr>
      <w:r>
        <w:tab/>
      </w:r>
      <w:r w:rsidRPr="00452593">
        <w:t>k</w:t>
      </w:r>
      <w:r w:rsidRPr="001A4D4B">
        <w:t>)</w:t>
      </w:r>
      <w:r w:rsidRPr="001A4D4B">
        <w:tab/>
        <w:t>Федеральный закон о муниципальном регулировании, статья 236;</w:t>
      </w:r>
    </w:p>
    <w:p w:rsidR="00DE7233" w:rsidRPr="001A4D4B" w:rsidRDefault="00DE7233" w:rsidP="00452593">
      <w:pPr>
        <w:pStyle w:val="SingleTxtGR"/>
        <w:spacing w:after="100" w:line="234" w:lineRule="atLeast"/>
      </w:pPr>
      <w:r>
        <w:tab/>
      </w:r>
      <w:r w:rsidRPr="00452593">
        <w:t>l</w:t>
      </w:r>
      <w:r w:rsidRPr="001A4D4B">
        <w:t>)</w:t>
      </w:r>
      <w:r w:rsidRPr="001A4D4B">
        <w:tab/>
        <w:t>Положение о субсидиях транспортного сектора</w:t>
      </w:r>
    </w:p>
    <w:p w:rsidR="00DE7233" w:rsidRPr="001A4D4B" w:rsidRDefault="00DE7233" w:rsidP="00452593">
      <w:pPr>
        <w:pStyle w:val="SingleTxtGR"/>
        <w:spacing w:after="100" w:line="234" w:lineRule="atLeast"/>
      </w:pPr>
      <w:r>
        <w:tab/>
      </w:r>
      <w:r w:rsidRPr="00452593">
        <w:t>m</w:t>
      </w:r>
      <w:r w:rsidRPr="001A4D4B">
        <w:t>)</w:t>
      </w:r>
      <w:r w:rsidRPr="001A4D4B">
        <w:tab/>
        <w:t>Положение о заключении замещающих контрактов управления т</w:t>
      </w:r>
      <w:r w:rsidRPr="001A4D4B">
        <w:t>е</w:t>
      </w:r>
      <w:r w:rsidRPr="001A4D4B">
        <w:t>лекоммуникациями;</w:t>
      </w:r>
    </w:p>
    <w:p w:rsidR="00DE7233" w:rsidRPr="001A4D4B" w:rsidRDefault="00DE7233" w:rsidP="00452593">
      <w:pPr>
        <w:pStyle w:val="SingleTxtGR"/>
        <w:spacing w:after="100" w:line="234" w:lineRule="atLeast"/>
      </w:pPr>
      <w:r w:rsidRPr="001A4D4B">
        <w:t>375.</w:t>
      </w:r>
      <w:r w:rsidRPr="001A4D4B">
        <w:tab/>
        <w:t>Помимо выселений, обоснованных признанием собственности общес</w:t>
      </w:r>
      <w:r w:rsidRPr="001A4D4B">
        <w:t>т</w:t>
      </w:r>
      <w:r w:rsidRPr="001A4D4B">
        <w:t>венно полезным благом, существуют другие типы выселений: с целью возврата всеобщего достояния или обеспечения владения землей в сельском секторе. В</w:t>
      </w:r>
      <w:r>
        <w:t> </w:t>
      </w:r>
      <w:r w:rsidRPr="001A4D4B">
        <w:t>городах муниципальная полиция может осуществлять выселение с целью возврата всеобщего достояния на основании Закона о муниципальном регул</w:t>
      </w:r>
      <w:r w:rsidRPr="001A4D4B">
        <w:t>и</w:t>
      </w:r>
      <w:r w:rsidRPr="001A4D4B">
        <w:t>ровании и местных распоряжений, как в случае с муниципалитетом Кито.</w:t>
      </w:r>
    </w:p>
    <w:p w:rsidR="00DE7233" w:rsidRPr="001A4D4B" w:rsidRDefault="00DE7233" w:rsidP="00452593">
      <w:pPr>
        <w:pStyle w:val="SingleTxtGR"/>
        <w:spacing w:after="100" w:line="234" w:lineRule="atLeast"/>
      </w:pPr>
      <w:r w:rsidRPr="001A4D4B">
        <w:t>376.</w:t>
      </w:r>
      <w:r w:rsidRPr="001A4D4B">
        <w:tab/>
        <w:t>Кроме того, Национальный институт развития сельского хозяйства (ИНДА) имеет полномочия осуществлять выселение с целью обеспечения вл</w:t>
      </w:r>
      <w:r w:rsidRPr="001A4D4B">
        <w:t>а</w:t>
      </w:r>
      <w:r w:rsidRPr="001A4D4B">
        <w:t>дения землями, предоставленными Институтом, в случае вторжения на них. Он осуществляет эту компетенцию на основе Закона о сельскохозяйственном ра</w:t>
      </w:r>
      <w:r w:rsidRPr="001A4D4B">
        <w:t>з</w:t>
      </w:r>
      <w:r w:rsidRPr="001A4D4B">
        <w:t>витии.</w:t>
      </w:r>
    </w:p>
    <w:p w:rsidR="00DE7233" w:rsidRPr="00BC4F22" w:rsidRDefault="00DE7233" w:rsidP="00452593">
      <w:pPr>
        <w:pStyle w:val="SingleTxtGR"/>
        <w:spacing w:after="100" w:line="234" w:lineRule="atLeast"/>
      </w:pPr>
      <w:r w:rsidRPr="00BC4F22">
        <w:t>377.</w:t>
      </w:r>
      <w:r w:rsidRPr="00BC4F22">
        <w:tab/>
        <w:t>Норма, регулирующая такие выселения, не определяет в деталях предв</w:t>
      </w:r>
      <w:r w:rsidRPr="00BC4F22">
        <w:t>а</w:t>
      </w:r>
      <w:r w:rsidRPr="00BC4F22">
        <w:t>рительную процедуру, сам процесс выселения и последующую процедуру.</w:t>
      </w:r>
    </w:p>
    <w:p w:rsidR="00DE7233" w:rsidRPr="00BC4F22" w:rsidRDefault="00DE7233" w:rsidP="00452593">
      <w:pPr>
        <w:pStyle w:val="SingleTxtGR"/>
        <w:spacing w:after="100" w:line="234" w:lineRule="atLeast"/>
      </w:pPr>
      <w:r w:rsidRPr="00BC4F22">
        <w:t>378.</w:t>
      </w:r>
      <w:r w:rsidRPr="00BC4F22">
        <w:tab/>
        <w:t>В законодательстве различаются аренда в городском секторе и в сел</w:t>
      </w:r>
      <w:r w:rsidRPr="00BC4F22">
        <w:t>ь</w:t>
      </w:r>
      <w:r w:rsidRPr="00BC4F22">
        <w:t>ском. Городская аренда регулируется Законом о найме жилья, кодифицирова</w:t>
      </w:r>
      <w:r w:rsidRPr="00BC4F22">
        <w:t>н</w:t>
      </w:r>
      <w:r w:rsidRPr="00BC4F22">
        <w:t>ном и опубликованном в Рехистро Офисиаль 196 от 1 ноября 2000 года. Сел</w:t>
      </w:r>
      <w:r w:rsidRPr="00BC4F22">
        <w:t>ь</w:t>
      </w:r>
      <w:r w:rsidRPr="00BC4F22">
        <w:t>ская аренда регулируется Гражданским кодексом (1970 год).</w:t>
      </w:r>
    </w:p>
    <w:p w:rsidR="00DE7233" w:rsidRPr="00BC4F22" w:rsidRDefault="00DE7233" w:rsidP="00452593">
      <w:pPr>
        <w:pStyle w:val="SingleTxtGR"/>
        <w:spacing w:after="100" w:line="234" w:lineRule="atLeast"/>
      </w:pPr>
      <w:r w:rsidRPr="00BC4F22">
        <w:t>379.</w:t>
      </w:r>
      <w:r w:rsidRPr="00BC4F22">
        <w:tab/>
        <w:t>В случае с Законом о найме жилья не устанавливаются права или гара</w:t>
      </w:r>
      <w:r w:rsidRPr="00BC4F22">
        <w:t>н</w:t>
      </w:r>
      <w:r w:rsidRPr="00BC4F22">
        <w:t>тии владения собственностью и защиты от выселения. Однако устанавливаются такие параметры, как минимальный срок заключения договора – 2 года. Пока действует договор, арендатор не может распоряжаться недвижимым имущес</w:t>
      </w:r>
      <w:r w:rsidRPr="00BC4F22">
        <w:t>т</w:t>
      </w:r>
      <w:r w:rsidRPr="00BC4F22">
        <w:t>вом.</w:t>
      </w:r>
    </w:p>
    <w:p w:rsidR="00DE7233" w:rsidRPr="00BC4F22" w:rsidRDefault="00DE7233" w:rsidP="00452593">
      <w:pPr>
        <w:pStyle w:val="SingleTxtGR"/>
        <w:spacing w:after="100" w:line="234" w:lineRule="atLeast"/>
      </w:pPr>
      <w:r w:rsidRPr="00BC4F22">
        <w:t>380.</w:t>
      </w:r>
      <w:r w:rsidRPr="00BC4F22">
        <w:tab/>
        <w:t>Договор может быть расторгнут до истечения установленного срока, если действия арендатора подпадают под следующие условия: невнесение платы за два месяца подряд; опасность причинения вреда имуществу; допущение аре</w:t>
      </w:r>
      <w:r w:rsidRPr="00BC4F22">
        <w:t>н</w:t>
      </w:r>
      <w:r w:rsidRPr="00BC4F22">
        <w:t>датором шума, криков, громких ссор; ущерб собственности по вине арендатора; пересдача в аренду без согласия арендодателя; ремонтные работы, предприн</w:t>
      </w:r>
      <w:r w:rsidRPr="00BC4F22">
        <w:t>я</w:t>
      </w:r>
      <w:r w:rsidRPr="00BC4F22">
        <w:t>тые арендатором без разрешения хозяина; решение арендодателя снести здание; решение собственника занять пом</w:t>
      </w:r>
      <w:r w:rsidRPr="00BC4F22">
        <w:t>е</w:t>
      </w:r>
      <w:r w:rsidRPr="00BC4F22">
        <w:t>щение. Эти условия должны быть доказаны в ходе судебного процесса, чтобы судья по делам найма жилья вынес решение о</w:t>
      </w:r>
      <w:r w:rsidR="00BD59CF">
        <w:t xml:space="preserve"> </w:t>
      </w:r>
      <w:r w:rsidRPr="00BC4F22">
        <w:t>расторжении договора.</w:t>
      </w:r>
    </w:p>
    <w:p w:rsidR="00DE7233" w:rsidRPr="00BC4F22" w:rsidRDefault="00DE7233" w:rsidP="00BD59CF">
      <w:pPr>
        <w:pStyle w:val="SingleTxtGR"/>
        <w:spacing w:after="100" w:line="234" w:lineRule="atLeast"/>
      </w:pPr>
      <w:r w:rsidRPr="00BC4F22">
        <w:t>381.</w:t>
      </w:r>
      <w:r w:rsidRPr="00BC4F22">
        <w:tab/>
        <w:t>В случае продажи сданной в аренду недвижимости новый собственник имеет 30 дней на выселение арендатора; в противном случае договор аренды автоматически остается в силе. Арендодатель обязан уведомить арендатора о</w:t>
      </w:r>
      <w:r w:rsidR="00452593">
        <w:t xml:space="preserve"> </w:t>
      </w:r>
      <w:r w:rsidRPr="00BC4F22">
        <w:t>выселении за 30 дней до даты, когда истекает срок действия договора, в пр</w:t>
      </w:r>
      <w:r w:rsidRPr="00BC4F22">
        <w:t>о</w:t>
      </w:r>
      <w:r w:rsidRPr="00BC4F22">
        <w:t xml:space="preserve">тивном случае договор автоматически продлевается на год. </w:t>
      </w:r>
    </w:p>
    <w:p w:rsidR="00DE7233" w:rsidRPr="00BC4F22" w:rsidRDefault="00DE7233" w:rsidP="00BD59CF">
      <w:pPr>
        <w:pStyle w:val="SingleTxtGR"/>
        <w:spacing w:after="100" w:line="234" w:lineRule="atLeast"/>
      </w:pPr>
      <w:r w:rsidRPr="00BC4F22">
        <w:t>382.</w:t>
      </w:r>
      <w:r w:rsidRPr="00BC4F22">
        <w:tab/>
        <w:t>Гражданский кодекс в четвертой части регулирует вопросы договора аренды в главе 25. Среди гарантий, устанавливаемых в пользу арендатора, пр</w:t>
      </w:r>
      <w:r w:rsidRPr="00BC4F22">
        <w:t>и</w:t>
      </w:r>
      <w:r w:rsidRPr="00BC4F22">
        <w:t>сутствует обязательство арендодателя освободить арендатора от всякого бесп</w:t>
      </w:r>
      <w:r w:rsidRPr="00BC4F22">
        <w:t>о</w:t>
      </w:r>
      <w:r w:rsidRPr="00BC4F22">
        <w:t>койства во время пользования арендуемым жильем. При причинении бесп</w:t>
      </w:r>
      <w:r w:rsidRPr="00BC4F22">
        <w:t>о</w:t>
      </w:r>
      <w:r w:rsidRPr="00BC4F22">
        <w:t>койств со стороны арендодателя арендатор имеет право потребовать возмещ</w:t>
      </w:r>
      <w:r w:rsidRPr="00BC4F22">
        <w:t>е</w:t>
      </w:r>
      <w:r w:rsidRPr="00BC4F22">
        <w:t>ние ущерба и вреда. Этот договор аренды заканчивается, когда истекает уст</w:t>
      </w:r>
      <w:r w:rsidRPr="00BC4F22">
        <w:t>а</w:t>
      </w:r>
      <w:r w:rsidRPr="00BC4F22">
        <w:t>новленный срок, а в случае его отсутствия, когда истекает срок до выселения.</w:t>
      </w:r>
    </w:p>
    <w:p w:rsidR="00DE7233" w:rsidRPr="00BC4F22" w:rsidRDefault="00DE7233" w:rsidP="00BD59CF">
      <w:pPr>
        <w:pStyle w:val="SingleTxtGR"/>
        <w:spacing w:after="100" w:line="234" w:lineRule="atLeast"/>
      </w:pPr>
      <w:r w:rsidRPr="00BC4F22">
        <w:t>383.</w:t>
      </w:r>
      <w:r w:rsidRPr="00BC4F22">
        <w:tab/>
        <w:t>Законодательство в сфере аренды основывается на принципах гражда</w:t>
      </w:r>
      <w:r w:rsidRPr="00BC4F22">
        <w:t>н</w:t>
      </w:r>
      <w:r w:rsidRPr="00BC4F22">
        <w:t>ского права, при этом оно не охватывает право человека на достойное жилье, поэтому необходима законодательная реформа, которая позволила бы гармон</w:t>
      </w:r>
      <w:r w:rsidRPr="00BC4F22">
        <w:t>и</w:t>
      </w:r>
      <w:r w:rsidRPr="00BC4F22">
        <w:t>зировать вторичное законодательство со статьей 375 действующей Констит</w:t>
      </w:r>
      <w:r w:rsidRPr="00BC4F22">
        <w:t>у</w:t>
      </w:r>
      <w:r w:rsidRPr="00BC4F22">
        <w:t xml:space="preserve">ции, в которой установлено: </w:t>
      </w:r>
      <w:r>
        <w:t>"</w:t>
      </w:r>
      <w:r w:rsidRPr="00BC4F22">
        <w:t>Государство на всех уровнях управления должно обеспечивать право на достойные жилищные условия</w:t>
      </w:r>
      <w:r>
        <w:t>"</w:t>
      </w:r>
      <w:r w:rsidRPr="00BC4F22">
        <w:t>.</w:t>
      </w:r>
    </w:p>
    <w:p w:rsidR="00DE7233" w:rsidRPr="00BC4F22" w:rsidRDefault="00DE7233" w:rsidP="00BD59CF">
      <w:pPr>
        <w:pStyle w:val="H1GR"/>
        <w:spacing w:before="300" w:after="200"/>
      </w:pPr>
      <w:r w:rsidRPr="00BC4F22">
        <w:rPr>
          <w:lang w:val="es-ES"/>
        </w:rPr>
        <w:tab/>
        <w:t>K</w:t>
      </w:r>
      <w:r w:rsidRPr="00BC4F22">
        <w:t>.</w:t>
      </w:r>
      <w:r w:rsidRPr="00BC4F22">
        <w:tab/>
        <w:t>Ста</w:t>
      </w:r>
      <w:r>
        <w:t>тья 12</w:t>
      </w:r>
      <w:r w:rsidRPr="006F0CAE">
        <w:br/>
      </w:r>
      <w:r>
        <w:t>П</w:t>
      </w:r>
      <w:r w:rsidRPr="00BC4F22">
        <w:t>раво на здравоохранение</w:t>
      </w:r>
    </w:p>
    <w:p w:rsidR="00DE7233" w:rsidRPr="00BC4F22" w:rsidRDefault="00DE7233" w:rsidP="00BD59CF">
      <w:pPr>
        <w:pStyle w:val="SingleTxtGR"/>
        <w:spacing w:after="100" w:line="234" w:lineRule="atLeast"/>
      </w:pPr>
      <w:r w:rsidRPr="00BC4F22">
        <w:t>384.</w:t>
      </w:r>
      <w:r w:rsidRPr="00BC4F22">
        <w:tab/>
      </w:r>
      <w:r w:rsidRPr="00BC4F22">
        <w:rPr>
          <w:lang w:val="es-ES"/>
        </w:rPr>
        <w:t>C</w:t>
      </w:r>
      <w:r w:rsidRPr="00BC4F22">
        <w:t>татья 358</w:t>
      </w:r>
      <w:r w:rsidRPr="006F0CAE">
        <w:rPr>
          <w:rStyle w:val="EndnoteReference"/>
        </w:rPr>
        <w:footnoteReference w:id="37"/>
      </w:r>
      <w:r w:rsidRPr="00BC4F22">
        <w:t xml:space="preserve"> Конституции учреждает: </w:t>
      </w:r>
      <w:r>
        <w:t>"</w:t>
      </w:r>
      <w:r w:rsidRPr="00BC4F22">
        <w:t>Цель национальной системы здр</w:t>
      </w:r>
      <w:r w:rsidRPr="00BC4F22">
        <w:t>а</w:t>
      </w:r>
      <w:r w:rsidRPr="00BC4F22">
        <w:t>воохранения заключается в развитии, защите и восстановлении возможностей и</w:t>
      </w:r>
      <w:r w:rsidR="00954D83">
        <w:t xml:space="preserve"> </w:t>
      </w:r>
      <w:r w:rsidRPr="00BC4F22">
        <w:t>потенциала для ведения здоровой и полноценной жизни, как индивидуальной, так и коллективной, и в признании социального и культурного разнообразия. Система будет руководствоваться общими принципами национальной системы социальной интеграции и равенства, принципами биоэтики, достаточности и межкультурного взаимодействия, с учетом гендерных и поколенческих особе</w:t>
      </w:r>
      <w:r w:rsidRPr="00BC4F22">
        <w:t>н</w:t>
      </w:r>
      <w:r w:rsidRPr="00BC4F22">
        <w:t>ностей</w:t>
      </w:r>
      <w:r>
        <w:t>"</w:t>
      </w:r>
      <w:r w:rsidR="00BD59CF">
        <w:t>.</w:t>
      </w:r>
    </w:p>
    <w:p w:rsidR="00DE7233" w:rsidRPr="00BC4F22" w:rsidRDefault="00DE7233" w:rsidP="00BD59CF">
      <w:pPr>
        <w:pStyle w:val="SingleTxtGR"/>
        <w:spacing w:after="100" w:line="234" w:lineRule="atLeast"/>
      </w:pPr>
      <w:r w:rsidRPr="00BC4F22">
        <w:t>385.</w:t>
      </w:r>
      <w:r w:rsidRPr="00BC4F22">
        <w:tab/>
        <w:t>При этом сама Конституция предусматривает, что система здравоохран</w:t>
      </w:r>
      <w:r w:rsidRPr="00BC4F22">
        <w:t>е</w:t>
      </w:r>
      <w:r w:rsidRPr="00BC4F22">
        <w:t>ния посредством входящих в нее учреждений должна гарантировать укрепление здоровья, профилактику и комплексное семейное и общинное медицинское о</w:t>
      </w:r>
      <w:r w:rsidRPr="00BC4F22">
        <w:t>б</w:t>
      </w:r>
      <w:r w:rsidRPr="00BC4F22">
        <w:t>служивание на основе первичной медицинской помощи; определять различные уровни медицинского обслуживания; и содействовать комплементарности за сч</w:t>
      </w:r>
      <w:r>
        <w:t>е</w:t>
      </w:r>
      <w:r w:rsidRPr="00BC4F22">
        <w:t>т исконной и альтернативной медицины. Государственное медицинское о</w:t>
      </w:r>
      <w:r w:rsidRPr="00BC4F22">
        <w:t>б</w:t>
      </w:r>
      <w:r w:rsidRPr="00BC4F22">
        <w:t>служивание является всеобщим и бесплатным в том, что касается необходимых диагностики, лечения, медикаме</w:t>
      </w:r>
      <w:r w:rsidR="00BD59CF">
        <w:t>нтов и восстановления здоровья.</w:t>
      </w:r>
    </w:p>
    <w:p w:rsidR="00DE7233" w:rsidRPr="00BC4F22" w:rsidRDefault="00DE7233" w:rsidP="00BD59CF">
      <w:pPr>
        <w:pStyle w:val="SingleTxtGR"/>
        <w:spacing w:after="100" w:line="234" w:lineRule="atLeast"/>
      </w:pPr>
      <w:r w:rsidRPr="00BC4F22">
        <w:t>386.</w:t>
      </w:r>
      <w:r w:rsidRPr="00BC4F22">
        <w:tab/>
        <w:t>Комплексная государственная сеть здравоохранения является частью н</w:t>
      </w:r>
      <w:r w:rsidRPr="00BC4F22">
        <w:t>а</w:t>
      </w:r>
      <w:r w:rsidRPr="00BC4F22">
        <w:t>циональной системы здравоохранения и представлена рядом государственных учреждений, учреждениями социального страхования и другими поставщик</w:t>
      </w:r>
      <w:r w:rsidRPr="00BC4F22">
        <w:t>а</w:t>
      </w:r>
      <w:r w:rsidRPr="00BC4F22">
        <w:t>ми, принадлежащими государству, при наличии юридических и оперативных связей и принципов комплементарности. Национальная система здравоохран</w:t>
      </w:r>
      <w:r w:rsidRPr="00BC4F22">
        <w:t>е</w:t>
      </w:r>
      <w:r w:rsidRPr="00BC4F22">
        <w:t>ния руководствуется принципами равенства, качества, продуктивности, плюр</w:t>
      </w:r>
      <w:r w:rsidRPr="00BC4F22">
        <w:t>а</w:t>
      </w:r>
      <w:r w:rsidRPr="00BC4F22">
        <w:t>лизма, солидарности, универсальности, деце</w:t>
      </w:r>
      <w:r w:rsidRPr="00BC4F22">
        <w:t>н</w:t>
      </w:r>
      <w:r w:rsidRPr="00BC4F22">
        <w:t>трализации и автономии.</w:t>
      </w:r>
    </w:p>
    <w:p w:rsidR="00DE7233" w:rsidRPr="00BC4F22" w:rsidRDefault="00DE7233" w:rsidP="00BD59CF">
      <w:pPr>
        <w:pStyle w:val="SingleTxtGR"/>
        <w:spacing w:after="100" w:line="234" w:lineRule="atLeast"/>
      </w:pPr>
      <w:r w:rsidRPr="00BC4F22">
        <w:t>387.</w:t>
      </w:r>
      <w:r w:rsidRPr="00BC4F22">
        <w:tab/>
        <w:t>Национальный план развития в качестве Цели под номером 3 предусма</w:t>
      </w:r>
      <w:r w:rsidRPr="00BC4F22">
        <w:t>т</w:t>
      </w:r>
      <w:r w:rsidRPr="00BC4F22">
        <w:t>ривает увеличение продолжительности и качества жизни населения посредс</w:t>
      </w:r>
      <w:r w:rsidRPr="00BC4F22">
        <w:t>т</w:t>
      </w:r>
      <w:r w:rsidRPr="00BC4F22">
        <w:t>вом проведения в жизнь политики, нацеленной на секторное развитие, обесп</w:t>
      </w:r>
      <w:r w:rsidRPr="00BC4F22">
        <w:t>е</w:t>
      </w:r>
      <w:r w:rsidRPr="00BC4F22">
        <w:t>чение организации и функционирования национальной системы здравоохран</w:t>
      </w:r>
      <w:r w:rsidRPr="00BC4F22">
        <w:t>е</w:t>
      </w:r>
      <w:r w:rsidRPr="00BC4F22">
        <w:t xml:space="preserve">ния. </w:t>
      </w:r>
    </w:p>
    <w:p w:rsidR="00DE7233" w:rsidRPr="00BC4F22" w:rsidRDefault="00DE7233" w:rsidP="00DE7233">
      <w:pPr>
        <w:pStyle w:val="H23GR"/>
      </w:pPr>
      <w:r w:rsidRPr="00BC4F22">
        <w:tab/>
      </w:r>
      <w:r w:rsidRPr="00BC4F22">
        <w:tab/>
        <w:t>Меры, принятые в целях гарантии права на доступ к медицинскому обслуживанию</w:t>
      </w:r>
    </w:p>
    <w:p w:rsidR="00DE7233" w:rsidRPr="00BC4F22" w:rsidRDefault="00DE7233" w:rsidP="00452593">
      <w:pPr>
        <w:pStyle w:val="SingleTxtGR"/>
        <w:spacing w:after="100" w:line="234" w:lineRule="atLeast"/>
      </w:pPr>
      <w:r w:rsidRPr="00BC4F22">
        <w:t>388.</w:t>
      </w:r>
      <w:r w:rsidRPr="00BC4F22">
        <w:tab/>
        <w:t>Государство финансирует государственные медицинские учреждения. Оно может оказывать финансовое содействие автономным и частным учрежд</w:t>
      </w:r>
      <w:r w:rsidRPr="00BC4F22">
        <w:t>е</w:t>
      </w:r>
      <w:r w:rsidRPr="00BC4F22">
        <w:t>ниям при условии, что они не преследуют коммерческих целей, гарантируют бесплатные услуги, находятся в согласии с государственной политикой и обе</w:t>
      </w:r>
      <w:r w:rsidRPr="00BC4F22">
        <w:t>с</w:t>
      </w:r>
      <w:r w:rsidRPr="00BC4F22">
        <w:t>печивают качество, безопасность и уважение прав. Эти учреждения подлежат контролю и регуляции со стороны государства. В соответствии с положениями Руководства по процедурам реализации Положения о частной системе здрав</w:t>
      </w:r>
      <w:r w:rsidRPr="00BC4F22">
        <w:t>о</w:t>
      </w:r>
      <w:r w:rsidRPr="00BC4F22">
        <w:t>охранения, региональные директораты здравоохранения являются органами, ответственными за санитарный контроль учреждений, требующих разрешение на функционирование, в общем, и частной системы здравоохранения, в частн</w:t>
      </w:r>
      <w:r w:rsidRPr="00BC4F22">
        <w:t>о</w:t>
      </w:r>
      <w:r w:rsidRPr="00BC4F22">
        <w:t xml:space="preserve">сти. </w:t>
      </w:r>
    </w:p>
    <w:p w:rsidR="00DE7233" w:rsidRPr="00BC4F22" w:rsidRDefault="00DE7233" w:rsidP="00452593">
      <w:pPr>
        <w:pStyle w:val="SingleTxtGR"/>
        <w:spacing w:after="100" w:line="234" w:lineRule="atLeast"/>
      </w:pPr>
      <w:r w:rsidRPr="00BC4F22">
        <w:t>389.</w:t>
      </w:r>
      <w:r w:rsidRPr="00BC4F22">
        <w:tab/>
        <w:t>Федеральный закон о здравоохранении постановляет, что медицинские учреждения обязательно должны размещать на видных местах цены за услуги, которые должны быть утверждены национальным органом здравоохранения; в</w:t>
      </w:r>
      <w:r w:rsidR="00BD59CF">
        <w:t xml:space="preserve"> </w:t>
      </w:r>
      <w:r w:rsidRPr="00BC4F22">
        <w:t>этом отношении ответственными за выполнение этой правовой нормы и за применение соответствующих санкций являются Комиссары здравоохранения.</w:t>
      </w:r>
    </w:p>
    <w:p w:rsidR="00DE7233" w:rsidRPr="00BC4F22" w:rsidRDefault="00DE7233" w:rsidP="00452593">
      <w:pPr>
        <w:pStyle w:val="SingleTxtGR"/>
        <w:spacing w:after="100" w:line="234" w:lineRule="atLeast"/>
      </w:pPr>
      <w:r w:rsidRPr="00BC4F22">
        <w:t>390.</w:t>
      </w:r>
      <w:r w:rsidRPr="00BC4F22">
        <w:tab/>
        <w:t>Правила обозначения безопасности в медицинских учреждениях Эквад</w:t>
      </w:r>
      <w:r w:rsidRPr="00BC4F22">
        <w:t>о</w:t>
      </w:r>
      <w:r w:rsidRPr="00BC4F22">
        <w:t>ра определяют положения об указании вида услуг и их внутреннего круга, об обозначении посредством цветов, указателей и предупреждающих символов в</w:t>
      </w:r>
      <w:r w:rsidR="00BD59CF">
        <w:t xml:space="preserve"> </w:t>
      </w:r>
      <w:r w:rsidRPr="00BC4F22">
        <w:t>целях избежания несчастных случаев и предупреждения об опасности для обеспечения физической сохранности и здоровья их пользователей, а также в</w:t>
      </w:r>
      <w:r w:rsidR="00BD59CF">
        <w:t xml:space="preserve"> </w:t>
      </w:r>
      <w:r w:rsidRPr="00BC4F22">
        <w:t>целях реагирования в условиях чрезвычайных ситуаций в медицинских учре</w:t>
      </w:r>
      <w:r w:rsidRPr="00BC4F22">
        <w:t>ж</w:t>
      </w:r>
      <w:r w:rsidRPr="00BC4F22">
        <w:t xml:space="preserve">дениях национального уровня. </w:t>
      </w:r>
    </w:p>
    <w:p w:rsidR="00DE7233" w:rsidRPr="00BC4F22" w:rsidRDefault="00DE7233" w:rsidP="00452593">
      <w:pPr>
        <w:pStyle w:val="SingleTxtGR"/>
        <w:spacing w:after="100" w:line="234" w:lineRule="atLeast"/>
      </w:pPr>
      <w:r w:rsidRPr="00BC4F22">
        <w:t>391.</w:t>
      </w:r>
      <w:r w:rsidRPr="00BC4F22">
        <w:tab/>
        <w:t>Дополнительно к этому, государство Эквадор во исполнение своих ме</w:t>
      </w:r>
      <w:r w:rsidRPr="00BC4F22">
        <w:t>ж</w:t>
      </w:r>
      <w:r w:rsidRPr="00BC4F22">
        <w:t>дународных обязательств перед Межамериканской системой защиты прав чел</w:t>
      </w:r>
      <w:r w:rsidRPr="00BC4F22">
        <w:t>о</w:t>
      </w:r>
      <w:r w:rsidRPr="00BC4F22">
        <w:t>века разработает специальную обучающую программу в области прав человека и прав пациента, нацеленную на персонал, работающий в государственном се</w:t>
      </w:r>
      <w:r w:rsidRPr="00BC4F22">
        <w:t>к</w:t>
      </w:r>
      <w:r w:rsidRPr="00BC4F22">
        <w:t>торе в области системы здравоохранения. Оно также будет работать в тесном сотрудничестве с Высшим институтом национальных исследований (ВИНИ) для включения тематики, связанной с правами человека, в общую программу образования для всех лиц, занятых в государственном секторе.</w:t>
      </w:r>
    </w:p>
    <w:p w:rsidR="00DE7233" w:rsidRPr="00BC4F22" w:rsidRDefault="00DE7233" w:rsidP="00452593">
      <w:pPr>
        <w:pStyle w:val="SingleTxtGR"/>
        <w:spacing w:after="100" w:line="234" w:lineRule="atLeast"/>
      </w:pPr>
      <w:r w:rsidRPr="00BC4F22">
        <w:t>392.</w:t>
      </w:r>
      <w:r w:rsidRPr="00BC4F22">
        <w:tab/>
        <w:t>В целях улучшения услуг в области здоровья матери и ребенка, а также услуг, связанных с сексуальным и репродуктивным здоровьем, в 2005 году ч</w:t>
      </w:r>
      <w:r w:rsidRPr="00BC4F22">
        <w:t>е</w:t>
      </w:r>
      <w:r w:rsidRPr="00BC4F22">
        <w:t>рез свое Министерство государственного здравоохранения (МСП) государство определило национальную политику здравоохранения и концепцию сексуал</w:t>
      </w:r>
      <w:r w:rsidRPr="00BC4F22">
        <w:t>ь</w:t>
      </w:r>
      <w:r w:rsidRPr="00BC4F22">
        <w:t>ных и репродуктивных прав в целях снижения материнской смертности и пре</w:t>
      </w:r>
      <w:r w:rsidRPr="00BC4F22">
        <w:t>д</w:t>
      </w:r>
      <w:r w:rsidRPr="00BC4F22">
        <w:t>ложения различных услуг.</w:t>
      </w:r>
    </w:p>
    <w:p w:rsidR="00DE7233" w:rsidRPr="00BC4F22" w:rsidRDefault="00DE7233" w:rsidP="00452593">
      <w:pPr>
        <w:pStyle w:val="SingleTxtGR"/>
        <w:spacing w:after="100" w:line="234" w:lineRule="atLeast"/>
      </w:pPr>
      <w:r w:rsidRPr="00BC4F22">
        <w:t>393.</w:t>
      </w:r>
      <w:r w:rsidRPr="00BC4F22">
        <w:tab/>
        <w:t>В целях снижения материнской смертности на 30% и смертности нов</w:t>
      </w:r>
      <w:r w:rsidRPr="00BC4F22">
        <w:t>о</w:t>
      </w:r>
      <w:r w:rsidRPr="00BC4F22">
        <w:t>рожденных на 35% до 2010 года в рамках государственной политики был вн</w:t>
      </w:r>
      <w:r w:rsidRPr="00BC4F22">
        <w:t>е</w:t>
      </w:r>
      <w:r w:rsidRPr="00BC4F22">
        <w:t xml:space="preserve">дрен </w:t>
      </w:r>
      <w:r>
        <w:t>"</w:t>
      </w:r>
      <w:r w:rsidRPr="00BC4F22">
        <w:t>План ускоренного сокращения материнской и неонатальной смертности</w:t>
      </w:r>
      <w:r>
        <w:t>"</w:t>
      </w:r>
      <w:r w:rsidRPr="00BC4F22">
        <w:t>, учрежденный с 2008 году.</w:t>
      </w:r>
    </w:p>
    <w:p w:rsidR="00DE7233" w:rsidRPr="00BC4F22" w:rsidRDefault="00DE7233" w:rsidP="00452593">
      <w:pPr>
        <w:pStyle w:val="SingleTxtGR"/>
        <w:spacing w:after="100" w:line="234" w:lineRule="atLeast"/>
      </w:pPr>
      <w:r w:rsidRPr="00BC4F22">
        <w:t>394.</w:t>
      </w:r>
      <w:r w:rsidRPr="00BC4F22">
        <w:tab/>
        <w:t>В 2007 году начался совместный проект по улучшению решения акуше</w:t>
      </w:r>
      <w:r w:rsidRPr="00BC4F22">
        <w:t>р</w:t>
      </w:r>
      <w:r w:rsidRPr="00BC4F22">
        <w:t>ских осложнений в пяти провинциальных больницах в Эсмеральдас, Котопакси, Тунгурауа, Чимборасо и Эль-Оро, с формированием рабочих групп для внедр</w:t>
      </w:r>
      <w:r w:rsidRPr="00BC4F22">
        <w:t>е</w:t>
      </w:r>
      <w:r w:rsidRPr="00BC4F22">
        <w:t>ния проекта. В настоящее время в рамках Национального плана ускоренного сокращения материнской и неонатальной смертности этот проект был внедрен в</w:t>
      </w:r>
      <w:r w:rsidR="00BD59CF">
        <w:t xml:space="preserve"> </w:t>
      </w:r>
      <w:r w:rsidRPr="00BC4F22">
        <w:t>10 провинциях страны для непрерывного улучшения качества.</w:t>
      </w:r>
    </w:p>
    <w:p w:rsidR="00DE7233" w:rsidRPr="00BC4F22" w:rsidRDefault="00DE7233" w:rsidP="00452593">
      <w:pPr>
        <w:pStyle w:val="SingleTxtGR"/>
        <w:spacing w:after="100" w:line="234" w:lineRule="atLeast"/>
      </w:pPr>
      <w:r w:rsidRPr="00BC4F22">
        <w:t>395.</w:t>
      </w:r>
      <w:r w:rsidRPr="00BC4F22">
        <w:tab/>
        <w:t>В стадии развития также находятся межкультурные модели, которые формируют стратегии и предложения по применению Модели межкультурного  взаимодействия в области медицины, которые послужат основой для создания государственной межкультурной политики в области здравоохранения – де</w:t>
      </w:r>
      <w:r w:rsidRPr="00BC4F22">
        <w:t>я</w:t>
      </w:r>
      <w:r w:rsidRPr="00BC4F22">
        <w:t>тельность на основе вспомогательного процесса межкультурной медицины МСП.</w:t>
      </w:r>
    </w:p>
    <w:p w:rsidR="00DE7233" w:rsidRPr="00BC4F22" w:rsidRDefault="00DE7233" w:rsidP="00452593">
      <w:pPr>
        <w:pStyle w:val="SingleTxtGR"/>
        <w:spacing w:after="100" w:line="234" w:lineRule="atLeast"/>
      </w:pPr>
      <w:r w:rsidRPr="00BC4F22">
        <w:t>396.</w:t>
      </w:r>
      <w:r w:rsidRPr="00BC4F22">
        <w:tab/>
        <w:t>МСП предоставляет медицинское обслуживание комплексного и общи</w:t>
      </w:r>
      <w:r w:rsidRPr="00BC4F22">
        <w:t>н</w:t>
      </w:r>
      <w:r w:rsidRPr="00BC4F22">
        <w:t>ного характера людям на всех стадиях жизни в области укрепления, поддерж</w:t>
      </w:r>
      <w:r w:rsidRPr="00BC4F22">
        <w:t>а</w:t>
      </w:r>
      <w:r w:rsidRPr="00BC4F22">
        <w:t>ния и восстановления здоровья на ба</w:t>
      </w:r>
      <w:r>
        <w:t xml:space="preserve">зе сети услуг, представленной 1 </w:t>
      </w:r>
      <w:r w:rsidRPr="00BC4F22">
        <w:t>864 здр</w:t>
      </w:r>
      <w:r w:rsidRPr="00BC4F22">
        <w:t>а</w:t>
      </w:r>
      <w:r w:rsidRPr="00BC4F22">
        <w:t>воохранительными учреждениями, распределенными следующим образом:</w:t>
      </w:r>
    </w:p>
    <w:p w:rsidR="00DE7233" w:rsidRPr="00BC4F22" w:rsidRDefault="00DE7233" w:rsidP="00452593">
      <w:pPr>
        <w:pStyle w:val="SingleTxtGR"/>
        <w:spacing w:after="100" w:line="234" w:lineRule="atLeast"/>
      </w:pPr>
      <w:r>
        <w:tab/>
      </w:r>
      <w:r w:rsidRPr="00BC4F22">
        <w:rPr>
          <w:lang w:val="es-ES"/>
        </w:rPr>
        <w:t>a</w:t>
      </w:r>
      <w:r w:rsidRPr="00BC4F22">
        <w:t>)</w:t>
      </w:r>
      <w:r w:rsidRPr="00BC4F22">
        <w:tab/>
        <w:t>Первы</w:t>
      </w:r>
      <w:r>
        <w:t xml:space="preserve">й уровень медицинской помощи: 1 </w:t>
      </w:r>
      <w:r w:rsidRPr="00BC4F22">
        <w:t>737 (Медицинские учр</w:t>
      </w:r>
      <w:r w:rsidRPr="00BC4F22">
        <w:t>е</w:t>
      </w:r>
      <w:r w:rsidRPr="00BC4F22">
        <w:t>ждения, городские поликлиники, сельские поликлиники, передвижные и ст</w:t>
      </w:r>
      <w:r w:rsidRPr="00BC4F22">
        <w:t>а</w:t>
      </w:r>
      <w:r w:rsidRPr="00BC4F22">
        <w:t xml:space="preserve">ционарные медпункты); </w:t>
      </w:r>
    </w:p>
    <w:p w:rsidR="00DE7233" w:rsidRPr="00BC4F22" w:rsidRDefault="00DE7233" w:rsidP="00452593">
      <w:pPr>
        <w:pStyle w:val="SingleTxtGR"/>
        <w:spacing w:after="100" w:line="234" w:lineRule="atLeast"/>
      </w:pPr>
      <w:r>
        <w:tab/>
      </w:r>
      <w:r w:rsidRPr="00BC4F22">
        <w:rPr>
          <w:lang w:val="es-ES"/>
        </w:rPr>
        <w:t>b</w:t>
      </w:r>
      <w:r w:rsidRPr="00BC4F22">
        <w:t>)</w:t>
      </w:r>
      <w:r w:rsidRPr="00BC4F22">
        <w:tab/>
        <w:t>Второй уровень медицинской помощи: 112 (Общие и базовые бол</w:t>
      </w:r>
      <w:r w:rsidRPr="00BC4F22">
        <w:t>ь</w:t>
      </w:r>
      <w:r w:rsidRPr="00BC4F22">
        <w:t>ницы);</w:t>
      </w:r>
    </w:p>
    <w:p w:rsidR="00DE7233" w:rsidRPr="00BC4F22" w:rsidRDefault="00DE7233" w:rsidP="00452593">
      <w:pPr>
        <w:pStyle w:val="SingleTxtGR"/>
        <w:spacing w:after="100" w:line="234" w:lineRule="atLeast"/>
      </w:pPr>
      <w:r>
        <w:tab/>
      </w:r>
      <w:r w:rsidRPr="00BC4F22">
        <w:rPr>
          <w:lang w:val="es-ES"/>
        </w:rPr>
        <w:t>c</w:t>
      </w:r>
      <w:r w:rsidRPr="00BC4F22">
        <w:t>)</w:t>
      </w:r>
      <w:r w:rsidRPr="00BC4F22">
        <w:tab/>
        <w:t>Третий уровень медицинской помощи: 15 (Специализированные и</w:t>
      </w:r>
      <w:r w:rsidR="00C81B3F">
        <w:t xml:space="preserve"> </w:t>
      </w:r>
      <w:r w:rsidRPr="00BC4F22">
        <w:t>профильные больницы). Каждое из оперативных подразделений определяет свои возможности по предоставлению медицинского о</w:t>
      </w:r>
      <w:r w:rsidRPr="00BC4F22">
        <w:t>б</w:t>
      </w:r>
      <w:r w:rsidRPr="00BC4F22">
        <w:t xml:space="preserve">служивания. </w:t>
      </w:r>
    </w:p>
    <w:p w:rsidR="00DE7233" w:rsidRPr="00BC4F22" w:rsidRDefault="00DE7233" w:rsidP="00452593">
      <w:pPr>
        <w:pStyle w:val="SingleTxtGR"/>
        <w:spacing w:after="100" w:line="234" w:lineRule="atLeast"/>
      </w:pPr>
      <w:r w:rsidRPr="00BC4F22">
        <w:t>397.</w:t>
      </w:r>
      <w:r w:rsidRPr="00BC4F22">
        <w:tab/>
        <w:t>Для предотвращения, лечения и контроля болезней, связанных с качес</w:t>
      </w:r>
      <w:r w:rsidRPr="00BC4F22">
        <w:t>т</w:t>
      </w:r>
      <w:r w:rsidRPr="00BC4F22">
        <w:t>вом воды, и в целях обеспечения доступа к надлежащим средствам санитарии была учреждена и укреплена Программа безопасной воды посредством монит</w:t>
      </w:r>
      <w:r w:rsidRPr="00BC4F22">
        <w:t>о</w:t>
      </w:r>
      <w:r w:rsidRPr="00BC4F22">
        <w:t>ринга за качеством питьевой воды и обеззараживания воды на бытовом уровне в школах и сельских районах страны. Кроме того, были приобретены и распр</w:t>
      </w:r>
      <w:r w:rsidRPr="00BC4F22">
        <w:t>о</w:t>
      </w:r>
      <w:r w:rsidRPr="00BC4F22">
        <w:t>странены аппараты по производству гипохлорита для дезинфекции воды в м</w:t>
      </w:r>
      <w:r w:rsidRPr="00BC4F22">
        <w:t>е</w:t>
      </w:r>
      <w:r w:rsidRPr="00BC4F22">
        <w:t>дицинских учреждениях, емкостях для хранения воды и школах в сельской м</w:t>
      </w:r>
      <w:r w:rsidRPr="00BC4F22">
        <w:t>е</w:t>
      </w:r>
      <w:r w:rsidRPr="00BC4F22">
        <w:t>стности. В настоящее время на уровне страны насчитывается 20 устройств для проверки качества воды, установленных в здравоохранительных учреждениях в целях мониторинга за качеством воды, а также имеется 60 центров по прои</w:t>
      </w:r>
      <w:r w:rsidRPr="00BC4F22">
        <w:t>з</w:t>
      </w:r>
      <w:r w:rsidRPr="00BC4F22">
        <w:t>водству гипохлорита натрия и 20 передвижных лабораторий.</w:t>
      </w:r>
    </w:p>
    <w:p w:rsidR="00DE7233" w:rsidRPr="00BC4F22" w:rsidRDefault="00DE7233" w:rsidP="00452593">
      <w:pPr>
        <w:pStyle w:val="SingleTxtGR"/>
        <w:spacing w:after="100" w:line="234" w:lineRule="atLeast"/>
      </w:pPr>
      <w:r w:rsidRPr="00BC4F22">
        <w:t>398.</w:t>
      </w:r>
      <w:r w:rsidRPr="00BC4F22">
        <w:tab/>
        <w:t>За несколько последних лет были осуществлены программы по вакцин</w:t>
      </w:r>
      <w:r w:rsidRPr="00BC4F22">
        <w:t>а</w:t>
      </w:r>
      <w:r w:rsidRPr="00BC4F22">
        <w:t>ции на национальном уровне, которые приведены в нижеследующей таблице.</w:t>
      </w:r>
    </w:p>
    <w:p w:rsidR="00DE7233" w:rsidRPr="00BC4F22" w:rsidRDefault="00DE7233" w:rsidP="00DE7233">
      <w:pPr>
        <w:pStyle w:val="H23GR"/>
        <w:rPr>
          <w:lang w:val="es-ES"/>
        </w:rPr>
      </w:pPr>
      <w:r>
        <w:rPr>
          <w:bCs/>
        </w:rPr>
        <w:tab/>
      </w:r>
      <w:r w:rsidRPr="006F0CAE">
        <w:rPr>
          <w:b w:val="0"/>
          <w:bCs/>
        </w:rPr>
        <w:tab/>
        <w:t>Таблица</w:t>
      </w:r>
      <w:r w:rsidRPr="006F0CAE">
        <w:rPr>
          <w:b w:val="0"/>
          <w:bCs/>
          <w:lang w:val="x-none"/>
        </w:rPr>
        <w:t xml:space="preserve"> 29</w:t>
      </w:r>
      <w:r>
        <w:rPr>
          <w:bCs/>
        </w:rPr>
        <w:br/>
      </w:r>
      <w:r w:rsidRPr="00BC4F22">
        <w:t>Программы вакцинации</w:t>
      </w:r>
    </w:p>
    <w:tbl>
      <w:tblPr>
        <w:tblStyle w:val="TabTxt"/>
        <w:tblW w:w="7370" w:type="dxa"/>
        <w:tblInd w:w="1134" w:type="dxa"/>
        <w:tblLayout w:type="fixed"/>
        <w:tblLook w:val="01E0" w:firstRow="1" w:lastRow="1" w:firstColumn="1" w:lastColumn="1" w:noHBand="0" w:noVBand="0"/>
      </w:tblPr>
      <w:tblGrid>
        <w:gridCol w:w="924"/>
        <w:gridCol w:w="6446"/>
      </w:tblGrid>
      <w:tr w:rsidR="00DE7233" w:rsidRPr="006F0CAE" w:rsidTr="00DE7233">
        <w:tc>
          <w:tcPr>
            <w:tcW w:w="924" w:type="dxa"/>
            <w:tcBorders>
              <w:top w:val="single" w:sz="4" w:space="0" w:color="auto"/>
              <w:bottom w:val="single" w:sz="12" w:space="0" w:color="auto"/>
            </w:tcBorders>
            <w:shd w:val="clear" w:color="auto" w:fill="auto"/>
          </w:tcPr>
          <w:p w:rsidR="00DE7233" w:rsidRPr="006F0CAE" w:rsidRDefault="00DE7233" w:rsidP="00DE7233">
            <w:pPr>
              <w:spacing w:before="80" w:after="80" w:line="200" w:lineRule="exact"/>
              <w:rPr>
                <w:i/>
                <w:sz w:val="16"/>
              </w:rPr>
            </w:pPr>
            <w:r w:rsidRPr="006F0CAE">
              <w:rPr>
                <w:i/>
                <w:sz w:val="16"/>
              </w:rPr>
              <w:t>Год</w:t>
            </w:r>
          </w:p>
        </w:tc>
        <w:tc>
          <w:tcPr>
            <w:cnfStyle w:val="000100000000" w:firstRow="0" w:lastRow="0" w:firstColumn="0" w:lastColumn="1" w:oddVBand="0" w:evenVBand="0" w:oddHBand="0" w:evenHBand="0" w:firstRowFirstColumn="0" w:firstRowLastColumn="0" w:lastRowFirstColumn="0" w:lastRowLastColumn="0"/>
            <w:tcW w:w="6446" w:type="dxa"/>
            <w:tcBorders>
              <w:bottom w:val="single" w:sz="12" w:space="0" w:color="auto"/>
            </w:tcBorders>
            <w:shd w:val="clear" w:color="auto" w:fill="auto"/>
          </w:tcPr>
          <w:p w:rsidR="00DE7233" w:rsidRPr="006F0CAE" w:rsidRDefault="00DE7233" w:rsidP="00DE7233">
            <w:pPr>
              <w:spacing w:before="80" w:after="80" w:line="200" w:lineRule="exact"/>
              <w:rPr>
                <w:i/>
                <w:sz w:val="16"/>
              </w:rPr>
            </w:pPr>
            <w:r w:rsidRPr="006F0CAE">
              <w:rPr>
                <w:i/>
                <w:sz w:val="16"/>
              </w:rPr>
              <w:t>Вакцины</w:t>
            </w:r>
          </w:p>
        </w:tc>
      </w:tr>
      <w:tr w:rsidR="00DE7233" w:rsidRPr="006F0CAE" w:rsidTr="00DE7233">
        <w:tc>
          <w:tcPr>
            <w:tcW w:w="924" w:type="dxa"/>
            <w:tcBorders>
              <w:top w:val="single" w:sz="12" w:space="0" w:color="auto"/>
            </w:tcBorders>
          </w:tcPr>
          <w:p w:rsidR="00DE7233" w:rsidRPr="006F0CAE" w:rsidRDefault="00DE7233" w:rsidP="00DE7233">
            <w:r w:rsidRPr="006F0CAE">
              <w:t>2006</w:t>
            </w:r>
          </w:p>
        </w:tc>
        <w:tc>
          <w:tcPr>
            <w:cnfStyle w:val="000100000000" w:firstRow="0" w:lastRow="0" w:firstColumn="0" w:lastColumn="1" w:oddVBand="0" w:evenVBand="0" w:oddHBand="0" w:evenHBand="0" w:firstRowFirstColumn="0" w:firstRowLastColumn="0" w:lastRowFirstColumn="0" w:lastRowLastColumn="0"/>
            <w:tcW w:w="6446" w:type="dxa"/>
            <w:tcBorders>
              <w:top w:val="single" w:sz="12" w:space="0" w:color="auto"/>
            </w:tcBorders>
          </w:tcPr>
          <w:p w:rsidR="00DE7233" w:rsidRPr="006F0CAE" w:rsidRDefault="00DE7233" w:rsidP="00DE7233">
            <w:r w:rsidRPr="006F0CAE">
              <w:t>Сезонный грипп для лиц пожилого возраста и детей от 6 до 23 мес</w:t>
            </w:r>
            <w:r w:rsidRPr="006F0CAE">
              <w:t>я</w:t>
            </w:r>
            <w:r w:rsidRPr="006F0CAE">
              <w:t>цев</w:t>
            </w:r>
          </w:p>
        </w:tc>
      </w:tr>
      <w:tr w:rsidR="00DE7233" w:rsidRPr="006F0CAE" w:rsidTr="00DE7233">
        <w:tc>
          <w:tcPr>
            <w:tcW w:w="924" w:type="dxa"/>
          </w:tcPr>
          <w:p w:rsidR="00DE7233" w:rsidRPr="006F0CAE" w:rsidRDefault="00DE7233" w:rsidP="00DE7233">
            <w:r w:rsidRPr="006F0CAE">
              <w:t>2007</w:t>
            </w:r>
          </w:p>
        </w:tc>
        <w:tc>
          <w:tcPr>
            <w:cnfStyle w:val="000100000000" w:firstRow="0" w:lastRow="0" w:firstColumn="0" w:lastColumn="1" w:oddVBand="0" w:evenVBand="0" w:oddHBand="0" w:evenHBand="0" w:firstRowFirstColumn="0" w:firstRowLastColumn="0" w:lastRowFirstColumn="0" w:lastRowLastColumn="0"/>
            <w:tcW w:w="6446" w:type="dxa"/>
          </w:tcPr>
          <w:p w:rsidR="00DE7233" w:rsidRPr="006F0CAE" w:rsidRDefault="00DE7233" w:rsidP="00DE7233">
            <w:r w:rsidRPr="006F0CAE">
              <w:t>Ротавирусная инфекция у детей от 2 до 6 месяцев</w:t>
            </w:r>
          </w:p>
        </w:tc>
      </w:tr>
      <w:tr w:rsidR="00DE7233" w:rsidRPr="006F0CAE" w:rsidTr="00DE7233">
        <w:tc>
          <w:tcPr>
            <w:tcW w:w="924" w:type="dxa"/>
          </w:tcPr>
          <w:p w:rsidR="00DE7233" w:rsidRPr="006F0CAE" w:rsidRDefault="00DE7233" w:rsidP="00DE7233"/>
        </w:tc>
        <w:tc>
          <w:tcPr>
            <w:cnfStyle w:val="000100000000" w:firstRow="0" w:lastRow="0" w:firstColumn="0" w:lastColumn="1" w:oddVBand="0" w:evenVBand="0" w:oddHBand="0" w:evenHBand="0" w:firstRowFirstColumn="0" w:firstRowLastColumn="0" w:lastRowFirstColumn="0" w:lastRowLastColumn="0"/>
            <w:tcW w:w="6446" w:type="dxa"/>
          </w:tcPr>
          <w:p w:rsidR="00DE7233" w:rsidRPr="006F0CAE" w:rsidRDefault="00DE7233" w:rsidP="00DE7233">
            <w:r w:rsidRPr="006F0CAE">
              <w:t>Вакцина Пневмо 23 для взрослых и больных хроническими забол</w:t>
            </w:r>
            <w:r w:rsidRPr="006F0CAE">
              <w:t>е</w:t>
            </w:r>
            <w:r w:rsidRPr="006F0CAE">
              <w:t>ваниями</w:t>
            </w:r>
          </w:p>
          <w:p w:rsidR="00DE7233" w:rsidRPr="006F0CAE" w:rsidRDefault="00DE7233" w:rsidP="00DE7233">
            <w:r w:rsidRPr="006F0CAE">
              <w:t>Гепатит B для детей школьного возраста от 12 до 14 лет</w:t>
            </w:r>
          </w:p>
        </w:tc>
      </w:tr>
      <w:tr w:rsidR="00DE7233" w:rsidRPr="006F0CAE" w:rsidTr="00DE7233">
        <w:tc>
          <w:tcPr>
            <w:tcW w:w="924" w:type="dxa"/>
          </w:tcPr>
          <w:p w:rsidR="00DE7233" w:rsidRPr="006F0CAE" w:rsidRDefault="00DE7233" w:rsidP="00DE7233">
            <w:r w:rsidRPr="006F0CAE">
              <w:t>2008</w:t>
            </w:r>
          </w:p>
        </w:tc>
        <w:tc>
          <w:tcPr>
            <w:cnfStyle w:val="000100000000" w:firstRow="0" w:lastRow="0" w:firstColumn="0" w:lastColumn="1" w:oddVBand="0" w:evenVBand="0" w:oddHBand="0" w:evenHBand="0" w:firstRowFirstColumn="0" w:firstRowLastColumn="0" w:lastRowFirstColumn="0" w:lastRowLastColumn="0"/>
            <w:tcW w:w="6446" w:type="dxa"/>
          </w:tcPr>
          <w:p w:rsidR="00DE7233" w:rsidRPr="006F0CAE" w:rsidRDefault="00DE7233" w:rsidP="00DE7233">
            <w:r w:rsidRPr="006F0CAE">
              <w:t>Вакцина Пневмо 23 для детей старше 2 лет</w:t>
            </w:r>
          </w:p>
          <w:p w:rsidR="00DE7233" w:rsidRPr="006F0CAE" w:rsidRDefault="00DE7233" w:rsidP="00DE7233">
            <w:r w:rsidRPr="006F0CAE">
              <w:t>7-валентная пневмококковая вакцина для детей младше года с хр</w:t>
            </w:r>
            <w:r w:rsidRPr="006F0CAE">
              <w:t>о</w:t>
            </w:r>
            <w:r w:rsidRPr="006F0CAE">
              <w:t>ническими патологиями и иммунодефицитом</w:t>
            </w:r>
          </w:p>
          <w:p w:rsidR="00DE7233" w:rsidRPr="006F0CAE" w:rsidRDefault="00DE7233" w:rsidP="00DE7233">
            <w:r w:rsidRPr="006F0CAE">
              <w:t>Прививка от полиомиелита в инъекциях для детей с хроническими патологиями, раком, иммунодефицитом.</w:t>
            </w:r>
          </w:p>
        </w:tc>
      </w:tr>
    </w:tbl>
    <w:p w:rsidR="00DE7233" w:rsidRPr="006F0CAE" w:rsidRDefault="00DE7233" w:rsidP="00452593">
      <w:pPr>
        <w:pStyle w:val="SingleTxtGR"/>
        <w:spacing w:before="120" w:line="220" w:lineRule="exact"/>
        <w:ind w:firstLine="170"/>
        <w:rPr>
          <w:sz w:val="18"/>
          <w:szCs w:val="18"/>
        </w:rPr>
      </w:pPr>
      <w:r w:rsidRPr="006F0CAE">
        <w:rPr>
          <w:i/>
          <w:sz w:val="18"/>
          <w:szCs w:val="18"/>
        </w:rPr>
        <w:t>Источник:</w:t>
      </w:r>
      <w:r w:rsidRPr="006F0CAE">
        <w:rPr>
          <w:sz w:val="18"/>
          <w:szCs w:val="18"/>
        </w:rPr>
        <w:t xml:space="preserve"> МСП, 2009.</w:t>
      </w:r>
    </w:p>
    <w:p w:rsidR="00DE7233" w:rsidRPr="00BC4F22" w:rsidRDefault="00DE7233" w:rsidP="00DE7233">
      <w:pPr>
        <w:pStyle w:val="SingleTxtGR"/>
      </w:pPr>
      <w:r w:rsidRPr="00BC4F22">
        <w:t>399.</w:t>
      </w:r>
      <w:r w:rsidRPr="00BC4F22">
        <w:tab/>
        <w:t>Наряду с вакцинацией проводится дежурный санэпиднадзор в области предотвратимых болезней.</w:t>
      </w:r>
    </w:p>
    <w:p w:rsidR="00DE7233" w:rsidRPr="00BC4F22" w:rsidRDefault="00DE7233" w:rsidP="00DE7233">
      <w:pPr>
        <w:pStyle w:val="SingleTxtGR"/>
      </w:pPr>
      <w:r w:rsidRPr="00BC4F22">
        <w:t>400.</w:t>
      </w:r>
      <w:r w:rsidRPr="00BC4F22">
        <w:tab/>
        <w:t xml:space="preserve">Системы надзора по типу </w:t>
      </w:r>
      <w:r>
        <w:t>"</w:t>
      </w:r>
      <w:r w:rsidRPr="00BC4F22">
        <w:t>оповещение-реакция</w:t>
      </w:r>
      <w:r>
        <w:t>"</w:t>
      </w:r>
      <w:r w:rsidRPr="00BC4F22">
        <w:t xml:space="preserve"> являются наиболее ва</w:t>
      </w:r>
      <w:r w:rsidRPr="00BC4F22">
        <w:t>ж</w:t>
      </w:r>
      <w:r w:rsidRPr="00BC4F22">
        <w:t>ными инструментами для решения чрезвычайных ситуаций в области госуда</w:t>
      </w:r>
      <w:r w:rsidRPr="00BC4F22">
        <w:t>р</w:t>
      </w:r>
      <w:r w:rsidRPr="00BC4F22">
        <w:t>ственного здравоохранения. Их первоочередная задача заключается в смягч</w:t>
      </w:r>
      <w:r w:rsidRPr="00BC4F22">
        <w:t>е</w:t>
      </w:r>
      <w:r w:rsidRPr="00BC4F22">
        <w:t xml:space="preserve">нии последствий природных бедствий и предотвращении заражения. В этой связи надзор по типу </w:t>
      </w:r>
      <w:r>
        <w:t>"</w:t>
      </w:r>
      <w:r w:rsidRPr="00BC4F22">
        <w:t>оповещение-реакция</w:t>
      </w:r>
      <w:r>
        <w:t>"</w:t>
      </w:r>
      <w:r w:rsidRPr="00BC4F22">
        <w:t xml:space="preserve"> помогает обнаружить событие, обеспечивает быстроту реакции и осуществляет эпидемиологические исслед</w:t>
      </w:r>
      <w:r w:rsidRPr="00BC4F22">
        <w:t>о</w:t>
      </w:r>
      <w:r w:rsidRPr="00BC4F22">
        <w:t>вания для идентификации способов передачи болезни и источников инфекции. Его функционирование описывается в нижеприведенном графике.</w:t>
      </w:r>
    </w:p>
    <w:p w:rsidR="00DE7233" w:rsidRPr="00BC4F22" w:rsidRDefault="00DE7233" w:rsidP="00DE7233">
      <w:pPr>
        <w:pStyle w:val="H23GR"/>
      </w:pPr>
      <w:r>
        <w:rPr>
          <w:bCs/>
        </w:rPr>
        <w:tab/>
      </w:r>
      <w:r>
        <w:rPr>
          <w:bCs/>
        </w:rPr>
        <w:tab/>
      </w:r>
      <w:r w:rsidRPr="006F0CAE">
        <w:rPr>
          <w:b w:val="0"/>
          <w:bCs/>
        </w:rPr>
        <w:t>График 5</w:t>
      </w:r>
      <w:r>
        <w:rPr>
          <w:bCs/>
        </w:rPr>
        <w:br/>
      </w:r>
      <w:r w:rsidRPr="00BC4F22">
        <w:t>Компоненты системы наблюдения</w:t>
      </w:r>
    </w:p>
    <w:p w:rsidR="00DE7233" w:rsidRDefault="00DE7233" w:rsidP="00DE7233">
      <w:pPr>
        <w:pStyle w:val="SingleTxtGR"/>
      </w:pPr>
      <w:r>
        <w:rPr>
          <w:noProof/>
          <w:w w:val="100"/>
          <w:lang w:eastAsia="ru-RU"/>
        </w:rPr>
        <w:pict>
          <v:shape id="_x0000_s1050" type="#_x0000_t202" style="position:absolute;left:0;text-align:left;margin-left:201.55pt;margin-top:135.1pt;width:84.9pt;height:27.15pt;z-index:12" fillcolor="lime" stroked="f">
            <v:textbox style="mso-next-textbox:#_x0000_s1050" inset="0,0,0,0">
              <w:txbxContent>
                <w:p w:rsidR="00B20882" w:rsidRPr="00051AEB" w:rsidRDefault="00B20882" w:rsidP="00DE7233">
                  <w:pPr>
                    <w:jc w:val="center"/>
                    <w:rPr>
                      <w:b/>
                      <w:sz w:val="16"/>
                      <w:szCs w:val="16"/>
                    </w:rPr>
                  </w:pPr>
                  <w:r w:rsidRPr="00051AEB">
                    <w:rPr>
                      <w:b/>
                      <w:sz w:val="16"/>
                      <w:szCs w:val="16"/>
                      <w:lang w:val="es-ES"/>
                    </w:rPr>
                    <w:t xml:space="preserve">SIVE – </w:t>
                  </w:r>
                  <w:r w:rsidRPr="00051AEB">
                    <w:rPr>
                      <w:b/>
                      <w:sz w:val="16"/>
                      <w:szCs w:val="16"/>
                    </w:rPr>
                    <w:t>ЛАБОРАТОРИЯ</w:t>
                  </w:r>
                </w:p>
              </w:txbxContent>
            </v:textbox>
          </v:shape>
        </w:pict>
      </w:r>
      <w:r>
        <w:rPr>
          <w:noProof/>
          <w:w w:val="100"/>
          <w:lang w:eastAsia="ru-RU"/>
        </w:rPr>
        <w:pict>
          <v:shape id="_x0000_s1049" type="#_x0000_t202" style="position:absolute;left:0;text-align:left;margin-left:148.2pt;margin-top:163.35pt;width:81.95pt;height:39.35pt;z-index:11" fillcolor="lime" stroked="f">
            <v:textbox style="mso-next-textbox:#_x0000_s1049" inset="0,0,0,0">
              <w:txbxContent>
                <w:p w:rsidR="00B20882" w:rsidRPr="00051AEB" w:rsidRDefault="00B20882" w:rsidP="00DE7233">
                  <w:pPr>
                    <w:jc w:val="center"/>
                    <w:rPr>
                      <w:b/>
                      <w:sz w:val="16"/>
                      <w:szCs w:val="16"/>
                    </w:rPr>
                  </w:pPr>
                  <w:r w:rsidRPr="00051AEB">
                    <w:rPr>
                      <w:b/>
                      <w:sz w:val="16"/>
                      <w:szCs w:val="16"/>
                      <w:lang w:val="es-ES"/>
                    </w:rPr>
                    <w:t xml:space="preserve">SIVE – </w:t>
                  </w:r>
                  <w:r w:rsidRPr="00051AEB">
                    <w:rPr>
                      <w:b/>
                      <w:sz w:val="16"/>
                      <w:szCs w:val="16"/>
                    </w:rPr>
                    <w:t>ОБЩИННЫЙ КОМПОНЕНТ</w:t>
                  </w:r>
                </w:p>
              </w:txbxContent>
            </v:textbox>
          </v:shape>
        </w:pict>
      </w:r>
      <w:r>
        <w:rPr>
          <w:noProof/>
          <w:w w:val="100"/>
          <w:lang w:eastAsia="ru-RU"/>
        </w:rPr>
        <w:pict>
          <v:shape id="_x0000_s1048" type="#_x0000_t202" style="position:absolute;left:0;text-align:left;margin-left:77.6pt;margin-top:131.75pt;width:94.2pt;height:30.35pt;z-index:10" fillcolor="lime" stroked="f">
            <v:textbox style="mso-next-textbox:#_x0000_s1048" inset="0,0,0,0">
              <w:txbxContent>
                <w:p w:rsidR="00B20882" w:rsidRPr="00051AEB" w:rsidRDefault="00B20882" w:rsidP="00DE7233">
                  <w:pPr>
                    <w:jc w:val="center"/>
                    <w:rPr>
                      <w:b/>
                      <w:sz w:val="16"/>
                      <w:szCs w:val="16"/>
                    </w:rPr>
                  </w:pPr>
                  <w:r w:rsidRPr="00051AEB">
                    <w:rPr>
                      <w:b/>
                      <w:sz w:val="16"/>
                      <w:szCs w:val="16"/>
                      <w:lang w:val="es-ES"/>
                    </w:rPr>
                    <w:t xml:space="preserve">SIVE </w:t>
                  </w:r>
                  <w:r w:rsidRPr="00051AEB">
                    <w:rPr>
                      <w:b/>
                      <w:sz w:val="16"/>
                      <w:szCs w:val="16"/>
                    </w:rPr>
                    <w:t>– ВМЕШАТЕЛЬСТВА</w:t>
                  </w:r>
                </w:p>
              </w:txbxContent>
            </v:textbox>
          </v:shape>
        </w:pict>
      </w:r>
      <w:r>
        <w:rPr>
          <w:noProof/>
          <w:w w:val="100"/>
          <w:lang w:eastAsia="ru-RU"/>
        </w:rPr>
        <w:pict>
          <v:shape id="_x0000_s1047" type="#_x0000_t202" style="position:absolute;left:0;text-align:left;margin-left:72.05pt;margin-top:100.85pt;width:72.8pt;height:30.35pt;z-index:9" fillcolor="lime" stroked="f">
            <v:textbox style="mso-next-textbox:#_x0000_s1047" inset="0,0,0,0">
              <w:txbxContent>
                <w:p w:rsidR="00B20882" w:rsidRPr="00051AEB" w:rsidRDefault="00B20882" w:rsidP="00DE7233">
                  <w:pPr>
                    <w:jc w:val="center"/>
                    <w:rPr>
                      <w:b/>
                      <w:sz w:val="16"/>
                      <w:szCs w:val="16"/>
                    </w:rPr>
                  </w:pPr>
                  <w:r w:rsidRPr="00051AEB">
                    <w:rPr>
                      <w:b/>
                      <w:sz w:val="16"/>
                      <w:szCs w:val="16"/>
                      <w:lang w:val="es-ES"/>
                    </w:rPr>
                    <w:t xml:space="preserve">SIVE – </w:t>
                  </w:r>
                  <w:r w:rsidRPr="00051AEB">
                    <w:rPr>
                      <w:b/>
                      <w:sz w:val="16"/>
                      <w:szCs w:val="16"/>
                    </w:rPr>
                    <w:t>АМБУЛАТОРИЯ</w:t>
                  </w:r>
                </w:p>
              </w:txbxContent>
            </v:textbox>
          </v:shape>
        </w:pict>
      </w:r>
      <w:r>
        <w:rPr>
          <w:noProof/>
          <w:w w:val="100"/>
          <w:lang w:eastAsia="ru-RU"/>
        </w:rPr>
        <w:pict>
          <v:shape id="_x0000_s1046" type="#_x0000_t202" style="position:absolute;left:0;text-align:left;margin-left:215.1pt;margin-top:68.85pt;width:71.95pt;height:26.55pt;z-index:8" fillcolor="lime" stroked="f">
            <v:textbox style="mso-next-textbox:#_x0000_s1046" inset="0,0,0,0">
              <w:txbxContent>
                <w:p w:rsidR="00B20882" w:rsidRPr="00051AEB" w:rsidRDefault="00B20882" w:rsidP="00DE7233">
                  <w:pPr>
                    <w:jc w:val="center"/>
                    <w:rPr>
                      <w:b/>
                      <w:sz w:val="16"/>
                      <w:szCs w:val="16"/>
                    </w:rPr>
                  </w:pPr>
                  <w:r w:rsidRPr="00051AEB">
                    <w:rPr>
                      <w:b/>
                      <w:sz w:val="16"/>
                      <w:szCs w:val="16"/>
                      <w:lang w:val="es-ES"/>
                    </w:rPr>
                    <w:t xml:space="preserve">SIVE – </w:t>
                  </w:r>
                  <w:r w:rsidRPr="00051AEB">
                    <w:rPr>
                      <w:b/>
                      <w:sz w:val="16"/>
                      <w:szCs w:val="16"/>
                    </w:rPr>
                    <w:t>БОЛЬНИЦА</w:t>
                  </w:r>
                </w:p>
              </w:txbxContent>
            </v:textbox>
          </v:shape>
        </w:pict>
      </w:r>
      <w:r>
        <w:rPr>
          <w:noProof/>
          <w:w w:val="100"/>
          <w:lang w:eastAsia="ru-RU"/>
        </w:rPr>
        <w:pict>
          <v:shape id="_x0000_s1045" type="#_x0000_t202" style="position:absolute;left:0;text-align:left;margin-left:51.4pt;margin-top:69.65pt;width:98.25pt;height:26.95pt;z-index:7" fillcolor="lime" stroked="f">
            <v:textbox style="mso-next-textbox:#_x0000_s1045" inset="0,0,0,0">
              <w:txbxContent>
                <w:p w:rsidR="00B20882" w:rsidRPr="00051AEB" w:rsidRDefault="00B20882" w:rsidP="00DE7233">
                  <w:pPr>
                    <w:jc w:val="center"/>
                    <w:rPr>
                      <w:b/>
                      <w:sz w:val="16"/>
                      <w:szCs w:val="16"/>
                    </w:rPr>
                  </w:pPr>
                  <w:r w:rsidRPr="00051AEB">
                    <w:rPr>
                      <w:b/>
                      <w:sz w:val="16"/>
                      <w:szCs w:val="16"/>
                      <w:lang w:val="es-ES"/>
                    </w:rPr>
                    <w:t xml:space="preserve">SIVE – </w:t>
                  </w:r>
                  <w:r w:rsidRPr="00051AEB">
                    <w:rPr>
                      <w:b/>
                      <w:sz w:val="16"/>
                      <w:szCs w:val="16"/>
                    </w:rPr>
                    <w:t>ГРАЖДАНСКИЕ СОСТОЯНИЯ</w:t>
                  </w:r>
                </w:p>
              </w:txbxContent>
            </v:textbox>
          </v:shape>
        </w:pict>
      </w:r>
      <w:r>
        <w:rPr>
          <w:noProof/>
          <w:w w:val="100"/>
          <w:lang w:eastAsia="ru-RU"/>
        </w:rPr>
        <w:pict>
          <v:shape id="_x0000_s1044" type="#_x0000_t202" style="position:absolute;left:0;text-align:left;margin-left:135.5pt;margin-top:33.5pt;width:89.5pt;height:35.35pt;z-index:6" fillcolor="lime" stroked="f">
            <v:textbox style="mso-next-textbox:#_x0000_s1044" inset="0,0,0,0">
              <w:txbxContent>
                <w:p w:rsidR="00B20882" w:rsidRPr="006A6850" w:rsidRDefault="00B20882" w:rsidP="00DE7233">
                  <w:pPr>
                    <w:shd w:val="clear" w:color="auto" w:fill="00FF00"/>
                    <w:spacing w:before="120" w:line="240" w:lineRule="auto"/>
                    <w:jc w:val="center"/>
                    <w:rPr>
                      <w:b/>
                      <w:sz w:val="14"/>
                      <w:szCs w:val="14"/>
                    </w:rPr>
                  </w:pPr>
                  <w:r w:rsidRPr="006A6850">
                    <w:rPr>
                      <w:b/>
                      <w:sz w:val="14"/>
                      <w:szCs w:val="14"/>
                      <w:lang w:val="es-ES"/>
                    </w:rPr>
                    <w:t>SIV</w:t>
                  </w:r>
                  <w:r w:rsidRPr="006A6850">
                    <w:rPr>
                      <w:b/>
                      <w:sz w:val="14"/>
                      <w:szCs w:val="14"/>
                    </w:rPr>
                    <w:t>Е</w:t>
                  </w:r>
                  <w:r w:rsidRPr="006A6850">
                    <w:rPr>
                      <w:b/>
                      <w:sz w:val="14"/>
                      <w:szCs w:val="14"/>
                      <w:lang w:val="es-ES"/>
                    </w:rPr>
                    <w:t xml:space="preserve"> </w:t>
                  </w:r>
                  <w:r w:rsidRPr="006A6850">
                    <w:rPr>
                      <w:b/>
                      <w:sz w:val="14"/>
                      <w:szCs w:val="14"/>
                    </w:rPr>
                    <w:t>ОПОВЕЩЕНИЕ</w:t>
                  </w:r>
                  <w:r w:rsidRPr="006A6850">
                    <w:rPr>
                      <w:b/>
                      <w:sz w:val="14"/>
                      <w:szCs w:val="14"/>
                      <w:lang w:val="es-ES"/>
                    </w:rPr>
                    <w:t xml:space="preserve"> </w:t>
                  </w:r>
                  <w:r w:rsidRPr="006A6850">
                    <w:rPr>
                      <w:b/>
                      <w:sz w:val="14"/>
                      <w:szCs w:val="14"/>
                    </w:rPr>
                    <w:t xml:space="preserve">чрезвычайные </w:t>
                  </w:r>
                  <w:r w:rsidRPr="006A6850">
                    <w:rPr>
                      <w:b/>
                      <w:sz w:val="14"/>
                      <w:szCs w:val="14"/>
                    </w:rPr>
                    <w:br/>
                    <w:t>с</w:t>
                  </w:r>
                  <w:r w:rsidRPr="006A6850">
                    <w:rPr>
                      <w:b/>
                      <w:sz w:val="14"/>
                      <w:szCs w:val="14"/>
                    </w:rPr>
                    <w:t>и</w:t>
                  </w:r>
                  <w:r w:rsidRPr="006A6850">
                    <w:rPr>
                      <w:b/>
                      <w:sz w:val="14"/>
                      <w:szCs w:val="14"/>
                    </w:rPr>
                    <w:t>туации</w:t>
                  </w:r>
                </w:p>
              </w:txbxContent>
            </v:textbox>
          </v:shape>
        </w:pict>
      </w:r>
      <w:r>
        <w:rPr>
          <w:noProof/>
          <w:w w:val="100"/>
          <w:lang w:eastAsia="ru-RU"/>
        </w:rPr>
        <w:pict>
          <v:shape id="_x0000_s1043" type="#_x0000_t202" style="position:absolute;left:0;text-align:left;margin-left:126.5pt;margin-top:18.1pt;width:108.75pt;height:14.05pt;z-index:5" filled="f" stroked="f">
            <v:textbox style="mso-next-textbox:#_x0000_s1043" inset="0,0,0,0">
              <w:txbxContent>
                <w:p w:rsidR="00B20882" w:rsidRPr="006A6850" w:rsidRDefault="00B20882" w:rsidP="00DE7233">
                  <w:pPr>
                    <w:shd w:val="clear" w:color="auto" w:fill="FFFFFF"/>
                    <w:rPr>
                      <w:b/>
                      <w:color w:val="FF00FF"/>
                      <w:sz w:val="24"/>
                      <w:szCs w:val="24"/>
                    </w:rPr>
                  </w:pPr>
                  <w:r w:rsidRPr="006A6850">
                    <w:rPr>
                      <w:b/>
                      <w:color w:val="FF00FF"/>
                      <w:sz w:val="24"/>
                      <w:szCs w:val="24"/>
                    </w:rPr>
                    <w:t>КОМПОНЕНТЫ</w:t>
                  </w:r>
                </w:p>
              </w:txbxContent>
            </v:textbox>
          </v:shape>
        </w:pict>
      </w:r>
      <w:r w:rsidR="00F60859" w:rsidRPr="00BC4F22">
        <w:rPr>
          <w:lang w:val="es-ES"/>
        </w:rPr>
        <w:pict>
          <v:shape id="_x0000_i1029" type="#_x0000_t75" style="width:264pt;height:198pt">
            <v:imagedata r:id="rId12" o:title=""/>
          </v:shape>
        </w:pict>
      </w:r>
    </w:p>
    <w:p w:rsidR="00DE7233" w:rsidRPr="005913D6" w:rsidRDefault="00DE7233" w:rsidP="00DE7233">
      <w:pPr>
        <w:pStyle w:val="SingleTxtGR"/>
        <w:spacing w:line="220" w:lineRule="exact"/>
        <w:ind w:firstLine="170"/>
        <w:rPr>
          <w:sz w:val="18"/>
          <w:szCs w:val="18"/>
          <w:lang w:val="es-ES"/>
        </w:rPr>
      </w:pPr>
      <w:r w:rsidRPr="005913D6">
        <w:rPr>
          <w:i/>
          <w:sz w:val="18"/>
          <w:szCs w:val="18"/>
        </w:rPr>
        <w:t>Источник</w:t>
      </w:r>
      <w:r w:rsidRPr="005913D6">
        <w:rPr>
          <w:i/>
          <w:sz w:val="18"/>
          <w:szCs w:val="18"/>
          <w:lang w:val="es-ES"/>
        </w:rPr>
        <w:t>:</w:t>
      </w:r>
      <w:r w:rsidRPr="005913D6">
        <w:rPr>
          <w:sz w:val="18"/>
          <w:szCs w:val="18"/>
          <w:lang w:val="es-ES"/>
        </w:rPr>
        <w:t xml:space="preserve"> </w:t>
      </w:r>
      <w:r w:rsidRPr="005913D6">
        <w:rPr>
          <w:sz w:val="18"/>
          <w:szCs w:val="18"/>
        </w:rPr>
        <w:t>МСП</w:t>
      </w:r>
      <w:r w:rsidRPr="005913D6">
        <w:rPr>
          <w:sz w:val="18"/>
          <w:szCs w:val="18"/>
          <w:lang w:val="es-ES"/>
        </w:rPr>
        <w:t>, 2009.</w:t>
      </w:r>
    </w:p>
    <w:p w:rsidR="00DE7233" w:rsidRPr="00BC4F22" w:rsidRDefault="00DE7233" w:rsidP="00DE7233">
      <w:pPr>
        <w:pStyle w:val="SingleTxtGR"/>
      </w:pPr>
      <w:r w:rsidRPr="00BC4F22">
        <w:t>401.</w:t>
      </w:r>
      <w:r w:rsidRPr="00BC4F22">
        <w:tab/>
        <w:t>Наблюдение за вспышками заболеваний и эпидемиями может осущест</w:t>
      </w:r>
      <w:r w:rsidRPr="00BC4F22">
        <w:t>в</w:t>
      </w:r>
      <w:r w:rsidRPr="00BC4F22">
        <w:t>ляться путем наблюдения за синдромами (подозрительными случаями) или п</w:t>
      </w:r>
      <w:r w:rsidRPr="00BC4F22">
        <w:t>о</w:t>
      </w:r>
      <w:r w:rsidRPr="00BC4F22">
        <w:t>средством этиологической диагностики возможных или подтвержденных сл</w:t>
      </w:r>
      <w:r w:rsidRPr="00BC4F22">
        <w:t>у</w:t>
      </w:r>
      <w:r w:rsidRPr="00BC4F22">
        <w:t>чаев. Источником информации являются ежедневные отчеты о больничных листах, учет выписок из больниц и учет случаев со смертельным исходом в</w:t>
      </w:r>
      <w:r w:rsidR="00DB27A4">
        <w:t xml:space="preserve"> </w:t>
      </w:r>
      <w:r w:rsidRPr="00BC4F22">
        <w:t>оп</w:t>
      </w:r>
      <w:r w:rsidRPr="00BC4F22">
        <w:t>е</w:t>
      </w:r>
      <w:r w:rsidRPr="00BC4F22">
        <w:t>ративных подразделениях, сконцентрированных в 169 медицинских учрежд</w:t>
      </w:r>
      <w:r w:rsidRPr="00BC4F22">
        <w:t>е</w:t>
      </w:r>
      <w:r w:rsidRPr="00BC4F22">
        <w:t xml:space="preserve">ниях в 22 провинциях страны. </w:t>
      </w:r>
    </w:p>
    <w:p w:rsidR="00DE7233" w:rsidRPr="00BC4F22" w:rsidRDefault="00DE7233" w:rsidP="00DE7233">
      <w:pPr>
        <w:pStyle w:val="SingleTxtGR"/>
      </w:pPr>
      <w:r w:rsidRPr="00BC4F22">
        <w:t>402.</w:t>
      </w:r>
      <w:r w:rsidRPr="00BC4F22">
        <w:tab/>
        <w:t>В случае вспышек заболеваний и эпидемий, а также в случае бедствий и</w:t>
      </w:r>
      <w:r w:rsidR="00C81B3F">
        <w:t xml:space="preserve"> </w:t>
      </w:r>
      <w:r w:rsidRPr="00BC4F22">
        <w:t>несчастных случаев, в качестве источника информации также будут использ</w:t>
      </w:r>
      <w:r w:rsidRPr="00BC4F22">
        <w:t>о</w:t>
      </w:r>
      <w:r w:rsidRPr="00BC4F22">
        <w:t>ваться оповещения посредством СМИ или по более оперативным каналам (т</w:t>
      </w:r>
      <w:r w:rsidRPr="00BC4F22">
        <w:t>е</w:t>
      </w:r>
      <w:r w:rsidRPr="00BC4F22">
        <w:t>лефон, факс, электронная почта и т.д.).</w:t>
      </w:r>
    </w:p>
    <w:p w:rsidR="00DE7233" w:rsidRPr="00BC4F22" w:rsidRDefault="00DE7233" w:rsidP="00DE7233">
      <w:pPr>
        <w:pStyle w:val="SingleTxtGR"/>
      </w:pPr>
      <w:r w:rsidRPr="00BC4F22">
        <w:t>403.</w:t>
      </w:r>
      <w:r w:rsidRPr="00BC4F22">
        <w:tab/>
        <w:t>Ответственные за функционирование системы располагаются на разли</w:t>
      </w:r>
      <w:r w:rsidRPr="00BC4F22">
        <w:t>ч</w:t>
      </w:r>
      <w:r w:rsidRPr="00BC4F22">
        <w:t>ных уровнях, связанных между собой самой системой.</w:t>
      </w:r>
    </w:p>
    <w:p w:rsidR="00DE7233" w:rsidRPr="00BC4F22" w:rsidRDefault="00DB27A4" w:rsidP="00DE7233">
      <w:pPr>
        <w:pStyle w:val="H23GR"/>
      </w:pPr>
      <w:r>
        <w:rPr>
          <w:b w:val="0"/>
        </w:rPr>
        <w:br w:type="page"/>
      </w:r>
      <w:r w:rsidR="00DE7233" w:rsidRPr="00B86E98">
        <w:rPr>
          <w:b w:val="0"/>
        </w:rPr>
        <w:tab/>
      </w:r>
      <w:r w:rsidR="00DE7233" w:rsidRPr="00B86E98">
        <w:rPr>
          <w:b w:val="0"/>
        </w:rPr>
        <w:tab/>
        <w:t>Таблица 30</w:t>
      </w:r>
      <w:r w:rsidR="00DE7233">
        <w:br/>
      </w:r>
      <w:r w:rsidR="00DE7233" w:rsidRPr="00BC4F22">
        <w:t>Ответственность за вспышки заболеваний и эпидемии</w:t>
      </w:r>
    </w:p>
    <w:tbl>
      <w:tblPr>
        <w:tblStyle w:val="TabTxt"/>
        <w:tblW w:w="7370" w:type="dxa"/>
        <w:tblInd w:w="1134" w:type="dxa"/>
        <w:tblLayout w:type="fixed"/>
        <w:tblLook w:val="01E0" w:firstRow="1" w:lastRow="1" w:firstColumn="1" w:lastColumn="1" w:noHBand="0" w:noVBand="0"/>
      </w:tblPr>
      <w:tblGrid>
        <w:gridCol w:w="2842"/>
        <w:gridCol w:w="4528"/>
      </w:tblGrid>
      <w:tr w:rsidR="00DE7233" w:rsidRPr="00B86E98" w:rsidTr="00DE7233">
        <w:trPr>
          <w:tblHeader/>
        </w:trPr>
        <w:tc>
          <w:tcPr>
            <w:tcW w:w="2842" w:type="dxa"/>
            <w:tcBorders>
              <w:top w:val="single" w:sz="4" w:space="0" w:color="auto"/>
              <w:bottom w:val="single" w:sz="12" w:space="0" w:color="auto"/>
            </w:tcBorders>
            <w:shd w:val="clear" w:color="auto" w:fill="auto"/>
          </w:tcPr>
          <w:p w:rsidR="00DE7233" w:rsidRPr="00B86E98" w:rsidRDefault="00DE7233" w:rsidP="00DE7233">
            <w:pPr>
              <w:spacing w:before="80" w:after="80" w:line="200" w:lineRule="exact"/>
              <w:rPr>
                <w:i/>
                <w:sz w:val="16"/>
              </w:rPr>
            </w:pPr>
            <w:r w:rsidRPr="00B86E98">
              <w:rPr>
                <w:i/>
                <w:sz w:val="16"/>
              </w:rPr>
              <w:t>Уровень</w:t>
            </w:r>
          </w:p>
        </w:tc>
        <w:tc>
          <w:tcPr>
            <w:cnfStyle w:val="000100000000" w:firstRow="0" w:lastRow="0" w:firstColumn="0" w:lastColumn="1" w:oddVBand="0" w:evenVBand="0" w:oddHBand="0" w:evenHBand="0" w:firstRowFirstColumn="0" w:firstRowLastColumn="0" w:lastRowFirstColumn="0" w:lastRowLastColumn="0"/>
            <w:tcW w:w="4528" w:type="dxa"/>
            <w:tcBorders>
              <w:bottom w:val="single" w:sz="12" w:space="0" w:color="auto"/>
            </w:tcBorders>
            <w:shd w:val="clear" w:color="auto" w:fill="auto"/>
          </w:tcPr>
          <w:p w:rsidR="00DE7233" w:rsidRPr="00B86E98" w:rsidRDefault="00DE7233" w:rsidP="00DE7233">
            <w:pPr>
              <w:spacing w:before="80" w:after="80" w:line="200" w:lineRule="exact"/>
              <w:rPr>
                <w:i/>
                <w:sz w:val="16"/>
              </w:rPr>
            </w:pPr>
            <w:r w:rsidRPr="00B86E98">
              <w:rPr>
                <w:i/>
                <w:sz w:val="16"/>
              </w:rPr>
              <w:t>Ответственные лица</w:t>
            </w:r>
          </w:p>
        </w:tc>
      </w:tr>
      <w:tr w:rsidR="00DE7233" w:rsidRPr="00B86E98" w:rsidTr="00DE7233">
        <w:tc>
          <w:tcPr>
            <w:tcW w:w="2842" w:type="dxa"/>
            <w:tcBorders>
              <w:top w:val="single" w:sz="12" w:space="0" w:color="auto"/>
            </w:tcBorders>
          </w:tcPr>
          <w:p w:rsidR="00DE7233" w:rsidRPr="00B86E98" w:rsidRDefault="00DE7233" w:rsidP="00DE7233">
            <w:r w:rsidRPr="00B86E98">
              <w:t>Формальный и неформал</w:t>
            </w:r>
            <w:r w:rsidRPr="00B86E98">
              <w:t>ь</w:t>
            </w:r>
            <w:r w:rsidRPr="00B86E98">
              <w:t>ный общинный</w:t>
            </w:r>
          </w:p>
        </w:tc>
        <w:tc>
          <w:tcPr>
            <w:cnfStyle w:val="000100000000" w:firstRow="0" w:lastRow="0" w:firstColumn="0" w:lastColumn="1" w:oddVBand="0" w:evenVBand="0" w:oddHBand="0" w:evenHBand="0" w:firstRowFirstColumn="0" w:firstRowLastColumn="0" w:lastRowFirstColumn="0" w:lastRowLastColumn="0"/>
            <w:tcW w:w="4528" w:type="dxa"/>
            <w:tcBorders>
              <w:top w:val="single" w:sz="12" w:space="0" w:color="auto"/>
            </w:tcBorders>
          </w:tcPr>
          <w:p w:rsidR="00DE7233" w:rsidRPr="00B86E98" w:rsidRDefault="00DE7233" w:rsidP="00DE7233">
            <w:r w:rsidRPr="00B86E98">
              <w:t>Лидеры общины</w:t>
            </w:r>
          </w:p>
          <w:p w:rsidR="00DE7233" w:rsidRPr="00B86E98" w:rsidRDefault="00DE7233" w:rsidP="00DE7233">
            <w:r w:rsidRPr="00B86E98">
              <w:t>Медицинские работники или добровольцы</w:t>
            </w:r>
          </w:p>
        </w:tc>
      </w:tr>
      <w:tr w:rsidR="00DE7233" w:rsidRPr="00B86E98" w:rsidTr="00DE7233">
        <w:tc>
          <w:tcPr>
            <w:tcW w:w="2842" w:type="dxa"/>
          </w:tcPr>
          <w:p w:rsidR="00DE7233" w:rsidRPr="00B86E98" w:rsidRDefault="00DE7233" w:rsidP="00DE7233">
            <w:r w:rsidRPr="00B86E98">
              <w:t>Оперативный местный</w:t>
            </w:r>
          </w:p>
        </w:tc>
        <w:tc>
          <w:tcPr>
            <w:cnfStyle w:val="000100000000" w:firstRow="0" w:lastRow="0" w:firstColumn="0" w:lastColumn="1" w:oddVBand="0" w:evenVBand="0" w:oddHBand="0" w:evenHBand="0" w:firstRowFirstColumn="0" w:firstRowLastColumn="0" w:lastRowFirstColumn="0" w:lastRowLastColumn="0"/>
            <w:tcW w:w="4528" w:type="dxa"/>
          </w:tcPr>
          <w:p w:rsidR="00DE7233" w:rsidRPr="00B86E98" w:rsidRDefault="00DE7233" w:rsidP="00DE7233">
            <w:r w:rsidRPr="00B86E98">
              <w:t>Команда местной скорой помощи: врач, медс</w:t>
            </w:r>
            <w:r w:rsidRPr="00B86E98">
              <w:t>е</w:t>
            </w:r>
            <w:r w:rsidRPr="00B86E98">
              <w:t>стра или санитар</w:t>
            </w:r>
          </w:p>
        </w:tc>
      </w:tr>
      <w:tr w:rsidR="00DE7233" w:rsidRPr="00B86E98" w:rsidTr="00DE7233">
        <w:tc>
          <w:tcPr>
            <w:tcW w:w="2842" w:type="dxa"/>
          </w:tcPr>
          <w:p w:rsidR="00DE7233" w:rsidRPr="00B86E98" w:rsidRDefault="00DE7233" w:rsidP="00DE7233">
            <w:r w:rsidRPr="00B86E98">
              <w:t>Больницы</w:t>
            </w:r>
          </w:p>
        </w:tc>
        <w:tc>
          <w:tcPr>
            <w:cnfStyle w:val="000100000000" w:firstRow="0" w:lastRow="0" w:firstColumn="0" w:lastColumn="1" w:oddVBand="0" w:evenVBand="0" w:oddHBand="0" w:evenHBand="0" w:firstRowFirstColumn="0" w:firstRowLastColumn="0" w:lastRowFirstColumn="0" w:lastRowLastColumn="0"/>
            <w:tcW w:w="4528" w:type="dxa"/>
          </w:tcPr>
          <w:p w:rsidR="00DE7233" w:rsidRPr="00B86E98" w:rsidRDefault="00DE7233" w:rsidP="00DE7233">
            <w:r w:rsidRPr="00B86E98">
              <w:t>Медицинский персонал больницы</w:t>
            </w:r>
          </w:p>
        </w:tc>
      </w:tr>
      <w:tr w:rsidR="00DE7233" w:rsidRPr="00B86E98" w:rsidTr="00DE7233">
        <w:tc>
          <w:tcPr>
            <w:tcW w:w="2842" w:type="dxa"/>
            <w:tcBorders>
              <w:bottom w:val="nil"/>
            </w:tcBorders>
          </w:tcPr>
          <w:p w:rsidR="00DE7233" w:rsidRPr="00B86E98" w:rsidRDefault="00DE7233" w:rsidP="00DE7233">
            <w:r w:rsidRPr="00B86E98">
              <w:t>Районная администрация</w:t>
            </w:r>
          </w:p>
        </w:tc>
        <w:tc>
          <w:tcPr>
            <w:cnfStyle w:val="000100000000" w:firstRow="0" w:lastRow="0" w:firstColumn="0" w:lastColumn="1" w:oddVBand="0" w:evenVBand="0" w:oddHBand="0" w:evenHBand="0" w:firstRowFirstColumn="0" w:firstRowLastColumn="0" w:lastRowFirstColumn="0" w:lastRowLastColumn="0"/>
            <w:tcW w:w="4528" w:type="dxa"/>
          </w:tcPr>
          <w:p w:rsidR="00DE7233" w:rsidRPr="00B86E98" w:rsidRDefault="00DE7233" w:rsidP="00DE7233">
            <w:r w:rsidRPr="00B86E98">
              <w:t>Координатор и/или эпидемиолог, ответстве</w:t>
            </w:r>
            <w:r w:rsidRPr="00B86E98">
              <w:t>н</w:t>
            </w:r>
            <w:r w:rsidRPr="00B86E98">
              <w:t>ный за район</w:t>
            </w:r>
          </w:p>
        </w:tc>
      </w:tr>
      <w:tr w:rsidR="00DE7233" w:rsidRPr="00B86E98" w:rsidTr="00DE7233">
        <w:tc>
          <w:tcPr>
            <w:tcW w:w="2842" w:type="dxa"/>
            <w:tcBorders>
              <w:top w:val="nil"/>
              <w:bottom w:val="nil"/>
            </w:tcBorders>
          </w:tcPr>
          <w:p w:rsidR="00DE7233" w:rsidRPr="00B86E98" w:rsidRDefault="00DE7233" w:rsidP="00DE7233">
            <w:r w:rsidRPr="00B86E98">
              <w:t>Провинциальный</w:t>
            </w:r>
          </w:p>
        </w:tc>
        <w:tc>
          <w:tcPr>
            <w:cnfStyle w:val="000100000000" w:firstRow="0" w:lastRow="0" w:firstColumn="0" w:lastColumn="1" w:oddVBand="0" w:evenVBand="0" w:oddHBand="0" w:evenHBand="0" w:firstRowFirstColumn="0" w:firstRowLastColumn="0" w:lastRowFirstColumn="0" w:lastRowLastColumn="0"/>
            <w:tcW w:w="4528" w:type="dxa"/>
            <w:tcBorders>
              <w:top w:val="nil"/>
            </w:tcBorders>
          </w:tcPr>
          <w:p w:rsidR="00DE7233" w:rsidRPr="00B86E98" w:rsidRDefault="00DE7233" w:rsidP="00DE7233">
            <w:r w:rsidRPr="00B86E98">
              <w:t>Провинциальный эпидемиолог</w:t>
            </w:r>
          </w:p>
        </w:tc>
      </w:tr>
      <w:tr w:rsidR="00DE7233" w:rsidRPr="00B86E98" w:rsidTr="00DE7233">
        <w:tc>
          <w:tcPr>
            <w:tcW w:w="2842" w:type="dxa"/>
            <w:tcBorders>
              <w:top w:val="nil"/>
            </w:tcBorders>
          </w:tcPr>
          <w:p w:rsidR="00DE7233" w:rsidRPr="00B86E98" w:rsidRDefault="00DE7233" w:rsidP="00DE7233">
            <w:r w:rsidRPr="00B86E98">
              <w:t>Центральный</w:t>
            </w:r>
          </w:p>
        </w:tc>
        <w:tc>
          <w:tcPr>
            <w:cnfStyle w:val="000100000000" w:firstRow="0" w:lastRow="0" w:firstColumn="0" w:lastColumn="1" w:oddVBand="0" w:evenVBand="0" w:oddHBand="0" w:evenHBand="0" w:firstRowFirstColumn="0" w:firstRowLastColumn="0" w:lastRowFirstColumn="0" w:lastRowLastColumn="0"/>
            <w:tcW w:w="4528" w:type="dxa"/>
            <w:tcBorders>
              <w:top w:val="nil"/>
            </w:tcBorders>
          </w:tcPr>
          <w:p w:rsidR="00DE7233" w:rsidRPr="00B86E98" w:rsidRDefault="00DE7233" w:rsidP="00DE7233">
            <w:r w:rsidRPr="00B86E98">
              <w:t>Санэпидстанция DNE</w:t>
            </w:r>
          </w:p>
        </w:tc>
      </w:tr>
    </w:tbl>
    <w:p w:rsidR="00DE7233" w:rsidRPr="009B4C13" w:rsidRDefault="00DE7233" w:rsidP="00DB27A4">
      <w:pPr>
        <w:pStyle w:val="SingleTxtGR"/>
        <w:spacing w:before="120" w:line="220" w:lineRule="atLeast"/>
        <w:ind w:firstLine="170"/>
        <w:rPr>
          <w:i/>
          <w:sz w:val="18"/>
          <w:szCs w:val="18"/>
          <w:lang w:val="es-ES"/>
        </w:rPr>
      </w:pPr>
      <w:r w:rsidRPr="009B4C13">
        <w:rPr>
          <w:i/>
          <w:sz w:val="18"/>
          <w:szCs w:val="18"/>
        </w:rPr>
        <w:t>Источник</w:t>
      </w:r>
      <w:r w:rsidRPr="009B4C13">
        <w:rPr>
          <w:i/>
          <w:sz w:val="18"/>
          <w:szCs w:val="18"/>
          <w:lang w:val="es-ES"/>
        </w:rPr>
        <w:t xml:space="preserve">: </w:t>
      </w:r>
      <w:r w:rsidRPr="009B4C13">
        <w:rPr>
          <w:sz w:val="18"/>
          <w:szCs w:val="18"/>
        </w:rPr>
        <w:t>МСП</w:t>
      </w:r>
      <w:r w:rsidRPr="009B4C13">
        <w:rPr>
          <w:sz w:val="18"/>
          <w:szCs w:val="18"/>
          <w:lang w:val="es-ES"/>
        </w:rPr>
        <w:t>.</w:t>
      </w:r>
    </w:p>
    <w:p w:rsidR="00DE7233" w:rsidRPr="00BC4F22" w:rsidRDefault="00DE7233" w:rsidP="00DE7233">
      <w:pPr>
        <w:pStyle w:val="SingleTxtGR"/>
      </w:pPr>
      <w:r w:rsidRPr="00BC4F22">
        <w:t>404.</w:t>
      </w:r>
      <w:r w:rsidRPr="00BC4F22">
        <w:tab/>
        <w:t>В целях предотвращения злоупотребления алкоголем и табаком, а также использования незаконных наркотиков и других вредных веществ, в особенн</w:t>
      </w:r>
      <w:r w:rsidRPr="00BC4F22">
        <w:t>о</w:t>
      </w:r>
      <w:r w:rsidRPr="00BC4F22">
        <w:t>сти, среди детей и подростков и в целях гарантированного лечения и реабил</w:t>
      </w:r>
      <w:r w:rsidRPr="00BC4F22">
        <w:t>и</w:t>
      </w:r>
      <w:r w:rsidRPr="00BC4F22">
        <w:t>тации наркоманов, а также поддержки для их семей</w:t>
      </w:r>
      <w:r w:rsidRPr="009B4C13">
        <w:rPr>
          <w:rStyle w:val="FootnoteReference"/>
        </w:rPr>
        <w:footnoteReference w:id="38"/>
      </w:r>
      <w:r w:rsidRPr="00BC4F22">
        <w:t xml:space="preserve"> в 2006 году Эквадор пр</w:t>
      </w:r>
      <w:r w:rsidRPr="00BC4F22">
        <w:t>и</w:t>
      </w:r>
      <w:r w:rsidRPr="00BC4F22">
        <w:t xml:space="preserve">соединился к Рамочной конвенции ВОЗ по борьбе против табака и в 2008 году разработал Национальный план действий по борьбе с табакокурением. При этом претворяется в жизнь Программа по обеспечению свободных </w:t>
      </w:r>
      <w:r>
        <w:t xml:space="preserve">от табачного дыма помещений в </w:t>
      </w:r>
      <w:r w:rsidRPr="00BC4F22">
        <w:t>средних школах, университетах и других учреждениях страны.</w:t>
      </w:r>
    </w:p>
    <w:p w:rsidR="00DE7233" w:rsidRPr="00BC4F22" w:rsidRDefault="00DE7233" w:rsidP="00DE7233">
      <w:pPr>
        <w:pStyle w:val="SingleTxtGR"/>
      </w:pPr>
      <w:r w:rsidRPr="00BC4F22">
        <w:t>405.</w:t>
      </w:r>
      <w:r w:rsidRPr="00BC4F22">
        <w:tab/>
        <w:t>Начиная с 2009 года был разработан проект, нацеленный на восполнение недостаточного количества центров помощи наркоманам. План предусматрив</w:t>
      </w:r>
      <w:r w:rsidRPr="00BC4F22">
        <w:t>а</w:t>
      </w:r>
      <w:r w:rsidRPr="00BC4F22">
        <w:t>ет найм услуг для ухода за такими пациентами в частных или муниципальных больницах, которые первоначально проходят соответствующую квалификацию, а также производится отбор пациентов, которые должны гарантировать по</w:t>
      </w:r>
      <w:r w:rsidRPr="00BC4F22">
        <w:t>д</w:t>
      </w:r>
      <w:r w:rsidRPr="00BC4F22">
        <w:t>держку со стороны своих семей.</w:t>
      </w:r>
    </w:p>
    <w:p w:rsidR="00DE7233" w:rsidRPr="00BC4F22" w:rsidRDefault="00DE7233" w:rsidP="00DE7233">
      <w:pPr>
        <w:pStyle w:val="SingleTxtGR"/>
      </w:pPr>
      <w:r w:rsidRPr="00BC4F22">
        <w:t>406.</w:t>
      </w:r>
      <w:r w:rsidRPr="00BC4F22">
        <w:tab/>
        <w:t>В области предотвращения распространения инфекции ВИЧ/СПИД за последние годы в разных местах Эквадор провел ряд специальных ознаком</w:t>
      </w:r>
      <w:r w:rsidRPr="00BC4F22">
        <w:t>и</w:t>
      </w:r>
      <w:r w:rsidRPr="00BC4F22">
        <w:t>тельных мероприятий. В 2006 году при активном межсекторном и межучере</w:t>
      </w:r>
      <w:r w:rsidRPr="00BC4F22">
        <w:t>ж</w:t>
      </w:r>
      <w:r w:rsidRPr="00BC4F22">
        <w:t>денческом участии была запущена программа по предотвращению вертикал</w:t>
      </w:r>
      <w:r w:rsidRPr="00BC4F22">
        <w:t>ь</w:t>
      </w:r>
      <w:r w:rsidRPr="00BC4F22">
        <w:t>ной передачи ВИЧ-инфекции, ставящая своей задачей проинформировать, озн</w:t>
      </w:r>
      <w:r w:rsidRPr="00BC4F22">
        <w:t>а</w:t>
      </w:r>
      <w:r w:rsidRPr="00BC4F22">
        <w:t>комить, а также призвать беременных женщин и их партнеров выполнить диа</w:t>
      </w:r>
      <w:r w:rsidRPr="00BC4F22">
        <w:t>г</w:t>
      </w:r>
      <w:r w:rsidRPr="00BC4F22">
        <w:t>ностику на ВИЧ, что позволило бы своевременно диагностировать болезнь, п</w:t>
      </w:r>
      <w:r w:rsidRPr="00BC4F22">
        <w:t>о</w:t>
      </w:r>
      <w:r w:rsidRPr="00BC4F22">
        <w:t>высить толерантность и уменьшить дискриминацию, а также применить страт</w:t>
      </w:r>
      <w:r w:rsidRPr="00BC4F22">
        <w:t>е</w:t>
      </w:r>
      <w:r w:rsidRPr="00BC4F22">
        <w:t>гию по предотвращению вертикальной передачи, заключающуюся в назначении антиретровирусных препаратов (АРВ), планировании кесарева сечения и пр</w:t>
      </w:r>
      <w:r w:rsidRPr="00BC4F22">
        <w:t>е</w:t>
      </w:r>
      <w:r w:rsidRPr="00BC4F22">
        <w:t>рывании грудного вс</w:t>
      </w:r>
      <w:r>
        <w:t>кармливания, что позволяет на 0−</w:t>
      </w:r>
      <w:r w:rsidRPr="00BC4F22">
        <w:t xml:space="preserve">2% снизить вероятность передачи. Для этой кампании были произведены и распространены </w:t>
      </w:r>
      <w:r w:rsidR="009E601D" w:rsidRPr="00BC4F22">
        <w:t>аудиовиз</w:t>
      </w:r>
      <w:r w:rsidR="009E601D" w:rsidRPr="00BC4F22">
        <w:t>у</w:t>
      </w:r>
      <w:r w:rsidR="009E601D" w:rsidRPr="00BC4F22">
        <w:t>альные</w:t>
      </w:r>
      <w:r w:rsidRPr="00BC4F22">
        <w:t xml:space="preserve"> материалы, рекламные проспекты, образовательные брошюры, флаеры и т.д. Кампания имела ожидаемый успех в связи с увеличением ежемесячной диагностики этой группы на 63% по сравнению с первым семестром 2006 года, что позволило достичь поставленных целей.</w:t>
      </w:r>
    </w:p>
    <w:p w:rsidR="00DE7233" w:rsidRPr="00BC4F22" w:rsidRDefault="00DE7233" w:rsidP="00DE7233">
      <w:pPr>
        <w:pStyle w:val="SingleTxtGR"/>
      </w:pPr>
      <w:r w:rsidRPr="00BC4F22">
        <w:t>407.</w:t>
      </w:r>
      <w:r w:rsidRPr="00BC4F22">
        <w:tab/>
        <w:t>В 2007 году был осуществлена повторная кампания, получившая ож</w:t>
      </w:r>
      <w:r w:rsidRPr="00BC4F22">
        <w:t>и</w:t>
      </w:r>
      <w:r w:rsidRPr="00BC4F22">
        <w:t>даемый успех. Отчеты показывают, что причиной примерно 95% всех име</w:t>
      </w:r>
      <w:r w:rsidRPr="00BC4F22">
        <w:t>ю</w:t>
      </w:r>
      <w:r w:rsidRPr="00BC4F22">
        <w:t>щихся в Эквадоре случаев СПИДа является передача половым путем (ВОЗ</w:t>
      </w:r>
      <w:r>
        <w:t> </w:t>
      </w:r>
      <w:r w:rsidRPr="00BC4F22">
        <w:t>2006). Известно, что чем раньше прерывается цепочка передачи инфе</w:t>
      </w:r>
      <w:r w:rsidRPr="00BC4F22">
        <w:t>к</w:t>
      </w:r>
      <w:r w:rsidRPr="00BC4F22">
        <w:t>ций, передающихся половым путем (ИППП), тем меньше становится негати</w:t>
      </w:r>
      <w:r w:rsidRPr="00BC4F22">
        <w:t>в</w:t>
      </w:r>
      <w:r w:rsidRPr="00BC4F22">
        <w:t>ных воздействий для здоровья нас</w:t>
      </w:r>
      <w:r w:rsidRPr="00BC4F22">
        <w:t>е</w:t>
      </w:r>
      <w:r w:rsidRPr="00BC4F22">
        <w:t>ления в целом.</w:t>
      </w:r>
    </w:p>
    <w:p w:rsidR="00DE7233" w:rsidRPr="00BC4F22" w:rsidRDefault="00DE7233" w:rsidP="00DE7233">
      <w:pPr>
        <w:pStyle w:val="SingleTxtGR"/>
      </w:pPr>
      <w:r w:rsidRPr="00BC4F22">
        <w:t>408.</w:t>
      </w:r>
      <w:r w:rsidRPr="00BC4F22">
        <w:tab/>
        <w:t>Были разработаны первичные профилактические мероприятия для лиц, входящих в группу риска или имеющих склонность к передаче вируса ВИЧ/СПИД. В целях прерывания эпидемиологической цепочки ИППП, выя</w:t>
      </w:r>
      <w:r w:rsidRPr="00BC4F22">
        <w:t>в</w:t>
      </w:r>
      <w:r w:rsidRPr="00BC4F22">
        <w:t>ленной в качестве шлюза для вируса ВИЧ, были проведены курсы по наращ</w:t>
      </w:r>
      <w:r w:rsidRPr="00BC4F22">
        <w:t>и</w:t>
      </w:r>
      <w:r w:rsidRPr="00BC4F22">
        <w:t>ванию потенциала в области управления синдромами и консультирования и с</w:t>
      </w:r>
      <w:r w:rsidRPr="00BC4F22">
        <w:t>е</w:t>
      </w:r>
      <w:r w:rsidRPr="00BC4F22">
        <w:t xml:space="preserve">минары по предотвращению </w:t>
      </w:r>
      <w:r>
        <w:t xml:space="preserve">вертикальной передачи ВИЧ для 5 </w:t>
      </w:r>
      <w:r w:rsidRPr="00BC4F22">
        <w:t>221 професси</w:t>
      </w:r>
      <w:r w:rsidRPr="00BC4F22">
        <w:t>о</w:t>
      </w:r>
      <w:r w:rsidRPr="00BC4F22">
        <w:t>налов во всей стране, среди них: врачи, акушеры, медицинские сестры, соц</w:t>
      </w:r>
      <w:r w:rsidRPr="00BC4F22">
        <w:t>и</w:t>
      </w:r>
      <w:r w:rsidRPr="00BC4F22">
        <w:t>альные работники, психологи. Эти курсы по наращиванию потенциала имеют своей задачей повышение толерантности и уменьшение дискриминации со ст</w:t>
      </w:r>
      <w:r w:rsidRPr="00BC4F22">
        <w:t>о</w:t>
      </w:r>
      <w:r w:rsidRPr="00BC4F22">
        <w:t>роны медицинского персонала. В 2008 году количество пациентов, получивших помощь в области синдромов ИПП</w:t>
      </w:r>
      <w:r>
        <w:t xml:space="preserve">П, достигло 241 </w:t>
      </w:r>
      <w:r w:rsidRPr="00BC4F22">
        <w:t>791, что составило 96% от поставленных цел</w:t>
      </w:r>
      <w:r>
        <w:t xml:space="preserve">ей. При этом было проведено 218 183 </w:t>
      </w:r>
      <w:r w:rsidRPr="00BC4F22">
        <w:t>000 консультаций для беременных женщин, и по сравнению с 2005 годом система информирования улучшилась на 60%.</w:t>
      </w:r>
    </w:p>
    <w:p w:rsidR="00DE7233" w:rsidRPr="00BC4F22" w:rsidRDefault="00DE7233" w:rsidP="00DE7233">
      <w:pPr>
        <w:pStyle w:val="SingleTxtGR"/>
      </w:pPr>
      <w:r w:rsidRPr="00BC4F22">
        <w:t>409.</w:t>
      </w:r>
      <w:r w:rsidRPr="00BC4F22">
        <w:tab/>
        <w:t>Вторичные профилактические меры заключаются в раннем диагностир</w:t>
      </w:r>
      <w:r w:rsidRPr="00BC4F22">
        <w:t>о</w:t>
      </w:r>
      <w:r w:rsidRPr="00BC4F22">
        <w:t>вании заболевания и своевременном лечении в целях избегания осложнений, а в</w:t>
      </w:r>
      <w:r w:rsidR="00DB27A4">
        <w:t xml:space="preserve"> </w:t>
      </w:r>
      <w:r w:rsidRPr="00BC4F22">
        <w:t>случае беременных женщин, для обеспечения рождения здоровых детей. В</w:t>
      </w:r>
      <w:r>
        <w:t> </w:t>
      </w:r>
      <w:r w:rsidRPr="00BC4F22">
        <w:t>2005</w:t>
      </w:r>
      <w:r>
        <w:t> </w:t>
      </w:r>
      <w:r w:rsidRPr="00BC4F22">
        <w:t>году из беременных женщин, прошедших диагностику, 295 оказались ВИЧ-инфицированными, из них 76% (223) получили антиретровирусные пр</w:t>
      </w:r>
      <w:r w:rsidRPr="00BC4F22">
        <w:t>е</w:t>
      </w:r>
      <w:r w:rsidRPr="00BC4F22">
        <w:t>параты (АРП); в то время как в 2006 году ВИЧ-инфицированными оказались 259 женщин, из которых 88% (229) прошли антиретровирусную терапию. Пр</w:t>
      </w:r>
      <w:r w:rsidRPr="00BC4F22">
        <w:t>о</w:t>
      </w:r>
      <w:r w:rsidRPr="00BC4F22">
        <w:t>цент заражения в настоящее время составляет 0,22 % беременных женщин. В</w:t>
      </w:r>
      <w:r>
        <w:t> </w:t>
      </w:r>
      <w:r w:rsidRPr="00BC4F22">
        <w:t>2008 году родилось 374 детей, которым были применены АРВ на 100%, о чем в течение многих лет можно было только мечтать. Информация о положител</w:t>
      </w:r>
      <w:r w:rsidRPr="00BC4F22">
        <w:t>ь</w:t>
      </w:r>
      <w:r w:rsidRPr="00BC4F22">
        <w:t>ных результатах еще не систематизир</w:t>
      </w:r>
      <w:r w:rsidRPr="00BC4F22">
        <w:t>о</w:t>
      </w:r>
      <w:r w:rsidRPr="00BC4F22">
        <w:t>вана.</w:t>
      </w:r>
    </w:p>
    <w:p w:rsidR="00DE7233" w:rsidRPr="00BC4F22" w:rsidRDefault="00DE7233" w:rsidP="00DE7233">
      <w:pPr>
        <w:pStyle w:val="SingleTxtGR"/>
      </w:pPr>
      <w:r w:rsidRPr="00BC4F22">
        <w:t>410.</w:t>
      </w:r>
      <w:r w:rsidRPr="00BC4F22">
        <w:tab/>
        <w:t>Третичные профилактические меры нацелены на предотвращение осло</w:t>
      </w:r>
      <w:r w:rsidRPr="00BC4F22">
        <w:t>ж</w:t>
      </w:r>
      <w:r w:rsidRPr="00BC4F22">
        <w:t>нений в долгосрочной перспективе при заболевании ВИЧ/СПИД. В 2006 году была осуществлена закупка АРВ широкого спектра через международный р</w:t>
      </w:r>
      <w:r w:rsidRPr="00BC4F22">
        <w:t>ы</w:t>
      </w:r>
      <w:r w:rsidRPr="00BC4F22">
        <w:t>нок, снизив, таким образом, годовую стоимость лечения д</w:t>
      </w:r>
      <w:r>
        <w:t>ля ВИЧ-инфицированных людей с 1 </w:t>
      </w:r>
      <w:r w:rsidRPr="00BC4F22">
        <w:t>053 долларов в 2005 году до 343 долларов в 2006</w:t>
      </w:r>
      <w:r>
        <w:t> </w:t>
      </w:r>
      <w:r w:rsidRPr="00BC4F22">
        <w:t>году, что представило собой экономию для страны</w:t>
      </w:r>
      <w:r>
        <w:t xml:space="preserve"> на 32% и продление жизни для 3 </w:t>
      </w:r>
      <w:r w:rsidRPr="00BC4F22">
        <w:t>811 людей, живущих с ВИЧ, что подтверждается тем, что до н</w:t>
      </w:r>
      <w:r w:rsidRPr="00BC4F22">
        <w:t>а</w:t>
      </w:r>
      <w:r w:rsidRPr="00BC4F22">
        <w:t>стоящего момента в листе ожидания отсутствуют пациенты, ожидающие леч</w:t>
      </w:r>
      <w:r w:rsidRPr="00BC4F22">
        <w:t>е</w:t>
      </w:r>
      <w:r w:rsidRPr="00BC4F22">
        <w:t xml:space="preserve">ния. </w:t>
      </w:r>
    </w:p>
    <w:p w:rsidR="00DE7233" w:rsidRPr="00BC4F22" w:rsidRDefault="00DE7233" w:rsidP="00DE7233">
      <w:pPr>
        <w:pStyle w:val="SingleTxtGR"/>
      </w:pPr>
      <w:r w:rsidRPr="00BC4F22">
        <w:t>411.</w:t>
      </w:r>
      <w:r w:rsidRPr="00BC4F22">
        <w:tab/>
        <w:t>До текущего года было оказано содействие в создании и оснащении об</w:t>
      </w:r>
      <w:r w:rsidRPr="00BC4F22">
        <w:t>о</w:t>
      </w:r>
      <w:r w:rsidRPr="00BC4F22">
        <w:t>рудованием 28 клиник, специализирующихся на СПИД, по всей стране, в то время как в 2005 году их было всего девять. В этих клиниках оказывается ко</w:t>
      </w:r>
      <w:r w:rsidRPr="00BC4F22">
        <w:t>м</w:t>
      </w:r>
      <w:r>
        <w:t xml:space="preserve">плексная медицинская помощь 3 </w:t>
      </w:r>
      <w:r w:rsidRPr="00BC4F22">
        <w:t>811 ВИЧ-инфицированным. В клиниках, сп</w:t>
      </w:r>
      <w:r w:rsidRPr="00BC4F22">
        <w:t>е</w:t>
      </w:r>
      <w:r w:rsidRPr="00BC4F22">
        <w:t>циализирующихся на СПИД, работают подготовленные специалисты, а также имеется достаточное количество АРВ и искусственного питания. При этом в</w:t>
      </w:r>
      <w:r w:rsidR="00DB27A4">
        <w:t xml:space="preserve"> </w:t>
      </w:r>
      <w:r w:rsidRPr="00BC4F22">
        <w:t xml:space="preserve">лабораториях Национального института гигиены в Кито, Куайакиле и Куэнке имеется возможность проведения мониторинга за уровнем клеток </w:t>
      </w:r>
      <w:r w:rsidRPr="00BC4F22">
        <w:rPr>
          <w:lang w:val="es-ES"/>
        </w:rPr>
        <w:t>CD</w:t>
      </w:r>
      <w:r w:rsidRPr="00BC4F22">
        <w:t>4 и виру</w:t>
      </w:r>
      <w:r w:rsidRPr="00BC4F22">
        <w:t>с</w:t>
      </w:r>
      <w:r w:rsidRPr="00BC4F22">
        <w:t>ной нагрузкой.</w:t>
      </w:r>
    </w:p>
    <w:p w:rsidR="00DE7233" w:rsidRPr="00BC4F22" w:rsidRDefault="00DE7233" w:rsidP="00DE7233">
      <w:pPr>
        <w:pStyle w:val="SingleTxtGR"/>
      </w:pPr>
      <w:r w:rsidRPr="00BC4F22">
        <w:t>412.</w:t>
      </w:r>
      <w:r w:rsidRPr="00BC4F22">
        <w:tab/>
        <w:t>Для обеспечения лечения и соответствующего ухода за психически бол</w:t>
      </w:r>
      <w:r w:rsidRPr="00BC4F22">
        <w:t>ь</w:t>
      </w:r>
      <w:r w:rsidRPr="00BC4F22">
        <w:t>ными людьми и в целях ответа на нужды этих пациентов МГЗ располагает дв</w:t>
      </w:r>
      <w:r w:rsidRPr="00BC4F22">
        <w:t>у</w:t>
      </w:r>
      <w:r w:rsidRPr="00BC4F22">
        <w:t>мя психиатрическими больницами и отделениями психического здоровья в</w:t>
      </w:r>
      <w:r w:rsidR="00DB27A4">
        <w:t xml:space="preserve"> </w:t>
      </w:r>
      <w:r w:rsidRPr="00BC4F22">
        <w:t>23</w:t>
      </w:r>
      <w:r>
        <w:t> </w:t>
      </w:r>
      <w:r w:rsidRPr="00BC4F22">
        <w:t>больницах, как общего профиля, так и специализированных, а также серию районных отделений психического здоровья.</w:t>
      </w:r>
    </w:p>
    <w:p w:rsidR="00DE7233" w:rsidRPr="00BC4F22" w:rsidRDefault="00DE7233" w:rsidP="00DE7233">
      <w:pPr>
        <w:pStyle w:val="SingleTxtGR"/>
      </w:pPr>
      <w:r w:rsidRPr="00BC4F22">
        <w:t>413.</w:t>
      </w:r>
      <w:r w:rsidRPr="00BC4F22">
        <w:tab/>
        <w:t xml:space="preserve">В 2008 году </w:t>
      </w:r>
      <w:r>
        <w:t xml:space="preserve">медицинскую помощь получили 110 </w:t>
      </w:r>
      <w:r w:rsidRPr="00BC4F22">
        <w:t>000 пациентов во всей стране. Пока отсутствует система периодических осмотров и эффективного юридического контроля за госпитализацией этих п</w:t>
      </w:r>
      <w:r w:rsidRPr="00BC4F22">
        <w:t>а</w:t>
      </w:r>
      <w:r w:rsidRPr="00BC4F22">
        <w:t>циентов в психиатрических больницах. В новом руководстве по психическому здоровью учреждается з</w:t>
      </w:r>
      <w:r w:rsidRPr="00BC4F22">
        <w:t>а</w:t>
      </w:r>
      <w:r w:rsidRPr="00BC4F22">
        <w:t>крытие больничных коек для хронических пациентов, их реинтеграция в семью и контроль и наблюдение за ними в отделениях общей больницы или поликл</w:t>
      </w:r>
      <w:r w:rsidRPr="00BC4F22">
        <w:t>и</w:t>
      </w:r>
      <w:r w:rsidRPr="00BC4F22">
        <w:t xml:space="preserve">нике. </w:t>
      </w:r>
    </w:p>
    <w:p w:rsidR="00DE7233" w:rsidRPr="00BC4F22" w:rsidRDefault="00DE7233" w:rsidP="00DE7233">
      <w:pPr>
        <w:pStyle w:val="H1GR"/>
      </w:pPr>
      <w:r w:rsidRPr="00BC4F22">
        <w:tab/>
      </w:r>
      <w:r w:rsidRPr="00BC4F22">
        <w:rPr>
          <w:lang w:val="es-ES"/>
        </w:rPr>
        <w:t>L</w:t>
      </w:r>
      <w:r w:rsidRPr="00BC4F22">
        <w:t>.</w:t>
      </w:r>
      <w:r w:rsidRPr="00BC4F22">
        <w:tab/>
        <w:t>Ста</w:t>
      </w:r>
      <w:r>
        <w:t>тья 13</w:t>
      </w:r>
      <w:r>
        <w:br/>
        <w:t>П</w:t>
      </w:r>
      <w:r w:rsidRPr="00BC4F22">
        <w:t>раво на образование</w:t>
      </w:r>
    </w:p>
    <w:p w:rsidR="00DE7233" w:rsidRPr="00BC4F22" w:rsidRDefault="00DE7233" w:rsidP="00DE7233">
      <w:pPr>
        <w:pStyle w:val="SingleTxtGR"/>
      </w:pPr>
      <w:r w:rsidRPr="00BC4F22">
        <w:t>414.</w:t>
      </w:r>
      <w:r w:rsidRPr="00BC4F22">
        <w:tab/>
        <w:t xml:space="preserve">В разделе </w:t>
      </w:r>
      <w:r w:rsidRPr="00BC4F22">
        <w:rPr>
          <w:lang w:val="es-ES"/>
        </w:rPr>
        <w:t>II</w:t>
      </w:r>
      <w:r w:rsidRPr="00BC4F22">
        <w:t xml:space="preserve"> во второй главе Прав на благосостояние настоящая Конст</w:t>
      </w:r>
      <w:r w:rsidRPr="00BC4F22">
        <w:t>и</w:t>
      </w:r>
      <w:r w:rsidRPr="00BC4F22">
        <w:t>туция в Пятом разделе предусмотрела ряд статей, связанных с правом на обр</w:t>
      </w:r>
      <w:r w:rsidRPr="00BC4F22">
        <w:t>а</w:t>
      </w:r>
      <w:r w:rsidRPr="00BC4F22">
        <w:t>зование. Статьи 26 и 27 утверждают концепцию этого права на национальном уровне. Таким образом:</w:t>
      </w:r>
    </w:p>
    <w:p w:rsidR="00DE7233" w:rsidRPr="00BC4F22" w:rsidRDefault="00DE7233" w:rsidP="00DE7233">
      <w:pPr>
        <w:pStyle w:val="SingleTxtGR"/>
        <w:ind w:left="1701" w:hanging="567"/>
      </w:pPr>
      <w:r>
        <w:tab/>
        <w:t>"</w:t>
      </w:r>
      <w:r w:rsidRPr="00BC4F22">
        <w:t>Статья 26 КЭ. Образование является правом людей на протяжении всей жизни и непреложной обязанностью государства. Образование предста</w:t>
      </w:r>
      <w:r w:rsidRPr="00BC4F22">
        <w:t>в</w:t>
      </w:r>
      <w:r w:rsidRPr="00BC4F22">
        <w:t>ляет собой приоритетное направление государственной политики и гос</w:t>
      </w:r>
      <w:r w:rsidRPr="00BC4F22">
        <w:t>у</w:t>
      </w:r>
      <w:r w:rsidRPr="00BC4F22">
        <w:t>дарственных капиталовложений, гарантию равенства и социальной инт</w:t>
      </w:r>
      <w:r w:rsidRPr="00BC4F22">
        <w:t>е</w:t>
      </w:r>
      <w:r w:rsidRPr="00BC4F22">
        <w:t>грации, а также необходимое условие для хорошей жизни. Люди, семьи и</w:t>
      </w:r>
      <w:r w:rsidR="00DB27A4">
        <w:t xml:space="preserve"> </w:t>
      </w:r>
      <w:r w:rsidRPr="00BC4F22">
        <w:t>общество имеют право и обязательство принимать участие в образов</w:t>
      </w:r>
      <w:r w:rsidRPr="00BC4F22">
        <w:t>а</w:t>
      </w:r>
      <w:r w:rsidRPr="00BC4F22">
        <w:t>тельном процессе.</w:t>
      </w:r>
    </w:p>
    <w:p w:rsidR="00DE7233" w:rsidRPr="00BC4F22" w:rsidRDefault="00DE7233" w:rsidP="00DE7233">
      <w:pPr>
        <w:pStyle w:val="SingleTxtGR"/>
        <w:ind w:left="1701" w:hanging="567"/>
      </w:pPr>
      <w:r>
        <w:tab/>
      </w:r>
      <w:r w:rsidRPr="00BC4F22">
        <w:t>Статья 27 КЭ. Образование направлено на человека и обеспечивает его всестороннее развитие в контексте соблюдения прав человека, устойч</w:t>
      </w:r>
      <w:r w:rsidRPr="00BC4F22">
        <w:t>и</w:t>
      </w:r>
      <w:r w:rsidRPr="00BC4F22">
        <w:t>вой охраны окружающей среды и демократии; оно является коллекти</w:t>
      </w:r>
      <w:r w:rsidRPr="00BC4F22">
        <w:t>в</w:t>
      </w:r>
      <w:r w:rsidRPr="00BC4F22">
        <w:t>ным, обязательным, межкультурным, демократическим, открытым для всех и разнообразным, качественным и благожелательным; оно продвиг</w:t>
      </w:r>
      <w:r w:rsidRPr="00BC4F22">
        <w:t>а</w:t>
      </w:r>
      <w:r w:rsidRPr="00BC4F22">
        <w:t>ет гендерное равенство, справедливость, солидарность и мир; оно стим</w:t>
      </w:r>
      <w:r w:rsidRPr="00BC4F22">
        <w:t>у</w:t>
      </w:r>
      <w:r w:rsidRPr="00BC4F22">
        <w:t>лирует критическое мышление, искусство и физическую инициативу, и</w:t>
      </w:r>
      <w:r w:rsidRPr="00BC4F22">
        <w:t>н</w:t>
      </w:r>
      <w:r w:rsidRPr="00BC4F22">
        <w:t>дивидуальную и общественную, а также развитие умений и навыков, чт</w:t>
      </w:r>
      <w:r>
        <w:t>обы создавать и работать.</w:t>
      </w:r>
    </w:p>
    <w:p w:rsidR="00DE7233" w:rsidRPr="00BC4F22" w:rsidRDefault="00DE7233" w:rsidP="00DE7233">
      <w:pPr>
        <w:pStyle w:val="SingleTxtGR"/>
        <w:ind w:left="1701" w:hanging="567"/>
      </w:pPr>
      <w:r>
        <w:tab/>
      </w:r>
      <w:r w:rsidRPr="00BC4F22">
        <w:tab/>
        <w:t>Образование является необходимым условием для приобретения знаний, осуществления своих прав и построения суверенного государства и представляет собой стратегическую основу для национального разв</w:t>
      </w:r>
      <w:r w:rsidRPr="00BC4F22">
        <w:t>и</w:t>
      </w:r>
      <w:r w:rsidRPr="00BC4F22">
        <w:t>тия</w:t>
      </w:r>
      <w:r>
        <w:t>"</w:t>
      </w:r>
      <w:r w:rsidRPr="00BC4F22">
        <w:t>.</w:t>
      </w:r>
    </w:p>
    <w:p w:rsidR="00DE7233" w:rsidRPr="00BC4F22" w:rsidRDefault="00DE7233" w:rsidP="00DE7233">
      <w:pPr>
        <w:pStyle w:val="SingleTxtGR"/>
      </w:pPr>
      <w:r w:rsidRPr="00BC4F22">
        <w:t>415.</w:t>
      </w:r>
      <w:r w:rsidRPr="00BC4F22">
        <w:tab/>
        <w:t xml:space="preserve">Исполнительным указом </w:t>
      </w:r>
      <w:r>
        <w:t xml:space="preserve">№ </w:t>
      </w:r>
      <w:r w:rsidRPr="00BC4F22">
        <w:t>711 от 5 ноября 2007 года был утвержден ре</w:t>
      </w:r>
      <w:r w:rsidRPr="00BC4F22">
        <w:t>г</w:t>
      </w:r>
      <w:r w:rsidRPr="00BC4F22">
        <w:t>ламент Закона об образовании для демократии, и Министерским соглашен</w:t>
      </w:r>
      <w:r w:rsidRPr="00BC4F22">
        <w:t>и</w:t>
      </w:r>
      <w:r w:rsidRPr="00BC4F22">
        <w:t>ем</w:t>
      </w:r>
      <w:r w:rsidR="00954D83">
        <w:t> </w:t>
      </w:r>
      <w:r>
        <w:t xml:space="preserve">№ </w:t>
      </w:r>
      <w:r w:rsidRPr="00BC4F22">
        <w:t>140 Министерства образования была официально учреждена Национал</w:t>
      </w:r>
      <w:r w:rsidRPr="00BC4F22">
        <w:t>ь</w:t>
      </w:r>
      <w:r w:rsidRPr="00BC4F22">
        <w:t>ная программа образования для демократии, а также определены нормативы деятельности по ее внедрению во всей системе образования Эквадора. Главной задачей этой программы является подготовка сознательных и способных к ра</w:t>
      </w:r>
      <w:r w:rsidRPr="00BC4F22">
        <w:t>з</w:t>
      </w:r>
      <w:r w:rsidRPr="00BC4F22">
        <w:t>мышлению граждан, приверженных идеалам позитивного преобразования экв</w:t>
      </w:r>
      <w:r w:rsidRPr="00BC4F22">
        <w:t>а</w:t>
      </w:r>
      <w:r w:rsidRPr="00BC4F22">
        <w:t>дорского общества путем интернализации и последовательного применения д</w:t>
      </w:r>
      <w:r w:rsidRPr="00BC4F22">
        <w:t>е</w:t>
      </w:r>
      <w:r w:rsidRPr="00BC4F22">
        <w:t>мократических практик, воспринимая студентов в качестве основной движущей силы преобразований, а также учебные сообщества и общество в целом.</w:t>
      </w:r>
    </w:p>
    <w:p w:rsidR="00DE7233" w:rsidRPr="00BC4F22" w:rsidRDefault="00DE7233" w:rsidP="00DE7233">
      <w:pPr>
        <w:pStyle w:val="SingleTxtGR"/>
      </w:pPr>
      <w:r w:rsidRPr="00BC4F22">
        <w:t>416.</w:t>
      </w:r>
      <w:r w:rsidRPr="00BC4F22">
        <w:tab/>
        <w:t>Национальная программа образования для демократии ставит своей зад</w:t>
      </w:r>
      <w:r w:rsidRPr="00BC4F22">
        <w:t>а</w:t>
      </w:r>
      <w:r w:rsidRPr="00BC4F22">
        <w:t>чей включение в общую систему образования и школьные пр</w:t>
      </w:r>
      <w:r w:rsidRPr="00BC4F22">
        <w:t>о</w:t>
      </w:r>
      <w:r w:rsidRPr="00BC4F22">
        <w:t>граммы тексты и</w:t>
      </w:r>
      <w:r w:rsidR="007971A0">
        <w:t xml:space="preserve"> </w:t>
      </w:r>
      <w:r w:rsidRPr="00BC4F22">
        <w:t>предметы по таким областям, как права и обязанности в рамках демократии; принципы и ценности; гражданское участие; культура мира (кодекс совместн</w:t>
      </w:r>
      <w:r w:rsidRPr="00BC4F22">
        <w:t>о</w:t>
      </w:r>
      <w:r w:rsidRPr="00BC4F22">
        <w:t>го проживания, общественное, внутришкольное и семейное насилие, мирное урегулирование конфликтов, управление кризисными ситуациями); социальная интеграция (этническая, возрастная, гендерная, интеграция инвалидов, инт</w:t>
      </w:r>
      <w:r w:rsidRPr="00BC4F22">
        <w:t>е</w:t>
      </w:r>
      <w:r w:rsidRPr="00BC4F22">
        <w:t>грация перемещенных лиц, беженцев, мигрантов); межкультурное взаимодейс</w:t>
      </w:r>
      <w:r w:rsidRPr="00BC4F22">
        <w:t>т</w:t>
      </w:r>
      <w:r w:rsidRPr="00BC4F22">
        <w:t>вие; гендерное раве</w:t>
      </w:r>
      <w:r w:rsidRPr="00BC4F22">
        <w:t>н</w:t>
      </w:r>
      <w:r w:rsidRPr="00BC4F22">
        <w:t xml:space="preserve">ство; культура молодежи; социальная ответственность; употребление алкоголя и наркотиков; сексуальное образование; экологическое образование; обучения культуре на дороге (движение и транзит); гражданское образование (гражданская культура); транспарентность государственного управления и доступ к информации. </w:t>
      </w:r>
    </w:p>
    <w:p w:rsidR="00DE7233" w:rsidRPr="00BC4F22" w:rsidRDefault="00DE7233" w:rsidP="00DE7233">
      <w:pPr>
        <w:pStyle w:val="SingleTxtGR"/>
      </w:pPr>
      <w:r w:rsidRPr="00BC4F22">
        <w:t>417.</w:t>
      </w:r>
      <w:r w:rsidRPr="00BC4F22">
        <w:tab/>
        <w:t>При этом программа имеет своей целью включить в образовательную систему Эквадора проекты и инициативы, как внутренние, так и не зависящие от Министерства образования, которые вписываются в вышеуказанные напра</w:t>
      </w:r>
      <w:r w:rsidRPr="00BC4F22">
        <w:t>в</w:t>
      </w:r>
      <w:r w:rsidRPr="00BC4F22">
        <w:t>ления деятельности.</w:t>
      </w:r>
    </w:p>
    <w:p w:rsidR="00DE7233" w:rsidRPr="00BC4F22" w:rsidRDefault="00DE7233" w:rsidP="00DE7233">
      <w:pPr>
        <w:pStyle w:val="SingleTxtGR"/>
      </w:pPr>
      <w:r w:rsidRPr="00BC4F22">
        <w:t>418.</w:t>
      </w:r>
      <w:r w:rsidRPr="00BC4F22">
        <w:tab/>
        <w:t>Программа нацелена на детей и подростков страны, а также преподав</w:t>
      </w:r>
      <w:r w:rsidRPr="00BC4F22">
        <w:t>а</w:t>
      </w:r>
      <w:r w:rsidRPr="00BC4F22">
        <w:t>тельский и администрати</w:t>
      </w:r>
      <w:r w:rsidRPr="00BC4F22">
        <w:t>в</w:t>
      </w:r>
      <w:r w:rsidRPr="00BC4F22">
        <w:t>ный состав учебных заведений Эквадора, а также все учебное сообщество в целом. Программа осуществляется по следующим н</w:t>
      </w:r>
      <w:r w:rsidRPr="00BC4F22">
        <w:t>а</w:t>
      </w:r>
      <w:r w:rsidRPr="00BC4F22">
        <w:t>правлениям:</w:t>
      </w:r>
    </w:p>
    <w:p w:rsidR="00DE7233" w:rsidRPr="00BC4F22" w:rsidRDefault="00DE7233" w:rsidP="00DE7233">
      <w:pPr>
        <w:pStyle w:val="SingleTxtGR"/>
      </w:pPr>
      <w:r>
        <w:tab/>
      </w:r>
      <w:r w:rsidRPr="00BC4F22">
        <w:rPr>
          <w:lang w:val="es-ES"/>
        </w:rPr>
        <w:t>a</w:t>
      </w:r>
      <w:r w:rsidRPr="00BC4F22">
        <w:t>)</w:t>
      </w:r>
      <w:r w:rsidRPr="00BC4F22">
        <w:tab/>
        <w:t>Диагностика отделений студенческой помощи и благосостояния (ДОБЕ) в целях модификации их правил и функционирования, а также укре</w:t>
      </w:r>
      <w:r w:rsidRPr="00BC4F22">
        <w:t>п</w:t>
      </w:r>
      <w:r w:rsidRPr="00BC4F22">
        <w:t>ления потенциала людских ресурсов и применения оборуд</w:t>
      </w:r>
      <w:r w:rsidRPr="00BC4F22">
        <w:t>о</w:t>
      </w:r>
      <w:r w:rsidRPr="00BC4F22">
        <w:t>вания;</w:t>
      </w:r>
    </w:p>
    <w:p w:rsidR="00DE7233" w:rsidRPr="00BC4F22" w:rsidRDefault="00DE7233" w:rsidP="00DE7233">
      <w:pPr>
        <w:pStyle w:val="SingleTxtGR"/>
      </w:pPr>
      <w:r>
        <w:tab/>
      </w:r>
      <w:r w:rsidRPr="00BC4F22">
        <w:rPr>
          <w:lang w:val="es-ES"/>
        </w:rPr>
        <w:t>b</w:t>
      </w:r>
      <w:r w:rsidRPr="00BC4F22">
        <w:t>)</w:t>
      </w:r>
      <w:r w:rsidRPr="00BC4F22">
        <w:tab/>
        <w:t>Наращивание потенциала сотрудников ДОБЕ на национальном уровне, в обязательном порядке по темам, которые включают в себя новую сх</w:t>
      </w:r>
      <w:r w:rsidRPr="00BC4F22">
        <w:t>е</w:t>
      </w:r>
      <w:r w:rsidRPr="00BC4F22">
        <w:t>му демократических практик, инструментов и каналов вза</w:t>
      </w:r>
      <w:r w:rsidRPr="00BC4F22">
        <w:t>и</w:t>
      </w:r>
      <w:r w:rsidRPr="00BC4F22">
        <w:t>модействия;</w:t>
      </w:r>
    </w:p>
    <w:p w:rsidR="00DE7233" w:rsidRPr="00BC4F22" w:rsidRDefault="00DE7233" w:rsidP="00DE7233">
      <w:pPr>
        <w:pStyle w:val="SingleTxtGR"/>
      </w:pPr>
      <w:r>
        <w:tab/>
      </w:r>
      <w:r w:rsidRPr="00BC4F22">
        <w:rPr>
          <w:lang w:val="es-ES"/>
        </w:rPr>
        <w:t>c</w:t>
      </w:r>
      <w:r w:rsidRPr="00BC4F22">
        <w:t>)</w:t>
      </w:r>
      <w:r w:rsidRPr="00BC4F22">
        <w:tab/>
        <w:t>Постепенное включение в школьные программы, материалы и пр</w:t>
      </w:r>
      <w:r w:rsidRPr="00BC4F22">
        <w:t>е</w:t>
      </w:r>
      <w:r w:rsidRPr="00BC4F22">
        <w:t>подавательскую деятельность официальной образовательной системы тематики, отн</w:t>
      </w:r>
      <w:r w:rsidRPr="00BC4F22">
        <w:t>о</w:t>
      </w:r>
      <w:r w:rsidRPr="00BC4F22">
        <w:t>сящиеся к сфере ведения программы;</w:t>
      </w:r>
    </w:p>
    <w:p w:rsidR="00DE7233" w:rsidRPr="00BC4F22" w:rsidRDefault="00DE7233" w:rsidP="00DE7233">
      <w:pPr>
        <w:pStyle w:val="SingleTxtGR"/>
      </w:pPr>
      <w:r>
        <w:tab/>
      </w:r>
      <w:r w:rsidRPr="00BC4F22">
        <w:rPr>
          <w:lang w:val="es-ES"/>
        </w:rPr>
        <w:t>d</w:t>
      </w:r>
      <w:r w:rsidRPr="00BC4F22">
        <w:t>)</w:t>
      </w:r>
      <w:r w:rsidRPr="00BC4F22">
        <w:tab/>
        <w:t>Поощрение студенческих организаций посредством содействия с</w:t>
      </w:r>
      <w:r w:rsidRPr="00BC4F22">
        <w:t>е</w:t>
      </w:r>
      <w:r w:rsidRPr="00BC4F22">
        <w:t>ти студенческих советов, журналистских клубов и другим практикам и иници</w:t>
      </w:r>
      <w:r w:rsidRPr="00BC4F22">
        <w:t>а</w:t>
      </w:r>
      <w:r w:rsidRPr="00BC4F22">
        <w:t>тивам, в которые вовлечен высокий процент учащихся;</w:t>
      </w:r>
    </w:p>
    <w:p w:rsidR="00DE7233" w:rsidRPr="00BC4F22" w:rsidRDefault="00DE7233" w:rsidP="00DE7233">
      <w:pPr>
        <w:pStyle w:val="SingleTxtGR"/>
      </w:pPr>
      <w:r>
        <w:tab/>
      </w:r>
      <w:r w:rsidRPr="00BC4F22">
        <w:rPr>
          <w:lang w:val="es-ES"/>
        </w:rPr>
        <w:t>e</w:t>
      </w:r>
      <w:r w:rsidRPr="00BC4F22">
        <w:t>)</w:t>
      </w:r>
      <w:r w:rsidRPr="00BC4F22">
        <w:tab/>
        <w:t>Содействие просветительской деятельности путем публикаций, предоставления графических и аудиовизуальных материалов;</w:t>
      </w:r>
    </w:p>
    <w:p w:rsidR="00DE7233" w:rsidRPr="00BC4F22" w:rsidRDefault="00DE7233" w:rsidP="00DE7233">
      <w:pPr>
        <w:pStyle w:val="SingleTxtGR"/>
      </w:pPr>
      <w:r>
        <w:tab/>
      </w:r>
      <w:r w:rsidRPr="00BC4F22">
        <w:rPr>
          <w:lang w:val="es-ES"/>
        </w:rPr>
        <w:t>f</w:t>
      </w:r>
      <w:r w:rsidRPr="00BC4F22">
        <w:t>)</w:t>
      </w:r>
      <w:r w:rsidRPr="00BC4F22">
        <w:tab/>
        <w:t>Повышение транспарентности государственного управления п</w:t>
      </w:r>
      <w:r w:rsidRPr="00BC4F22">
        <w:t>о</w:t>
      </w:r>
      <w:r w:rsidRPr="00BC4F22">
        <w:t>средством осуществления гражданского контроля, через виртуальные информ</w:t>
      </w:r>
      <w:r w:rsidRPr="00BC4F22">
        <w:t>а</w:t>
      </w:r>
      <w:r w:rsidRPr="00BC4F22">
        <w:t>ционные каналы, инструменты прямого контакта и надлежащую обработку о</w:t>
      </w:r>
      <w:r w:rsidRPr="00BC4F22">
        <w:t>б</w:t>
      </w:r>
      <w:r w:rsidRPr="00BC4F22">
        <w:t>винений и жалоб.</w:t>
      </w:r>
    </w:p>
    <w:p w:rsidR="00DE7233" w:rsidRPr="00BC4F22" w:rsidRDefault="00DE7233" w:rsidP="00DE7233">
      <w:pPr>
        <w:pStyle w:val="SingleTxtGR"/>
      </w:pPr>
      <w:r w:rsidRPr="00BC4F22">
        <w:t>419.</w:t>
      </w:r>
      <w:r w:rsidRPr="00BC4F22">
        <w:tab/>
        <w:t>Действующая Конституция при этом гласит:</w:t>
      </w:r>
    </w:p>
    <w:p w:rsidR="00DE7233" w:rsidRPr="00BC4F22" w:rsidRDefault="00DE7233" w:rsidP="007971A0">
      <w:pPr>
        <w:pStyle w:val="SingleTxtGR"/>
        <w:ind w:left="1701"/>
      </w:pPr>
      <w:r>
        <w:t>"</w:t>
      </w:r>
      <w:r w:rsidRPr="00BC4F22">
        <w:t>Статья 28 КЭ. Образование должно отвечать государственным интер</w:t>
      </w:r>
      <w:r w:rsidRPr="00BC4F22">
        <w:t>е</w:t>
      </w:r>
      <w:r w:rsidRPr="00BC4F22">
        <w:t>сам, а не быть на службе индивидуальных и корпоративных интересов. Гарантируется право всеобщей доступности, пребывания, пер</w:t>
      </w:r>
      <w:r w:rsidRPr="00BC4F22">
        <w:t>е</w:t>
      </w:r>
      <w:r w:rsidRPr="00BC4F22">
        <w:t>мещения и ухода без какой-либо дискриминации, а также обязательный характер н</w:t>
      </w:r>
      <w:r w:rsidRPr="00BC4F22">
        <w:t>а</w:t>
      </w:r>
      <w:r w:rsidRPr="00BC4F22">
        <w:t>чального, базового и средн</w:t>
      </w:r>
      <w:r w:rsidRPr="00BC4F22">
        <w:t>е</w:t>
      </w:r>
      <w:r w:rsidRPr="00BC4F22">
        <w:t>го образования или его эквивалента.</w:t>
      </w:r>
    </w:p>
    <w:p w:rsidR="00DE7233" w:rsidRPr="00BC4F22" w:rsidRDefault="00DE7233" w:rsidP="007971A0">
      <w:pPr>
        <w:pStyle w:val="SingleTxtGR"/>
        <w:ind w:left="1701" w:hanging="567"/>
      </w:pPr>
      <w:r>
        <w:tab/>
      </w:r>
      <w:r w:rsidR="001322DC">
        <w:tab/>
      </w:r>
      <w:r w:rsidRPr="00BC4F22">
        <w:t>Каждый человек и сообщество имеют право на взаимодействие между культурами и на участие в обучающем обществе. Государство б</w:t>
      </w:r>
      <w:r w:rsidRPr="00BC4F22">
        <w:t>у</w:t>
      </w:r>
      <w:r w:rsidRPr="00BC4F22">
        <w:t>дет способствовать продвижению межкультурного диалога в его множ</w:t>
      </w:r>
      <w:r w:rsidRPr="00BC4F22">
        <w:t>е</w:t>
      </w:r>
      <w:r w:rsidRPr="00BC4F22">
        <w:t>ственных проявлен</w:t>
      </w:r>
      <w:r w:rsidRPr="00BC4F22">
        <w:t>и</w:t>
      </w:r>
      <w:r w:rsidRPr="00BC4F22">
        <w:t>ях.</w:t>
      </w:r>
    </w:p>
    <w:p w:rsidR="00DE7233" w:rsidRPr="00BC4F22" w:rsidRDefault="00DE7233" w:rsidP="00DE7233">
      <w:pPr>
        <w:pStyle w:val="SingleTxtGR"/>
      </w:pPr>
      <w:r>
        <w:tab/>
      </w:r>
      <w:r w:rsidR="001322DC">
        <w:tab/>
      </w:r>
      <w:r w:rsidRPr="00BC4F22">
        <w:t>Процесс обучения проходит как в школе, так и вне ее.</w:t>
      </w:r>
    </w:p>
    <w:p w:rsidR="00DE7233" w:rsidRPr="00BC4F22" w:rsidRDefault="00DE7233" w:rsidP="00DE7233">
      <w:pPr>
        <w:pStyle w:val="SingleTxtGR"/>
        <w:ind w:left="1701" w:hanging="567"/>
      </w:pPr>
      <w:r>
        <w:tab/>
      </w:r>
      <w:r w:rsidR="001322DC">
        <w:tab/>
      </w:r>
      <w:r w:rsidRPr="00BC4F22">
        <w:t>Государственное образование является всеобщим и носит светский характер на всех уровнях; устанавливается бесплатное образование до третьего уровня высшего образования включительно</w:t>
      </w:r>
      <w:r>
        <w:t>"</w:t>
      </w:r>
      <w:r w:rsidRPr="00BC4F22">
        <w:t>.</w:t>
      </w:r>
    </w:p>
    <w:p w:rsidR="00DE7233" w:rsidRPr="00BC4F22" w:rsidRDefault="00DE7233" w:rsidP="00DE7233">
      <w:pPr>
        <w:pStyle w:val="SingleTxtGR"/>
      </w:pPr>
      <w:r w:rsidRPr="00BC4F22">
        <w:t>420.</w:t>
      </w:r>
      <w:r w:rsidRPr="00BC4F22">
        <w:tab/>
        <w:t>В целях осуществления права на бесплатное образование Министерство образования Эквадора (МО) разработало программу по устранению добровол</w:t>
      </w:r>
      <w:r w:rsidRPr="00BC4F22">
        <w:t>ь</w:t>
      </w:r>
      <w:r w:rsidRPr="00BC4F22">
        <w:t>ного взноса в размере 25 долларов, который семьи вносили в государственные школы. Эта программа поставила своей задачей уменьшить препятствия на п</w:t>
      </w:r>
      <w:r w:rsidRPr="00BC4F22">
        <w:t>у</w:t>
      </w:r>
      <w:r w:rsidRPr="00BC4F22">
        <w:t>ти к образованию   и сделать шаг вперед на пути к бесплатному государстве</w:t>
      </w:r>
      <w:r w:rsidRPr="00BC4F22">
        <w:t>н</w:t>
      </w:r>
      <w:r w:rsidRPr="00BC4F22">
        <w:t>ному образованию.</w:t>
      </w:r>
    </w:p>
    <w:p w:rsidR="00DE7233" w:rsidRPr="00BC4F22" w:rsidRDefault="00DE7233" w:rsidP="00DE7233">
      <w:pPr>
        <w:pStyle w:val="SingleTxtGR"/>
      </w:pPr>
      <w:r w:rsidRPr="00BC4F22">
        <w:t>421.</w:t>
      </w:r>
      <w:r w:rsidRPr="00BC4F22">
        <w:tab/>
        <w:t>На протяжении 2006 года было переведено около 9 миллионов долларов в</w:t>
      </w:r>
      <w:r w:rsidR="007971A0">
        <w:t xml:space="preserve"> </w:t>
      </w:r>
      <w:r w:rsidRPr="00BC4F22">
        <w:t>учебные сети и провинциальные директораты для оплаты базовых услуг по обеспечению водой, светом, а также на мелкие расходы по ремонту инфр</w:t>
      </w:r>
      <w:r w:rsidRPr="00BC4F22">
        <w:t>а</w:t>
      </w:r>
      <w:r w:rsidRPr="00BC4F22">
        <w:t>структуры государственных школ и найм учителей, оплачиваемых семьями.</w:t>
      </w:r>
    </w:p>
    <w:p w:rsidR="00DE7233" w:rsidRPr="00BC4F22" w:rsidRDefault="00DE7233" w:rsidP="00DE7233">
      <w:pPr>
        <w:pStyle w:val="SingleTxtGR"/>
      </w:pPr>
      <w:r w:rsidRPr="00BC4F22">
        <w:t>422.</w:t>
      </w:r>
      <w:r w:rsidRPr="00BC4F22">
        <w:tab/>
        <w:t>За этот период впервые за историю системы образования были розданы бесплатные учебники для детей, обучающихся в государственных испаноязы</w:t>
      </w:r>
      <w:r w:rsidRPr="00BC4F22">
        <w:t>ч</w:t>
      </w:r>
      <w:r w:rsidRPr="00BC4F22">
        <w:t>ных и двуязычных школах Косты, Сьерры и Амазонии. В последующие годы удалось добиться отмены добровольного вз</w:t>
      </w:r>
      <w:r>
        <w:t>носа размером 25 долларов за сче</w:t>
      </w:r>
      <w:r w:rsidRPr="00BC4F22">
        <w:t>т капиталовложения в размере 23 миллионов долларов; увеличить предоставл</w:t>
      </w:r>
      <w:r w:rsidRPr="00BC4F22">
        <w:t>е</w:t>
      </w:r>
      <w:r w:rsidRPr="00BC4F22">
        <w:t>ние бесплатных учебников в первого по десятый уровень общего базового о</w:t>
      </w:r>
      <w:r w:rsidRPr="00BC4F22">
        <w:t>б</w:t>
      </w:r>
      <w:r w:rsidRPr="00BC4F22">
        <w:t xml:space="preserve">разования (ОБО) посредством стратегии </w:t>
      </w:r>
      <w:r>
        <w:t>"</w:t>
      </w:r>
      <w:r w:rsidRPr="00BC4F22">
        <w:t>Педагогическая витрина</w:t>
      </w:r>
      <w:r>
        <w:t>"</w:t>
      </w:r>
      <w:r w:rsidRPr="00BC4F22">
        <w:t>, инвестир</w:t>
      </w:r>
      <w:r w:rsidRPr="00BC4F22">
        <w:t>о</w:t>
      </w:r>
      <w:r w:rsidRPr="00BC4F22">
        <w:t>ванной со стороны МО в размере 15 миллионов долларов и со стороны прови</w:t>
      </w:r>
      <w:r w:rsidRPr="00BC4F22">
        <w:t>н</w:t>
      </w:r>
      <w:r>
        <w:t xml:space="preserve">циальных префектур в размере 3 909 </w:t>
      </w:r>
      <w:r w:rsidRPr="00BC4F22">
        <w:t>175,00 долларов; зачислить в первый класс ОБО дополнительно 40</w:t>
      </w:r>
      <w:r>
        <w:t xml:space="preserve"> </w:t>
      </w:r>
      <w:r w:rsidRPr="00BC4F22">
        <w:t>000 детей.</w:t>
      </w:r>
    </w:p>
    <w:p w:rsidR="00DE7233" w:rsidRPr="00BC4F22" w:rsidRDefault="00DE7233" w:rsidP="00DE7233">
      <w:pPr>
        <w:pStyle w:val="H23GR"/>
      </w:pPr>
      <w:r>
        <w:tab/>
      </w:r>
      <w:r>
        <w:tab/>
      </w:r>
      <w:r w:rsidRPr="00990C1B">
        <w:rPr>
          <w:b w:val="0"/>
        </w:rPr>
        <w:t>Таблица 31</w:t>
      </w:r>
      <w:r>
        <w:br/>
      </w:r>
      <w:r w:rsidRPr="00BC4F22">
        <w:t>Количество обучающихся детей на национальном уровне</w:t>
      </w:r>
    </w:p>
    <w:tbl>
      <w:tblPr>
        <w:tblStyle w:val="TabTxt"/>
        <w:tblW w:w="7370" w:type="dxa"/>
        <w:tblInd w:w="1134" w:type="dxa"/>
        <w:tblLook w:val="01E0" w:firstRow="1" w:lastRow="1" w:firstColumn="1" w:lastColumn="1" w:noHBand="0" w:noVBand="0"/>
      </w:tblPr>
      <w:tblGrid>
        <w:gridCol w:w="2809"/>
        <w:gridCol w:w="2679"/>
        <w:gridCol w:w="1882"/>
      </w:tblGrid>
      <w:tr w:rsidR="00DE7233" w:rsidRPr="00990C1B" w:rsidTr="00DE7233">
        <w:trPr>
          <w:trHeight w:val="240"/>
        </w:trPr>
        <w:tc>
          <w:tcPr>
            <w:tcW w:w="2809" w:type="dxa"/>
            <w:tcBorders>
              <w:top w:val="single" w:sz="4" w:space="0" w:color="auto"/>
              <w:bottom w:val="single" w:sz="12" w:space="0" w:color="auto"/>
            </w:tcBorders>
            <w:shd w:val="clear" w:color="auto" w:fill="auto"/>
          </w:tcPr>
          <w:p w:rsidR="00DE7233" w:rsidRPr="00990C1B" w:rsidRDefault="00DE7233" w:rsidP="00DE7233">
            <w:pPr>
              <w:spacing w:before="80" w:after="80" w:line="200" w:lineRule="exact"/>
              <w:rPr>
                <w:i/>
                <w:sz w:val="16"/>
              </w:rPr>
            </w:pPr>
            <w:r w:rsidRPr="00990C1B">
              <w:rPr>
                <w:i/>
                <w:sz w:val="16"/>
              </w:rPr>
              <w:t>Провинции</w:t>
            </w:r>
          </w:p>
        </w:tc>
        <w:tc>
          <w:tcPr>
            <w:tcW w:w="2679" w:type="dxa"/>
            <w:tcBorders>
              <w:top w:val="single" w:sz="4" w:space="0" w:color="auto"/>
              <w:bottom w:val="single" w:sz="12" w:space="0" w:color="auto"/>
            </w:tcBorders>
            <w:shd w:val="clear" w:color="auto" w:fill="auto"/>
          </w:tcPr>
          <w:p w:rsidR="00DE7233" w:rsidRPr="00990C1B" w:rsidRDefault="00DE7233" w:rsidP="00DE7233">
            <w:pPr>
              <w:spacing w:before="80" w:after="80" w:line="200" w:lineRule="exact"/>
              <w:rPr>
                <w:i/>
                <w:sz w:val="16"/>
              </w:rPr>
            </w:pPr>
            <w:r w:rsidRPr="00990C1B">
              <w:rPr>
                <w:i/>
                <w:sz w:val="16"/>
              </w:rPr>
              <w:t>Дошкольники</w:t>
            </w:r>
          </w:p>
        </w:tc>
        <w:tc>
          <w:tcPr>
            <w:cnfStyle w:val="000100000000" w:firstRow="0" w:lastRow="0" w:firstColumn="0" w:lastColumn="1" w:oddVBand="0" w:evenVBand="0" w:oddHBand="0" w:evenHBand="0" w:firstRowFirstColumn="0" w:firstRowLastColumn="0" w:lastRowFirstColumn="0" w:lastRowLastColumn="0"/>
            <w:tcW w:w="1882" w:type="dxa"/>
            <w:tcBorders>
              <w:bottom w:val="single" w:sz="12" w:space="0" w:color="auto"/>
            </w:tcBorders>
            <w:shd w:val="clear" w:color="auto" w:fill="auto"/>
          </w:tcPr>
          <w:p w:rsidR="00DE7233" w:rsidRPr="00990C1B" w:rsidRDefault="00DE7233" w:rsidP="00DE7233">
            <w:pPr>
              <w:spacing w:before="80" w:after="80" w:line="200" w:lineRule="exact"/>
              <w:rPr>
                <w:i/>
                <w:sz w:val="16"/>
              </w:rPr>
            </w:pPr>
            <w:r w:rsidRPr="00990C1B">
              <w:rPr>
                <w:i/>
                <w:sz w:val="16"/>
              </w:rPr>
              <w:t>Дети</w:t>
            </w:r>
          </w:p>
        </w:tc>
      </w:tr>
      <w:tr w:rsidR="00DE7233" w:rsidRPr="00990C1B" w:rsidTr="00DE7233">
        <w:trPr>
          <w:trHeight w:val="240"/>
        </w:trPr>
        <w:tc>
          <w:tcPr>
            <w:tcW w:w="2809" w:type="dxa"/>
            <w:tcBorders>
              <w:top w:val="single" w:sz="12" w:space="0" w:color="auto"/>
            </w:tcBorders>
          </w:tcPr>
          <w:p w:rsidR="00DE7233" w:rsidRPr="00990C1B" w:rsidRDefault="00DE7233" w:rsidP="00DE7233">
            <w:r w:rsidRPr="00990C1B">
              <w:t>Коста</w:t>
            </w:r>
          </w:p>
        </w:tc>
        <w:tc>
          <w:tcPr>
            <w:tcW w:w="2679" w:type="dxa"/>
            <w:tcBorders>
              <w:top w:val="single" w:sz="12" w:space="0" w:color="auto"/>
            </w:tcBorders>
          </w:tcPr>
          <w:p w:rsidR="00DE7233" w:rsidRPr="00990C1B" w:rsidRDefault="00DE7233" w:rsidP="00DE7233">
            <w:r w:rsidRPr="00990C1B">
              <w:t>1 612</w:t>
            </w:r>
          </w:p>
        </w:tc>
        <w:tc>
          <w:tcPr>
            <w:cnfStyle w:val="000100000000" w:firstRow="0" w:lastRow="0" w:firstColumn="0" w:lastColumn="1" w:oddVBand="0" w:evenVBand="0" w:oddHBand="0" w:evenHBand="0" w:firstRowFirstColumn="0" w:firstRowLastColumn="0" w:lastRowFirstColumn="0" w:lastRowLastColumn="0"/>
            <w:tcW w:w="1882" w:type="dxa"/>
            <w:tcBorders>
              <w:top w:val="single" w:sz="12" w:space="0" w:color="auto"/>
            </w:tcBorders>
          </w:tcPr>
          <w:p w:rsidR="00DE7233" w:rsidRPr="00990C1B" w:rsidRDefault="00DE7233" w:rsidP="00DE7233">
            <w:r w:rsidRPr="00990C1B">
              <w:t>35 676</w:t>
            </w:r>
          </w:p>
        </w:tc>
      </w:tr>
      <w:tr w:rsidR="00DE7233" w:rsidRPr="00990C1B" w:rsidTr="00DE7233">
        <w:trPr>
          <w:trHeight w:val="240"/>
        </w:trPr>
        <w:tc>
          <w:tcPr>
            <w:tcW w:w="2809" w:type="dxa"/>
            <w:tcBorders>
              <w:bottom w:val="single" w:sz="2" w:space="0" w:color="auto"/>
            </w:tcBorders>
          </w:tcPr>
          <w:p w:rsidR="00DE7233" w:rsidRPr="00990C1B" w:rsidRDefault="00DE7233" w:rsidP="00DE7233">
            <w:r w:rsidRPr="00990C1B">
              <w:t>Сьерра и Амазония</w:t>
            </w:r>
          </w:p>
        </w:tc>
        <w:tc>
          <w:tcPr>
            <w:tcW w:w="2679" w:type="dxa"/>
            <w:tcBorders>
              <w:bottom w:val="single" w:sz="2" w:space="0" w:color="auto"/>
            </w:tcBorders>
          </w:tcPr>
          <w:p w:rsidR="00DE7233" w:rsidRPr="00990C1B" w:rsidRDefault="00DE7233" w:rsidP="00DE7233">
            <w:r w:rsidRPr="00990C1B">
              <w:t>1 292</w:t>
            </w:r>
          </w:p>
        </w:tc>
        <w:tc>
          <w:tcPr>
            <w:cnfStyle w:val="000100000000" w:firstRow="0" w:lastRow="0" w:firstColumn="0" w:lastColumn="1" w:oddVBand="0" w:evenVBand="0" w:oddHBand="0" w:evenHBand="0" w:firstRowFirstColumn="0" w:firstRowLastColumn="0" w:lastRowFirstColumn="0" w:lastRowLastColumn="0"/>
            <w:tcW w:w="1882" w:type="dxa"/>
            <w:tcBorders>
              <w:bottom w:val="single" w:sz="2" w:space="0" w:color="auto"/>
            </w:tcBorders>
          </w:tcPr>
          <w:p w:rsidR="00DE7233" w:rsidRPr="00990C1B" w:rsidRDefault="00DE7233" w:rsidP="00DE7233">
            <w:r w:rsidRPr="00990C1B">
              <w:t>21 785</w:t>
            </w:r>
          </w:p>
        </w:tc>
      </w:tr>
      <w:tr w:rsidR="00DE7233" w:rsidRPr="00915EBD" w:rsidTr="00DE7233">
        <w:trPr>
          <w:trHeight w:val="240"/>
        </w:trPr>
        <w:tc>
          <w:tcPr>
            <w:tcW w:w="2809" w:type="dxa"/>
            <w:tcBorders>
              <w:top w:val="single" w:sz="2" w:space="0" w:color="auto"/>
              <w:bottom w:val="single" w:sz="12" w:space="0" w:color="auto"/>
            </w:tcBorders>
          </w:tcPr>
          <w:p w:rsidR="00DE7233" w:rsidRPr="00915EBD" w:rsidRDefault="00DE7233" w:rsidP="00DE7233">
            <w:pPr>
              <w:rPr>
                <w:b/>
              </w:rPr>
            </w:pPr>
            <w:r w:rsidRPr="00915EBD">
              <w:rPr>
                <w:b/>
              </w:rPr>
              <w:t>Итого</w:t>
            </w:r>
          </w:p>
        </w:tc>
        <w:tc>
          <w:tcPr>
            <w:tcW w:w="2679" w:type="dxa"/>
            <w:tcBorders>
              <w:top w:val="single" w:sz="2" w:space="0" w:color="auto"/>
              <w:bottom w:val="single" w:sz="12" w:space="0" w:color="auto"/>
            </w:tcBorders>
          </w:tcPr>
          <w:p w:rsidR="00DE7233" w:rsidRPr="00915EBD" w:rsidRDefault="00DE7233" w:rsidP="00DE7233">
            <w:pPr>
              <w:rPr>
                <w:b/>
              </w:rPr>
            </w:pPr>
            <w:r w:rsidRPr="00915EBD">
              <w:rPr>
                <w:b/>
              </w:rPr>
              <w:t>2 904</w:t>
            </w:r>
          </w:p>
        </w:tc>
        <w:tc>
          <w:tcPr>
            <w:cnfStyle w:val="000100000000" w:firstRow="0" w:lastRow="0" w:firstColumn="0" w:lastColumn="1" w:oddVBand="0" w:evenVBand="0" w:oddHBand="0" w:evenHBand="0" w:firstRowFirstColumn="0" w:firstRowLastColumn="0" w:lastRowFirstColumn="0" w:lastRowLastColumn="0"/>
            <w:tcW w:w="1882" w:type="dxa"/>
            <w:tcBorders>
              <w:top w:val="single" w:sz="2" w:space="0" w:color="auto"/>
            </w:tcBorders>
          </w:tcPr>
          <w:p w:rsidR="00DE7233" w:rsidRPr="00915EBD" w:rsidRDefault="00DE7233" w:rsidP="00DE7233">
            <w:pPr>
              <w:rPr>
                <w:b/>
              </w:rPr>
            </w:pPr>
            <w:r w:rsidRPr="00915EBD">
              <w:rPr>
                <w:b/>
              </w:rPr>
              <w:t>57 461</w:t>
            </w:r>
          </w:p>
        </w:tc>
      </w:tr>
    </w:tbl>
    <w:p w:rsidR="00DE7233" w:rsidRPr="00990C1B" w:rsidRDefault="00DE7233" w:rsidP="007971A0">
      <w:pPr>
        <w:pStyle w:val="SingleTxtGR"/>
        <w:spacing w:before="120" w:line="220" w:lineRule="exact"/>
        <w:ind w:firstLine="170"/>
        <w:rPr>
          <w:sz w:val="18"/>
          <w:szCs w:val="18"/>
          <w:lang w:val="es-ES"/>
        </w:rPr>
      </w:pPr>
      <w:r w:rsidRPr="00990C1B">
        <w:rPr>
          <w:i/>
          <w:sz w:val="18"/>
          <w:szCs w:val="18"/>
        </w:rPr>
        <w:t>Источник</w:t>
      </w:r>
      <w:r w:rsidRPr="00990C1B">
        <w:rPr>
          <w:i/>
          <w:sz w:val="18"/>
          <w:szCs w:val="18"/>
          <w:lang w:val="es-ES"/>
        </w:rPr>
        <w:t>:</w:t>
      </w:r>
      <w:r w:rsidRPr="00990C1B">
        <w:rPr>
          <w:sz w:val="18"/>
          <w:szCs w:val="18"/>
          <w:lang w:val="es-ES"/>
        </w:rPr>
        <w:t xml:space="preserve"> </w:t>
      </w:r>
      <w:r w:rsidRPr="00990C1B">
        <w:rPr>
          <w:sz w:val="18"/>
          <w:szCs w:val="18"/>
        </w:rPr>
        <w:t>Министерство образования</w:t>
      </w:r>
      <w:r w:rsidRPr="00990C1B">
        <w:rPr>
          <w:sz w:val="18"/>
          <w:szCs w:val="18"/>
          <w:lang w:val="es-ES"/>
        </w:rPr>
        <w:t>.</w:t>
      </w:r>
    </w:p>
    <w:p w:rsidR="00DE7233" w:rsidRPr="00C933D1" w:rsidRDefault="00DE7233" w:rsidP="007971A0">
      <w:pPr>
        <w:pStyle w:val="SingleTxtGR"/>
      </w:pPr>
      <w:r w:rsidRPr="00C933D1">
        <w:t>423.</w:t>
      </w:r>
      <w:r w:rsidRPr="00C933D1">
        <w:tab/>
      </w:r>
      <w:r>
        <w:t>Гарантировать</w:t>
      </w:r>
      <w:r w:rsidRPr="00C933D1">
        <w:t xml:space="preserve"> </w:t>
      </w:r>
      <w:r>
        <w:t>выпуск</w:t>
      </w:r>
      <w:r w:rsidRPr="00C933D1">
        <w:t xml:space="preserve"> </w:t>
      </w:r>
      <w:r>
        <w:t>учебников</w:t>
      </w:r>
      <w:r w:rsidRPr="00C933D1">
        <w:t xml:space="preserve"> </w:t>
      </w:r>
      <w:r>
        <w:t>на</w:t>
      </w:r>
      <w:r w:rsidRPr="00C933D1">
        <w:t xml:space="preserve"> </w:t>
      </w:r>
      <w:r>
        <w:t>языках</w:t>
      </w:r>
      <w:r w:rsidRPr="00C933D1">
        <w:t xml:space="preserve"> </w:t>
      </w:r>
      <w:r>
        <w:t>коренных</w:t>
      </w:r>
      <w:r w:rsidRPr="00C933D1">
        <w:t xml:space="preserve"> </w:t>
      </w:r>
      <w:r>
        <w:t>народов</w:t>
      </w:r>
      <w:r w:rsidRPr="00C933D1">
        <w:t xml:space="preserve"> </w:t>
      </w:r>
      <w:r>
        <w:t>за счёт</w:t>
      </w:r>
      <w:r w:rsidRPr="00C933D1">
        <w:t xml:space="preserve"> </w:t>
      </w:r>
      <w:r>
        <w:t>и</w:t>
      </w:r>
      <w:r>
        <w:t>н</w:t>
      </w:r>
      <w:r>
        <w:t>вестиции</w:t>
      </w:r>
      <w:r w:rsidRPr="00C933D1">
        <w:t xml:space="preserve"> </w:t>
      </w:r>
      <w:r>
        <w:t>в</w:t>
      </w:r>
      <w:r w:rsidRPr="00C933D1">
        <w:t xml:space="preserve"> </w:t>
      </w:r>
      <w:r>
        <w:t>размере</w:t>
      </w:r>
      <w:r w:rsidRPr="00C933D1">
        <w:t xml:space="preserve"> 1 </w:t>
      </w:r>
      <w:r>
        <w:t>млн. долл.</w:t>
      </w:r>
      <w:r w:rsidRPr="00C933D1">
        <w:t xml:space="preserve">; </w:t>
      </w:r>
      <w:r>
        <w:t>распределить</w:t>
      </w:r>
      <w:r w:rsidRPr="00C933D1">
        <w:t xml:space="preserve"> </w:t>
      </w:r>
      <w:r>
        <w:t>назначения</w:t>
      </w:r>
      <w:r w:rsidRPr="00C933D1">
        <w:t xml:space="preserve"> </w:t>
      </w:r>
      <w:r>
        <w:t>между</w:t>
      </w:r>
      <w:r w:rsidRPr="00C933D1">
        <w:t xml:space="preserve"> 3</w:t>
      </w:r>
      <w:r w:rsidRPr="00AE5285">
        <w:t xml:space="preserve"> </w:t>
      </w:r>
      <w:r w:rsidRPr="00C933D1">
        <w:t xml:space="preserve">000 </w:t>
      </w:r>
      <w:r>
        <w:t>новыми</w:t>
      </w:r>
      <w:r w:rsidRPr="00C933D1">
        <w:t xml:space="preserve"> </w:t>
      </w:r>
      <w:r>
        <w:t>преп</w:t>
      </w:r>
      <w:r>
        <w:t>о</w:t>
      </w:r>
      <w:r>
        <w:t>давателями</w:t>
      </w:r>
      <w:r w:rsidRPr="00C933D1">
        <w:t xml:space="preserve"> </w:t>
      </w:r>
      <w:r>
        <w:t>для</w:t>
      </w:r>
      <w:r w:rsidRPr="00C933D1">
        <w:t xml:space="preserve"> </w:t>
      </w:r>
      <w:r>
        <w:t>универсализации</w:t>
      </w:r>
      <w:r w:rsidRPr="00C933D1">
        <w:t xml:space="preserve"> </w:t>
      </w:r>
      <w:r>
        <w:t>доступа</w:t>
      </w:r>
      <w:r w:rsidRPr="00C933D1">
        <w:t xml:space="preserve"> </w:t>
      </w:r>
      <w:r>
        <w:t>к</w:t>
      </w:r>
      <w:r w:rsidRPr="00C933D1">
        <w:t xml:space="preserve"> </w:t>
      </w:r>
      <w:r>
        <w:t>первому</w:t>
      </w:r>
      <w:r w:rsidRPr="00C933D1">
        <w:t xml:space="preserve"> </w:t>
      </w:r>
      <w:r>
        <w:t>уровню</w:t>
      </w:r>
      <w:r w:rsidRPr="00C933D1">
        <w:t xml:space="preserve"> </w:t>
      </w:r>
      <w:r>
        <w:t>бесплатного</w:t>
      </w:r>
      <w:r w:rsidRPr="00C933D1">
        <w:t xml:space="preserve"> </w:t>
      </w:r>
      <w:r>
        <w:t>основного</w:t>
      </w:r>
      <w:r w:rsidRPr="00C933D1">
        <w:t xml:space="preserve"> </w:t>
      </w:r>
      <w:r>
        <w:t>образования</w:t>
      </w:r>
      <w:r w:rsidRPr="00C933D1">
        <w:t xml:space="preserve">; </w:t>
      </w:r>
      <w:r>
        <w:t>создать</w:t>
      </w:r>
      <w:r w:rsidRPr="00C933D1">
        <w:t xml:space="preserve"> </w:t>
      </w:r>
      <w:r>
        <w:t>нормативы</w:t>
      </w:r>
      <w:r w:rsidRPr="00C933D1">
        <w:t xml:space="preserve"> </w:t>
      </w:r>
      <w:r>
        <w:t>для</w:t>
      </w:r>
      <w:r w:rsidRPr="00C933D1">
        <w:t xml:space="preserve"> </w:t>
      </w:r>
      <w:r>
        <w:t>стандартов</w:t>
      </w:r>
      <w:r w:rsidRPr="00C933D1">
        <w:t xml:space="preserve"> </w:t>
      </w:r>
      <w:r>
        <w:t>оборудования</w:t>
      </w:r>
      <w:r w:rsidRPr="00C933D1">
        <w:t xml:space="preserve">, </w:t>
      </w:r>
      <w:r>
        <w:t>меб</w:t>
      </w:r>
      <w:r>
        <w:t>е</w:t>
      </w:r>
      <w:r>
        <w:t>ли</w:t>
      </w:r>
      <w:r w:rsidRPr="00C933D1">
        <w:t xml:space="preserve"> </w:t>
      </w:r>
      <w:r>
        <w:t>и</w:t>
      </w:r>
      <w:r w:rsidRPr="00C933D1">
        <w:t xml:space="preserve"> </w:t>
      </w:r>
      <w:r>
        <w:t>дидактич</w:t>
      </w:r>
      <w:r>
        <w:t>е</w:t>
      </w:r>
      <w:r>
        <w:t>ских</w:t>
      </w:r>
      <w:r w:rsidRPr="00C933D1">
        <w:t xml:space="preserve"> </w:t>
      </w:r>
      <w:r>
        <w:t>материалов</w:t>
      </w:r>
      <w:r w:rsidRPr="00C933D1">
        <w:t xml:space="preserve">; </w:t>
      </w:r>
      <w:r>
        <w:t>гарантировать</w:t>
      </w:r>
      <w:r w:rsidRPr="00C933D1">
        <w:t xml:space="preserve"> </w:t>
      </w:r>
      <w:r>
        <w:t>межкультурное</w:t>
      </w:r>
      <w:r w:rsidRPr="00C933D1">
        <w:t xml:space="preserve"> </w:t>
      </w:r>
      <w:r>
        <w:t>взаимодействие</w:t>
      </w:r>
      <w:r w:rsidRPr="00C933D1">
        <w:t xml:space="preserve"> </w:t>
      </w:r>
      <w:r>
        <w:t>в</w:t>
      </w:r>
      <w:r w:rsidRPr="00C933D1">
        <w:t xml:space="preserve"> </w:t>
      </w:r>
      <w:r>
        <w:t>рамках</w:t>
      </w:r>
      <w:r w:rsidRPr="00C933D1">
        <w:t xml:space="preserve"> </w:t>
      </w:r>
      <w:r>
        <w:t>реформы</w:t>
      </w:r>
      <w:r w:rsidRPr="00C933D1">
        <w:t xml:space="preserve"> </w:t>
      </w:r>
      <w:r>
        <w:t>общего</w:t>
      </w:r>
      <w:r w:rsidRPr="00C933D1">
        <w:t xml:space="preserve"> </w:t>
      </w:r>
      <w:r>
        <w:t>основного</w:t>
      </w:r>
      <w:r w:rsidRPr="00C933D1">
        <w:t xml:space="preserve"> </w:t>
      </w:r>
      <w:r>
        <w:t>образования</w:t>
      </w:r>
      <w:r w:rsidRPr="00C933D1">
        <w:t xml:space="preserve">; </w:t>
      </w:r>
      <w:r>
        <w:t>гармонизировать школьную программу ОБО с начальным образованием и бакалавром</w:t>
      </w:r>
      <w:r w:rsidRPr="00C933D1">
        <w:t xml:space="preserve">; </w:t>
      </w:r>
      <w:r>
        <w:t>продвигать новую педагогическую модель</w:t>
      </w:r>
      <w:r w:rsidRPr="00C933D1">
        <w:t xml:space="preserve">; </w:t>
      </w:r>
      <w:r>
        <w:t>разработать нормативы для выпуска школьной формы, гарантируя самобытность различных народов Эквадора</w:t>
      </w:r>
      <w:r w:rsidRPr="00C933D1">
        <w:t>.</w:t>
      </w:r>
    </w:p>
    <w:p w:rsidR="00DE7233" w:rsidRPr="003E664C" w:rsidRDefault="00DE7233" w:rsidP="007971A0">
      <w:pPr>
        <w:pStyle w:val="SingleTxtGR"/>
      </w:pPr>
      <w:r w:rsidRPr="002C621E">
        <w:t>424.</w:t>
      </w:r>
      <w:r w:rsidRPr="002C621E">
        <w:tab/>
      </w:r>
      <w:r>
        <w:t>Одним</w:t>
      </w:r>
      <w:r w:rsidRPr="002C621E">
        <w:t xml:space="preserve"> </w:t>
      </w:r>
      <w:r>
        <w:t>из</w:t>
      </w:r>
      <w:r w:rsidRPr="002C621E">
        <w:t xml:space="preserve"> </w:t>
      </w:r>
      <w:r>
        <w:t>направлений</w:t>
      </w:r>
      <w:r w:rsidRPr="002C621E">
        <w:t xml:space="preserve"> </w:t>
      </w:r>
      <w:r>
        <w:t>политики</w:t>
      </w:r>
      <w:r w:rsidRPr="002C621E">
        <w:t xml:space="preserve">, </w:t>
      </w:r>
      <w:r>
        <w:t>определенной</w:t>
      </w:r>
      <w:r w:rsidRPr="002C621E">
        <w:t xml:space="preserve"> </w:t>
      </w:r>
      <w:r>
        <w:t>в</w:t>
      </w:r>
      <w:r w:rsidRPr="002C621E">
        <w:t xml:space="preserve"> </w:t>
      </w:r>
      <w:r>
        <w:t>Десятилетнем плане</w:t>
      </w:r>
      <w:r w:rsidRPr="002C621E">
        <w:t xml:space="preserve"> </w:t>
      </w:r>
      <w:r>
        <w:t>образования</w:t>
      </w:r>
      <w:r w:rsidRPr="002C621E">
        <w:t xml:space="preserve"> 2006 – 2015 </w:t>
      </w:r>
      <w:r>
        <w:t>годы</w:t>
      </w:r>
      <w:r w:rsidRPr="002C621E">
        <w:t xml:space="preserve">, </w:t>
      </w:r>
      <w:r>
        <w:t>является</w:t>
      </w:r>
      <w:r w:rsidRPr="002C621E">
        <w:t xml:space="preserve"> </w:t>
      </w:r>
      <w:r>
        <w:t>увеличение</w:t>
      </w:r>
      <w:r w:rsidRPr="002C621E">
        <w:t xml:space="preserve"> </w:t>
      </w:r>
      <w:r>
        <w:t>зачислений</w:t>
      </w:r>
      <w:r w:rsidRPr="002C621E">
        <w:t xml:space="preserve"> </w:t>
      </w:r>
      <w:r>
        <w:t>на</w:t>
      </w:r>
      <w:r w:rsidRPr="002C621E">
        <w:t xml:space="preserve"> </w:t>
      </w:r>
      <w:r>
        <w:t>степень</w:t>
      </w:r>
      <w:r w:rsidRPr="002C621E">
        <w:t xml:space="preserve"> </w:t>
      </w:r>
      <w:r>
        <w:t>б</w:t>
      </w:r>
      <w:r>
        <w:t>а</w:t>
      </w:r>
      <w:r>
        <w:t>калавра</w:t>
      </w:r>
      <w:r w:rsidRPr="002C621E">
        <w:t xml:space="preserve"> </w:t>
      </w:r>
      <w:r>
        <w:t>для</w:t>
      </w:r>
      <w:r w:rsidRPr="002C621E">
        <w:t xml:space="preserve"> </w:t>
      </w:r>
      <w:r>
        <w:t>покрытия</w:t>
      </w:r>
      <w:r w:rsidRPr="002C621E">
        <w:t xml:space="preserve"> 75% </w:t>
      </w:r>
      <w:r>
        <w:t>всего</w:t>
      </w:r>
      <w:r w:rsidRPr="002C621E">
        <w:t xml:space="preserve"> </w:t>
      </w:r>
      <w:r>
        <w:t>населения</w:t>
      </w:r>
      <w:r w:rsidRPr="002C621E">
        <w:t xml:space="preserve"> </w:t>
      </w:r>
      <w:r>
        <w:t>соответствующего</w:t>
      </w:r>
      <w:r w:rsidRPr="002C621E">
        <w:t xml:space="preserve"> </w:t>
      </w:r>
      <w:r>
        <w:t>возраста</w:t>
      </w:r>
      <w:r w:rsidRPr="002C621E">
        <w:t xml:space="preserve">. </w:t>
      </w:r>
      <w:r>
        <w:t>Его</w:t>
      </w:r>
      <w:r w:rsidRPr="003E664C">
        <w:t xml:space="preserve"> </w:t>
      </w:r>
      <w:r>
        <w:t>ц</w:t>
      </w:r>
      <w:r>
        <w:t>е</w:t>
      </w:r>
      <w:r>
        <w:t>лью</w:t>
      </w:r>
      <w:r w:rsidRPr="003E664C">
        <w:t xml:space="preserve"> </w:t>
      </w:r>
      <w:r>
        <w:t>является</w:t>
      </w:r>
      <w:r w:rsidRPr="003E664C">
        <w:t xml:space="preserve"> </w:t>
      </w:r>
      <w:r>
        <w:t>подготовка</w:t>
      </w:r>
      <w:r w:rsidRPr="003E664C">
        <w:t xml:space="preserve"> </w:t>
      </w:r>
      <w:r>
        <w:t>молодых</w:t>
      </w:r>
      <w:r w:rsidRPr="003E664C">
        <w:t xml:space="preserve"> </w:t>
      </w:r>
      <w:r>
        <w:t>компетентных</w:t>
      </w:r>
      <w:r w:rsidRPr="003E664C">
        <w:t xml:space="preserve"> </w:t>
      </w:r>
      <w:r>
        <w:t>людей</w:t>
      </w:r>
      <w:r w:rsidRPr="003E664C">
        <w:t xml:space="preserve"> </w:t>
      </w:r>
      <w:r>
        <w:t>с</w:t>
      </w:r>
      <w:r w:rsidRPr="003E664C">
        <w:t xml:space="preserve"> </w:t>
      </w:r>
      <w:r>
        <w:t>привитыми</w:t>
      </w:r>
      <w:r w:rsidRPr="003E664C">
        <w:t xml:space="preserve"> </w:t>
      </w:r>
      <w:r>
        <w:t>принц</w:t>
      </w:r>
      <w:r>
        <w:t>и</w:t>
      </w:r>
      <w:r>
        <w:t>пами</w:t>
      </w:r>
      <w:r w:rsidRPr="003E664C">
        <w:t xml:space="preserve"> </w:t>
      </w:r>
      <w:r>
        <w:t>межкультурного</w:t>
      </w:r>
      <w:r w:rsidRPr="003E664C">
        <w:t xml:space="preserve"> </w:t>
      </w:r>
      <w:r>
        <w:t>взаимодействия</w:t>
      </w:r>
      <w:r w:rsidRPr="003E664C">
        <w:t xml:space="preserve">, </w:t>
      </w:r>
      <w:r>
        <w:t>интеграции</w:t>
      </w:r>
      <w:r w:rsidRPr="003E664C">
        <w:t xml:space="preserve"> </w:t>
      </w:r>
      <w:r>
        <w:t>и</w:t>
      </w:r>
      <w:r w:rsidRPr="003E664C">
        <w:t xml:space="preserve"> </w:t>
      </w:r>
      <w:r>
        <w:t>справедливости</w:t>
      </w:r>
      <w:r w:rsidRPr="003E664C">
        <w:t xml:space="preserve">, </w:t>
      </w:r>
      <w:r>
        <w:t>которые</w:t>
      </w:r>
      <w:r w:rsidRPr="003E664C">
        <w:t xml:space="preserve"> </w:t>
      </w:r>
      <w:r>
        <w:t>смогут</w:t>
      </w:r>
      <w:r w:rsidRPr="003E664C">
        <w:t xml:space="preserve"> </w:t>
      </w:r>
      <w:r>
        <w:t>продолжить</w:t>
      </w:r>
      <w:r w:rsidRPr="003E664C">
        <w:t xml:space="preserve"> </w:t>
      </w:r>
      <w:r>
        <w:t>высшее</w:t>
      </w:r>
      <w:r w:rsidRPr="003E664C">
        <w:t xml:space="preserve"> </w:t>
      </w:r>
      <w:r>
        <w:t>образование</w:t>
      </w:r>
      <w:r w:rsidRPr="003E664C">
        <w:t xml:space="preserve"> </w:t>
      </w:r>
      <w:r>
        <w:t>и</w:t>
      </w:r>
      <w:r w:rsidRPr="003E664C">
        <w:t xml:space="preserve"> </w:t>
      </w:r>
      <w:r>
        <w:t>вступить</w:t>
      </w:r>
      <w:r w:rsidRPr="003E664C">
        <w:t xml:space="preserve"> </w:t>
      </w:r>
      <w:r>
        <w:t>в</w:t>
      </w:r>
      <w:r w:rsidRPr="003E664C">
        <w:t xml:space="preserve"> </w:t>
      </w:r>
      <w:r>
        <w:t>производственную</w:t>
      </w:r>
      <w:r w:rsidRPr="003E664C">
        <w:t xml:space="preserve"> </w:t>
      </w:r>
      <w:r>
        <w:t>жизнь</w:t>
      </w:r>
      <w:r w:rsidRPr="003E664C">
        <w:t xml:space="preserve">, </w:t>
      </w:r>
      <w:r>
        <w:t>осознавая</w:t>
      </w:r>
      <w:r w:rsidRPr="003E664C">
        <w:t xml:space="preserve"> </w:t>
      </w:r>
      <w:r>
        <w:t>свою</w:t>
      </w:r>
      <w:r w:rsidRPr="003E664C">
        <w:t xml:space="preserve"> </w:t>
      </w:r>
      <w:r>
        <w:t>национальную</w:t>
      </w:r>
      <w:r w:rsidRPr="003E664C">
        <w:t xml:space="preserve"> </w:t>
      </w:r>
      <w:r>
        <w:t>самобытность</w:t>
      </w:r>
      <w:r w:rsidRPr="003E664C">
        <w:t xml:space="preserve"> </w:t>
      </w:r>
      <w:r>
        <w:t>с</w:t>
      </w:r>
      <w:r w:rsidRPr="003E664C">
        <w:t xml:space="preserve"> </w:t>
      </w:r>
      <w:r>
        <w:t>многокультурным</w:t>
      </w:r>
      <w:r w:rsidRPr="003E664C">
        <w:t xml:space="preserve"> </w:t>
      </w:r>
      <w:r>
        <w:t>и</w:t>
      </w:r>
      <w:r w:rsidRPr="003E664C">
        <w:t xml:space="preserve"> </w:t>
      </w:r>
      <w:r>
        <w:t>многоэт</w:t>
      </w:r>
      <w:r>
        <w:t>и</w:t>
      </w:r>
      <w:r>
        <w:t>ческим</w:t>
      </w:r>
      <w:r w:rsidRPr="003E664C">
        <w:t xml:space="preserve"> </w:t>
      </w:r>
      <w:r>
        <w:t>наклоном</w:t>
      </w:r>
      <w:r w:rsidRPr="003E664C">
        <w:t xml:space="preserve">, </w:t>
      </w:r>
      <w:r>
        <w:t>в</w:t>
      </w:r>
      <w:r w:rsidRPr="003E664C">
        <w:t xml:space="preserve"> </w:t>
      </w:r>
      <w:r>
        <w:t>духе</w:t>
      </w:r>
      <w:r w:rsidRPr="003E664C">
        <w:t xml:space="preserve"> </w:t>
      </w:r>
      <w:r>
        <w:t>уважения</w:t>
      </w:r>
      <w:r w:rsidRPr="003E664C">
        <w:t xml:space="preserve"> </w:t>
      </w:r>
      <w:r>
        <w:t>к</w:t>
      </w:r>
      <w:r w:rsidRPr="003E664C">
        <w:t xml:space="preserve"> </w:t>
      </w:r>
      <w:r>
        <w:t>правам</w:t>
      </w:r>
      <w:r w:rsidRPr="003E664C">
        <w:t xml:space="preserve"> </w:t>
      </w:r>
      <w:r>
        <w:t>человека</w:t>
      </w:r>
      <w:r w:rsidRPr="003E664C">
        <w:t xml:space="preserve"> </w:t>
      </w:r>
      <w:r>
        <w:t>и</w:t>
      </w:r>
      <w:r w:rsidRPr="003E664C">
        <w:t xml:space="preserve"> </w:t>
      </w:r>
      <w:r>
        <w:t>коллектива</w:t>
      </w:r>
      <w:r w:rsidRPr="003E664C">
        <w:t xml:space="preserve">, </w:t>
      </w:r>
      <w:r>
        <w:t>природы</w:t>
      </w:r>
      <w:r w:rsidRPr="003E664C">
        <w:t xml:space="preserve"> </w:t>
      </w:r>
      <w:r>
        <w:t>и</w:t>
      </w:r>
      <w:r w:rsidRPr="003E664C">
        <w:t xml:space="preserve"> </w:t>
      </w:r>
      <w:r>
        <w:t>жизни</w:t>
      </w:r>
      <w:r w:rsidRPr="003E664C">
        <w:t xml:space="preserve">. </w:t>
      </w:r>
    </w:p>
    <w:p w:rsidR="00DE7233" w:rsidRPr="00540433" w:rsidRDefault="00DE7233" w:rsidP="007971A0">
      <w:pPr>
        <w:pStyle w:val="SingleTxtGR"/>
      </w:pPr>
      <w:r w:rsidRPr="00540433">
        <w:t>425.</w:t>
      </w:r>
      <w:r w:rsidRPr="00540433">
        <w:tab/>
      </w:r>
      <w:r>
        <w:t>Среди</w:t>
      </w:r>
      <w:r w:rsidRPr="00540433">
        <w:t xml:space="preserve"> </w:t>
      </w:r>
      <w:r>
        <w:t>основных</w:t>
      </w:r>
      <w:r w:rsidRPr="00540433">
        <w:t xml:space="preserve"> </w:t>
      </w:r>
      <w:r>
        <w:t>направлений</w:t>
      </w:r>
      <w:r w:rsidRPr="00540433">
        <w:t xml:space="preserve"> </w:t>
      </w:r>
      <w:r>
        <w:t>действий</w:t>
      </w:r>
      <w:r w:rsidRPr="00540433">
        <w:t xml:space="preserve"> </w:t>
      </w:r>
      <w:r>
        <w:t>этого</w:t>
      </w:r>
      <w:r w:rsidRPr="00540433">
        <w:t xml:space="preserve"> </w:t>
      </w:r>
      <w:r>
        <w:t>Плана</w:t>
      </w:r>
      <w:r w:rsidRPr="00540433">
        <w:t xml:space="preserve"> </w:t>
      </w:r>
      <w:r>
        <w:t>можно</w:t>
      </w:r>
      <w:r w:rsidRPr="00540433">
        <w:t xml:space="preserve"> </w:t>
      </w:r>
      <w:r>
        <w:t>отметить</w:t>
      </w:r>
      <w:r w:rsidRPr="00540433">
        <w:t>:</w:t>
      </w:r>
    </w:p>
    <w:p w:rsidR="00DE7233" w:rsidRPr="00540433" w:rsidRDefault="007971A0" w:rsidP="007971A0">
      <w:pPr>
        <w:pStyle w:val="SingleTxtGR"/>
      </w:pPr>
      <w:r>
        <w:tab/>
      </w:r>
      <w:r w:rsidR="00DE7233">
        <w:t>a</w:t>
      </w:r>
      <w:r w:rsidR="00DE7233" w:rsidRPr="00540433">
        <w:t>)</w:t>
      </w:r>
      <w:r w:rsidR="00DE7233" w:rsidRPr="00540433">
        <w:tab/>
      </w:r>
      <w:r w:rsidR="00DE7233">
        <w:t>Разработка</w:t>
      </w:r>
      <w:r w:rsidR="00DE7233" w:rsidRPr="00540433">
        <w:t xml:space="preserve">, </w:t>
      </w:r>
      <w:r w:rsidR="00DE7233">
        <w:t>внедрение</w:t>
      </w:r>
      <w:r w:rsidR="00DE7233" w:rsidRPr="00540433">
        <w:t xml:space="preserve"> </w:t>
      </w:r>
      <w:r w:rsidR="00DE7233">
        <w:t>и</w:t>
      </w:r>
      <w:r w:rsidR="00DE7233" w:rsidRPr="00540433">
        <w:t xml:space="preserve"> </w:t>
      </w:r>
      <w:r w:rsidR="00DE7233">
        <w:t>интеркультуризация</w:t>
      </w:r>
      <w:r w:rsidR="00DE7233" w:rsidRPr="00540433">
        <w:t xml:space="preserve"> </w:t>
      </w:r>
      <w:r w:rsidR="00DE7233">
        <w:t>новой</w:t>
      </w:r>
      <w:r w:rsidR="00DE7233" w:rsidRPr="00540433">
        <w:t xml:space="preserve"> </w:t>
      </w:r>
      <w:r w:rsidR="00DE7233">
        <w:t>образовател</w:t>
      </w:r>
      <w:r w:rsidR="00DE7233">
        <w:t>ь</w:t>
      </w:r>
      <w:r w:rsidR="00DE7233">
        <w:t>ной</w:t>
      </w:r>
      <w:r w:rsidR="00DE7233" w:rsidRPr="00540433">
        <w:t xml:space="preserve"> </w:t>
      </w:r>
      <w:r w:rsidR="00DE7233">
        <w:t>модели</w:t>
      </w:r>
      <w:r w:rsidR="00DE7233" w:rsidRPr="00540433">
        <w:t xml:space="preserve"> </w:t>
      </w:r>
      <w:r w:rsidR="00DE7233">
        <w:t>для</w:t>
      </w:r>
      <w:r w:rsidR="00DE7233" w:rsidRPr="00540433">
        <w:t xml:space="preserve"> </w:t>
      </w:r>
      <w:r w:rsidR="00DE7233">
        <w:t>степени</w:t>
      </w:r>
      <w:r w:rsidR="00DE7233" w:rsidRPr="00540433">
        <w:t xml:space="preserve"> </w:t>
      </w:r>
      <w:r w:rsidR="00DE7233">
        <w:t>бакалавра</w:t>
      </w:r>
      <w:r w:rsidR="00DE7233" w:rsidRPr="00540433">
        <w:t xml:space="preserve"> </w:t>
      </w:r>
      <w:r w:rsidR="00DE7233">
        <w:t>общего</w:t>
      </w:r>
      <w:r w:rsidR="00DE7233" w:rsidRPr="00540433">
        <w:t xml:space="preserve"> </w:t>
      </w:r>
      <w:r w:rsidR="00DE7233">
        <w:t>и</w:t>
      </w:r>
      <w:r w:rsidR="00DE7233" w:rsidRPr="00540433">
        <w:t xml:space="preserve"> </w:t>
      </w:r>
      <w:r w:rsidR="00DE7233">
        <w:t>технического</w:t>
      </w:r>
      <w:r w:rsidR="00DE7233" w:rsidRPr="00540433">
        <w:t xml:space="preserve"> </w:t>
      </w:r>
      <w:r w:rsidR="00DE7233">
        <w:t>профиля</w:t>
      </w:r>
      <w:r w:rsidR="00DE7233" w:rsidRPr="00540433">
        <w:t xml:space="preserve"> </w:t>
      </w:r>
      <w:r w:rsidR="00DE7233">
        <w:t>в</w:t>
      </w:r>
      <w:r w:rsidR="00DE7233" w:rsidRPr="00540433">
        <w:t xml:space="preserve"> координ</w:t>
      </w:r>
      <w:r w:rsidR="00DE7233" w:rsidRPr="00540433">
        <w:t>а</w:t>
      </w:r>
      <w:r w:rsidR="00DE7233" w:rsidRPr="00540433">
        <w:t xml:space="preserve">ции с базовым </w:t>
      </w:r>
      <w:r w:rsidR="00DE7233">
        <w:t>и высшим образованием испано-двуязычной системы</w:t>
      </w:r>
      <w:r w:rsidR="00DE7233" w:rsidRPr="00540433">
        <w:t>;</w:t>
      </w:r>
    </w:p>
    <w:p w:rsidR="00DE7233" w:rsidRPr="00904A06" w:rsidRDefault="007971A0" w:rsidP="007971A0">
      <w:pPr>
        <w:pStyle w:val="SingleTxtGR"/>
      </w:pPr>
      <w:r>
        <w:tab/>
      </w:r>
      <w:r w:rsidR="00DE7233">
        <w:t>b</w:t>
      </w:r>
      <w:r w:rsidR="00DE7233" w:rsidRPr="00904A06">
        <w:t>)</w:t>
      </w:r>
      <w:r w:rsidR="00DE7233" w:rsidRPr="00904A06">
        <w:tab/>
      </w:r>
      <w:r w:rsidR="00DE7233">
        <w:t>Определение</w:t>
      </w:r>
      <w:r w:rsidR="00DE7233" w:rsidRPr="00904A06">
        <w:t xml:space="preserve"> </w:t>
      </w:r>
      <w:r w:rsidR="00DE7233">
        <w:t>образовательных моделей для развития предприним</w:t>
      </w:r>
      <w:r w:rsidR="00DE7233">
        <w:t>а</w:t>
      </w:r>
      <w:r w:rsidR="00DE7233">
        <w:t>тельских навыков посредством связи образования и производственной деятел</w:t>
      </w:r>
      <w:r w:rsidR="00DE7233">
        <w:t>ь</w:t>
      </w:r>
      <w:r w:rsidR="00DE7233">
        <w:t>ности</w:t>
      </w:r>
      <w:r w:rsidR="00DE7233" w:rsidRPr="00904A06">
        <w:t>.</w:t>
      </w:r>
    </w:p>
    <w:p w:rsidR="00DE7233" w:rsidRPr="002C621E" w:rsidRDefault="00DE7233" w:rsidP="007971A0">
      <w:pPr>
        <w:pStyle w:val="H23GR"/>
      </w:pPr>
      <w:r w:rsidRPr="00904A06">
        <w:tab/>
      </w:r>
      <w:r w:rsidRPr="002C621E">
        <w:t>1.</w:t>
      </w:r>
      <w:r w:rsidRPr="002C621E">
        <w:tab/>
      </w:r>
      <w:r>
        <w:t>Доступ</w:t>
      </w:r>
      <w:r w:rsidRPr="002C621E">
        <w:t xml:space="preserve"> </w:t>
      </w:r>
      <w:r>
        <w:t>к</w:t>
      </w:r>
      <w:r w:rsidRPr="002C621E">
        <w:t xml:space="preserve"> </w:t>
      </w:r>
      <w:r>
        <w:t>высшему</w:t>
      </w:r>
      <w:r w:rsidRPr="002C621E">
        <w:t xml:space="preserve"> </w:t>
      </w:r>
      <w:r>
        <w:t>образованию</w:t>
      </w:r>
    </w:p>
    <w:p w:rsidR="00DE7233" w:rsidRPr="004E4D19" w:rsidRDefault="00DE7233" w:rsidP="007971A0">
      <w:pPr>
        <w:pStyle w:val="SingleTxtGR"/>
      </w:pPr>
      <w:r w:rsidRPr="00126207">
        <w:t>426.</w:t>
      </w:r>
      <w:r w:rsidRPr="00126207">
        <w:tab/>
      </w:r>
      <w:r>
        <w:t>Действующий</w:t>
      </w:r>
      <w:r w:rsidRPr="00126207">
        <w:t xml:space="preserve"> </w:t>
      </w:r>
      <w:r>
        <w:t>закон</w:t>
      </w:r>
      <w:r w:rsidRPr="00126207">
        <w:t xml:space="preserve"> </w:t>
      </w:r>
      <w:r>
        <w:t>об</w:t>
      </w:r>
      <w:r w:rsidRPr="00126207">
        <w:t xml:space="preserve"> </w:t>
      </w:r>
      <w:r>
        <w:t>образовании</w:t>
      </w:r>
      <w:r w:rsidRPr="00126207">
        <w:t xml:space="preserve"> </w:t>
      </w:r>
      <w:r>
        <w:t>в</w:t>
      </w:r>
      <w:r w:rsidRPr="00126207">
        <w:t xml:space="preserve"> </w:t>
      </w:r>
      <w:r>
        <w:t>пункте</w:t>
      </w:r>
      <w:r w:rsidRPr="00126207">
        <w:t xml:space="preserve"> </w:t>
      </w:r>
      <w:r w:rsidRPr="00A76AB8">
        <w:t>b</w:t>
      </w:r>
      <w:r w:rsidRPr="00126207">
        <w:t xml:space="preserve">) </w:t>
      </w:r>
      <w:r>
        <w:t>статьи</w:t>
      </w:r>
      <w:r w:rsidRPr="00126207">
        <w:t xml:space="preserve"> 1 </w:t>
      </w:r>
      <w:r>
        <w:t>утверждает, "</w:t>
      </w:r>
      <w:r w:rsidRPr="00126207">
        <w:t>...</w:t>
      </w:r>
      <w:r>
        <w:t>что</w:t>
      </w:r>
      <w:r w:rsidRPr="00126207">
        <w:t xml:space="preserve"> </w:t>
      </w:r>
      <w:r>
        <w:t>учреждения</w:t>
      </w:r>
      <w:r w:rsidRPr="00126207">
        <w:t xml:space="preserve"> </w:t>
      </w:r>
      <w:r>
        <w:t>Национальной</w:t>
      </w:r>
      <w:r w:rsidRPr="00126207">
        <w:t xml:space="preserve"> </w:t>
      </w:r>
      <w:r>
        <w:t>системы</w:t>
      </w:r>
      <w:r w:rsidRPr="00126207">
        <w:t xml:space="preserve"> </w:t>
      </w:r>
      <w:r>
        <w:t>высшего</w:t>
      </w:r>
      <w:r w:rsidRPr="00126207">
        <w:t xml:space="preserve"> </w:t>
      </w:r>
      <w:r>
        <w:t>образования</w:t>
      </w:r>
      <w:r w:rsidRPr="00126207">
        <w:t xml:space="preserve"> </w:t>
      </w:r>
      <w:r>
        <w:t>Эквадора</w:t>
      </w:r>
      <w:r w:rsidRPr="00126207">
        <w:t xml:space="preserve"> </w:t>
      </w:r>
      <w:r>
        <w:t>ст</w:t>
      </w:r>
      <w:r>
        <w:t>а</w:t>
      </w:r>
      <w:r>
        <w:t>вят</w:t>
      </w:r>
      <w:r w:rsidRPr="00126207">
        <w:t xml:space="preserve"> </w:t>
      </w:r>
      <w:r>
        <w:t>своей</w:t>
      </w:r>
      <w:r w:rsidRPr="00126207">
        <w:t xml:space="preserve"> </w:t>
      </w:r>
      <w:r>
        <w:t>задачей</w:t>
      </w:r>
      <w:r w:rsidRPr="00126207">
        <w:t xml:space="preserve"> </w:t>
      </w:r>
      <w:r>
        <w:t>поиск</w:t>
      </w:r>
      <w:r w:rsidRPr="00126207">
        <w:t xml:space="preserve"> </w:t>
      </w:r>
      <w:r>
        <w:t>истины</w:t>
      </w:r>
      <w:r w:rsidRPr="00126207">
        <w:t xml:space="preserve">, </w:t>
      </w:r>
      <w:r>
        <w:t>развитие</w:t>
      </w:r>
      <w:r w:rsidRPr="00126207">
        <w:t xml:space="preserve"> </w:t>
      </w:r>
      <w:r>
        <w:t>универсальной</w:t>
      </w:r>
      <w:r w:rsidRPr="00126207">
        <w:t xml:space="preserve"> </w:t>
      </w:r>
      <w:r>
        <w:t>и</w:t>
      </w:r>
      <w:r w:rsidRPr="00126207">
        <w:t xml:space="preserve"> </w:t>
      </w:r>
      <w:r>
        <w:t>коренной</w:t>
      </w:r>
      <w:r w:rsidRPr="00126207">
        <w:t xml:space="preserve"> </w:t>
      </w:r>
      <w:r>
        <w:t>эквадо</w:t>
      </w:r>
      <w:r>
        <w:t>р</w:t>
      </w:r>
      <w:r>
        <w:t>ской</w:t>
      </w:r>
      <w:r w:rsidRPr="00126207">
        <w:t xml:space="preserve"> </w:t>
      </w:r>
      <w:r>
        <w:t>культуры</w:t>
      </w:r>
      <w:r w:rsidRPr="00126207">
        <w:t xml:space="preserve">, </w:t>
      </w:r>
      <w:r>
        <w:t>науки</w:t>
      </w:r>
      <w:r w:rsidRPr="00126207">
        <w:t xml:space="preserve"> </w:t>
      </w:r>
      <w:r>
        <w:t>и</w:t>
      </w:r>
      <w:r w:rsidRPr="00126207">
        <w:t xml:space="preserve"> </w:t>
      </w:r>
      <w:r>
        <w:t>технологии</w:t>
      </w:r>
      <w:r w:rsidRPr="00126207">
        <w:t xml:space="preserve">, </w:t>
      </w:r>
      <w:r>
        <w:t>за счёт</w:t>
      </w:r>
      <w:r w:rsidRPr="00126207">
        <w:t xml:space="preserve"> </w:t>
      </w:r>
      <w:r>
        <w:t>обучения</w:t>
      </w:r>
      <w:r w:rsidRPr="00126207">
        <w:t xml:space="preserve">, </w:t>
      </w:r>
      <w:r>
        <w:t>исследований</w:t>
      </w:r>
      <w:r w:rsidRPr="00126207">
        <w:t xml:space="preserve"> </w:t>
      </w:r>
      <w:r>
        <w:t>и</w:t>
      </w:r>
      <w:r w:rsidRPr="00126207">
        <w:t xml:space="preserve"> </w:t>
      </w:r>
      <w:r>
        <w:t>связей</w:t>
      </w:r>
      <w:r w:rsidRPr="00126207">
        <w:t xml:space="preserve"> </w:t>
      </w:r>
      <w:r>
        <w:t>с</w:t>
      </w:r>
      <w:r w:rsidRPr="00126207">
        <w:t xml:space="preserve"> </w:t>
      </w:r>
      <w:r>
        <w:t>общественностью"</w:t>
      </w:r>
      <w:r w:rsidRPr="00126207">
        <w:t xml:space="preserve">; </w:t>
      </w:r>
      <w:r>
        <w:t>в</w:t>
      </w:r>
      <w:r w:rsidRPr="00126207">
        <w:t xml:space="preserve"> </w:t>
      </w:r>
      <w:r>
        <w:t>соответствии</w:t>
      </w:r>
      <w:r w:rsidRPr="00126207">
        <w:t xml:space="preserve"> </w:t>
      </w:r>
      <w:r>
        <w:t>с</w:t>
      </w:r>
      <w:r w:rsidRPr="00126207">
        <w:t xml:space="preserve"> </w:t>
      </w:r>
      <w:r>
        <w:t>этим,</w:t>
      </w:r>
      <w:r w:rsidRPr="00126207">
        <w:t xml:space="preserve"> </w:t>
      </w:r>
      <w:r>
        <w:t>статья</w:t>
      </w:r>
      <w:r w:rsidRPr="00126207">
        <w:t xml:space="preserve"> 2 </w:t>
      </w:r>
      <w:r>
        <w:t>гласит</w:t>
      </w:r>
      <w:r w:rsidRPr="00126207">
        <w:t xml:space="preserve">, </w:t>
      </w:r>
      <w:r>
        <w:t>что "учреждения Национальной системы вы</w:t>
      </w:r>
      <w:r>
        <w:t>с</w:t>
      </w:r>
      <w:r>
        <w:t>шего образования Эквадора, преимущественно плюралистические, открыты всем веяниям и формам универсального мышл</w:t>
      </w:r>
      <w:r>
        <w:t>е</w:t>
      </w:r>
      <w:r>
        <w:t>ния, изложенным с научной точки зрения</w:t>
      </w:r>
      <w:r w:rsidRPr="00126207">
        <w:t>.</w:t>
      </w:r>
      <w:r>
        <w:t xml:space="preserve"> Они</w:t>
      </w:r>
      <w:r w:rsidRPr="004E4D19">
        <w:t xml:space="preserve"> </w:t>
      </w:r>
      <w:r>
        <w:t>работают</w:t>
      </w:r>
      <w:r w:rsidRPr="004E4D19">
        <w:t xml:space="preserve"> </w:t>
      </w:r>
      <w:r>
        <w:t>в</w:t>
      </w:r>
      <w:r w:rsidRPr="004E4D19">
        <w:t xml:space="preserve"> </w:t>
      </w:r>
      <w:r>
        <w:t>целях</w:t>
      </w:r>
      <w:r w:rsidRPr="004E4D19">
        <w:t xml:space="preserve"> </w:t>
      </w:r>
      <w:r>
        <w:t>комплексной</w:t>
      </w:r>
      <w:r w:rsidRPr="004E4D19">
        <w:t xml:space="preserve"> </w:t>
      </w:r>
      <w:r>
        <w:t>подготовки</w:t>
      </w:r>
      <w:r w:rsidRPr="004E4D19">
        <w:t xml:space="preserve"> </w:t>
      </w:r>
      <w:r>
        <w:t>личности</w:t>
      </w:r>
      <w:r w:rsidRPr="004E4D19">
        <w:t xml:space="preserve">, </w:t>
      </w:r>
      <w:r>
        <w:t>способной</w:t>
      </w:r>
      <w:r w:rsidRPr="004E4D19">
        <w:t xml:space="preserve"> </w:t>
      </w:r>
      <w:r>
        <w:t>внести</w:t>
      </w:r>
      <w:r w:rsidRPr="004E4D19">
        <w:t xml:space="preserve"> </w:t>
      </w:r>
      <w:r>
        <w:t>вклад</w:t>
      </w:r>
      <w:r w:rsidRPr="004E4D19">
        <w:t xml:space="preserve"> </w:t>
      </w:r>
      <w:r>
        <w:t>в</w:t>
      </w:r>
      <w:r w:rsidRPr="004E4D19">
        <w:t xml:space="preserve"> </w:t>
      </w:r>
      <w:r>
        <w:t>развитие</w:t>
      </w:r>
      <w:r w:rsidRPr="004E4D19">
        <w:t xml:space="preserve"> </w:t>
      </w:r>
      <w:r>
        <w:t>страны</w:t>
      </w:r>
      <w:r w:rsidRPr="004E4D19">
        <w:t xml:space="preserve"> </w:t>
      </w:r>
      <w:r>
        <w:t>и</w:t>
      </w:r>
      <w:r w:rsidRPr="004E4D19">
        <w:t xml:space="preserve"> </w:t>
      </w:r>
      <w:r>
        <w:t>обеспечение</w:t>
      </w:r>
      <w:r w:rsidRPr="004E4D19">
        <w:t xml:space="preserve"> </w:t>
      </w:r>
      <w:r>
        <w:t>социальной</w:t>
      </w:r>
      <w:r w:rsidRPr="004E4D19">
        <w:t xml:space="preserve"> </w:t>
      </w:r>
      <w:r>
        <w:t>справедливости</w:t>
      </w:r>
      <w:r w:rsidRPr="004E4D19">
        <w:t xml:space="preserve">, </w:t>
      </w:r>
      <w:r>
        <w:t>укрепление</w:t>
      </w:r>
      <w:r w:rsidRPr="004E4D19">
        <w:t xml:space="preserve"> </w:t>
      </w:r>
      <w:r>
        <w:t>национальной</w:t>
      </w:r>
      <w:r w:rsidRPr="004E4D19">
        <w:t xml:space="preserve"> </w:t>
      </w:r>
      <w:r>
        <w:t>самобытности</w:t>
      </w:r>
      <w:r w:rsidRPr="004E4D19">
        <w:t xml:space="preserve"> </w:t>
      </w:r>
      <w:r>
        <w:t>в</w:t>
      </w:r>
      <w:r w:rsidRPr="004E4D19">
        <w:t xml:space="preserve"> </w:t>
      </w:r>
      <w:r>
        <w:t>мног</w:t>
      </w:r>
      <w:r>
        <w:t>о</w:t>
      </w:r>
      <w:r>
        <w:t>культурном</w:t>
      </w:r>
      <w:r w:rsidRPr="004E4D19">
        <w:t xml:space="preserve"> </w:t>
      </w:r>
      <w:r>
        <w:t>контексте</w:t>
      </w:r>
      <w:r w:rsidRPr="004E4D19">
        <w:t xml:space="preserve"> </w:t>
      </w:r>
      <w:r>
        <w:t>страны</w:t>
      </w:r>
      <w:r w:rsidRPr="004E4D19">
        <w:t xml:space="preserve">, </w:t>
      </w:r>
      <w:r>
        <w:t>в</w:t>
      </w:r>
      <w:r w:rsidRPr="004E4D19">
        <w:t xml:space="preserve"> </w:t>
      </w:r>
      <w:r>
        <w:t>становление</w:t>
      </w:r>
      <w:r w:rsidRPr="004E4D19">
        <w:t xml:space="preserve"> </w:t>
      </w:r>
      <w:r>
        <w:t>демократии</w:t>
      </w:r>
      <w:r w:rsidRPr="004E4D19">
        <w:t xml:space="preserve">, </w:t>
      </w:r>
      <w:r>
        <w:t>мира</w:t>
      </w:r>
      <w:r w:rsidRPr="004E4D19">
        <w:t xml:space="preserve">, </w:t>
      </w:r>
      <w:r>
        <w:t>обеспечение прав</w:t>
      </w:r>
      <w:r w:rsidRPr="004E4D19">
        <w:t xml:space="preserve"> </w:t>
      </w:r>
      <w:r>
        <w:t>человека</w:t>
      </w:r>
      <w:r w:rsidRPr="004E4D19">
        <w:t xml:space="preserve">, </w:t>
      </w:r>
      <w:r>
        <w:t>латиноамериканскую</w:t>
      </w:r>
      <w:r w:rsidRPr="004E4D19">
        <w:t xml:space="preserve"> </w:t>
      </w:r>
      <w:r>
        <w:t>интеграцию</w:t>
      </w:r>
      <w:r w:rsidRPr="004E4D19">
        <w:t xml:space="preserve"> </w:t>
      </w:r>
      <w:r>
        <w:t>и</w:t>
      </w:r>
      <w:r w:rsidRPr="004E4D19">
        <w:t xml:space="preserve"> </w:t>
      </w:r>
      <w:r>
        <w:t>охрану</w:t>
      </w:r>
      <w:r w:rsidRPr="004E4D19">
        <w:t xml:space="preserve"> </w:t>
      </w:r>
      <w:r>
        <w:t>и</w:t>
      </w:r>
      <w:r w:rsidRPr="004E4D19">
        <w:t xml:space="preserve"> </w:t>
      </w:r>
      <w:r>
        <w:t>защиту</w:t>
      </w:r>
      <w:r w:rsidRPr="004E4D19">
        <w:t xml:space="preserve"> </w:t>
      </w:r>
      <w:r>
        <w:t>окружа</w:t>
      </w:r>
      <w:r>
        <w:t>ю</w:t>
      </w:r>
      <w:r>
        <w:t>щей</w:t>
      </w:r>
      <w:r w:rsidRPr="004E4D19">
        <w:t xml:space="preserve"> </w:t>
      </w:r>
      <w:r>
        <w:t>среды"</w:t>
      </w:r>
      <w:r w:rsidRPr="004E4D19">
        <w:t xml:space="preserve">, </w:t>
      </w:r>
      <w:r>
        <w:t>что</w:t>
      </w:r>
      <w:r w:rsidRPr="004E4D19">
        <w:t xml:space="preserve"> </w:t>
      </w:r>
      <w:r>
        <w:t>отражено</w:t>
      </w:r>
      <w:r w:rsidRPr="004E4D19">
        <w:t xml:space="preserve"> </w:t>
      </w:r>
      <w:r>
        <w:t>в</w:t>
      </w:r>
      <w:r w:rsidRPr="004E4D19">
        <w:t xml:space="preserve"> </w:t>
      </w:r>
      <w:r>
        <w:t>нормативно</w:t>
      </w:r>
      <w:r w:rsidRPr="004E4D19">
        <w:t>-</w:t>
      </w:r>
      <w:r>
        <w:t>правовой</w:t>
      </w:r>
      <w:r w:rsidRPr="004E4D19">
        <w:t xml:space="preserve"> </w:t>
      </w:r>
      <w:r>
        <w:t>базе</w:t>
      </w:r>
      <w:r w:rsidRPr="004E4D19">
        <w:t xml:space="preserve"> </w:t>
      </w:r>
      <w:r>
        <w:t>каждого</w:t>
      </w:r>
      <w:r w:rsidRPr="004E4D19">
        <w:t xml:space="preserve"> </w:t>
      </w:r>
      <w:r>
        <w:t>высшего</w:t>
      </w:r>
      <w:r w:rsidRPr="004E4D19">
        <w:t xml:space="preserve"> </w:t>
      </w:r>
      <w:r>
        <w:t>уче</w:t>
      </w:r>
      <w:r>
        <w:t>б</w:t>
      </w:r>
      <w:r>
        <w:t>ного</w:t>
      </w:r>
      <w:r w:rsidRPr="004E4D19">
        <w:t xml:space="preserve"> </w:t>
      </w:r>
      <w:r>
        <w:t>заведения</w:t>
      </w:r>
      <w:r w:rsidRPr="004E4D19">
        <w:t xml:space="preserve">. </w:t>
      </w:r>
    </w:p>
    <w:p w:rsidR="00DE7233" w:rsidRPr="004E4D19" w:rsidRDefault="00DE7233" w:rsidP="007971A0">
      <w:pPr>
        <w:pStyle w:val="SingleTxtGR"/>
      </w:pPr>
      <w:r w:rsidRPr="004E4D19">
        <w:t>427.</w:t>
      </w:r>
      <w:r w:rsidRPr="004E4D19">
        <w:tab/>
      </w:r>
      <w:r>
        <w:t>Включение</w:t>
      </w:r>
      <w:r w:rsidRPr="004E4D19">
        <w:t xml:space="preserve"> </w:t>
      </w:r>
      <w:r>
        <w:t>политехнических</w:t>
      </w:r>
      <w:r w:rsidRPr="004E4D19">
        <w:t xml:space="preserve"> </w:t>
      </w:r>
      <w:r>
        <w:t>и</w:t>
      </w:r>
      <w:r w:rsidRPr="004E4D19">
        <w:t xml:space="preserve"> </w:t>
      </w:r>
      <w:r>
        <w:t>технологических</w:t>
      </w:r>
      <w:r w:rsidRPr="004E4D19">
        <w:t xml:space="preserve"> </w:t>
      </w:r>
      <w:r>
        <w:t>институтов</w:t>
      </w:r>
      <w:r w:rsidRPr="004E4D19">
        <w:t xml:space="preserve"> </w:t>
      </w:r>
      <w:r>
        <w:t>в</w:t>
      </w:r>
      <w:r w:rsidRPr="004E4D19">
        <w:t xml:space="preserve"> </w:t>
      </w:r>
      <w:r>
        <w:t>системы</w:t>
      </w:r>
      <w:r w:rsidRPr="004E4D19">
        <w:t xml:space="preserve"> </w:t>
      </w:r>
      <w:r>
        <w:t>эквадорского</w:t>
      </w:r>
      <w:r w:rsidRPr="004E4D19">
        <w:t xml:space="preserve"> </w:t>
      </w:r>
      <w:r>
        <w:t>высшего образования увеличило возможности доступа к высшему образованию, в особенности, в сельскохозяйственном секторе</w:t>
      </w:r>
      <w:r w:rsidRPr="004E4D19">
        <w:t xml:space="preserve">. </w:t>
      </w:r>
      <w:r>
        <w:t>Охват</w:t>
      </w:r>
      <w:r w:rsidRPr="004E4D19">
        <w:t xml:space="preserve">, </w:t>
      </w:r>
      <w:r>
        <w:t>который</w:t>
      </w:r>
      <w:r w:rsidRPr="004E4D19">
        <w:t xml:space="preserve"> </w:t>
      </w:r>
      <w:r>
        <w:t>предоставляют</w:t>
      </w:r>
      <w:r w:rsidRPr="004E4D19">
        <w:t xml:space="preserve"> </w:t>
      </w:r>
      <w:r>
        <w:t>высшие</w:t>
      </w:r>
      <w:r w:rsidRPr="004E4D19">
        <w:t xml:space="preserve"> </w:t>
      </w:r>
      <w:r>
        <w:t>учебные</w:t>
      </w:r>
      <w:r w:rsidRPr="004E4D19">
        <w:t xml:space="preserve"> </w:t>
      </w:r>
      <w:r>
        <w:t>заведения</w:t>
      </w:r>
      <w:r w:rsidRPr="004E4D19">
        <w:t xml:space="preserve">, </w:t>
      </w:r>
      <w:r>
        <w:t>как</w:t>
      </w:r>
      <w:r w:rsidRPr="004E4D19">
        <w:t xml:space="preserve"> </w:t>
      </w:r>
      <w:r>
        <w:t>университеты</w:t>
      </w:r>
      <w:r w:rsidRPr="004E4D19">
        <w:t xml:space="preserve"> </w:t>
      </w:r>
      <w:r>
        <w:t>и</w:t>
      </w:r>
      <w:r w:rsidRPr="004E4D19">
        <w:t xml:space="preserve"> </w:t>
      </w:r>
      <w:r>
        <w:t>политехнич</w:t>
      </w:r>
      <w:r>
        <w:t>е</w:t>
      </w:r>
      <w:r>
        <w:t>ские</w:t>
      </w:r>
      <w:r w:rsidRPr="004E4D19">
        <w:t xml:space="preserve"> </w:t>
      </w:r>
      <w:r>
        <w:t>школы</w:t>
      </w:r>
      <w:r w:rsidRPr="004E4D19">
        <w:t xml:space="preserve"> (71)</w:t>
      </w:r>
      <w:r>
        <w:t xml:space="preserve">, так и технические и технологические институты </w:t>
      </w:r>
      <w:r w:rsidRPr="004E4D19">
        <w:t>(292),</w:t>
      </w:r>
      <w:r>
        <w:t xml:space="preserve"> явл</w:t>
      </w:r>
      <w:r>
        <w:t>я</w:t>
      </w:r>
      <w:r>
        <w:t>ется национальным</w:t>
      </w:r>
      <w:r w:rsidRPr="004E4D19">
        <w:t xml:space="preserve"> (</w:t>
      </w:r>
      <w:r>
        <w:t>в б</w:t>
      </w:r>
      <w:r>
        <w:t>о</w:t>
      </w:r>
      <w:r>
        <w:t>лее чем</w:t>
      </w:r>
      <w:r w:rsidRPr="004E4D19">
        <w:t xml:space="preserve"> 88</w:t>
      </w:r>
      <w:r>
        <w:t xml:space="preserve"> городах и сельских центрах</w:t>
      </w:r>
      <w:r w:rsidRPr="004E4D19">
        <w:t>).</w:t>
      </w:r>
    </w:p>
    <w:p w:rsidR="00DE7233" w:rsidRPr="004E4D19" w:rsidRDefault="00DE7233" w:rsidP="007971A0">
      <w:pPr>
        <w:pStyle w:val="SingleTxtGR"/>
      </w:pPr>
      <w:r w:rsidRPr="004E4D19">
        <w:t>428.</w:t>
      </w:r>
      <w:r w:rsidRPr="004E4D19">
        <w:tab/>
      </w:r>
      <w:r>
        <w:t>Включение</w:t>
      </w:r>
      <w:r w:rsidRPr="004E4D19">
        <w:t xml:space="preserve"> </w:t>
      </w:r>
      <w:r>
        <w:t>информационных</w:t>
      </w:r>
      <w:r w:rsidRPr="004E4D19">
        <w:t xml:space="preserve"> </w:t>
      </w:r>
      <w:r>
        <w:t>и</w:t>
      </w:r>
      <w:r w:rsidRPr="004E4D19">
        <w:t xml:space="preserve"> </w:t>
      </w:r>
      <w:r>
        <w:t>коммуникационных</w:t>
      </w:r>
      <w:r w:rsidRPr="004E4D19">
        <w:t xml:space="preserve"> </w:t>
      </w:r>
      <w:r>
        <w:t>технологий</w:t>
      </w:r>
      <w:r w:rsidRPr="004E4D19">
        <w:t xml:space="preserve"> (</w:t>
      </w:r>
      <w:r>
        <w:t>ИКТ</w:t>
      </w:r>
      <w:r w:rsidRPr="004E4D19">
        <w:t xml:space="preserve">) </w:t>
      </w:r>
      <w:r>
        <w:t>и</w:t>
      </w:r>
      <w:r w:rsidRPr="004E4D19">
        <w:t xml:space="preserve"> </w:t>
      </w:r>
      <w:r>
        <w:t>новых</w:t>
      </w:r>
      <w:r w:rsidRPr="004E4D19">
        <w:t xml:space="preserve"> </w:t>
      </w:r>
      <w:r>
        <w:t>систем</w:t>
      </w:r>
      <w:r w:rsidRPr="004E4D19">
        <w:t xml:space="preserve"> </w:t>
      </w:r>
      <w:r>
        <w:t>обучения</w:t>
      </w:r>
      <w:r w:rsidRPr="004E4D19">
        <w:t xml:space="preserve"> (</w:t>
      </w:r>
      <w:r>
        <w:t>очно-заочная и заочная формы обучения</w:t>
      </w:r>
      <w:r w:rsidRPr="004E4D19">
        <w:t xml:space="preserve">) </w:t>
      </w:r>
      <w:r>
        <w:t>шесть лет н</w:t>
      </w:r>
      <w:r>
        <w:t>а</w:t>
      </w:r>
      <w:r>
        <w:t>зад ст</w:t>
      </w:r>
      <w:r>
        <w:t>а</w:t>
      </w:r>
      <w:r>
        <w:t>ло одним из ключевых факторов, обеспечивших доступ к образованию</w:t>
      </w:r>
      <w:r w:rsidRPr="004E4D19">
        <w:t>.</w:t>
      </w:r>
    </w:p>
    <w:p w:rsidR="00DE7233" w:rsidRPr="004F0685" w:rsidRDefault="00DE7233" w:rsidP="007971A0">
      <w:pPr>
        <w:pStyle w:val="SingleTxtGR"/>
      </w:pPr>
      <w:r w:rsidRPr="00B20882">
        <w:rPr>
          <w:spacing w:val="2"/>
        </w:rPr>
        <w:t>429.</w:t>
      </w:r>
      <w:r w:rsidRPr="00B20882">
        <w:rPr>
          <w:spacing w:val="2"/>
        </w:rPr>
        <w:tab/>
        <w:t>Имеющаяся статистика показывает, что возраст населения, обучающегося в высших учебных заведениях, колеблется от 17 до 83 лет. На каждые 100 000 ч</w:t>
      </w:r>
      <w:r w:rsidRPr="00B20882">
        <w:rPr>
          <w:spacing w:val="2"/>
        </w:rPr>
        <w:t>е</w:t>
      </w:r>
      <w:r w:rsidRPr="00B20882">
        <w:rPr>
          <w:spacing w:val="2"/>
        </w:rPr>
        <w:t>ловек</w:t>
      </w:r>
      <w:r w:rsidRPr="004E4D19">
        <w:t xml:space="preserve"> </w:t>
      </w:r>
      <w:r>
        <w:t>в</w:t>
      </w:r>
      <w:r w:rsidRPr="004E4D19">
        <w:t xml:space="preserve"> </w:t>
      </w:r>
      <w:r>
        <w:t>возрасте</w:t>
      </w:r>
      <w:r w:rsidRPr="004E4D19">
        <w:t xml:space="preserve"> </w:t>
      </w:r>
      <w:r>
        <w:t>от</w:t>
      </w:r>
      <w:r w:rsidRPr="004E4D19">
        <w:t xml:space="preserve"> 18 </w:t>
      </w:r>
      <w:r>
        <w:t>до</w:t>
      </w:r>
      <w:r w:rsidRPr="004E4D19">
        <w:t xml:space="preserve"> 24 </w:t>
      </w:r>
      <w:r>
        <w:t>лет</w:t>
      </w:r>
      <w:r w:rsidRPr="004E4D19">
        <w:t xml:space="preserve"> </w:t>
      </w:r>
      <w:r>
        <w:t>приходится</w:t>
      </w:r>
      <w:r w:rsidRPr="004E4D19">
        <w:t xml:space="preserve"> </w:t>
      </w:r>
      <w:r>
        <w:t>четыре</w:t>
      </w:r>
      <w:r w:rsidRPr="004E4D19">
        <w:t xml:space="preserve"> </w:t>
      </w:r>
      <w:r>
        <w:t>университета</w:t>
      </w:r>
      <w:r w:rsidRPr="004E4D19">
        <w:t>.</w:t>
      </w:r>
      <w:r>
        <w:t xml:space="preserve"> Гендерное</w:t>
      </w:r>
      <w:r w:rsidRPr="004F0685">
        <w:t xml:space="preserve"> </w:t>
      </w:r>
      <w:r>
        <w:t>распределение</w:t>
      </w:r>
      <w:r w:rsidRPr="004F0685">
        <w:t xml:space="preserve"> </w:t>
      </w:r>
      <w:r>
        <w:t>студентов</w:t>
      </w:r>
      <w:r w:rsidRPr="004F0685">
        <w:t xml:space="preserve">, </w:t>
      </w:r>
      <w:r>
        <w:t>проходящих</w:t>
      </w:r>
      <w:r w:rsidRPr="004F0685">
        <w:t xml:space="preserve"> </w:t>
      </w:r>
      <w:r>
        <w:t>обучение</w:t>
      </w:r>
      <w:r w:rsidRPr="004F0685">
        <w:t xml:space="preserve"> </w:t>
      </w:r>
      <w:r>
        <w:t>за</w:t>
      </w:r>
      <w:r w:rsidRPr="004F0685">
        <w:t xml:space="preserve"> </w:t>
      </w:r>
      <w:r>
        <w:t>последние</w:t>
      </w:r>
      <w:r w:rsidRPr="004F0685">
        <w:t xml:space="preserve"> </w:t>
      </w:r>
      <w:r>
        <w:t>пять</w:t>
      </w:r>
      <w:r w:rsidRPr="004F0685">
        <w:t xml:space="preserve"> </w:t>
      </w:r>
      <w:r>
        <w:t>лет</w:t>
      </w:r>
      <w:r w:rsidRPr="004F0685">
        <w:t xml:space="preserve">, </w:t>
      </w:r>
      <w:r>
        <w:t>прете</w:t>
      </w:r>
      <w:r>
        <w:t>р</w:t>
      </w:r>
      <w:r>
        <w:t>пело</w:t>
      </w:r>
      <w:r w:rsidRPr="004F0685">
        <w:t xml:space="preserve"> </w:t>
      </w:r>
      <w:r>
        <w:t>значител</w:t>
      </w:r>
      <w:r>
        <w:t>ь</w:t>
      </w:r>
      <w:r>
        <w:t>ные</w:t>
      </w:r>
      <w:r w:rsidRPr="004F0685">
        <w:t xml:space="preserve"> </w:t>
      </w:r>
      <w:r>
        <w:t>изменения</w:t>
      </w:r>
      <w:r w:rsidRPr="004F0685">
        <w:t xml:space="preserve"> </w:t>
      </w:r>
      <w:r>
        <w:t>в</w:t>
      </w:r>
      <w:r w:rsidRPr="004F0685">
        <w:t xml:space="preserve"> </w:t>
      </w:r>
      <w:r>
        <w:t>пользу</w:t>
      </w:r>
      <w:r w:rsidRPr="004F0685">
        <w:t xml:space="preserve"> </w:t>
      </w:r>
      <w:r>
        <w:t>женского</w:t>
      </w:r>
      <w:r w:rsidRPr="004F0685">
        <w:t xml:space="preserve"> </w:t>
      </w:r>
      <w:r>
        <w:t>населения</w:t>
      </w:r>
      <w:r w:rsidRPr="004F0685">
        <w:t xml:space="preserve">, </w:t>
      </w:r>
      <w:r>
        <w:t>т</w:t>
      </w:r>
      <w:r w:rsidRPr="004F0685">
        <w:t>.</w:t>
      </w:r>
      <w:r>
        <w:t>е</w:t>
      </w:r>
      <w:r w:rsidRPr="004F0685">
        <w:t xml:space="preserve">. </w:t>
      </w:r>
      <w:r>
        <w:t>доля</w:t>
      </w:r>
      <w:r w:rsidRPr="004F0685">
        <w:t xml:space="preserve"> </w:t>
      </w:r>
      <w:r>
        <w:t>женского</w:t>
      </w:r>
      <w:r w:rsidRPr="004F0685">
        <w:t xml:space="preserve"> </w:t>
      </w:r>
      <w:r>
        <w:t>населения</w:t>
      </w:r>
      <w:r w:rsidRPr="004F0685">
        <w:t xml:space="preserve"> </w:t>
      </w:r>
      <w:r>
        <w:t>достигает</w:t>
      </w:r>
      <w:r w:rsidRPr="004F0685">
        <w:t xml:space="preserve"> 54,4% </w:t>
      </w:r>
      <w:r>
        <w:t>от всех обучающихся, в то время как доля мужского населения составляет</w:t>
      </w:r>
      <w:r w:rsidRPr="004F0685">
        <w:t xml:space="preserve"> 45,6%.</w:t>
      </w:r>
    </w:p>
    <w:p w:rsidR="00DE7233" w:rsidRPr="00424EDC" w:rsidRDefault="00DE7233" w:rsidP="007971A0">
      <w:pPr>
        <w:pStyle w:val="SingleTxtGR"/>
      </w:pPr>
      <w:r w:rsidRPr="00424EDC">
        <w:t>430.</w:t>
      </w:r>
      <w:r w:rsidRPr="00424EDC">
        <w:tab/>
      </w:r>
      <w:r>
        <w:t>Наряду</w:t>
      </w:r>
      <w:r w:rsidRPr="00424EDC">
        <w:t xml:space="preserve"> </w:t>
      </w:r>
      <w:r>
        <w:t>с</w:t>
      </w:r>
      <w:r w:rsidRPr="00424EDC">
        <w:t xml:space="preserve"> </w:t>
      </w:r>
      <w:r>
        <w:t>процентным</w:t>
      </w:r>
      <w:r w:rsidRPr="00424EDC">
        <w:t xml:space="preserve"> </w:t>
      </w:r>
      <w:r>
        <w:t>гендерным</w:t>
      </w:r>
      <w:r w:rsidRPr="00424EDC">
        <w:t xml:space="preserve"> </w:t>
      </w:r>
      <w:r>
        <w:t>соотношением</w:t>
      </w:r>
      <w:r w:rsidRPr="00424EDC">
        <w:t xml:space="preserve"> </w:t>
      </w:r>
      <w:r>
        <w:t>среди</w:t>
      </w:r>
      <w:r w:rsidRPr="00424EDC">
        <w:t xml:space="preserve"> </w:t>
      </w:r>
      <w:r>
        <w:t>женщин</w:t>
      </w:r>
      <w:r w:rsidRPr="00424EDC">
        <w:t xml:space="preserve"> </w:t>
      </w:r>
      <w:r>
        <w:t>возраст</w:t>
      </w:r>
      <w:r>
        <w:t>а</w:t>
      </w:r>
      <w:r>
        <w:t>ет</w:t>
      </w:r>
      <w:r w:rsidRPr="00424EDC">
        <w:t xml:space="preserve"> </w:t>
      </w:r>
      <w:r>
        <w:t>и</w:t>
      </w:r>
      <w:r w:rsidRPr="00424EDC">
        <w:t xml:space="preserve"> </w:t>
      </w:r>
      <w:r>
        <w:t>тенденция</w:t>
      </w:r>
      <w:r w:rsidRPr="00424EDC">
        <w:t xml:space="preserve"> </w:t>
      </w:r>
      <w:r>
        <w:t>к</w:t>
      </w:r>
      <w:r w:rsidRPr="00424EDC">
        <w:t xml:space="preserve"> </w:t>
      </w:r>
      <w:r>
        <w:t>окончанию</w:t>
      </w:r>
      <w:r w:rsidRPr="00424EDC">
        <w:t xml:space="preserve"> </w:t>
      </w:r>
      <w:r>
        <w:t>университетов</w:t>
      </w:r>
      <w:r w:rsidRPr="00424EDC">
        <w:t xml:space="preserve"> </w:t>
      </w:r>
      <w:r>
        <w:t>и</w:t>
      </w:r>
      <w:r w:rsidRPr="00424EDC">
        <w:t xml:space="preserve"> </w:t>
      </w:r>
      <w:r>
        <w:t>политехнических</w:t>
      </w:r>
      <w:r w:rsidRPr="00424EDC">
        <w:t xml:space="preserve"> </w:t>
      </w:r>
      <w:r>
        <w:t>школ</w:t>
      </w:r>
      <w:r w:rsidRPr="00424EDC">
        <w:t xml:space="preserve">, </w:t>
      </w:r>
      <w:r>
        <w:t>т</w:t>
      </w:r>
      <w:r w:rsidRPr="00424EDC">
        <w:t>.</w:t>
      </w:r>
      <w:r>
        <w:t>е</w:t>
      </w:r>
      <w:r w:rsidRPr="00424EDC">
        <w:t xml:space="preserve">. </w:t>
      </w:r>
      <w:r>
        <w:t>с</w:t>
      </w:r>
      <w:r w:rsidRPr="00424EDC">
        <w:t xml:space="preserve"> 2003 </w:t>
      </w:r>
      <w:r>
        <w:t>по</w:t>
      </w:r>
      <w:r w:rsidRPr="00424EDC">
        <w:t xml:space="preserve"> 2009</w:t>
      </w:r>
      <w:r>
        <w:t> год доля женского населения, закончившего высшие учебные завед</w:t>
      </w:r>
      <w:r>
        <w:t>е</w:t>
      </w:r>
      <w:r>
        <w:t>ния, сост</w:t>
      </w:r>
      <w:r>
        <w:t>а</w:t>
      </w:r>
      <w:r>
        <w:t>вила</w:t>
      </w:r>
      <w:r w:rsidRPr="00424EDC">
        <w:t xml:space="preserve"> 59,3</w:t>
      </w:r>
      <w:r>
        <w:t xml:space="preserve">% по отношению к </w:t>
      </w:r>
      <w:r w:rsidRPr="00424EDC">
        <w:t>40,7%</w:t>
      </w:r>
      <w:r>
        <w:t xml:space="preserve"> мужского населения</w:t>
      </w:r>
      <w:r w:rsidRPr="00424EDC">
        <w:t>.</w:t>
      </w:r>
    </w:p>
    <w:p w:rsidR="00DE7233" w:rsidRPr="00915E0C" w:rsidRDefault="00DE7233" w:rsidP="007971A0">
      <w:pPr>
        <w:pStyle w:val="SingleTxtGR"/>
      </w:pPr>
      <w:r w:rsidRPr="00915E0C">
        <w:t>431.</w:t>
      </w:r>
      <w:r w:rsidRPr="00915E0C">
        <w:tab/>
      </w:r>
      <w:r>
        <w:t>В государстве заняты</w:t>
      </w:r>
      <w:r w:rsidRPr="00915E0C">
        <w:t xml:space="preserve"> 9% </w:t>
      </w:r>
      <w:r>
        <w:t>экономически</w:t>
      </w:r>
      <w:r w:rsidRPr="00915E0C">
        <w:t xml:space="preserve"> </w:t>
      </w:r>
      <w:r>
        <w:t>активного</w:t>
      </w:r>
      <w:r w:rsidRPr="00915E0C">
        <w:t xml:space="preserve"> </w:t>
      </w:r>
      <w:r>
        <w:t>населения</w:t>
      </w:r>
      <w:r w:rsidRPr="00915E0C">
        <w:t xml:space="preserve"> (</w:t>
      </w:r>
      <w:r>
        <w:t>ЭАН</w:t>
      </w:r>
      <w:r w:rsidRPr="00915E0C">
        <w:t xml:space="preserve">) </w:t>
      </w:r>
      <w:r>
        <w:t>и р</w:t>
      </w:r>
      <w:r>
        <w:t>а</w:t>
      </w:r>
      <w:r>
        <w:t>ботают</w:t>
      </w:r>
      <w:r w:rsidRPr="00915E0C">
        <w:t xml:space="preserve"> 31% </w:t>
      </w:r>
      <w:r>
        <w:t>профессионалов, имеющих диплом о высшем образовании</w:t>
      </w:r>
      <w:r w:rsidRPr="00915E0C">
        <w:t>.</w:t>
      </w:r>
    </w:p>
    <w:p w:rsidR="00DE7233" w:rsidRPr="002E6665" w:rsidRDefault="00DE7233" w:rsidP="007971A0">
      <w:pPr>
        <w:pStyle w:val="SingleTxtGR"/>
      </w:pPr>
      <w:r w:rsidRPr="002E6665">
        <w:t>432.</w:t>
      </w:r>
      <w:r w:rsidRPr="002E6665">
        <w:tab/>
      </w:r>
      <w:r>
        <w:t>В</w:t>
      </w:r>
      <w:r w:rsidRPr="002E6665">
        <w:t xml:space="preserve"> 2007 </w:t>
      </w:r>
      <w:r>
        <w:t>году</w:t>
      </w:r>
      <w:r w:rsidRPr="002E6665">
        <w:t xml:space="preserve"> </w:t>
      </w:r>
      <w:r>
        <w:t>доля</w:t>
      </w:r>
      <w:r w:rsidRPr="002E6665">
        <w:t xml:space="preserve"> </w:t>
      </w:r>
      <w:r>
        <w:t>студентов</w:t>
      </w:r>
      <w:r w:rsidRPr="002E6665">
        <w:t xml:space="preserve">, </w:t>
      </w:r>
      <w:r>
        <w:t>обучающихся</w:t>
      </w:r>
      <w:r w:rsidRPr="002E6665">
        <w:t xml:space="preserve"> </w:t>
      </w:r>
      <w:r>
        <w:t>в</w:t>
      </w:r>
      <w:r w:rsidRPr="002E6665">
        <w:t xml:space="preserve"> </w:t>
      </w:r>
      <w:r>
        <w:t>государственных</w:t>
      </w:r>
      <w:r w:rsidRPr="002E6665">
        <w:t xml:space="preserve"> </w:t>
      </w:r>
      <w:r>
        <w:t>и</w:t>
      </w:r>
      <w:r w:rsidRPr="002E6665">
        <w:t xml:space="preserve"> </w:t>
      </w:r>
      <w:r>
        <w:t>полугос</w:t>
      </w:r>
      <w:r>
        <w:t>у</w:t>
      </w:r>
      <w:r>
        <w:t>дарственных</w:t>
      </w:r>
      <w:r w:rsidRPr="002E6665">
        <w:t xml:space="preserve"> </w:t>
      </w:r>
      <w:r>
        <w:t>университетах</w:t>
      </w:r>
      <w:r w:rsidRPr="002E6665">
        <w:t xml:space="preserve"> </w:t>
      </w:r>
      <w:r>
        <w:t>и</w:t>
      </w:r>
      <w:r w:rsidRPr="002E6665">
        <w:t xml:space="preserve"> </w:t>
      </w:r>
      <w:r>
        <w:t>политехнических</w:t>
      </w:r>
      <w:r w:rsidRPr="002E6665">
        <w:t xml:space="preserve"> </w:t>
      </w:r>
      <w:r>
        <w:t>школах</w:t>
      </w:r>
      <w:r w:rsidRPr="002E6665">
        <w:t xml:space="preserve">, </w:t>
      </w:r>
      <w:r>
        <w:t>в</w:t>
      </w:r>
      <w:r w:rsidRPr="002E6665">
        <w:t xml:space="preserve"> </w:t>
      </w:r>
      <w:r>
        <w:t>целом</w:t>
      </w:r>
      <w:r w:rsidRPr="002E6665">
        <w:t xml:space="preserve"> </w:t>
      </w:r>
      <w:r>
        <w:t>увеличилась</w:t>
      </w:r>
      <w:r w:rsidRPr="002E6665">
        <w:t xml:space="preserve"> </w:t>
      </w:r>
      <w:r>
        <w:t xml:space="preserve">на </w:t>
      </w:r>
      <w:r w:rsidRPr="002E6665">
        <w:t>51,88%</w:t>
      </w:r>
      <w:r>
        <w:t xml:space="preserve"> по сравнению с долей студентов в 2001 году.</w:t>
      </w:r>
      <w:r w:rsidRPr="002E6665">
        <w:t xml:space="preserve"> </w:t>
      </w:r>
    </w:p>
    <w:p w:rsidR="00DE7233" w:rsidRPr="00D10CA2" w:rsidRDefault="00DE7233" w:rsidP="007971A0">
      <w:pPr>
        <w:pStyle w:val="SingleTxtGR"/>
      </w:pPr>
      <w:r w:rsidRPr="00D10CA2">
        <w:t>433.</w:t>
      </w:r>
      <w:r w:rsidRPr="00D10CA2">
        <w:tab/>
      </w:r>
      <w:r>
        <w:t>Доля</w:t>
      </w:r>
      <w:r w:rsidRPr="00D10CA2">
        <w:t xml:space="preserve"> </w:t>
      </w:r>
      <w:r>
        <w:t>всех</w:t>
      </w:r>
      <w:r w:rsidRPr="00D10CA2">
        <w:t xml:space="preserve"> </w:t>
      </w:r>
      <w:r>
        <w:t>обучающихся</w:t>
      </w:r>
      <w:r w:rsidRPr="00D10CA2">
        <w:t xml:space="preserve"> </w:t>
      </w:r>
      <w:r>
        <w:t>эквадорских</w:t>
      </w:r>
      <w:r w:rsidRPr="00D10CA2">
        <w:t xml:space="preserve"> </w:t>
      </w:r>
      <w:r>
        <w:t>студентов</w:t>
      </w:r>
      <w:r w:rsidRPr="00D10CA2">
        <w:t xml:space="preserve"> </w:t>
      </w:r>
      <w:r>
        <w:t>за</w:t>
      </w:r>
      <w:r w:rsidRPr="00D10CA2">
        <w:t xml:space="preserve"> </w:t>
      </w:r>
      <w:r>
        <w:t>последние</w:t>
      </w:r>
      <w:r w:rsidRPr="00D10CA2">
        <w:t xml:space="preserve"> </w:t>
      </w:r>
      <w:r>
        <w:t>пять</w:t>
      </w:r>
      <w:r w:rsidRPr="00D10CA2">
        <w:t xml:space="preserve"> </w:t>
      </w:r>
      <w:r>
        <w:t>лет</w:t>
      </w:r>
      <w:r w:rsidRPr="00D10CA2">
        <w:t xml:space="preserve"> </w:t>
      </w:r>
      <w:r>
        <w:t>в</w:t>
      </w:r>
      <w:r w:rsidRPr="00D10CA2">
        <w:t xml:space="preserve"> </w:t>
      </w:r>
      <w:r>
        <w:t>среднем</w:t>
      </w:r>
      <w:r w:rsidRPr="00D10CA2">
        <w:t xml:space="preserve"> </w:t>
      </w:r>
      <w:r>
        <w:t>составляет</w:t>
      </w:r>
      <w:r w:rsidRPr="00D10CA2">
        <w:t xml:space="preserve"> 99,3%</w:t>
      </w:r>
      <w:r>
        <w:t xml:space="preserve">, а доля студентов других национальностей − </w:t>
      </w:r>
      <w:r w:rsidRPr="00D10CA2">
        <w:t>0,7%.</w:t>
      </w:r>
    </w:p>
    <w:p w:rsidR="00DE7233" w:rsidRPr="002C621E" w:rsidRDefault="00DE7233" w:rsidP="00B20882">
      <w:pPr>
        <w:pStyle w:val="H23GR"/>
      </w:pPr>
      <w:r w:rsidRPr="00D10CA2">
        <w:tab/>
      </w:r>
      <w:r w:rsidRPr="002C621E">
        <w:t>2.</w:t>
      </w:r>
      <w:r w:rsidRPr="002C621E">
        <w:tab/>
      </w:r>
      <w:r>
        <w:t>Меры</w:t>
      </w:r>
      <w:r w:rsidRPr="002C621E">
        <w:t xml:space="preserve"> </w:t>
      </w:r>
      <w:r>
        <w:t>по</w:t>
      </w:r>
      <w:r w:rsidRPr="002C621E">
        <w:t xml:space="preserve"> </w:t>
      </w:r>
      <w:r>
        <w:t>борьбе</w:t>
      </w:r>
      <w:r w:rsidRPr="002C621E">
        <w:t xml:space="preserve"> </w:t>
      </w:r>
      <w:r>
        <w:t>с</w:t>
      </w:r>
      <w:r w:rsidRPr="002C621E">
        <w:t xml:space="preserve"> </w:t>
      </w:r>
      <w:r>
        <w:t>неграмотностью</w:t>
      </w:r>
    </w:p>
    <w:p w:rsidR="00DE7233" w:rsidRPr="00D8434E" w:rsidRDefault="00DE7233" w:rsidP="00B20882">
      <w:pPr>
        <w:pStyle w:val="SingleTxtGR"/>
      </w:pPr>
      <w:r w:rsidRPr="00D8434E">
        <w:t>434.</w:t>
      </w:r>
      <w:r w:rsidRPr="00D8434E">
        <w:tab/>
      </w:r>
      <w:r>
        <w:t>Другое</w:t>
      </w:r>
      <w:r w:rsidRPr="00D8434E">
        <w:t xml:space="preserve"> </w:t>
      </w:r>
      <w:r>
        <w:t>направление</w:t>
      </w:r>
      <w:r w:rsidRPr="00D8434E">
        <w:t xml:space="preserve"> </w:t>
      </w:r>
      <w:r>
        <w:t>политики</w:t>
      </w:r>
      <w:r w:rsidRPr="00D8434E">
        <w:t xml:space="preserve">, </w:t>
      </w:r>
      <w:r>
        <w:t>определенной</w:t>
      </w:r>
      <w:r w:rsidRPr="00D8434E">
        <w:t xml:space="preserve"> </w:t>
      </w:r>
      <w:r>
        <w:t>в</w:t>
      </w:r>
      <w:r w:rsidRPr="00D8434E">
        <w:t xml:space="preserve"> </w:t>
      </w:r>
      <w:r>
        <w:t>Десятилетнем плане</w:t>
      </w:r>
      <w:r w:rsidRPr="00D8434E">
        <w:t xml:space="preserve"> </w:t>
      </w:r>
      <w:r>
        <w:t>обр</w:t>
      </w:r>
      <w:r>
        <w:t>а</w:t>
      </w:r>
      <w:r>
        <w:t>зования</w:t>
      </w:r>
      <w:r w:rsidRPr="00D8434E">
        <w:t xml:space="preserve"> 2006–2015 </w:t>
      </w:r>
      <w:r>
        <w:t>годы</w:t>
      </w:r>
      <w:r w:rsidRPr="00D8434E">
        <w:t xml:space="preserve">, </w:t>
      </w:r>
      <w:r>
        <w:t>заключается</w:t>
      </w:r>
      <w:r w:rsidRPr="00D8434E">
        <w:t xml:space="preserve"> </w:t>
      </w:r>
      <w:r>
        <w:t>в</w:t>
      </w:r>
      <w:r w:rsidRPr="00D8434E">
        <w:t xml:space="preserve"> </w:t>
      </w:r>
      <w:r>
        <w:t>искоренении</w:t>
      </w:r>
      <w:r w:rsidRPr="00D8434E">
        <w:t xml:space="preserve"> </w:t>
      </w:r>
      <w:r>
        <w:t>неграмотности</w:t>
      </w:r>
      <w:r w:rsidRPr="00D8434E">
        <w:t xml:space="preserve"> </w:t>
      </w:r>
      <w:r>
        <w:t>и</w:t>
      </w:r>
      <w:r w:rsidRPr="00D8434E">
        <w:t xml:space="preserve"> </w:t>
      </w:r>
      <w:r>
        <w:t>укрепл</w:t>
      </w:r>
      <w:r>
        <w:t>е</w:t>
      </w:r>
      <w:r>
        <w:t>нии</w:t>
      </w:r>
      <w:r w:rsidRPr="00D8434E">
        <w:t xml:space="preserve"> </w:t>
      </w:r>
      <w:r>
        <w:t>непрерывного</w:t>
      </w:r>
      <w:r w:rsidRPr="00D8434E">
        <w:t xml:space="preserve"> </w:t>
      </w:r>
      <w:r>
        <w:t>образования</w:t>
      </w:r>
      <w:r w:rsidRPr="00D8434E">
        <w:t xml:space="preserve"> </w:t>
      </w:r>
      <w:r>
        <w:t>для</w:t>
      </w:r>
      <w:r w:rsidRPr="00D8434E">
        <w:t xml:space="preserve"> </w:t>
      </w:r>
      <w:r>
        <w:t>взрослых</w:t>
      </w:r>
      <w:r w:rsidRPr="00D8434E">
        <w:t xml:space="preserve">, </w:t>
      </w:r>
      <w:r>
        <w:t>целью</w:t>
      </w:r>
      <w:r w:rsidRPr="00D8434E">
        <w:t xml:space="preserve"> </w:t>
      </w:r>
      <w:r>
        <w:t>которого</w:t>
      </w:r>
      <w:r w:rsidRPr="00D8434E">
        <w:t xml:space="preserve"> </w:t>
      </w:r>
      <w:r>
        <w:t>является</w:t>
      </w:r>
      <w:r w:rsidRPr="00D8434E">
        <w:t xml:space="preserve"> </w:t>
      </w:r>
      <w:r>
        <w:t>на</w:t>
      </w:r>
      <w:r w:rsidRPr="00D8434E">
        <w:t xml:space="preserve"> </w:t>
      </w:r>
      <w:r>
        <w:t>о</w:t>
      </w:r>
      <w:r>
        <w:t>с</w:t>
      </w:r>
      <w:r>
        <w:t>нове</w:t>
      </w:r>
      <w:r w:rsidRPr="00D8434E">
        <w:t xml:space="preserve"> </w:t>
      </w:r>
      <w:r>
        <w:t>национальной</w:t>
      </w:r>
      <w:r w:rsidRPr="00D8434E">
        <w:t xml:space="preserve"> </w:t>
      </w:r>
      <w:r>
        <w:t>системы</w:t>
      </w:r>
      <w:r w:rsidRPr="00D8434E">
        <w:t xml:space="preserve"> </w:t>
      </w:r>
      <w:r>
        <w:t>базового</w:t>
      </w:r>
      <w:r w:rsidRPr="00D8434E">
        <w:t xml:space="preserve"> </w:t>
      </w:r>
      <w:r>
        <w:t>образования</w:t>
      </w:r>
      <w:r w:rsidRPr="00D8434E">
        <w:t xml:space="preserve"> </w:t>
      </w:r>
      <w:r>
        <w:t>обеспечение</w:t>
      </w:r>
      <w:r w:rsidRPr="00D8434E">
        <w:t xml:space="preserve"> </w:t>
      </w:r>
      <w:r>
        <w:t>доступа</w:t>
      </w:r>
      <w:r w:rsidRPr="00D8434E">
        <w:t xml:space="preserve">, </w:t>
      </w:r>
      <w:r>
        <w:t>обуч</w:t>
      </w:r>
      <w:r>
        <w:t>е</w:t>
      </w:r>
      <w:r>
        <w:t>ния</w:t>
      </w:r>
      <w:r w:rsidRPr="00D8434E">
        <w:t xml:space="preserve">, </w:t>
      </w:r>
      <w:r>
        <w:t>непрерывности</w:t>
      </w:r>
      <w:r w:rsidRPr="00D8434E">
        <w:t xml:space="preserve"> </w:t>
      </w:r>
      <w:r>
        <w:t>и</w:t>
      </w:r>
      <w:r w:rsidRPr="00D8434E">
        <w:t xml:space="preserve"> </w:t>
      </w:r>
      <w:r>
        <w:t>успешного</w:t>
      </w:r>
      <w:r w:rsidRPr="00D8434E">
        <w:t xml:space="preserve"> </w:t>
      </w:r>
      <w:r>
        <w:t>завершения</w:t>
      </w:r>
      <w:r w:rsidRPr="00D8434E">
        <w:t xml:space="preserve"> </w:t>
      </w:r>
      <w:r>
        <w:t>учебы</w:t>
      </w:r>
      <w:r w:rsidRPr="00D8434E">
        <w:t xml:space="preserve"> </w:t>
      </w:r>
      <w:r>
        <w:t>для</w:t>
      </w:r>
      <w:r w:rsidRPr="00D8434E">
        <w:t xml:space="preserve"> </w:t>
      </w:r>
      <w:r>
        <w:t>людей</w:t>
      </w:r>
      <w:r w:rsidRPr="00D8434E">
        <w:t xml:space="preserve"> </w:t>
      </w:r>
      <w:r>
        <w:t>с</w:t>
      </w:r>
      <w:r w:rsidRPr="00D8434E">
        <w:t xml:space="preserve"> </w:t>
      </w:r>
      <w:r>
        <w:t>низким</w:t>
      </w:r>
      <w:r w:rsidRPr="00D8434E">
        <w:t xml:space="preserve"> </w:t>
      </w:r>
      <w:r>
        <w:t>уро</w:t>
      </w:r>
      <w:r>
        <w:t>в</w:t>
      </w:r>
      <w:r>
        <w:t>нем</w:t>
      </w:r>
      <w:r w:rsidRPr="00D8434E">
        <w:t xml:space="preserve"> </w:t>
      </w:r>
      <w:r>
        <w:t>образования</w:t>
      </w:r>
      <w:r w:rsidRPr="00D8434E">
        <w:t xml:space="preserve"> </w:t>
      </w:r>
      <w:r>
        <w:t>посредством</w:t>
      </w:r>
      <w:r w:rsidRPr="00D8434E">
        <w:t xml:space="preserve"> </w:t>
      </w:r>
      <w:r>
        <w:t>внедрения</w:t>
      </w:r>
      <w:r w:rsidRPr="00D8434E">
        <w:t xml:space="preserve"> </w:t>
      </w:r>
      <w:r>
        <w:t>национальных</w:t>
      </w:r>
      <w:r w:rsidRPr="00D8434E">
        <w:t xml:space="preserve"> </w:t>
      </w:r>
      <w:r>
        <w:t>программ</w:t>
      </w:r>
      <w:r w:rsidRPr="00D8434E">
        <w:t xml:space="preserve"> </w:t>
      </w:r>
      <w:r>
        <w:t>базового</w:t>
      </w:r>
      <w:r w:rsidRPr="00D8434E">
        <w:t xml:space="preserve"> </w:t>
      </w:r>
      <w:r>
        <w:t>о</w:t>
      </w:r>
      <w:r>
        <w:t>б</w:t>
      </w:r>
      <w:r>
        <w:t>разования</w:t>
      </w:r>
      <w:r w:rsidRPr="00D8434E">
        <w:t xml:space="preserve"> </w:t>
      </w:r>
      <w:r>
        <w:t>для</w:t>
      </w:r>
      <w:r w:rsidRPr="00D8434E">
        <w:t xml:space="preserve"> </w:t>
      </w:r>
      <w:r>
        <w:t>взрослых</w:t>
      </w:r>
      <w:r w:rsidRPr="00D8434E">
        <w:t xml:space="preserve">, </w:t>
      </w:r>
      <w:r>
        <w:t>рассматривающих</w:t>
      </w:r>
      <w:r w:rsidRPr="00D8434E">
        <w:t xml:space="preserve"> </w:t>
      </w:r>
      <w:r>
        <w:t>грамотность</w:t>
      </w:r>
      <w:r w:rsidRPr="00D8434E">
        <w:t xml:space="preserve"> </w:t>
      </w:r>
      <w:r>
        <w:t>как</w:t>
      </w:r>
      <w:r w:rsidRPr="00D8434E">
        <w:t xml:space="preserve"> </w:t>
      </w:r>
      <w:r>
        <w:t>отправную</w:t>
      </w:r>
      <w:r w:rsidRPr="00D8434E">
        <w:t xml:space="preserve"> </w:t>
      </w:r>
      <w:r>
        <w:t>точку</w:t>
      </w:r>
      <w:r w:rsidRPr="00D8434E">
        <w:t xml:space="preserve"> </w:t>
      </w:r>
      <w:r>
        <w:t>в</w:t>
      </w:r>
      <w:r w:rsidRPr="00D8434E">
        <w:t xml:space="preserve"> </w:t>
      </w:r>
      <w:r>
        <w:t>контексте</w:t>
      </w:r>
      <w:r w:rsidRPr="00D8434E">
        <w:t xml:space="preserve"> </w:t>
      </w:r>
      <w:r>
        <w:t>инклюзивного</w:t>
      </w:r>
      <w:r w:rsidRPr="00D8434E">
        <w:t xml:space="preserve"> </w:t>
      </w:r>
      <w:r>
        <w:t>обр</w:t>
      </w:r>
      <w:r>
        <w:t>а</w:t>
      </w:r>
      <w:r>
        <w:t>зования</w:t>
      </w:r>
      <w:r w:rsidRPr="00D8434E">
        <w:t>.</w:t>
      </w:r>
    </w:p>
    <w:p w:rsidR="00DE7233" w:rsidRPr="00571455" w:rsidRDefault="00DE7233" w:rsidP="00B20882">
      <w:pPr>
        <w:pStyle w:val="SingleTxtGR"/>
      </w:pPr>
      <w:r w:rsidRPr="00D8434E">
        <w:t>435.</w:t>
      </w:r>
      <w:r w:rsidRPr="00D8434E">
        <w:tab/>
      </w:r>
      <w:r>
        <w:t>В</w:t>
      </w:r>
      <w:r w:rsidRPr="00D8434E">
        <w:t xml:space="preserve"> </w:t>
      </w:r>
      <w:r>
        <w:t>целях</w:t>
      </w:r>
      <w:r w:rsidRPr="00D8434E">
        <w:t xml:space="preserve"> </w:t>
      </w:r>
      <w:r>
        <w:t>искоренения</w:t>
      </w:r>
      <w:r w:rsidRPr="00D8434E">
        <w:t xml:space="preserve"> </w:t>
      </w:r>
      <w:r>
        <w:t>неграмотности</w:t>
      </w:r>
      <w:r w:rsidRPr="00D8434E">
        <w:t xml:space="preserve"> </w:t>
      </w:r>
      <w:r>
        <w:t>в</w:t>
      </w:r>
      <w:r w:rsidRPr="00D8434E">
        <w:t xml:space="preserve"> </w:t>
      </w:r>
      <w:r>
        <w:t>Эквадоре</w:t>
      </w:r>
      <w:r w:rsidRPr="00D8434E">
        <w:t xml:space="preserve"> </w:t>
      </w:r>
      <w:r>
        <w:t>внедряется Национал</w:t>
      </w:r>
      <w:r>
        <w:t>ь</w:t>
      </w:r>
      <w:r>
        <w:t>ная программа базового образования для молодежи и взрослого населения, включающая проекты "Мануэла Саэнс" (испанский язык)</w:t>
      </w:r>
      <w:r w:rsidRPr="00D8434E">
        <w:t xml:space="preserve">; </w:t>
      </w:r>
      <w:r>
        <w:t>"Долорес Какуанго"</w:t>
      </w:r>
      <w:r w:rsidRPr="00D8434E">
        <w:t xml:space="preserve"> (</w:t>
      </w:r>
      <w:r>
        <w:t>языки коренных народов</w:t>
      </w:r>
      <w:r w:rsidRPr="00D8434E">
        <w:t xml:space="preserve">); </w:t>
      </w:r>
      <w:r>
        <w:t>Приграничная территория</w:t>
      </w:r>
      <w:r w:rsidRPr="00D8434E">
        <w:t xml:space="preserve"> (</w:t>
      </w:r>
      <w:r>
        <w:t>Колумбия, Эквадор и Перу</w:t>
      </w:r>
      <w:r w:rsidRPr="00571455">
        <w:t>),</w:t>
      </w:r>
      <w:r>
        <w:t xml:space="preserve"> Проект "Воля"</w:t>
      </w:r>
      <w:r w:rsidRPr="00571455">
        <w:t xml:space="preserve"> (</w:t>
      </w:r>
      <w:r>
        <w:t>лишенное свободы население</w:t>
      </w:r>
      <w:r w:rsidRPr="00571455">
        <w:t>);</w:t>
      </w:r>
      <w:r>
        <w:t xml:space="preserve"> и проект для инвалидов</w:t>
      </w:r>
      <w:r w:rsidRPr="00571455">
        <w:t xml:space="preserve">. </w:t>
      </w:r>
      <w:r>
        <w:t>Эта</w:t>
      </w:r>
      <w:r w:rsidRPr="00571455">
        <w:t xml:space="preserve"> </w:t>
      </w:r>
      <w:r>
        <w:t>программа</w:t>
      </w:r>
      <w:r w:rsidRPr="00571455">
        <w:t xml:space="preserve"> </w:t>
      </w:r>
      <w:r>
        <w:t>и</w:t>
      </w:r>
      <w:r w:rsidRPr="00571455">
        <w:t xml:space="preserve"> </w:t>
      </w:r>
      <w:r>
        <w:t>ее</w:t>
      </w:r>
      <w:r w:rsidRPr="00571455">
        <w:t xml:space="preserve"> </w:t>
      </w:r>
      <w:r>
        <w:t>пять</w:t>
      </w:r>
      <w:r w:rsidRPr="00571455">
        <w:t xml:space="preserve"> </w:t>
      </w:r>
      <w:r>
        <w:t>проектов</w:t>
      </w:r>
      <w:r w:rsidRPr="00571455">
        <w:t xml:space="preserve"> </w:t>
      </w:r>
      <w:r>
        <w:t>выполняются</w:t>
      </w:r>
      <w:r w:rsidRPr="00571455">
        <w:t xml:space="preserve"> </w:t>
      </w:r>
      <w:r>
        <w:t>Национальным</w:t>
      </w:r>
      <w:r w:rsidRPr="00571455">
        <w:t xml:space="preserve"> </w:t>
      </w:r>
      <w:r>
        <w:t>управлением</w:t>
      </w:r>
      <w:r w:rsidRPr="00571455">
        <w:t xml:space="preserve"> </w:t>
      </w:r>
      <w:r>
        <w:t>постоянного</w:t>
      </w:r>
      <w:r w:rsidRPr="00571455">
        <w:t xml:space="preserve"> </w:t>
      </w:r>
      <w:r>
        <w:t>народного</w:t>
      </w:r>
      <w:r w:rsidRPr="00571455">
        <w:t xml:space="preserve"> </w:t>
      </w:r>
      <w:r>
        <w:t>образования</w:t>
      </w:r>
      <w:r w:rsidRPr="00571455">
        <w:t xml:space="preserve"> </w:t>
      </w:r>
      <w:r>
        <w:t>при</w:t>
      </w:r>
      <w:r w:rsidRPr="00571455">
        <w:t xml:space="preserve"> </w:t>
      </w:r>
      <w:r>
        <w:t>Министерстве</w:t>
      </w:r>
      <w:r w:rsidRPr="00571455">
        <w:t xml:space="preserve"> </w:t>
      </w:r>
      <w:r>
        <w:t>образования</w:t>
      </w:r>
      <w:r w:rsidRPr="00571455">
        <w:t xml:space="preserve"> </w:t>
      </w:r>
      <w:r>
        <w:t>при</w:t>
      </w:r>
      <w:r w:rsidRPr="00571455">
        <w:t xml:space="preserve"> </w:t>
      </w:r>
      <w:r>
        <w:t>соде</w:t>
      </w:r>
      <w:r>
        <w:t>й</w:t>
      </w:r>
      <w:r>
        <w:t>ствии</w:t>
      </w:r>
      <w:r w:rsidRPr="00571455">
        <w:t xml:space="preserve"> </w:t>
      </w:r>
      <w:r>
        <w:t>Национального управления по межкультурному двуязычному образов</w:t>
      </w:r>
      <w:r>
        <w:t>а</w:t>
      </w:r>
      <w:r>
        <w:t>нию (ДИНЕИБ)</w:t>
      </w:r>
      <w:r w:rsidRPr="00571455">
        <w:t>.</w:t>
      </w:r>
    </w:p>
    <w:p w:rsidR="00DE7233" w:rsidRPr="004E3718" w:rsidRDefault="00DE7233" w:rsidP="00B20882">
      <w:pPr>
        <w:pStyle w:val="SingleTxtGR"/>
      </w:pPr>
      <w:r w:rsidRPr="002C49D1">
        <w:t>436.</w:t>
      </w:r>
      <w:r w:rsidRPr="002C49D1">
        <w:tab/>
      </w:r>
      <w:r>
        <w:t>Следует</w:t>
      </w:r>
      <w:r w:rsidRPr="002C49D1">
        <w:t xml:space="preserve"> </w:t>
      </w:r>
      <w:r>
        <w:t>отметить</w:t>
      </w:r>
      <w:r w:rsidRPr="002C49D1">
        <w:t xml:space="preserve">, </w:t>
      </w:r>
      <w:r>
        <w:t>что</w:t>
      </w:r>
      <w:r w:rsidRPr="002C49D1">
        <w:t xml:space="preserve"> </w:t>
      </w:r>
      <w:r>
        <w:t>в</w:t>
      </w:r>
      <w:r w:rsidRPr="002C49D1">
        <w:t xml:space="preserve"> </w:t>
      </w:r>
      <w:r>
        <w:t>августе</w:t>
      </w:r>
      <w:r w:rsidRPr="002C49D1">
        <w:t xml:space="preserve"> 2009 </w:t>
      </w:r>
      <w:r>
        <w:t>года</w:t>
      </w:r>
      <w:r w:rsidRPr="002C49D1">
        <w:t xml:space="preserve"> </w:t>
      </w:r>
      <w:r>
        <w:t>Эквадор</w:t>
      </w:r>
      <w:r w:rsidRPr="002C49D1">
        <w:t xml:space="preserve"> </w:t>
      </w:r>
      <w:r>
        <w:t>будет</w:t>
      </w:r>
      <w:r w:rsidRPr="002C49D1">
        <w:t xml:space="preserve"> </w:t>
      </w:r>
      <w:r>
        <w:t>провозглашен</w:t>
      </w:r>
      <w:r w:rsidRPr="002C49D1">
        <w:t xml:space="preserve"> </w:t>
      </w:r>
      <w:r>
        <w:t>свободной</w:t>
      </w:r>
      <w:r w:rsidRPr="002C49D1">
        <w:t xml:space="preserve"> </w:t>
      </w:r>
      <w:r>
        <w:t>от</w:t>
      </w:r>
      <w:r w:rsidRPr="002C49D1">
        <w:t xml:space="preserve"> </w:t>
      </w:r>
      <w:r>
        <w:t>неграмотности</w:t>
      </w:r>
      <w:r w:rsidRPr="002C49D1">
        <w:t xml:space="preserve"> </w:t>
      </w:r>
      <w:r>
        <w:t>территорией</w:t>
      </w:r>
      <w:r w:rsidRPr="002C49D1">
        <w:t xml:space="preserve">; </w:t>
      </w:r>
      <w:r>
        <w:t>в</w:t>
      </w:r>
      <w:r w:rsidRPr="002C49D1">
        <w:t xml:space="preserve"> </w:t>
      </w:r>
      <w:r>
        <w:t>этой</w:t>
      </w:r>
      <w:r w:rsidRPr="002C49D1">
        <w:t xml:space="preserve"> </w:t>
      </w:r>
      <w:r>
        <w:t>связи</w:t>
      </w:r>
      <w:r w:rsidRPr="002C49D1">
        <w:t xml:space="preserve"> </w:t>
      </w:r>
      <w:r>
        <w:t>страна</w:t>
      </w:r>
      <w:r w:rsidRPr="002C49D1">
        <w:t xml:space="preserve"> </w:t>
      </w:r>
      <w:r>
        <w:t>запустила</w:t>
      </w:r>
      <w:r w:rsidRPr="002C49D1">
        <w:t xml:space="preserve"> </w:t>
      </w:r>
      <w:r>
        <w:t>ка</w:t>
      </w:r>
      <w:r>
        <w:t>м</w:t>
      </w:r>
      <w:r>
        <w:t>панию</w:t>
      </w:r>
      <w:r w:rsidRPr="002C49D1">
        <w:t xml:space="preserve"> </w:t>
      </w:r>
      <w:r>
        <w:t>по</w:t>
      </w:r>
      <w:r w:rsidRPr="002C49D1">
        <w:t xml:space="preserve"> </w:t>
      </w:r>
      <w:r>
        <w:t>ликвидации неграмотности, которая распространяется по радио и т</w:t>
      </w:r>
      <w:r>
        <w:t>е</w:t>
      </w:r>
      <w:r>
        <w:t>левидению, а также внедрила Национальную программу базового образования для молодежи и взрослого населения, посредством которой планируется до</w:t>
      </w:r>
      <w:r>
        <w:t>с</w:t>
      </w:r>
      <w:r>
        <w:t>тичь того, чтобы все об</w:t>
      </w:r>
      <w:r>
        <w:t>у</w:t>
      </w:r>
      <w:r>
        <w:t>чающиеся взрослые завершили базовое образование</w:t>
      </w:r>
      <w:r w:rsidRPr="002C49D1">
        <w:t xml:space="preserve">. </w:t>
      </w:r>
      <w:r>
        <w:t>В</w:t>
      </w:r>
      <w:r w:rsidRPr="004E3718">
        <w:t xml:space="preserve"> </w:t>
      </w:r>
      <w:r>
        <w:t>этой</w:t>
      </w:r>
      <w:r w:rsidRPr="004E3718">
        <w:t xml:space="preserve"> </w:t>
      </w:r>
      <w:r>
        <w:t xml:space="preserve">программе принимают участие </w:t>
      </w:r>
      <w:r w:rsidRPr="004E3718">
        <w:t>60</w:t>
      </w:r>
      <w:r>
        <w:t xml:space="preserve"> </w:t>
      </w:r>
      <w:r w:rsidRPr="004E3718">
        <w:t>000</w:t>
      </w:r>
      <w:r>
        <w:t xml:space="preserve"> студентов на втором году бакалавра, которые обучают грамотности молодежь и взрослых из крайне бедных горо</w:t>
      </w:r>
      <w:r>
        <w:t>д</w:t>
      </w:r>
      <w:r>
        <w:t>ских районов, готовят дидактический материал для закрепления процесса и р</w:t>
      </w:r>
      <w:r>
        <w:t>а</w:t>
      </w:r>
      <w:r>
        <w:t>ботают в целях социального развития</w:t>
      </w:r>
      <w:r w:rsidRPr="004E3718">
        <w:t>.</w:t>
      </w:r>
    </w:p>
    <w:p w:rsidR="00DE7233" w:rsidRPr="00237822" w:rsidRDefault="00DE7233" w:rsidP="00B20882">
      <w:pPr>
        <w:pStyle w:val="SingleTxtGR"/>
      </w:pPr>
      <w:r w:rsidRPr="004E3718">
        <w:t>437.</w:t>
      </w:r>
      <w:r w:rsidRPr="004E3718">
        <w:tab/>
      </w:r>
      <w:r>
        <w:t>В</w:t>
      </w:r>
      <w:r w:rsidRPr="004E3718">
        <w:t xml:space="preserve"> </w:t>
      </w:r>
      <w:r>
        <w:t>настоящее</w:t>
      </w:r>
      <w:r w:rsidRPr="004E3718">
        <w:t xml:space="preserve"> </w:t>
      </w:r>
      <w:r>
        <w:t>время</w:t>
      </w:r>
      <w:r w:rsidRPr="004E3718">
        <w:t xml:space="preserve"> </w:t>
      </w:r>
      <w:r>
        <w:t>в</w:t>
      </w:r>
      <w:r w:rsidRPr="004E3718">
        <w:t xml:space="preserve"> </w:t>
      </w:r>
      <w:r>
        <w:t>стране</w:t>
      </w:r>
      <w:r w:rsidRPr="004E3718">
        <w:t xml:space="preserve"> </w:t>
      </w:r>
      <w:r>
        <w:t xml:space="preserve">насчитывается 27 </w:t>
      </w:r>
      <w:r w:rsidRPr="004E3718">
        <w:t xml:space="preserve">000 </w:t>
      </w:r>
      <w:r>
        <w:t>учителей</w:t>
      </w:r>
      <w:r w:rsidRPr="004E3718">
        <w:t xml:space="preserve">, </w:t>
      </w:r>
      <w:r>
        <w:t>нанятых для обучения грамотности преимущественно в сельских регионах</w:t>
      </w:r>
      <w:r w:rsidRPr="004E3718">
        <w:t xml:space="preserve">. </w:t>
      </w:r>
      <w:r>
        <w:t>Были</w:t>
      </w:r>
      <w:r w:rsidRPr="004E3718">
        <w:t xml:space="preserve"> </w:t>
      </w:r>
      <w:r>
        <w:t>разработ</w:t>
      </w:r>
      <w:r>
        <w:t>а</w:t>
      </w:r>
      <w:r>
        <w:t>ны</w:t>
      </w:r>
      <w:r w:rsidRPr="004E3718">
        <w:t xml:space="preserve"> </w:t>
      </w:r>
      <w:r>
        <w:t>модули</w:t>
      </w:r>
      <w:r w:rsidRPr="004E3718">
        <w:t xml:space="preserve"> </w:t>
      </w:r>
      <w:r>
        <w:t>по</w:t>
      </w:r>
      <w:r w:rsidRPr="004E3718">
        <w:t xml:space="preserve"> </w:t>
      </w:r>
      <w:r>
        <w:t>ликвидации</w:t>
      </w:r>
      <w:r w:rsidRPr="004E3718">
        <w:t xml:space="preserve"> </w:t>
      </w:r>
      <w:r>
        <w:t>неграмотности</w:t>
      </w:r>
      <w:r w:rsidRPr="004E3718">
        <w:t xml:space="preserve"> </w:t>
      </w:r>
      <w:r>
        <w:t>и</w:t>
      </w:r>
      <w:r w:rsidRPr="004E3718">
        <w:t xml:space="preserve"> </w:t>
      </w:r>
      <w:r>
        <w:t>закрепления</w:t>
      </w:r>
      <w:r w:rsidRPr="004E3718">
        <w:t xml:space="preserve"> </w:t>
      </w:r>
      <w:r>
        <w:t>пройденного</w:t>
      </w:r>
      <w:r w:rsidRPr="004E3718">
        <w:t xml:space="preserve"> </w:t>
      </w:r>
      <w:r>
        <w:t>матери</w:t>
      </w:r>
      <w:r>
        <w:t>а</w:t>
      </w:r>
      <w:r>
        <w:t>ла</w:t>
      </w:r>
      <w:r w:rsidRPr="004E3718">
        <w:t xml:space="preserve">, </w:t>
      </w:r>
      <w:r>
        <w:t>учебники</w:t>
      </w:r>
      <w:r w:rsidRPr="004E3718">
        <w:t xml:space="preserve"> </w:t>
      </w:r>
      <w:r>
        <w:t>по</w:t>
      </w:r>
      <w:r w:rsidRPr="004E3718">
        <w:t xml:space="preserve"> </w:t>
      </w:r>
      <w:r>
        <w:t>дополнительному чтению, школьные наборы, материалы по д</w:t>
      </w:r>
      <w:r>
        <w:t>и</w:t>
      </w:r>
      <w:r>
        <w:t>агностике уровня учащихся, а также по оценке учебы в целях их дальнейшего продвижения и аккредитации</w:t>
      </w:r>
      <w:r w:rsidRPr="004E3718">
        <w:t xml:space="preserve">. </w:t>
      </w:r>
      <w:r>
        <w:t>Осуществляются</w:t>
      </w:r>
      <w:r w:rsidRPr="00237822">
        <w:t xml:space="preserve"> </w:t>
      </w:r>
      <w:r>
        <w:t>семинары;</w:t>
      </w:r>
      <w:r w:rsidRPr="00237822">
        <w:t xml:space="preserve"> </w:t>
      </w:r>
      <w:r>
        <w:t>было</w:t>
      </w:r>
      <w:r w:rsidRPr="00237822">
        <w:t xml:space="preserve"> </w:t>
      </w:r>
      <w:r>
        <w:t>приобретено</w:t>
      </w:r>
      <w:r w:rsidRPr="00237822">
        <w:t xml:space="preserve"> 43 </w:t>
      </w:r>
      <w:r>
        <w:t>автомобиля</w:t>
      </w:r>
      <w:r w:rsidRPr="00237822">
        <w:t xml:space="preserve"> </w:t>
      </w:r>
      <w:r>
        <w:t>и</w:t>
      </w:r>
      <w:r w:rsidRPr="00237822">
        <w:t xml:space="preserve"> 43 </w:t>
      </w:r>
      <w:r>
        <w:t>компьютера</w:t>
      </w:r>
      <w:r w:rsidRPr="00237822">
        <w:t xml:space="preserve">, </w:t>
      </w:r>
      <w:r>
        <w:t>переданные</w:t>
      </w:r>
      <w:r w:rsidRPr="00237822">
        <w:t xml:space="preserve"> </w:t>
      </w:r>
      <w:r>
        <w:t>в</w:t>
      </w:r>
      <w:r w:rsidRPr="00237822">
        <w:t xml:space="preserve"> </w:t>
      </w:r>
      <w:r>
        <w:t>испано</w:t>
      </w:r>
      <w:r w:rsidRPr="00237822">
        <w:t xml:space="preserve">- </w:t>
      </w:r>
      <w:r>
        <w:t>и</w:t>
      </w:r>
      <w:r w:rsidRPr="00237822">
        <w:t xml:space="preserve"> </w:t>
      </w:r>
      <w:r>
        <w:t>межкультурные</w:t>
      </w:r>
      <w:r w:rsidRPr="00237822">
        <w:t xml:space="preserve"> </w:t>
      </w:r>
      <w:r>
        <w:t>дв</w:t>
      </w:r>
      <w:r>
        <w:t>у</w:t>
      </w:r>
      <w:r>
        <w:t>язычные провинции для осуществления наблюдения и оценки, а также пров</w:t>
      </w:r>
      <w:r>
        <w:t>о</w:t>
      </w:r>
      <w:r>
        <w:t>дится процесс по наблюдению и оценке в 24 провинциях и среди 19 коренных народов</w:t>
      </w:r>
      <w:r w:rsidRPr="00237822">
        <w:t>.</w:t>
      </w:r>
    </w:p>
    <w:p w:rsidR="00DE7233" w:rsidRPr="007F0AC3" w:rsidRDefault="00DE7233" w:rsidP="00B20882">
      <w:pPr>
        <w:pStyle w:val="SingleTxtGR"/>
      </w:pPr>
      <w:r w:rsidRPr="007F0AC3">
        <w:t>438.</w:t>
      </w:r>
      <w:r w:rsidRPr="007F0AC3">
        <w:tab/>
      </w:r>
      <w:r>
        <w:t>Для</w:t>
      </w:r>
      <w:r w:rsidRPr="007F0AC3">
        <w:t xml:space="preserve"> </w:t>
      </w:r>
      <w:r>
        <w:t>обеспечения</w:t>
      </w:r>
      <w:r w:rsidRPr="007F0AC3">
        <w:t xml:space="preserve"> </w:t>
      </w:r>
      <w:r>
        <w:t>свободы</w:t>
      </w:r>
      <w:r w:rsidRPr="007F0AC3">
        <w:t xml:space="preserve"> </w:t>
      </w:r>
      <w:r>
        <w:t>образования</w:t>
      </w:r>
      <w:r w:rsidRPr="007F0AC3">
        <w:t xml:space="preserve"> </w:t>
      </w:r>
      <w:r>
        <w:t>и</w:t>
      </w:r>
      <w:r w:rsidRPr="007F0AC3">
        <w:t xml:space="preserve"> </w:t>
      </w:r>
      <w:r>
        <w:t>активного</w:t>
      </w:r>
      <w:r w:rsidRPr="007F0AC3">
        <w:t xml:space="preserve"> </w:t>
      </w:r>
      <w:r>
        <w:t>участия</w:t>
      </w:r>
      <w:r w:rsidRPr="007F0AC3">
        <w:t xml:space="preserve"> </w:t>
      </w:r>
      <w:r>
        <w:t>сообщества</w:t>
      </w:r>
      <w:r w:rsidRPr="007F0AC3">
        <w:t xml:space="preserve"> </w:t>
      </w:r>
      <w:r>
        <w:t>и</w:t>
      </w:r>
      <w:r w:rsidRPr="007F0AC3">
        <w:t xml:space="preserve"> </w:t>
      </w:r>
      <w:r>
        <w:t>семьи</w:t>
      </w:r>
      <w:r w:rsidRPr="007F0AC3">
        <w:t xml:space="preserve"> </w:t>
      </w:r>
      <w:r>
        <w:t>в</w:t>
      </w:r>
      <w:r w:rsidRPr="007F0AC3">
        <w:t xml:space="preserve"> </w:t>
      </w:r>
      <w:r>
        <w:t>этом</w:t>
      </w:r>
      <w:r w:rsidRPr="007F0AC3">
        <w:t xml:space="preserve"> </w:t>
      </w:r>
      <w:r>
        <w:t>праве</w:t>
      </w:r>
      <w:r w:rsidRPr="007F0AC3">
        <w:t xml:space="preserve"> </w:t>
      </w:r>
      <w:r>
        <w:t>в</w:t>
      </w:r>
      <w:r w:rsidRPr="007F0AC3">
        <w:t xml:space="preserve"> </w:t>
      </w:r>
      <w:r>
        <w:t>статье</w:t>
      </w:r>
      <w:r w:rsidRPr="007F0AC3">
        <w:t xml:space="preserve"> 29</w:t>
      </w:r>
      <w:r>
        <w:t xml:space="preserve"> Конституции</w:t>
      </w:r>
      <w:r w:rsidRPr="007F0AC3">
        <w:t xml:space="preserve"> </w:t>
      </w:r>
      <w:r>
        <w:t>учреждается</w:t>
      </w:r>
      <w:r w:rsidRPr="007F0AC3">
        <w:t xml:space="preserve">, </w:t>
      </w:r>
      <w:r>
        <w:t>что "Государство</w:t>
      </w:r>
      <w:r w:rsidRPr="007F0AC3">
        <w:t xml:space="preserve"> </w:t>
      </w:r>
      <w:r>
        <w:t>г</w:t>
      </w:r>
      <w:r>
        <w:t>а</w:t>
      </w:r>
      <w:r>
        <w:t>рантирует</w:t>
      </w:r>
      <w:r w:rsidRPr="007F0AC3">
        <w:t xml:space="preserve"> </w:t>
      </w:r>
      <w:r>
        <w:t>право</w:t>
      </w:r>
      <w:r w:rsidRPr="007F0AC3">
        <w:t xml:space="preserve"> </w:t>
      </w:r>
      <w:r>
        <w:t>на</w:t>
      </w:r>
      <w:r w:rsidRPr="007F0AC3">
        <w:t xml:space="preserve"> </w:t>
      </w:r>
      <w:r>
        <w:t>свободное</w:t>
      </w:r>
      <w:r w:rsidRPr="007F0AC3">
        <w:t xml:space="preserve"> </w:t>
      </w:r>
      <w:r>
        <w:t>образование</w:t>
      </w:r>
      <w:r w:rsidRPr="007F0AC3">
        <w:t xml:space="preserve">, </w:t>
      </w:r>
      <w:r>
        <w:t>академическую свободу в высшем образовании и право людей обучаться на родном языке и в своей культурной среде. Родители</w:t>
      </w:r>
      <w:r w:rsidRPr="007F0AC3">
        <w:t xml:space="preserve"> </w:t>
      </w:r>
      <w:r>
        <w:t>или</w:t>
      </w:r>
      <w:r w:rsidRPr="007F0AC3">
        <w:t xml:space="preserve"> </w:t>
      </w:r>
      <w:r>
        <w:t>их</w:t>
      </w:r>
      <w:r w:rsidRPr="007F0AC3">
        <w:t xml:space="preserve"> </w:t>
      </w:r>
      <w:r>
        <w:t>представители</w:t>
      </w:r>
      <w:r w:rsidRPr="007F0AC3">
        <w:t xml:space="preserve"> </w:t>
      </w:r>
      <w:r>
        <w:t>свободны</w:t>
      </w:r>
      <w:r w:rsidRPr="007F0AC3">
        <w:t xml:space="preserve"> </w:t>
      </w:r>
      <w:r>
        <w:t>в</w:t>
      </w:r>
      <w:r w:rsidRPr="007F0AC3">
        <w:t xml:space="preserve"> </w:t>
      </w:r>
      <w:r>
        <w:t>выборе</w:t>
      </w:r>
      <w:r w:rsidRPr="007F0AC3">
        <w:t xml:space="preserve"> </w:t>
      </w:r>
      <w:r>
        <w:t>для</w:t>
      </w:r>
      <w:r w:rsidRPr="007F0AC3">
        <w:t xml:space="preserve"> </w:t>
      </w:r>
      <w:r>
        <w:t>своих</w:t>
      </w:r>
      <w:r w:rsidRPr="007F0AC3">
        <w:t xml:space="preserve"> </w:t>
      </w:r>
      <w:r>
        <w:t>детей</w:t>
      </w:r>
      <w:r w:rsidRPr="007F0AC3">
        <w:t xml:space="preserve"> </w:t>
      </w:r>
      <w:r>
        <w:t>так</w:t>
      </w:r>
      <w:r>
        <w:t>о</w:t>
      </w:r>
      <w:r>
        <w:t>го</w:t>
      </w:r>
      <w:r w:rsidRPr="007F0AC3">
        <w:t xml:space="preserve"> </w:t>
      </w:r>
      <w:r>
        <w:t>образования</w:t>
      </w:r>
      <w:r w:rsidRPr="007F0AC3">
        <w:t xml:space="preserve">, </w:t>
      </w:r>
      <w:r>
        <w:t>которое</w:t>
      </w:r>
      <w:r w:rsidRPr="007F0AC3">
        <w:t xml:space="preserve"> </w:t>
      </w:r>
      <w:r>
        <w:t>отвечает</w:t>
      </w:r>
      <w:r w:rsidRPr="007F0AC3">
        <w:t xml:space="preserve"> </w:t>
      </w:r>
      <w:r>
        <w:t>их</w:t>
      </w:r>
      <w:r w:rsidRPr="007F0AC3">
        <w:t xml:space="preserve"> </w:t>
      </w:r>
      <w:r>
        <w:t>принципам</w:t>
      </w:r>
      <w:r w:rsidRPr="007F0AC3">
        <w:t xml:space="preserve">, </w:t>
      </w:r>
      <w:r>
        <w:t>убеждениям</w:t>
      </w:r>
      <w:r w:rsidRPr="007F0AC3">
        <w:t xml:space="preserve"> </w:t>
      </w:r>
      <w:r>
        <w:t>и</w:t>
      </w:r>
      <w:r w:rsidRPr="007F0AC3">
        <w:t xml:space="preserve"> </w:t>
      </w:r>
      <w:r>
        <w:t>педагогическим</w:t>
      </w:r>
      <w:r w:rsidRPr="007F0AC3">
        <w:t xml:space="preserve"> </w:t>
      </w:r>
      <w:r>
        <w:t>склонностям".</w:t>
      </w:r>
    </w:p>
    <w:p w:rsidR="00DE7233" w:rsidRPr="00E20547" w:rsidRDefault="00DE7233" w:rsidP="00B20882">
      <w:pPr>
        <w:pStyle w:val="SingleTxtGR"/>
      </w:pPr>
      <w:r w:rsidRPr="00206706">
        <w:t>439.</w:t>
      </w:r>
      <w:r w:rsidRPr="00206706">
        <w:tab/>
      </w:r>
      <w:r>
        <w:t>Другим</w:t>
      </w:r>
      <w:r w:rsidRPr="00206706">
        <w:t xml:space="preserve"> </w:t>
      </w:r>
      <w:r>
        <w:t>важным</w:t>
      </w:r>
      <w:r w:rsidRPr="00206706">
        <w:t xml:space="preserve"> </w:t>
      </w:r>
      <w:r>
        <w:t>шагом</w:t>
      </w:r>
      <w:r w:rsidRPr="00206706">
        <w:t xml:space="preserve"> </w:t>
      </w:r>
      <w:r>
        <w:t>в</w:t>
      </w:r>
      <w:r w:rsidRPr="00206706">
        <w:t xml:space="preserve"> </w:t>
      </w:r>
      <w:r>
        <w:t>этом</w:t>
      </w:r>
      <w:r w:rsidRPr="00206706">
        <w:t xml:space="preserve"> </w:t>
      </w:r>
      <w:r>
        <w:t>направлении</w:t>
      </w:r>
      <w:r w:rsidRPr="00206706">
        <w:t xml:space="preserve">, </w:t>
      </w:r>
      <w:r>
        <w:t>предпринятым</w:t>
      </w:r>
      <w:r w:rsidRPr="00206706">
        <w:t xml:space="preserve"> </w:t>
      </w:r>
      <w:r>
        <w:t>государством</w:t>
      </w:r>
      <w:r w:rsidRPr="00206706">
        <w:t xml:space="preserve"> </w:t>
      </w:r>
      <w:r>
        <w:t>Эквадор</w:t>
      </w:r>
      <w:r w:rsidRPr="00206706">
        <w:t xml:space="preserve">, </w:t>
      </w:r>
      <w:r>
        <w:t>стала</w:t>
      </w:r>
      <w:r w:rsidRPr="00206706">
        <w:t xml:space="preserve"> </w:t>
      </w:r>
      <w:r>
        <w:t>разработка</w:t>
      </w:r>
      <w:r w:rsidRPr="00206706">
        <w:t xml:space="preserve"> </w:t>
      </w:r>
      <w:r>
        <w:t>Десятилетнего плана</w:t>
      </w:r>
      <w:r w:rsidRPr="00206706">
        <w:t xml:space="preserve"> </w:t>
      </w:r>
      <w:r>
        <w:t>образования</w:t>
      </w:r>
      <w:r w:rsidRPr="00206706">
        <w:t xml:space="preserve"> 2006</w:t>
      </w:r>
      <w:r w:rsidR="00B20882">
        <w:t>−</w:t>
      </w:r>
      <w:r w:rsidRPr="00206706">
        <w:t>2015</w:t>
      </w:r>
      <w:r>
        <w:t xml:space="preserve"> годы</w:t>
      </w:r>
      <w:r w:rsidRPr="00206706">
        <w:t xml:space="preserve">, </w:t>
      </w:r>
      <w:r>
        <w:t>имеющего межкультурный, инклюзивный и многообразный характер, опред</w:t>
      </w:r>
      <w:r>
        <w:t>е</w:t>
      </w:r>
      <w:r>
        <w:t>ляющего политику для начального, базового и среднего образования (бакала</w:t>
      </w:r>
      <w:r>
        <w:t>в</w:t>
      </w:r>
      <w:r>
        <w:t>ра) как в качественном, так и в количественном отношении.</w:t>
      </w:r>
      <w:r w:rsidRPr="00206706">
        <w:t xml:space="preserve"> </w:t>
      </w:r>
      <w:r>
        <w:t>Эта</w:t>
      </w:r>
      <w:r w:rsidRPr="00206706">
        <w:t xml:space="preserve"> </w:t>
      </w:r>
      <w:r>
        <w:t>политика ре</w:t>
      </w:r>
      <w:r>
        <w:t>а</w:t>
      </w:r>
      <w:r>
        <w:t>лизуется на национальном уровне в испано- и межкультурных двуязычных пр</w:t>
      </w:r>
      <w:r>
        <w:t>о</w:t>
      </w:r>
      <w:r>
        <w:t>винциях и имеет комплексный подход.</w:t>
      </w:r>
    </w:p>
    <w:p w:rsidR="00DE7233" w:rsidRPr="00BC1E45" w:rsidRDefault="00DE7233" w:rsidP="00B20882">
      <w:pPr>
        <w:pStyle w:val="SingleTxtGR"/>
      </w:pPr>
      <w:r w:rsidRPr="00BC1E45">
        <w:t>440.</w:t>
      </w:r>
      <w:r w:rsidRPr="00BC1E45">
        <w:tab/>
      </w:r>
      <w:r>
        <w:t>В</w:t>
      </w:r>
      <w:r w:rsidRPr="00BC1E45">
        <w:t xml:space="preserve"> </w:t>
      </w:r>
      <w:r>
        <w:t>отношении</w:t>
      </w:r>
      <w:r w:rsidRPr="00BC1E45">
        <w:t xml:space="preserve"> </w:t>
      </w:r>
      <w:r>
        <w:t>участия</w:t>
      </w:r>
      <w:r w:rsidRPr="00BC1E45">
        <w:t xml:space="preserve"> </w:t>
      </w:r>
      <w:r>
        <w:t>коренных</w:t>
      </w:r>
      <w:r w:rsidRPr="00BC1E45">
        <w:t xml:space="preserve"> </w:t>
      </w:r>
      <w:r>
        <w:t>народов</w:t>
      </w:r>
      <w:r w:rsidRPr="00BC1E45">
        <w:t xml:space="preserve"> </w:t>
      </w:r>
      <w:r>
        <w:t>и</w:t>
      </w:r>
      <w:r w:rsidRPr="00BC1E45">
        <w:t xml:space="preserve"> </w:t>
      </w:r>
      <w:r>
        <w:t>народностей</w:t>
      </w:r>
      <w:r w:rsidRPr="00BC1E45">
        <w:t xml:space="preserve"> </w:t>
      </w:r>
      <w:r>
        <w:t>в</w:t>
      </w:r>
      <w:r w:rsidRPr="00BC1E45">
        <w:t xml:space="preserve"> </w:t>
      </w:r>
      <w:r>
        <w:t>образовании</w:t>
      </w:r>
      <w:r w:rsidRPr="00BC1E45">
        <w:t xml:space="preserve"> </w:t>
      </w:r>
      <w:r>
        <w:t>Межкультурная двуязычная</w:t>
      </w:r>
      <w:r w:rsidRPr="00BC1E45">
        <w:t xml:space="preserve"> </w:t>
      </w:r>
      <w:r>
        <w:t>система</w:t>
      </w:r>
      <w:r w:rsidRPr="00BC1E45">
        <w:t xml:space="preserve"> (</w:t>
      </w:r>
      <w:r>
        <w:t>СЕИБ</w:t>
      </w:r>
      <w:r w:rsidRPr="00BC1E45">
        <w:t xml:space="preserve">) </w:t>
      </w:r>
      <w:r>
        <w:t>ведет</w:t>
      </w:r>
      <w:r w:rsidRPr="00BC1E45">
        <w:t xml:space="preserve"> </w:t>
      </w:r>
      <w:r>
        <w:t>активную</w:t>
      </w:r>
      <w:r w:rsidRPr="00BC1E45">
        <w:t xml:space="preserve"> </w:t>
      </w:r>
      <w:r>
        <w:t>деятельность</w:t>
      </w:r>
      <w:r w:rsidRPr="00BC1E45">
        <w:t xml:space="preserve"> </w:t>
      </w:r>
      <w:r>
        <w:t>по</w:t>
      </w:r>
      <w:r w:rsidRPr="00BC1E45">
        <w:t xml:space="preserve"> </w:t>
      </w:r>
      <w:r>
        <w:t>реализации</w:t>
      </w:r>
      <w:r w:rsidRPr="00BC1E45">
        <w:t xml:space="preserve"> </w:t>
      </w:r>
      <w:r>
        <w:t>политики</w:t>
      </w:r>
      <w:r w:rsidRPr="00BC1E45">
        <w:t xml:space="preserve">, </w:t>
      </w:r>
      <w:r>
        <w:t>продвигающей</w:t>
      </w:r>
      <w:r w:rsidRPr="00BC1E45">
        <w:t xml:space="preserve"> </w:t>
      </w:r>
      <w:r>
        <w:t>права</w:t>
      </w:r>
      <w:r w:rsidRPr="00BC1E45">
        <w:t xml:space="preserve"> </w:t>
      </w:r>
      <w:r>
        <w:t>коренного</w:t>
      </w:r>
      <w:r w:rsidRPr="00BC1E45">
        <w:t xml:space="preserve"> </w:t>
      </w:r>
      <w:r>
        <w:t>населения</w:t>
      </w:r>
      <w:r w:rsidRPr="00BC1E45">
        <w:t xml:space="preserve"> </w:t>
      </w:r>
      <w:r>
        <w:t>и</w:t>
      </w:r>
      <w:r w:rsidRPr="00BC1E45">
        <w:t xml:space="preserve"> </w:t>
      </w:r>
      <w:r>
        <w:t>коренных</w:t>
      </w:r>
      <w:r w:rsidRPr="00BC1E45">
        <w:t xml:space="preserve"> </w:t>
      </w:r>
      <w:r>
        <w:t>народностей</w:t>
      </w:r>
      <w:r w:rsidRPr="00BC1E45">
        <w:t xml:space="preserve">, </w:t>
      </w:r>
      <w:r>
        <w:t>кот</w:t>
      </w:r>
      <w:r>
        <w:t>о</w:t>
      </w:r>
      <w:r>
        <w:t>рые закреплены в новой Конституции в статьях 57, пункт 14, и 347, пункт 9</w:t>
      </w:r>
      <w:r w:rsidRPr="00BC1E45">
        <w:t>.</w:t>
      </w:r>
    </w:p>
    <w:p w:rsidR="00DE7233" w:rsidRPr="008F2869" w:rsidRDefault="00DE7233" w:rsidP="00B20882">
      <w:pPr>
        <w:pStyle w:val="SingleTxtGR"/>
      </w:pPr>
      <w:r w:rsidRPr="008F2869">
        <w:t>441.</w:t>
      </w:r>
      <w:r w:rsidRPr="008F2869">
        <w:tab/>
      </w:r>
      <w:r>
        <w:t>В</w:t>
      </w:r>
      <w:r w:rsidRPr="008F2869">
        <w:t xml:space="preserve"> </w:t>
      </w:r>
      <w:r>
        <w:t>этой</w:t>
      </w:r>
      <w:r w:rsidRPr="008F2869">
        <w:t xml:space="preserve"> </w:t>
      </w:r>
      <w:r>
        <w:t>области</w:t>
      </w:r>
      <w:r w:rsidRPr="008F2869">
        <w:t xml:space="preserve"> </w:t>
      </w:r>
      <w:r>
        <w:t>государство</w:t>
      </w:r>
      <w:r w:rsidRPr="008F2869">
        <w:t xml:space="preserve"> </w:t>
      </w:r>
      <w:r>
        <w:t>Эквадор</w:t>
      </w:r>
      <w:r w:rsidRPr="008F2869">
        <w:t xml:space="preserve"> </w:t>
      </w:r>
      <w:r>
        <w:t>выполняет</w:t>
      </w:r>
      <w:r w:rsidRPr="008F2869">
        <w:t xml:space="preserve"> </w:t>
      </w:r>
      <w:r>
        <w:t>обязательства</w:t>
      </w:r>
      <w:r w:rsidRPr="008F2869">
        <w:t xml:space="preserve">, </w:t>
      </w:r>
      <w:r>
        <w:t>взятые</w:t>
      </w:r>
      <w:r w:rsidRPr="008F2869">
        <w:t xml:space="preserve"> </w:t>
      </w:r>
      <w:r>
        <w:t>на</w:t>
      </w:r>
      <w:r w:rsidRPr="008F2869">
        <w:t xml:space="preserve"> </w:t>
      </w:r>
      <w:r>
        <w:t>себя</w:t>
      </w:r>
      <w:r w:rsidRPr="008F2869">
        <w:t xml:space="preserve"> </w:t>
      </w:r>
      <w:r>
        <w:t>перед</w:t>
      </w:r>
      <w:r w:rsidRPr="008F2869">
        <w:t xml:space="preserve"> </w:t>
      </w:r>
      <w:r>
        <w:t>лицом</w:t>
      </w:r>
      <w:r w:rsidRPr="008F2869">
        <w:t xml:space="preserve"> </w:t>
      </w:r>
      <w:r>
        <w:t>международного</w:t>
      </w:r>
      <w:r w:rsidRPr="008F2869">
        <w:t xml:space="preserve"> </w:t>
      </w:r>
      <w:r>
        <w:t>сообщества</w:t>
      </w:r>
      <w:r w:rsidRPr="008F2869">
        <w:t xml:space="preserve">, </w:t>
      </w:r>
      <w:r>
        <w:t>учрежденные</w:t>
      </w:r>
      <w:r w:rsidRPr="008F2869">
        <w:t xml:space="preserve"> </w:t>
      </w:r>
      <w:r>
        <w:t>в</w:t>
      </w:r>
      <w:r w:rsidRPr="008F2869">
        <w:t xml:space="preserve"> </w:t>
      </w:r>
      <w:r>
        <w:t>пункте</w:t>
      </w:r>
      <w:r w:rsidRPr="008F2869">
        <w:t xml:space="preserve"> 3 </w:t>
      </w:r>
      <w:r>
        <w:t>ст</w:t>
      </w:r>
      <w:r>
        <w:t>а</w:t>
      </w:r>
      <w:r>
        <w:t>тьи</w:t>
      </w:r>
      <w:r w:rsidR="00B20882">
        <w:t> </w:t>
      </w:r>
      <w:r w:rsidRPr="008F2869">
        <w:t xml:space="preserve">27 </w:t>
      </w:r>
      <w:r>
        <w:t>К</w:t>
      </w:r>
      <w:r w:rsidRPr="008F2869">
        <w:t>онвенци</w:t>
      </w:r>
      <w:r>
        <w:t>и</w:t>
      </w:r>
      <w:r w:rsidRPr="008F2869">
        <w:t xml:space="preserve"> 169 </w:t>
      </w:r>
      <w:r>
        <w:t>МОТ</w:t>
      </w:r>
      <w:r w:rsidRPr="008F2869">
        <w:t xml:space="preserve"> о коренных народах и народах, ведущих племенной образ жизни в независимых</w:t>
      </w:r>
      <w:r>
        <w:t xml:space="preserve"> странах</w:t>
      </w:r>
      <w:r w:rsidRPr="008F2869">
        <w:t xml:space="preserve">, </w:t>
      </w:r>
      <w:r>
        <w:t xml:space="preserve">и статье 14 </w:t>
      </w:r>
      <w:r w:rsidRPr="002268D7">
        <w:t>Деклараци</w:t>
      </w:r>
      <w:r>
        <w:t>и</w:t>
      </w:r>
      <w:r w:rsidRPr="002268D7">
        <w:t xml:space="preserve"> Организации Об</w:t>
      </w:r>
      <w:r w:rsidRPr="002268D7">
        <w:t>ъ</w:t>
      </w:r>
      <w:r w:rsidRPr="002268D7">
        <w:t xml:space="preserve">единенных Наций о правах коренных </w:t>
      </w:r>
      <w:r>
        <w:t>народов</w:t>
      </w:r>
      <w:r w:rsidRPr="008F2869">
        <w:t>.</w:t>
      </w:r>
    </w:p>
    <w:p w:rsidR="00DE7233" w:rsidRPr="00D80CCB" w:rsidRDefault="00DE7233" w:rsidP="00B20882">
      <w:pPr>
        <w:pStyle w:val="SingleTxtGR"/>
      </w:pPr>
      <w:r w:rsidRPr="00A85011">
        <w:t>442.</w:t>
      </w:r>
      <w:r w:rsidRPr="00A85011">
        <w:tab/>
      </w:r>
      <w:r>
        <w:t>Система</w:t>
      </w:r>
      <w:r w:rsidRPr="00A85011">
        <w:t xml:space="preserve"> </w:t>
      </w:r>
      <w:r>
        <w:t>двуязычного</w:t>
      </w:r>
      <w:r w:rsidRPr="00A85011">
        <w:t xml:space="preserve"> </w:t>
      </w:r>
      <w:r>
        <w:t>межкультурного</w:t>
      </w:r>
      <w:r w:rsidRPr="00A85011">
        <w:t xml:space="preserve"> </w:t>
      </w:r>
      <w:r>
        <w:t>образования</w:t>
      </w:r>
      <w:r w:rsidRPr="00A85011">
        <w:t xml:space="preserve"> </w:t>
      </w:r>
      <w:r>
        <w:t>посредством</w:t>
      </w:r>
      <w:r w:rsidRPr="00A85011">
        <w:t xml:space="preserve"> </w:t>
      </w:r>
      <w:r>
        <w:t>Наци</w:t>
      </w:r>
      <w:r>
        <w:t>о</w:t>
      </w:r>
      <w:r>
        <w:t>нального</w:t>
      </w:r>
      <w:r w:rsidRPr="00A85011">
        <w:t xml:space="preserve"> </w:t>
      </w:r>
      <w:r>
        <w:t>управления</w:t>
      </w:r>
      <w:r w:rsidRPr="00A85011">
        <w:t xml:space="preserve"> </w:t>
      </w:r>
      <w:r>
        <w:t>осуществляет</w:t>
      </w:r>
      <w:r w:rsidRPr="00A85011">
        <w:t xml:space="preserve"> </w:t>
      </w:r>
      <w:r>
        <w:t>образовательный</w:t>
      </w:r>
      <w:r w:rsidRPr="00A85011">
        <w:t xml:space="preserve"> </w:t>
      </w:r>
      <w:r>
        <w:t>процесс</w:t>
      </w:r>
      <w:r w:rsidRPr="00A85011">
        <w:t xml:space="preserve">, </w:t>
      </w:r>
      <w:r>
        <w:t>рассчитанный</w:t>
      </w:r>
      <w:r w:rsidRPr="00A85011">
        <w:t xml:space="preserve"> </w:t>
      </w:r>
      <w:r>
        <w:t>на</w:t>
      </w:r>
      <w:r w:rsidRPr="00A85011">
        <w:t xml:space="preserve"> </w:t>
      </w:r>
      <w:r>
        <w:t>коренное</w:t>
      </w:r>
      <w:r w:rsidRPr="00A85011">
        <w:t xml:space="preserve"> </w:t>
      </w:r>
      <w:r>
        <w:t>население</w:t>
      </w:r>
      <w:r w:rsidRPr="00A85011">
        <w:t xml:space="preserve"> </w:t>
      </w:r>
      <w:r>
        <w:t>и</w:t>
      </w:r>
      <w:r w:rsidRPr="00A85011">
        <w:t xml:space="preserve"> </w:t>
      </w:r>
      <w:r>
        <w:t>народности</w:t>
      </w:r>
      <w:r w:rsidRPr="00A85011">
        <w:t xml:space="preserve">, </w:t>
      </w:r>
      <w:r>
        <w:t>таким</w:t>
      </w:r>
      <w:r w:rsidRPr="00A85011">
        <w:t xml:space="preserve"> </w:t>
      </w:r>
      <w:r>
        <w:t>образом,</w:t>
      </w:r>
      <w:r w:rsidRPr="00A85011">
        <w:t xml:space="preserve"> </w:t>
      </w:r>
      <w:r>
        <w:t>эта</w:t>
      </w:r>
      <w:r w:rsidRPr="00A85011">
        <w:t xml:space="preserve"> </w:t>
      </w:r>
      <w:r>
        <w:t>система</w:t>
      </w:r>
      <w:r w:rsidRPr="00A85011">
        <w:t xml:space="preserve"> </w:t>
      </w:r>
      <w:r>
        <w:t>является</w:t>
      </w:r>
      <w:r w:rsidRPr="00A85011">
        <w:t xml:space="preserve"> </w:t>
      </w:r>
      <w:r>
        <w:t>пр</w:t>
      </w:r>
      <w:r>
        <w:t>о</w:t>
      </w:r>
      <w:r>
        <w:t>водником</w:t>
      </w:r>
      <w:r w:rsidRPr="00A85011">
        <w:t xml:space="preserve"> </w:t>
      </w:r>
      <w:r>
        <w:t>социальных</w:t>
      </w:r>
      <w:r w:rsidRPr="00A85011">
        <w:t xml:space="preserve"> </w:t>
      </w:r>
      <w:r>
        <w:t>требований</w:t>
      </w:r>
      <w:r w:rsidRPr="00A85011">
        <w:t xml:space="preserve">, </w:t>
      </w:r>
      <w:r>
        <w:t>поскольку</w:t>
      </w:r>
      <w:r w:rsidRPr="00A85011">
        <w:t xml:space="preserve"> </w:t>
      </w:r>
      <w:r>
        <w:t>признает</w:t>
      </w:r>
      <w:r w:rsidRPr="00A85011">
        <w:t xml:space="preserve"> </w:t>
      </w:r>
      <w:r>
        <w:t>человека</w:t>
      </w:r>
      <w:r w:rsidRPr="00A85011">
        <w:t xml:space="preserve"> </w:t>
      </w:r>
      <w:r>
        <w:t>как</w:t>
      </w:r>
      <w:r w:rsidRPr="00A85011">
        <w:t xml:space="preserve"> </w:t>
      </w:r>
      <w:r>
        <w:t>основу</w:t>
      </w:r>
      <w:r w:rsidRPr="00A85011">
        <w:t xml:space="preserve"> </w:t>
      </w:r>
      <w:r>
        <w:t>и</w:t>
      </w:r>
      <w:r w:rsidRPr="00A85011">
        <w:t xml:space="preserve"> </w:t>
      </w:r>
      <w:r>
        <w:t>главное</w:t>
      </w:r>
      <w:r w:rsidRPr="00A85011">
        <w:t xml:space="preserve"> </w:t>
      </w:r>
      <w:r>
        <w:t>действующее</w:t>
      </w:r>
      <w:r w:rsidRPr="00A85011">
        <w:t xml:space="preserve"> </w:t>
      </w:r>
      <w:r>
        <w:t>лицо</w:t>
      </w:r>
      <w:r w:rsidRPr="00A85011">
        <w:t xml:space="preserve"> </w:t>
      </w:r>
      <w:r>
        <w:t>для</w:t>
      </w:r>
      <w:r w:rsidRPr="00A85011">
        <w:t xml:space="preserve"> </w:t>
      </w:r>
      <w:r>
        <w:t>восстановления стремления к образованию, у</w:t>
      </w:r>
      <w:r>
        <w:t>с</w:t>
      </w:r>
      <w:r>
        <w:t>коряя процессы мышления и принятие решений в отношении задач, вытека</w:t>
      </w:r>
      <w:r>
        <w:t>ю</w:t>
      </w:r>
      <w:r>
        <w:t>щих и социально-культурной и экономической ситуации, посредством ряда м</w:t>
      </w:r>
      <w:r>
        <w:t>е</w:t>
      </w:r>
      <w:r>
        <w:t>ханизмов, среди которых такие, как переоценка ценностей, оценка и самоув</w:t>
      </w:r>
      <w:r>
        <w:t>а</w:t>
      </w:r>
      <w:r>
        <w:t>жение, а также укрепление личностной культурной самобытности</w:t>
      </w:r>
      <w:r w:rsidRPr="00A85011">
        <w:t xml:space="preserve">. </w:t>
      </w:r>
      <w:r>
        <w:t>Благодаря</w:t>
      </w:r>
      <w:r w:rsidRPr="00D80CCB">
        <w:t xml:space="preserve"> </w:t>
      </w:r>
      <w:r>
        <w:t>этой</w:t>
      </w:r>
      <w:r w:rsidRPr="00D80CCB">
        <w:t xml:space="preserve"> </w:t>
      </w:r>
      <w:r>
        <w:t>системе</w:t>
      </w:r>
      <w:r w:rsidRPr="00D80CCB">
        <w:t xml:space="preserve"> </w:t>
      </w:r>
      <w:r>
        <w:t>ученик</w:t>
      </w:r>
      <w:r w:rsidRPr="00D80CCB">
        <w:t xml:space="preserve"> </w:t>
      </w:r>
      <w:r>
        <w:t>с</w:t>
      </w:r>
      <w:r w:rsidRPr="00D80CCB">
        <w:t xml:space="preserve"> </w:t>
      </w:r>
      <w:r>
        <w:t>самого</w:t>
      </w:r>
      <w:r w:rsidRPr="00D80CCB">
        <w:t xml:space="preserve"> </w:t>
      </w:r>
      <w:r>
        <w:t>начала</w:t>
      </w:r>
      <w:r w:rsidRPr="00D80CCB">
        <w:t xml:space="preserve"> </w:t>
      </w:r>
      <w:r>
        <w:t>совместного</w:t>
      </w:r>
      <w:r w:rsidRPr="00D80CCB">
        <w:t xml:space="preserve"> </w:t>
      </w:r>
      <w:r>
        <w:t>проживания</w:t>
      </w:r>
      <w:r w:rsidRPr="00D80CCB">
        <w:t xml:space="preserve"> </w:t>
      </w:r>
      <w:r>
        <w:t>в</w:t>
      </w:r>
      <w:r w:rsidRPr="00D80CCB">
        <w:t xml:space="preserve"> </w:t>
      </w:r>
      <w:r>
        <w:t>семье</w:t>
      </w:r>
      <w:r w:rsidRPr="00D80CCB">
        <w:t xml:space="preserve"> </w:t>
      </w:r>
      <w:r>
        <w:t>и</w:t>
      </w:r>
      <w:r w:rsidRPr="00D80CCB">
        <w:t xml:space="preserve"> </w:t>
      </w:r>
      <w:r>
        <w:t>общ</w:t>
      </w:r>
      <w:r>
        <w:t>е</w:t>
      </w:r>
      <w:r>
        <w:t>стве</w:t>
      </w:r>
      <w:r w:rsidRPr="00D80CCB">
        <w:t xml:space="preserve"> </w:t>
      </w:r>
      <w:r>
        <w:t>является</w:t>
      </w:r>
      <w:r w:rsidRPr="00D80CCB">
        <w:t xml:space="preserve"> </w:t>
      </w:r>
      <w:r>
        <w:t>частью</w:t>
      </w:r>
      <w:r w:rsidRPr="00D80CCB">
        <w:t xml:space="preserve"> </w:t>
      </w:r>
      <w:r>
        <w:t>космогонического</w:t>
      </w:r>
      <w:r w:rsidRPr="00D80CCB">
        <w:t xml:space="preserve"> </w:t>
      </w:r>
      <w:r>
        <w:t>знания</w:t>
      </w:r>
      <w:r w:rsidRPr="00D80CCB">
        <w:t xml:space="preserve">, </w:t>
      </w:r>
      <w:r>
        <w:t>форм</w:t>
      </w:r>
      <w:r w:rsidRPr="00D80CCB">
        <w:t xml:space="preserve"> </w:t>
      </w:r>
      <w:r>
        <w:t>социального</w:t>
      </w:r>
      <w:r w:rsidRPr="00D80CCB">
        <w:t xml:space="preserve"> </w:t>
      </w:r>
      <w:r>
        <w:t>и</w:t>
      </w:r>
      <w:r w:rsidRPr="00D80CCB">
        <w:t xml:space="preserve"> </w:t>
      </w:r>
      <w:r>
        <w:t>личнос</w:t>
      </w:r>
      <w:r>
        <w:t>т</w:t>
      </w:r>
      <w:r>
        <w:t>ного</w:t>
      </w:r>
      <w:r w:rsidRPr="00D80CCB">
        <w:t xml:space="preserve"> </w:t>
      </w:r>
      <w:r>
        <w:t>поведения</w:t>
      </w:r>
      <w:r w:rsidRPr="00D80CCB">
        <w:t xml:space="preserve">, </w:t>
      </w:r>
      <w:r>
        <w:t>выражающихся</w:t>
      </w:r>
      <w:r w:rsidRPr="00D80CCB">
        <w:t xml:space="preserve"> </w:t>
      </w:r>
      <w:r>
        <w:t>в</w:t>
      </w:r>
      <w:r w:rsidRPr="00D80CCB">
        <w:t xml:space="preserve"> </w:t>
      </w:r>
      <w:r>
        <w:t>кодексах</w:t>
      </w:r>
      <w:r w:rsidRPr="00D80CCB">
        <w:t xml:space="preserve"> </w:t>
      </w:r>
      <w:r>
        <w:t>лингвистического</w:t>
      </w:r>
      <w:r w:rsidRPr="00D80CCB">
        <w:t xml:space="preserve"> </w:t>
      </w:r>
      <w:r>
        <w:t>поведения; а та</w:t>
      </w:r>
      <w:r>
        <w:t>к</w:t>
      </w:r>
      <w:r>
        <w:t>же оцениваются и продвигаются формы такие формы выражения и коммуник</w:t>
      </w:r>
      <w:r>
        <w:t>а</w:t>
      </w:r>
      <w:r>
        <w:t>ции как материальные, символические и духовные</w:t>
      </w:r>
      <w:r w:rsidRPr="00D80CCB">
        <w:t>.</w:t>
      </w:r>
    </w:p>
    <w:p w:rsidR="00DE7233" w:rsidRPr="003335E2" w:rsidRDefault="00DE7233" w:rsidP="00B20882">
      <w:pPr>
        <w:pStyle w:val="SingleTxtGR"/>
      </w:pPr>
      <w:r w:rsidRPr="003335E2">
        <w:t>443.</w:t>
      </w:r>
      <w:r w:rsidRPr="003335E2">
        <w:tab/>
      </w:r>
      <w:r>
        <w:t>Что</w:t>
      </w:r>
      <w:r w:rsidRPr="003335E2">
        <w:t xml:space="preserve"> </w:t>
      </w:r>
      <w:r>
        <w:t>касается</w:t>
      </w:r>
      <w:r w:rsidRPr="003335E2">
        <w:t xml:space="preserve"> </w:t>
      </w:r>
      <w:r>
        <w:t>гендерной</w:t>
      </w:r>
      <w:r w:rsidRPr="003335E2">
        <w:t xml:space="preserve"> </w:t>
      </w:r>
      <w:r>
        <w:t>проблематики</w:t>
      </w:r>
      <w:r w:rsidRPr="003335E2">
        <w:t xml:space="preserve"> </w:t>
      </w:r>
      <w:r>
        <w:t>в</w:t>
      </w:r>
      <w:r w:rsidRPr="003335E2">
        <w:t xml:space="preserve"> </w:t>
      </w:r>
      <w:r>
        <w:t>области</w:t>
      </w:r>
      <w:r w:rsidRPr="003335E2">
        <w:t xml:space="preserve"> </w:t>
      </w:r>
      <w:r>
        <w:t>образования</w:t>
      </w:r>
      <w:r w:rsidRPr="003335E2">
        <w:t xml:space="preserve">, </w:t>
      </w:r>
      <w:r>
        <w:t>в</w:t>
      </w:r>
      <w:r w:rsidRPr="003335E2">
        <w:t xml:space="preserve"> </w:t>
      </w:r>
      <w:r>
        <w:t>охват</w:t>
      </w:r>
      <w:r>
        <w:t>ы</w:t>
      </w:r>
      <w:r>
        <w:t>ваемый</w:t>
      </w:r>
      <w:r w:rsidRPr="003335E2">
        <w:t xml:space="preserve"> </w:t>
      </w:r>
      <w:r>
        <w:t>докладом</w:t>
      </w:r>
      <w:r w:rsidRPr="003335E2">
        <w:t xml:space="preserve"> </w:t>
      </w:r>
      <w:r>
        <w:t>период</w:t>
      </w:r>
      <w:r w:rsidRPr="003335E2">
        <w:t xml:space="preserve"> </w:t>
      </w:r>
      <w:r>
        <w:t>государство</w:t>
      </w:r>
      <w:r w:rsidRPr="003335E2">
        <w:t xml:space="preserve"> </w:t>
      </w:r>
      <w:r>
        <w:t>Эквадор</w:t>
      </w:r>
      <w:r w:rsidRPr="003335E2">
        <w:t xml:space="preserve"> </w:t>
      </w:r>
      <w:r>
        <w:t>через</w:t>
      </w:r>
      <w:r w:rsidRPr="003335E2">
        <w:t xml:space="preserve"> </w:t>
      </w:r>
      <w:r>
        <w:t>КОНАМУ</w:t>
      </w:r>
      <w:r w:rsidRPr="003335E2">
        <w:t xml:space="preserve"> </w:t>
      </w:r>
      <w:r>
        <w:t>подписало</w:t>
      </w:r>
      <w:r w:rsidRPr="003335E2">
        <w:t xml:space="preserve"> </w:t>
      </w:r>
      <w:r>
        <w:t>с</w:t>
      </w:r>
      <w:r>
        <w:t>о</w:t>
      </w:r>
      <w:r>
        <w:t>глашение</w:t>
      </w:r>
      <w:r w:rsidRPr="003335E2">
        <w:t xml:space="preserve"> </w:t>
      </w:r>
      <w:r>
        <w:t>о</w:t>
      </w:r>
      <w:r w:rsidRPr="003335E2">
        <w:t xml:space="preserve"> </w:t>
      </w:r>
      <w:r>
        <w:t>межучережденческом</w:t>
      </w:r>
      <w:r w:rsidRPr="003335E2">
        <w:t xml:space="preserve"> </w:t>
      </w:r>
      <w:r>
        <w:t>сотрудничестве</w:t>
      </w:r>
      <w:r w:rsidRPr="003335E2">
        <w:t xml:space="preserve"> </w:t>
      </w:r>
      <w:r>
        <w:t>с</w:t>
      </w:r>
      <w:r w:rsidRPr="003335E2">
        <w:t xml:space="preserve"> </w:t>
      </w:r>
      <w:r>
        <w:t>Национальным</w:t>
      </w:r>
      <w:r w:rsidRPr="003335E2">
        <w:t xml:space="preserve"> </w:t>
      </w:r>
      <w:r>
        <w:t>управлен</w:t>
      </w:r>
      <w:r>
        <w:t>и</w:t>
      </w:r>
      <w:r>
        <w:t>ем</w:t>
      </w:r>
      <w:r w:rsidRPr="003335E2">
        <w:t xml:space="preserve"> </w:t>
      </w:r>
      <w:r>
        <w:t>по</w:t>
      </w:r>
      <w:r w:rsidRPr="003335E2">
        <w:t xml:space="preserve"> </w:t>
      </w:r>
      <w:r>
        <w:t>вопросам</w:t>
      </w:r>
      <w:r w:rsidRPr="003335E2">
        <w:t xml:space="preserve"> </w:t>
      </w:r>
      <w:r>
        <w:t>повышения</w:t>
      </w:r>
      <w:r w:rsidRPr="003335E2">
        <w:t xml:space="preserve"> </w:t>
      </w:r>
      <w:r>
        <w:t>квалификации</w:t>
      </w:r>
      <w:r w:rsidRPr="003335E2">
        <w:t xml:space="preserve"> (</w:t>
      </w:r>
      <w:r>
        <w:t>ДИНАМЕП</w:t>
      </w:r>
      <w:r w:rsidRPr="003335E2">
        <w:t>)</w:t>
      </w:r>
      <w:r>
        <w:t xml:space="preserve"> при Министерстве о</w:t>
      </w:r>
      <w:r>
        <w:t>б</w:t>
      </w:r>
      <w:r>
        <w:t>разования для включения гендерной проблематики в политику по образованию и повышению квалификации и запустило процесс по наращиванию техническ</w:t>
      </w:r>
      <w:r>
        <w:t>о</w:t>
      </w:r>
      <w:r>
        <w:t>го потенциала начиная с подготовки посредников от ДИНАМЕП в общегос</w:t>
      </w:r>
      <w:r>
        <w:t>у</w:t>
      </w:r>
      <w:r>
        <w:t>дарственном масштабе в рамках образов</w:t>
      </w:r>
      <w:r>
        <w:t>а</w:t>
      </w:r>
      <w:r>
        <w:t>тельного пакета КОНАМУ для курсов "На пути к гендерному равенству в образовании"</w:t>
      </w:r>
      <w:r w:rsidRPr="003335E2">
        <w:t xml:space="preserve">. </w:t>
      </w:r>
      <w:r>
        <w:t>При</w:t>
      </w:r>
      <w:r w:rsidRPr="003335E2">
        <w:t xml:space="preserve"> </w:t>
      </w:r>
      <w:r>
        <w:t>этом</w:t>
      </w:r>
      <w:r w:rsidRPr="003335E2">
        <w:t xml:space="preserve"> </w:t>
      </w:r>
      <w:r>
        <w:t>в</w:t>
      </w:r>
      <w:r w:rsidRPr="003335E2">
        <w:t xml:space="preserve"> </w:t>
      </w:r>
      <w:r>
        <w:t>координации</w:t>
      </w:r>
      <w:r w:rsidRPr="003335E2">
        <w:t xml:space="preserve"> </w:t>
      </w:r>
      <w:r>
        <w:t>с</w:t>
      </w:r>
      <w:r w:rsidRPr="003335E2">
        <w:t xml:space="preserve"> </w:t>
      </w:r>
      <w:r>
        <w:t>ДИНАМЕП</w:t>
      </w:r>
      <w:r w:rsidRPr="003335E2">
        <w:t xml:space="preserve">, </w:t>
      </w:r>
      <w:r>
        <w:t>было</w:t>
      </w:r>
      <w:r w:rsidRPr="003335E2">
        <w:t xml:space="preserve"> </w:t>
      </w:r>
      <w:r>
        <w:t>разработано</w:t>
      </w:r>
      <w:r w:rsidRPr="003335E2">
        <w:t xml:space="preserve"> </w:t>
      </w:r>
      <w:r>
        <w:t>пособие</w:t>
      </w:r>
      <w:r w:rsidRPr="003335E2">
        <w:t xml:space="preserve"> </w:t>
      </w:r>
      <w:r>
        <w:t>для</w:t>
      </w:r>
      <w:r w:rsidRPr="003335E2">
        <w:t xml:space="preserve"> </w:t>
      </w:r>
      <w:r>
        <w:t>преподавателей в области генде</w:t>
      </w:r>
      <w:r>
        <w:t>р</w:t>
      </w:r>
      <w:r>
        <w:t>ной политики и искоренения преступлений на сексуальной почте в сфере обр</w:t>
      </w:r>
      <w:r>
        <w:t>а</w:t>
      </w:r>
      <w:r>
        <w:t>зования</w:t>
      </w:r>
      <w:r w:rsidRPr="003335E2">
        <w:t>.</w:t>
      </w:r>
    </w:p>
    <w:p w:rsidR="00DE7233" w:rsidRPr="00ED591C" w:rsidRDefault="00DE7233" w:rsidP="00B20882">
      <w:pPr>
        <w:pStyle w:val="SingleTxtGR"/>
      </w:pPr>
      <w:r w:rsidRPr="00ED591C">
        <w:t>444.</w:t>
      </w:r>
      <w:r w:rsidRPr="00ED591C">
        <w:tab/>
      </w:r>
      <w:r>
        <w:t>В</w:t>
      </w:r>
      <w:r w:rsidRPr="00ED591C">
        <w:t xml:space="preserve"> </w:t>
      </w:r>
      <w:r>
        <w:t>дополнение</w:t>
      </w:r>
      <w:r w:rsidRPr="00ED591C">
        <w:t xml:space="preserve"> </w:t>
      </w:r>
      <w:r>
        <w:t>к</w:t>
      </w:r>
      <w:r w:rsidRPr="00ED591C">
        <w:t xml:space="preserve"> </w:t>
      </w:r>
      <w:r>
        <w:t>этой</w:t>
      </w:r>
      <w:r w:rsidRPr="00ED591C">
        <w:t xml:space="preserve"> </w:t>
      </w:r>
      <w:r>
        <w:t>программе</w:t>
      </w:r>
      <w:r w:rsidRPr="00ED591C">
        <w:t xml:space="preserve">, </w:t>
      </w:r>
      <w:r>
        <w:t>начиная</w:t>
      </w:r>
      <w:r w:rsidRPr="00ED591C">
        <w:t xml:space="preserve"> </w:t>
      </w:r>
      <w:r>
        <w:t>с</w:t>
      </w:r>
      <w:r w:rsidRPr="00ED591C">
        <w:t xml:space="preserve"> </w:t>
      </w:r>
      <w:r>
        <w:t>разработки</w:t>
      </w:r>
      <w:r w:rsidRPr="00ED591C">
        <w:t xml:space="preserve"> </w:t>
      </w:r>
      <w:r>
        <w:t>концептуального</w:t>
      </w:r>
      <w:r w:rsidRPr="00ED591C">
        <w:t xml:space="preserve"> </w:t>
      </w:r>
      <w:r>
        <w:t>документа</w:t>
      </w:r>
      <w:r w:rsidRPr="00ED591C">
        <w:t xml:space="preserve"> </w:t>
      </w:r>
      <w:r>
        <w:t>о</w:t>
      </w:r>
      <w:r w:rsidRPr="00ED591C">
        <w:t xml:space="preserve"> </w:t>
      </w:r>
      <w:r>
        <w:t>гендерном</w:t>
      </w:r>
      <w:r w:rsidRPr="00ED591C">
        <w:t xml:space="preserve"> </w:t>
      </w:r>
      <w:r>
        <w:t>равноправии</w:t>
      </w:r>
      <w:r w:rsidRPr="00ED591C">
        <w:t xml:space="preserve"> </w:t>
      </w:r>
      <w:r>
        <w:t>и</w:t>
      </w:r>
      <w:r w:rsidRPr="00ED591C">
        <w:t xml:space="preserve"> </w:t>
      </w:r>
      <w:r>
        <w:t>искоренении</w:t>
      </w:r>
      <w:r w:rsidRPr="00ED591C">
        <w:t xml:space="preserve"> </w:t>
      </w:r>
      <w:r>
        <w:t>преступлений</w:t>
      </w:r>
      <w:r w:rsidRPr="00ED591C">
        <w:t xml:space="preserve"> </w:t>
      </w:r>
      <w:r>
        <w:t>на</w:t>
      </w:r>
      <w:r w:rsidRPr="00ED591C">
        <w:t xml:space="preserve"> </w:t>
      </w:r>
      <w:r>
        <w:t>сексуал</w:t>
      </w:r>
      <w:r>
        <w:t>ь</w:t>
      </w:r>
      <w:r>
        <w:t>ной</w:t>
      </w:r>
      <w:r w:rsidRPr="00ED591C">
        <w:t xml:space="preserve"> </w:t>
      </w:r>
      <w:r>
        <w:t>почве</w:t>
      </w:r>
      <w:r w:rsidRPr="00ED591C">
        <w:t xml:space="preserve"> </w:t>
      </w:r>
      <w:r>
        <w:t>в</w:t>
      </w:r>
      <w:r w:rsidRPr="00ED591C">
        <w:t xml:space="preserve"> </w:t>
      </w:r>
      <w:r>
        <w:t>сфере</w:t>
      </w:r>
      <w:r w:rsidRPr="00ED591C">
        <w:t xml:space="preserve"> </w:t>
      </w:r>
      <w:r>
        <w:t>образования</w:t>
      </w:r>
      <w:r w:rsidRPr="00ED591C">
        <w:t xml:space="preserve"> </w:t>
      </w:r>
      <w:r>
        <w:t>для</w:t>
      </w:r>
      <w:r w:rsidRPr="00ED591C">
        <w:t xml:space="preserve"> </w:t>
      </w:r>
      <w:r>
        <w:t>работы</w:t>
      </w:r>
      <w:r w:rsidRPr="00ED591C">
        <w:t xml:space="preserve"> </w:t>
      </w:r>
      <w:r>
        <w:t>с</w:t>
      </w:r>
      <w:r w:rsidRPr="00ED591C">
        <w:t xml:space="preserve"> </w:t>
      </w:r>
      <w:r>
        <w:t>родителями</w:t>
      </w:r>
      <w:r w:rsidRPr="00ED591C">
        <w:t xml:space="preserve">, </w:t>
      </w:r>
      <w:r>
        <w:t>КОНАМУ</w:t>
      </w:r>
      <w:r w:rsidRPr="00ED591C">
        <w:t xml:space="preserve"> </w:t>
      </w:r>
      <w:r>
        <w:t>осущес</w:t>
      </w:r>
      <w:r>
        <w:t>т</w:t>
      </w:r>
      <w:r>
        <w:t>вил</w:t>
      </w:r>
      <w:r w:rsidRPr="00ED591C">
        <w:t xml:space="preserve"> </w:t>
      </w:r>
      <w:r>
        <w:t>процесс</w:t>
      </w:r>
      <w:r w:rsidRPr="00ED591C">
        <w:t xml:space="preserve"> </w:t>
      </w:r>
      <w:r>
        <w:t>по</w:t>
      </w:r>
      <w:r w:rsidRPr="00ED591C">
        <w:t xml:space="preserve"> </w:t>
      </w:r>
      <w:r>
        <w:t>включению</w:t>
      </w:r>
      <w:r w:rsidRPr="00ED591C">
        <w:t xml:space="preserve"> </w:t>
      </w:r>
      <w:r>
        <w:t>гендерной проблематики и прав женщин совместно с Национальным управлением школ для родителей при Министерстве образ</w:t>
      </w:r>
      <w:r>
        <w:t>о</w:t>
      </w:r>
      <w:r>
        <w:t>вания</w:t>
      </w:r>
      <w:r w:rsidRPr="00ED591C">
        <w:t xml:space="preserve">. </w:t>
      </w:r>
    </w:p>
    <w:p w:rsidR="00DE7233" w:rsidRPr="001D0A68" w:rsidRDefault="00DE7233" w:rsidP="00B20882">
      <w:pPr>
        <w:pStyle w:val="SingleTxtGR"/>
      </w:pPr>
      <w:r w:rsidRPr="003C0841">
        <w:t>445.</w:t>
      </w:r>
      <w:r w:rsidRPr="003C0841">
        <w:tab/>
      </w:r>
      <w:r>
        <w:t>При</w:t>
      </w:r>
      <w:r w:rsidRPr="003C0841">
        <w:t xml:space="preserve"> </w:t>
      </w:r>
      <w:r>
        <w:t>этом</w:t>
      </w:r>
      <w:r w:rsidRPr="003C0841">
        <w:t xml:space="preserve"> </w:t>
      </w:r>
      <w:r>
        <w:t>КОНАМУ</w:t>
      </w:r>
      <w:r w:rsidRPr="003C0841">
        <w:t xml:space="preserve"> </w:t>
      </w:r>
      <w:r>
        <w:t>активно</w:t>
      </w:r>
      <w:r w:rsidRPr="003C0841">
        <w:t xml:space="preserve"> </w:t>
      </w:r>
      <w:r>
        <w:t>содействовал</w:t>
      </w:r>
      <w:r w:rsidRPr="003C0841">
        <w:t xml:space="preserve"> </w:t>
      </w:r>
      <w:r>
        <w:t>программам</w:t>
      </w:r>
      <w:r w:rsidRPr="003C0841">
        <w:t xml:space="preserve"> </w:t>
      </w:r>
      <w:r>
        <w:t>по</w:t>
      </w:r>
      <w:r w:rsidRPr="003C0841">
        <w:t xml:space="preserve"> </w:t>
      </w:r>
      <w:r>
        <w:t>ликвидации</w:t>
      </w:r>
      <w:r w:rsidRPr="003C0841">
        <w:t xml:space="preserve"> </w:t>
      </w:r>
      <w:r>
        <w:t>неграмотности</w:t>
      </w:r>
      <w:r w:rsidRPr="003C0841">
        <w:t xml:space="preserve"> </w:t>
      </w:r>
      <w:r>
        <w:t>с</w:t>
      </w:r>
      <w:r w:rsidRPr="003C0841">
        <w:t xml:space="preserve"> </w:t>
      </w:r>
      <w:r>
        <w:t>упором</w:t>
      </w:r>
      <w:r w:rsidRPr="003C0841">
        <w:t xml:space="preserve"> </w:t>
      </w:r>
      <w:r>
        <w:t>на</w:t>
      </w:r>
      <w:r w:rsidRPr="003C0841">
        <w:t xml:space="preserve"> </w:t>
      </w:r>
      <w:r>
        <w:t>стратегию</w:t>
      </w:r>
      <w:r w:rsidRPr="003C0841">
        <w:t xml:space="preserve"> </w:t>
      </w:r>
      <w:r>
        <w:t>по</w:t>
      </w:r>
      <w:r w:rsidRPr="003C0841">
        <w:t xml:space="preserve"> </w:t>
      </w:r>
      <w:r>
        <w:t>искоренению</w:t>
      </w:r>
      <w:r w:rsidRPr="003C0841">
        <w:t xml:space="preserve"> </w:t>
      </w:r>
      <w:r>
        <w:t>гендерного</w:t>
      </w:r>
      <w:r w:rsidRPr="003C0841">
        <w:t xml:space="preserve"> </w:t>
      </w:r>
      <w:r>
        <w:t>насилия</w:t>
      </w:r>
      <w:r w:rsidRPr="003C0841">
        <w:t xml:space="preserve"> </w:t>
      </w:r>
      <w:r>
        <w:t>в</w:t>
      </w:r>
      <w:r w:rsidRPr="003C0841">
        <w:t xml:space="preserve"> </w:t>
      </w:r>
      <w:r>
        <w:t>системе</w:t>
      </w:r>
      <w:r w:rsidRPr="003C0841">
        <w:t xml:space="preserve"> </w:t>
      </w:r>
      <w:r>
        <w:t>образования</w:t>
      </w:r>
      <w:r w:rsidRPr="003C0841">
        <w:t xml:space="preserve">; </w:t>
      </w:r>
      <w:r>
        <w:t>а</w:t>
      </w:r>
      <w:r w:rsidRPr="003C0841">
        <w:t xml:space="preserve"> </w:t>
      </w:r>
      <w:r>
        <w:t>также</w:t>
      </w:r>
      <w:r w:rsidRPr="003C0841">
        <w:t xml:space="preserve"> </w:t>
      </w:r>
      <w:r>
        <w:t>на</w:t>
      </w:r>
      <w:r w:rsidRPr="003C0841">
        <w:t xml:space="preserve"> </w:t>
      </w:r>
      <w:r>
        <w:t>базе</w:t>
      </w:r>
      <w:r w:rsidRPr="003C0841">
        <w:t xml:space="preserve"> </w:t>
      </w:r>
      <w:r>
        <w:t>региональных</w:t>
      </w:r>
      <w:r w:rsidRPr="003C0841">
        <w:t xml:space="preserve"> </w:t>
      </w:r>
      <w:r>
        <w:t>департаментов</w:t>
      </w:r>
      <w:r w:rsidRPr="003C0841">
        <w:t xml:space="preserve"> </w:t>
      </w:r>
      <w:r>
        <w:t>Министе</w:t>
      </w:r>
      <w:r>
        <w:t>р</w:t>
      </w:r>
      <w:r>
        <w:t>ства</w:t>
      </w:r>
      <w:r w:rsidRPr="003C0841">
        <w:t xml:space="preserve"> </w:t>
      </w:r>
      <w:r>
        <w:t>образования были заключены стратегические соглашения с местными и провинциальными администрациями о продвижении процесса ликвидации н</w:t>
      </w:r>
      <w:r>
        <w:t>е</w:t>
      </w:r>
      <w:r>
        <w:t>грамотности и последующего закрепления знаний для женщин, содействуя и</w:t>
      </w:r>
      <w:r>
        <w:t>с</w:t>
      </w:r>
      <w:r>
        <w:t>коренению неграмотности у более 680 женщин в 2005 году, что послужило т</w:t>
      </w:r>
      <w:r>
        <w:t>о</w:t>
      </w:r>
      <w:r>
        <w:t>му, что кантон Котакачи (в провинции Имбабура) был провозглашен свободным от неграмотности</w:t>
      </w:r>
      <w:r w:rsidRPr="003C0841">
        <w:t xml:space="preserve">. </w:t>
      </w:r>
      <w:r>
        <w:t>В</w:t>
      </w:r>
      <w:r w:rsidRPr="001D0A68">
        <w:t xml:space="preserve"> </w:t>
      </w:r>
      <w:r>
        <w:t>настоящее</w:t>
      </w:r>
      <w:r w:rsidRPr="001D0A68">
        <w:t xml:space="preserve"> </w:t>
      </w:r>
      <w:r>
        <w:t>время</w:t>
      </w:r>
      <w:r w:rsidRPr="001D0A68">
        <w:t xml:space="preserve"> </w:t>
      </w:r>
      <w:r>
        <w:t>в</w:t>
      </w:r>
      <w:r w:rsidRPr="001D0A68">
        <w:t xml:space="preserve"> </w:t>
      </w:r>
      <w:r>
        <w:t>процессе</w:t>
      </w:r>
      <w:r w:rsidRPr="001D0A68">
        <w:t xml:space="preserve"> </w:t>
      </w:r>
      <w:r>
        <w:t>закрепления пройденного м</w:t>
      </w:r>
      <w:r>
        <w:t>а</w:t>
      </w:r>
      <w:r>
        <w:t>териала участвуют 580 женщин</w:t>
      </w:r>
      <w:r w:rsidRPr="001D0A68">
        <w:t>.</w:t>
      </w:r>
      <w:r>
        <w:t xml:space="preserve"> В кантоне Кито в процессе ликвидации негр</w:t>
      </w:r>
      <w:r>
        <w:t>а</w:t>
      </w:r>
      <w:r>
        <w:t>мотности приняло участие 380 женщин</w:t>
      </w:r>
      <w:r w:rsidRPr="001D0A68">
        <w:t>.</w:t>
      </w:r>
    </w:p>
    <w:p w:rsidR="00DE7233" w:rsidRPr="00274C45" w:rsidRDefault="00DE7233" w:rsidP="00B20882">
      <w:pPr>
        <w:pStyle w:val="H23GR"/>
      </w:pPr>
      <w:r w:rsidRPr="001D0A68">
        <w:tab/>
      </w:r>
      <w:r w:rsidRPr="00274C45">
        <w:t>3.</w:t>
      </w:r>
      <w:r w:rsidRPr="00274C45">
        <w:tab/>
      </w:r>
      <w:r>
        <w:t>Содействие</w:t>
      </w:r>
      <w:r w:rsidRPr="00274C45">
        <w:t xml:space="preserve"> </w:t>
      </w:r>
      <w:r>
        <w:t>образованию</w:t>
      </w:r>
      <w:r w:rsidRPr="00274C45">
        <w:t xml:space="preserve"> </w:t>
      </w:r>
      <w:r>
        <w:t>девочек</w:t>
      </w:r>
      <w:r w:rsidRPr="00274C45">
        <w:t xml:space="preserve"> </w:t>
      </w:r>
      <w:r>
        <w:t>и</w:t>
      </w:r>
      <w:r w:rsidRPr="00274C45">
        <w:t xml:space="preserve"> </w:t>
      </w:r>
      <w:r>
        <w:t>мальчиков</w:t>
      </w:r>
      <w:r w:rsidRPr="00274C45">
        <w:t xml:space="preserve"> </w:t>
      </w:r>
      <w:r>
        <w:t>и</w:t>
      </w:r>
      <w:r w:rsidRPr="00274C45">
        <w:t xml:space="preserve"> </w:t>
      </w:r>
      <w:r>
        <w:t>значение</w:t>
      </w:r>
      <w:r w:rsidRPr="00274C45">
        <w:t xml:space="preserve"> </w:t>
      </w:r>
      <w:r>
        <w:t>образования</w:t>
      </w:r>
      <w:r w:rsidRPr="00274C45">
        <w:t xml:space="preserve"> </w:t>
      </w:r>
      <w:r>
        <w:t>для</w:t>
      </w:r>
      <w:r w:rsidRPr="00274C45">
        <w:t xml:space="preserve"> </w:t>
      </w:r>
      <w:r>
        <w:t>девочек</w:t>
      </w:r>
    </w:p>
    <w:p w:rsidR="00DE7233" w:rsidRPr="00274C45" w:rsidRDefault="00DE7233" w:rsidP="00B20882">
      <w:pPr>
        <w:pStyle w:val="SingleTxtGR"/>
      </w:pPr>
      <w:r w:rsidRPr="00274C45">
        <w:t>446.</w:t>
      </w:r>
      <w:r w:rsidRPr="00274C45">
        <w:tab/>
      </w:r>
      <w:r>
        <w:t>Как</w:t>
      </w:r>
      <w:r w:rsidRPr="00274C45">
        <w:t xml:space="preserve"> </w:t>
      </w:r>
      <w:r>
        <w:t>было</w:t>
      </w:r>
      <w:r w:rsidRPr="00274C45">
        <w:t xml:space="preserve"> </w:t>
      </w:r>
      <w:r>
        <w:t>указано</w:t>
      </w:r>
      <w:r w:rsidRPr="00274C45">
        <w:t xml:space="preserve"> </w:t>
      </w:r>
      <w:r>
        <w:t>ранее</w:t>
      </w:r>
      <w:r w:rsidRPr="00274C45">
        <w:t xml:space="preserve">, </w:t>
      </w:r>
      <w:r>
        <w:t>в</w:t>
      </w:r>
      <w:r w:rsidRPr="00274C45">
        <w:t xml:space="preserve"> </w:t>
      </w:r>
      <w:r>
        <w:t>статье</w:t>
      </w:r>
      <w:r w:rsidRPr="00274C45">
        <w:t xml:space="preserve"> 27 </w:t>
      </w:r>
      <w:r>
        <w:t>действующая</w:t>
      </w:r>
      <w:r w:rsidRPr="00274C45">
        <w:t xml:space="preserve"> </w:t>
      </w:r>
      <w:r>
        <w:t>Конституция</w:t>
      </w:r>
      <w:r w:rsidRPr="00274C45">
        <w:t xml:space="preserve"> </w:t>
      </w:r>
      <w:r>
        <w:t>Эквадора</w:t>
      </w:r>
      <w:r w:rsidRPr="00274C45">
        <w:t xml:space="preserve"> </w:t>
      </w:r>
      <w:r>
        <w:t>указывает</w:t>
      </w:r>
      <w:r w:rsidRPr="00274C45">
        <w:t xml:space="preserve">, </w:t>
      </w:r>
      <w:r>
        <w:t>что</w:t>
      </w:r>
      <w:r w:rsidRPr="00274C45">
        <w:t xml:space="preserve"> </w:t>
      </w:r>
      <w:r>
        <w:t>образование</w:t>
      </w:r>
      <w:r w:rsidRPr="00274C45">
        <w:t xml:space="preserve"> </w:t>
      </w:r>
      <w:r>
        <w:t>нацелено</w:t>
      </w:r>
      <w:r w:rsidRPr="00274C45">
        <w:t xml:space="preserve"> </w:t>
      </w:r>
      <w:r>
        <w:t>на</w:t>
      </w:r>
      <w:r w:rsidRPr="00274C45">
        <w:t xml:space="preserve"> </w:t>
      </w:r>
      <w:r>
        <w:t>человека</w:t>
      </w:r>
      <w:r w:rsidRPr="00274C45">
        <w:t xml:space="preserve"> </w:t>
      </w:r>
      <w:r>
        <w:t>при соблюдении принципов</w:t>
      </w:r>
      <w:r w:rsidRPr="00274C45">
        <w:t xml:space="preserve"> </w:t>
      </w:r>
      <w:r>
        <w:t>на</w:t>
      </w:r>
      <w:r w:rsidRPr="00274C45">
        <w:t xml:space="preserve"> </w:t>
      </w:r>
      <w:r>
        <w:t>гендерного</w:t>
      </w:r>
      <w:r w:rsidRPr="00274C45">
        <w:t xml:space="preserve"> </w:t>
      </w:r>
      <w:r>
        <w:t>равенства</w:t>
      </w:r>
      <w:r w:rsidRPr="00274C45">
        <w:t xml:space="preserve">, </w:t>
      </w:r>
      <w:r>
        <w:t>справедливости</w:t>
      </w:r>
      <w:r w:rsidRPr="00274C45">
        <w:t xml:space="preserve">, </w:t>
      </w:r>
      <w:r>
        <w:t>солидарности</w:t>
      </w:r>
      <w:r w:rsidRPr="00274C45">
        <w:t xml:space="preserve"> </w:t>
      </w:r>
      <w:r>
        <w:t>и</w:t>
      </w:r>
      <w:r w:rsidRPr="00274C45">
        <w:t xml:space="preserve"> </w:t>
      </w:r>
      <w:r>
        <w:t>мира</w:t>
      </w:r>
      <w:r w:rsidRPr="00274C45">
        <w:t xml:space="preserve">. </w:t>
      </w:r>
      <w:r>
        <w:t>В этой связи можно отметить, что в Эквадоре проходят обучение около 90% мальчиков и д</w:t>
      </w:r>
      <w:r>
        <w:t>е</w:t>
      </w:r>
      <w:r>
        <w:t>вочек, при этом наблюдается тенденция к увеличению доли девочек</w:t>
      </w:r>
      <w:r w:rsidRPr="00274C45">
        <w:t>.</w:t>
      </w:r>
    </w:p>
    <w:p w:rsidR="00DE7233" w:rsidRPr="003C1DA3" w:rsidRDefault="00DE7233" w:rsidP="00DE7233">
      <w:pPr>
        <w:pStyle w:val="Heading1"/>
        <w:spacing w:after="120"/>
        <w:jc w:val="left"/>
      </w:pPr>
      <w:r>
        <w:tab/>
      </w:r>
      <w:r>
        <w:tab/>
      </w:r>
      <w:r w:rsidRPr="0082794F">
        <w:rPr>
          <w:b w:val="0"/>
        </w:rPr>
        <w:t>Таблица 32</w:t>
      </w:r>
      <w:r>
        <w:br/>
      </w:r>
      <w:r>
        <w:tab/>
      </w:r>
      <w:r>
        <w:tab/>
        <w:t>Дети, обучающиеся в Эквадоре</w:t>
      </w:r>
      <w:r w:rsidRPr="003C1DA3">
        <w:t xml:space="preserve"> (2004</w:t>
      </w:r>
      <w:r>
        <w:t xml:space="preserve"> год</w:t>
      </w:r>
      <w:r w:rsidRPr="003C1DA3">
        <w:t>)</w:t>
      </w:r>
    </w:p>
    <w:tbl>
      <w:tblPr>
        <w:tblW w:w="7370" w:type="dxa"/>
        <w:tblInd w:w="1134" w:type="dxa"/>
        <w:tblLayout w:type="fixed"/>
        <w:tblCellMar>
          <w:left w:w="0" w:type="dxa"/>
          <w:right w:w="0" w:type="dxa"/>
        </w:tblCellMar>
        <w:tblLook w:val="01E0" w:firstRow="1" w:lastRow="1" w:firstColumn="1" w:lastColumn="1" w:noHBand="0" w:noVBand="0"/>
      </w:tblPr>
      <w:tblGrid>
        <w:gridCol w:w="1175"/>
        <w:gridCol w:w="1282"/>
        <w:gridCol w:w="2456"/>
        <w:gridCol w:w="2457"/>
      </w:tblGrid>
      <w:tr w:rsidR="00DE7233" w:rsidRPr="00A6661A" w:rsidTr="00DE7233">
        <w:tc>
          <w:tcPr>
            <w:tcW w:w="2457" w:type="dxa"/>
            <w:gridSpan w:val="2"/>
            <w:tcBorders>
              <w:top w:val="single" w:sz="4" w:space="0" w:color="auto"/>
              <w:bottom w:val="single" w:sz="12" w:space="0" w:color="auto"/>
            </w:tcBorders>
            <w:shd w:val="clear" w:color="auto" w:fill="auto"/>
            <w:vAlign w:val="bottom"/>
          </w:tcPr>
          <w:p w:rsidR="00DE7233" w:rsidRPr="003C1DA3" w:rsidRDefault="00DE7233" w:rsidP="00DE7233">
            <w:pPr>
              <w:pStyle w:val="SingleTxtG"/>
              <w:spacing w:before="80" w:after="80" w:line="200" w:lineRule="exact"/>
              <w:ind w:left="0" w:right="0"/>
              <w:jc w:val="left"/>
              <w:rPr>
                <w:i/>
                <w:sz w:val="16"/>
                <w:lang w:val="ru-RU"/>
              </w:rPr>
            </w:pPr>
          </w:p>
        </w:tc>
        <w:tc>
          <w:tcPr>
            <w:tcW w:w="2456"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00" w:lineRule="exact"/>
              <w:ind w:left="0" w:right="0"/>
              <w:jc w:val="right"/>
              <w:rPr>
                <w:i/>
                <w:sz w:val="16"/>
              </w:rPr>
            </w:pPr>
            <w:r>
              <w:rPr>
                <w:i/>
                <w:sz w:val="16"/>
                <w:lang w:val="ru-RU"/>
              </w:rPr>
              <w:t xml:space="preserve">Учащиеся дети </w:t>
            </w:r>
            <w:r w:rsidRPr="00A6661A">
              <w:rPr>
                <w:i/>
                <w:sz w:val="16"/>
              </w:rPr>
              <w:t>(</w:t>
            </w:r>
            <w:r>
              <w:rPr>
                <w:i/>
                <w:sz w:val="16"/>
                <w:lang w:val="ru-RU"/>
              </w:rPr>
              <w:t>процент</w:t>
            </w:r>
            <w:r w:rsidRPr="00A6661A">
              <w:rPr>
                <w:i/>
                <w:sz w:val="16"/>
              </w:rPr>
              <w:t>)</w:t>
            </w:r>
          </w:p>
        </w:tc>
        <w:tc>
          <w:tcPr>
            <w:tcW w:w="2457"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00" w:lineRule="exact"/>
              <w:ind w:left="0" w:right="0"/>
              <w:jc w:val="right"/>
              <w:rPr>
                <w:i/>
                <w:sz w:val="16"/>
              </w:rPr>
            </w:pPr>
            <w:r>
              <w:rPr>
                <w:i/>
                <w:sz w:val="16"/>
                <w:lang w:val="ru-RU"/>
              </w:rPr>
              <w:t>Общее население</w:t>
            </w:r>
          </w:p>
        </w:tc>
      </w:tr>
      <w:tr w:rsidR="00DE7233" w:rsidRPr="00A6661A" w:rsidTr="00DE7233">
        <w:tc>
          <w:tcPr>
            <w:tcW w:w="2457" w:type="dxa"/>
            <w:gridSpan w:val="2"/>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left"/>
              <w:rPr>
                <w:sz w:val="18"/>
              </w:rPr>
            </w:pPr>
            <w:r>
              <w:rPr>
                <w:sz w:val="18"/>
                <w:lang w:val="ru-RU"/>
              </w:rPr>
              <w:t>Страна</w:t>
            </w:r>
          </w:p>
        </w:tc>
        <w:tc>
          <w:tcPr>
            <w:tcW w:w="2456"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right"/>
              <w:rPr>
                <w:sz w:val="18"/>
              </w:rPr>
            </w:pPr>
            <w:r w:rsidRPr="00A6661A">
              <w:rPr>
                <w:sz w:val="18"/>
              </w:rPr>
              <w:t>86,1</w:t>
            </w:r>
          </w:p>
        </w:tc>
        <w:tc>
          <w:tcPr>
            <w:tcW w:w="2457"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right"/>
              <w:rPr>
                <w:sz w:val="18"/>
              </w:rPr>
            </w:pPr>
            <w:r w:rsidRPr="00A6661A">
              <w:rPr>
                <w:sz w:val="18"/>
              </w:rPr>
              <w:t>3 770 533</w:t>
            </w:r>
          </w:p>
        </w:tc>
      </w:tr>
      <w:tr w:rsidR="00DE7233" w:rsidRPr="00A6661A" w:rsidTr="00DE7233">
        <w:tc>
          <w:tcPr>
            <w:tcW w:w="1175" w:type="dxa"/>
            <w:shd w:val="clear" w:color="auto" w:fill="auto"/>
            <w:vAlign w:val="bottom"/>
          </w:tcPr>
          <w:p w:rsidR="00DE7233" w:rsidRPr="00A6661A" w:rsidRDefault="00DE7233" w:rsidP="00DE7233">
            <w:pPr>
              <w:pStyle w:val="SingleTxtG"/>
              <w:spacing w:before="40" w:after="40" w:line="220" w:lineRule="exact"/>
              <w:ind w:left="0" w:right="0"/>
              <w:jc w:val="left"/>
              <w:rPr>
                <w:sz w:val="18"/>
              </w:rPr>
            </w:pPr>
            <w:r>
              <w:rPr>
                <w:sz w:val="18"/>
                <w:lang w:val="ru-RU"/>
              </w:rPr>
              <w:t>Пол</w:t>
            </w:r>
          </w:p>
        </w:tc>
        <w:tc>
          <w:tcPr>
            <w:tcW w:w="1282" w:type="dxa"/>
            <w:shd w:val="clear" w:color="auto" w:fill="auto"/>
            <w:vAlign w:val="bottom"/>
          </w:tcPr>
          <w:p w:rsidR="00DE7233" w:rsidRPr="00A6661A" w:rsidRDefault="00DE7233" w:rsidP="00DE7233">
            <w:pPr>
              <w:pStyle w:val="SingleTxtG"/>
              <w:spacing w:before="40" w:after="40" w:line="220" w:lineRule="exact"/>
              <w:ind w:left="0" w:right="0"/>
              <w:jc w:val="left"/>
              <w:rPr>
                <w:sz w:val="18"/>
              </w:rPr>
            </w:pPr>
            <w:r>
              <w:rPr>
                <w:sz w:val="18"/>
                <w:lang w:val="ru-RU"/>
              </w:rPr>
              <w:t>Мужской</w:t>
            </w:r>
          </w:p>
        </w:tc>
        <w:tc>
          <w:tcPr>
            <w:tcW w:w="2456" w:type="dxa"/>
            <w:shd w:val="clear" w:color="auto" w:fill="auto"/>
            <w:vAlign w:val="bottom"/>
          </w:tcPr>
          <w:p w:rsidR="00DE7233" w:rsidRPr="00A6661A" w:rsidRDefault="00DE7233" w:rsidP="00DE7233">
            <w:pPr>
              <w:pStyle w:val="SingleTxtG"/>
              <w:spacing w:before="40" w:after="40" w:line="220" w:lineRule="exact"/>
              <w:ind w:left="0" w:right="0"/>
              <w:jc w:val="right"/>
              <w:rPr>
                <w:sz w:val="18"/>
              </w:rPr>
            </w:pPr>
            <w:r w:rsidRPr="00A6661A">
              <w:rPr>
                <w:sz w:val="18"/>
              </w:rPr>
              <w:t>85,3</w:t>
            </w:r>
          </w:p>
        </w:tc>
        <w:tc>
          <w:tcPr>
            <w:tcW w:w="2457" w:type="dxa"/>
            <w:shd w:val="clear" w:color="auto" w:fill="auto"/>
            <w:vAlign w:val="bottom"/>
          </w:tcPr>
          <w:p w:rsidR="00DE7233" w:rsidRPr="00A6661A" w:rsidRDefault="00DE7233" w:rsidP="00DE7233">
            <w:pPr>
              <w:pStyle w:val="SingleTxtG"/>
              <w:spacing w:before="40" w:after="40" w:line="220" w:lineRule="exact"/>
              <w:ind w:left="0" w:right="0"/>
              <w:jc w:val="right"/>
              <w:rPr>
                <w:sz w:val="18"/>
              </w:rPr>
            </w:pPr>
            <w:r w:rsidRPr="00A6661A">
              <w:rPr>
                <w:sz w:val="18"/>
              </w:rPr>
              <w:t>1 934 861</w:t>
            </w:r>
          </w:p>
        </w:tc>
      </w:tr>
      <w:tr w:rsidR="00DE7233" w:rsidRPr="00A6661A" w:rsidTr="00DE7233">
        <w:tc>
          <w:tcPr>
            <w:tcW w:w="1175" w:type="dxa"/>
            <w:tcBorders>
              <w:bottom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82" w:type="dxa"/>
            <w:tcBorders>
              <w:bottom w:val="single" w:sz="12" w:space="0" w:color="auto"/>
            </w:tcBorders>
            <w:shd w:val="clear" w:color="auto" w:fill="auto"/>
            <w:vAlign w:val="bottom"/>
          </w:tcPr>
          <w:p w:rsidR="00DE7233" w:rsidRPr="003C1DA3" w:rsidRDefault="00DE7233" w:rsidP="00DE7233">
            <w:pPr>
              <w:pStyle w:val="SingleTxtG"/>
              <w:spacing w:before="40" w:after="40" w:line="220" w:lineRule="exact"/>
              <w:ind w:left="0" w:right="0"/>
              <w:jc w:val="left"/>
              <w:rPr>
                <w:sz w:val="18"/>
                <w:lang w:val="ru-RU"/>
              </w:rPr>
            </w:pPr>
            <w:r>
              <w:rPr>
                <w:sz w:val="18"/>
                <w:lang w:val="ru-RU"/>
              </w:rPr>
              <w:t>Женский</w:t>
            </w:r>
          </w:p>
        </w:tc>
        <w:tc>
          <w:tcPr>
            <w:tcW w:w="2456" w:type="dxa"/>
            <w:tcBorders>
              <w:bottom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right"/>
              <w:rPr>
                <w:sz w:val="18"/>
              </w:rPr>
            </w:pPr>
            <w:r w:rsidRPr="00A6661A">
              <w:rPr>
                <w:sz w:val="18"/>
              </w:rPr>
              <w:t>87,0</w:t>
            </w:r>
          </w:p>
        </w:tc>
        <w:tc>
          <w:tcPr>
            <w:tcW w:w="2457" w:type="dxa"/>
            <w:tcBorders>
              <w:bottom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right"/>
              <w:rPr>
                <w:sz w:val="18"/>
              </w:rPr>
            </w:pPr>
            <w:r w:rsidRPr="00A6661A">
              <w:rPr>
                <w:sz w:val="18"/>
              </w:rPr>
              <w:t>1 835 671</w:t>
            </w:r>
          </w:p>
        </w:tc>
      </w:tr>
    </w:tbl>
    <w:p w:rsidR="00DE7233" w:rsidRPr="00B20882" w:rsidRDefault="00DE7233" w:rsidP="00DE7233">
      <w:pPr>
        <w:pStyle w:val="SingleTxtG"/>
        <w:spacing w:before="120" w:after="240"/>
        <w:ind w:firstLine="170"/>
        <w:rPr>
          <w:spacing w:val="5"/>
          <w:w w:val="103"/>
          <w:sz w:val="18"/>
          <w:szCs w:val="18"/>
        </w:rPr>
      </w:pPr>
      <w:r w:rsidRPr="00B20882">
        <w:rPr>
          <w:i/>
          <w:spacing w:val="5"/>
          <w:w w:val="103"/>
          <w:sz w:val="18"/>
          <w:szCs w:val="18"/>
          <w:lang w:val="ru-RU"/>
        </w:rPr>
        <w:t>Источник</w:t>
      </w:r>
      <w:r w:rsidRPr="00B20882">
        <w:rPr>
          <w:i/>
          <w:spacing w:val="5"/>
          <w:w w:val="103"/>
          <w:sz w:val="18"/>
          <w:szCs w:val="18"/>
        </w:rPr>
        <w:t>:</w:t>
      </w:r>
      <w:r w:rsidRPr="00B20882">
        <w:rPr>
          <w:spacing w:val="5"/>
          <w:w w:val="103"/>
          <w:sz w:val="18"/>
          <w:szCs w:val="18"/>
        </w:rPr>
        <w:t xml:space="preserve"> СИИСЕ, 2004</w:t>
      </w:r>
      <w:r w:rsidRPr="00B20882">
        <w:rPr>
          <w:spacing w:val="5"/>
          <w:w w:val="103"/>
          <w:sz w:val="18"/>
          <w:szCs w:val="18"/>
          <w:lang w:val="ru-RU"/>
        </w:rPr>
        <w:t xml:space="preserve"> год</w:t>
      </w:r>
      <w:r w:rsidRPr="00B20882">
        <w:rPr>
          <w:spacing w:val="5"/>
          <w:w w:val="103"/>
          <w:sz w:val="18"/>
          <w:szCs w:val="18"/>
        </w:rPr>
        <w:t>.</w:t>
      </w:r>
    </w:p>
    <w:p w:rsidR="00DE7233" w:rsidRPr="00916D22" w:rsidRDefault="00DE7233" w:rsidP="00B20882">
      <w:pPr>
        <w:pStyle w:val="SingleTxtGR"/>
      </w:pPr>
      <w:r w:rsidRPr="00916D22">
        <w:t>447.</w:t>
      </w:r>
      <w:r w:rsidRPr="00916D22">
        <w:tab/>
      </w:r>
      <w:r>
        <w:t>Что касается соотношения мальчиков и девочек, к</w:t>
      </w:r>
      <w:r w:rsidRPr="00916D22">
        <w:t xml:space="preserve"> 2004 </w:t>
      </w:r>
      <w:r>
        <w:t>году</w:t>
      </w:r>
      <w:r w:rsidRPr="00916D22">
        <w:t xml:space="preserve"> </w:t>
      </w:r>
      <w:r>
        <w:t>наблюдалось</w:t>
      </w:r>
      <w:r w:rsidRPr="00916D22">
        <w:t xml:space="preserve"> </w:t>
      </w:r>
      <w:r>
        <w:t>двухпроцентное</w:t>
      </w:r>
      <w:r w:rsidRPr="00916D22">
        <w:t xml:space="preserve"> </w:t>
      </w:r>
      <w:r>
        <w:t>преобладание</w:t>
      </w:r>
      <w:r w:rsidRPr="00916D22">
        <w:t xml:space="preserve"> </w:t>
      </w:r>
      <w:r>
        <w:t>девочек</w:t>
      </w:r>
      <w:r w:rsidRPr="00916D22">
        <w:t xml:space="preserve"> </w:t>
      </w:r>
      <w:r>
        <w:t>от</w:t>
      </w:r>
      <w:r w:rsidRPr="00916D22">
        <w:t xml:space="preserve"> 5 </w:t>
      </w:r>
      <w:r>
        <w:t>до</w:t>
      </w:r>
      <w:r w:rsidRPr="00916D22">
        <w:t xml:space="preserve"> 17 </w:t>
      </w:r>
      <w:r>
        <w:t>лет</w:t>
      </w:r>
      <w:r w:rsidRPr="00916D22">
        <w:t xml:space="preserve">, </w:t>
      </w:r>
      <w:r>
        <w:t>получивших</w:t>
      </w:r>
      <w:r w:rsidRPr="00916D22">
        <w:t xml:space="preserve"> </w:t>
      </w:r>
      <w:r>
        <w:t>доступ</w:t>
      </w:r>
      <w:r w:rsidRPr="00916D22">
        <w:t xml:space="preserve"> </w:t>
      </w:r>
      <w:r>
        <w:t>к</w:t>
      </w:r>
      <w:r w:rsidRPr="00916D22">
        <w:t xml:space="preserve"> </w:t>
      </w:r>
      <w:r>
        <w:t>о</w:t>
      </w:r>
      <w:r>
        <w:t>б</w:t>
      </w:r>
      <w:r>
        <w:t>разованию</w:t>
      </w:r>
      <w:r w:rsidRPr="00916D22">
        <w:t xml:space="preserve">. </w:t>
      </w:r>
      <w:r>
        <w:t>Также</w:t>
      </w:r>
      <w:r w:rsidRPr="00916D22">
        <w:t xml:space="preserve"> </w:t>
      </w:r>
      <w:r>
        <w:t>отмечается</w:t>
      </w:r>
      <w:r w:rsidRPr="00916D22">
        <w:t xml:space="preserve">, </w:t>
      </w:r>
      <w:r>
        <w:t>что</w:t>
      </w:r>
      <w:r w:rsidRPr="00916D22">
        <w:t xml:space="preserve"> </w:t>
      </w:r>
      <w:r>
        <w:t>среди детей школьного возраста доля дев</w:t>
      </w:r>
      <w:r>
        <w:t>о</w:t>
      </w:r>
      <w:r>
        <w:t>чек на 1% была выше. Эти</w:t>
      </w:r>
      <w:r w:rsidRPr="00916D22">
        <w:t xml:space="preserve"> </w:t>
      </w:r>
      <w:r>
        <w:t>данные</w:t>
      </w:r>
      <w:r w:rsidRPr="00916D22">
        <w:t xml:space="preserve"> </w:t>
      </w:r>
      <w:r>
        <w:t>свидетельствуют</w:t>
      </w:r>
      <w:r w:rsidRPr="00916D22">
        <w:t xml:space="preserve"> </w:t>
      </w:r>
      <w:r>
        <w:t>о</w:t>
      </w:r>
      <w:r w:rsidRPr="00916D22">
        <w:t xml:space="preserve"> </w:t>
      </w:r>
      <w:r>
        <w:t>результатах</w:t>
      </w:r>
      <w:r w:rsidRPr="00916D22">
        <w:t xml:space="preserve"> </w:t>
      </w:r>
      <w:r>
        <w:t>мер</w:t>
      </w:r>
      <w:r w:rsidRPr="00916D22">
        <w:t xml:space="preserve"> </w:t>
      </w:r>
      <w:r>
        <w:t>госуда</w:t>
      </w:r>
      <w:r>
        <w:t>р</w:t>
      </w:r>
      <w:r>
        <w:t>ства</w:t>
      </w:r>
      <w:r w:rsidRPr="00916D22">
        <w:t xml:space="preserve"> </w:t>
      </w:r>
      <w:r>
        <w:t>Эквадор</w:t>
      </w:r>
      <w:r w:rsidRPr="00916D22">
        <w:t xml:space="preserve"> </w:t>
      </w:r>
      <w:r>
        <w:t>по</w:t>
      </w:r>
      <w:r w:rsidRPr="00916D22">
        <w:t xml:space="preserve"> </w:t>
      </w:r>
      <w:r>
        <w:t>проведению</w:t>
      </w:r>
      <w:r w:rsidRPr="00916D22">
        <w:t xml:space="preserve"> </w:t>
      </w:r>
      <w:r>
        <w:t>надлежащей</w:t>
      </w:r>
      <w:r w:rsidRPr="00916D22">
        <w:t xml:space="preserve"> </w:t>
      </w:r>
      <w:r>
        <w:t>гендерной</w:t>
      </w:r>
      <w:r w:rsidRPr="00916D22">
        <w:t xml:space="preserve"> </w:t>
      </w:r>
      <w:r>
        <w:t>политики</w:t>
      </w:r>
      <w:r w:rsidRPr="00916D22">
        <w:t xml:space="preserve"> </w:t>
      </w:r>
      <w:r>
        <w:t>в сфере образ</w:t>
      </w:r>
      <w:r>
        <w:t>о</w:t>
      </w:r>
      <w:r>
        <w:t>вания, что уже отмеч</w:t>
      </w:r>
      <w:r>
        <w:t>а</w:t>
      </w:r>
      <w:r>
        <w:t>лось выше в настоящем докладе</w:t>
      </w:r>
      <w:r w:rsidRPr="00916D22">
        <w:t>.</w:t>
      </w:r>
    </w:p>
    <w:p w:rsidR="00DE7233" w:rsidRPr="008647A3" w:rsidRDefault="00DE7233" w:rsidP="00DE7233">
      <w:pPr>
        <w:pStyle w:val="Heading1"/>
        <w:spacing w:after="120"/>
        <w:jc w:val="left"/>
      </w:pPr>
      <w:r>
        <w:tab/>
      </w:r>
      <w:r>
        <w:tab/>
      </w:r>
      <w:r w:rsidRPr="009C2E21">
        <w:rPr>
          <w:b w:val="0"/>
        </w:rPr>
        <w:t>Таблица 33</w:t>
      </w:r>
      <w:r w:rsidRPr="009C2E21">
        <w:rPr>
          <w:b w:val="0"/>
        </w:rPr>
        <w:br/>
      </w:r>
      <w:r>
        <w:tab/>
      </w:r>
      <w:r>
        <w:tab/>
        <w:t>Показатель отсева учащихся и меры по борьбе с ним</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1227"/>
        <w:gridCol w:w="1229"/>
        <w:gridCol w:w="1229"/>
        <w:gridCol w:w="1229"/>
        <w:gridCol w:w="1229"/>
      </w:tblGrid>
      <w:tr w:rsidR="00DE7233" w:rsidRPr="002C621E" w:rsidTr="00DE7233">
        <w:trPr>
          <w:tblHeader/>
        </w:trPr>
        <w:tc>
          <w:tcPr>
            <w:tcW w:w="1227" w:type="dxa"/>
            <w:vMerge w:val="restart"/>
            <w:tcBorders>
              <w:top w:val="single" w:sz="4" w:space="0" w:color="auto"/>
            </w:tcBorders>
            <w:shd w:val="clear" w:color="auto" w:fill="auto"/>
            <w:vAlign w:val="bottom"/>
          </w:tcPr>
          <w:p w:rsidR="00DE7233" w:rsidRPr="00A6661A" w:rsidRDefault="00DE7233" w:rsidP="009C2E21">
            <w:pPr>
              <w:pStyle w:val="SingleTxtG"/>
              <w:spacing w:before="40" w:after="40" w:line="180" w:lineRule="exact"/>
              <w:ind w:left="0" w:right="0"/>
              <w:jc w:val="left"/>
              <w:rPr>
                <w:i/>
                <w:sz w:val="16"/>
              </w:rPr>
            </w:pPr>
            <w:r>
              <w:rPr>
                <w:i/>
                <w:sz w:val="16"/>
                <w:lang w:val="ru-RU"/>
              </w:rPr>
              <w:t>Страна</w:t>
            </w:r>
          </w:p>
        </w:tc>
        <w:tc>
          <w:tcPr>
            <w:tcW w:w="1227" w:type="dxa"/>
            <w:vMerge w:val="restart"/>
            <w:tcBorders>
              <w:top w:val="single" w:sz="4" w:space="0" w:color="auto"/>
            </w:tcBorders>
            <w:shd w:val="clear" w:color="auto" w:fill="auto"/>
            <w:vAlign w:val="bottom"/>
          </w:tcPr>
          <w:p w:rsidR="00DE7233" w:rsidRPr="00A6661A" w:rsidRDefault="00DE7233" w:rsidP="009C2E21">
            <w:pPr>
              <w:pStyle w:val="SingleTxtG"/>
              <w:spacing w:before="40" w:after="40" w:line="180" w:lineRule="exact"/>
              <w:ind w:left="0" w:right="0"/>
              <w:jc w:val="left"/>
              <w:rPr>
                <w:i/>
                <w:sz w:val="16"/>
              </w:rPr>
            </w:pPr>
            <w:r>
              <w:rPr>
                <w:i/>
                <w:sz w:val="16"/>
                <w:lang w:val="ru-RU"/>
              </w:rPr>
              <w:t>Зона</w:t>
            </w:r>
          </w:p>
        </w:tc>
        <w:tc>
          <w:tcPr>
            <w:tcW w:w="4916" w:type="dxa"/>
            <w:gridSpan w:val="4"/>
            <w:tcBorders>
              <w:top w:val="single" w:sz="4" w:space="0" w:color="auto"/>
              <w:bottom w:val="single" w:sz="4" w:space="0" w:color="auto"/>
            </w:tcBorders>
            <w:shd w:val="clear" w:color="auto" w:fill="auto"/>
            <w:vAlign w:val="bottom"/>
          </w:tcPr>
          <w:p w:rsidR="00DE7233" w:rsidRPr="00916D22" w:rsidRDefault="00DE7233" w:rsidP="009C2E21">
            <w:pPr>
              <w:pStyle w:val="SingleTxtG"/>
              <w:spacing w:before="40" w:after="40" w:line="180" w:lineRule="exact"/>
              <w:ind w:left="0" w:right="0"/>
              <w:jc w:val="right"/>
              <w:rPr>
                <w:i/>
                <w:sz w:val="16"/>
                <w:lang w:val="ru-RU"/>
              </w:rPr>
            </w:pPr>
            <w:r>
              <w:rPr>
                <w:i/>
                <w:sz w:val="16"/>
                <w:lang w:val="ru-RU"/>
              </w:rPr>
              <w:t>Доля</w:t>
            </w:r>
            <w:r w:rsidRPr="00916D22">
              <w:rPr>
                <w:i/>
                <w:sz w:val="16"/>
                <w:lang w:val="ru-RU"/>
              </w:rPr>
              <w:t xml:space="preserve"> </w:t>
            </w:r>
            <w:r>
              <w:rPr>
                <w:i/>
                <w:sz w:val="16"/>
                <w:lang w:val="ru-RU"/>
              </w:rPr>
              <w:t>отсева</w:t>
            </w:r>
            <w:r w:rsidRPr="00916D22">
              <w:rPr>
                <w:i/>
                <w:sz w:val="16"/>
                <w:lang w:val="ru-RU"/>
              </w:rPr>
              <w:t xml:space="preserve"> </w:t>
            </w:r>
            <w:r>
              <w:rPr>
                <w:i/>
                <w:sz w:val="16"/>
                <w:lang w:val="ru-RU"/>
              </w:rPr>
              <w:t>обучающихся на первом цикле</w:t>
            </w:r>
          </w:p>
        </w:tc>
      </w:tr>
      <w:tr w:rsidR="00DE7233" w:rsidRPr="00A6661A" w:rsidTr="00DE7233">
        <w:trPr>
          <w:tblHeader/>
        </w:trPr>
        <w:tc>
          <w:tcPr>
            <w:tcW w:w="1227" w:type="dxa"/>
            <w:vMerge/>
            <w:tcBorders>
              <w:bottom w:val="single" w:sz="12" w:space="0" w:color="auto"/>
            </w:tcBorders>
            <w:shd w:val="clear" w:color="auto" w:fill="auto"/>
            <w:vAlign w:val="bottom"/>
          </w:tcPr>
          <w:p w:rsidR="00DE7233" w:rsidRPr="00916D22" w:rsidRDefault="00DE7233" w:rsidP="009C2E21">
            <w:pPr>
              <w:pStyle w:val="SingleTxtG"/>
              <w:spacing w:before="40" w:after="40" w:line="180" w:lineRule="exact"/>
              <w:ind w:left="0" w:right="0"/>
              <w:jc w:val="left"/>
              <w:rPr>
                <w:i/>
                <w:sz w:val="16"/>
                <w:lang w:val="ru-RU"/>
              </w:rPr>
            </w:pPr>
          </w:p>
        </w:tc>
        <w:tc>
          <w:tcPr>
            <w:tcW w:w="1227" w:type="dxa"/>
            <w:vMerge/>
            <w:tcBorders>
              <w:bottom w:val="single" w:sz="12" w:space="0" w:color="auto"/>
            </w:tcBorders>
            <w:shd w:val="clear" w:color="auto" w:fill="auto"/>
            <w:vAlign w:val="bottom"/>
          </w:tcPr>
          <w:p w:rsidR="00DE7233" w:rsidRPr="00916D22" w:rsidRDefault="00DE7233" w:rsidP="009C2E21">
            <w:pPr>
              <w:pStyle w:val="SingleTxtG"/>
              <w:spacing w:before="40" w:after="40" w:line="180" w:lineRule="exact"/>
              <w:ind w:left="0" w:right="0"/>
              <w:jc w:val="right"/>
              <w:rPr>
                <w:i/>
                <w:sz w:val="16"/>
                <w:lang w:val="ru-RU"/>
              </w:rPr>
            </w:pPr>
          </w:p>
        </w:tc>
        <w:tc>
          <w:tcPr>
            <w:tcW w:w="1229" w:type="dxa"/>
            <w:tcBorders>
              <w:top w:val="single" w:sz="4" w:space="0" w:color="auto"/>
              <w:bottom w:val="single" w:sz="12" w:space="0" w:color="auto"/>
            </w:tcBorders>
            <w:shd w:val="clear" w:color="auto" w:fill="auto"/>
            <w:vAlign w:val="bottom"/>
          </w:tcPr>
          <w:p w:rsidR="00DE7233" w:rsidRPr="00A6661A" w:rsidRDefault="00DE7233" w:rsidP="009C2E21">
            <w:pPr>
              <w:pStyle w:val="SingleTxtG"/>
              <w:spacing w:before="40" w:after="40" w:line="180" w:lineRule="exact"/>
              <w:ind w:left="0" w:right="28"/>
              <w:jc w:val="right"/>
              <w:rPr>
                <w:i/>
                <w:sz w:val="16"/>
              </w:rPr>
            </w:pPr>
            <w:r>
              <w:rPr>
                <w:i/>
                <w:sz w:val="16"/>
                <w:lang w:val="ru-RU"/>
              </w:rPr>
              <w:t>Пол</w:t>
            </w:r>
          </w:p>
        </w:tc>
        <w:tc>
          <w:tcPr>
            <w:tcW w:w="1229" w:type="dxa"/>
            <w:tcBorders>
              <w:top w:val="single" w:sz="4" w:space="0" w:color="auto"/>
              <w:bottom w:val="single" w:sz="12" w:space="0" w:color="auto"/>
            </w:tcBorders>
            <w:shd w:val="clear" w:color="auto" w:fill="auto"/>
            <w:vAlign w:val="bottom"/>
          </w:tcPr>
          <w:p w:rsidR="00DE7233" w:rsidRPr="00A6661A" w:rsidRDefault="00DE7233" w:rsidP="009C2E21">
            <w:pPr>
              <w:pStyle w:val="SingleTxtG"/>
              <w:spacing w:before="40" w:after="40" w:line="180" w:lineRule="exact"/>
              <w:ind w:left="0" w:right="28"/>
              <w:jc w:val="right"/>
              <w:rPr>
                <w:i/>
                <w:sz w:val="16"/>
              </w:rPr>
            </w:pPr>
            <w:r>
              <w:rPr>
                <w:i/>
                <w:sz w:val="16"/>
                <w:lang w:val="ru-RU"/>
              </w:rPr>
              <w:t>Процент</w:t>
            </w:r>
          </w:p>
        </w:tc>
        <w:tc>
          <w:tcPr>
            <w:tcW w:w="1229" w:type="dxa"/>
            <w:tcBorders>
              <w:top w:val="single" w:sz="4" w:space="0" w:color="auto"/>
              <w:bottom w:val="single" w:sz="12" w:space="0" w:color="auto"/>
            </w:tcBorders>
            <w:shd w:val="clear" w:color="auto" w:fill="auto"/>
            <w:vAlign w:val="bottom"/>
          </w:tcPr>
          <w:p w:rsidR="00DE7233" w:rsidRPr="00A6661A" w:rsidRDefault="00DE7233" w:rsidP="009C2E21">
            <w:pPr>
              <w:pStyle w:val="SingleTxtG"/>
              <w:spacing w:before="40" w:after="40" w:line="180" w:lineRule="exact"/>
              <w:ind w:left="0" w:right="28"/>
              <w:jc w:val="right"/>
              <w:rPr>
                <w:i/>
                <w:sz w:val="16"/>
              </w:rPr>
            </w:pPr>
            <w:r>
              <w:rPr>
                <w:i/>
                <w:sz w:val="16"/>
                <w:lang w:val="ru-RU"/>
              </w:rPr>
              <w:t>Число</w:t>
            </w:r>
          </w:p>
        </w:tc>
        <w:tc>
          <w:tcPr>
            <w:tcW w:w="1229" w:type="dxa"/>
            <w:tcBorders>
              <w:top w:val="single" w:sz="4" w:space="0" w:color="auto"/>
              <w:bottom w:val="single" w:sz="12" w:space="0" w:color="auto"/>
            </w:tcBorders>
            <w:shd w:val="clear" w:color="auto" w:fill="auto"/>
            <w:vAlign w:val="bottom"/>
          </w:tcPr>
          <w:p w:rsidR="00DE7233" w:rsidRPr="00A6661A" w:rsidRDefault="00DE7233" w:rsidP="009C2E21">
            <w:pPr>
              <w:pStyle w:val="SingleTxtG"/>
              <w:spacing w:before="40" w:after="40" w:line="180" w:lineRule="exact"/>
              <w:ind w:left="0" w:right="28"/>
              <w:jc w:val="right"/>
              <w:rPr>
                <w:i/>
                <w:sz w:val="16"/>
              </w:rPr>
            </w:pPr>
            <w:r>
              <w:rPr>
                <w:i/>
                <w:sz w:val="16"/>
                <w:lang w:val="ru-RU"/>
              </w:rPr>
              <w:t>Общее население</w:t>
            </w:r>
          </w:p>
        </w:tc>
      </w:tr>
      <w:tr w:rsidR="00DE7233" w:rsidRPr="00A6661A" w:rsidTr="00DE7233">
        <w:tc>
          <w:tcPr>
            <w:tcW w:w="1227"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7"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0"/>
              <w:jc w:val="left"/>
              <w:rPr>
                <w:sz w:val="18"/>
              </w:rPr>
            </w:pPr>
            <w:r>
              <w:rPr>
                <w:sz w:val="18"/>
                <w:lang w:val="ru-RU"/>
              </w:rPr>
              <w:t>Городская</w:t>
            </w:r>
          </w:p>
        </w:tc>
        <w:tc>
          <w:tcPr>
            <w:tcW w:w="1229"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p>
        </w:tc>
        <w:tc>
          <w:tcPr>
            <w:tcW w:w="1229"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8,8</w:t>
            </w:r>
          </w:p>
        </w:tc>
        <w:tc>
          <w:tcPr>
            <w:tcW w:w="1229"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19 875</w:t>
            </w:r>
          </w:p>
        </w:tc>
        <w:tc>
          <w:tcPr>
            <w:tcW w:w="1229" w:type="dxa"/>
            <w:tcBorders>
              <w:top w:val="single" w:sz="12"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225 523</w:t>
            </w:r>
          </w:p>
        </w:tc>
      </w:tr>
      <w:tr w:rsidR="00DE7233" w:rsidRPr="00A6661A" w:rsidTr="00DE7233">
        <w:tc>
          <w:tcPr>
            <w:tcW w:w="1227" w:type="dxa"/>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7" w:type="dxa"/>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Pr>
                <w:sz w:val="18"/>
                <w:lang w:val="ru-RU"/>
              </w:rPr>
              <w:t>Женский</w:t>
            </w: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8,9</w:t>
            </w: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9 856</w:t>
            </w: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108 061</w:t>
            </w:r>
          </w:p>
        </w:tc>
      </w:tr>
      <w:tr w:rsidR="00DE7233" w:rsidRPr="00A6661A" w:rsidTr="00DE7233">
        <w:tc>
          <w:tcPr>
            <w:tcW w:w="1227" w:type="dxa"/>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7" w:type="dxa"/>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Pr>
                <w:sz w:val="18"/>
                <w:lang w:val="ru-RU"/>
              </w:rPr>
              <w:t>Мужской</w:t>
            </w: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8,7</w:t>
            </w: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9 929</w:t>
            </w:r>
          </w:p>
        </w:tc>
        <w:tc>
          <w:tcPr>
            <w:tcW w:w="1229" w:type="dxa"/>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114 334</w:t>
            </w:r>
          </w:p>
        </w:tc>
      </w:tr>
      <w:tr w:rsidR="00DE7233" w:rsidRPr="00A6661A" w:rsidTr="00DE7233">
        <w:tc>
          <w:tcPr>
            <w:tcW w:w="1227" w:type="dxa"/>
            <w:shd w:val="clear" w:color="auto" w:fill="auto"/>
            <w:vAlign w:val="bottom"/>
          </w:tcPr>
          <w:p w:rsidR="00DE7233" w:rsidRPr="00A6661A" w:rsidRDefault="00DE7233" w:rsidP="00DE7233">
            <w:pPr>
              <w:pStyle w:val="SingleTxtG"/>
              <w:keepNext/>
              <w:keepLines/>
              <w:spacing w:before="40" w:after="40" w:line="220" w:lineRule="exact"/>
              <w:ind w:left="0" w:right="0"/>
              <w:jc w:val="left"/>
              <w:rPr>
                <w:sz w:val="18"/>
              </w:rPr>
            </w:pPr>
          </w:p>
        </w:tc>
        <w:tc>
          <w:tcPr>
            <w:tcW w:w="1227" w:type="dxa"/>
            <w:shd w:val="clear" w:color="auto" w:fill="auto"/>
            <w:vAlign w:val="bottom"/>
          </w:tcPr>
          <w:p w:rsidR="00DE7233" w:rsidRPr="00A6661A" w:rsidRDefault="00DE7233" w:rsidP="00DE7233">
            <w:pPr>
              <w:pStyle w:val="SingleTxtG"/>
              <w:keepNext/>
              <w:keepLines/>
              <w:spacing w:before="40" w:after="40" w:line="220" w:lineRule="exact"/>
              <w:ind w:left="0" w:right="0"/>
              <w:jc w:val="left"/>
              <w:rPr>
                <w:sz w:val="18"/>
              </w:rPr>
            </w:pPr>
            <w:r>
              <w:rPr>
                <w:sz w:val="18"/>
                <w:lang w:val="ru-RU"/>
              </w:rPr>
              <w:t>Сельская</w:t>
            </w: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sidRPr="00A6661A">
              <w:rPr>
                <w:sz w:val="18"/>
              </w:rPr>
              <w:t>20,2</w:t>
            </w: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sidRPr="00A6661A">
              <w:rPr>
                <w:sz w:val="18"/>
              </w:rPr>
              <w:t>37 781</w:t>
            </w: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sidRPr="00A6661A">
              <w:rPr>
                <w:sz w:val="18"/>
              </w:rPr>
              <w:t>187 360</w:t>
            </w:r>
          </w:p>
        </w:tc>
      </w:tr>
      <w:tr w:rsidR="00DE7233" w:rsidRPr="00A6661A" w:rsidTr="00DE7233">
        <w:tc>
          <w:tcPr>
            <w:tcW w:w="1227" w:type="dxa"/>
            <w:shd w:val="clear" w:color="auto" w:fill="auto"/>
            <w:vAlign w:val="bottom"/>
          </w:tcPr>
          <w:p w:rsidR="00DE7233" w:rsidRPr="00A6661A" w:rsidRDefault="00DE7233" w:rsidP="00DE7233">
            <w:pPr>
              <w:pStyle w:val="SingleTxtG"/>
              <w:keepNext/>
              <w:keepLines/>
              <w:spacing w:before="40" w:after="40" w:line="220" w:lineRule="exact"/>
              <w:ind w:left="0" w:right="0"/>
              <w:jc w:val="left"/>
              <w:rPr>
                <w:sz w:val="18"/>
              </w:rPr>
            </w:pPr>
          </w:p>
        </w:tc>
        <w:tc>
          <w:tcPr>
            <w:tcW w:w="1227" w:type="dxa"/>
            <w:shd w:val="clear" w:color="auto" w:fill="auto"/>
            <w:vAlign w:val="bottom"/>
          </w:tcPr>
          <w:p w:rsidR="00DE7233" w:rsidRPr="00A6661A" w:rsidRDefault="00DE7233" w:rsidP="00DE7233">
            <w:pPr>
              <w:pStyle w:val="SingleTxtG"/>
              <w:keepNext/>
              <w:keepLines/>
              <w:spacing w:before="40" w:after="40" w:line="220" w:lineRule="exact"/>
              <w:ind w:left="0" w:right="0"/>
              <w:jc w:val="left"/>
              <w:rPr>
                <w:sz w:val="18"/>
              </w:rPr>
            </w:pP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Pr>
                <w:sz w:val="18"/>
                <w:lang w:val="ru-RU"/>
              </w:rPr>
              <w:t xml:space="preserve">Женский </w:t>
            </w: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sidRPr="00A6661A">
              <w:rPr>
                <w:sz w:val="18"/>
              </w:rPr>
              <w:t>20,0</w:t>
            </w: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sidRPr="00A6661A">
              <w:rPr>
                <w:sz w:val="18"/>
              </w:rPr>
              <w:t>17 999</w:t>
            </w:r>
          </w:p>
        </w:tc>
        <w:tc>
          <w:tcPr>
            <w:tcW w:w="1229" w:type="dxa"/>
            <w:shd w:val="clear" w:color="auto" w:fill="auto"/>
            <w:vAlign w:val="bottom"/>
          </w:tcPr>
          <w:p w:rsidR="00DE7233" w:rsidRPr="00A6661A" w:rsidRDefault="00DE7233" w:rsidP="00DE7233">
            <w:pPr>
              <w:pStyle w:val="SingleTxtG"/>
              <w:keepNext/>
              <w:keepLines/>
              <w:spacing w:before="40" w:after="40" w:line="220" w:lineRule="exact"/>
              <w:ind w:left="0" w:right="28"/>
              <w:jc w:val="right"/>
              <w:rPr>
                <w:sz w:val="18"/>
              </w:rPr>
            </w:pPr>
            <w:r w:rsidRPr="00A6661A">
              <w:rPr>
                <w:sz w:val="18"/>
              </w:rPr>
              <w:t>85 825</w:t>
            </w:r>
          </w:p>
        </w:tc>
      </w:tr>
      <w:tr w:rsidR="00DE7233" w:rsidRPr="00A6661A" w:rsidTr="00DE7233">
        <w:tc>
          <w:tcPr>
            <w:tcW w:w="1227" w:type="dxa"/>
            <w:tcBorders>
              <w:bottom w:val="single" w:sz="4" w:space="0" w:color="auto"/>
            </w:tcBorders>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7" w:type="dxa"/>
            <w:tcBorders>
              <w:bottom w:val="single" w:sz="4" w:space="0" w:color="auto"/>
            </w:tcBorders>
            <w:shd w:val="clear" w:color="auto" w:fill="auto"/>
            <w:vAlign w:val="bottom"/>
          </w:tcPr>
          <w:p w:rsidR="00DE7233" w:rsidRPr="00A6661A" w:rsidRDefault="00DE7233" w:rsidP="00DE7233">
            <w:pPr>
              <w:pStyle w:val="SingleTxtG"/>
              <w:spacing w:before="40" w:after="40" w:line="220" w:lineRule="exact"/>
              <w:ind w:left="0" w:right="0"/>
              <w:jc w:val="left"/>
              <w:rPr>
                <w:sz w:val="18"/>
              </w:rPr>
            </w:pPr>
          </w:p>
        </w:tc>
        <w:tc>
          <w:tcPr>
            <w:tcW w:w="1229" w:type="dxa"/>
            <w:tcBorders>
              <w:bottom w:val="single" w:sz="4"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Pr>
                <w:sz w:val="18"/>
                <w:lang w:val="ru-RU"/>
              </w:rPr>
              <w:t>Мужской</w:t>
            </w:r>
          </w:p>
        </w:tc>
        <w:tc>
          <w:tcPr>
            <w:tcW w:w="1229" w:type="dxa"/>
            <w:tcBorders>
              <w:bottom w:val="single" w:sz="4"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20,1</w:t>
            </w:r>
          </w:p>
        </w:tc>
        <w:tc>
          <w:tcPr>
            <w:tcW w:w="1229" w:type="dxa"/>
            <w:tcBorders>
              <w:bottom w:val="single" w:sz="4"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19 577</w:t>
            </w:r>
          </w:p>
        </w:tc>
        <w:tc>
          <w:tcPr>
            <w:tcW w:w="1229" w:type="dxa"/>
            <w:tcBorders>
              <w:bottom w:val="single" w:sz="4" w:space="0" w:color="auto"/>
            </w:tcBorders>
            <w:shd w:val="clear" w:color="auto" w:fill="auto"/>
            <w:vAlign w:val="bottom"/>
          </w:tcPr>
          <w:p w:rsidR="00DE7233" w:rsidRPr="00A6661A" w:rsidRDefault="00DE7233" w:rsidP="00DE7233">
            <w:pPr>
              <w:pStyle w:val="SingleTxtG"/>
              <w:spacing w:before="40" w:after="40" w:line="220" w:lineRule="exact"/>
              <w:ind w:left="0" w:right="28"/>
              <w:jc w:val="right"/>
              <w:rPr>
                <w:sz w:val="18"/>
              </w:rPr>
            </w:pPr>
            <w:r w:rsidRPr="00A6661A">
              <w:rPr>
                <w:sz w:val="18"/>
              </w:rPr>
              <w:t>97 208</w:t>
            </w:r>
          </w:p>
        </w:tc>
      </w:tr>
      <w:tr w:rsidR="00DE7233" w:rsidRPr="00A6661A" w:rsidTr="00DE7233">
        <w:tc>
          <w:tcPr>
            <w:tcW w:w="1227"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20" w:lineRule="exact"/>
              <w:ind w:left="284" w:right="0"/>
              <w:jc w:val="left"/>
              <w:rPr>
                <w:b/>
                <w:sz w:val="18"/>
              </w:rPr>
            </w:pPr>
            <w:r>
              <w:rPr>
                <w:b/>
                <w:sz w:val="18"/>
                <w:lang w:val="ru-RU"/>
              </w:rPr>
              <w:t>Итого</w:t>
            </w:r>
          </w:p>
        </w:tc>
        <w:tc>
          <w:tcPr>
            <w:tcW w:w="1227"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20" w:lineRule="exact"/>
              <w:ind w:left="0" w:right="0"/>
              <w:jc w:val="left"/>
              <w:rPr>
                <w:b/>
                <w:sz w:val="18"/>
              </w:rPr>
            </w:pPr>
          </w:p>
        </w:tc>
        <w:tc>
          <w:tcPr>
            <w:tcW w:w="1229"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20" w:lineRule="exact"/>
              <w:ind w:left="0" w:right="28"/>
              <w:jc w:val="right"/>
              <w:rPr>
                <w:b/>
                <w:sz w:val="18"/>
              </w:rPr>
            </w:pPr>
          </w:p>
        </w:tc>
        <w:tc>
          <w:tcPr>
            <w:tcW w:w="1229"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20" w:lineRule="exact"/>
              <w:ind w:left="0" w:right="28"/>
              <w:jc w:val="right"/>
              <w:rPr>
                <w:b/>
                <w:sz w:val="18"/>
              </w:rPr>
            </w:pPr>
            <w:r w:rsidRPr="00A6661A">
              <w:rPr>
                <w:b/>
                <w:sz w:val="18"/>
              </w:rPr>
              <w:t>14,0</w:t>
            </w:r>
          </w:p>
        </w:tc>
        <w:tc>
          <w:tcPr>
            <w:tcW w:w="1229"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20" w:lineRule="exact"/>
              <w:ind w:left="0" w:right="28"/>
              <w:jc w:val="right"/>
              <w:rPr>
                <w:b/>
                <w:sz w:val="18"/>
              </w:rPr>
            </w:pPr>
            <w:r w:rsidRPr="00A6661A">
              <w:rPr>
                <w:b/>
                <w:sz w:val="18"/>
              </w:rPr>
              <w:t>57 666</w:t>
            </w:r>
          </w:p>
        </w:tc>
        <w:tc>
          <w:tcPr>
            <w:tcW w:w="1229" w:type="dxa"/>
            <w:tcBorders>
              <w:top w:val="single" w:sz="4" w:space="0" w:color="auto"/>
              <w:bottom w:val="single" w:sz="12" w:space="0" w:color="auto"/>
            </w:tcBorders>
            <w:shd w:val="clear" w:color="auto" w:fill="auto"/>
            <w:vAlign w:val="bottom"/>
          </w:tcPr>
          <w:p w:rsidR="00DE7233" w:rsidRPr="00A6661A" w:rsidRDefault="00DE7233" w:rsidP="00DE7233">
            <w:pPr>
              <w:pStyle w:val="SingleTxtG"/>
              <w:spacing w:before="80" w:after="80" w:line="220" w:lineRule="exact"/>
              <w:ind w:left="0" w:right="28"/>
              <w:jc w:val="right"/>
              <w:rPr>
                <w:b/>
                <w:sz w:val="18"/>
              </w:rPr>
            </w:pPr>
            <w:r w:rsidRPr="00A6661A">
              <w:rPr>
                <w:b/>
                <w:sz w:val="18"/>
              </w:rPr>
              <w:t>412 883</w:t>
            </w:r>
          </w:p>
        </w:tc>
      </w:tr>
    </w:tbl>
    <w:p w:rsidR="00DE7233" w:rsidRPr="004B1826" w:rsidRDefault="00DE7233" w:rsidP="00B20882">
      <w:pPr>
        <w:pStyle w:val="SingleTxtGR"/>
      </w:pPr>
      <w:r w:rsidRPr="004B1826">
        <w:t>448.</w:t>
      </w:r>
      <w:r w:rsidRPr="004B1826">
        <w:tab/>
      </w:r>
      <w:r>
        <w:t>Государство</w:t>
      </w:r>
      <w:r w:rsidRPr="004B1826">
        <w:t xml:space="preserve"> </w:t>
      </w:r>
      <w:r>
        <w:t>Эквадор</w:t>
      </w:r>
      <w:r w:rsidRPr="004B1826">
        <w:t xml:space="preserve"> </w:t>
      </w:r>
      <w:r>
        <w:t>приняло</w:t>
      </w:r>
      <w:r w:rsidRPr="004B1826">
        <w:t xml:space="preserve"> </w:t>
      </w:r>
      <w:r>
        <w:t>решение</w:t>
      </w:r>
      <w:r w:rsidRPr="004B1826">
        <w:t xml:space="preserve"> </w:t>
      </w:r>
      <w:r>
        <w:t>дать</w:t>
      </w:r>
      <w:r w:rsidRPr="004B1826">
        <w:t xml:space="preserve"> </w:t>
      </w:r>
      <w:r>
        <w:t>реальный</w:t>
      </w:r>
      <w:r w:rsidRPr="004B1826">
        <w:t xml:space="preserve"> </w:t>
      </w:r>
      <w:r>
        <w:t>толчок</w:t>
      </w:r>
      <w:r w:rsidRPr="004B1826">
        <w:t xml:space="preserve"> </w:t>
      </w:r>
      <w:r>
        <w:t>образов</w:t>
      </w:r>
      <w:r>
        <w:t>а</w:t>
      </w:r>
      <w:r>
        <w:t>нию</w:t>
      </w:r>
      <w:r w:rsidRPr="004B1826">
        <w:t xml:space="preserve"> </w:t>
      </w:r>
      <w:r>
        <w:t>посредством</w:t>
      </w:r>
      <w:r w:rsidRPr="004B1826">
        <w:t xml:space="preserve"> </w:t>
      </w:r>
      <w:r>
        <w:t>повышения</w:t>
      </w:r>
      <w:r w:rsidRPr="004B1826">
        <w:t xml:space="preserve"> </w:t>
      </w:r>
      <w:r>
        <w:t>ВВП</w:t>
      </w:r>
      <w:r w:rsidRPr="004B1826">
        <w:t xml:space="preserve"> </w:t>
      </w:r>
      <w:r>
        <w:t>на</w:t>
      </w:r>
      <w:r w:rsidRPr="004B1826">
        <w:t xml:space="preserve"> 0,5% </w:t>
      </w:r>
      <w:r>
        <w:t>в</w:t>
      </w:r>
      <w:r w:rsidRPr="004B1826">
        <w:t xml:space="preserve"> </w:t>
      </w:r>
      <w:r>
        <w:t>год</w:t>
      </w:r>
      <w:r w:rsidRPr="004B1826">
        <w:t xml:space="preserve"> </w:t>
      </w:r>
      <w:r>
        <w:t>до</w:t>
      </w:r>
      <w:r w:rsidRPr="004B1826">
        <w:t xml:space="preserve"> 2012 </w:t>
      </w:r>
      <w:r>
        <w:t>года</w:t>
      </w:r>
      <w:r w:rsidRPr="004B1826">
        <w:t xml:space="preserve"> </w:t>
      </w:r>
      <w:r>
        <w:t>или</w:t>
      </w:r>
      <w:r w:rsidRPr="004B1826">
        <w:t xml:space="preserve"> </w:t>
      </w:r>
      <w:r>
        <w:t>достижения,</w:t>
      </w:r>
      <w:r w:rsidRPr="004B1826">
        <w:t xml:space="preserve"> </w:t>
      </w:r>
      <w:r>
        <w:t>по</w:t>
      </w:r>
      <w:r w:rsidRPr="004B1826">
        <w:t xml:space="preserve"> </w:t>
      </w:r>
      <w:r>
        <w:t>крайней</w:t>
      </w:r>
      <w:r w:rsidRPr="004B1826">
        <w:t xml:space="preserve"> </w:t>
      </w:r>
      <w:r>
        <w:t>мере,</w:t>
      </w:r>
      <w:r w:rsidRPr="004B1826">
        <w:t xml:space="preserve"> 6% </w:t>
      </w:r>
      <w:r>
        <w:t>от</w:t>
      </w:r>
      <w:r w:rsidRPr="004B1826">
        <w:t xml:space="preserve"> </w:t>
      </w:r>
      <w:r>
        <w:t>ВВП</w:t>
      </w:r>
      <w:r w:rsidRPr="004B1826">
        <w:t xml:space="preserve"> </w:t>
      </w:r>
      <w:r>
        <w:t>для инвестирования</w:t>
      </w:r>
      <w:r w:rsidRPr="004B1826">
        <w:t xml:space="preserve"> </w:t>
      </w:r>
      <w:r>
        <w:t>в сектор образования</w:t>
      </w:r>
      <w:r w:rsidRPr="004B1826">
        <w:t xml:space="preserve">. </w:t>
      </w:r>
      <w:r>
        <w:t>Эта</w:t>
      </w:r>
      <w:r w:rsidRPr="004B1826">
        <w:t xml:space="preserve"> </w:t>
      </w:r>
      <w:r>
        <w:t>м</w:t>
      </w:r>
      <w:r>
        <w:t>е</w:t>
      </w:r>
      <w:r>
        <w:t>ра</w:t>
      </w:r>
      <w:r w:rsidRPr="004B1826">
        <w:t xml:space="preserve"> </w:t>
      </w:r>
      <w:r>
        <w:t>обеспеч</w:t>
      </w:r>
      <w:r>
        <w:t>и</w:t>
      </w:r>
      <w:r>
        <w:t>вает</w:t>
      </w:r>
      <w:r w:rsidRPr="004B1826">
        <w:t xml:space="preserve"> </w:t>
      </w:r>
      <w:r>
        <w:t>внедрение</w:t>
      </w:r>
      <w:r w:rsidRPr="004B1826">
        <w:t xml:space="preserve"> </w:t>
      </w:r>
      <w:r>
        <w:t>политики</w:t>
      </w:r>
      <w:r w:rsidRPr="004B1826">
        <w:t xml:space="preserve"> </w:t>
      </w:r>
      <w:r>
        <w:t>по</w:t>
      </w:r>
      <w:r w:rsidRPr="004B1826">
        <w:t xml:space="preserve"> </w:t>
      </w:r>
      <w:r>
        <w:t>уничтожению</w:t>
      </w:r>
      <w:r w:rsidRPr="004B1826">
        <w:t xml:space="preserve"> </w:t>
      </w:r>
      <w:r>
        <w:t>барьеров</w:t>
      </w:r>
      <w:r w:rsidRPr="004B1826">
        <w:t xml:space="preserve"> </w:t>
      </w:r>
      <w:r>
        <w:t>в доступе к</w:t>
      </w:r>
      <w:r w:rsidRPr="004B1826">
        <w:t xml:space="preserve"> </w:t>
      </w:r>
      <w:r>
        <w:t>системе</w:t>
      </w:r>
      <w:r w:rsidRPr="004B1826">
        <w:t xml:space="preserve"> </w:t>
      </w:r>
      <w:r>
        <w:t>образования</w:t>
      </w:r>
      <w:r w:rsidRPr="004B1826">
        <w:t xml:space="preserve"> </w:t>
      </w:r>
      <w:r>
        <w:t>с</w:t>
      </w:r>
      <w:r w:rsidRPr="004B1826">
        <w:t xml:space="preserve"> </w:t>
      </w:r>
      <w:r>
        <w:t>инклюзивным</w:t>
      </w:r>
      <w:r w:rsidRPr="004B1826">
        <w:t xml:space="preserve"> </w:t>
      </w:r>
      <w:r>
        <w:t>уклоном</w:t>
      </w:r>
      <w:r w:rsidRPr="004B1826">
        <w:t xml:space="preserve">, </w:t>
      </w:r>
      <w:r>
        <w:t>о</w:t>
      </w:r>
      <w:r w:rsidRPr="004B1826">
        <w:t xml:space="preserve"> </w:t>
      </w:r>
      <w:r>
        <w:t>чем</w:t>
      </w:r>
      <w:r w:rsidRPr="004B1826">
        <w:t xml:space="preserve"> </w:t>
      </w:r>
      <w:r>
        <w:t>уже</w:t>
      </w:r>
      <w:r w:rsidRPr="004B1826">
        <w:t xml:space="preserve"> </w:t>
      </w:r>
      <w:r>
        <w:t>говорилось</w:t>
      </w:r>
      <w:r w:rsidRPr="004B1826">
        <w:t xml:space="preserve"> </w:t>
      </w:r>
      <w:r>
        <w:t>ранее</w:t>
      </w:r>
      <w:r w:rsidRPr="004B1826">
        <w:t xml:space="preserve"> </w:t>
      </w:r>
      <w:r>
        <w:t>в</w:t>
      </w:r>
      <w:r w:rsidRPr="004B1826">
        <w:t xml:space="preserve"> </w:t>
      </w:r>
      <w:r>
        <w:t>настоящем</w:t>
      </w:r>
      <w:r w:rsidRPr="004B1826">
        <w:t xml:space="preserve"> </w:t>
      </w:r>
      <w:r>
        <w:t>докладе</w:t>
      </w:r>
      <w:r w:rsidRPr="004B1826">
        <w:t>.</w:t>
      </w:r>
    </w:p>
    <w:p w:rsidR="00DE7233" w:rsidRPr="004B1826" w:rsidRDefault="00DE7233" w:rsidP="00B20882">
      <w:pPr>
        <w:pStyle w:val="SingleTxtGR"/>
      </w:pPr>
      <w:r w:rsidRPr="004B1826">
        <w:t>449.</w:t>
      </w:r>
      <w:r w:rsidRPr="004B1826">
        <w:tab/>
      </w:r>
      <w:r>
        <w:t>Новая</w:t>
      </w:r>
      <w:r w:rsidRPr="004B1826">
        <w:t xml:space="preserve"> </w:t>
      </w:r>
      <w:r>
        <w:t>реформа</w:t>
      </w:r>
      <w:r w:rsidRPr="004B1826">
        <w:t xml:space="preserve"> </w:t>
      </w:r>
      <w:r>
        <w:t>законодательства</w:t>
      </w:r>
      <w:r w:rsidRPr="004B1826">
        <w:t xml:space="preserve">, </w:t>
      </w:r>
      <w:r>
        <w:t>регулирующего</w:t>
      </w:r>
      <w:r w:rsidRPr="004B1826">
        <w:t xml:space="preserve"> </w:t>
      </w:r>
      <w:r>
        <w:t>систему</w:t>
      </w:r>
      <w:r w:rsidRPr="004B1826">
        <w:t xml:space="preserve"> </w:t>
      </w:r>
      <w:r>
        <w:t>образования</w:t>
      </w:r>
      <w:r w:rsidRPr="004B1826">
        <w:t xml:space="preserve"> </w:t>
      </w:r>
      <w:r>
        <w:t>для</w:t>
      </w:r>
      <w:r w:rsidRPr="004B1826">
        <w:t xml:space="preserve"> </w:t>
      </w:r>
      <w:r>
        <w:t>мигрантов</w:t>
      </w:r>
      <w:r w:rsidRPr="004B1826">
        <w:t xml:space="preserve">, </w:t>
      </w:r>
      <w:r>
        <w:t>предложенную Министерством</w:t>
      </w:r>
      <w:r w:rsidRPr="004B1826">
        <w:t xml:space="preserve"> </w:t>
      </w:r>
      <w:r>
        <w:t>образования</w:t>
      </w:r>
      <w:r w:rsidRPr="004B1826">
        <w:t xml:space="preserve">, </w:t>
      </w:r>
      <w:r>
        <w:t>учрежденная</w:t>
      </w:r>
      <w:r w:rsidRPr="004B1826">
        <w:t xml:space="preserve"> </w:t>
      </w:r>
      <w:r>
        <w:t>М</w:t>
      </w:r>
      <w:r>
        <w:t>и</w:t>
      </w:r>
      <w:r>
        <w:t>нистерским</w:t>
      </w:r>
      <w:r w:rsidRPr="004B1826">
        <w:t xml:space="preserve"> </w:t>
      </w:r>
      <w:r>
        <w:t>соглашением</w:t>
      </w:r>
      <w:r w:rsidRPr="004B1826">
        <w:t xml:space="preserve"> </w:t>
      </w:r>
      <w:r>
        <w:t>№</w:t>
      </w:r>
      <w:r w:rsidRPr="004B1826">
        <w:t xml:space="preserve"> 337 </w:t>
      </w:r>
      <w:r>
        <w:t>от</w:t>
      </w:r>
      <w:r w:rsidRPr="004B1826">
        <w:t xml:space="preserve"> 26 </w:t>
      </w:r>
      <w:r>
        <w:t>сентября</w:t>
      </w:r>
      <w:r w:rsidRPr="004B1826">
        <w:t xml:space="preserve"> 2008 </w:t>
      </w:r>
      <w:r>
        <w:t>года</w:t>
      </w:r>
      <w:r w:rsidRPr="004B1826">
        <w:t xml:space="preserve">, </w:t>
      </w:r>
      <w:r>
        <w:t>отражает указанные принципы в н</w:t>
      </w:r>
      <w:r>
        <w:t>о</w:t>
      </w:r>
      <w:r>
        <w:t>вой Конституции и соблюдает принципы статьи 26 Всеобщей декларации по правам ч</w:t>
      </w:r>
      <w:r>
        <w:t>е</w:t>
      </w:r>
      <w:r>
        <w:t>ловека</w:t>
      </w:r>
      <w:r w:rsidRPr="00C26F95">
        <w:rPr>
          <w:vertAlign w:val="superscript"/>
        </w:rPr>
        <w:footnoteReference w:id="39"/>
      </w:r>
      <w:r w:rsidRPr="004B1826">
        <w:t>.</w:t>
      </w:r>
    </w:p>
    <w:p w:rsidR="00DE7233" w:rsidRPr="005C1E5C" w:rsidRDefault="00DE7233" w:rsidP="00B20882">
      <w:pPr>
        <w:pStyle w:val="SingleTxtGR"/>
      </w:pPr>
      <w:r w:rsidRPr="005C1E5C">
        <w:t>450.</w:t>
      </w:r>
      <w:r w:rsidRPr="005C1E5C">
        <w:tab/>
      </w:r>
      <w:r>
        <w:t>Благодаря</w:t>
      </w:r>
      <w:r w:rsidRPr="005C1E5C">
        <w:t xml:space="preserve"> </w:t>
      </w:r>
      <w:r>
        <w:t>этому</w:t>
      </w:r>
      <w:r w:rsidRPr="005C1E5C">
        <w:t xml:space="preserve"> </w:t>
      </w:r>
      <w:r>
        <w:t>соглашению</w:t>
      </w:r>
      <w:r w:rsidRPr="005C1E5C">
        <w:t xml:space="preserve"> </w:t>
      </w:r>
      <w:r>
        <w:t>повышается</w:t>
      </w:r>
      <w:r w:rsidRPr="005C1E5C">
        <w:t xml:space="preserve"> </w:t>
      </w:r>
      <w:r>
        <w:t>уважение</w:t>
      </w:r>
      <w:r w:rsidRPr="005C1E5C">
        <w:t xml:space="preserve"> </w:t>
      </w:r>
      <w:r>
        <w:t>к</w:t>
      </w:r>
      <w:r w:rsidRPr="005C1E5C">
        <w:t xml:space="preserve"> </w:t>
      </w:r>
      <w:r>
        <w:t>правам</w:t>
      </w:r>
      <w:r w:rsidRPr="005C1E5C">
        <w:t xml:space="preserve"> </w:t>
      </w:r>
      <w:r>
        <w:t>человека</w:t>
      </w:r>
      <w:r w:rsidRPr="005C1E5C">
        <w:t xml:space="preserve">, </w:t>
      </w:r>
      <w:r>
        <w:t>правам</w:t>
      </w:r>
      <w:r w:rsidRPr="005C1E5C">
        <w:t xml:space="preserve"> </w:t>
      </w:r>
      <w:r>
        <w:t>на</w:t>
      </w:r>
      <w:r w:rsidRPr="005C1E5C">
        <w:t xml:space="preserve"> </w:t>
      </w:r>
      <w:r>
        <w:t>всеобъемлющее</w:t>
      </w:r>
      <w:r w:rsidRPr="005C1E5C">
        <w:t xml:space="preserve"> </w:t>
      </w:r>
      <w:r>
        <w:t>образование</w:t>
      </w:r>
      <w:r w:rsidRPr="005C1E5C">
        <w:t xml:space="preserve">, </w:t>
      </w:r>
      <w:r>
        <w:t>без</w:t>
      </w:r>
      <w:r w:rsidRPr="005C1E5C">
        <w:t xml:space="preserve"> </w:t>
      </w:r>
      <w:r>
        <w:t>какой</w:t>
      </w:r>
      <w:r w:rsidRPr="005C1E5C">
        <w:t>-</w:t>
      </w:r>
      <w:r>
        <w:t>либо</w:t>
      </w:r>
      <w:r w:rsidRPr="005C1E5C">
        <w:t xml:space="preserve"> </w:t>
      </w:r>
      <w:r>
        <w:t>дискриминации</w:t>
      </w:r>
      <w:r w:rsidRPr="005C1E5C">
        <w:t xml:space="preserve">; </w:t>
      </w:r>
      <w:r>
        <w:t>что, без сомнения, "будет благоприятствовать взаимопониманию, толерантности и дружбе между народами и этническими или религиозными группами, и будет способствовать развитию деятельности Организации Объединенных Наций по обеспечению мира"</w:t>
      </w:r>
      <w:r w:rsidRPr="005C1E5C">
        <w:t>.</w:t>
      </w:r>
    </w:p>
    <w:p w:rsidR="00DE7233" w:rsidRPr="00462634" w:rsidRDefault="00DE7233" w:rsidP="00B20882">
      <w:pPr>
        <w:pStyle w:val="SingleTxtGR"/>
      </w:pPr>
      <w:r w:rsidRPr="00462634">
        <w:t>451.</w:t>
      </w:r>
      <w:r w:rsidRPr="00462634">
        <w:tab/>
      </w:r>
      <w:r>
        <w:t>Это</w:t>
      </w:r>
      <w:r w:rsidRPr="00462634">
        <w:t xml:space="preserve"> </w:t>
      </w:r>
      <w:r>
        <w:t>Министерское</w:t>
      </w:r>
      <w:r w:rsidRPr="00462634">
        <w:t xml:space="preserve"> </w:t>
      </w:r>
      <w:r>
        <w:t>соглашение</w:t>
      </w:r>
      <w:r w:rsidRPr="00462634">
        <w:t xml:space="preserve"> 337 </w:t>
      </w:r>
      <w:r>
        <w:t>предусматривает</w:t>
      </w:r>
      <w:r w:rsidRPr="00462634">
        <w:t xml:space="preserve">, </w:t>
      </w:r>
      <w:r>
        <w:t>что</w:t>
      </w:r>
      <w:r w:rsidRPr="00462634">
        <w:t xml:space="preserve"> </w:t>
      </w:r>
      <w:r>
        <w:t>не</w:t>
      </w:r>
      <w:r w:rsidRPr="00462634">
        <w:t xml:space="preserve"> </w:t>
      </w:r>
      <w:r>
        <w:t>следует</w:t>
      </w:r>
      <w:r w:rsidRPr="00462634">
        <w:t xml:space="preserve"> </w:t>
      </w:r>
      <w:r>
        <w:t>тр</w:t>
      </w:r>
      <w:r>
        <w:t>е</w:t>
      </w:r>
      <w:r>
        <w:t>бовать</w:t>
      </w:r>
      <w:r w:rsidRPr="00462634">
        <w:t xml:space="preserve"> </w:t>
      </w:r>
      <w:r>
        <w:t>визу</w:t>
      </w:r>
      <w:r w:rsidRPr="00462634">
        <w:t xml:space="preserve"> </w:t>
      </w:r>
      <w:r>
        <w:t>или</w:t>
      </w:r>
      <w:r w:rsidRPr="00462634">
        <w:t xml:space="preserve"> </w:t>
      </w:r>
      <w:r>
        <w:t>действующую справку о временном пребывании, так же, как и иностранцы, у которых отсутствует свидетельство об образовании, каким бы ни был их миграционный статус, могут получить доступ к образованию, пройдя экзамены на всех уровнях и по всем предметам</w:t>
      </w:r>
      <w:r w:rsidRPr="00462634">
        <w:t xml:space="preserve">. </w:t>
      </w:r>
      <w:r>
        <w:t>В</w:t>
      </w:r>
      <w:r w:rsidRPr="00462634">
        <w:t xml:space="preserve"> </w:t>
      </w:r>
      <w:r>
        <w:t>этом</w:t>
      </w:r>
      <w:r w:rsidRPr="00462634">
        <w:t xml:space="preserve"> </w:t>
      </w:r>
      <w:r>
        <w:t>соглашении</w:t>
      </w:r>
      <w:r w:rsidRPr="00462634">
        <w:t xml:space="preserve"> </w:t>
      </w:r>
      <w:r>
        <w:t>поддерж</w:t>
      </w:r>
      <w:r>
        <w:t>и</w:t>
      </w:r>
      <w:r>
        <w:t>вается статус Эквадора как принимающей страны и страны − источника мигр</w:t>
      </w:r>
      <w:r>
        <w:t>а</w:t>
      </w:r>
      <w:r>
        <w:t>ции и проводится политика, нац</w:t>
      </w:r>
      <w:r>
        <w:t>е</w:t>
      </w:r>
      <w:r>
        <w:t>ленная на взаимное уважение</w:t>
      </w:r>
      <w:r w:rsidRPr="00462634">
        <w:t xml:space="preserve">. </w:t>
      </w:r>
    </w:p>
    <w:p w:rsidR="00DE7233" w:rsidRPr="00CF596B" w:rsidRDefault="00DE7233" w:rsidP="00B20882">
      <w:pPr>
        <w:pStyle w:val="SingleTxtGR"/>
      </w:pPr>
      <w:r w:rsidRPr="00CF596B">
        <w:t>452.</w:t>
      </w:r>
      <w:r w:rsidRPr="00CF596B">
        <w:tab/>
      </w:r>
      <w:r>
        <w:t>С</w:t>
      </w:r>
      <w:r w:rsidRPr="00CF596B">
        <w:t xml:space="preserve"> </w:t>
      </w:r>
      <w:r>
        <w:t>другой</w:t>
      </w:r>
      <w:r w:rsidRPr="00CF596B">
        <w:t xml:space="preserve"> </w:t>
      </w:r>
      <w:r>
        <w:t>стороны</w:t>
      </w:r>
      <w:r w:rsidRPr="00CF596B">
        <w:t xml:space="preserve">, </w:t>
      </w:r>
      <w:r>
        <w:t>в</w:t>
      </w:r>
      <w:r w:rsidRPr="00CF596B">
        <w:t xml:space="preserve"> </w:t>
      </w:r>
      <w:r>
        <w:t>Министерском</w:t>
      </w:r>
      <w:r w:rsidRPr="00CF596B">
        <w:t xml:space="preserve"> </w:t>
      </w:r>
      <w:r>
        <w:t>соглашении</w:t>
      </w:r>
      <w:r w:rsidRPr="00CF596B">
        <w:t xml:space="preserve"> </w:t>
      </w:r>
      <w:r>
        <w:t>№</w:t>
      </w:r>
      <w:r w:rsidRPr="00CF596B">
        <w:t xml:space="preserve"> 482 </w:t>
      </w:r>
      <w:r>
        <w:t>от</w:t>
      </w:r>
      <w:r w:rsidRPr="00CF596B">
        <w:t xml:space="preserve"> 10 </w:t>
      </w:r>
      <w:r>
        <w:t>декабря</w:t>
      </w:r>
      <w:r w:rsidRPr="00CF596B">
        <w:t xml:space="preserve"> 2008</w:t>
      </w:r>
      <w:r w:rsidR="00C26F95">
        <w:t> </w:t>
      </w:r>
      <w:r>
        <w:t>года</w:t>
      </w:r>
      <w:r w:rsidRPr="00CF596B">
        <w:t xml:space="preserve"> </w:t>
      </w:r>
      <w:r>
        <w:t>Министерства</w:t>
      </w:r>
      <w:r w:rsidRPr="00CF596B">
        <w:t xml:space="preserve"> </w:t>
      </w:r>
      <w:r>
        <w:t>образования</w:t>
      </w:r>
      <w:r w:rsidRPr="00CF596B">
        <w:t xml:space="preserve"> </w:t>
      </w:r>
      <w:r>
        <w:t>гарантируется</w:t>
      </w:r>
      <w:r w:rsidRPr="00CF596B">
        <w:t xml:space="preserve"> </w:t>
      </w:r>
      <w:r>
        <w:t>право</w:t>
      </w:r>
      <w:r w:rsidRPr="00CF596B">
        <w:t xml:space="preserve"> </w:t>
      </w:r>
      <w:r>
        <w:t>на</w:t>
      </w:r>
      <w:r w:rsidRPr="00CF596B">
        <w:t xml:space="preserve"> </w:t>
      </w:r>
      <w:r>
        <w:t>образование</w:t>
      </w:r>
      <w:r w:rsidRPr="00CF596B">
        <w:t xml:space="preserve"> </w:t>
      </w:r>
      <w:r>
        <w:t>для</w:t>
      </w:r>
      <w:r w:rsidRPr="00CF596B">
        <w:t xml:space="preserve"> </w:t>
      </w:r>
      <w:r>
        <w:t>детей</w:t>
      </w:r>
      <w:r w:rsidRPr="00CF596B">
        <w:t xml:space="preserve"> </w:t>
      </w:r>
      <w:r>
        <w:t>и</w:t>
      </w:r>
      <w:r w:rsidRPr="00CF596B">
        <w:t xml:space="preserve"> </w:t>
      </w:r>
      <w:r>
        <w:t>подростков</w:t>
      </w:r>
      <w:r w:rsidRPr="00CF596B">
        <w:t xml:space="preserve">, </w:t>
      </w:r>
      <w:r>
        <w:t>мужчин</w:t>
      </w:r>
      <w:r w:rsidRPr="00CF596B">
        <w:t xml:space="preserve"> </w:t>
      </w:r>
      <w:r>
        <w:t>и женщин, ставших жертвами торговли людьми, их зачисление, обучение и продвижение на разных уровнях и ступенях образов</w:t>
      </w:r>
      <w:r>
        <w:t>а</w:t>
      </w:r>
      <w:r>
        <w:t>тельной лестницы как слою населения, которому должно уделяться приорите</w:t>
      </w:r>
      <w:r>
        <w:t>т</w:t>
      </w:r>
      <w:r>
        <w:t>ное внимание</w:t>
      </w:r>
      <w:r w:rsidRPr="00CF596B">
        <w:t>.</w:t>
      </w:r>
    </w:p>
    <w:p w:rsidR="00DE7233" w:rsidRPr="002E2BA7" w:rsidRDefault="00DE7233" w:rsidP="00DE7233">
      <w:pPr>
        <w:pStyle w:val="H1G"/>
        <w:rPr>
          <w:lang w:val="ru-RU"/>
        </w:rPr>
      </w:pPr>
      <w:r w:rsidRPr="00CF596B">
        <w:rPr>
          <w:lang w:val="ru-RU"/>
        </w:rPr>
        <w:tab/>
      </w:r>
      <w:r>
        <w:t>M</w:t>
      </w:r>
      <w:r w:rsidRPr="002E2BA7">
        <w:rPr>
          <w:lang w:val="ru-RU"/>
        </w:rPr>
        <w:t>.</w:t>
      </w:r>
      <w:r w:rsidRPr="002E2BA7">
        <w:rPr>
          <w:lang w:val="ru-RU"/>
        </w:rPr>
        <w:tab/>
      </w:r>
      <w:r>
        <w:rPr>
          <w:lang w:val="ru-RU"/>
        </w:rPr>
        <w:t>Статья</w:t>
      </w:r>
      <w:r w:rsidRPr="002E2BA7">
        <w:rPr>
          <w:lang w:val="ru-RU"/>
        </w:rPr>
        <w:t xml:space="preserve"> 14</w:t>
      </w:r>
      <w:r w:rsidR="00C26F95">
        <w:rPr>
          <w:lang w:val="ru-RU"/>
        </w:rPr>
        <w:br/>
        <w:t>Б</w:t>
      </w:r>
      <w:r>
        <w:rPr>
          <w:lang w:val="ru-RU"/>
        </w:rPr>
        <w:t>есплатное образование</w:t>
      </w:r>
    </w:p>
    <w:p w:rsidR="00DE7233" w:rsidRPr="002E2BA7" w:rsidRDefault="00DE7233" w:rsidP="00B20882">
      <w:pPr>
        <w:pStyle w:val="SingleTxtGR"/>
      </w:pPr>
      <w:r w:rsidRPr="002E2BA7">
        <w:t>453.</w:t>
      </w:r>
      <w:r w:rsidRPr="002E2BA7">
        <w:tab/>
      </w:r>
      <w:r>
        <w:t>Как уже указывалось выше</w:t>
      </w:r>
      <w:r w:rsidRPr="002E2BA7">
        <w:t>, начальное образование в Эквадоре является обяз</w:t>
      </w:r>
      <w:r w:rsidRPr="002E2BA7">
        <w:t>а</w:t>
      </w:r>
      <w:r w:rsidRPr="002E2BA7">
        <w:t>тельным и бесплатным.</w:t>
      </w:r>
    </w:p>
    <w:p w:rsidR="00DE7233" w:rsidRPr="002E2BA7" w:rsidRDefault="00DE7233" w:rsidP="00DE7233">
      <w:pPr>
        <w:pStyle w:val="H1G"/>
        <w:rPr>
          <w:lang w:val="ru-RU"/>
        </w:rPr>
      </w:pPr>
      <w:r w:rsidRPr="002E2BA7">
        <w:rPr>
          <w:lang w:val="ru-RU"/>
        </w:rPr>
        <w:tab/>
      </w:r>
      <w:r>
        <w:t>N</w:t>
      </w:r>
      <w:r w:rsidRPr="002E2BA7">
        <w:rPr>
          <w:lang w:val="ru-RU"/>
        </w:rPr>
        <w:t>.</w:t>
      </w:r>
      <w:r w:rsidRPr="002E2BA7">
        <w:rPr>
          <w:lang w:val="ru-RU"/>
        </w:rPr>
        <w:tab/>
      </w:r>
      <w:r>
        <w:rPr>
          <w:lang w:val="ru-RU"/>
        </w:rPr>
        <w:t>Статья</w:t>
      </w:r>
      <w:r w:rsidRPr="002E2BA7">
        <w:rPr>
          <w:lang w:val="ru-RU"/>
        </w:rPr>
        <w:t xml:space="preserve"> 15</w:t>
      </w:r>
      <w:r w:rsidR="00C26F95">
        <w:rPr>
          <w:lang w:val="ru-RU"/>
        </w:rPr>
        <w:br/>
        <w:t>П</w:t>
      </w:r>
      <w:r>
        <w:rPr>
          <w:lang w:val="ru-RU"/>
        </w:rPr>
        <w:t>раво на доступ к культуре</w:t>
      </w:r>
    </w:p>
    <w:p w:rsidR="00DE7233" w:rsidRPr="002E2BA7" w:rsidRDefault="00DE7233" w:rsidP="00B20882">
      <w:pPr>
        <w:pStyle w:val="SingleTxtGR"/>
      </w:pPr>
      <w:r w:rsidRPr="002E2BA7">
        <w:t>454.</w:t>
      </w:r>
      <w:r w:rsidRPr="002E2BA7">
        <w:tab/>
      </w:r>
      <w:r>
        <w:t>Указом</w:t>
      </w:r>
      <w:r w:rsidRPr="002E2BA7">
        <w:t xml:space="preserve"> </w:t>
      </w:r>
      <w:r>
        <w:t>№</w:t>
      </w:r>
      <w:r w:rsidRPr="002E2BA7">
        <w:t xml:space="preserve"> 5 </w:t>
      </w:r>
      <w:r>
        <w:t>от</w:t>
      </w:r>
      <w:r w:rsidRPr="002E2BA7">
        <w:t xml:space="preserve"> 15 </w:t>
      </w:r>
      <w:r>
        <w:t>января</w:t>
      </w:r>
      <w:r w:rsidRPr="002E2BA7">
        <w:t xml:space="preserve"> 2007 </w:t>
      </w:r>
      <w:r>
        <w:t>года</w:t>
      </w:r>
      <w:r w:rsidRPr="002E2BA7">
        <w:t xml:space="preserve"> </w:t>
      </w:r>
      <w:r>
        <w:t>было</w:t>
      </w:r>
      <w:r w:rsidRPr="002E2BA7">
        <w:t xml:space="preserve"> </w:t>
      </w:r>
      <w:r>
        <w:t>создано</w:t>
      </w:r>
      <w:r w:rsidRPr="002E2BA7">
        <w:t xml:space="preserve"> </w:t>
      </w:r>
      <w:r>
        <w:t>Министерство</w:t>
      </w:r>
      <w:r w:rsidRPr="002E2BA7">
        <w:t xml:space="preserve"> </w:t>
      </w:r>
      <w:r>
        <w:t>культуры</w:t>
      </w:r>
      <w:r w:rsidRPr="002E2BA7">
        <w:t xml:space="preserve">, </w:t>
      </w:r>
      <w:r>
        <w:t>призванное</w:t>
      </w:r>
      <w:r w:rsidRPr="002E2BA7">
        <w:t xml:space="preserve"> </w:t>
      </w:r>
      <w:r>
        <w:t>взять</w:t>
      </w:r>
      <w:r w:rsidRPr="002E2BA7">
        <w:t xml:space="preserve"> </w:t>
      </w:r>
      <w:r>
        <w:t>на</w:t>
      </w:r>
      <w:r w:rsidRPr="002E2BA7">
        <w:t xml:space="preserve"> </w:t>
      </w:r>
      <w:r>
        <w:t>себя</w:t>
      </w:r>
      <w:r w:rsidRPr="002E2BA7">
        <w:t xml:space="preserve"> </w:t>
      </w:r>
      <w:r>
        <w:t>те</w:t>
      </w:r>
      <w:r w:rsidRPr="002E2BA7">
        <w:t xml:space="preserve"> </w:t>
      </w:r>
      <w:r>
        <w:t>функции</w:t>
      </w:r>
      <w:r w:rsidRPr="002E2BA7">
        <w:t xml:space="preserve">, </w:t>
      </w:r>
      <w:r>
        <w:t>которые</w:t>
      </w:r>
      <w:r w:rsidRPr="002E2BA7">
        <w:t xml:space="preserve"> </w:t>
      </w:r>
      <w:r>
        <w:t>до</w:t>
      </w:r>
      <w:r w:rsidRPr="002E2BA7">
        <w:t xml:space="preserve"> </w:t>
      </w:r>
      <w:r>
        <w:t>выхода</w:t>
      </w:r>
      <w:r w:rsidRPr="002E2BA7">
        <w:t xml:space="preserve"> </w:t>
      </w:r>
      <w:r>
        <w:t>указа</w:t>
      </w:r>
      <w:r w:rsidRPr="002E2BA7">
        <w:t xml:space="preserve"> </w:t>
      </w:r>
      <w:r>
        <w:t>выполнял</w:t>
      </w:r>
      <w:r w:rsidRPr="002E2BA7">
        <w:t xml:space="preserve"> </w:t>
      </w:r>
      <w:r>
        <w:t>Се</w:t>
      </w:r>
      <w:r>
        <w:t>к</w:t>
      </w:r>
      <w:r>
        <w:t>ретар</w:t>
      </w:r>
      <w:r>
        <w:t>и</w:t>
      </w:r>
      <w:r>
        <w:t>ат</w:t>
      </w:r>
      <w:r w:rsidRPr="002E2BA7">
        <w:t xml:space="preserve"> </w:t>
      </w:r>
      <w:r>
        <w:t>по</w:t>
      </w:r>
      <w:r w:rsidRPr="002E2BA7">
        <w:t xml:space="preserve"> </w:t>
      </w:r>
      <w:r>
        <w:t>делам культуры</w:t>
      </w:r>
      <w:r w:rsidRPr="002E2BA7">
        <w:t xml:space="preserve"> </w:t>
      </w:r>
      <w:r>
        <w:t>и</w:t>
      </w:r>
      <w:r w:rsidRPr="002E2BA7">
        <w:t xml:space="preserve"> </w:t>
      </w:r>
      <w:r>
        <w:t>которые</w:t>
      </w:r>
      <w:r w:rsidRPr="002E2BA7">
        <w:t xml:space="preserve"> </w:t>
      </w:r>
      <w:r>
        <w:t>связаны</w:t>
      </w:r>
      <w:r w:rsidRPr="002E2BA7">
        <w:t xml:space="preserve"> </w:t>
      </w:r>
      <w:r>
        <w:t>с</w:t>
      </w:r>
      <w:r w:rsidRPr="002E2BA7">
        <w:t xml:space="preserve"> </w:t>
      </w:r>
      <w:r>
        <w:t>продвижением</w:t>
      </w:r>
      <w:r w:rsidRPr="002E2BA7">
        <w:t xml:space="preserve"> </w:t>
      </w:r>
      <w:r>
        <w:t>и</w:t>
      </w:r>
      <w:r w:rsidRPr="002E2BA7">
        <w:t xml:space="preserve"> </w:t>
      </w:r>
      <w:r>
        <w:t>поощрением</w:t>
      </w:r>
      <w:r w:rsidRPr="002E2BA7">
        <w:t xml:space="preserve"> </w:t>
      </w:r>
      <w:r>
        <w:t>культурного</w:t>
      </w:r>
      <w:r w:rsidRPr="002E2BA7">
        <w:t xml:space="preserve"> </w:t>
      </w:r>
      <w:r>
        <w:t>развития</w:t>
      </w:r>
      <w:r w:rsidRPr="002E2BA7">
        <w:t xml:space="preserve">, </w:t>
      </w:r>
      <w:r>
        <w:t>развитием</w:t>
      </w:r>
      <w:r w:rsidRPr="002E2BA7">
        <w:t xml:space="preserve"> </w:t>
      </w:r>
      <w:r>
        <w:t>и</w:t>
      </w:r>
      <w:r w:rsidRPr="002E2BA7">
        <w:t xml:space="preserve"> </w:t>
      </w:r>
      <w:r>
        <w:t>образованием</w:t>
      </w:r>
      <w:r w:rsidRPr="002E2BA7">
        <w:t xml:space="preserve"> </w:t>
      </w:r>
      <w:r>
        <w:t>в</w:t>
      </w:r>
      <w:r w:rsidRPr="002E2BA7">
        <w:t xml:space="preserve"> </w:t>
      </w:r>
      <w:r>
        <w:t>области</w:t>
      </w:r>
      <w:r w:rsidRPr="002E2BA7">
        <w:t xml:space="preserve"> </w:t>
      </w:r>
      <w:r>
        <w:t>художественного творчества и нау</w:t>
      </w:r>
      <w:r>
        <w:t>ч</w:t>
      </w:r>
      <w:r>
        <w:t>ных исследований</w:t>
      </w:r>
      <w:r w:rsidRPr="002E2BA7">
        <w:t>.</w:t>
      </w:r>
    </w:p>
    <w:p w:rsidR="00DE7233" w:rsidRPr="00173E0F" w:rsidRDefault="00DE7233" w:rsidP="00B20882">
      <w:pPr>
        <w:pStyle w:val="SingleTxtGR"/>
      </w:pPr>
      <w:r w:rsidRPr="00173E0F">
        <w:t>455.</w:t>
      </w:r>
      <w:r w:rsidRPr="00173E0F">
        <w:tab/>
      </w:r>
      <w:r>
        <w:t>Эквадорское</w:t>
      </w:r>
      <w:r w:rsidRPr="00173E0F">
        <w:t xml:space="preserve"> </w:t>
      </w:r>
      <w:r>
        <w:t>государство</w:t>
      </w:r>
      <w:r w:rsidRPr="00173E0F">
        <w:t xml:space="preserve"> </w:t>
      </w:r>
      <w:r>
        <w:t>посредством</w:t>
      </w:r>
      <w:r w:rsidRPr="00173E0F">
        <w:t xml:space="preserve"> </w:t>
      </w:r>
      <w:r>
        <w:t>своего</w:t>
      </w:r>
      <w:r w:rsidRPr="00173E0F">
        <w:t xml:space="preserve"> </w:t>
      </w:r>
      <w:r>
        <w:t>Министерства</w:t>
      </w:r>
      <w:r w:rsidRPr="00173E0F">
        <w:t xml:space="preserve"> </w:t>
      </w:r>
      <w:r>
        <w:t>культуры</w:t>
      </w:r>
      <w:r w:rsidRPr="00173E0F">
        <w:t xml:space="preserve"> </w:t>
      </w:r>
      <w:r>
        <w:t>пров</w:t>
      </w:r>
      <w:r>
        <w:t>о</w:t>
      </w:r>
      <w:r>
        <w:t>дит структуризацию Национальной</w:t>
      </w:r>
      <w:r w:rsidRPr="00173E0F">
        <w:t xml:space="preserve"> </w:t>
      </w:r>
      <w:r>
        <w:t>системы</w:t>
      </w:r>
      <w:r w:rsidRPr="00173E0F">
        <w:t xml:space="preserve"> </w:t>
      </w:r>
      <w:r>
        <w:t>культуры</w:t>
      </w:r>
      <w:r w:rsidRPr="00173E0F">
        <w:t xml:space="preserve">, </w:t>
      </w:r>
      <w:r>
        <w:t>которая</w:t>
      </w:r>
      <w:r w:rsidRPr="00173E0F">
        <w:t xml:space="preserve"> </w:t>
      </w:r>
      <w:r>
        <w:t>включит</w:t>
      </w:r>
      <w:r w:rsidRPr="00173E0F">
        <w:t xml:space="preserve"> </w:t>
      </w:r>
      <w:r>
        <w:t>в</w:t>
      </w:r>
      <w:r w:rsidRPr="00173E0F">
        <w:t xml:space="preserve"> </w:t>
      </w:r>
      <w:r>
        <w:t>себя</w:t>
      </w:r>
      <w:r w:rsidRPr="00173E0F">
        <w:t xml:space="preserve"> </w:t>
      </w:r>
      <w:r>
        <w:t>культурные</w:t>
      </w:r>
      <w:r w:rsidRPr="00173E0F">
        <w:t xml:space="preserve"> </w:t>
      </w:r>
      <w:r>
        <w:t>учреждения</w:t>
      </w:r>
      <w:r w:rsidRPr="00173E0F">
        <w:t xml:space="preserve">, </w:t>
      </w:r>
      <w:r>
        <w:t>в</w:t>
      </w:r>
      <w:r w:rsidRPr="00173E0F">
        <w:t xml:space="preserve"> </w:t>
      </w:r>
      <w:r>
        <w:t>соответствии</w:t>
      </w:r>
      <w:r w:rsidRPr="00173E0F">
        <w:t xml:space="preserve"> </w:t>
      </w:r>
      <w:r>
        <w:t>с</w:t>
      </w:r>
      <w:r w:rsidRPr="00173E0F">
        <w:t xml:space="preserve"> </w:t>
      </w:r>
      <w:r>
        <w:t>конституционным</w:t>
      </w:r>
      <w:r w:rsidRPr="00173E0F">
        <w:t xml:space="preserve"> </w:t>
      </w:r>
      <w:r>
        <w:t>мандатом</w:t>
      </w:r>
      <w:r w:rsidRPr="00173E0F">
        <w:t xml:space="preserve">, </w:t>
      </w:r>
      <w:r>
        <w:t>з</w:t>
      </w:r>
      <w:r>
        <w:t>а</w:t>
      </w:r>
      <w:r>
        <w:t>крепленным</w:t>
      </w:r>
      <w:r w:rsidRPr="00173E0F">
        <w:t xml:space="preserve"> </w:t>
      </w:r>
      <w:r>
        <w:t>в</w:t>
      </w:r>
      <w:r w:rsidRPr="00173E0F">
        <w:t xml:space="preserve"> </w:t>
      </w:r>
      <w:r>
        <w:t>Статье</w:t>
      </w:r>
      <w:r w:rsidRPr="00173E0F">
        <w:t xml:space="preserve"> 378 </w:t>
      </w:r>
      <w:r>
        <w:t>Конституции Республики Эквадор</w:t>
      </w:r>
      <w:r w:rsidRPr="00173E0F">
        <w:t>.</w:t>
      </w:r>
    </w:p>
    <w:p w:rsidR="00DE7233" w:rsidRPr="00173E0F" w:rsidRDefault="00DE7233" w:rsidP="00B20882">
      <w:pPr>
        <w:pStyle w:val="SingleTxtGR"/>
      </w:pPr>
      <w:r w:rsidRPr="00173E0F">
        <w:t>456.</w:t>
      </w:r>
      <w:r w:rsidRPr="00173E0F">
        <w:tab/>
      </w:r>
      <w:r>
        <w:t>В</w:t>
      </w:r>
      <w:r w:rsidRPr="00173E0F">
        <w:t xml:space="preserve"> </w:t>
      </w:r>
      <w:r>
        <w:t>этой</w:t>
      </w:r>
      <w:r w:rsidRPr="00173E0F">
        <w:t xml:space="preserve"> </w:t>
      </w:r>
      <w:r>
        <w:t>связи</w:t>
      </w:r>
      <w:r w:rsidRPr="00173E0F">
        <w:t xml:space="preserve"> </w:t>
      </w:r>
      <w:r>
        <w:t>это</w:t>
      </w:r>
      <w:r w:rsidRPr="00173E0F">
        <w:t xml:space="preserve"> </w:t>
      </w:r>
      <w:r>
        <w:t>Министерство</w:t>
      </w:r>
      <w:r w:rsidRPr="00173E0F">
        <w:t xml:space="preserve"> </w:t>
      </w:r>
      <w:r>
        <w:t>провело</w:t>
      </w:r>
      <w:r w:rsidRPr="00173E0F">
        <w:t xml:space="preserve"> </w:t>
      </w:r>
      <w:r>
        <w:t>широкомасштабный</w:t>
      </w:r>
      <w:r w:rsidRPr="00173E0F">
        <w:t xml:space="preserve"> </w:t>
      </w:r>
      <w:r>
        <w:t>процесс</w:t>
      </w:r>
      <w:r w:rsidRPr="00173E0F">
        <w:t xml:space="preserve"> </w:t>
      </w:r>
      <w:r>
        <w:t>по</w:t>
      </w:r>
      <w:r w:rsidRPr="00173E0F">
        <w:t xml:space="preserve"> </w:t>
      </w:r>
      <w:r>
        <w:t>разработке</w:t>
      </w:r>
      <w:r w:rsidRPr="00173E0F">
        <w:t xml:space="preserve"> </w:t>
      </w:r>
      <w:r>
        <w:t>законопроекта</w:t>
      </w:r>
      <w:r w:rsidRPr="00173E0F">
        <w:t xml:space="preserve"> </w:t>
      </w:r>
      <w:r>
        <w:t>по</w:t>
      </w:r>
      <w:r w:rsidRPr="00173E0F">
        <w:t xml:space="preserve"> </w:t>
      </w:r>
      <w:r>
        <w:t>образованию</w:t>
      </w:r>
      <w:r w:rsidRPr="00173E0F">
        <w:t xml:space="preserve"> </w:t>
      </w:r>
      <w:r>
        <w:t>для</w:t>
      </w:r>
      <w:r w:rsidRPr="00173E0F">
        <w:t xml:space="preserve"> </w:t>
      </w:r>
      <w:r>
        <w:t>его</w:t>
      </w:r>
      <w:r w:rsidRPr="00173E0F">
        <w:t xml:space="preserve"> </w:t>
      </w:r>
      <w:r>
        <w:t>последующего</w:t>
      </w:r>
      <w:r w:rsidRPr="00173E0F">
        <w:t xml:space="preserve"> </w:t>
      </w:r>
      <w:r>
        <w:t>утверждения Национальной ассамблеей 10 августа 2009 года</w:t>
      </w:r>
      <w:r w:rsidRPr="00173E0F">
        <w:t xml:space="preserve">. </w:t>
      </w:r>
      <w:r>
        <w:t>В</w:t>
      </w:r>
      <w:r w:rsidRPr="00173E0F">
        <w:t xml:space="preserve"> </w:t>
      </w:r>
      <w:r>
        <w:t>контексте</w:t>
      </w:r>
      <w:r w:rsidRPr="00173E0F">
        <w:t xml:space="preserve"> </w:t>
      </w:r>
      <w:r>
        <w:t>этого</w:t>
      </w:r>
      <w:r w:rsidRPr="00173E0F">
        <w:t xml:space="preserve"> </w:t>
      </w:r>
      <w:r>
        <w:t>Закона</w:t>
      </w:r>
      <w:r w:rsidRPr="00173E0F">
        <w:t xml:space="preserve"> </w:t>
      </w:r>
      <w:r>
        <w:t>и</w:t>
      </w:r>
      <w:r w:rsidRPr="00173E0F">
        <w:t xml:space="preserve"> </w:t>
      </w:r>
      <w:r>
        <w:t>в</w:t>
      </w:r>
      <w:r w:rsidRPr="00173E0F">
        <w:t xml:space="preserve"> </w:t>
      </w:r>
      <w:r>
        <w:t>соответствии</w:t>
      </w:r>
      <w:r w:rsidRPr="00173E0F">
        <w:t xml:space="preserve"> </w:t>
      </w:r>
      <w:r>
        <w:t>с</w:t>
      </w:r>
      <w:r w:rsidRPr="00173E0F">
        <w:t xml:space="preserve"> </w:t>
      </w:r>
      <w:r>
        <w:t>Конституцией</w:t>
      </w:r>
      <w:r w:rsidRPr="00173E0F">
        <w:t xml:space="preserve">, </w:t>
      </w:r>
      <w:r>
        <w:t>ко</w:t>
      </w:r>
      <w:r w:rsidRPr="00173E0F">
        <w:t xml:space="preserve"> </w:t>
      </w:r>
      <w:r>
        <w:t>всем</w:t>
      </w:r>
      <w:r w:rsidRPr="00173E0F">
        <w:t xml:space="preserve"> </w:t>
      </w:r>
      <w:r>
        <w:t>правам</w:t>
      </w:r>
      <w:r w:rsidRPr="00173E0F">
        <w:t xml:space="preserve">, </w:t>
      </w:r>
      <w:r>
        <w:t>связанным</w:t>
      </w:r>
      <w:r w:rsidRPr="00173E0F">
        <w:t xml:space="preserve"> </w:t>
      </w:r>
      <w:r>
        <w:t>с</w:t>
      </w:r>
      <w:r w:rsidRPr="00173E0F">
        <w:t xml:space="preserve"> </w:t>
      </w:r>
      <w:r>
        <w:t>культурой</w:t>
      </w:r>
      <w:r w:rsidRPr="00173E0F">
        <w:t>,</w:t>
      </w:r>
      <w:r>
        <w:t xml:space="preserve"> будет применен особый подход в целях гарантии их осуществления</w:t>
      </w:r>
      <w:r w:rsidRPr="00173E0F">
        <w:t>.</w:t>
      </w:r>
    </w:p>
    <w:p w:rsidR="00DE7233" w:rsidRPr="009A56DB" w:rsidRDefault="00DE7233" w:rsidP="00B20882">
      <w:pPr>
        <w:pStyle w:val="SingleTxtGR"/>
      </w:pPr>
      <w:r w:rsidRPr="009A56DB">
        <w:t>457.</w:t>
      </w:r>
      <w:r w:rsidRPr="009A56DB">
        <w:tab/>
      </w:r>
      <w:r>
        <w:t>Функционирование</w:t>
      </w:r>
      <w:r w:rsidRPr="009A56DB">
        <w:t xml:space="preserve"> </w:t>
      </w:r>
      <w:r>
        <w:t>институциональной</w:t>
      </w:r>
      <w:r w:rsidRPr="009A56DB">
        <w:t xml:space="preserve"> </w:t>
      </w:r>
      <w:r>
        <w:t>политики</w:t>
      </w:r>
      <w:r w:rsidRPr="009A56DB">
        <w:t xml:space="preserve"> </w:t>
      </w:r>
      <w:r>
        <w:t>в</w:t>
      </w:r>
      <w:r w:rsidRPr="009A56DB">
        <w:t xml:space="preserve"> </w:t>
      </w:r>
      <w:r>
        <w:t>области</w:t>
      </w:r>
      <w:r w:rsidRPr="009A56DB">
        <w:t xml:space="preserve"> </w:t>
      </w:r>
      <w:r>
        <w:t>культуры</w:t>
      </w:r>
      <w:r w:rsidRPr="009A56DB">
        <w:t xml:space="preserve"> </w:t>
      </w:r>
      <w:r>
        <w:t>осуществляется</w:t>
      </w:r>
      <w:r w:rsidRPr="009A56DB">
        <w:t xml:space="preserve"> </w:t>
      </w:r>
      <w:r>
        <w:t>за счёт</w:t>
      </w:r>
      <w:r w:rsidRPr="009A56DB">
        <w:t xml:space="preserve"> </w:t>
      </w:r>
      <w:r>
        <w:t>реализации</w:t>
      </w:r>
      <w:r w:rsidRPr="009A56DB">
        <w:t xml:space="preserve"> </w:t>
      </w:r>
      <w:r>
        <w:t>проектов</w:t>
      </w:r>
      <w:r w:rsidRPr="009A56DB">
        <w:t xml:space="preserve">, </w:t>
      </w:r>
      <w:r>
        <w:t>утвержденных</w:t>
      </w:r>
      <w:r w:rsidRPr="009A56DB">
        <w:t xml:space="preserve"> </w:t>
      </w:r>
      <w:r>
        <w:t>годовым</w:t>
      </w:r>
      <w:r w:rsidRPr="009A56DB">
        <w:t xml:space="preserve"> </w:t>
      </w:r>
      <w:r>
        <w:t>планом</w:t>
      </w:r>
      <w:r w:rsidRPr="009A56DB">
        <w:t xml:space="preserve"> </w:t>
      </w:r>
      <w:r>
        <w:t>инвестиций</w:t>
      </w:r>
      <w:r w:rsidRPr="009A56DB">
        <w:t xml:space="preserve"> </w:t>
      </w:r>
      <w:r>
        <w:t>и</w:t>
      </w:r>
      <w:r w:rsidRPr="009A56DB">
        <w:t xml:space="preserve"> </w:t>
      </w:r>
      <w:r>
        <w:t>многолетним планом, охватывающими следующие аспекты</w:t>
      </w:r>
      <w:r w:rsidRPr="009A56DB">
        <w:t>:</w:t>
      </w:r>
    </w:p>
    <w:p w:rsidR="00DE7233" w:rsidRPr="009A56DB" w:rsidRDefault="00DE7233" w:rsidP="00A37530">
      <w:pPr>
        <w:pStyle w:val="Bullet1GR"/>
      </w:pPr>
      <w:r>
        <w:t>"Закон о культуре</w:t>
      </w:r>
      <w:r w:rsidRPr="009A56DB">
        <w:t xml:space="preserve">: </w:t>
      </w:r>
      <w:r>
        <w:t>сто дней в культуре"</w:t>
      </w:r>
      <w:r w:rsidRPr="009A56DB">
        <w:t>;</w:t>
      </w:r>
    </w:p>
    <w:p w:rsidR="00DE7233" w:rsidRPr="00A76AB8" w:rsidRDefault="00DE7233" w:rsidP="00A37530">
      <w:pPr>
        <w:pStyle w:val="Bullet1GR"/>
      </w:pPr>
      <w:r>
        <w:t>"Конгресс искусств";</w:t>
      </w:r>
    </w:p>
    <w:p w:rsidR="00DE7233" w:rsidRPr="00A76AB8" w:rsidRDefault="00DE7233" w:rsidP="00A37530">
      <w:pPr>
        <w:pStyle w:val="Bullet1GR"/>
      </w:pPr>
      <w:r>
        <w:t>"Лаборатории по культурной политике";</w:t>
      </w:r>
    </w:p>
    <w:p w:rsidR="00DE7233" w:rsidRPr="009201F4" w:rsidRDefault="00DE7233" w:rsidP="00A37530">
      <w:pPr>
        <w:pStyle w:val="Bullet1GR"/>
      </w:pPr>
      <w:r>
        <w:t>"Укрепление</w:t>
      </w:r>
      <w:r w:rsidRPr="009201F4">
        <w:t xml:space="preserve"> </w:t>
      </w:r>
      <w:r>
        <w:t>сети</w:t>
      </w:r>
      <w:r w:rsidRPr="009201F4">
        <w:t xml:space="preserve"> </w:t>
      </w:r>
      <w:r>
        <w:t>продвижения</w:t>
      </w:r>
      <w:r w:rsidRPr="009201F4">
        <w:t xml:space="preserve"> </w:t>
      </w:r>
      <w:r>
        <w:t>и</w:t>
      </w:r>
      <w:r w:rsidRPr="009201F4">
        <w:t xml:space="preserve"> </w:t>
      </w:r>
      <w:r>
        <w:t>распространение</w:t>
      </w:r>
      <w:r w:rsidRPr="009201F4">
        <w:t xml:space="preserve"> </w:t>
      </w:r>
      <w:r>
        <w:t>культурных</w:t>
      </w:r>
      <w:r w:rsidRPr="009201F4">
        <w:t xml:space="preserve"> </w:t>
      </w:r>
      <w:r>
        <w:t>прав"</w:t>
      </w:r>
      <w:r w:rsidRPr="009201F4">
        <w:t>;</w:t>
      </w:r>
    </w:p>
    <w:p w:rsidR="00DE7233" w:rsidRPr="009201F4" w:rsidRDefault="00DE7233" w:rsidP="00A37530">
      <w:pPr>
        <w:pStyle w:val="Bullet1GR"/>
      </w:pPr>
      <w:r>
        <w:t>"Национальная</w:t>
      </w:r>
      <w:r w:rsidRPr="009201F4">
        <w:t xml:space="preserve"> </w:t>
      </w:r>
      <w:r>
        <w:t>система</w:t>
      </w:r>
      <w:r w:rsidRPr="009201F4">
        <w:t xml:space="preserve"> </w:t>
      </w:r>
      <w:r>
        <w:t>культуры</w:t>
      </w:r>
      <w:r w:rsidRPr="009201F4">
        <w:t xml:space="preserve">: </w:t>
      </w:r>
      <w:r>
        <w:t>культурная картография"</w:t>
      </w:r>
      <w:r w:rsidRPr="009201F4">
        <w:t>;</w:t>
      </w:r>
    </w:p>
    <w:p w:rsidR="00DE7233" w:rsidRPr="00A76AB8" w:rsidRDefault="00DE7233" w:rsidP="00A37530">
      <w:pPr>
        <w:pStyle w:val="Bullet1GR"/>
      </w:pPr>
      <w:r>
        <w:t>"Национальная система фестивалей";</w:t>
      </w:r>
    </w:p>
    <w:p w:rsidR="00DE7233" w:rsidRPr="00A76AB8" w:rsidRDefault="00DE7233" w:rsidP="00A37530">
      <w:pPr>
        <w:pStyle w:val="Bullet1GR"/>
      </w:pPr>
      <w:r>
        <w:t>"Национальная система премий";</w:t>
      </w:r>
    </w:p>
    <w:p w:rsidR="00DE7233" w:rsidRPr="00A76AB8" w:rsidRDefault="00DE7233" w:rsidP="00A37530">
      <w:pPr>
        <w:pStyle w:val="Bullet1GR"/>
      </w:pPr>
      <w:r>
        <w:t>"Наращивание потенциала зрительных масс";</w:t>
      </w:r>
    </w:p>
    <w:p w:rsidR="00DE7233" w:rsidRPr="009201F4" w:rsidRDefault="00DE7233" w:rsidP="00A37530">
      <w:pPr>
        <w:pStyle w:val="Bullet1GR"/>
      </w:pPr>
      <w:r>
        <w:t>"Национальная система оркестров и музыкальных групп"</w:t>
      </w:r>
      <w:r w:rsidRPr="009201F4">
        <w:t>;</w:t>
      </w:r>
    </w:p>
    <w:p w:rsidR="00DE7233" w:rsidRPr="009201F4" w:rsidRDefault="00DE7233" w:rsidP="00A37530">
      <w:pPr>
        <w:pStyle w:val="Bullet1GR"/>
      </w:pPr>
      <w:r>
        <w:t>"Фонды для субсидий: культурные исследования</w:t>
      </w:r>
      <w:r w:rsidRPr="009201F4">
        <w:t xml:space="preserve"> 2008</w:t>
      </w:r>
      <w:r>
        <w:t>"</w:t>
      </w:r>
      <w:r w:rsidRPr="009201F4">
        <w:t>;</w:t>
      </w:r>
    </w:p>
    <w:p w:rsidR="00DE7233" w:rsidRPr="00BA267C" w:rsidRDefault="00DE7233" w:rsidP="00A37530">
      <w:pPr>
        <w:pStyle w:val="Bullet1GR"/>
      </w:pPr>
      <w:r>
        <w:t>"Содействие</w:t>
      </w:r>
      <w:r w:rsidRPr="00BA267C">
        <w:t xml:space="preserve"> </w:t>
      </w:r>
      <w:r>
        <w:t>национальному</w:t>
      </w:r>
      <w:r w:rsidRPr="00BA267C">
        <w:t xml:space="preserve"> </w:t>
      </w:r>
      <w:r>
        <w:t>кинематографу</w:t>
      </w:r>
      <w:r w:rsidRPr="00BA267C">
        <w:t xml:space="preserve"> </w:t>
      </w:r>
      <w:r>
        <w:t>и</w:t>
      </w:r>
      <w:r w:rsidRPr="00BA267C">
        <w:t xml:space="preserve"> </w:t>
      </w:r>
      <w:r>
        <w:t>аудиовизуальным</w:t>
      </w:r>
      <w:r w:rsidRPr="00BA267C">
        <w:t xml:space="preserve"> </w:t>
      </w:r>
      <w:r>
        <w:t>пр</w:t>
      </w:r>
      <w:r>
        <w:t>о</w:t>
      </w:r>
      <w:r>
        <w:t>изведениям"</w:t>
      </w:r>
      <w:r w:rsidRPr="00BA267C">
        <w:t>;</w:t>
      </w:r>
    </w:p>
    <w:p w:rsidR="00DE7233" w:rsidRPr="00BA267C" w:rsidRDefault="00DE7233" w:rsidP="00A37530">
      <w:pPr>
        <w:pStyle w:val="Bullet1GR"/>
      </w:pPr>
      <w:r>
        <w:t>"Ознакомление</w:t>
      </w:r>
      <w:r w:rsidRPr="00BA267C">
        <w:t xml:space="preserve"> </w:t>
      </w:r>
      <w:r>
        <w:t>с</w:t>
      </w:r>
      <w:r w:rsidRPr="00BA267C">
        <w:t xml:space="preserve"> </w:t>
      </w:r>
      <w:r>
        <w:t>художественным</w:t>
      </w:r>
      <w:r w:rsidRPr="00BA267C">
        <w:t xml:space="preserve"> </w:t>
      </w:r>
      <w:r>
        <w:t>выражением в центрах социальной ре</w:t>
      </w:r>
      <w:r>
        <w:t>а</w:t>
      </w:r>
      <w:r>
        <w:t>билитации"</w:t>
      </w:r>
      <w:r w:rsidRPr="00BA267C">
        <w:t>;</w:t>
      </w:r>
    </w:p>
    <w:p w:rsidR="00DE7233" w:rsidRPr="00A76AB8" w:rsidRDefault="00DE7233" w:rsidP="00A37530">
      <w:pPr>
        <w:pStyle w:val="Bullet1GR"/>
      </w:pPr>
      <w:r>
        <w:t>"Укрепление границ";</w:t>
      </w:r>
    </w:p>
    <w:p w:rsidR="00DE7233" w:rsidRPr="003B55AB" w:rsidRDefault="00DE7233" w:rsidP="00A37530">
      <w:pPr>
        <w:pStyle w:val="Bullet1GR"/>
      </w:pPr>
      <w:r>
        <w:t>"Спасение</w:t>
      </w:r>
      <w:r w:rsidRPr="003B55AB">
        <w:t xml:space="preserve"> </w:t>
      </w:r>
      <w:r>
        <w:t>и</w:t>
      </w:r>
      <w:r w:rsidRPr="003B55AB">
        <w:t xml:space="preserve"> </w:t>
      </w:r>
      <w:r>
        <w:t>ревалоризация культуры и живых языков"</w:t>
      </w:r>
      <w:r w:rsidRPr="003B55AB">
        <w:t>;</w:t>
      </w:r>
    </w:p>
    <w:p w:rsidR="00DE7233" w:rsidRPr="00A7171E" w:rsidRDefault="00DE7233" w:rsidP="00A37530">
      <w:pPr>
        <w:pStyle w:val="Bullet1GR"/>
      </w:pPr>
      <w:r>
        <w:t>"Проектирование</w:t>
      </w:r>
      <w:r w:rsidRPr="00A7171E">
        <w:t xml:space="preserve"> </w:t>
      </w:r>
      <w:r>
        <w:t>и</w:t>
      </w:r>
      <w:r w:rsidRPr="00A7171E">
        <w:t xml:space="preserve"> </w:t>
      </w:r>
      <w:r>
        <w:t>разработка</w:t>
      </w:r>
      <w:r w:rsidRPr="00A7171E">
        <w:t xml:space="preserve"> </w:t>
      </w:r>
      <w:r>
        <w:t>системы</w:t>
      </w:r>
      <w:r w:rsidRPr="00A7171E">
        <w:t xml:space="preserve"> </w:t>
      </w:r>
      <w:r>
        <w:t>риск</w:t>
      </w:r>
      <w:r w:rsidRPr="00A7171E">
        <w:t>-</w:t>
      </w:r>
      <w:r>
        <w:t>капитала"</w:t>
      </w:r>
      <w:r w:rsidRPr="00A7171E">
        <w:t>;</w:t>
      </w:r>
    </w:p>
    <w:p w:rsidR="00DE7233" w:rsidRPr="00A7171E" w:rsidRDefault="00DE7233" w:rsidP="00A37530">
      <w:pPr>
        <w:pStyle w:val="Bullet1GR"/>
      </w:pPr>
      <w:r>
        <w:t>"Национальная</w:t>
      </w:r>
      <w:r w:rsidRPr="00A7171E">
        <w:t xml:space="preserve"> </w:t>
      </w:r>
      <w:r>
        <w:t>система</w:t>
      </w:r>
      <w:r w:rsidRPr="00A7171E">
        <w:t xml:space="preserve"> </w:t>
      </w:r>
      <w:r>
        <w:t>планирования</w:t>
      </w:r>
      <w:r w:rsidRPr="00A7171E">
        <w:t xml:space="preserve"> </w:t>
      </w:r>
      <w:r>
        <w:t>риск</w:t>
      </w:r>
      <w:r w:rsidRPr="00A7171E">
        <w:t>-</w:t>
      </w:r>
      <w:r>
        <w:t>капитала"</w:t>
      </w:r>
      <w:r w:rsidRPr="00A7171E">
        <w:t>;</w:t>
      </w:r>
    </w:p>
    <w:p w:rsidR="00DE7233" w:rsidRPr="00A76AB8" w:rsidRDefault="00DE7233" w:rsidP="00A37530">
      <w:pPr>
        <w:pStyle w:val="Bullet1GR"/>
      </w:pPr>
      <w:r>
        <w:t>"Конгресс андской кухни";</w:t>
      </w:r>
    </w:p>
    <w:p w:rsidR="00DE7233" w:rsidRPr="00A76AB8" w:rsidRDefault="00DE7233" w:rsidP="00A37530">
      <w:pPr>
        <w:pStyle w:val="Bullet1GR"/>
      </w:pPr>
      <w:r>
        <w:t>"Исторический конгресс";</w:t>
      </w:r>
    </w:p>
    <w:p w:rsidR="00DE7233" w:rsidRPr="00A76AB8" w:rsidRDefault="00DE7233" w:rsidP="00A37530">
      <w:pPr>
        <w:pStyle w:val="Bullet1GR"/>
      </w:pPr>
      <w:r>
        <w:t>"Районные</w:t>
      </w:r>
      <w:r w:rsidRPr="00A7171E">
        <w:t xml:space="preserve"> </w:t>
      </w:r>
      <w:r>
        <w:t>межкультурные</w:t>
      </w:r>
      <w:r w:rsidRPr="00A7171E">
        <w:t xml:space="preserve"> </w:t>
      </w:r>
      <w:r>
        <w:t>центры";</w:t>
      </w:r>
    </w:p>
    <w:p w:rsidR="00DE7233" w:rsidRPr="00A7171E" w:rsidRDefault="00DE7233" w:rsidP="00A37530">
      <w:pPr>
        <w:pStyle w:val="Bullet1GR"/>
      </w:pPr>
      <w:r>
        <w:t>"Диалог</w:t>
      </w:r>
      <w:r w:rsidRPr="00A7171E">
        <w:t xml:space="preserve"> </w:t>
      </w:r>
      <w:r>
        <w:t>древних наук</w:t>
      </w:r>
      <w:r w:rsidRPr="00A7171E">
        <w:t xml:space="preserve"> </w:t>
      </w:r>
      <w:r>
        <w:t>и</w:t>
      </w:r>
      <w:r w:rsidRPr="00A7171E">
        <w:t xml:space="preserve"> </w:t>
      </w:r>
      <w:r>
        <w:t>знаний"</w:t>
      </w:r>
      <w:r w:rsidRPr="00A7171E">
        <w:t>;</w:t>
      </w:r>
    </w:p>
    <w:p w:rsidR="00DE7233" w:rsidRPr="00A7171E" w:rsidRDefault="00DE7233" w:rsidP="00A37530">
      <w:pPr>
        <w:pStyle w:val="Bullet1GR"/>
      </w:pPr>
      <w:r>
        <w:t>"Сети</w:t>
      </w:r>
      <w:r w:rsidRPr="00A7171E">
        <w:t xml:space="preserve"> </w:t>
      </w:r>
      <w:r>
        <w:t>местных</w:t>
      </w:r>
      <w:r w:rsidRPr="00A7171E">
        <w:t xml:space="preserve"> </w:t>
      </w:r>
      <w:r>
        <w:t>советов</w:t>
      </w:r>
      <w:r w:rsidRPr="00A7171E">
        <w:t xml:space="preserve"> </w:t>
      </w:r>
      <w:r>
        <w:t>по делам межкультурного управления"</w:t>
      </w:r>
      <w:r w:rsidRPr="00A7171E">
        <w:t>;</w:t>
      </w:r>
    </w:p>
    <w:p w:rsidR="00DE7233" w:rsidRPr="00BF670D" w:rsidRDefault="00DE7233" w:rsidP="00A37530">
      <w:pPr>
        <w:pStyle w:val="Bullet1GR"/>
      </w:pPr>
      <w:r>
        <w:t>"Система</w:t>
      </w:r>
      <w:r w:rsidRPr="00BF670D">
        <w:t xml:space="preserve"> </w:t>
      </w:r>
      <w:r>
        <w:t>национальных праздников и фестивалей"</w:t>
      </w:r>
      <w:r w:rsidRPr="00BF670D">
        <w:t>.</w:t>
      </w:r>
    </w:p>
    <w:p w:rsidR="00DE7233" w:rsidRPr="00BF670D" w:rsidRDefault="00DE7233" w:rsidP="00B20882">
      <w:pPr>
        <w:pStyle w:val="SingleTxtGR"/>
      </w:pPr>
      <w:r w:rsidRPr="00BF670D">
        <w:t>458.</w:t>
      </w:r>
      <w:r w:rsidRPr="00BF670D">
        <w:tab/>
      </w:r>
      <w:r>
        <w:t>В</w:t>
      </w:r>
      <w:r w:rsidRPr="00BF670D">
        <w:t xml:space="preserve"> </w:t>
      </w:r>
      <w:r>
        <w:t>дополнение</w:t>
      </w:r>
      <w:r w:rsidRPr="00BF670D">
        <w:t xml:space="preserve"> </w:t>
      </w:r>
      <w:r>
        <w:t>была</w:t>
      </w:r>
      <w:r w:rsidRPr="00BF670D">
        <w:t xml:space="preserve"> </w:t>
      </w:r>
      <w:r>
        <w:t>создана</w:t>
      </w:r>
      <w:r w:rsidRPr="00BF670D">
        <w:t xml:space="preserve"> </w:t>
      </w:r>
      <w:r>
        <w:t>Национальная</w:t>
      </w:r>
      <w:r w:rsidRPr="00BF670D">
        <w:t xml:space="preserve"> </w:t>
      </w:r>
      <w:r>
        <w:t>система</w:t>
      </w:r>
      <w:r w:rsidRPr="00BF670D">
        <w:t xml:space="preserve"> </w:t>
      </w:r>
      <w:r>
        <w:t>культуры</w:t>
      </w:r>
      <w:r w:rsidRPr="00BF670D">
        <w:t xml:space="preserve">, </w:t>
      </w:r>
      <w:r>
        <w:t>основанная</w:t>
      </w:r>
      <w:r w:rsidRPr="00BF670D">
        <w:t xml:space="preserve"> </w:t>
      </w:r>
      <w:r>
        <w:t>на</w:t>
      </w:r>
      <w:r w:rsidRPr="00BF670D">
        <w:t xml:space="preserve"> </w:t>
      </w:r>
      <w:r w:rsidRPr="00B20882">
        <w:t>следующих принципах: a) память и наследие; b) содействие независимой творческой</w:t>
      </w:r>
      <w:r>
        <w:t xml:space="preserve"> деятельности</w:t>
      </w:r>
      <w:r w:rsidRPr="00BF670D">
        <w:t xml:space="preserve">; </w:t>
      </w:r>
      <w:r>
        <w:t>c</w:t>
      </w:r>
      <w:r w:rsidRPr="00BF670D">
        <w:t xml:space="preserve">) </w:t>
      </w:r>
      <w:r>
        <w:t>межкультурные связи</w:t>
      </w:r>
      <w:r w:rsidRPr="00BF670D">
        <w:t xml:space="preserve">; </w:t>
      </w:r>
      <w:r>
        <w:t>d</w:t>
      </w:r>
      <w:r w:rsidRPr="00BF670D">
        <w:t xml:space="preserve">) </w:t>
      </w:r>
      <w:r>
        <w:t>оборот продуктов, тов</w:t>
      </w:r>
      <w:r>
        <w:t>а</w:t>
      </w:r>
      <w:r>
        <w:t>ров и услуг, связанных с культурой, делающая упор на участие граждан и кре</w:t>
      </w:r>
      <w:r>
        <w:t>а</w:t>
      </w:r>
      <w:r>
        <w:t>тивность, испол</w:t>
      </w:r>
      <w:r>
        <w:t>ь</w:t>
      </w:r>
      <w:r>
        <w:t>зование и укрепление государственных сетей и услуг</w:t>
      </w:r>
      <w:r w:rsidRPr="00BF670D">
        <w:t>.</w:t>
      </w:r>
    </w:p>
    <w:p w:rsidR="00DE7233" w:rsidRPr="00E84CF8" w:rsidRDefault="00DE7233" w:rsidP="00B20882">
      <w:pPr>
        <w:pStyle w:val="SingleTxtGR"/>
      </w:pPr>
      <w:r w:rsidRPr="00F5366E">
        <w:t>459.</w:t>
      </w:r>
      <w:r w:rsidRPr="00F5366E">
        <w:tab/>
      </w:r>
      <w:r>
        <w:t>Статья</w:t>
      </w:r>
      <w:r w:rsidRPr="00F5366E">
        <w:t xml:space="preserve"> 21 </w:t>
      </w:r>
      <w:r>
        <w:t>действующей</w:t>
      </w:r>
      <w:r w:rsidRPr="00F5366E">
        <w:t xml:space="preserve"> </w:t>
      </w:r>
      <w:r>
        <w:t>Конституции</w:t>
      </w:r>
      <w:r w:rsidRPr="00F5366E">
        <w:t xml:space="preserve"> </w:t>
      </w:r>
      <w:r>
        <w:t>учреждает</w:t>
      </w:r>
      <w:r w:rsidRPr="00F5366E">
        <w:t xml:space="preserve">, </w:t>
      </w:r>
      <w:r>
        <w:t>что "люди</w:t>
      </w:r>
      <w:r w:rsidRPr="00F5366E">
        <w:t xml:space="preserve"> </w:t>
      </w:r>
      <w:r>
        <w:t>имеют</w:t>
      </w:r>
      <w:r w:rsidRPr="00F5366E">
        <w:t xml:space="preserve"> </w:t>
      </w:r>
      <w:r>
        <w:t>право</w:t>
      </w:r>
      <w:r w:rsidRPr="00F5366E">
        <w:t xml:space="preserve"> </w:t>
      </w:r>
      <w:r>
        <w:t>со</w:t>
      </w:r>
      <w:r>
        <w:t>з</w:t>
      </w:r>
      <w:r>
        <w:t>давать</w:t>
      </w:r>
      <w:r w:rsidRPr="00F5366E">
        <w:t xml:space="preserve"> </w:t>
      </w:r>
      <w:r>
        <w:t>и</w:t>
      </w:r>
      <w:r w:rsidRPr="00F5366E">
        <w:t xml:space="preserve"> </w:t>
      </w:r>
      <w:r>
        <w:t>поддерживать</w:t>
      </w:r>
      <w:r w:rsidRPr="00F5366E">
        <w:t xml:space="preserve"> </w:t>
      </w:r>
      <w:r>
        <w:t>свою</w:t>
      </w:r>
      <w:r w:rsidRPr="00F5366E">
        <w:t xml:space="preserve"> </w:t>
      </w:r>
      <w:r>
        <w:t>личную</w:t>
      </w:r>
      <w:r w:rsidRPr="00F5366E">
        <w:t xml:space="preserve"> </w:t>
      </w:r>
      <w:r>
        <w:t>культурную</w:t>
      </w:r>
      <w:r w:rsidRPr="00F5366E">
        <w:t xml:space="preserve"> </w:t>
      </w:r>
      <w:r>
        <w:t>самобытность</w:t>
      </w:r>
      <w:r w:rsidRPr="00F5366E">
        <w:t xml:space="preserve">, </w:t>
      </w:r>
      <w:r>
        <w:t>принимать</w:t>
      </w:r>
      <w:r w:rsidRPr="00F5366E">
        <w:t xml:space="preserve"> </w:t>
      </w:r>
      <w:r>
        <w:t>решения</w:t>
      </w:r>
      <w:r w:rsidRPr="00F5366E">
        <w:t xml:space="preserve"> </w:t>
      </w:r>
      <w:r>
        <w:t>о</w:t>
      </w:r>
      <w:r w:rsidRPr="00F5366E">
        <w:t xml:space="preserve"> </w:t>
      </w:r>
      <w:r>
        <w:t>своей</w:t>
      </w:r>
      <w:r w:rsidRPr="00F5366E">
        <w:t xml:space="preserve"> </w:t>
      </w:r>
      <w:r>
        <w:t>принадлежности</w:t>
      </w:r>
      <w:r w:rsidRPr="00F5366E">
        <w:t xml:space="preserve"> </w:t>
      </w:r>
      <w:r>
        <w:t>одному</w:t>
      </w:r>
      <w:r w:rsidRPr="00F5366E">
        <w:t xml:space="preserve"> </w:t>
      </w:r>
      <w:r>
        <w:t>или</w:t>
      </w:r>
      <w:r w:rsidRPr="00F5366E">
        <w:t xml:space="preserve"> </w:t>
      </w:r>
      <w:r>
        <w:t>нескольким</w:t>
      </w:r>
      <w:r w:rsidRPr="00F5366E">
        <w:t xml:space="preserve"> </w:t>
      </w:r>
      <w:r>
        <w:t>культурным</w:t>
      </w:r>
      <w:r w:rsidRPr="00F5366E">
        <w:t xml:space="preserve"> </w:t>
      </w:r>
      <w:r>
        <w:t>сообщ</w:t>
      </w:r>
      <w:r>
        <w:t>е</w:t>
      </w:r>
      <w:r>
        <w:t>ствам</w:t>
      </w:r>
      <w:r w:rsidRPr="00F5366E">
        <w:t xml:space="preserve"> </w:t>
      </w:r>
      <w:r>
        <w:t>и</w:t>
      </w:r>
      <w:r w:rsidRPr="00F5366E">
        <w:t xml:space="preserve"> </w:t>
      </w:r>
      <w:r>
        <w:t>зая</w:t>
      </w:r>
      <w:r>
        <w:t>в</w:t>
      </w:r>
      <w:r>
        <w:t>лять</w:t>
      </w:r>
      <w:r w:rsidRPr="00F5366E">
        <w:t xml:space="preserve"> </w:t>
      </w:r>
      <w:r>
        <w:t>о</w:t>
      </w:r>
      <w:r w:rsidRPr="00F5366E">
        <w:t xml:space="preserve"> </w:t>
      </w:r>
      <w:r>
        <w:t>своем</w:t>
      </w:r>
      <w:r w:rsidRPr="00F5366E">
        <w:t xml:space="preserve"> </w:t>
      </w:r>
      <w:r>
        <w:t>выборе</w:t>
      </w:r>
      <w:r w:rsidRPr="00F5366E">
        <w:t xml:space="preserve">; </w:t>
      </w:r>
      <w:r>
        <w:t>на</w:t>
      </w:r>
      <w:r w:rsidRPr="00F5366E">
        <w:t xml:space="preserve"> </w:t>
      </w:r>
      <w:r>
        <w:t>эстетическую</w:t>
      </w:r>
      <w:r w:rsidRPr="00F5366E">
        <w:t xml:space="preserve"> </w:t>
      </w:r>
      <w:r>
        <w:t>свободу и на ознакомление с исторически-культурной памятью и на доступ к своему культурному наследию; распространять свои культурные убеждения и иметь доступ к разнообразным формам культурного выражения</w:t>
      </w:r>
      <w:r w:rsidRPr="00E84CF8">
        <w:t xml:space="preserve">. </w:t>
      </w:r>
      <w:r>
        <w:t>Нельзя говорить о</w:t>
      </w:r>
      <w:r w:rsidRPr="00E84CF8">
        <w:t xml:space="preserve"> </w:t>
      </w:r>
      <w:r>
        <w:t>культуре</w:t>
      </w:r>
      <w:r w:rsidRPr="00E84CF8">
        <w:t xml:space="preserve">, </w:t>
      </w:r>
      <w:r>
        <w:t>если</w:t>
      </w:r>
      <w:r w:rsidRPr="00E84CF8">
        <w:t xml:space="preserve"> </w:t>
      </w:r>
      <w:r>
        <w:t>под</w:t>
      </w:r>
      <w:r w:rsidRPr="00E84CF8">
        <w:t xml:space="preserve"> </w:t>
      </w:r>
      <w:r>
        <w:t>угрозу</w:t>
      </w:r>
      <w:r w:rsidRPr="00E84CF8">
        <w:t xml:space="preserve"> </w:t>
      </w:r>
      <w:r>
        <w:t>поставлены</w:t>
      </w:r>
      <w:r w:rsidRPr="00E84CF8">
        <w:t xml:space="preserve"> </w:t>
      </w:r>
      <w:r>
        <w:t>права</w:t>
      </w:r>
      <w:r w:rsidRPr="00E84CF8">
        <w:t xml:space="preserve">, </w:t>
      </w:r>
      <w:r>
        <w:t>закре</w:t>
      </w:r>
      <w:r>
        <w:t>п</w:t>
      </w:r>
      <w:r>
        <w:t>ленные</w:t>
      </w:r>
      <w:r w:rsidRPr="00E84CF8">
        <w:t xml:space="preserve"> </w:t>
      </w:r>
      <w:r>
        <w:t>в</w:t>
      </w:r>
      <w:r w:rsidRPr="00E84CF8">
        <w:t xml:space="preserve"> </w:t>
      </w:r>
      <w:r>
        <w:t>Конституции"</w:t>
      </w:r>
      <w:r w:rsidRPr="00E84CF8">
        <w:t>.</w:t>
      </w:r>
    </w:p>
    <w:p w:rsidR="00DE7233" w:rsidRPr="00DD0809" w:rsidRDefault="00DE7233" w:rsidP="00B20882">
      <w:pPr>
        <w:pStyle w:val="SingleTxtGR"/>
      </w:pPr>
      <w:r w:rsidRPr="00DD0809">
        <w:t>460.</w:t>
      </w:r>
      <w:r w:rsidRPr="00DD0809">
        <w:tab/>
      </w:r>
      <w:r>
        <w:t>В</w:t>
      </w:r>
      <w:r w:rsidRPr="00DD0809">
        <w:t xml:space="preserve"> </w:t>
      </w:r>
      <w:r>
        <w:t>равной</w:t>
      </w:r>
      <w:r w:rsidRPr="00DD0809">
        <w:t xml:space="preserve"> </w:t>
      </w:r>
      <w:r>
        <w:t>степени</w:t>
      </w:r>
      <w:r w:rsidRPr="00DD0809">
        <w:t xml:space="preserve"> </w:t>
      </w:r>
      <w:r>
        <w:t>в</w:t>
      </w:r>
      <w:r w:rsidRPr="00DD0809">
        <w:t xml:space="preserve"> </w:t>
      </w:r>
      <w:r>
        <w:t>Статье</w:t>
      </w:r>
      <w:r w:rsidRPr="00DD0809">
        <w:t xml:space="preserve"> 22 </w:t>
      </w:r>
      <w:r>
        <w:t>Мирной</w:t>
      </w:r>
      <w:r w:rsidRPr="00DD0809">
        <w:t xml:space="preserve"> </w:t>
      </w:r>
      <w:r>
        <w:t>хартии</w:t>
      </w:r>
      <w:r w:rsidRPr="00DD0809">
        <w:t xml:space="preserve"> </w:t>
      </w:r>
      <w:r>
        <w:t>указывается</w:t>
      </w:r>
      <w:r w:rsidRPr="00DD0809">
        <w:t xml:space="preserve">, </w:t>
      </w:r>
      <w:r>
        <w:t>что</w:t>
      </w:r>
      <w:r w:rsidRPr="00DD0809">
        <w:t xml:space="preserve"> </w:t>
      </w:r>
      <w:r>
        <w:t>"люди</w:t>
      </w:r>
      <w:r w:rsidRPr="00DD0809">
        <w:t xml:space="preserve"> </w:t>
      </w:r>
      <w:r>
        <w:t>имеют</w:t>
      </w:r>
      <w:r w:rsidRPr="00DD0809">
        <w:t xml:space="preserve"> </w:t>
      </w:r>
      <w:r>
        <w:t>право</w:t>
      </w:r>
      <w:r w:rsidRPr="00DD0809">
        <w:t xml:space="preserve"> </w:t>
      </w:r>
      <w:r>
        <w:t>на</w:t>
      </w:r>
      <w:r w:rsidRPr="00DD0809">
        <w:t xml:space="preserve"> </w:t>
      </w:r>
      <w:r>
        <w:t>развитие</w:t>
      </w:r>
      <w:r w:rsidRPr="00DD0809">
        <w:t xml:space="preserve"> </w:t>
      </w:r>
      <w:r>
        <w:t>своих</w:t>
      </w:r>
      <w:r w:rsidRPr="00DD0809">
        <w:t xml:space="preserve"> </w:t>
      </w:r>
      <w:r>
        <w:t>творческих</w:t>
      </w:r>
      <w:r w:rsidRPr="00DD0809">
        <w:t xml:space="preserve"> </w:t>
      </w:r>
      <w:r>
        <w:t>способностей</w:t>
      </w:r>
      <w:r w:rsidRPr="00DD0809">
        <w:t xml:space="preserve">, </w:t>
      </w:r>
      <w:r>
        <w:t>на</w:t>
      </w:r>
      <w:r w:rsidRPr="00DD0809">
        <w:t xml:space="preserve"> </w:t>
      </w:r>
      <w:r>
        <w:t>благородное</w:t>
      </w:r>
      <w:r w:rsidRPr="00DD0809">
        <w:t xml:space="preserve"> </w:t>
      </w:r>
      <w:r>
        <w:t>и</w:t>
      </w:r>
      <w:r w:rsidRPr="00DD0809">
        <w:t xml:space="preserve"> </w:t>
      </w:r>
      <w:r>
        <w:t>у</w:t>
      </w:r>
      <w:r>
        <w:t>с</w:t>
      </w:r>
      <w:r>
        <w:t>тойчивое</w:t>
      </w:r>
      <w:r w:rsidRPr="00DD0809">
        <w:t xml:space="preserve"> </w:t>
      </w:r>
      <w:r>
        <w:t>осуществление</w:t>
      </w:r>
      <w:r w:rsidRPr="00DD0809">
        <w:t xml:space="preserve"> </w:t>
      </w:r>
      <w:r>
        <w:t>культурной</w:t>
      </w:r>
      <w:r w:rsidRPr="00DD0809">
        <w:t xml:space="preserve"> </w:t>
      </w:r>
      <w:r>
        <w:t>и</w:t>
      </w:r>
      <w:r w:rsidRPr="00DD0809">
        <w:t xml:space="preserve"> </w:t>
      </w:r>
      <w:r>
        <w:t>художественной</w:t>
      </w:r>
      <w:r w:rsidRPr="00DD0809">
        <w:t xml:space="preserve"> </w:t>
      </w:r>
      <w:r>
        <w:t>деятельности</w:t>
      </w:r>
      <w:r w:rsidRPr="00DD0809">
        <w:t xml:space="preserve">, </w:t>
      </w:r>
      <w:r>
        <w:t>а</w:t>
      </w:r>
      <w:r w:rsidRPr="00DD0809">
        <w:t xml:space="preserve"> </w:t>
      </w:r>
      <w:r>
        <w:t>также</w:t>
      </w:r>
      <w:r w:rsidRPr="00DD0809">
        <w:t xml:space="preserve"> </w:t>
      </w:r>
      <w:r>
        <w:t>на</w:t>
      </w:r>
      <w:r w:rsidRPr="00DD0809">
        <w:t xml:space="preserve"> </w:t>
      </w:r>
      <w:r>
        <w:t>защиту</w:t>
      </w:r>
      <w:r w:rsidRPr="00DD0809">
        <w:t xml:space="preserve"> </w:t>
      </w:r>
      <w:r>
        <w:t>м</w:t>
      </w:r>
      <w:r>
        <w:t>о</w:t>
      </w:r>
      <w:r>
        <w:t>ральных</w:t>
      </w:r>
      <w:r w:rsidRPr="00DD0809">
        <w:t xml:space="preserve"> </w:t>
      </w:r>
      <w:r>
        <w:t>и экономических прав, которые принадлежат им по праву научного, литер</w:t>
      </w:r>
      <w:r>
        <w:t>а</w:t>
      </w:r>
      <w:r>
        <w:t>турного или художественного авторства"</w:t>
      </w:r>
      <w:r w:rsidRPr="00DD0809">
        <w:t>.</w:t>
      </w:r>
    </w:p>
    <w:p w:rsidR="00DE7233" w:rsidRPr="00762DD7" w:rsidRDefault="00DE7233" w:rsidP="00B20882">
      <w:pPr>
        <w:pStyle w:val="SingleTxtGR"/>
      </w:pPr>
      <w:r w:rsidRPr="00762DD7">
        <w:t>461.</w:t>
      </w:r>
      <w:r w:rsidRPr="00762DD7">
        <w:tab/>
      </w:r>
      <w:r>
        <w:t>В</w:t>
      </w:r>
      <w:r w:rsidRPr="00762DD7">
        <w:t xml:space="preserve"> </w:t>
      </w:r>
      <w:r>
        <w:t>соответствии</w:t>
      </w:r>
      <w:r w:rsidRPr="00762DD7">
        <w:t xml:space="preserve"> </w:t>
      </w:r>
      <w:r>
        <w:t>с</w:t>
      </w:r>
      <w:r w:rsidRPr="00762DD7">
        <w:t xml:space="preserve"> </w:t>
      </w:r>
      <w:r>
        <w:t>вышеупомянутым</w:t>
      </w:r>
      <w:r w:rsidRPr="00762DD7">
        <w:t xml:space="preserve"> </w:t>
      </w:r>
      <w:r>
        <w:t>статьи</w:t>
      </w:r>
      <w:r w:rsidRPr="00762DD7">
        <w:t xml:space="preserve"> 58, 59 </w:t>
      </w:r>
      <w:r>
        <w:t>и</w:t>
      </w:r>
      <w:r w:rsidRPr="00762DD7">
        <w:t xml:space="preserve"> 60 </w:t>
      </w:r>
      <w:r>
        <w:t>четвертой</w:t>
      </w:r>
      <w:r w:rsidRPr="00762DD7">
        <w:t xml:space="preserve"> </w:t>
      </w:r>
      <w:r>
        <w:t>главы</w:t>
      </w:r>
      <w:r w:rsidRPr="00762DD7">
        <w:t xml:space="preserve"> </w:t>
      </w:r>
      <w:r>
        <w:t>прав</w:t>
      </w:r>
      <w:r w:rsidRPr="00762DD7">
        <w:t xml:space="preserve"> </w:t>
      </w:r>
      <w:r>
        <w:t>сообществ</w:t>
      </w:r>
      <w:r w:rsidRPr="00762DD7">
        <w:t xml:space="preserve">, </w:t>
      </w:r>
      <w:r>
        <w:t>народов</w:t>
      </w:r>
      <w:r w:rsidRPr="00762DD7">
        <w:t xml:space="preserve"> </w:t>
      </w:r>
      <w:r>
        <w:t>и</w:t>
      </w:r>
      <w:r w:rsidRPr="00762DD7">
        <w:t xml:space="preserve"> </w:t>
      </w:r>
      <w:r>
        <w:t>народностей</w:t>
      </w:r>
      <w:r w:rsidRPr="00762DD7">
        <w:t xml:space="preserve"> </w:t>
      </w:r>
      <w:r>
        <w:t>утверждают</w:t>
      </w:r>
      <w:r w:rsidRPr="00762DD7">
        <w:t>:</w:t>
      </w:r>
    </w:p>
    <w:p w:rsidR="00DE7233" w:rsidRPr="002966C0" w:rsidRDefault="00DE7233" w:rsidP="00A37530">
      <w:pPr>
        <w:pStyle w:val="SingleTxtGR"/>
        <w:ind w:left="1701"/>
      </w:pPr>
      <w:r>
        <w:t>"Статья</w:t>
      </w:r>
      <w:r w:rsidRPr="002966C0">
        <w:t xml:space="preserve"> 57 </w:t>
      </w:r>
      <w:r w:rsidRPr="00EE7D9E">
        <w:t>КЭ</w:t>
      </w:r>
      <w:r w:rsidRPr="002966C0">
        <w:t>.</w:t>
      </w:r>
      <w:r>
        <w:t xml:space="preserve"> В соответствии с Конституцией и пактами, конвенциями, дек</w:t>
      </w:r>
      <w:r w:rsidRPr="00B20882">
        <w:t>ларациями и другими международными инструментами по вопросам прав че</w:t>
      </w:r>
      <w:r>
        <w:t>ловека, признаются и гарантируются следующие коллективные права</w:t>
      </w:r>
      <w:r w:rsidRPr="002966C0">
        <w:t>:</w:t>
      </w:r>
    </w:p>
    <w:p w:rsidR="00DE7233" w:rsidRPr="00D27EAE" w:rsidRDefault="00DE7233" w:rsidP="00A37530">
      <w:pPr>
        <w:pStyle w:val="SingleTxtGR"/>
        <w:ind w:left="1701"/>
      </w:pPr>
      <w:r w:rsidRPr="002966C0">
        <w:tab/>
      </w:r>
      <w:r w:rsidRPr="00D27EAE">
        <w:t>1.</w:t>
      </w:r>
      <w:r w:rsidRPr="00D27EAE">
        <w:tab/>
      </w:r>
      <w:r>
        <w:t>Свободно</w:t>
      </w:r>
      <w:r w:rsidRPr="00D27EAE">
        <w:t xml:space="preserve"> </w:t>
      </w:r>
      <w:r>
        <w:t>поддерживать</w:t>
      </w:r>
      <w:r w:rsidRPr="00D27EAE">
        <w:t xml:space="preserve">, </w:t>
      </w:r>
      <w:r>
        <w:t>развивать</w:t>
      </w:r>
      <w:r w:rsidRPr="00D27EAE">
        <w:t xml:space="preserve"> </w:t>
      </w:r>
      <w:r>
        <w:t>и</w:t>
      </w:r>
      <w:r w:rsidRPr="00D27EAE">
        <w:t xml:space="preserve"> </w:t>
      </w:r>
      <w:r>
        <w:t>укреплять</w:t>
      </w:r>
      <w:r w:rsidRPr="00D27EAE">
        <w:t xml:space="preserve"> </w:t>
      </w:r>
      <w:r>
        <w:t>свою</w:t>
      </w:r>
      <w:r w:rsidRPr="00D27EAE">
        <w:t xml:space="preserve"> </w:t>
      </w:r>
      <w:r>
        <w:t>инд</w:t>
      </w:r>
      <w:r>
        <w:t>и</w:t>
      </w:r>
      <w:r>
        <w:t>видуальность</w:t>
      </w:r>
      <w:r w:rsidRPr="00D27EAE">
        <w:t xml:space="preserve">, </w:t>
      </w:r>
      <w:r>
        <w:t>свое право собственности, родовые традиции и формы с</w:t>
      </w:r>
      <w:r>
        <w:t>о</w:t>
      </w:r>
      <w:r>
        <w:t>циальной орг</w:t>
      </w:r>
      <w:r>
        <w:t>а</w:t>
      </w:r>
      <w:r>
        <w:t>низации</w:t>
      </w:r>
      <w:r w:rsidRPr="00D27EAE">
        <w:t>.</w:t>
      </w:r>
    </w:p>
    <w:p w:rsidR="00DE7233" w:rsidRPr="00D27EAE" w:rsidRDefault="00DE7233" w:rsidP="00A37530">
      <w:pPr>
        <w:pStyle w:val="SingleTxtGR"/>
        <w:ind w:left="1701"/>
      </w:pPr>
      <w:r w:rsidRPr="00D27EAE">
        <w:tab/>
        <w:t>2.</w:t>
      </w:r>
      <w:r w:rsidRPr="00D27EAE">
        <w:tab/>
      </w:r>
      <w:r>
        <w:t>Быть</w:t>
      </w:r>
      <w:r w:rsidRPr="00D27EAE">
        <w:t xml:space="preserve"> </w:t>
      </w:r>
      <w:r>
        <w:t>свободными</w:t>
      </w:r>
      <w:r w:rsidRPr="00D27EAE">
        <w:t xml:space="preserve"> </w:t>
      </w:r>
      <w:r>
        <w:t>от</w:t>
      </w:r>
      <w:r w:rsidRPr="00D27EAE">
        <w:t xml:space="preserve"> </w:t>
      </w:r>
      <w:r>
        <w:t>расизма</w:t>
      </w:r>
      <w:r w:rsidRPr="00D27EAE">
        <w:t xml:space="preserve"> </w:t>
      </w:r>
      <w:r>
        <w:t>и</w:t>
      </w:r>
      <w:r w:rsidRPr="00D27EAE">
        <w:t xml:space="preserve"> </w:t>
      </w:r>
      <w:r>
        <w:t>любой</w:t>
      </w:r>
      <w:r w:rsidRPr="00D27EAE">
        <w:t xml:space="preserve"> </w:t>
      </w:r>
      <w:r>
        <w:t>формы</w:t>
      </w:r>
      <w:r w:rsidRPr="00D27EAE">
        <w:t xml:space="preserve"> </w:t>
      </w:r>
      <w:r>
        <w:t>дискриминации</w:t>
      </w:r>
      <w:r w:rsidRPr="00D27EAE">
        <w:t xml:space="preserve"> </w:t>
      </w:r>
      <w:r>
        <w:t>по</w:t>
      </w:r>
      <w:r w:rsidRPr="00D27EAE">
        <w:t xml:space="preserve"> </w:t>
      </w:r>
      <w:r>
        <w:t>признакам</w:t>
      </w:r>
      <w:r w:rsidRPr="00D27EAE">
        <w:t xml:space="preserve"> </w:t>
      </w:r>
      <w:r>
        <w:t>происхождения, этнической или культурной самобытности</w:t>
      </w:r>
      <w:r w:rsidRPr="00D27EAE">
        <w:t>.</w:t>
      </w:r>
    </w:p>
    <w:p w:rsidR="00DE7233" w:rsidRPr="00D27EAE" w:rsidRDefault="00DE7233" w:rsidP="00A37530">
      <w:pPr>
        <w:pStyle w:val="SingleTxtGR"/>
        <w:ind w:left="1701"/>
      </w:pPr>
      <w:r w:rsidRPr="00D27EAE">
        <w:tab/>
        <w:t>5.</w:t>
      </w:r>
      <w:r w:rsidRPr="00D27EAE">
        <w:tab/>
      </w:r>
      <w:r>
        <w:t>Иметь</w:t>
      </w:r>
      <w:r w:rsidRPr="00D27EAE">
        <w:t xml:space="preserve"> </w:t>
      </w:r>
      <w:r>
        <w:t>право</w:t>
      </w:r>
      <w:r w:rsidRPr="00D27EAE">
        <w:t xml:space="preserve"> </w:t>
      </w:r>
      <w:r>
        <w:t>собственности</w:t>
      </w:r>
      <w:r w:rsidRPr="00D27EAE">
        <w:t xml:space="preserve"> </w:t>
      </w:r>
      <w:r>
        <w:t>на</w:t>
      </w:r>
      <w:r w:rsidRPr="00D27EAE">
        <w:t xml:space="preserve"> </w:t>
      </w:r>
      <w:r>
        <w:t>родовые</w:t>
      </w:r>
      <w:r w:rsidRPr="00D27EAE">
        <w:t xml:space="preserve"> </w:t>
      </w:r>
      <w:r>
        <w:t>земли</w:t>
      </w:r>
      <w:r w:rsidRPr="00D27EAE">
        <w:t xml:space="preserve"> </w:t>
      </w:r>
      <w:r>
        <w:t>и</w:t>
      </w:r>
      <w:r w:rsidRPr="00D27EAE">
        <w:t xml:space="preserve"> </w:t>
      </w:r>
      <w:r>
        <w:t>территории</w:t>
      </w:r>
      <w:r w:rsidRPr="00D27EAE">
        <w:t xml:space="preserve"> </w:t>
      </w:r>
      <w:r>
        <w:t>и</w:t>
      </w:r>
      <w:r w:rsidRPr="00D27EAE">
        <w:t xml:space="preserve"> </w:t>
      </w:r>
      <w:r>
        <w:t>п</w:t>
      </w:r>
      <w:r>
        <w:t>о</w:t>
      </w:r>
      <w:r>
        <w:t>лучать</w:t>
      </w:r>
      <w:r w:rsidRPr="00D27EAE">
        <w:t xml:space="preserve"> </w:t>
      </w:r>
      <w:r>
        <w:t>их</w:t>
      </w:r>
      <w:r w:rsidRPr="00D27EAE">
        <w:t xml:space="preserve"> </w:t>
      </w:r>
      <w:r>
        <w:t>в</w:t>
      </w:r>
      <w:r w:rsidRPr="00D27EAE">
        <w:t xml:space="preserve"> </w:t>
      </w:r>
      <w:r>
        <w:t>бесплатное</w:t>
      </w:r>
      <w:r w:rsidRPr="00D27EAE">
        <w:t xml:space="preserve"> </w:t>
      </w:r>
      <w:r>
        <w:t>владение</w:t>
      </w:r>
      <w:r w:rsidRPr="00D27EAE">
        <w:t>.</w:t>
      </w:r>
    </w:p>
    <w:p w:rsidR="00DE7233" w:rsidRPr="00D27EAE" w:rsidRDefault="00DE7233" w:rsidP="00A37530">
      <w:pPr>
        <w:pStyle w:val="SingleTxtGR"/>
        <w:ind w:left="1701"/>
      </w:pPr>
      <w:r w:rsidRPr="00D27EAE">
        <w:tab/>
        <w:t>6.</w:t>
      </w:r>
      <w:r w:rsidRPr="00D27EAE">
        <w:tab/>
      </w:r>
      <w:r>
        <w:t>Участвовать</w:t>
      </w:r>
      <w:r w:rsidRPr="00D27EAE">
        <w:t xml:space="preserve"> </w:t>
      </w:r>
      <w:r>
        <w:t>в</w:t>
      </w:r>
      <w:r w:rsidRPr="00D27EAE">
        <w:t xml:space="preserve"> </w:t>
      </w:r>
      <w:r>
        <w:t>пользовании</w:t>
      </w:r>
      <w:r w:rsidRPr="00D27EAE">
        <w:t xml:space="preserve">, </w:t>
      </w:r>
      <w:r>
        <w:t>владении</w:t>
      </w:r>
      <w:r w:rsidRPr="00D27EAE">
        <w:t xml:space="preserve">, </w:t>
      </w:r>
      <w:r>
        <w:t>управлении</w:t>
      </w:r>
      <w:r w:rsidRPr="00D27EAE">
        <w:t xml:space="preserve"> </w:t>
      </w:r>
      <w:r>
        <w:t>и</w:t>
      </w:r>
      <w:r w:rsidRPr="00D27EAE">
        <w:t xml:space="preserve"> </w:t>
      </w:r>
      <w:r>
        <w:t>сохр</w:t>
      </w:r>
      <w:r>
        <w:t>а</w:t>
      </w:r>
      <w:r>
        <w:t>нении возобновляемых природных ресурсов, находящихся на их землях</w:t>
      </w:r>
      <w:r w:rsidRPr="00D27EAE">
        <w:t>.</w:t>
      </w:r>
    </w:p>
    <w:p w:rsidR="00DE7233" w:rsidRPr="00D27EAE" w:rsidRDefault="00DE7233" w:rsidP="00A37530">
      <w:pPr>
        <w:pStyle w:val="SingleTxtGR"/>
        <w:ind w:left="1701"/>
      </w:pPr>
      <w:r w:rsidRPr="00D27EAE">
        <w:tab/>
        <w:t>8.</w:t>
      </w:r>
      <w:r w:rsidRPr="00D27EAE">
        <w:tab/>
      </w:r>
      <w:r>
        <w:t>Сохранять</w:t>
      </w:r>
      <w:r w:rsidRPr="00D27EAE">
        <w:t xml:space="preserve"> </w:t>
      </w:r>
      <w:r>
        <w:t>и</w:t>
      </w:r>
      <w:r w:rsidRPr="00D27EAE">
        <w:t xml:space="preserve"> </w:t>
      </w:r>
      <w:r>
        <w:t>содействовать</w:t>
      </w:r>
      <w:r w:rsidRPr="00D27EAE">
        <w:t xml:space="preserve"> </w:t>
      </w:r>
      <w:r>
        <w:t>биоразнообразию</w:t>
      </w:r>
      <w:r w:rsidRPr="00D27EAE">
        <w:t xml:space="preserve"> </w:t>
      </w:r>
      <w:r>
        <w:t>и</w:t>
      </w:r>
      <w:r w:rsidRPr="00D27EAE">
        <w:t xml:space="preserve"> </w:t>
      </w:r>
      <w:r>
        <w:t>природной</w:t>
      </w:r>
      <w:r w:rsidRPr="00D27EAE">
        <w:t xml:space="preserve"> </w:t>
      </w:r>
      <w:r>
        <w:t>среды</w:t>
      </w:r>
      <w:r w:rsidRPr="00D27EAE">
        <w:t xml:space="preserve">. </w:t>
      </w:r>
      <w:r>
        <w:t>Государство разработает и внедрит программы при участии соо</w:t>
      </w:r>
      <w:r>
        <w:t>б</w:t>
      </w:r>
      <w:r>
        <w:t>щества в целях обеспечения охраны и устойчивого использования би</w:t>
      </w:r>
      <w:r>
        <w:t>о</w:t>
      </w:r>
      <w:r>
        <w:t>разнообразия</w:t>
      </w:r>
      <w:r w:rsidRPr="00D27EAE">
        <w:t>.</w:t>
      </w:r>
    </w:p>
    <w:p w:rsidR="00DE7233" w:rsidRPr="00D27EAE" w:rsidRDefault="00DE7233" w:rsidP="00A37530">
      <w:pPr>
        <w:pStyle w:val="SingleTxtGR"/>
        <w:ind w:left="1701"/>
      </w:pPr>
      <w:r w:rsidRPr="00D27EAE">
        <w:tab/>
        <w:t>9.</w:t>
      </w:r>
      <w:r w:rsidRPr="00D27EAE">
        <w:tab/>
      </w:r>
      <w:r>
        <w:t>Сохранять</w:t>
      </w:r>
      <w:r w:rsidRPr="00D27EAE">
        <w:t xml:space="preserve"> </w:t>
      </w:r>
      <w:r>
        <w:t>и</w:t>
      </w:r>
      <w:r w:rsidRPr="00D27EAE">
        <w:t xml:space="preserve"> </w:t>
      </w:r>
      <w:r>
        <w:t>разрабатывать</w:t>
      </w:r>
      <w:r w:rsidRPr="00D27EAE">
        <w:t xml:space="preserve"> </w:t>
      </w:r>
      <w:r>
        <w:t>свои</w:t>
      </w:r>
      <w:r w:rsidRPr="00D27EAE">
        <w:t xml:space="preserve"> </w:t>
      </w:r>
      <w:r>
        <w:t>собственные</w:t>
      </w:r>
      <w:r w:rsidRPr="00D27EAE">
        <w:t xml:space="preserve"> </w:t>
      </w:r>
      <w:r>
        <w:t>формы</w:t>
      </w:r>
      <w:r w:rsidRPr="00D27EAE">
        <w:t xml:space="preserve"> </w:t>
      </w:r>
      <w:r>
        <w:t>сос</w:t>
      </w:r>
      <w:r>
        <w:t>у</w:t>
      </w:r>
      <w:r>
        <w:t>ществования</w:t>
      </w:r>
      <w:r w:rsidRPr="00D27EAE">
        <w:t xml:space="preserve"> </w:t>
      </w:r>
      <w:r>
        <w:t>и</w:t>
      </w:r>
      <w:r w:rsidRPr="00D27EAE">
        <w:t xml:space="preserve"> </w:t>
      </w:r>
      <w:r>
        <w:t>социальной</w:t>
      </w:r>
      <w:r w:rsidRPr="00D27EAE">
        <w:t xml:space="preserve"> </w:t>
      </w:r>
      <w:r>
        <w:t>организации</w:t>
      </w:r>
      <w:r w:rsidRPr="00D27EAE">
        <w:t xml:space="preserve">, </w:t>
      </w:r>
      <w:r>
        <w:t>получения</w:t>
      </w:r>
      <w:r w:rsidRPr="00D27EAE">
        <w:t xml:space="preserve"> </w:t>
      </w:r>
      <w:r>
        <w:t>и</w:t>
      </w:r>
      <w:r w:rsidRPr="00D27EAE">
        <w:t xml:space="preserve"> </w:t>
      </w:r>
      <w:r>
        <w:t>осуществления</w:t>
      </w:r>
      <w:r w:rsidRPr="00D27EAE">
        <w:t xml:space="preserve"> </w:t>
      </w:r>
      <w:r>
        <w:t>власти на своих юридически признанных территориях и на землях род</w:t>
      </w:r>
      <w:r>
        <w:t>о</w:t>
      </w:r>
      <w:r>
        <w:t>вой собственн</w:t>
      </w:r>
      <w:r>
        <w:t>о</w:t>
      </w:r>
      <w:r>
        <w:t>сти</w:t>
      </w:r>
      <w:r w:rsidRPr="00D27EAE">
        <w:t>.</w:t>
      </w:r>
    </w:p>
    <w:p w:rsidR="00DE7233" w:rsidRPr="00851F49" w:rsidRDefault="00DE7233" w:rsidP="00A37530">
      <w:pPr>
        <w:pStyle w:val="SingleTxtGR"/>
        <w:ind w:left="1701"/>
      </w:pPr>
      <w:r w:rsidRPr="00D27EAE">
        <w:tab/>
      </w:r>
      <w:r w:rsidRPr="00851F49">
        <w:t>10.</w:t>
      </w:r>
      <w:r w:rsidRPr="00851F49">
        <w:tab/>
      </w:r>
      <w:r>
        <w:t>Создавать</w:t>
      </w:r>
      <w:r w:rsidRPr="00851F49">
        <w:t xml:space="preserve">, </w:t>
      </w:r>
      <w:r>
        <w:t>разрабатывать</w:t>
      </w:r>
      <w:r w:rsidRPr="00851F49">
        <w:t xml:space="preserve">, </w:t>
      </w:r>
      <w:r>
        <w:t>применять</w:t>
      </w:r>
      <w:r w:rsidRPr="00851F49">
        <w:t xml:space="preserve"> </w:t>
      </w:r>
      <w:r>
        <w:t>и</w:t>
      </w:r>
      <w:r w:rsidRPr="00851F49">
        <w:t xml:space="preserve"> </w:t>
      </w:r>
      <w:r>
        <w:t>осуществлять</w:t>
      </w:r>
      <w:r w:rsidRPr="00851F49">
        <w:t xml:space="preserve"> </w:t>
      </w:r>
      <w:r>
        <w:t>свои</w:t>
      </w:r>
      <w:r w:rsidRPr="00851F49">
        <w:t xml:space="preserve"> </w:t>
      </w:r>
      <w:r>
        <w:t>личные</w:t>
      </w:r>
      <w:r w:rsidRPr="00851F49">
        <w:t xml:space="preserve"> </w:t>
      </w:r>
      <w:r>
        <w:t>или</w:t>
      </w:r>
      <w:r w:rsidRPr="00851F49">
        <w:t xml:space="preserve"> </w:t>
      </w:r>
      <w:r>
        <w:t>традиционные</w:t>
      </w:r>
      <w:r w:rsidRPr="00851F49">
        <w:t xml:space="preserve"> </w:t>
      </w:r>
      <w:r>
        <w:t>права</w:t>
      </w:r>
      <w:r w:rsidRPr="00851F49">
        <w:t xml:space="preserve">, </w:t>
      </w:r>
      <w:r>
        <w:t>которые</w:t>
      </w:r>
      <w:r w:rsidRPr="00851F49">
        <w:t xml:space="preserve"> </w:t>
      </w:r>
      <w:r>
        <w:t>не</w:t>
      </w:r>
      <w:r w:rsidRPr="00851F49">
        <w:t xml:space="preserve"> </w:t>
      </w:r>
      <w:r>
        <w:t>будут нарушать констит</w:t>
      </w:r>
      <w:r>
        <w:t>у</w:t>
      </w:r>
      <w:r>
        <w:t>ционные права, в особенности, права женщин, детей и подростков</w:t>
      </w:r>
      <w:r w:rsidRPr="00851F49">
        <w:t>.</w:t>
      </w:r>
    </w:p>
    <w:p w:rsidR="00DE7233" w:rsidRPr="00BD39DF" w:rsidRDefault="00DE7233" w:rsidP="00A37530">
      <w:pPr>
        <w:pStyle w:val="SingleTxtGR"/>
        <w:ind w:left="1701"/>
      </w:pPr>
      <w:r w:rsidRPr="00851F49">
        <w:tab/>
      </w:r>
      <w:r w:rsidRPr="00BD39DF">
        <w:t>12.</w:t>
      </w:r>
      <w:r w:rsidRPr="00BD39DF">
        <w:tab/>
      </w:r>
      <w:r>
        <w:t>Поддерживать</w:t>
      </w:r>
      <w:r w:rsidRPr="00BD39DF">
        <w:t xml:space="preserve">, </w:t>
      </w:r>
      <w:r>
        <w:t>охранять</w:t>
      </w:r>
      <w:r w:rsidRPr="00BD39DF">
        <w:t xml:space="preserve"> </w:t>
      </w:r>
      <w:r>
        <w:t>и</w:t>
      </w:r>
      <w:r w:rsidRPr="00BD39DF">
        <w:t xml:space="preserve"> </w:t>
      </w:r>
      <w:r>
        <w:t>развивать</w:t>
      </w:r>
      <w:r w:rsidRPr="00BD39DF">
        <w:t xml:space="preserve"> </w:t>
      </w:r>
      <w:r>
        <w:t>коллективные</w:t>
      </w:r>
      <w:r w:rsidRPr="00BD39DF">
        <w:t xml:space="preserve"> </w:t>
      </w:r>
      <w:r>
        <w:t>знания</w:t>
      </w:r>
      <w:r w:rsidRPr="00BD39DF">
        <w:t xml:space="preserve">; </w:t>
      </w:r>
      <w:r>
        <w:t>древние</w:t>
      </w:r>
      <w:r w:rsidRPr="00BD39DF">
        <w:t xml:space="preserve"> </w:t>
      </w:r>
      <w:r>
        <w:t>родовые</w:t>
      </w:r>
      <w:r w:rsidRPr="00BD39DF">
        <w:t xml:space="preserve"> </w:t>
      </w:r>
      <w:r>
        <w:t>науки</w:t>
      </w:r>
      <w:r w:rsidRPr="00BD39DF">
        <w:t xml:space="preserve">, </w:t>
      </w:r>
      <w:r>
        <w:t>технологии</w:t>
      </w:r>
      <w:r w:rsidRPr="00BD39DF">
        <w:t xml:space="preserve"> </w:t>
      </w:r>
      <w:r>
        <w:t>и</w:t>
      </w:r>
      <w:r w:rsidRPr="00BD39DF">
        <w:t xml:space="preserve"> </w:t>
      </w:r>
      <w:r>
        <w:t>уроки прошлого</w:t>
      </w:r>
      <w:r w:rsidRPr="00BD39DF">
        <w:t xml:space="preserve">; </w:t>
      </w:r>
      <w:r>
        <w:t>генетическое</w:t>
      </w:r>
      <w:r w:rsidRPr="00BD39DF">
        <w:t xml:space="preserve"> </w:t>
      </w:r>
      <w:r>
        <w:t>н</w:t>
      </w:r>
      <w:r>
        <w:t>а</w:t>
      </w:r>
      <w:r>
        <w:t>следие</w:t>
      </w:r>
      <w:r w:rsidRPr="00BD39DF">
        <w:t xml:space="preserve">, </w:t>
      </w:r>
      <w:r>
        <w:t>включающее</w:t>
      </w:r>
      <w:r w:rsidRPr="00BD39DF">
        <w:t xml:space="preserve"> </w:t>
      </w:r>
      <w:r>
        <w:t>биоразнообразие</w:t>
      </w:r>
      <w:r w:rsidRPr="00BD39DF">
        <w:t xml:space="preserve"> </w:t>
      </w:r>
      <w:r>
        <w:t>и</w:t>
      </w:r>
      <w:r w:rsidRPr="00BD39DF">
        <w:t xml:space="preserve"> </w:t>
      </w:r>
      <w:r>
        <w:t>агроразнообразие</w:t>
      </w:r>
      <w:r w:rsidRPr="00BD39DF">
        <w:t xml:space="preserve">; </w:t>
      </w:r>
      <w:r>
        <w:t>свои лекарс</w:t>
      </w:r>
      <w:r>
        <w:t>т</w:t>
      </w:r>
      <w:r>
        <w:t>ва и опыт традиционной медицины</w:t>
      </w:r>
      <w:r w:rsidRPr="00BD39DF">
        <w:t xml:space="preserve">, </w:t>
      </w:r>
      <w:r>
        <w:t>включая право на восстановление, продвижение и защиту р</w:t>
      </w:r>
      <w:r>
        <w:t>и</w:t>
      </w:r>
      <w:r>
        <w:t>туальных и священных мест, а также растений, животных, минералов и экосистем на своих территориях; и знание ресу</w:t>
      </w:r>
      <w:r>
        <w:t>р</w:t>
      </w:r>
      <w:r>
        <w:t>сов и особенностей фа</w:t>
      </w:r>
      <w:r>
        <w:t>у</w:t>
      </w:r>
      <w:r>
        <w:t>ны и флоры</w:t>
      </w:r>
      <w:r w:rsidRPr="00BD39DF">
        <w:t>.</w:t>
      </w:r>
    </w:p>
    <w:p w:rsidR="00DE7233" w:rsidRPr="004338DA" w:rsidRDefault="00DE7233" w:rsidP="00A37530">
      <w:pPr>
        <w:pStyle w:val="SingleTxtGR"/>
        <w:ind w:left="1701"/>
      </w:pPr>
      <w:r>
        <w:t>Запрещается любая форма присвоения их знаний, инноваций и практики</w:t>
      </w:r>
      <w:r w:rsidRPr="004338DA">
        <w:t>.</w:t>
      </w:r>
    </w:p>
    <w:p w:rsidR="00DE7233" w:rsidRPr="004338DA" w:rsidRDefault="00DE7233" w:rsidP="00A37530">
      <w:pPr>
        <w:pStyle w:val="SingleTxtGR"/>
        <w:ind w:left="1701"/>
      </w:pPr>
      <w:r w:rsidRPr="004338DA">
        <w:tab/>
        <w:t>13.</w:t>
      </w:r>
      <w:r w:rsidRPr="004338DA">
        <w:tab/>
      </w:r>
      <w:r>
        <w:t>Поддерживать, восстанавливать, защищать, развивать и о</w:t>
      </w:r>
      <w:r>
        <w:t>х</w:t>
      </w:r>
      <w:r>
        <w:t>ранять свое культурное и историческое наследие как неотъемлемую часть наследия Эквадора</w:t>
      </w:r>
      <w:r w:rsidRPr="004338DA">
        <w:t>.</w:t>
      </w:r>
    </w:p>
    <w:p w:rsidR="00DE7233" w:rsidRPr="004338DA" w:rsidRDefault="00DE7233" w:rsidP="00A37530">
      <w:pPr>
        <w:pStyle w:val="SingleTxtGR"/>
        <w:ind w:left="1701"/>
      </w:pPr>
      <w:r>
        <w:t>Государство предоставит в этих целях необходимые ресурсы</w:t>
      </w:r>
      <w:r w:rsidRPr="004338DA">
        <w:t>.</w:t>
      </w:r>
    </w:p>
    <w:p w:rsidR="00DE7233" w:rsidRPr="002F7C24" w:rsidRDefault="00DE7233" w:rsidP="00A37530">
      <w:pPr>
        <w:pStyle w:val="SingleTxtGR"/>
        <w:ind w:left="1701"/>
      </w:pPr>
      <w:r w:rsidRPr="004338DA">
        <w:tab/>
      </w:r>
      <w:r w:rsidRPr="002F7C24">
        <w:t>15.</w:t>
      </w:r>
      <w:r w:rsidRPr="002F7C24">
        <w:tab/>
      </w:r>
      <w:r>
        <w:t>Создавать</w:t>
      </w:r>
      <w:r w:rsidRPr="002F7C24">
        <w:t xml:space="preserve"> </w:t>
      </w:r>
      <w:r>
        <w:t>и</w:t>
      </w:r>
      <w:r w:rsidRPr="002F7C24">
        <w:t xml:space="preserve"> </w:t>
      </w:r>
      <w:r>
        <w:t>обеспечивать</w:t>
      </w:r>
      <w:r w:rsidRPr="002F7C24">
        <w:t xml:space="preserve"> </w:t>
      </w:r>
      <w:r>
        <w:t>функционирование</w:t>
      </w:r>
      <w:r w:rsidRPr="002F7C24">
        <w:t xml:space="preserve"> </w:t>
      </w:r>
      <w:r>
        <w:t>организациям</w:t>
      </w:r>
      <w:r w:rsidRPr="002F7C24">
        <w:t xml:space="preserve">, </w:t>
      </w:r>
      <w:r>
        <w:t>которые их представляют, в контексте уважения к плюрализму и культу</w:t>
      </w:r>
      <w:r>
        <w:t>р</w:t>
      </w:r>
      <w:r>
        <w:t>ному, политическому и организационному разнообразию</w:t>
      </w:r>
      <w:r w:rsidRPr="002F7C24">
        <w:t xml:space="preserve">. </w:t>
      </w:r>
      <w:r>
        <w:t>Государство признает и спосо</w:t>
      </w:r>
      <w:r>
        <w:t>б</w:t>
      </w:r>
      <w:r>
        <w:t>ствует всем формам их выражения и организации</w:t>
      </w:r>
      <w:r w:rsidRPr="002F7C24">
        <w:t>.</w:t>
      </w:r>
    </w:p>
    <w:p w:rsidR="00DE7233" w:rsidRPr="002F7C24" w:rsidRDefault="00DE7233" w:rsidP="00A37530">
      <w:pPr>
        <w:pStyle w:val="SingleTxtGR"/>
        <w:ind w:left="1701"/>
      </w:pPr>
      <w:r w:rsidRPr="002F7C24">
        <w:tab/>
        <w:t>19.</w:t>
      </w:r>
      <w:r w:rsidRPr="002F7C24">
        <w:tab/>
      </w:r>
      <w:r>
        <w:t>Стимулировать</w:t>
      </w:r>
      <w:r w:rsidRPr="002F7C24">
        <w:t xml:space="preserve"> </w:t>
      </w:r>
      <w:r>
        <w:t>использование одежды, символов и эмблем, которые их представляют</w:t>
      </w:r>
      <w:r w:rsidRPr="002F7C24">
        <w:t>.</w:t>
      </w:r>
    </w:p>
    <w:p w:rsidR="00DE7233" w:rsidRPr="000768F7" w:rsidRDefault="00DE7233" w:rsidP="00A37530">
      <w:pPr>
        <w:pStyle w:val="SingleTxtGR"/>
        <w:ind w:left="1701"/>
      </w:pPr>
      <w:r w:rsidRPr="002F7C24">
        <w:tab/>
      </w:r>
      <w:r w:rsidRPr="000768F7">
        <w:t>1.</w:t>
      </w:r>
      <w:r w:rsidRPr="000768F7">
        <w:tab/>
      </w:r>
      <w:r>
        <w:t>Достояние</w:t>
      </w:r>
      <w:r w:rsidRPr="000768F7">
        <w:t xml:space="preserve"> </w:t>
      </w:r>
      <w:r>
        <w:t>и</w:t>
      </w:r>
      <w:r w:rsidRPr="000768F7">
        <w:t xml:space="preserve"> </w:t>
      </w:r>
      <w:r>
        <w:t>многообразие</w:t>
      </w:r>
      <w:r w:rsidRPr="000768F7">
        <w:t xml:space="preserve"> </w:t>
      </w:r>
      <w:r>
        <w:t>их</w:t>
      </w:r>
      <w:r w:rsidRPr="000768F7">
        <w:t xml:space="preserve"> </w:t>
      </w:r>
      <w:r>
        <w:t>культур</w:t>
      </w:r>
      <w:r w:rsidRPr="000768F7">
        <w:t xml:space="preserve">, </w:t>
      </w:r>
      <w:r>
        <w:t>традиций</w:t>
      </w:r>
      <w:r w:rsidRPr="000768F7">
        <w:t xml:space="preserve">, </w:t>
      </w:r>
      <w:r>
        <w:t>истории</w:t>
      </w:r>
      <w:r w:rsidRPr="000768F7">
        <w:t xml:space="preserve"> </w:t>
      </w:r>
      <w:r>
        <w:t>и</w:t>
      </w:r>
      <w:r w:rsidRPr="000768F7">
        <w:t xml:space="preserve"> </w:t>
      </w:r>
      <w:r>
        <w:t>чаяний</w:t>
      </w:r>
      <w:r w:rsidRPr="000768F7">
        <w:t xml:space="preserve"> </w:t>
      </w:r>
      <w:r>
        <w:t>должны</w:t>
      </w:r>
      <w:r w:rsidRPr="000768F7">
        <w:t xml:space="preserve"> </w:t>
      </w:r>
      <w:r>
        <w:t>быть</w:t>
      </w:r>
      <w:r w:rsidRPr="000768F7">
        <w:t xml:space="preserve"> </w:t>
      </w:r>
      <w:r>
        <w:t>отражены</w:t>
      </w:r>
      <w:r w:rsidRPr="000768F7">
        <w:t xml:space="preserve"> </w:t>
      </w:r>
      <w:r>
        <w:t>в</w:t>
      </w:r>
      <w:r w:rsidRPr="000768F7">
        <w:t xml:space="preserve"> </w:t>
      </w:r>
      <w:r>
        <w:t>государственном</w:t>
      </w:r>
      <w:r w:rsidRPr="000768F7">
        <w:t xml:space="preserve"> </w:t>
      </w:r>
      <w:r>
        <w:t>образовании</w:t>
      </w:r>
      <w:r w:rsidRPr="000768F7">
        <w:t xml:space="preserve"> </w:t>
      </w:r>
      <w:r>
        <w:t>и</w:t>
      </w:r>
      <w:r w:rsidRPr="000768F7">
        <w:t xml:space="preserve"> </w:t>
      </w:r>
      <w:r>
        <w:t>средс</w:t>
      </w:r>
      <w:r>
        <w:t>т</w:t>
      </w:r>
      <w:r>
        <w:t>вах</w:t>
      </w:r>
      <w:r w:rsidRPr="000768F7">
        <w:t xml:space="preserve"> </w:t>
      </w:r>
      <w:r>
        <w:t>массовой</w:t>
      </w:r>
      <w:r w:rsidRPr="000768F7">
        <w:t xml:space="preserve"> </w:t>
      </w:r>
      <w:r>
        <w:t>информации</w:t>
      </w:r>
      <w:r w:rsidRPr="000768F7">
        <w:t xml:space="preserve">; </w:t>
      </w:r>
      <w:r>
        <w:t>в</w:t>
      </w:r>
      <w:r w:rsidRPr="000768F7">
        <w:t xml:space="preserve"> </w:t>
      </w:r>
      <w:r>
        <w:t>создании</w:t>
      </w:r>
      <w:r w:rsidRPr="000768F7">
        <w:t xml:space="preserve"> </w:t>
      </w:r>
      <w:r>
        <w:t>своих</w:t>
      </w:r>
      <w:r w:rsidRPr="000768F7">
        <w:t xml:space="preserve"> </w:t>
      </w:r>
      <w:r>
        <w:t>собственных</w:t>
      </w:r>
      <w:r w:rsidRPr="000768F7">
        <w:t xml:space="preserve"> </w:t>
      </w:r>
      <w:r>
        <w:t>средств</w:t>
      </w:r>
      <w:r w:rsidRPr="000768F7">
        <w:t xml:space="preserve"> </w:t>
      </w:r>
      <w:r>
        <w:t>соц</w:t>
      </w:r>
      <w:r>
        <w:t>и</w:t>
      </w:r>
      <w:r>
        <w:t>альной</w:t>
      </w:r>
      <w:r w:rsidRPr="000768F7">
        <w:t xml:space="preserve"> </w:t>
      </w:r>
      <w:r>
        <w:t>комм</w:t>
      </w:r>
      <w:r>
        <w:t>у</w:t>
      </w:r>
      <w:r>
        <w:t>никации</w:t>
      </w:r>
      <w:r w:rsidRPr="000768F7">
        <w:t xml:space="preserve"> </w:t>
      </w:r>
      <w:r>
        <w:t>на</w:t>
      </w:r>
      <w:r w:rsidRPr="000768F7">
        <w:t xml:space="preserve"> </w:t>
      </w:r>
      <w:r>
        <w:t>своих</w:t>
      </w:r>
      <w:r w:rsidRPr="000768F7">
        <w:t xml:space="preserve"> </w:t>
      </w:r>
      <w:r>
        <w:t>языках</w:t>
      </w:r>
      <w:r w:rsidRPr="000768F7">
        <w:t xml:space="preserve"> </w:t>
      </w:r>
      <w:r>
        <w:t>и</w:t>
      </w:r>
      <w:r w:rsidRPr="000768F7">
        <w:t xml:space="preserve"> </w:t>
      </w:r>
      <w:r>
        <w:t>доступе</w:t>
      </w:r>
      <w:r w:rsidRPr="000768F7">
        <w:t xml:space="preserve"> </w:t>
      </w:r>
      <w:r>
        <w:t>к другим без какой-либо дискриминации</w:t>
      </w:r>
      <w:r w:rsidRPr="000768F7">
        <w:t>.</w:t>
      </w:r>
    </w:p>
    <w:p w:rsidR="00DE7233" w:rsidRPr="00BB5B5B" w:rsidRDefault="00DE7233" w:rsidP="00A37530">
      <w:pPr>
        <w:pStyle w:val="SingleTxtGR"/>
        <w:ind w:left="1701"/>
      </w:pPr>
      <w:r w:rsidRPr="000768F7">
        <w:tab/>
      </w:r>
      <w:r>
        <w:t>Территории</w:t>
      </w:r>
      <w:r w:rsidRPr="00B379DB">
        <w:t xml:space="preserve"> </w:t>
      </w:r>
      <w:r>
        <w:t>народов</w:t>
      </w:r>
      <w:r w:rsidRPr="00B379DB">
        <w:t xml:space="preserve">, </w:t>
      </w:r>
      <w:r>
        <w:t>находящихся</w:t>
      </w:r>
      <w:r w:rsidRPr="00B379DB">
        <w:t xml:space="preserve"> </w:t>
      </w:r>
      <w:r>
        <w:t>в</w:t>
      </w:r>
      <w:r w:rsidRPr="00B379DB">
        <w:t xml:space="preserve"> </w:t>
      </w:r>
      <w:r>
        <w:t>добровольной</w:t>
      </w:r>
      <w:r w:rsidRPr="00B379DB">
        <w:t xml:space="preserve"> </w:t>
      </w:r>
      <w:r>
        <w:t>изоляции</w:t>
      </w:r>
      <w:r w:rsidRPr="00B379DB">
        <w:t xml:space="preserve">, </w:t>
      </w:r>
      <w:r>
        <w:t>явл</w:t>
      </w:r>
      <w:r>
        <w:t>я</w:t>
      </w:r>
      <w:r>
        <w:t>ются</w:t>
      </w:r>
      <w:r w:rsidRPr="00B379DB">
        <w:t xml:space="preserve"> </w:t>
      </w:r>
      <w:r>
        <w:t>неприкосновенными нематериальными родовыми</w:t>
      </w:r>
      <w:r w:rsidRPr="00B379DB">
        <w:t xml:space="preserve"> </w:t>
      </w:r>
      <w:r>
        <w:t>владениями, на которых запрещена всякая добывающая деятельность</w:t>
      </w:r>
      <w:r w:rsidRPr="00B379DB">
        <w:t xml:space="preserve">. </w:t>
      </w:r>
      <w:r>
        <w:t>Государство</w:t>
      </w:r>
      <w:r w:rsidRPr="005D6FEC">
        <w:t xml:space="preserve"> </w:t>
      </w:r>
      <w:r>
        <w:t>пр</w:t>
      </w:r>
      <w:r>
        <w:t>и</w:t>
      </w:r>
      <w:r>
        <w:t>мет</w:t>
      </w:r>
      <w:r w:rsidRPr="005D6FEC">
        <w:t xml:space="preserve"> </w:t>
      </w:r>
      <w:r>
        <w:t>меры</w:t>
      </w:r>
      <w:r w:rsidRPr="005D6FEC">
        <w:t xml:space="preserve"> </w:t>
      </w:r>
      <w:r>
        <w:t>по</w:t>
      </w:r>
      <w:r w:rsidRPr="005D6FEC">
        <w:t xml:space="preserve"> </w:t>
      </w:r>
      <w:r>
        <w:t>гара</w:t>
      </w:r>
      <w:r>
        <w:t>н</w:t>
      </w:r>
      <w:r>
        <w:t>тии</w:t>
      </w:r>
      <w:r w:rsidRPr="005D6FEC">
        <w:t xml:space="preserve"> </w:t>
      </w:r>
      <w:r>
        <w:t>их</w:t>
      </w:r>
      <w:r w:rsidRPr="005D6FEC">
        <w:t xml:space="preserve"> </w:t>
      </w:r>
      <w:r>
        <w:t>жизни</w:t>
      </w:r>
      <w:r w:rsidRPr="005D6FEC">
        <w:t xml:space="preserve">, </w:t>
      </w:r>
      <w:r>
        <w:t>по</w:t>
      </w:r>
      <w:r w:rsidRPr="005D6FEC">
        <w:t xml:space="preserve"> </w:t>
      </w:r>
      <w:r>
        <w:t>уважению</w:t>
      </w:r>
      <w:r w:rsidRPr="005D6FEC">
        <w:t xml:space="preserve"> </w:t>
      </w:r>
      <w:r>
        <w:t>их</w:t>
      </w:r>
      <w:r w:rsidRPr="005D6FEC">
        <w:t xml:space="preserve"> </w:t>
      </w:r>
      <w:r>
        <w:t>самоопределения и добровольного намерения оставаться в изоляции, а также по защите их прав</w:t>
      </w:r>
      <w:r w:rsidRPr="005D6FEC">
        <w:t xml:space="preserve">. </w:t>
      </w:r>
      <w:r>
        <w:t>Нарушение</w:t>
      </w:r>
      <w:r w:rsidRPr="00BB5B5B">
        <w:t xml:space="preserve"> </w:t>
      </w:r>
      <w:r>
        <w:t>этих</w:t>
      </w:r>
      <w:r w:rsidRPr="00BB5B5B">
        <w:t xml:space="preserve"> </w:t>
      </w:r>
      <w:r>
        <w:t>прав</w:t>
      </w:r>
      <w:r w:rsidRPr="00BB5B5B">
        <w:t xml:space="preserve"> </w:t>
      </w:r>
      <w:r>
        <w:t>является</w:t>
      </w:r>
      <w:r w:rsidRPr="00BB5B5B">
        <w:t xml:space="preserve"> </w:t>
      </w:r>
      <w:r>
        <w:t>преступлением</w:t>
      </w:r>
      <w:r w:rsidRPr="00BB5B5B">
        <w:t xml:space="preserve"> </w:t>
      </w:r>
      <w:r>
        <w:t>этноцида</w:t>
      </w:r>
      <w:r w:rsidRPr="00BB5B5B">
        <w:t xml:space="preserve">, </w:t>
      </w:r>
      <w:r>
        <w:t>кара</w:t>
      </w:r>
      <w:r>
        <w:t>ю</w:t>
      </w:r>
      <w:r>
        <w:t>щимся</w:t>
      </w:r>
      <w:r w:rsidRPr="00BB5B5B">
        <w:t xml:space="preserve"> </w:t>
      </w:r>
      <w:r>
        <w:t>по</w:t>
      </w:r>
      <w:r w:rsidRPr="00BB5B5B">
        <w:t xml:space="preserve"> </w:t>
      </w:r>
      <w:r>
        <w:t>закону</w:t>
      </w:r>
      <w:r w:rsidRPr="00BB5B5B">
        <w:t>.</w:t>
      </w:r>
    </w:p>
    <w:p w:rsidR="00DE7233" w:rsidRPr="00BB5B5B" w:rsidRDefault="00DE7233" w:rsidP="00A37530">
      <w:pPr>
        <w:pStyle w:val="SingleTxtGR"/>
        <w:ind w:left="1701"/>
      </w:pPr>
      <w:r w:rsidRPr="00BB5B5B">
        <w:tab/>
      </w:r>
      <w:r>
        <w:t>Государство гарантирует осуществление этих коллективных прав без какой-либо дискриминации, в условиях справедливости и равенства между же</w:t>
      </w:r>
      <w:r>
        <w:t>н</w:t>
      </w:r>
      <w:r>
        <w:t>щинами и мужчинами".</w:t>
      </w:r>
    </w:p>
    <w:p w:rsidR="00DE7233" w:rsidRPr="00BB5B5B" w:rsidRDefault="00DE7233" w:rsidP="00A37530">
      <w:pPr>
        <w:pStyle w:val="SingleTxtGR"/>
        <w:ind w:left="1701"/>
      </w:pPr>
      <w:r>
        <w:t>"Статья</w:t>
      </w:r>
      <w:r w:rsidRPr="002C621E">
        <w:t xml:space="preserve"> 58. </w:t>
      </w:r>
      <w:r>
        <w:t>В</w:t>
      </w:r>
      <w:r w:rsidRPr="00BB5B5B">
        <w:t xml:space="preserve"> </w:t>
      </w:r>
      <w:r>
        <w:t>целях</w:t>
      </w:r>
      <w:r w:rsidRPr="00BB5B5B">
        <w:t xml:space="preserve"> </w:t>
      </w:r>
      <w:r>
        <w:t>укрепления</w:t>
      </w:r>
      <w:r w:rsidRPr="00BB5B5B">
        <w:t xml:space="preserve"> </w:t>
      </w:r>
      <w:r>
        <w:t>самобытности</w:t>
      </w:r>
      <w:r w:rsidRPr="00BB5B5B">
        <w:t xml:space="preserve">, </w:t>
      </w:r>
      <w:r>
        <w:t>культуры</w:t>
      </w:r>
      <w:r w:rsidRPr="00BB5B5B">
        <w:t xml:space="preserve">, </w:t>
      </w:r>
      <w:r>
        <w:t>традиций</w:t>
      </w:r>
      <w:r w:rsidRPr="00BB5B5B">
        <w:t xml:space="preserve"> </w:t>
      </w:r>
      <w:r>
        <w:t>и</w:t>
      </w:r>
      <w:r w:rsidRPr="00BB5B5B">
        <w:t xml:space="preserve"> </w:t>
      </w:r>
      <w:r>
        <w:t>прав</w:t>
      </w:r>
      <w:r w:rsidRPr="00BB5B5B">
        <w:t xml:space="preserve"> </w:t>
      </w:r>
      <w:r>
        <w:t>за</w:t>
      </w:r>
      <w:r w:rsidRPr="00BB5B5B">
        <w:t xml:space="preserve"> </w:t>
      </w:r>
      <w:r>
        <w:t>афро</w:t>
      </w:r>
      <w:r w:rsidRPr="00BB5B5B">
        <w:t>-</w:t>
      </w:r>
      <w:r>
        <w:t>эквадорским</w:t>
      </w:r>
      <w:r w:rsidRPr="00BB5B5B">
        <w:t xml:space="preserve"> </w:t>
      </w:r>
      <w:r>
        <w:t>народом</w:t>
      </w:r>
      <w:r w:rsidRPr="00BB5B5B">
        <w:t xml:space="preserve"> </w:t>
      </w:r>
      <w:r>
        <w:t>признаются</w:t>
      </w:r>
      <w:r w:rsidRPr="00BB5B5B">
        <w:t xml:space="preserve"> </w:t>
      </w:r>
      <w:r>
        <w:t>коллективные</w:t>
      </w:r>
      <w:r w:rsidRPr="00BB5B5B">
        <w:t xml:space="preserve"> </w:t>
      </w:r>
      <w:r>
        <w:t>права</w:t>
      </w:r>
      <w:r w:rsidRPr="00BB5B5B">
        <w:t xml:space="preserve">, </w:t>
      </w:r>
      <w:r>
        <w:t>у</w:t>
      </w:r>
      <w:r>
        <w:t>ч</w:t>
      </w:r>
      <w:r>
        <w:t>режденные</w:t>
      </w:r>
      <w:r w:rsidRPr="00BB5B5B">
        <w:t xml:space="preserve"> </w:t>
      </w:r>
      <w:r>
        <w:t>в</w:t>
      </w:r>
      <w:r w:rsidRPr="00BB5B5B">
        <w:t xml:space="preserve"> </w:t>
      </w:r>
      <w:r>
        <w:t>Конституции</w:t>
      </w:r>
      <w:r w:rsidRPr="00BB5B5B">
        <w:t xml:space="preserve">, </w:t>
      </w:r>
      <w:r>
        <w:t>законе</w:t>
      </w:r>
      <w:r w:rsidRPr="00BB5B5B">
        <w:t xml:space="preserve"> </w:t>
      </w:r>
      <w:r>
        <w:t>и</w:t>
      </w:r>
      <w:r w:rsidRPr="00BB5B5B">
        <w:t xml:space="preserve"> </w:t>
      </w:r>
      <w:r>
        <w:t>пактах</w:t>
      </w:r>
      <w:r w:rsidRPr="00BB5B5B">
        <w:t xml:space="preserve">, </w:t>
      </w:r>
      <w:r>
        <w:t>конвенциях</w:t>
      </w:r>
      <w:r w:rsidRPr="00BB5B5B">
        <w:t xml:space="preserve">, </w:t>
      </w:r>
      <w:r>
        <w:t>декларациях</w:t>
      </w:r>
      <w:r w:rsidRPr="00BB5B5B">
        <w:t xml:space="preserve"> </w:t>
      </w:r>
      <w:r>
        <w:t>и</w:t>
      </w:r>
      <w:r w:rsidRPr="00BB5B5B">
        <w:t xml:space="preserve"> </w:t>
      </w:r>
      <w:r>
        <w:t>других</w:t>
      </w:r>
      <w:r w:rsidRPr="00BB5B5B">
        <w:t xml:space="preserve"> </w:t>
      </w:r>
      <w:r>
        <w:t>междунаро</w:t>
      </w:r>
      <w:r>
        <w:t>д</w:t>
      </w:r>
      <w:r>
        <w:t>ных</w:t>
      </w:r>
      <w:r w:rsidRPr="00BB5B5B">
        <w:t xml:space="preserve"> </w:t>
      </w:r>
      <w:r>
        <w:t>инструментах</w:t>
      </w:r>
      <w:r w:rsidRPr="00BB5B5B">
        <w:t xml:space="preserve"> </w:t>
      </w:r>
      <w:r>
        <w:t>по</w:t>
      </w:r>
      <w:r w:rsidRPr="00BB5B5B">
        <w:t xml:space="preserve"> </w:t>
      </w:r>
      <w:r>
        <w:t>вопросам</w:t>
      </w:r>
      <w:r w:rsidRPr="00BB5B5B">
        <w:t xml:space="preserve"> </w:t>
      </w:r>
      <w:r>
        <w:t>прав</w:t>
      </w:r>
      <w:r w:rsidRPr="00BB5B5B">
        <w:t xml:space="preserve"> </w:t>
      </w:r>
      <w:r>
        <w:t>человека"</w:t>
      </w:r>
      <w:r w:rsidRPr="00BB5B5B">
        <w:t>.</w:t>
      </w:r>
    </w:p>
    <w:p w:rsidR="00DE7233" w:rsidRPr="00315476" w:rsidRDefault="00DE7233" w:rsidP="00A37530">
      <w:pPr>
        <w:pStyle w:val="SingleTxtGR"/>
        <w:ind w:left="1701"/>
      </w:pPr>
      <w:r>
        <w:t>"Статья</w:t>
      </w:r>
      <w:r w:rsidRPr="002C621E">
        <w:t xml:space="preserve"> 59. </w:t>
      </w:r>
      <w:r>
        <w:t>Признаются</w:t>
      </w:r>
      <w:r w:rsidRPr="00315476">
        <w:t xml:space="preserve"> </w:t>
      </w:r>
      <w:r>
        <w:t>коллективные</w:t>
      </w:r>
      <w:r w:rsidRPr="00315476">
        <w:t xml:space="preserve"> </w:t>
      </w:r>
      <w:r>
        <w:t>права</w:t>
      </w:r>
      <w:r w:rsidRPr="00315476">
        <w:t xml:space="preserve"> </w:t>
      </w:r>
      <w:r>
        <w:t>темнокожих</w:t>
      </w:r>
      <w:r w:rsidRPr="00315476">
        <w:t xml:space="preserve"> </w:t>
      </w:r>
      <w:r>
        <w:t>народов</w:t>
      </w:r>
      <w:r w:rsidRPr="00315476">
        <w:t xml:space="preserve"> </w:t>
      </w:r>
      <w:r>
        <w:t>в</w:t>
      </w:r>
      <w:r w:rsidRPr="00315476">
        <w:t xml:space="preserve"> </w:t>
      </w:r>
      <w:r>
        <w:t>целях</w:t>
      </w:r>
      <w:r w:rsidRPr="00315476">
        <w:t xml:space="preserve"> </w:t>
      </w:r>
      <w:r>
        <w:t>обе</w:t>
      </w:r>
      <w:r>
        <w:t>с</w:t>
      </w:r>
      <w:r>
        <w:t>печения</w:t>
      </w:r>
      <w:r w:rsidRPr="00315476">
        <w:t xml:space="preserve"> </w:t>
      </w:r>
      <w:r>
        <w:t>процесса</w:t>
      </w:r>
      <w:r w:rsidRPr="00315476">
        <w:t xml:space="preserve"> </w:t>
      </w:r>
      <w:r>
        <w:t>их</w:t>
      </w:r>
      <w:r w:rsidRPr="00315476">
        <w:t xml:space="preserve"> </w:t>
      </w:r>
      <w:r>
        <w:t>комплексного</w:t>
      </w:r>
      <w:r w:rsidRPr="00315476">
        <w:t xml:space="preserve"> </w:t>
      </w:r>
      <w:r>
        <w:t>устойчивого</w:t>
      </w:r>
      <w:r w:rsidRPr="00315476">
        <w:t xml:space="preserve"> </w:t>
      </w:r>
      <w:r>
        <w:t>развития</w:t>
      </w:r>
      <w:r w:rsidRPr="00315476">
        <w:t xml:space="preserve">, </w:t>
      </w:r>
      <w:r>
        <w:t>политики</w:t>
      </w:r>
      <w:r w:rsidRPr="00315476">
        <w:t xml:space="preserve"> </w:t>
      </w:r>
      <w:r>
        <w:t>и</w:t>
      </w:r>
      <w:r w:rsidRPr="00315476">
        <w:t xml:space="preserve"> </w:t>
      </w:r>
      <w:r>
        <w:t>стратегии</w:t>
      </w:r>
      <w:r w:rsidRPr="00315476">
        <w:t xml:space="preserve"> </w:t>
      </w:r>
      <w:r>
        <w:t>для</w:t>
      </w:r>
      <w:r w:rsidRPr="00315476">
        <w:t xml:space="preserve"> </w:t>
      </w:r>
      <w:r>
        <w:t>достижения</w:t>
      </w:r>
      <w:r w:rsidRPr="00315476">
        <w:t xml:space="preserve"> </w:t>
      </w:r>
      <w:r>
        <w:t>прогресса</w:t>
      </w:r>
      <w:r w:rsidRPr="00315476">
        <w:t xml:space="preserve"> </w:t>
      </w:r>
      <w:r>
        <w:t>и</w:t>
      </w:r>
      <w:r w:rsidRPr="00315476">
        <w:t xml:space="preserve"> </w:t>
      </w:r>
      <w:r>
        <w:t>ассоциативных</w:t>
      </w:r>
      <w:r w:rsidRPr="00315476">
        <w:t xml:space="preserve"> </w:t>
      </w:r>
      <w:r>
        <w:t>форм</w:t>
      </w:r>
      <w:r w:rsidRPr="00315476">
        <w:t xml:space="preserve"> </w:t>
      </w:r>
      <w:r>
        <w:t>управления</w:t>
      </w:r>
      <w:r w:rsidRPr="00315476">
        <w:t xml:space="preserve"> </w:t>
      </w:r>
      <w:r>
        <w:t>на</w:t>
      </w:r>
      <w:r w:rsidRPr="00315476">
        <w:t xml:space="preserve"> </w:t>
      </w:r>
      <w:r>
        <w:t>основе</w:t>
      </w:r>
      <w:r w:rsidRPr="00315476">
        <w:t xml:space="preserve"> </w:t>
      </w:r>
      <w:r>
        <w:t>признания</w:t>
      </w:r>
      <w:r w:rsidRPr="00315476">
        <w:t xml:space="preserve"> </w:t>
      </w:r>
      <w:r>
        <w:t>их</w:t>
      </w:r>
      <w:r w:rsidRPr="00315476">
        <w:t xml:space="preserve"> </w:t>
      </w:r>
      <w:r>
        <w:t>реальности</w:t>
      </w:r>
      <w:r w:rsidRPr="00315476">
        <w:t xml:space="preserve"> </w:t>
      </w:r>
      <w:r>
        <w:t>и</w:t>
      </w:r>
      <w:r w:rsidRPr="00315476">
        <w:t xml:space="preserve"> </w:t>
      </w:r>
      <w:r>
        <w:t>уважения</w:t>
      </w:r>
      <w:r w:rsidRPr="00315476">
        <w:t xml:space="preserve"> </w:t>
      </w:r>
      <w:r>
        <w:t>к</w:t>
      </w:r>
      <w:r w:rsidRPr="00315476">
        <w:t xml:space="preserve"> </w:t>
      </w:r>
      <w:r>
        <w:t>их</w:t>
      </w:r>
      <w:r w:rsidRPr="00315476">
        <w:t xml:space="preserve"> </w:t>
      </w:r>
      <w:r>
        <w:t>культуре</w:t>
      </w:r>
      <w:r w:rsidRPr="00315476">
        <w:t xml:space="preserve">, </w:t>
      </w:r>
      <w:r>
        <w:t>самобы</w:t>
      </w:r>
      <w:r>
        <w:t>т</w:t>
      </w:r>
      <w:r>
        <w:t>ности</w:t>
      </w:r>
      <w:r w:rsidRPr="00315476">
        <w:t xml:space="preserve"> </w:t>
      </w:r>
      <w:r>
        <w:t>и</w:t>
      </w:r>
      <w:r w:rsidRPr="00315476">
        <w:t xml:space="preserve"> </w:t>
      </w:r>
      <w:r>
        <w:t>со</w:t>
      </w:r>
      <w:r>
        <w:t>б</w:t>
      </w:r>
      <w:r>
        <w:t>ственного</w:t>
      </w:r>
      <w:r w:rsidRPr="00315476">
        <w:t xml:space="preserve"> </w:t>
      </w:r>
      <w:r>
        <w:t>видения</w:t>
      </w:r>
      <w:r w:rsidRPr="00315476">
        <w:t xml:space="preserve">, </w:t>
      </w:r>
      <w:r>
        <w:t>в</w:t>
      </w:r>
      <w:r w:rsidRPr="00315476">
        <w:t xml:space="preserve"> </w:t>
      </w:r>
      <w:r>
        <w:t>соответствии</w:t>
      </w:r>
      <w:r w:rsidRPr="00315476">
        <w:t xml:space="preserve"> </w:t>
      </w:r>
      <w:r>
        <w:t>с</w:t>
      </w:r>
      <w:r w:rsidRPr="00315476">
        <w:t xml:space="preserve"> </w:t>
      </w:r>
      <w:r>
        <w:t>законом".</w:t>
      </w:r>
    </w:p>
    <w:p w:rsidR="00DE7233" w:rsidRPr="002C621E" w:rsidRDefault="00DE7233" w:rsidP="00A37530">
      <w:pPr>
        <w:pStyle w:val="SingleTxtGR"/>
        <w:ind w:left="1701"/>
      </w:pPr>
      <w:r>
        <w:t>"Статья</w:t>
      </w:r>
      <w:r w:rsidRPr="002C621E">
        <w:t xml:space="preserve"> 60. </w:t>
      </w:r>
      <w:r>
        <w:t>Древние</w:t>
      </w:r>
      <w:r w:rsidRPr="00315476">
        <w:t xml:space="preserve">, </w:t>
      </w:r>
      <w:r>
        <w:t>коренные</w:t>
      </w:r>
      <w:r w:rsidRPr="00315476">
        <w:t xml:space="preserve">, </w:t>
      </w:r>
      <w:r>
        <w:t>афро</w:t>
      </w:r>
      <w:r w:rsidRPr="00315476">
        <w:t>-</w:t>
      </w:r>
      <w:r>
        <w:t>эквадорские</w:t>
      </w:r>
      <w:r w:rsidRPr="00315476">
        <w:t xml:space="preserve"> </w:t>
      </w:r>
      <w:r>
        <w:t>народности</w:t>
      </w:r>
      <w:r w:rsidRPr="00315476">
        <w:t xml:space="preserve"> </w:t>
      </w:r>
      <w:r>
        <w:t>и народ</w:t>
      </w:r>
      <w:bookmarkStart w:id="2" w:name="_GoBack"/>
      <w:bookmarkEnd w:id="2"/>
      <w:r>
        <w:t xml:space="preserve"> монтубио могут</w:t>
      </w:r>
      <w:r w:rsidRPr="00315476">
        <w:t xml:space="preserve"> </w:t>
      </w:r>
      <w:r>
        <w:t>образовывать</w:t>
      </w:r>
      <w:r w:rsidRPr="00315476">
        <w:t xml:space="preserve"> </w:t>
      </w:r>
      <w:r>
        <w:t>территориальные</w:t>
      </w:r>
      <w:r w:rsidRPr="00315476">
        <w:t xml:space="preserve"> </w:t>
      </w:r>
      <w:r>
        <w:t>округа</w:t>
      </w:r>
      <w:r w:rsidRPr="00315476">
        <w:t xml:space="preserve"> </w:t>
      </w:r>
      <w:r>
        <w:t>для</w:t>
      </w:r>
      <w:r w:rsidRPr="00315476">
        <w:t xml:space="preserve"> </w:t>
      </w:r>
      <w:r>
        <w:t>охраны</w:t>
      </w:r>
      <w:r w:rsidRPr="00315476">
        <w:t xml:space="preserve"> </w:t>
      </w:r>
      <w:r>
        <w:t>своей</w:t>
      </w:r>
      <w:r w:rsidRPr="00315476">
        <w:t xml:space="preserve"> </w:t>
      </w:r>
      <w:r>
        <w:t>культуры</w:t>
      </w:r>
      <w:r w:rsidRPr="00315476">
        <w:t>.</w:t>
      </w:r>
      <w:r>
        <w:t xml:space="preserve"> Их</w:t>
      </w:r>
      <w:r w:rsidRPr="002C621E">
        <w:t xml:space="preserve"> </w:t>
      </w:r>
      <w:r>
        <w:t>формирование</w:t>
      </w:r>
      <w:r w:rsidRPr="002C621E">
        <w:t xml:space="preserve"> </w:t>
      </w:r>
      <w:r>
        <w:t>регулируется</w:t>
      </w:r>
      <w:r w:rsidRPr="002C621E">
        <w:t xml:space="preserve"> </w:t>
      </w:r>
      <w:r>
        <w:t>законом</w:t>
      </w:r>
      <w:r w:rsidRPr="002C621E">
        <w:t>.</w:t>
      </w:r>
    </w:p>
    <w:p w:rsidR="00DE7233" w:rsidRPr="00315476" w:rsidRDefault="001322DC" w:rsidP="00A37530">
      <w:pPr>
        <w:pStyle w:val="SingleTxtGR"/>
        <w:ind w:left="1701"/>
      </w:pPr>
      <w:r>
        <w:tab/>
      </w:r>
      <w:r w:rsidR="00DE7233">
        <w:t>Общины</w:t>
      </w:r>
      <w:r w:rsidR="00DE7233" w:rsidRPr="00315476">
        <w:t xml:space="preserve">, </w:t>
      </w:r>
      <w:r w:rsidR="00DE7233">
        <w:t>владеющими землями</w:t>
      </w:r>
      <w:r w:rsidR="00DE7233" w:rsidRPr="00315476">
        <w:t xml:space="preserve"> </w:t>
      </w:r>
      <w:r w:rsidR="00DE7233">
        <w:t>в</w:t>
      </w:r>
      <w:r w:rsidR="00DE7233" w:rsidRPr="00315476">
        <w:t xml:space="preserve"> </w:t>
      </w:r>
      <w:r w:rsidR="00DE7233">
        <w:t>коллективной</w:t>
      </w:r>
      <w:r w:rsidR="00DE7233" w:rsidRPr="00315476">
        <w:t xml:space="preserve"> </w:t>
      </w:r>
      <w:r w:rsidR="00DE7233">
        <w:t>собственности</w:t>
      </w:r>
      <w:r w:rsidR="00DE7233" w:rsidRPr="00315476">
        <w:t xml:space="preserve">, </w:t>
      </w:r>
      <w:r w:rsidR="00DE7233">
        <w:t>призн</w:t>
      </w:r>
      <w:r w:rsidR="00DE7233">
        <w:t>а</w:t>
      </w:r>
      <w:r w:rsidR="00DE7233">
        <w:t>ются</w:t>
      </w:r>
      <w:r w:rsidR="00DE7233" w:rsidRPr="00315476">
        <w:t xml:space="preserve"> </w:t>
      </w:r>
      <w:r w:rsidR="00DE7233">
        <w:t>в качестве</w:t>
      </w:r>
      <w:r w:rsidR="00DE7233" w:rsidRPr="00315476">
        <w:t xml:space="preserve"> </w:t>
      </w:r>
      <w:r w:rsidR="00DE7233">
        <w:t>древней</w:t>
      </w:r>
      <w:r w:rsidR="00DE7233" w:rsidRPr="00315476">
        <w:t xml:space="preserve"> </w:t>
      </w:r>
      <w:r w:rsidR="00DE7233">
        <w:t>формы</w:t>
      </w:r>
      <w:r w:rsidR="00DE7233" w:rsidRPr="00315476">
        <w:t xml:space="preserve"> </w:t>
      </w:r>
      <w:r w:rsidR="00DE7233">
        <w:t>территориальной</w:t>
      </w:r>
      <w:r w:rsidR="00DE7233" w:rsidRPr="00315476">
        <w:t xml:space="preserve"> </w:t>
      </w:r>
      <w:r w:rsidR="00DE7233">
        <w:t>организации"</w:t>
      </w:r>
      <w:r w:rsidR="00DE7233" w:rsidRPr="00315476">
        <w:t>.</w:t>
      </w:r>
    </w:p>
    <w:p w:rsidR="00DE7233" w:rsidRPr="00BC6DFE" w:rsidRDefault="00DE7233" w:rsidP="00B20882">
      <w:pPr>
        <w:pStyle w:val="SingleTxtGR"/>
      </w:pPr>
      <w:r w:rsidRPr="00C5446B">
        <w:t>462.</w:t>
      </w:r>
      <w:r w:rsidRPr="00C5446B">
        <w:tab/>
      </w:r>
      <w:r>
        <w:t>В</w:t>
      </w:r>
      <w:r w:rsidRPr="00C5446B">
        <w:t xml:space="preserve"> </w:t>
      </w:r>
      <w:r>
        <w:t>духе</w:t>
      </w:r>
      <w:r w:rsidRPr="00C5446B">
        <w:t xml:space="preserve"> </w:t>
      </w:r>
      <w:r>
        <w:t>тех</w:t>
      </w:r>
      <w:r w:rsidRPr="00C5446B">
        <w:t xml:space="preserve"> </w:t>
      </w:r>
      <w:r>
        <w:t>же</w:t>
      </w:r>
      <w:r w:rsidRPr="00C5446B">
        <w:t xml:space="preserve"> </w:t>
      </w:r>
      <w:r>
        <w:t>правовых</w:t>
      </w:r>
      <w:r w:rsidRPr="00C5446B">
        <w:t xml:space="preserve"> </w:t>
      </w:r>
      <w:r>
        <w:t>принципов</w:t>
      </w:r>
      <w:r w:rsidRPr="00C5446B">
        <w:t xml:space="preserve"> </w:t>
      </w:r>
      <w:r>
        <w:t>статья</w:t>
      </w:r>
      <w:r w:rsidRPr="00C5446B">
        <w:t xml:space="preserve"> 23 </w:t>
      </w:r>
      <w:r>
        <w:t>признает</w:t>
      </w:r>
      <w:r w:rsidRPr="00C5446B">
        <w:t xml:space="preserve"> </w:t>
      </w:r>
      <w:r>
        <w:t>за</w:t>
      </w:r>
      <w:r w:rsidRPr="00C5446B">
        <w:t xml:space="preserve"> </w:t>
      </w:r>
      <w:r>
        <w:t>людьми</w:t>
      </w:r>
      <w:r w:rsidRPr="00C5446B">
        <w:t xml:space="preserve"> </w:t>
      </w:r>
      <w:r>
        <w:t>право</w:t>
      </w:r>
      <w:r w:rsidRPr="00C5446B">
        <w:t xml:space="preserve"> </w:t>
      </w:r>
      <w:r>
        <w:t>"</w:t>
      </w:r>
      <w:r w:rsidRPr="00C5446B">
        <w:t>...</w:t>
      </w:r>
      <w:r>
        <w:t> иметь</w:t>
      </w:r>
      <w:r w:rsidRPr="00C5446B">
        <w:t xml:space="preserve"> </w:t>
      </w:r>
      <w:r>
        <w:t>доступ</w:t>
      </w:r>
      <w:r w:rsidRPr="00C5446B">
        <w:t xml:space="preserve"> </w:t>
      </w:r>
      <w:r>
        <w:t>и</w:t>
      </w:r>
      <w:r w:rsidRPr="00C5446B">
        <w:t xml:space="preserve"> </w:t>
      </w:r>
      <w:r>
        <w:t>участвовать</w:t>
      </w:r>
      <w:r w:rsidRPr="00C5446B">
        <w:t xml:space="preserve"> </w:t>
      </w:r>
      <w:r>
        <w:t>в</w:t>
      </w:r>
      <w:r w:rsidRPr="00C5446B">
        <w:t xml:space="preserve"> </w:t>
      </w:r>
      <w:r>
        <w:t>общественных</w:t>
      </w:r>
      <w:r w:rsidRPr="00C5446B">
        <w:t xml:space="preserve"> </w:t>
      </w:r>
      <w:r>
        <w:t xml:space="preserve">местах как площадки для </w:t>
      </w:r>
      <w:r w:rsidRPr="00C5446B">
        <w:t>ди</w:t>
      </w:r>
      <w:r w:rsidRPr="00C5446B">
        <w:t>с</w:t>
      </w:r>
      <w:r w:rsidRPr="00C5446B">
        <w:t xml:space="preserve">куссий, межкультурного взаимодействия, социальной </w:t>
      </w:r>
      <w:r>
        <w:t>сплоченности и содейс</w:t>
      </w:r>
      <w:r>
        <w:t>т</w:t>
      </w:r>
      <w:r>
        <w:t>вия раве</w:t>
      </w:r>
      <w:r>
        <w:t>н</w:t>
      </w:r>
      <w:r>
        <w:t>ству в его многообразии</w:t>
      </w:r>
      <w:r w:rsidRPr="00C5446B">
        <w:t xml:space="preserve">. </w:t>
      </w:r>
      <w:r>
        <w:t>Право</w:t>
      </w:r>
      <w:r w:rsidRPr="00BC6DFE">
        <w:t xml:space="preserve"> </w:t>
      </w:r>
      <w:r>
        <w:t>выражать</w:t>
      </w:r>
      <w:r w:rsidRPr="00BC6DFE">
        <w:t xml:space="preserve"> </w:t>
      </w:r>
      <w:r>
        <w:t>в</w:t>
      </w:r>
      <w:r w:rsidRPr="00BC6DFE">
        <w:t xml:space="preserve"> </w:t>
      </w:r>
      <w:r>
        <w:t>общественных</w:t>
      </w:r>
      <w:r w:rsidRPr="00BC6DFE">
        <w:t xml:space="preserve"> </w:t>
      </w:r>
      <w:r>
        <w:t>местах</w:t>
      </w:r>
      <w:r w:rsidRPr="00BC6DFE">
        <w:t xml:space="preserve"> </w:t>
      </w:r>
      <w:r>
        <w:t>свои</w:t>
      </w:r>
      <w:r w:rsidRPr="00BC6DFE">
        <w:t xml:space="preserve"> </w:t>
      </w:r>
      <w:r>
        <w:t>личные</w:t>
      </w:r>
      <w:r w:rsidRPr="00BC6DFE">
        <w:t xml:space="preserve"> </w:t>
      </w:r>
      <w:r>
        <w:t>культурные</w:t>
      </w:r>
      <w:r w:rsidRPr="00BC6DFE">
        <w:t xml:space="preserve"> </w:t>
      </w:r>
      <w:r>
        <w:t>убеждения</w:t>
      </w:r>
      <w:r w:rsidRPr="00BC6DFE">
        <w:t xml:space="preserve"> </w:t>
      </w:r>
      <w:r>
        <w:t>осуществляется</w:t>
      </w:r>
      <w:r w:rsidRPr="00BC6DFE">
        <w:t xml:space="preserve"> </w:t>
      </w:r>
      <w:r>
        <w:t>без</w:t>
      </w:r>
      <w:r w:rsidRPr="00BC6DFE">
        <w:t xml:space="preserve"> </w:t>
      </w:r>
      <w:r>
        <w:t>ограничений</w:t>
      </w:r>
      <w:r w:rsidRPr="00BC6DFE">
        <w:t xml:space="preserve">, </w:t>
      </w:r>
      <w:r>
        <w:t>за</w:t>
      </w:r>
      <w:r w:rsidRPr="00BC6DFE">
        <w:t xml:space="preserve"> </w:t>
      </w:r>
      <w:r>
        <w:t>и</w:t>
      </w:r>
      <w:r>
        <w:t>с</w:t>
      </w:r>
      <w:r>
        <w:t>ключением</w:t>
      </w:r>
      <w:r w:rsidRPr="00BC6DFE">
        <w:t xml:space="preserve"> </w:t>
      </w:r>
      <w:r>
        <w:t>тех</w:t>
      </w:r>
      <w:r w:rsidRPr="00BC6DFE">
        <w:t xml:space="preserve">, </w:t>
      </w:r>
      <w:r>
        <w:t>которые</w:t>
      </w:r>
      <w:r w:rsidRPr="00BC6DFE">
        <w:t xml:space="preserve"> </w:t>
      </w:r>
      <w:r>
        <w:t>устанавливает закон в согласии с конституционными принципами"</w:t>
      </w:r>
      <w:r w:rsidRPr="00BC6DFE">
        <w:t>.</w:t>
      </w:r>
    </w:p>
    <w:p w:rsidR="00DE7233" w:rsidRPr="00BC6DFE" w:rsidRDefault="00DE7233" w:rsidP="00B20882">
      <w:pPr>
        <w:pStyle w:val="SingleTxtGR"/>
      </w:pPr>
      <w:r w:rsidRPr="00BC6DFE">
        <w:t>463.</w:t>
      </w:r>
      <w:r w:rsidRPr="00BC6DFE">
        <w:tab/>
      </w:r>
      <w:r>
        <w:t>Что</w:t>
      </w:r>
      <w:r w:rsidRPr="00BC6DFE">
        <w:t xml:space="preserve"> </w:t>
      </w:r>
      <w:r>
        <w:t>касается</w:t>
      </w:r>
      <w:r w:rsidRPr="00BC6DFE">
        <w:t xml:space="preserve"> </w:t>
      </w:r>
      <w:r>
        <w:t>проектов</w:t>
      </w:r>
      <w:r w:rsidRPr="00BC6DFE">
        <w:t xml:space="preserve"> </w:t>
      </w:r>
      <w:r>
        <w:t>по</w:t>
      </w:r>
      <w:r w:rsidRPr="00BC6DFE">
        <w:t xml:space="preserve"> </w:t>
      </w:r>
      <w:r>
        <w:t>пропаганде</w:t>
      </w:r>
      <w:r w:rsidRPr="00BC6DFE">
        <w:t xml:space="preserve"> </w:t>
      </w:r>
      <w:r>
        <w:t>знаний</w:t>
      </w:r>
      <w:r w:rsidRPr="00BC6DFE">
        <w:t xml:space="preserve"> </w:t>
      </w:r>
      <w:r>
        <w:t>предков</w:t>
      </w:r>
      <w:r w:rsidRPr="00BC6DFE">
        <w:t xml:space="preserve">, </w:t>
      </w:r>
      <w:r>
        <w:t>Эквадор</w:t>
      </w:r>
      <w:r w:rsidRPr="00BC6DFE">
        <w:t xml:space="preserve"> </w:t>
      </w:r>
      <w:r>
        <w:t>через</w:t>
      </w:r>
      <w:r w:rsidRPr="00BC6DFE">
        <w:t xml:space="preserve"> </w:t>
      </w:r>
      <w:r>
        <w:t>Э</w:t>
      </w:r>
      <w:r>
        <w:t>к</w:t>
      </w:r>
      <w:r>
        <w:t>вадорский</w:t>
      </w:r>
      <w:r w:rsidRPr="00BC6DFE">
        <w:t xml:space="preserve"> </w:t>
      </w:r>
      <w:r>
        <w:t>институт</w:t>
      </w:r>
      <w:r w:rsidRPr="00BC6DFE">
        <w:t xml:space="preserve"> </w:t>
      </w:r>
      <w:r>
        <w:t>интеллектуальной</w:t>
      </w:r>
      <w:r w:rsidRPr="00BC6DFE">
        <w:t xml:space="preserve"> </w:t>
      </w:r>
      <w:r>
        <w:t>собственности</w:t>
      </w:r>
      <w:r w:rsidRPr="00BC6DFE">
        <w:t xml:space="preserve"> (</w:t>
      </w:r>
      <w:r w:rsidRPr="00A76AB8">
        <w:t>IEPI</w:t>
      </w:r>
      <w:r w:rsidRPr="00BC6DFE">
        <w:t xml:space="preserve">), </w:t>
      </w:r>
      <w:r>
        <w:t>учреждение</w:t>
      </w:r>
      <w:r w:rsidRPr="00BC6DFE">
        <w:t xml:space="preserve">, </w:t>
      </w:r>
      <w:r>
        <w:t>о</w:t>
      </w:r>
      <w:r>
        <w:t>т</w:t>
      </w:r>
      <w:r>
        <w:t>ветственное за развитие творчества, нововведения и защиту прав интеллект</w:t>
      </w:r>
      <w:r>
        <w:t>у</w:t>
      </w:r>
      <w:r>
        <w:t>альной собственности, разработал ряд проектов и мероприятий в этой области</w:t>
      </w:r>
      <w:r w:rsidRPr="00BC6DFE">
        <w:t>:</w:t>
      </w:r>
    </w:p>
    <w:p w:rsidR="00DE7233" w:rsidRPr="00D505B2" w:rsidRDefault="00A37530" w:rsidP="00B20882">
      <w:pPr>
        <w:pStyle w:val="SingleTxtGR"/>
      </w:pPr>
      <w:r>
        <w:tab/>
      </w:r>
      <w:r w:rsidR="00DE7233">
        <w:t>a</w:t>
      </w:r>
      <w:r w:rsidR="00DE7233" w:rsidRPr="00D505B2">
        <w:t>)</w:t>
      </w:r>
      <w:r w:rsidR="00DE7233" w:rsidRPr="00D505B2">
        <w:tab/>
      </w:r>
      <w:r w:rsidR="00DE7233">
        <w:t>Законопроект</w:t>
      </w:r>
      <w:r w:rsidR="00DE7233" w:rsidRPr="00D505B2">
        <w:t xml:space="preserve"> </w:t>
      </w:r>
      <w:r w:rsidR="00DE7233">
        <w:t>об</w:t>
      </w:r>
      <w:r w:rsidR="00DE7233" w:rsidRPr="00D505B2">
        <w:t xml:space="preserve"> </w:t>
      </w:r>
      <w:r w:rsidR="00DE7233">
        <w:t>охране</w:t>
      </w:r>
      <w:r w:rsidR="00DE7233" w:rsidRPr="00D505B2">
        <w:t xml:space="preserve"> </w:t>
      </w:r>
      <w:r w:rsidR="00DE7233">
        <w:t>коллективных</w:t>
      </w:r>
      <w:r w:rsidR="00DE7233" w:rsidRPr="00D505B2">
        <w:t xml:space="preserve"> </w:t>
      </w:r>
      <w:r w:rsidR="00DE7233">
        <w:t>знаний</w:t>
      </w:r>
      <w:r w:rsidR="00DE7233" w:rsidRPr="00D505B2">
        <w:t xml:space="preserve"> </w:t>
      </w:r>
      <w:r w:rsidR="00DE7233">
        <w:t>и</w:t>
      </w:r>
      <w:r w:rsidR="00DE7233" w:rsidRPr="00D505B2">
        <w:t xml:space="preserve"> </w:t>
      </w:r>
      <w:r w:rsidR="00DE7233">
        <w:t>исконных знаний</w:t>
      </w:r>
      <w:r w:rsidR="00DE7233" w:rsidRPr="00D505B2">
        <w:t xml:space="preserve"> </w:t>
      </w:r>
      <w:r w:rsidR="00DE7233">
        <w:t>народностей</w:t>
      </w:r>
      <w:r w:rsidR="00DE7233" w:rsidRPr="00D505B2">
        <w:t xml:space="preserve"> </w:t>
      </w:r>
      <w:r w:rsidR="00DE7233">
        <w:t>и</w:t>
      </w:r>
      <w:r w:rsidR="00DE7233" w:rsidRPr="00D505B2">
        <w:t xml:space="preserve"> </w:t>
      </w:r>
      <w:r w:rsidR="00DE7233">
        <w:t>коренных, афро-эквадорских народов и народа монтубио, а та</w:t>
      </w:r>
      <w:r w:rsidR="00DE7233">
        <w:t>к</w:t>
      </w:r>
      <w:r w:rsidR="00DE7233">
        <w:t>же дре</w:t>
      </w:r>
      <w:r w:rsidR="00DE7233">
        <w:t>в</w:t>
      </w:r>
      <w:r w:rsidR="00DE7233">
        <w:t>них общин и сообществ Эквадора</w:t>
      </w:r>
      <w:r w:rsidR="00DE7233" w:rsidRPr="00D505B2">
        <w:t>;</w:t>
      </w:r>
    </w:p>
    <w:p w:rsidR="00DE7233" w:rsidRPr="009132E7" w:rsidRDefault="00A37530" w:rsidP="00B20882">
      <w:pPr>
        <w:pStyle w:val="SingleTxtGR"/>
      </w:pPr>
      <w:r>
        <w:tab/>
      </w:r>
      <w:r w:rsidR="00DE7233">
        <w:t>b</w:t>
      </w:r>
      <w:r w:rsidR="00DE7233" w:rsidRPr="009132E7">
        <w:t>)</w:t>
      </w:r>
      <w:r w:rsidR="00DE7233" w:rsidRPr="009132E7">
        <w:tab/>
      </w:r>
      <w:r w:rsidR="00DE7233">
        <w:t>Доступ</w:t>
      </w:r>
      <w:r w:rsidR="00DE7233" w:rsidRPr="009132E7">
        <w:t xml:space="preserve"> </w:t>
      </w:r>
      <w:r w:rsidR="00DE7233">
        <w:t>к</w:t>
      </w:r>
      <w:r w:rsidR="00DE7233" w:rsidRPr="009132E7">
        <w:t xml:space="preserve"> </w:t>
      </w:r>
      <w:r w:rsidR="00DE7233">
        <w:t>генетическим</w:t>
      </w:r>
      <w:r w:rsidR="00DE7233" w:rsidRPr="009132E7">
        <w:t xml:space="preserve"> </w:t>
      </w:r>
      <w:r w:rsidR="00DE7233">
        <w:t>ресурсам</w:t>
      </w:r>
      <w:r w:rsidR="00DE7233" w:rsidRPr="009132E7">
        <w:t xml:space="preserve"> </w:t>
      </w:r>
      <w:r w:rsidR="00DE7233">
        <w:t>и</w:t>
      </w:r>
      <w:r w:rsidR="00DE7233" w:rsidRPr="009132E7">
        <w:t xml:space="preserve"> </w:t>
      </w:r>
      <w:r w:rsidR="00DE7233">
        <w:t>защита</w:t>
      </w:r>
      <w:r w:rsidR="00DE7233" w:rsidRPr="009132E7">
        <w:t xml:space="preserve"> </w:t>
      </w:r>
      <w:r w:rsidR="00DE7233">
        <w:t>традиционных</w:t>
      </w:r>
      <w:r w:rsidR="00DE7233" w:rsidRPr="009132E7">
        <w:t xml:space="preserve"> </w:t>
      </w:r>
      <w:r w:rsidR="00DE7233">
        <w:t>знаний</w:t>
      </w:r>
      <w:r w:rsidR="00DE7233" w:rsidRPr="009132E7">
        <w:t xml:space="preserve"> </w:t>
      </w:r>
      <w:r w:rsidR="00DE7233">
        <w:t>Латинской</w:t>
      </w:r>
      <w:r w:rsidR="00DE7233" w:rsidRPr="009132E7">
        <w:t xml:space="preserve"> </w:t>
      </w:r>
      <w:r w:rsidR="00DE7233">
        <w:t>Америки</w:t>
      </w:r>
      <w:r w:rsidR="00DE7233" w:rsidRPr="009132E7">
        <w:t xml:space="preserve">, </w:t>
      </w:r>
      <w:r w:rsidR="00DE7233">
        <w:t>в</w:t>
      </w:r>
      <w:r w:rsidR="00DE7233" w:rsidRPr="009132E7">
        <w:t xml:space="preserve"> </w:t>
      </w:r>
      <w:r w:rsidR="00DE7233">
        <w:t>области</w:t>
      </w:r>
      <w:r w:rsidR="00DE7233" w:rsidRPr="009132E7">
        <w:t xml:space="preserve"> </w:t>
      </w:r>
      <w:r w:rsidR="00DE7233">
        <w:t>которых</w:t>
      </w:r>
      <w:r w:rsidR="00DE7233" w:rsidRPr="009132E7">
        <w:t xml:space="preserve"> </w:t>
      </w:r>
      <w:r w:rsidR="00DE7233">
        <w:t>за</w:t>
      </w:r>
      <w:r w:rsidR="00DE7233" w:rsidRPr="009132E7">
        <w:t xml:space="preserve"> </w:t>
      </w:r>
      <w:r w:rsidR="00DE7233">
        <w:t>последний</w:t>
      </w:r>
      <w:r w:rsidR="00DE7233" w:rsidRPr="009132E7">
        <w:t xml:space="preserve"> </w:t>
      </w:r>
      <w:r w:rsidR="00DE7233">
        <w:t>период</w:t>
      </w:r>
      <w:r w:rsidR="00DE7233" w:rsidRPr="009132E7">
        <w:t xml:space="preserve"> </w:t>
      </w:r>
      <w:r w:rsidR="00DE7233">
        <w:t>в</w:t>
      </w:r>
      <w:r w:rsidR="00DE7233" w:rsidRPr="009132E7">
        <w:t xml:space="preserve"> </w:t>
      </w:r>
      <w:r w:rsidR="00DE7233">
        <w:t>городе</w:t>
      </w:r>
      <w:r w:rsidR="00DE7233" w:rsidRPr="009132E7">
        <w:t xml:space="preserve"> </w:t>
      </w:r>
      <w:r w:rsidR="00DE7233">
        <w:t>Кито</w:t>
      </w:r>
      <w:r w:rsidR="00DE7233" w:rsidRPr="009132E7">
        <w:t xml:space="preserve"> </w:t>
      </w:r>
      <w:r w:rsidR="00DE7233">
        <w:t>б</w:t>
      </w:r>
      <w:r w:rsidR="00DE7233">
        <w:t>ы</w:t>
      </w:r>
      <w:r w:rsidR="00DE7233">
        <w:t>ла</w:t>
      </w:r>
      <w:r w:rsidR="00DE7233" w:rsidRPr="009132E7">
        <w:t xml:space="preserve"> </w:t>
      </w:r>
      <w:r w:rsidR="00DE7233">
        <w:t>пр</w:t>
      </w:r>
      <w:r w:rsidR="00DE7233">
        <w:t>о</w:t>
      </w:r>
      <w:r w:rsidR="00DE7233">
        <w:t>ведена</w:t>
      </w:r>
      <w:r w:rsidR="00DE7233" w:rsidRPr="009132E7">
        <w:t xml:space="preserve"> </w:t>
      </w:r>
      <w:r w:rsidR="00DE7233">
        <w:t>Региональная</w:t>
      </w:r>
      <w:r w:rsidR="00DE7233" w:rsidRPr="009132E7">
        <w:t xml:space="preserve"> </w:t>
      </w:r>
      <w:r w:rsidR="00DE7233">
        <w:t>латиноамериканская</w:t>
      </w:r>
      <w:r w:rsidR="00DE7233" w:rsidRPr="009132E7">
        <w:t xml:space="preserve"> </w:t>
      </w:r>
      <w:r w:rsidR="00DE7233">
        <w:t>конференция</w:t>
      </w:r>
      <w:r w:rsidR="00DE7233" w:rsidRPr="009132E7">
        <w:t xml:space="preserve">, </w:t>
      </w:r>
      <w:r w:rsidR="00DE7233">
        <w:t>задачей</w:t>
      </w:r>
      <w:r w:rsidR="00DE7233" w:rsidRPr="009132E7">
        <w:t xml:space="preserve"> </w:t>
      </w:r>
      <w:r w:rsidR="00DE7233">
        <w:t>которой</w:t>
      </w:r>
      <w:r w:rsidR="00DE7233" w:rsidRPr="009132E7">
        <w:t xml:space="preserve"> </w:t>
      </w:r>
      <w:r w:rsidR="00DE7233">
        <w:t>были</w:t>
      </w:r>
      <w:r w:rsidR="00DE7233" w:rsidRPr="009132E7">
        <w:t xml:space="preserve"> </w:t>
      </w:r>
      <w:r w:rsidR="00DE7233">
        <w:t>подготовка</w:t>
      </w:r>
      <w:r w:rsidR="00DE7233" w:rsidRPr="009132E7">
        <w:t xml:space="preserve"> </w:t>
      </w:r>
      <w:r w:rsidR="00DE7233">
        <w:t>и</w:t>
      </w:r>
      <w:r w:rsidR="00DE7233" w:rsidRPr="009132E7">
        <w:t xml:space="preserve"> </w:t>
      </w:r>
      <w:r w:rsidR="00DE7233">
        <w:t>издание книги</w:t>
      </w:r>
      <w:r w:rsidR="00DE7233" w:rsidRPr="009132E7">
        <w:t xml:space="preserve"> </w:t>
      </w:r>
      <w:r w:rsidR="00DE7233">
        <w:t>о</w:t>
      </w:r>
      <w:r w:rsidR="00DE7233" w:rsidRPr="009132E7">
        <w:t xml:space="preserve"> </w:t>
      </w:r>
      <w:r w:rsidR="00DE7233">
        <w:t>состоянии</w:t>
      </w:r>
      <w:r w:rsidR="00DE7233" w:rsidRPr="009132E7">
        <w:t xml:space="preserve"> </w:t>
      </w:r>
      <w:r w:rsidR="00DE7233">
        <w:t>доступа</w:t>
      </w:r>
      <w:r w:rsidR="00DE7233" w:rsidRPr="009132E7">
        <w:t xml:space="preserve"> </w:t>
      </w:r>
      <w:r w:rsidR="00DE7233">
        <w:t>к</w:t>
      </w:r>
      <w:r w:rsidR="00DE7233" w:rsidRPr="009132E7">
        <w:t xml:space="preserve"> </w:t>
      </w:r>
      <w:r w:rsidR="00DE7233">
        <w:t>генетическим</w:t>
      </w:r>
      <w:r w:rsidR="00DE7233" w:rsidRPr="009132E7">
        <w:t xml:space="preserve"> </w:t>
      </w:r>
      <w:r w:rsidR="00DE7233">
        <w:t>ресу</w:t>
      </w:r>
      <w:r w:rsidR="00DE7233">
        <w:t>р</w:t>
      </w:r>
      <w:r w:rsidR="00DE7233">
        <w:t>сам</w:t>
      </w:r>
      <w:r w:rsidR="00DE7233" w:rsidRPr="009132E7">
        <w:t xml:space="preserve"> </w:t>
      </w:r>
      <w:r w:rsidR="00DE7233">
        <w:t>и</w:t>
      </w:r>
      <w:r w:rsidR="00DE7233" w:rsidRPr="009132E7">
        <w:t xml:space="preserve"> </w:t>
      </w:r>
      <w:r w:rsidR="00DE7233">
        <w:t>охране</w:t>
      </w:r>
      <w:r w:rsidR="00DE7233" w:rsidRPr="009132E7">
        <w:t xml:space="preserve"> </w:t>
      </w:r>
      <w:r w:rsidR="00DE7233">
        <w:t>тр</w:t>
      </w:r>
      <w:r w:rsidR="00DE7233">
        <w:t>а</w:t>
      </w:r>
      <w:r w:rsidR="00DE7233">
        <w:t>диционных</w:t>
      </w:r>
      <w:r w:rsidR="00DE7233" w:rsidRPr="009132E7">
        <w:t xml:space="preserve"> </w:t>
      </w:r>
      <w:r w:rsidR="00DE7233">
        <w:t>знаний</w:t>
      </w:r>
      <w:r w:rsidR="00DE7233" w:rsidRPr="009132E7">
        <w:t xml:space="preserve"> </w:t>
      </w:r>
      <w:r w:rsidR="00DE7233">
        <w:t>Латинской</w:t>
      </w:r>
      <w:r w:rsidR="00DE7233" w:rsidRPr="009132E7">
        <w:t xml:space="preserve"> </w:t>
      </w:r>
      <w:r w:rsidR="00DE7233">
        <w:t>Америки</w:t>
      </w:r>
      <w:r w:rsidR="00DE7233" w:rsidRPr="009132E7">
        <w:t>;</w:t>
      </w:r>
    </w:p>
    <w:p w:rsidR="00DE7233" w:rsidRPr="00083D37" w:rsidRDefault="00A37530" w:rsidP="00B20882">
      <w:pPr>
        <w:pStyle w:val="SingleTxtGR"/>
      </w:pPr>
      <w:r>
        <w:tab/>
      </w:r>
      <w:r w:rsidR="00DE7233">
        <w:t>c</w:t>
      </w:r>
      <w:r w:rsidR="00DE7233" w:rsidRPr="00083D37">
        <w:t>)</w:t>
      </w:r>
      <w:r w:rsidR="00DE7233" w:rsidRPr="00083D37">
        <w:tab/>
      </w:r>
      <w:r w:rsidR="00DE7233">
        <w:t>Общий</w:t>
      </w:r>
      <w:r w:rsidR="00DE7233" w:rsidRPr="00083D37">
        <w:t xml:space="preserve"> </w:t>
      </w:r>
      <w:r w:rsidR="00DE7233">
        <w:t>андский</w:t>
      </w:r>
      <w:r w:rsidR="00DE7233" w:rsidRPr="00083D37">
        <w:t xml:space="preserve"> </w:t>
      </w:r>
      <w:r w:rsidR="00DE7233">
        <w:t>режим</w:t>
      </w:r>
      <w:r w:rsidR="00DE7233" w:rsidRPr="00083D37">
        <w:t xml:space="preserve"> </w:t>
      </w:r>
      <w:r w:rsidR="00DE7233">
        <w:t>по</w:t>
      </w:r>
      <w:r w:rsidR="00DE7233" w:rsidRPr="00083D37">
        <w:t xml:space="preserve"> </w:t>
      </w:r>
      <w:r w:rsidR="00DE7233">
        <w:t>защите</w:t>
      </w:r>
      <w:r w:rsidR="00DE7233" w:rsidRPr="00083D37">
        <w:t xml:space="preserve"> </w:t>
      </w:r>
      <w:r w:rsidR="00DE7233">
        <w:t>коллективных</w:t>
      </w:r>
      <w:r w:rsidR="00DE7233" w:rsidRPr="00083D37">
        <w:t xml:space="preserve"> </w:t>
      </w:r>
      <w:r w:rsidR="00DE7233">
        <w:t>знаний</w:t>
      </w:r>
      <w:r w:rsidR="00DE7233" w:rsidRPr="00083D37">
        <w:t xml:space="preserve"> </w:t>
      </w:r>
      <w:r w:rsidR="00DE7233">
        <w:t>и</w:t>
      </w:r>
      <w:r w:rsidR="00DE7233" w:rsidRPr="00083D37">
        <w:t xml:space="preserve"> </w:t>
      </w:r>
      <w:r w:rsidR="00DE7233">
        <w:t>знаний</w:t>
      </w:r>
      <w:r w:rsidR="00DE7233" w:rsidRPr="00083D37">
        <w:t xml:space="preserve"> </w:t>
      </w:r>
      <w:r w:rsidR="00DE7233">
        <w:t>предков</w:t>
      </w:r>
      <w:r w:rsidR="00DE7233" w:rsidRPr="00083D37">
        <w:t xml:space="preserve"> </w:t>
      </w:r>
      <w:r w:rsidR="00DE7233">
        <w:t>в</w:t>
      </w:r>
      <w:r w:rsidR="00DE7233" w:rsidRPr="00083D37">
        <w:t xml:space="preserve"> </w:t>
      </w:r>
      <w:r w:rsidR="00DE7233">
        <w:t>рамках</w:t>
      </w:r>
      <w:r w:rsidR="00DE7233" w:rsidRPr="00083D37">
        <w:t xml:space="preserve"> </w:t>
      </w:r>
      <w:r w:rsidR="00DE7233">
        <w:t>Андского</w:t>
      </w:r>
      <w:r w:rsidR="00DE7233" w:rsidRPr="00083D37">
        <w:t xml:space="preserve"> </w:t>
      </w:r>
      <w:r w:rsidR="00DE7233">
        <w:t>сообщества</w:t>
      </w:r>
      <w:r w:rsidR="00DE7233" w:rsidRPr="00083D37">
        <w:t xml:space="preserve"> </w:t>
      </w:r>
      <w:r w:rsidR="00DE7233">
        <w:t>наций</w:t>
      </w:r>
      <w:r w:rsidR="00DE7233" w:rsidRPr="00083D37">
        <w:t xml:space="preserve"> (</w:t>
      </w:r>
      <w:r w:rsidR="00DE7233">
        <w:t>АСН</w:t>
      </w:r>
      <w:r w:rsidR="00DE7233" w:rsidRPr="00083D37">
        <w:t xml:space="preserve">) </w:t>
      </w:r>
      <w:r w:rsidR="00DE7233">
        <w:t>для</w:t>
      </w:r>
      <w:r w:rsidR="00DE7233" w:rsidRPr="00083D37">
        <w:t xml:space="preserve"> </w:t>
      </w:r>
      <w:r w:rsidR="00DE7233">
        <w:t>укрепления</w:t>
      </w:r>
      <w:r w:rsidR="00DE7233" w:rsidRPr="00083D37">
        <w:t xml:space="preserve"> </w:t>
      </w:r>
      <w:r w:rsidR="00DE7233">
        <w:t>потенци</w:t>
      </w:r>
      <w:r w:rsidR="00DE7233">
        <w:t>а</w:t>
      </w:r>
      <w:r w:rsidR="00DE7233">
        <w:t>ла</w:t>
      </w:r>
      <w:r w:rsidR="00DE7233" w:rsidRPr="00083D37">
        <w:t xml:space="preserve"> </w:t>
      </w:r>
      <w:r w:rsidR="00DE7233">
        <w:t>коренных</w:t>
      </w:r>
      <w:r w:rsidR="00DE7233" w:rsidRPr="00083D37">
        <w:t xml:space="preserve"> </w:t>
      </w:r>
      <w:r w:rsidR="00DE7233">
        <w:t>народов</w:t>
      </w:r>
      <w:r w:rsidR="00DE7233" w:rsidRPr="00083D37">
        <w:t xml:space="preserve"> </w:t>
      </w:r>
      <w:r w:rsidR="00DE7233">
        <w:t>и</w:t>
      </w:r>
      <w:r w:rsidR="00DE7233" w:rsidRPr="00083D37">
        <w:t xml:space="preserve"> </w:t>
      </w:r>
      <w:r w:rsidR="00DE7233">
        <w:t>народностей</w:t>
      </w:r>
      <w:r w:rsidR="00DE7233" w:rsidRPr="00083D37">
        <w:t xml:space="preserve"> </w:t>
      </w:r>
      <w:r w:rsidR="00DE7233">
        <w:t>и</w:t>
      </w:r>
      <w:r w:rsidR="00DE7233" w:rsidRPr="00083D37">
        <w:t xml:space="preserve"> </w:t>
      </w:r>
      <w:r w:rsidR="00DE7233">
        <w:t>других</w:t>
      </w:r>
      <w:r w:rsidR="00DE7233" w:rsidRPr="00083D37">
        <w:t xml:space="preserve"> </w:t>
      </w:r>
      <w:r w:rsidR="00DE7233">
        <w:t>заинтересованных</w:t>
      </w:r>
      <w:r w:rsidR="00DE7233" w:rsidRPr="00083D37">
        <w:t xml:space="preserve"> </w:t>
      </w:r>
      <w:r w:rsidR="00DE7233">
        <w:t>участников</w:t>
      </w:r>
      <w:r w:rsidR="00DE7233" w:rsidRPr="00083D37">
        <w:t xml:space="preserve"> </w:t>
      </w:r>
      <w:r w:rsidR="00DE7233">
        <w:t>в</w:t>
      </w:r>
      <w:r w:rsidR="00DE7233" w:rsidRPr="00083D37">
        <w:t xml:space="preserve"> </w:t>
      </w:r>
      <w:r w:rsidR="00DE7233">
        <w:t>области</w:t>
      </w:r>
      <w:r w:rsidR="00DE7233" w:rsidRPr="00083D37">
        <w:t xml:space="preserve"> </w:t>
      </w:r>
      <w:r w:rsidR="00DE7233">
        <w:t>доступа</w:t>
      </w:r>
      <w:r w:rsidR="00DE7233" w:rsidRPr="00083D37">
        <w:t xml:space="preserve"> </w:t>
      </w:r>
      <w:r w:rsidR="00DE7233">
        <w:t>к</w:t>
      </w:r>
      <w:r w:rsidR="00DE7233" w:rsidRPr="00083D37">
        <w:t xml:space="preserve"> </w:t>
      </w:r>
      <w:r w:rsidR="00DE7233">
        <w:t>генетическим</w:t>
      </w:r>
      <w:r w:rsidR="00DE7233" w:rsidRPr="00083D37">
        <w:t xml:space="preserve"> </w:t>
      </w:r>
      <w:r w:rsidR="00DE7233">
        <w:t>ресурсам</w:t>
      </w:r>
      <w:r w:rsidR="00DE7233" w:rsidRPr="00083D37">
        <w:t xml:space="preserve"> </w:t>
      </w:r>
      <w:r w:rsidR="00DE7233">
        <w:t>и</w:t>
      </w:r>
      <w:r w:rsidR="00DE7233" w:rsidRPr="00083D37">
        <w:t xml:space="preserve"> </w:t>
      </w:r>
      <w:r w:rsidR="00DE7233">
        <w:t>защите</w:t>
      </w:r>
      <w:r w:rsidR="00DE7233" w:rsidRPr="00083D37">
        <w:t xml:space="preserve"> </w:t>
      </w:r>
      <w:r w:rsidR="00DE7233">
        <w:t>исконных знаний</w:t>
      </w:r>
      <w:r w:rsidR="00DE7233" w:rsidRPr="00083D37">
        <w:t>.</w:t>
      </w:r>
    </w:p>
    <w:p w:rsidR="00DE7233" w:rsidRPr="00B20324" w:rsidRDefault="00DE7233" w:rsidP="00DE7233">
      <w:pPr>
        <w:pStyle w:val="SingleTxtGR"/>
      </w:pPr>
      <w:r w:rsidRPr="00B20324">
        <w:t>464.</w:t>
      </w:r>
      <w:r w:rsidRPr="00B20324">
        <w:tab/>
        <w:t>Департамент образования и культуры Национального совета по культуре и искусству стремится внести свой вклад посредством художественного и кул</w:t>
      </w:r>
      <w:r w:rsidRPr="00B20324">
        <w:t>ь</w:t>
      </w:r>
      <w:r w:rsidRPr="00B20324">
        <w:t>турного образования в качество государственного общего и специализирова</w:t>
      </w:r>
      <w:r w:rsidRPr="00B20324">
        <w:t>н</w:t>
      </w:r>
      <w:r w:rsidRPr="00B20324">
        <w:t>ного образования, путем осуществления программ, направленных на расшир</w:t>
      </w:r>
      <w:r w:rsidRPr="00B20324">
        <w:t>е</w:t>
      </w:r>
      <w:r w:rsidRPr="00B20324">
        <w:t>ние предложения и улучшение качества художественной деятельности, в ос</w:t>
      </w:r>
      <w:r w:rsidRPr="00B20324">
        <w:t>о</w:t>
      </w:r>
      <w:r w:rsidRPr="00B20324">
        <w:t>бенности, в муниц</w:t>
      </w:r>
      <w:r w:rsidRPr="00B20324">
        <w:t>и</w:t>
      </w:r>
      <w:r w:rsidRPr="00B20324">
        <w:t xml:space="preserve">пальных учреждениях. </w:t>
      </w:r>
    </w:p>
    <w:p w:rsidR="00DE7233" w:rsidRPr="00B20324" w:rsidRDefault="00DE7233" w:rsidP="00DE7233">
      <w:pPr>
        <w:pStyle w:val="SingleTxtGR"/>
      </w:pPr>
      <w:r w:rsidRPr="00B20324">
        <w:t>465.</w:t>
      </w:r>
      <w:r w:rsidRPr="00B20324">
        <w:tab/>
        <w:t>В области общего художественного образования инициативы включают в себя такие программы, как экспериментальный проект по полному учебному дню (ПУД), региональные и национальные выставки школьного искусства, н</w:t>
      </w:r>
      <w:r w:rsidRPr="00B20324">
        <w:t>а</w:t>
      </w:r>
      <w:r w:rsidRPr="00B20324">
        <w:t>ращивание потенциала и раздача учебных вспомогательных материалов по и</w:t>
      </w:r>
      <w:r w:rsidRPr="00B20324">
        <w:t>с</w:t>
      </w:r>
      <w:r w:rsidRPr="00B20324">
        <w:t>кусству для преподавателей дошкольников, диагностирование и анализ образ</w:t>
      </w:r>
      <w:r w:rsidRPr="00B20324">
        <w:t>о</w:t>
      </w:r>
      <w:r w:rsidRPr="00B20324">
        <w:t>вания в области искусства для создания стандартов качества в сфере высшего образования и др. В области специализированного художественного образов</w:t>
      </w:r>
      <w:r w:rsidRPr="00B20324">
        <w:t>а</w:t>
      </w:r>
      <w:r w:rsidRPr="00B20324">
        <w:t>ния программы в основном включают проведение ежегодного конкурса Наци</w:t>
      </w:r>
      <w:r w:rsidRPr="00B20324">
        <w:t>о</w:t>
      </w:r>
      <w:r w:rsidRPr="00B20324">
        <w:t>нального фонда в поддержку школ искусств, техническую оценку специализ</w:t>
      </w:r>
      <w:r w:rsidRPr="00B20324">
        <w:t>и</w:t>
      </w:r>
      <w:r w:rsidRPr="00B20324">
        <w:t>рованного х</w:t>
      </w:r>
      <w:r w:rsidRPr="00B20324">
        <w:t>у</w:t>
      </w:r>
      <w:r w:rsidRPr="00B20324">
        <w:t xml:space="preserve">дожественного образования в стране с учетом учебных, правовых и бюджетных компонентов. </w:t>
      </w:r>
    </w:p>
    <w:p w:rsidR="00DE7233" w:rsidRPr="00B20324" w:rsidRDefault="00DE7233" w:rsidP="00DE7233">
      <w:pPr>
        <w:pStyle w:val="H23GR"/>
      </w:pPr>
      <w:r w:rsidRPr="00B20324">
        <w:tab/>
        <w:t>1.</w:t>
      </w:r>
      <w:r w:rsidRPr="00B20324">
        <w:tab/>
        <w:t>Доступ к научным достижениям и их применение</w:t>
      </w:r>
    </w:p>
    <w:p w:rsidR="00DE7233" w:rsidRPr="00B20324" w:rsidRDefault="00DE7233" w:rsidP="00A37530">
      <w:pPr>
        <w:pStyle w:val="SingleTxtGR"/>
      </w:pPr>
      <w:r w:rsidRPr="00B20324">
        <w:t>466.</w:t>
      </w:r>
      <w:r w:rsidRPr="00B20324">
        <w:tab/>
        <w:t>Посредством Национального секретариата науки и технологии (СЕНАСИТ) эквадорское государство увеличило финансирование проектов до такой степени, что в 2008 году была инвестирована сумма размером примерно 67 миллионов долларов.</w:t>
      </w:r>
    </w:p>
    <w:p w:rsidR="00DE7233" w:rsidRPr="00B20324" w:rsidRDefault="00DE7233" w:rsidP="00DE7233">
      <w:pPr>
        <w:pStyle w:val="SingleTxtGR"/>
        <w:jc w:val="left"/>
        <w:rPr>
          <w:b/>
        </w:rPr>
      </w:pPr>
      <w:r w:rsidRPr="00B20324">
        <w:rPr>
          <w:bCs/>
        </w:rPr>
        <w:t>Таблица 34</w:t>
      </w:r>
      <w:r w:rsidRPr="00B20324">
        <w:rPr>
          <w:bCs/>
        </w:rPr>
        <w:br/>
      </w:r>
      <w:r w:rsidRPr="00B20324">
        <w:rPr>
          <w:b/>
        </w:rPr>
        <w:t>Научно-исследовательские проекты, ИНАП 2007</w:t>
      </w:r>
    </w:p>
    <w:tbl>
      <w:tblPr>
        <w:tblStyle w:val="TabNum"/>
        <w:tblW w:w="7370" w:type="dxa"/>
        <w:tblInd w:w="1134" w:type="dxa"/>
        <w:tblLayout w:type="fixed"/>
        <w:tblLook w:val="01E0" w:firstRow="1" w:lastRow="1" w:firstColumn="1" w:lastColumn="1" w:noHBand="0" w:noVBand="0"/>
      </w:tblPr>
      <w:tblGrid>
        <w:gridCol w:w="3685"/>
        <w:gridCol w:w="3685"/>
      </w:tblGrid>
      <w:tr w:rsidR="00DE7233" w:rsidRPr="00B20324" w:rsidTr="00DE7233">
        <w:trPr>
          <w:tblHeader/>
        </w:trPr>
        <w:tc>
          <w:tcPr>
            <w:cnfStyle w:val="001000000000" w:firstRow="0" w:lastRow="0" w:firstColumn="1" w:lastColumn="0" w:oddVBand="0" w:evenVBand="0" w:oddHBand="0" w:evenHBand="0" w:firstRowFirstColumn="0" w:firstRowLastColumn="0" w:lastRowFirstColumn="0" w:lastRowLastColumn="0"/>
            <w:tcW w:w="3685"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Количество проектов</w:t>
            </w:r>
          </w:p>
        </w:tc>
        <w:tc>
          <w:tcPr>
            <w:tcW w:w="3685"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Инвестиция</w:t>
            </w:r>
          </w:p>
        </w:tc>
      </w:tr>
      <w:tr w:rsidR="00DE7233" w:rsidRPr="00B20324" w:rsidTr="00DE7233">
        <w:tc>
          <w:tcPr>
            <w:cnfStyle w:val="001000000000" w:firstRow="0" w:lastRow="0" w:firstColumn="1" w:lastColumn="0" w:oddVBand="0" w:evenVBand="0" w:oddHBand="0" w:evenHBand="0" w:firstRowFirstColumn="0" w:firstRowLastColumn="0" w:lastRowFirstColumn="0" w:lastRowLastColumn="0"/>
            <w:tcW w:w="3685" w:type="dxa"/>
            <w:tcBorders>
              <w:top w:val="single" w:sz="12" w:space="0" w:color="auto"/>
            </w:tcBorders>
          </w:tcPr>
          <w:p w:rsidR="00DE7233" w:rsidRPr="00B20324" w:rsidRDefault="00DE7233" w:rsidP="00DE7233">
            <w:r w:rsidRPr="00B20324">
              <w:t>54</w:t>
            </w:r>
          </w:p>
        </w:tc>
        <w:tc>
          <w:tcPr>
            <w:tcW w:w="3685" w:type="dxa"/>
            <w:tcBorders>
              <w:top w:val="single" w:sz="12" w:space="0" w:color="auto"/>
            </w:tcBorders>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17 595 084,00</w:t>
            </w:r>
          </w:p>
        </w:tc>
      </w:tr>
    </w:tbl>
    <w:p w:rsidR="00DE7233" w:rsidRPr="00B20324" w:rsidRDefault="00DE7233" w:rsidP="00DE7233">
      <w:pPr>
        <w:pStyle w:val="SingleTxtGR"/>
        <w:spacing w:before="120" w:line="220" w:lineRule="exact"/>
        <w:ind w:firstLine="126"/>
        <w:rPr>
          <w:sz w:val="18"/>
          <w:szCs w:val="18"/>
        </w:rPr>
      </w:pPr>
      <w:r w:rsidRPr="00B20324">
        <w:rPr>
          <w:i/>
          <w:sz w:val="18"/>
          <w:szCs w:val="18"/>
        </w:rPr>
        <w:t>Источник:</w:t>
      </w:r>
      <w:r w:rsidRPr="00B20324">
        <w:rPr>
          <w:sz w:val="18"/>
          <w:szCs w:val="18"/>
        </w:rPr>
        <w:t xml:space="preserve"> СЕНАСИТ, 2009.</w:t>
      </w:r>
    </w:p>
    <w:p w:rsidR="00DE7233" w:rsidRPr="00B20324" w:rsidRDefault="00DE7233" w:rsidP="00DE7233">
      <w:pPr>
        <w:pStyle w:val="SingleTxtGR"/>
      </w:pPr>
      <w:r w:rsidRPr="00B20324">
        <w:t>467.</w:t>
      </w:r>
      <w:r w:rsidRPr="00B20324">
        <w:tab/>
        <w:t>СЕНАСИ профинансировал 60% лицензий на использование междун</w:t>
      </w:r>
      <w:r w:rsidRPr="00B20324">
        <w:t>а</w:t>
      </w:r>
      <w:r w:rsidRPr="00B20324">
        <w:t>родной научной базы данных для того, чтобы студенты, преподаватели и нау</w:t>
      </w:r>
      <w:r w:rsidRPr="00B20324">
        <w:t>ч</w:t>
      </w:r>
      <w:r w:rsidRPr="00B20324">
        <w:t>ные работники имели доступ к достоверной информации из различных обла</w:t>
      </w:r>
      <w:r w:rsidRPr="00B20324">
        <w:t>с</w:t>
      </w:r>
      <w:r w:rsidRPr="00B20324">
        <w:t>тей знаний.</w:t>
      </w:r>
    </w:p>
    <w:p w:rsidR="00DE7233" w:rsidRPr="00B20324" w:rsidRDefault="00DE7233" w:rsidP="00DE7233">
      <w:pPr>
        <w:pStyle w:val="SingleTxtGR"/>
        <w:rPr>
          <w:b/>
        </w:rPr>
      </w:pPr>
      <w:r w:rsidRPr="00B20324">
        <w:rPr>
          <w:bCs/>
        </w:rPr>
        <w:t>Таблица 35</w:t>
      </w:r>
      <w:r w:rsidRPr="00B20324">
        <w:rPr>
          <w:bCs/>
        </w:rPr>
        <w:br/>
      </w:r>
      <w:r w:rsidRPr="00B20324">
        <w:rPr>
          <w:b/>
        </w:rPr>
        <w:t>Программа "Виртуальные библиотеки"</w:t>
      </w:r>
    </w:p>
    <w:tbl>
      <w:tblPr>
        <w:tblStyle w:val="TabNum"/>
        <w:tblW w:w="7370" w:type="dxa"/>
        <w:tblInd w:w="1134" w:type="dxa"/>
        <w:tblLayout w:type="fixed"/>
        <w:tblLook w:val="01E0" w:firstRow="1" w:lastRow="1" w:firstColumn="1" w:lastColumn="1" w:noHBand="0" w:noVBand="0"/>
      </w:tblPr>
      <w:tblGrid>
        <w:gridCol w:w="3693"/>
        <w:gridCol w:w="3677"/>
      </w:tblGrid>
      <w:tr w:rsidR="00DE7233" w:rsidRPr="00B20324"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Период</w:t>
            </w:r>
          </w:p>
        </w:tc>
        <w:tc>
          <w:tcPr>
            <w:tcW w:w="3647"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Инвестиции</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auto"/>
            </w:tcBorders>
          </w:tcPr>
          <w:p w:rsidR="00DE7233" w:rsidRPr="00B20324" w:rsidRDefault="00DE7233" w:rsidP="00DE7233">
            <w:r w:rsidRPr="00B20324">
              <w:t>июль</w:t>
            </w:r>
            <w:r w:rsidR="00C2719D">
              <w:t xml:space="preserve"> </w:t>
            </w:r>
            <w:r w:rsidRPr="00B20324">
              <w:t>2007/июнь</w:t>
            </w:r>
            <w:r w:rsidR="00C2719D">
              <w:t xml:space="preserve"> </w:t>
            </w:r>
            <w:r w:rsidRPr="00B20324">
              <w:t>2008</w:t>
            </w:r>
          </w:p>
        </w:tc>
        <w:tc>
          <w:tcPr>
            <w:tcW w:w="3647" w:type="dxa"/>
            <w:tcBorders>
              <w:top w:val="single" w:sz="12" w:space="0" w:color="auto"/>
            </w:tcBorders>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89 000,00</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663" w:type="dxa"/>
          </w:tcPr>
          <w:p w:rsidR="00DE7233" w:rsidRPr="00B20324" w:rsidRDefault="00DE7233" w:rsidP="00DE7233">
            <w:r w:rsidRPr="00B20324">
              <w:t>июль</w:t>
            </w:r>
            <w:r w:rsidR="00C2719D">
              <w:t xml:space="preserve"> </w:t>
            </w:r>
            <w:r w:rsidRPr="00B20324">
              <w:t>2008/декабрь</w:t>
            </w:r>
            <w:r w:rsidR="00C2719D">
              <w:t xml:space="preserve"> </w:t>
            </w:r>
            <w:r w:rsidRPr="00B20324">
              <w:t>2009</w:t>
            </w:r>
          </w:p>
        </w:tc>
        <w:tc>
          <w:tcPr>
            <w:tcW w:w="3647"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601 541,47</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663" w:type="dxa"/>
          </w:tcPr>
          <w:p w:rsidR="00DE7233" w:rsidRPr="00B20324" w:rsidRDefault="00DE7233" w:rsidP="00DE7233">
            <w:pPr>
              <w:rPr>
                <w:b/>
              </w:rPr>
            </w:pPr>
            <w:r w:rsidRPr="00B20324">
              <w:rPr>
                <w:b/>
              </w:rPr>
              <w:tab/>
              <w:t>Итого</w:t>
            </w:r>
          </w:p>
        </w:tc>
        <w:tc>
          <w:tcPr>
            <w:tcW w:w="3647"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690 541,47</w:t>
            </w:r>
          </w:p>
        </w:tc>
      </w:tr>
    </w:tbl>
    <w:p w:rsidR="00DE7233" w:rsidRPr="00A37530" w:rsidRDefault="00DE7233" w:rsidP="00DE7233">
      <w:pPr>
        <w:pStyle w:val="SingleTxtGR"/>
        <w:spacing w:before="120" w:line="220" w:lineRule="exact"/>
        <w:ind w:firstLine="126"/>
        <w:rPr>
          <w:i/>
          <w:spacing w:val="5"/>
          <w:w w:val="104"/>
          <w:sz w:val="18"/>
          <w:szCs w:val="18"/>
        </w:rPr>
      </w:pPr>
      <w:r w:rsidRPr="00A37530">
        <w:rPr>
          <w:i/>
          <w:spacing w:val="5"/>
          <w:w w:val="104"/>
          <w:sz w:val="18"/>
          <w:szCs w:val="18"/>
        </w:rPr>
        <w:t xml:space="preserve">Источник: </w:t>
      </w:r>
      <w:r w:rsidRPr="00A37530">
        <w:rPr>
          <w:spacing w:val="5"/>
          <w:w w:val="104"/>
          <w:sz w:val="18"/>
          <w:szCs w:val="18"/>
        </w:rPr>
        <w:t>СЕНАСИТ, 2009.</w:t>
      </w:r>
    </w:p>
    <w:p w:rsidR="00DE7233" w:rsidRPr="00B20324" w:rsidRDefault="00DE7233" w:rsidP="00DE7233">
      <w:pPr>
        <w:pStyle w:val="SingleTxtGR"/>
      </w:pPr>
      <w:r w:rsidRPr="00B20324">
        <w:t>468.</w:t>
      </w:r>
      <w:r w:rsidRPr="00B20324">
        <w:tab/>
        <w:t>Доступ к этой программе имеется в 41 университетской библиотеке и п</w:t>
      </w:r>
      <w:r w:rsidRPr="00B20324">
        <w:t>о</w:t>
      </w:r>
      <w:r w:rsidRPr="00B20324">
        <w:t>литехнических школах страны. С 2007 г</w:t>
      </w:r>
      <w:r w:rsidR="00B34500">
        <w:t>ода</w:t>
      </w:r>
      <w:r w:rsidRPr="00B20324">
        <w:t xml:space="preserve"> по май 2009 г</w:t>
      </w:r>
      <w:r w:rsidR="00B34500">
        <w:t>ода</w:t>
      </w:r>
      <w:r w:rsidRPr="00B20324">
        <w:t xml:space="preserve"> этой программой воспользовались около 350 000 студентов, преподавателей и научных работн</w:t>
      </w:r>
      <w:r w:rsidRPr="00B20324">
        <w:t>и</w:t>
      </w:r>
      <w:r w:rsidRPr="00B20324">
        <w:t>ков.</w:t>
      </w:r>
    </w:p>
    <w:p w:rsidR="00DE7233" w:rsidRPr="00B20324" w:rsidRDefault="00DE7233" w:rsidP="00DE7233">
      <w:pPr>
        <w:pStyle w:val="SingleTxtGR"/>
      </w:pPr>
      <w:r w:rsidRPr="00B20324">
        <w:t>469.</w:t>
      </w:r>
      <w:r w:rsidRPr="00B20324">
        <w:tab/>
        <w:t>С другой стороны, СЕНАСИТ осуществляет программу по развитию т</w:t>
      </w:r>
      <w:r w:rsidRPr="00B20324">
        <w:t>а</w:t>
      </w:r>
      <w:r w:rsidRPr="00B20324">
        <w:t>лантов, которая заключается в безвозмездном финансировании аспирантуры для эквадорских профессионалов, получающих зва</w:t>
      </w:r>
      <w:r w:rsidR="00C2719D">
        <w:t>ние магистра, докторские и пост</w:t>
      </w:r>
      <w:r w:rsidRPr="00B20324">
        <w:t>докторские степени в зарубежных университетах, как указано ниже.</w:t>
      </w:r>
    </w:p>
    <w:p w:rsidR="00DE7233" w:rsidRPr="00B20324" w:rsidRDefault="00DE7233" w:rsidP="00DE7233">
      <w:pPr>
        <w:pStyle w:val="SingleTxtGR"/>
        <w:jc w:val="left"/>
        <w:rPr>
          <w:b/>
        </w:rPr>
      </w:pPr>
      <w:r w:rsidRPr="00B20324">
        <w:rPr>
          <w:bCs/>
        </w:rPr>
        <w:t>Таблица 36</w:t>
      </w:r>
      <w:r w:rsidRPr="00B20324">
        <w:rPr>
          <w:bCs/>
        </w:rPr>
        <w:br/>
      </w:r>
      <w:r w:rsidRPr="00B20324">
        <w:rPr>
          <w:b/>
        </w:rPr>
        <w:t>Программа стипендий</w:t>
      </w:r>
    </w:p>
    <w:tbl>
      <w:tblPr>
        <w:tblStyle w:val="TabNum"/>
        <w:tblW w:w="7370" w:type="dxa"/>
        <w:tblInd w:w="1134" w:type="dxa"/>
        <w:tblLayout w:type="fixed"/>
        <w:tblLook w:val="01E0" w:firstRow="1" w:lastRow="1" w:firstColumn="1" w:lastColumn="1" w:noHBand="0" w:noVBand="0"/>
      </w:tblPr>
      <w:tblGrid>
        <w:gridCol w:w="2990"/>
        <w:gridCol w:w="1613"/>
        <w:gridCol w:w="2767"/>
      </w:tblGrid>
      <w:tr w:rsidR="00DE7233" w:rsidRPr="00B20324"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7310" w:type="dxa"/>
            <w:gridSpan w:val="3"/>
            <w:shd w:val="clear" w:color="auto" w:fill="auto"/>
          </w:tcPr>
          <w:p w:rsidR="00DE7233" w:rsidRPr="00B20324" w:rsidRDefault="00DE7233" w:rsidP="00DE7233">
            <w:pPr>
              <w:spacing w:before="80" w:after="80" w:line="200" w:lineRule="exact"/>
              <w:jc w:val="center"/>
              <w:rPr>
                <w:i/>
                <w:sz w:val="16"/>
              </w:rPr>
            </w:pPr>
            <w:r w:rsidRPr="00B20324">
              <w:rPr>
                <w:i/>
                <w:sz w:val="16"/>
              </w:rPr>
              <w:t>Стипендиальные программы 2003−2009 годы</w:t>
            </w:r>
          </w:p>
        </w:tc>
      </w:tr>
      <w:tr w:rsidR="00DE7233" w:rsidRPr="00B20324"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2966" w:type="dxa"/>
            <w:tcBorders>
              <w:top w:val="nil"/>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Программа</w:t>
            </w:r>
          </w:p>
        </w:tc>
        <w:tc>
          <w:tcPr>
            <w:tcW w:w="1600" w:type="dxa"/>
            <w:tcBorders>
              <w:top w:val="nil"/>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Сумма</w:t>
            </w:r>
          </w:p>
        </w:tc>
        <w:tc>
          <w:tcPr>
            <w:tcW w:w="2744" w:type="dxa"/>
            <w:tcBorders>
              <w:top w:val="nil"/>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Профессионалы, получившие ст</w:t>
            </w:r>
            <w:r w:rsidRPr="00B20324">
              <w:rPr>
                <w:i/>
                <w:sz w:val="16"/>
              </w:rPr>
              <w:t>и</w:t>
            </w:r>
            <w:r w:rsidRPr="00B20324">
              <w:rPr>
                <w:i/>
                <w:sz w:val="16"/>
              </w:rPr>
              <w:t>пендию</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Borders>
              <w:top w:val="single" w:sz="12" w:space="0" w:color="auto"/>
            </w:tcBorders>
          </w:tcPr>
          <w:p w:rsidR="00DE7233" w:rsidRPr="00B20324" w:rsidRDefault="00DE7233" w:rsidP="00DE7233">
            <w:r w:rsidRPr="00B20324">
              <w:t>МБР и государственные (2003−2004 годы)</w:t>
            </w:r>
          </w:p>
        </w:tc>
        <w:tc>
          <w:tcPr>
            <w:tcW w:w="1600" w:type="dxa"/>
            <w:tcBorders>
              <w:top w:val="single" w:sz="12" w:space="0" w:color="auto"/>
            </w:tcBorders>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76 753,00</w:t>
            </w:r>
          </w:p>
        </w:tc>
        <w:tc>
          <w:tcPr>
            <w:tcW w:w="2744" w:type="dxa"/>
            <w:tcBorders>
              <w:top w:val="single" w:sz="12" w:space="0" w:color="auto"/>
            </w:tcBorders>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8</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2005</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150 850,00</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26</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2006</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1 477 300,00</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80</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2007</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1 852 115,25</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70</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Франция 2008−1</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1 291 132,00</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69</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Посольство Франции</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319 608,32</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18</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Программа Фулбрайта 2007−2009</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465 531,00</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14</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Программа Фулбрайта 2008−2010</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689 916,00</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19</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Программа Фулбрайта 2009−2011</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577 714,00</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14</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r w:rsidRPr="00B20324">
              <w:t>2008−2</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1 140 320,87</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58</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2966" w:type="dxa"/>
          </w:tcPr>
          <w:p w:rsidR="00DE7233" w:rsidRPr="00B20324" w:rsidRDefault="00DE7233" w:rsidP="00DE7233">
            <w:pPr>
              <w:rPr>
                <w:b/>
              </w:rPr>
            </w:pPr>
            <w:r w:rsidRPr="00B20324">
              <w:rPr>
                <w:b/>
              </w:rPr>
              <w:tab/>
              <w:t>Итого</w:t>
            </w:r>
          </w:p>
        </w:tc>
        <w:tc>
          <w:tcPr>
            <w:tcW w:w="16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8 041 240,44</w:t>
            </w:r>
          </w:p>
        </w:tc>
        <w:tc>
          <w:tcPr>
            <w:tcW w:w="2744"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376</w:t>
            </w:r>
          </w:p>
        </w:tc>
      </w:tr>
    </w:tbl>
    <w:p w:rsidR="00DE7233" w:rsidRPr="00B20324" w:rsidRDefault="00DE7233" w:rsidP="00DE7233">
      <w:pPr>
        <w:pStyle w:val="SingleTxtGR"/>
        <w:spacing w:before="120" w:line="220" w:lineRule="exact"/>
        <w:ind w:firstLine="126"/>
        <w:rPr>
          <w:i/>
          <w:sz w:val="18"/>
          <w:szCs w:val="18"/>
        </w:rPr>
      </w:pPr>
      <w:r w:rsidRPr="00B20324">
        <w:rPr>
          <w:i/>
          <w:sz w:val="18"/>
          <w:szCs w:val="18"/>
        </w:rPr>
        <w:t>Источник:</w:t>
      </w:r>
      <w:r w:rsidRPr="00B20324">
        <w:rPr>
          <w:sz w:val="18"/>
          <w:szCs w:val="18"/>
        </w:rPr>
        <w:t xml:space="preserve"> СЕНАСИТ, 2009.</w:t>
      </w:r>
    </w:p>
    <w:p w:rsidR="00DE7233" w:rsidRPr="00B20324" w:rsidRDefault="00DE7233" w:rsidP="00DE7233">
      <w:pPr>
        <w:pStyle w:val="SingleTxtGR"/>
      </w:pPr>
      <w:r w:rsidRPr="00B20324">
        <w:t>470.</w:t>
      </w:r>
      <w:r w:rsidRPr="00B20324">
        <w:tab/>
        <w:t>Этот Секретариат также осуществил финансирование краткосрочных м</w:t>
      </w:r>
      <w:r w:rsidRPr="00B20324">
        <w:t>е</w:t>
      </w:r>
      <w:r w:rsidRPr="00B20324">
        <w:t>роприятий, включающих курсы, стажировки, национальные и международные семинары по науке и технологии, как указано в нижеследующей таблице.</w:t>
      </w:r>
    </w:p>
    <w:p w:rsidR="00DE7233" w:rsidRPr="00B20324" w:rsidRDefault="00076378" w:rsidP="00DE7233">
      <w:pPr>
        <w:pStyle w:val="SingleTxtGR"/>
        <w:jc w:val="left"/>
        <w:rPr>
          <w:b/>
        </w:rPr>
      </w:pPr>
      <w:r>
        <w:rPr>
          <w:bCs/>
        </w:rPr>
        <w:br w:type="page"/>
      </w:r>
      <w:r w:rsidR="00DE7233" w:rsidRPr="00B20324">
        <w:rPr>
          <w:bCs/>
        </w:rPr>
        <w:t>Таблица 37</w:t>
      </w:r>
      <w:r w:rsidR="00DE7233" w:rsidRPr="00B20324">
        <w:rPr>
          <w:bCs/>
        </w:rPr>
        <w:br/>
      </w:r>
      <w:r w:rsidR="00DE7233" w:rsidRPr="00B20324">
        <w:rPr>
          <w:b/>
        </w:rPr>
        <w:t>Краткосрочные мероприятия</w:t>
      </w:r>
    </w:p>
    <w:tbl>
      <w:tblPr>
        <w:tblStyle w:val="TabNum"/>
        <w:tblW w:w="7370" w:type="dxa"/>
        <w:tblInd w:w="1134" w:type="dxa"/>
        <w:tblLook w:val="01E0" w:firstRow="1" w:lastRow="1" w:firstColumn="1" w:lastColumn="1" w:noHBand="0" w:noVBand="0"/>
      </w:tblPr>
      <w:tblGrid>
        <w:gridCol w:w="3494"/>
        <w:gridCol w:w="1700"/>
        <w:gridCol w:w="2176"/>
      </w:tblGrid>
      <w:tr w:rsidR="00DE7233" w:rsidRPr="00B20324"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3494"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Программа</w:t>
            </w:r>
          </w:p>
        </w:tc>
        <w:tc>
          <w:tcPr>
            <w:tcW w:w="1700"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Сумма</w:t>
            </w:r>
          </w:p>
        </w:tc>
        <w:tc>
          <w:tcPr>
            <w:tcW w:w="2176"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Кол−во получивших льг</w:t>
            </w:r>
            <w:r w:rsidRPr="00B20324">
              <w:rPr>
                <w:i/>
                <w:sz w:val="16"/>
              </w:rPr>
              <w:t>о</w:t>
            </w:r>
            <w:r w:rsidRPr="00B20324">
              <w:rPr>
                <w:i/>
                <w:sz w:val="16"/>
              </w:rPr>
              <w:t xml:space="preserve">ты </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494" w:type="dxa"/>
            <w:tcBorders>
              <w:top w:val="single" w:sz="12" w:space="0" w:color="auto"/>
            </w:tcBorders>
          </w:tcPr>
          <w:p w:rsidR="00DE7233" w:rsidRPr="00B20324" w:rsidRDefault="00DE7233" w:rsidP="00DE7233">
            <w:r w:rsidRPr="00B20324">
              <w:t>Краткосрочные мероприятия 2007</w:t>
            </w:r>
          </w:p>
        </w:tc>
        <w:tc>
          <w:tcPr>
            <w:tcW w:w="1700" w:type="dxa"/>
            <w:tcBorders>
              <w:top w:val="single" w:sz="12" w:space="0" w:color="auto"/>
            </w:tcBorders>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53 820,00</w:t>
            </w:r>
          </w:p>
        </w:tc>
        <w:tc>
          <w:tcPr>
            <w:tcW w:w="2176" w:type="dxa"/>
            <w:tcBorders>
              <w:top w:val="single" w:sz="12" w:space="0" w:color="auto"/>
            </w:tcBorders>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11</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494" w:type="dxa"/>
          </w:tcPr>
          <w:p w:rsidR="00DE7233" w:rsidRPr="00B20324" w:rsidRDefault="00DE7233" w:rsidP="00DE7233">
            <w:r w:rsidRPr="00B20324">
              <w:t>Краткосрочные мероприятия 2008</w:t>
            </w:r>
          </w:p>
        </w:tc>
        <w:tc>
          <w:tcPr>
            <w:tcW w:w="17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29 244,00</w:t>
            </w:r>
          </w:p>
        </w:tc>
        <w:tc>
          <w:tcPr>
            <w:tcW w:w="2176"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4</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494" w:type="dxa"/>
          </w:tcPr>
          <w:p w:rsidR="00DE7233" w:rsidRPr="00B20324" w:rsidRDefault="00DE7233" w:rsidP="00DE7233">
            <w:r w:rsidRPr="00B20324">
              <w:t>Краткосрочные мероприятия 2009</w:t>
            </w:r>
          </w:p>
        </w:tc>
        <w:tc>
          <w:tcPr>
            <w:tcW w:w="17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32 605,06</w:t>
            </w:r>
          </w:p>
        </w:tc>
        <w:tc>
          <w:tcPr>
            <w:tcW w:w="2176"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5</w:t>
            </w:r>
          </w:p>
        </w:tc>
      </w:tr>
      <w:tr w:rsidR="00DE7233" w:rsidRPr="00B20324" w:rsidTr="00DE7233">
        <w:trPr>
          <w:trHeight w:val="240"/>
        </w:trPr>
        <w:tc>
          <w:tcPr>
            <w:cnfStyle w:val="001000000000" w:firstRow="0" w:lastRow="0" w:firstColumn="1" w:lastColumn="0" w:oddVBand="0" w:evenVBand="0" w:oddHBand="0" w:evenHBand="0" w:firstRowFirstColumn="0" w:firstRowLastColumn="0" w:lastRowFirstColumn="0" w:lastRowLastColumn="0"/>
            <w:tcW w:w="3494" w:type="dxa"/>
          </w:tcPr>
          <w:p w:rsidR="00DE7233" w:rsidRPr="00B20324" w:rsidRDefault="00DE7233" w:rsidP="00DE7233">
            <w:pPr>
              <w:rPr>
                <w:b/>
              </w:rPr>
            </w:pPr>
            <w:r w:rsidRPr="00B20324">
              <w:rPr>
                <w:b/>
              </w:rPr>
              <w:tab/>
              <w:t>Итого</w:t>
            </w:r>
          </w:p>
        </w:tc>
        <w:tc>
          <w:tcPr>
            <w:tcW w:w="1700"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115 669,06</w:t>
            </w:r>
          </w:p>
        </w:tc>
        <w:tc>
          <w:tcPr>
            <w:tcW w:w="2176"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20</w:t>
            </w:r>
          </w:p>
        </w:tc>
      </w:tr>
    </w:tbl>
    <w:p w:rsidR="00DE7233" w:rsidRPr="00B20324" w:rsidRDefault="00DE7233" w:rsidP="00DE7233">
      <w:pPr>
        <w:pStyle w:val="SingleTxtGR"/>
        <w:spacing w:before="120" w:line="220" w:lineRule="exact"/>
        <w:ind w:firstLine="126"/>
        <w:rPr>
          <w:i/>
          <w:sz w:val="18"/>
          <w:szCs w:val="18"/>
        </w:rPr>
      </w:pPr>
      <w:r w:rsidRPr="00B20324">
        <w:rPr>
          <w:i/>
          <w:sz w:val="18"/>
          <w:szCs w:val="18"/>
        </w:rPr>
        <w:t>Источник:</w:t>
      </w:r>
      <w:r w:rsidRPr="00B20324">
        <w:rPr>
          <w:sz w:val="18"/>
          <w:szCs w:val="18"/>
        </w:rPr>
        <w:t xml:space="preserve"> СЕНАСИТ, 2009.</w:t>
      </w:r>
    </w:p>
    <w:p w:rsidR="00DE7233" w:rsidRPr="00B20324" w:rsidRDefault="00DE7233" w:rsidP="00DE7233">
      <w:pPr>
        <w:pStyle w:val="H23GR"/>
      </w:pPr>
      <w:r w:rsidRPr="00B20324">
        <w:tab/>
        <w:t>2.</w:t>
      </w:r>
      <w:r w:rsidRPr="00B20324">
        <w:tab/>
        <w:t xml:space="preserve">Правовые рамки для защиты свободы научных исследований </w:t>
      </w:r>
    </w:p>
    <w:p w:rsidR="00DE7233" w:rsidRPr="00B20324" w:rsidRDefault="00DE7233" w:rsidP="00DE7233">
      <w:pPr>
        <w:pStyle w:val="SingleTxtGR"/>
      </w:pPr>
      <w:r w:rsidRPr="00B20324">
        <w:t>471.</w:t>
      </w:r>
      <w:r w:rsidRPr="00B20324">
        <w:tab/>
        <w:t>В действующей Конституции от 2008 года в Разделе VII принципов о бл</w:t>
      </w:r>
      <w:r w:rsidRPr="00B20324">
        <w:t>а</w:t>
      </w:r>
      <w:r w:rsidRPr="00B20324">
        <w:t>госостоянии в первой главе о включении и справедливости учреждается вос</w:t>
      </w:r>
      <w:r w:rsidRPr="00B20324">
        <w:t>ь</w:t>
      </w:r>
      <w:r w:rsidRPr="00B20324">
        <w:t>мой раздел о "науке, технологии, нововведениях и знаниях предков", где прив</w:t>
      </w:r>
      <w:r w:rsidRPr="00B20324">
        <w:t>о</w:t>
      </w:r>
      <w:r w:rsidRPr="00B20324">
        <w:t>дятся следующие нормы:</w:t>
      </w:r>
    </w:p>
    <w:p w:rsidR="00DE7233" w:rsidRPr="00B20324" w:rsidRDefault="00DE7233" w:rsidP="00DE7233">
      <w:pPr>
        <w:pStyle w:val="SingleTxtGR"/>
        <w:ind w:left="1701" w:hanging="567"/>
      </w:pPr>
      <w:r w:rsidRPr="00B20324">
        <w:tab/>
        <w:t>"Статья 385 КЭ. Национальная система науки, технологии, нововведений и знаний предков, в духе уважения к окружающей среде, природе, жизни, кул</w:t>
      </w:r>
      <w:r w:rsidRPr="00B20324">
        <w:t>ь</w:t>
      </w:r>
      <w:r w:rsidRPr="00B20324">
        <w:t>турам и суверенитету, имеет своей целью:</w:t>
      </w:r>
    </w:p>
    <w:p w:rsidR="00DE7233" w:rsidRPr="00B20324" w:rsidRDefault="00DE7233" w:rsidP="00DE7233">
      <w:pPr>
        <w:pStyle w:val="SingleTxtGR"/>
        <w:ind w:left="1701" w:hanging="567"/>
      </w:pPr>
      <w:r w:rsidRPr="00B20324">
        <w:tab/>
      </w:r>
      <w:r w:rsidRPr="00B20324">
        <w:tab/>
        <w:t>1.</w:t>
      </w:r>
      <w:r w:rsidRPr="00B20324">
        <w:tab/>
        <w:t>Производить, адаптировать и распространять научные и те</w:t>
      </w:r>
      <w:r w:rsidRPr="00B20324">
        <w:t>х</w:t>
      </w:r>
      <w:r w:rsidRPr="00B20324">
        <w:t>нологические знания;</w:t>
      </w:r>
    </w:p>
    <w:p w:rsidR="00DE7233" w:rsidRPr="00B20324" w:rsidRDefault="00DE7233" w:rsidP="00DE7233">
      <w:pPr>
        <w:pStyle w:val="SingleTxtGR"/>
        <w:ind w:left="1701" w:hanging="567"/>
      </w:pPr>
      <w:r w:rsidRPr="00B20324">
        <w:tab/>
      </w:r>
      <w:r w:rsidRPr="00B20324">
        <w:tab/>
        <w:t>2.</w:t>
      </w:r>
      <w:r w:rsidRPr="00B20324">
        <w:tab/>
        <w:t>Восстанавливать и укреплять знания предков;</w:t>
      </w:r>
    </w:p>
    <w:p w:rsidR="00DE7233" w:rsidRPr="00B20324" w:rsidRDefault="00DE7233" w:rsidP="00DE7233">
      <w:pPr>
        <w:pStyle w:val="SingleTxtGR"/>
        <w:ind w:left="1701" w:hanging="567"/>
      </w:pPr>
      <w:r w:rsidRPr="00B20324">
        <w:tab/>
      </w:r>
      <w:r w:rsidRPr="00B20324">
        <w:tab/>
        <w:t>3.</w:t>
      </w:r>
      <w:r w:rsidRPr="00B20324">
        <w:tab/>
        <w:t>Разрабатывать технологии и нововведения, которые спосо</w:t>
      </w:r>
      <w:r w:rsidRPr="00B20324">
        <w:t>б</w:t>
      </w:r>
      <w:r w:rsidRPr="00B20324">
        <w:t>ствуют национальному производству, повышают эффективность и прои</w:t>
      </w:r>
      <w:r w:rsidRPr="00B20324">
        <w:t>з</w:t>
      </w:r>
      <w:r w:rsidRPr="00B20324">
        <w:t>водительность, улучшают качество жизни и способствуют реализации принципов хорошей жизни".</w:t>
      </w:r>
    </w:p>
    <w:p w:rsidR="00DE7233" w:rsidRPr="00B20324" w:rsidRDefault="00DE7233" w:rsidP="00DE7233">
      <w:pPr>
        <w:pStyle w:val="SingleTxtGR"/>
        <w:ind w:left="1701" w:hanging="567"/>
      </w:pPr>
      <w:r w:rsidRPr="00B20324">
        <w:tab/>
        <w:t>"Статья 386 КЭ. Система распространяется на программы, политику, р</w:t>
      </w:r>
      <w:r w:rsidRPr="00B20324">
        <w:t>е</w:t>
      </w:r>
      <w:r w:rsidRPr="00B20324">
        <w:t>сурсы, деятельность и включает в себя государственные учреждения, университеты и политехнические школы, государственные и частные н</w:t>
      </w:r>
      <w:r w:rsidRPr="00B20324">
        <w:t>а</w:t>
      </w:r>
      <w:r w:rsidRPr="00B20324">
        <w:t>учно-исследовательские институты, частные и государственные предпр</w:t>
      </w:r>
      <w:r w:rsidRPr="00B20324">
        <w:t>и</w:t>
      </w:r>
      <w:r w:rsidRPr="00B20324">
        <w:t>ятия, неправительственные организации и физические или юридич</w:t>
      </w:r>
      <w:r w:rsidRPr="00B20324">
        <w:t>е</w:t>
      </w:r>
      <w:r w:rsidRPr="00B20324">
        <w:t>ские лица, занимающиеся научно-исследовательской деятельностью, технол</w:t>
      </w:r>
      <w:r w:rsidRPr="00B20324">
        <w:t>о</w:t>
      </w:r>
      <w:r w:rsidRPr="00B20324">
        <w:t>гическим развитием, нововведениями или имеющие отношения к иско</w:t>
      </w:r>
      <w:r w:rsidRPr="00B20324">
        <w:t>н</w:t>
      </w:r>
      <w:r w:rsidRPr="00B20324">
        <w:t>ным знан</w:t>
      </w:r>
      <w:r w:rsidRPr="00B20324">
        <w:t>и</w:t>
      </w:r>
      <w:r w:rsidRPr="00B20324">
        <w:t>ям.</w:t>
      </w:r>
    </w:p>
    <w:p w:rsidR="00DE7233" w:rsidRPr="00B20324" w:rsidRDefault="00DE7233" w:rsidP="00DE7233">
      <w:pPr>
        <w:pStyle w:val="SingleTxtGR"/>
        <w:ind w:left="1701" w:hanging="567"/>
      </w:pPr>
      <w:r w:rsidRPr="00B20324">
        <w:tab/>
      </w:r>
      <w:r w:rsidRPr="00B20324">
        <w:tab/>
        <w:t>Через свой компетентный орган государство координирует систему, опр</w:t>
      </w:r>
      <w:r w:rsidRPr="00B20324">
        <w:t>е</w:t>
      </w:r>
      <w:r w:rsidRPr="00B20324">
        <w:t>деляет ее задачи и политику, в соответствии с Национальным планом ра</w:t>
      </w:r>
      <w:r w:rsidRPr="00B20324">
        <w:t>з</w:t>
      </w:r>
      <w:r w:rsidRPr="00B20324">
        <w:t>вития и при участии заинтересованных действующих лиц".</w:t>
      </w:r>
    </w:p>
    <w:p w:rsidR="00DE7233" w:rsidRPr="00B20324" w:rsidRDefault="00DE7233" w:rsidP="00DE7233">
      <w:pPr>
        <w:pStyle w:val="SingleTxtGR"/>
        <w:ind w:left="1701" w:hanging="567"/>
      </w:pPr>
      <w:r w:rsidRPr="00B20324">
        <w:tab/>
        <w:t>"Статья 387 КЭ. Государство обязуется:</w:t>
      </w:r>
    </w:p>
    <w:p w:rsidR="00DE7233" w:rsidRPr="00B20324" w:rsidRDefault="00DE7233" w:rsidP="00DE7233">
      <w:pPr>
        <w:pStyle w:val="Bullet2GR"/>
        <w:numPr>
          <w:ilvl w:val="0"/>
          <w:numId w:val="2"/>
        </w:numPr>
      </w:pPr>
      <w:r w:rsidRPr="00B20324">
        <w:t>Упрощать и продвигать интеграцию знаний в обществе с целью достижения ц</w:t>
      </w:r>
      <w:r w:rsidRPr="00B20324">
        <w:t>е</w:t>
      </w:r>
      <w:r w:rsidRPr="00B20324">
        <w:t>лей развития;</w:t>
      </w:r>
    </w:p>
    <w:p w:rsidR="00DE7233" w:rsidRPr="00B20324" w:rsidRDefault="00DE7233" w:rsidP="00DE7233">
      <w:pPr>
        <w:pStyle w:val="Bullet2GR"/>
        <w:numPr>
          <w:ilvl w:val="0"/>
          <w:numId w:val="2"/>
        </w:numPr>
      </w:pPr>
      <w:r w:rsidRPr="00B20324">
        <w:t>Содействовать созданию и производству знаний, содействовать н</w:t>
      </w:r>
      <w:r w:rsidRPr="00B20324">
        <w:t>а</w:t>
      </w:r>
      <w:r w:rsidRPr="00B20324">
        <w:t>учно-техническим исследованиям, укреплять исконные знания в целях реализации принципов хорошей жизни и концепции "сумак кавсай" (жизнь в гарм</w:t>
      </w:r>
      <w:r w:rsidRPr="00B20324">
        <w:t>о</w:t>
      </w:r>
      <w:r w:rsidRPr="00B20324">
        <w:t>нии);</w:t>
      </w:r>
    </w:p>
    <w:p w:rsidR="00DE7233" w:rsidRPr="00B20324" w:rsidRDefault="00DE7233" w:rsidP="00DE7233">
      <w:pPr>
        <w:pStyle w:val="Bullet2GR"/>
        <w:numPr>
          <w:ilvl w:val="0"/>
          <w:numId w:val="2"/>
        </w:numPr>
      </w:pPr>
      <w:r w:rsidRPr="00B20324">
        <w:t>Обеспечивать распространение и доступ к научно-техническим знаниям, использование открытий и достижений в рамках, уст</w:t>
      </w:r>
      <w:r w:rsidRPr="00B20324">
        <w:t>а</w:t>
      </w:r>
      <w:r w:rsidRPr="00B20324">
        <w:t>новленных Констит</w:t>
      </w:r>
      <w:r w:rsidRPr="00B20324">
        <w:t>у</w:t>
      </w:r>
      <w:r w:rsidRPr="00B20324">
        <w:t>цией и Законом;</w:t>
      </w:r>
    </w:p>
    <w:p w:rsidR="00DE7233" w:rsidRPr="00B20324" w:rsidRDefault="00DE7233" w:rsidP="00DE7233">
      <w:pPr>
        <w:pStyle w:val="Bullet2GR"/>
        <w:numPr>
          <w:ilvl w:val="0"/>
          <w:numId w:val="2"/>
        </w:numPr>
      </w:pPr>
      <w:r w:rsidRPr="00B20324">
        <w:t>Гарантировать свободу творчества и исследований в духе уважения к этике, природе, окружающей среде и спасения знаний предков;</w:t>
      </w:r>
    </w:p>
    <w:p w:rsidR="00DE7233" w:rsidRPr="00B20324" w:rsidRDefault="00DE7233" w:rsidP="00DE7233">
      <w:pPr>
        <w:pStyle w:val="Bullet2GR"/>
        <w:numPr>
          <w:ilvl w:val="0"/>
          <w:numId w:val="2"/>
        </w:numPr>
      </w:pPr>
      <w:r w:rsidRPr="00B20324">
        <w:t>Признавать условия исследователя согласно закону.</w:t>
      </w:r>
    </w:p>
    <w:p w:rsidR="00DE7233" w:rsidRPr="00B20324" w:rsidRDefault="00DE7233" w:rsidP="00DE7233">
      <w:pPr>
        <w:pStyle w:val="SingleTxtGR"/>
        <w:ind w:left="1701" w:hanging="567"/>
      </w:pPr>
      <w:r w:rsidRPr="00B20324">
        <w:tab/>
        <w:t>"Статья 388 КЭ. Государство выделит надлежащие ресурсы для н</w:t>
      </w:r>
      <w:r w:rsidRPr="00B20324">
        <w:t>а</w:t>
      </w:r>
      <w:r w:rsidRPr="00B20324">
        <w:t>учных исследований, технологического развития, нововведений, научного обр</w:t>
      </w:r>
      <w:r w:rsidRPr="00B20324">
        <w:t>а</w:t>
      </w:r>
      <w:r w:rsidRPr="00B20324">
        <w:t>зования, восстановления и развития исконных знаний и распростр</w:t>
      </w:r>
      <w:r w:rsidRPr="00B20324">
        <w:t>а</w:t>
      </w:r>
      <w:r w:rsidRPr="00B20324">
        <w:t>нения знаний. Часть этих ресурсов будет направлена на финансирование прое</w:t>
      </w:r>
      <w:r w:rsidRPr="00B20324">
        <w:t>к</w:t>
      </w:r>
      <w:r w:rsidRPr="00B20324">
        <w:t>тов путем конкурсных грантов. Организации, которые получат государс</w:t>
      </w:r>
      <w:r w:rsidRPr="00B20324">
        <w:t>т</w:t>
      </w:r>
      <w:r w:rsidRPr="00B20324">
        <w:t>венные капиталовложения, будут обязаны предъявлять финансовые отч</w:t>
      </w:r>
      <w:r w:rsidRPr="00B20324">
        <w:t>е</w:t>
      </w:r>
      <w:r w:rsidRPr="00B20324">
        <w:t>ты и подлежать соответствующему государственному контр</w:t>
      </w:r>
      <w:r w:rsidRPr="00B20324">
        <w:t>о</w:t>
      </w:r>
      <w:r w:rsidRPr="00B20324">
        <w:t>лю"."</w:t>
      </w:r>
    </w:p>
    <w:p w:rsidR="00DE7233" w:rsidRPr="00B20324" w:rsidRDefault="00DE7233" w:rsidP="00DE7233">
      <w:pPr>
        <w:pStyle w:val="SingleTxtGR"/>
      </w:pPr>
      <w:r w:rsidRPr="00B20324">
        <w:t>472.</w:t>
      </w:r>
      <w:r w:rsidRPr="00B20324">
        <w:tab/>
        <w:t>При этом в Разделе II принципов хорошей жизни во второй главе был у</w:t>
      </w:r>
      <w:r w:rsidRPr="00B20324">
        <w:t>ч</w:t>
      </w:r>
      <w:r w:rsidRPr="00B20324">
        <w:t>режден раздел о культуре и науке, где в четвертом разделе утверждается сл</w:t>
      </w:r>
      <w:r w:rsidRPr="00B20324">
        <w:t>е</w:t>
      </w:r>
      <w:r w:rsidRPr="00B20324">
        <w:t>дующее:</w:t>
      </w:r>
    </w:p>
    <w:p w:rsidR="00DE7233" w:rsidRPr="00B20324" w:rsidRDefault="00DE7233" w:rsidP="00DE7233">
      <w:pPr>
        <w:pStyle w:val="SingleTxtGR"/>
        <w:ind w:left="1701" w:hanging="567"/>
      </w:pPr>
      <w:r w:rsidRPr="00B20324">
        <w:tab/>
        <w:t>"Статья 22 КЭ. Люди имеют право развивать свои творческие способн</w:t>
      </w:r>
      <w:r w:rsidRPr="00B20324">
        <w:t>о</w:t>
      </w:r>
      <w:r w:rsidRPr="00B20324">
        <w:t>сти, осуществлять на благородной и устойчивой основе культурную и х</w:t>
      </w:r>
      <w:r w:rsidRPr="00B20324">
        <w:t>у</w:t>
      </w:r>
      <w:r w:rsidRPr="00B20324">
        <w:t>дожественную деятельность и пользоваться защитой своих моральных и экономических прав, принадлежащих им за научные, литературные и х</w:t>
      </w:r>
      <w:r w:rsidRPr="00B20324">
        <w:t>у</w:t>
      </w:r>
      <w:r w:rsidRPr="00B20324">
        <w:t>дожественные произв</w:t>
      </w:r>
      <w:r w:rsidRPr="00B20324">
        <w:t>е</w:t>
      </w:r>
      <w:r w:rsidRPr="00B20324">
        <w:t>дения их авторства".</w:t>
      </w:r>
    </w:p>
    <w:p w:rsidR="00DE7233" w:rsidRPr="00B20324" w:rsidRDefault="00DE7233" w:rsidP="00DE7233">
      <w:pPr>
        <w:pStyle w:val="SingleTxtGR"/>
      </w:pPr>
      <w:r w:rsidRPr="00B20324">
        <w:t>473.</w:t>
      </w:r>
      <w:r w:rsidRPr="00B20324">
        <w:tab/>
        <w:t>При этом гарантируется право пользоваться достижениями научного пр</w:t>
      </w:r>
      <w:r w:rsidRPr="00B20324">
        <w:t>о</w:t>
      </w:r>
      <w:r w:rsidRPr="00B20324">
        <w:t>гресса и знаниями пре</w:t>
      </w:r>
      <w:r w:rsidRPr="00B20324">
        <w:t>д</w:t>
      </w:r>
      <w:r w:rsidRPr="00B20324">
        <w:t>ков (Ст. 25 КЭ).</w:t>
      </w:r>
    </w:p>
    <w:p w:rsidR="00DE7233" w:rsidRPr="00B20324" w:rsidRDefault="00DE7233" w:rsidP="00DE7233">
      <w:pPr>
        <w:pStyle w:val="H23GR"/>
      </w:pPr>
      <w:r w:rsidRPr="00B20324">
        <w:tab/>
        <w:t>3.</w:t>
      </w:r>
      <w:r w:rsidRPr="00B20324">
        <w:tab/>
        <w:t>Сотрудничество в научной и культурной областях</w:t>
      </w:r>
    </w:p>
    <w:p w:rsidR="00DE7233" w:rsidRPr="00B20324" w:rsidRDefault="00DE7233" w:rsidP="00DE7233">
      <w:pPr>
        <w:pStyle w:val="SingleTxtGR"/>
      </w:pPr>
      <w:r w:rsidRPr="00B20324">
        <w:t>474.</w:t>
      </w:r>
      <w:r w:rsidRPr="00B20324">
        <w:tab/>
        <w:t>В течение рассматриваемого периода эквадорское государство посредс</w:t>
      </w:r>
      <w:r w:rsidRPr="00B20324">
        <w:t>т</w:t>
      </w:r>
      <w:r w:rsidRPr="00B20324">
        <w:t>вом Фонда науки и кул</w:t>
      </w:r>
      <w:r w:rsidRPr="00B20324">
        <w:t>ь</w:t>
      </w:r>
      <w:r w:rsidRPr="00B20324">
        <w:t>туры ФУНДАСИТ и СЕНАСИТ оказало содействие ряду научных мероприятий, исследований, курсов и стажировок, таких, как:</w:t>
      </w:r>
    </w:p>
    <w:p w:rsidR="00DE7233" w:rsidRPr="00B20324" w:rsidRDefault="00DE7233" w:rsidP="00DE7233">
      <w:pPr>
        <w:pStyle w:val="SingleTxtGR"/>
        <w:jc w:val="left"/>
        <w:rPr>
          <w:b/>
        </w:rPr>
      </w:pPr>
      <w:r w:rsidRPr="00B20324">
        <w:rPr>
          <w:bCs/>
        </w:rPr>
        <w:t>Таблица 38</w:t>
      </w:r>
      <w:r w:rsidRPr="00B20324">
        <w:rPr>
          <w:bCs/>
        </w:rPr>
        <w:br/>
      </w:r>
      <w:r w:rsidRPr="00B20324">
        <w:rPr>
          <w:b/>
        </w:rPr>
        <w:t>Международное содействие</w:t>
      </w:r>
    </w:p>
    <w:tbl>
      <w:tblPr>
        <w:tblStyle w:val="TabNum"/>
        <w:tblW w:w="7370" w:type="dxa"/>
        <w:tblInd w:w="1134" w:type="dxa"/>
        <w:tblLayout w:type="fixed"/>
        <w:tblLook w:val="01E0" w:firstRow="1" w:lastRow="1" w:firstColumn="1" w:lastColumn="1" w:noHBand="0" w:noVBand="0"/>
      </w:tblPr>
      <w:tblGrid>
        <w:gridCol w:w="4106"/>
        <w:gridCol w:w="23"/>
        <w:gridCol w:w="1549"/>
        <w:gridCol w:w="22"/>
        <w:gridCol w:w="1649"/>
        <w:gridCol w:w="21"/>
      </w:tblGrid>
      <w:tr w:rsidR="00DE7233" w:rsidRPr="00B20324" w:rsidTr="00DE7233">
        <w:trPr>
          <w:trHeight w:val="240"/>
          <w:tblHeader/>
        </w:trPr>
        <w:tc>
          <w:tcPr>
            <w:cnfStyle w:val="001000000000" w:firstRow="0" w:lastRow="0" w:firstColumn="1" w:lastColumn="0" w:oddVBand="0" w:evenVBand="0" w:oddHBand="0" w:evenHBand="0" w:firstRowFirstColumn="0" w:firstRowLastColumn="0" w:lastRowFirstColumn="0" w:lastRowLastColumn="0"/>
            <w:tcW w:w="4088"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Деятельность</w:t>
            </w:r>
          </w:p>
        </w:tc>
        <w:tc>
          <w:tcPr>
            <w:tcW w:w="1587" w:type="dxa"/>
            <w:gridSpan w:val="3"/>
            <w:tcBorders>
              <w:top w:val="single" w:sz="4" w:space="0" w:color="auto"/>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Бенефициарии</w:t>
            </w:r>
          </w:p>
        </w:tc>
        <w:tc>
          <w:tcPr>
            <w:tcW w:w="1663" w:type="dxa"/>
            <w:gridSpan w:val="2"/>
            <w:tcBorders>
              <w:top w:val="single" w:sz="4" w:space="0" w:color="auto"/>
              <w:bottom w:val="single" w:sz="12" w:space="0" w:color="auto"/>
            </w:tcBorders>
            <w:shd w:val="clear" w:color="auto" w:fill="auto"/>
          </w:tcPr>
          <w:p w:rsidR="00DE7233" w:rsidRPr="00B20324" w:rsidRDefault="00DE7233" w:rsidP="00DE72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20324">
              <w:rPr>
                <w:i/>
                <w:sz w:val="16"/>
              </w:rPr>
              <w:t>Сумма</w:t>
            </w:r>
          </w:p>
        </w:tc>
      </w:tr>
      <w:tr w:rsidR="00DE7233" w:rsidRPr="00B20324" w:rsidTr="00DE7233">
        <w:trPr>
          <w:gridAfter w:val="1"/>
          <w:wAfter w:w="21" w:type="dxa"/>
          <w:trHeight w:val="240"/>
        </w:trPr>
        <w:tc>
          <w:tcPr>
            <w:cnfStyle w:val="001000000000" w:firstRow="0" w:lastRow="0" w:firstColumn="1" w:lastColumn="0" w:oddVBand="0" w:evenVBand="0" w:oddHBand="0" w:evenHBand="0" w:firstRowFirstColumn="0" w:firstRowLastColumn="0" w:lastRowFirstColumn="0" w:lastRowLastColumn="0"/>
            <w:tcW w:w="4111" w:type="dxa"/>
            <w:gridSpan w:val="2"/>
          </w:tcPr>
          <w:p w:rsidR="00DE7233" w:rsidRPr="00B20324" w:rsidRDefault="00DE7233" w:rsidP="00DE7233">
            <w:r w:rsidRPr="00B20324">
              <w:t>Спонсорство научных мероприятий</w:t>
            </w:r>
          </w:p>
        </w:tc>
        <w:tc>
          <w:tcPr>
            <w:tcW w:w="1542"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7</w:t>
            </w:r>
          </w:p>
        </w:tc>
        <w:tc>
          <w:tcPr>
            <w:tcW w:w="1664" w:type="dxa"/>
            <w:gridSpan w:val="2"/>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11 104,00</w:t>
            </w:r>
          </w:p>
        </w:tc>
      </w:tr>
      <w:tr w:rsidR="00DE7233" w:rsidRPr="00B20324" w:rsidTr="00DE7233">
        <w:trPr>
          <w:gridAfter w:val="1"/>
          <w:wAfter w:w="21" w:type="dxa"/>
          <w:trHeight w:val="240"/>
        </w:trPr>
        <w:tc>
          <w:tcPr>
            <w:cnfStyle w:val="001000000000" w:firstRow="0" w:lastRow="0" w:firstColumn="1" w:lastColumn="0" w:oddVBand="0" w:evenVBand="0" w:oddHBand="0" w:evenHBand="0" w:firstRowFirstColumn="0" w:firstRowLastColumn="0" w:lastRowFirstColumn="0" w:lastRowLastColumn="0"/>
            <w:tcW w:w="4111" w:type="dxa"/>
            <w:gridSpan w:val="2"/>
          </w:tcPr>
          <w:p w:rsidR="00DE7233" w:rsidRPr="00B20324" w:rsidRDefault="00DE7233" w:rsidP="00DE7233">
            <w:r w:rsidRPr="00B20324">
              <w:t>Содействие экспонентам на международных форумах</w:t>
            </w:r>
          </w:p>
        </w:tc>
        <w:tc>
          <w:tcPr>
            <w:tcW w:w="1542"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13</w:t>
            </w:r>
          </w:p>
        </w:tc>
        <w:tc>
          <w:tcPr>
            <w:tcW w:w="1664" w:type="dxa"/>
            <w:gridSpan w:val="2"/>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10 344,17</w:t>
            </w:r>
          </w:p>
        </w:tc>
      </w:tr>
      <w:tr w:rsidR="00DE7233" w:rsidRPr="00B20324" w:rsidTr="00DE7233">
        <w:trPr>
          <w:gridAfter w:val="1"/>
          <w:wAfter w:w="21" w:type="dxa"/>
          <w:trHeight w:val="240"/>
        </w:trPr>
        <w:tc>
          <w:tcPr>
            <w:cnfStyle w:val="001000000000" w:firstRow="0" w:lastRow="0" w:firstColumn="1" w:lastColumn="0" w:oddVBand="0" w:evenVBand="0" w:oddHBand="0" w:evenHBand="0" w:firstRowFirstColumn="0" w:firstRowLastColumn="0" w:lastRowFirstColumn="0" w:lastRowLastColumn="0"/>
            <w:tcW w:w="4111" w:type="dxa"/>
            <w:gridSpan w:val="2"/>
          </w:tcPr>
          <w:p w:rsidR="00DE7233" w:rsidRPr="00B20324" w:rsidRDefault="00DE7233" w:rsidP="00DE7233">
            <w:r w:rsidRPr="00B20324">
              <w:t>Краткосрочные курсы и стажировки</w:t>
            </w:r>
          </w:p>
        </w:tc>
        <w:tc>
          <w:tcPr>
            <w:tcW w:w="1542"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6</w:t>
            </w:r>
          </w:p>
        </w:tc>
        <w:tc>
          <w:tcPr>
            <w:tcW w:w="1664" w:type="dxa"/>
            <w:gridSpan w:val="2"/>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14 685,00</w:t>
            </w:r>
          </w:p>
        </w:tc>
      </w:tr>
      <w:tr w:rsidR="00DE7233" w:rsidRPr="00B20324" w:rsidTr="00DE7233">
        <w:trPr>
          <w:gridAfter w:val="1"/>
          <w:wAfter w:w="21" w:type="dxa"/>
          <w:trHeight w:val="240"/>
        </w:trPr>
        <w:tc>
          <w:tcPr>
            <w:cnfStyle w:val="001000000000" w:firstRow="0" w:lastRow="0" w:firstColumn="1" w:lastColumn="0" w:oddVBand="0" w:evenVBand="0" w:oddHBand="0" w:evenHBand="0" w:firstRowFirstColumn="0" w:firstRowLastColumn="0" w:lastRowFirstColumn="0" w:lastRowLastColumn="0"/>
            <w:tcW w:w="4111" w:type="dxa"/>
            <w:gridSpan w:val="2"/>
          </w:tcPr>
          <w:p w:rsidR="00DE7233" w:rsidRPr="00B20324" w:rsidRDefault="00DE7233" w:rsidP="00DE7233">
            <w:r w:rsidRPr="00B20324">
              <w:t>Научные выставки</w:t>
            </w:r>
          </w:p>
        </w:tc>
        <w:tc>
          <w:tcPr>
            <w:tcW w:w="1542"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2</w:t>
            </w:r>
          </w:p>
        </w:tc>
        <w:tc>
          <w:tcPr>
            <w:tcW w:w="1664" w:type="dxa"/>
            <w:gridSpan w:val="2"/>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pPr>
            <w:r w:rsidRPr="00B20324">
              <w:t>15 000,00</w:t>
            </w:r>
          </w:p>
        </w:tc>
      </w:tr>
      <w:tr w:rsidR="00DE7233" w:rsidRPr="00B20324" w:rsidTr="00DE7233">
        <w:trPr>
          <w:gridAfter w:val="1"/>
          <w:wAfter w:w="21" w:type="dxa"/>
          <w:trHeight w:val="240"/>
        </w:trPr>
        <w:tc>
          <w:tcPr>
            <w:cnfStyle w:val="001000000000" w:firstRow="0" w:lastRow="0" w:firstColumn="1" w:lastColumn="0" w:oddVBand="0" w:evenVBand="0" w:oddHBand="0" w:evenHBand="0" w:firstRowFirstColumn="0" w:firstRowLastColumn="0" w:lastRowFirstColumn="0" w:lastRowLastColumn="0"/>
            <w:tcW w:w="4111" w:type="dxa"/>
            <w:gridSpan w:val="2"/>
          </w:tcPr>
          <w:p w:rsidR="00DE7233" w:rsidRPr="00B20324" w:rsidRDefault="00DE7233" w:rsidP="00DE7233">
            <w:pPr>
              <w:rPr>
                <w:b/>
              </w:rPr>
            </w:pPr>
            <w:r w:rsidRPr="00B20324">
              <w:rPr>
                <w:b/>
              </w:rPr>
              <w:tab/>
              <w:t>Итого</w:t>
            </w:r>
          </w:p>
        </w:tc>
        <w:tc>
          <w:tcPr>
            <w:tcW w:w="1542" w:type="dxa"/>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28</w:t>
            </w:r>
          </w:p>
        </w:tc>
        <w:tc>
          <w:tcPr>
            <w:tcW w:w="1664" w:type="dxa"/>
            <w:gridSpan w:val="2"/>
          </w:tcPr>
          <w:p w:rsidR="00DE7233" w:rsidRPr="00B20324" w:rsidRDefault="00DE7233" w:rsidP="00DE7233">
            <w:pPr>
              <w:cnfStyle w:val="000000000000" w:firstRow="0" w:lastRow="0" w:firstColumn="0" w:lastColumn="0" w:oddVBand="0" w:evenVBand="0" w:oddHBand="0" w:evenHBand="0" w:firstRowFirstColumn="0" w:firstRowLastColumn="0" w:lastRowFirstColumn="0" w:lastRowLastColumn="0"/>
              <w:rPr>
                <w:b/>
              </w:rPr>
            </w:pPr>
            <w:r w:rsidRPr="00B20324">
              <w:rPr>
                <w:b/>
              </w:rPr>
              <w:t>51 133,17</w:t>
            </w:r>
          </w:p>
        </w:tc>
      </w:tr>
    </w:tbl>
    <w:p w:rsidR="00DE7233" w:rsidRPr="00B20324" w:rsidRDefault="00DE7233" w:rsidP="00DE7233">
      <w:pPr>
        <w:pStyle w:val="SingleTxtGR"/>
        <w:spacing w:before="120" w:line="220" w:lineRule="exact"/>
        <w:ind w:firstLine="126"/>
        <w:rPr>
          <w:i/>
          <w:sz w:val="18"/>
          <w:szCs w:val="18"/>
        </w:rPr>
      </w:pPr>
      <w:r w:rsidRPr="00B20324">
        <w:rPr>
          <w:i/>
          <w:sz w:val="18"/>
          <w:szCs w:val="18"/>
        </w:rPr>
        <w:t xml:space="preserve">Источник: </w:t>
      </w:r>
      <w:r w:rsidRPr="00B20324">
        <w:rPr>
          <w:sz w:val="18"/>
          <w:szCs w:val="18"/>
        </w:rPr>
        <w:t>СЕНАСИТ, 2004.</w:t>
      </w:r>
    </w:p>
    <w:p w:rsidR="00DE7233" w:rsidRPr="00B20324" w:rsidRDefault="00DE7233" w:rsidP="00DE7233">
      <w:pPr>
        <w:pStyle w:val="SingleTxtGR"/>
      </w:pPr>
      <w:r w:rsidRPr="00B20324">
        <w:t>475.</w:t>
      </w:r>
      <w:r w:rsidRPr="00B20324">
        <w:tab/>
        <w:t>В целях наращивания потенциала в области управления международными ресурсами, укрепления научно</w:t>
      </w:r>
      <w:r>
        <w:t>-</w:t>
      </w:r>
      <w:r w:rsidRPr="00B20324">
        <w:t>технологических связей и поиска новых путей для международного научного сотрудничества СЕНАСИТ−ФУНДАСИТ дали новый импульс существующим соглашениям и заключили новые соглаш</w:t>
      </w:r>
      <w:r w:rsidRPr="00B20324">
        <w:t>е</w:t>
      </w:r>
      <w:r w:rsidRPr="00B20324">
        <w:t>ния о сотрудничестве, которые приводятся ниже:</w:t>
      </w:r>
    </w:p>
    <w:p w:rsidR="00DE7233" w:rsidRPr="00B20324" w:rsidRDefault="00076378" w:rsidP="00DE7233">
      <w:pPr>
        <w:pStyle w:val="SingleTxtGR"/>
        <w:jc w:val="left"/>
        <w:rPr>
          <w:b/>
        </w:rPr>
      </w:pPr>
      <w:r>
        <w:rPr>
          <w:bCs/>
        </w:rPr>
        <w:br w:type="page"/>
      </w:r>
      <w:r w:rsidR="00DE7233" w:rsidRPr="00B20324">
        <w:rPr>
          <w:bCs/>
        </w:rPr>
        <w:t>Таблица 39</w:t>
      </w:r>
      <w:r w:rsidR="00DE7233" w:rsidRPr="00B20324">
        <w:rPr>
          <w:bCs/>
        </w:rPr>
        <w:br/>
      </w:r>
      <w:r w:rsidR="00DE7233" w:rsidRPr="00B20324">
        <w:rPr>
          <w:b/>
        </w:rPr>
        <w:t>Международное научное сотрудничество</w:t>
      </w:r>
    </w:p>
    <w:tbl>
      <w:tblPr>
        <w:tblStyle w:val="TabTxt"/>
        <w:tblW w:w="8504" w:type="dxa"/>
        <w:tblInd w:w="1134" w:type="dxa"/>
        <w:tblLayout w:type="fixed"/>
        <w:tblLook w:val="01E0" w:firstRow="1" w:lastRow="1" w:firstColumn="1" w:lastColumn="1" w:noHBand="0" w:noVBand="0"/>
      </w:tblPr>
      <w:tblGrid>
        <w:gridCol w:w="3198"/>
        <w:gridCol w:w="5306"/>
      </w:tblGrid>
      <w:tr w:rsidR="00DE7233" w:rsidRPr="00B20324" w:rsidTr="00DE7233">
        <w:trPr>
          <w:trHeight w:val="240"/>
          <w:tblHeader/>
        </w:trPr>
        <w:tc>
          <w:tcPr>
            <w:tcW w:w="3206"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Страна/учреждение</w:t>
            </w:r>
            <w:r>
              <w:rPr>
                <w:i/>
                <w:sz w:val="16"/>
              </w:rPr>
              <w:t>-</w:t>
            </w:r>
            <w:r w:rsidRPr="00B20324">
              <w:rPr>
                <w:i/>
                <w:sz w:val="16"/>
              </w:rPr>
              <w:t>партнер</w:t>
            </w:r>
          </w:p>
        </w:tc>
        <w:tc>
          <w:tcPr>
            <w:cnfStyle w:val="000100000000" w:firstRow="0" w:lastRow="0" w:firstColumn="0" w:lastColumn="1" w:oddVBand="0" w:evenVBand="0" w:oddHBand="0" w:evenHBand="0" w:firstRowFirstColumn="0" w:firstRowLastColumn="0" w:lastRowFirstColumn="0" w:lastRowLastColumn="0"/>
            <w:tcW w:w="5319"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Сотрудничество</w:t>
            </w:r>
          </w:p>
        </w:tc>
      </w:tr>
      <w:tr w:rsidR="00DE7233" w:rsidRPr="00B20324" w:rsidTr="00DE7233">
        <w:trPr>
          <w:trHeight w:val="240"/>
        </w:trPr>
        <w:tc>
          <w:tcPr>
            <w:tcW w:w="3206" w:type="dxa"/>
            <w:tcBorders>
              <w:top w:val="single" w:sz="12" w:space="0" w:color="auto"/>
            </w:tcBorders>
          </w:tcPr>
          <w:p w:rsidR="00DE7233" w:rsidRPr="00B20324" w:rsidRDefault="00DE7233" w:rsidP="00DE7233">
            <w:r w:rsidRPr="00B20324">
              <w:t>Аргентина, Бразилия, Чили, П</w:t>
            </w:r>
            <w:r w:rsidRPr="00B20324">
              <w:t>е</w:t>
            </w:r>
            <w:r w:rsidRPr="00B20324">
              <w:t>ру, Колумбия, Венесуэла, Куба и Мексика.</w:t>
            </w:r>
          </w:p>
        </w:tc>
        <w:tc>
          <w:tcPr>
            <w:cnfStyle w:val="000100000000" w:firstRow="0" w:lastRow="0" w:firstColumn="0" w:lastColumn="1" w:oddVBand="0" w:evenVBand="0" w:oddHBand="0" w:evenHBand="0" w:firstRowFirstColumn="0" w:firstRowLastColumn="0" w:lastRowFirstColumn="0" w:lastRowLastColumn="0"/>
            <w:tcW w:w="5319" w:type="dxa"/>
            <w:tcBorders>
              <w:top w:val="single" w:sz="12" w:space="0" w:color="auto"/>
            </w:tcBorders>
          </w:tcPr>
          <w:p w:rsidR="00DE7233" w:rsidRPr="00B20324" w:rsidRDefault="00DE7233" w:rsidP="00DE7233">
            <w:r w:rsidRPr="00B20324">
              <w:t>Активизировались и модернизировались соглашения о двустороннем сотрудничестве.</w:t>
            </w:r>
          </w:p>
        </w:tc>
      </w:tr>
      <w:tr w:rsidR="00DE7233" w:rsidRPr="00B20324" w:rsidTr="00DE7233">
        <w:trPr>
          <w:trHeight w:val="240"/>
        </w:trPr>
        <w:tc>
          <w:tcPr>
            <w:tcW w:w="3206" w:type="dxa"/>
          </w:tcPr>
          <w:p w:rsidR="00DE7233" w:rsidRPr="00B20324" w:rsidRDefault="00DE7233" w:rsidP="00DE7233">
            <w:r w:rsidRPr="00B20324">
              <w:t>Панамериканская организация здравоохранения, Министерство государственного здравоохран</w:t>
            </w:r>
            <w:r w:rsidRPr="00B20324">
              <w:t>е</w:t>
            </w:r>
            <w:r w:rsidRPr="00B20324">
              <w:t>ния</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Подписание Соглашения о межинституциональном с</w:t>
            </w:r>
            <w:r w:rsidRPr="00B20324">
              <w:t>о</w:t>
            </w:r>
            <w:r w:rsidRPr="00B20324">
              <w:t>трудничестве в целях разработки виртуальной библиот</w:t>
            </w:r>
            <w:r w:rsidRPr="00B20324">
              <w:t>е</w:t>
            </w:r>
            <w:r w:rsidRPr="00B20324">
              <w:t>ки здравоохранения в Эквадоре.</w:t>
            </w:r>
          </w:p>
        </w:tc>
      </w:tr>
      <w:tr w:rsidR="00DE7233" w:rsidRPr="00B20324" w:rsidTr="00DE7233">
        <w:trPr>
          <w:trHeight w:val="240"/>
        </w:trPr>
        <w:tc>
          <w:tcPr>
            <w:tcW w:w="3206" w:type="dxa"/>
          </w:tcPr>
          <w:p w:rsidR="00DE7233" w:rsidRPr="00B20324" w:rsidRDefault="00DE7233" w:rsidP="00DE7233">
            <w:r w:rsidRPr="00B20324">
              <w:t>Китайская Народная Республика</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Договор о сотрудничестве в области науки, технологии и нововведений. Включает в себя подготовку научных р</w:t>
            </w:r>
            <w:r w:rsidRPr="00B20324">
              <w:t>а</w:t>
            </w:r>
            <w:r w:rsidRPr="00B20324">
              <w:t>ботников и исследователей на уровне аспирантуры, а также стажировки и краткосрочные мероприятия.</w:t>
            </w:r>
          </w:p>
        </w:tc>
      </w:tr>
      <w:tr w:rsidR="00DE7233" w:rsidRPr="00B20324" w:rsidTr="00DE7233">
        <w:trPr>
          <w:trHeight w:val="240"/>
        </w:trPr>
        <w:tc>
          <w:tcPr>
            <w:tcW w:w="3206" w:type="dxa"/>
          </w:tcPr>
          <w:p w:rsidR="00DE7233" w:rsidRPr="00B20324" w:rsidRDefault="00DE7233" w:rsidP="00DE7233">
            <w:r w:rsidRPr="00B20324">
              <w:t>Система Организации Объед</w:t>
            </w:r>
            <w:r w:rsidRPr="00B20324">
              <w:t>и</w:t>
            </w:r>
            <w:r w:rsidRPr="00B20324">
              <w:t>ненных Наций</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Марочная конвенция о межинституциональном сотру</w:t>
            </w:r>
            <w:r w:rsidRPr="00B20324">
              <w:t>д</w:t>
            </w:r>
            <w:r w:rsidRPr="00B20324">
              <w:t>ничестве в целях структуризации Плана сотрудничества в области науки, технологии и нововведений.</w:t>
            </w:r>
          </w:p>
        </w:tc>
      </w:tr>
      <w:tr w:rsidR="00DE7233" w:rsidRPr="00B20324" w:rsidTr="00DE7233">
        <w:trPr>
          <w:trHeight w:val="240"/>
        </w:trPr>
        <w:tc>
          <w:tcPr>
            <w:tcW w:w="3206" w:type="dxa"/>
            <w:tcBorders>
              <w:bottom w:val="nil"/>
            </w:tcBorders>
          </w:tcPr>
          <w:p w:rsidR="00DE7233" w:rsidRPr="00B20324" w:rsidRDefault="00DE7233" w:rsidP="00DE7233">
            <w:r w:rsidRPr="00B20324">
              <w:t>Страна/учреждение</w:t>
            </w:r>
            <w:r>
              <w:t>-</w:t>
            </w:r>
            <w:r w:rsidRPr="00B20324">
              <w:t>партнер</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Сотрудничество.</w:t>
            </w:r>
          </w:p>
        </w:tc>
      </w:tr>
      <w:tr w:rsidR="00DE7233" w:rsidRPr="00B20324" w:rsidTr="00DE7233">
        <w:trPr>
          <w:trHeight w:val="240"/>
        </w:trPr>
        <w:tc>
          <w:tcPr>
            <w:tcW w:w="3206" w:type="dxa"/>
            <w:tcBorders>
              <w:top w:val="nil"/>
              <w:bottom w:val="nil"/>
            </w:tcBorders>
          </w:tcPr>
          <w:p w:rsidR="00DE7233" w:rsidRPr="00B20324" w:rsidRDefault="00DE7233" w:rsidP="00DE7233">
            <w:r w:rsidRPr="00B20324">
              <w:t>Red POP/ЮНЕСКО</w:t>
            </w:r>
          </w:p>
        </w:tc>
        <w:tc>
          <w:tcPr>
            <w:cnfStyle w:val="000100000000" w:firstRow="0" w:lastRow="0" w:firstColumn="0" w:lastColumn="1" w:oddVBand="0" w:evenVBand="0" w:oddHBand="0" w:evenHBand="0" w:firstRowFirstColumn="0" w:firstRowLastColumn="0" w:lastRowFirstColumn="0" w:lastRowLastColumn="0"/>
            <w:tcW w:w="5319" w:type="dxa"/>
            <w:tcBorders>
              <w:top w:val="nil"/>
            </w:tcBorders>
          </w:tcPr>
          <w:p w:rsidR="00DE7233" w:rsidRPr="00B20324" w:rsidRDefault="00DE7233" w:rsidP="00DE7233">
            <w:r w:rsidRPr="00B20324">
              <w:t>Выполнение проекта "Справочник показателей по изм</w:t>
            </w:r>
            <w:r w:rsidRPr="00B20324">
              <w:t>е</w:t>
            </w:r>
            <w:r w:rsidRPr="00B20324">
              <w:t>рению социального воздействия пропаганды и попул</w:t>
            </w:r>
            <w:r w:rsidRPr="00B20324">
              <w:t>я</w:t>
            </w:r>
            <w:r w:rsidRPr="00B20324">
              <w:t>ризации науки и технологии в Эквадоре, Венесуэле и Перу".</w:t>
            </w:r>
          </w:p>
        </w:tc>
      </w:tr>
      <w:tr w:rsidR="00DE7233" w:rsidRPr="00B20324" w:rsidTr="00DE7233">
        <w:trPr>
          <w:trHeight w:val="240"/>
        </w:trPr>
        <w:tc>
          <w:tcPr>
            <w:tcW w:w="3206" w:type="dxa"/>
            <w:tcBorders>
              <w:top w:val="nil"/>
            </w:tcBorders>
          </w:tcPr>
          <w:p w:rsidR="00DE7233" w:rsidRPr="00B20324" w:rsidRDefault="00DE7233" w:rsidP="00DE7233">
            <w:r w:rsidRPr="00B20324">
              <w:t>Ибероамериканская программа развития науки и технологий, CYTED</w:t>
            </w:r>
          </w:p>
        </w:tc>
        <w:tc>
          <w:tcPr>
            <w:cnfStyle w:val="000100000000" w:firstRow="0" w:lastRow="0" w:firstColumn="0" w:lastColumn="1" w:oddVBand="0" w:evenVBand="0" w:oddHBand="0" w:evenHBand="0" w:firstRowFirstColumn="0" w:firstRowLastColumn="0" w:lastRowFirstColumn="0" w:lastRowLastColumn="0"/>
            <w:tcW w:w="5319" w:type="dxa"/>
            <w:tcBorders>
              <w:top w:val="nil"/>
            </w:tcBorders>
          </w:tcPr>
          <w:p w:rsidR="00DE7233" w:rsidRPr="00B20324" w:rsidRDefault="00DE7233" w:rsidP="00DE7233">
            <w:r w:rsidRPr="00B20324">
              <w:t>Участие в различных международных заседаниях.</w:t>
            </w:r>
          </w:p>
        </w:tc>
      </w:tr>
      <w:tr w:rsidR="00DE7233" w:rsidRPr="00B20324" w:rsidTr="00DE7233">
        <w:trPr>
          <w:trHeight w:val="240"/>
        </w:trPr>
        <w:tc>
          <w:tcPr>
            <w:tcW w:w="3206" w:type="dxa"/>
          </w:tcPr>
          <w:p w:rsidR="00DE7233" w:rsidRPr="00B20324" w:rsidRDefault="00DE7233" w:rsidP="00DE7233">
            <w:r w:rsidRPr="00B20324">
              <w:t>Соглашение Андреса Бельо</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Было принято участие в Форуме по популяризации и преподаванию</w:t>
            </w:r>
            <w:r>
              <w:t>-</w:t>
            </w:r>
            <w:r w:rsidRPr="00B20324">
              <w:t>изучению наук, а также в Форуме по п</w:t>
            </w:r>
            <w:r w:rsidRPr="00B20324">
              <w:t>о</w:t>
            </w:r>
            <w:r w:rsidRPr="00B20324">
              <w:t>стоянной работе по продвижению науки и технологии в странах</w:t>
            </w:r>
            <w:r>
              <w:t xml:space="preserve"> </w:t>
            </w:r>
            <w:r w:rsidRPr="00B20324">
              <w:t>−</w:t>
            </w:r>
            <w:r>
              <w:t xml:space="preserve"> </w:t>
            </w:r>
            <w:r w:rsidRPr="00B20324">
              <w:t>членах САБ.</w:t>
            </w:r>
          </w:p>
        </w:tc>
      </w:tr>
      <w:tr w:rsidR="00DE7233" w:rsidRPr="00B20324" w:rsidTr="00DE7233">
        <w:trPr>
          <w:trHeight w:val="240"/>
        </w:trPr>
        <w:tc>
          <w:tcPr>
            <w:tcW w:w="3206" w:type="dxa"/>
          </w:tcPr>
          <w:p w:rsidR="00DE7233" w:rsidRPr="00B20324" w:rsidRDefault="00DE7233" w:rsidP="00DE7233">
            <w:r w:rsidRPr="00B20324">
              <w:t>Посольство Франции</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Совместное финансирование грантов на обучение в а</w:t>
            </w:r>
            <w:r w:rsidRPr="00B20324">
              <w:t>с</w:t>
            </w:r>
            <w:r w:rsidRPr="00B20324">
              <w:t>пирантуре для научных исследователей.</w:t>
            </w:r>
          </w:p>
        </w:tc>
      </w:tr>
      <w:tr w:rsidR="00DE7233" w:rsidRPr="00B20324" w:rsidTr="00DE7233">
        <w:trPr>
          <w:trHeight w:val="240"/>
        </w:trPr>
        <w:tc>
          <w:tcPr>
            <w:tcW w:w="3206" w:type="dxa"/>
          </w:tcPr>
          <w:p w:rsidR="00DE7233" w:rsidRPr="00B20324" w:rsidRDefault="00DE7233" w:rsidP="00DE7233">
            <w:r w:rsidRPr="00B20324">
              <w:t>Портал SciDev.Net</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Участие в заседании Латиноамериканского комитета по порталу SciDev.Net и в семинаре "Научная журналист</w:t>
            </w:r>
            <w:r w:rsidRPr="00B20324">
              <w:t>и</w:t>
            </w:r>
            <w:r w:rsidRPr="00B20324">
              <w:t>ка" в колумбийском университете Хаверьяна.</w:t>
            </w:r>
          </w:p>
        </w:tc>
      </w:tr>
    </w:tbl>
    <w:p w:rsidR="00DE7233" w:rsidRPr="00B20324" w:rsidRDefault="00DE7233" w:rsidP="00DE7233">
      <w:pPr>
        <w:pStyle w:val="SingleTxtGR"/>
        <w:spacing w:before="120" w:line="220" w:lineRule="exact"/>
        <w:ind w:firstLine="126"/>
        <w:rPr>
          <w:sz w:val="18"/>
          <w:szCs w:val="18"/>
        </w:rPr>
      </w:pPr>
      <w:r w:rsidRPr="00B20324">
        <w:rPr>
          <w:i/>
          <w:sz w:val="18"/>
          <w:szCs w:val="18"/>
        </w:rPr>
        <w:t>Источник:</w:t>
      </w:r>
      <w:r w:rsidRPr="00B20324">
        <w:rPr>
          <w:sz w:val="18"/>
          <w:szCs w:val="18"/>
        </w:rPr>
        <w:t xml:space="preserve"> СЕНАСИТ, 2004.</w:t>
      </w:r>
    </w:p>
    <w:p w:rsidR="00DE7233" w:rsidRPr="00B20324" w:rsidRDefault="00076378" w:rsidP="00DE7233">
      <w:pPr>
        <w:pStyle w:val="SingleTxtGR"/>
        <w:jc w:val="left"/>
        <w:rPr>
          <w:b/>
        </w:rPr>
      </w:pPr>
      <w:r>
        <w:rPr>
          <w:bCs/>
        </w:rPr>
        <w:br w:type="page"/>
      </w:r>
      <w:r w:rsidR="00DE7233" w:rsidRPr="00B20324">
        <w:rPr>
          <w:bCs/>
        </w:rPr>
        <w:t>Таблица 40</w:t>
      </w:r>
      <w:r w:rsidR="00DE7233" w:rsidRPr="00B20324">
        <w:rPr>
          <w:bCs/>
        </w:rPr>
        <w:br/>
      </w:r>
      <w:r w:rsidR="00DE7233" w:rsidRPr="00B20324">
        <w:rPr>
          <w:b/>
        </w:rPr>
        <w:t>Соглашения о международном научном сотрудничестве</w:t>
      </w:r>
    </w:p>
    <w:tbl>
      <w:tblPr>
        <w:tblStyle w:val="TabTxt"/>
        <w:tblW w:w="8504" w:type="dxa"/>
        <w:tblInd w:w="1134" w:type="dxa"/>
        <w:tblLayout w:type="fixed"/>
        <w:tblLook w:val="01E0" w:firstRow="1" w:lastRow="1" w:firstColumn="1" w:lastColumn="1" w:noHBand="0" w:noVBand="0"/>
      </w:tblPr>
      <w:tblGrid>
        <w:gridCol w:w="3198"/>
        <w:gridCol w:w="5306"/>
      </w:tblGrid>
      <w:tr w:rsidR="00DE7233" w:rsidRPr="00B20324" w:rsidTr="00DE7233">
        <w:trPr>
          <w:trHeight w:val="240"/>
        </w:trPr>
        <w:tc>
          <w:tcPr>
            <w:tcW w:w="3206"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Страна/учреждение</w:t>
            </w:r>
            <w:r>
              <w:rPr>
                <w:i/>
                <w:sz w:val="16"/>
              </w:rPr>
              <w:t>-</w:t>
            </w:r>
            <w:r w:rsidRPr="00B20324">
              <w:rPr>
                <w:i/>
                <w:sz w:val="16"/>
              </w:rPr>
              <w:t>партнер</w:t>
            </w:r>
          </w:p>
        </w:tc>
        <w:tc>
          <w:tcPr>
            <w:cnfStyle w:val="000100000000" w:firstRow="0" w:lastRow="0" w:firstColumn="0" w:lastColumn="1" w:oddVBand="0" w:evenVBand="0" w:oddHBand="0" w:evenHBand="0" w:firstRowFirstColumn="0" w:firstRowLastColumn="0" w:lastRowFirstColumn="0" w:lastRowLastColumn="0"/>
            <w:tcW w:w="5319"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Сотрудничество</w:t>
            </w:r>
          </w:p>
        </w:tc>
      </w:tr>
      <w:tr w:rsidR="00DE7233" w:rsidRPr="00B20324" w:rsidTr="00DE7233">
        <w:trPr>
          <w:trHeight w:val="240"/>
        </w:trPr>
        <w:tc>
          <w:tcPr>
            <w:tcW w:w="3206" w:type="dxa"/>
            <w:tcBorders>
              <w:top w:val="single" w:sz="12" w:space="0" w:color="auto"/>
            </w:tcBorders>
          </w:tcPr>
          <w:p w:rsidR="00DE7233" w:rsidRPr="00B20324" w:rsidRDefault="00DE7233" w:rsidP="00DE7233">
            <w:r w:rsidRPr="00B20324">
              <w:t>Куба, Центр генной инженерии и биотехнологий</w:t>
            </w:r>
          </w:p>
        </w:tc>
        <w:tc>
          <w:tcPr>
            <w:cnfStyle w:val="000100000000" w:firstRow="0" w:lastRow="0" w:firstColumn="0" w:lastColumn="1" w:oddVBand="0" w:evenVBand="0" w:oddHBand="0" w:evenHBand="0" w:firstRowFirstColumn="0" w:firstRowLastColumn="0" w:lastRowFirstColumn="0" w:lastRowLastColumn="0"/>
            <w:tcW w:w="5319" w:type="dxa"/>
            <w:tcBorders>
              <w:top w:val="single" w:sz="12" w:space="0" w:color="auto"/>
            </w:tcBorders>
          </w:tcPr>
          <w:p w:rsidR="00DE7233" w:rsidRPr="00B20324" w:rsidRDefault="00DE7233" w:rsidP="00DE7233">
            <w:r w:rsidRPr="00B20324">
              <w:t>Двустороннее соглашение: сотрудничество в целях з</w:t>
            </w:r>
            <w:r w:rsidRPr="00B20324">
              <w:t>а</w:t>
            </w:r>
            <w:r w:rsidRPr="00B20324">
              <w:t>пуска производства пятивалентной вакцины.</w:t>
            </w:r>
          </w:p>
        </w:tc>
      </w:tr>
      <w:tr w:rsidR="00DE7233" w:rsidRPr="00B20324" w:rsidTr="00DE7233">
        <w:trPr>
          <w:trHeight w:val="240"/>
        </w:trPr>
        <w:tc>
          <w:tcPr>
            <w:tcW w:w="3206" w:type="dxa"/>
          </w:tcPr>
          <w:p w:rsidR="00DE7233" w:rsidRPr="00B20324" w:rsidRDefault="00DE7233" w:rsidP="00DE7233">
            <w:r w:rsidRPr="00B20324">
              <w:t>Италия, Университет Калабрии</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Учрежденческое соглашение: стипендии в области на</w:t>
            </w:r>
            <w:r w:rsidRPr="00B20324">
              <w:t>у</w:t>
            </w:r>
            <w:r w:rsidRPr="00B20324">
              <w:t>ки и технологии, при обеспечении питания и размещ</w:t>
            </w:r>
            <w:r w:rsidRPr="00B20324">
              <w:t>е</w:t>
            </w:r>
            <w:r w:rsidRPr="00B20324">
              <w:t>ния итальянским университетом.</w:t>
            </w:r>
          </w:p>
        </w:tc>
      </w:tr>
      <w:tr w:rsidR="00DE7233" w:rsidRPr="00B20324" w:rsidTr="00DE7233">
        <w:trPr>
          <w:trHeight w:val="240"/>
        </w:trPr>
        <w:tc>
          <w:tcPr>
            <w:tcW w:w="3206" w:type="dxa"/>
          </w:tcPr>
          <w:p w:rsidR="00DE7233" w:rsidRPr="00B20324" w:rsidRDefault="00DE7233" w:rsidP="00DE7233">
            <w:r w:rsidRPr="00B20324">
              <w:t>Австралия, Университет Джей</w:t>
            </w:r>
            <w:r w:rsidRPr="00B20324">
              <w:t>м</w:t>
            </w:r>
            <w:r w:rsidRPr="00B20324">
              <w:t>са Кука</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Соглашение в целях разработки и координации совмес</w:t>
            </w:r>
            <w:r w:rsidRPr="00B20324">
              <w:t>т</w:t>
            </w:r>
            <w:r w:rsidRPr="00B20324">
              <w:t>ных действий, которые позволят выделять и упра</w:t>
            </w:r>
            <w:r w:rsidRPr="00B20324">
              <w:t>в</w:t>
            </w:r>
            <w:r w:rsidRPr="00B20324">
              <w:t>лять финансовыми, людскими и техническими ресурс</w:t>
            </w:r>
            <w:r w:rsidRPr="00B20324">
              <w:t>а</w:t>
            </w:r>
            <w:r w:rsidRPr="00B20324">
              <w:t>ми на благо эквадорских ученых.</w:t>
            </w:r>
          </w:p>
        </w:tc>
      </w:tr>
      <w:tr w:rsidR="00DE7233" w:rsidRPr="00B20324" w:rsidTr="00DE7233">
        <w:trPr>
          <w:trHeight w:val="240"/>
        </w:trPr>
        <w:tc>
          <w:tcPr>
            <w:tcW w:w="3206" w:type="dxa"/>
          </w:tcPr>
          <w:p w:rsidR="00DE7233" w:rsidRPr="00B20324" w:rsidRDefault="00DE7233" w:rsidP="00DE7233">
            <w:r w:rsidRPr="00B20324">
              <w:t>Ибероамериканская программа развития науки и технологий, CYTED</w:t>
            </w:r>
          </w:p>
        </w:tc>
        <w:tc>
          <w:tcPr>
            <w:cnfStyle w:val="000100000000" w:firstRow="0" w:lastRow="0" w:firstColumn="0" w:lastColumn="1" w:oddVBand="0" w:evenVBand="0" w:oddHBand="0" w:evenHBand="0" w:firstRowFirstColumn="0" w:firstRowLastColumn="0" w:lastRowFirstColumn="0" w:lastRowLastColumn="0"/>
            <w:tcW w:w="5319" w:type="dxa"/>
          </w:tcPr>
          <w:p w:rsidR="00DE7233" w:rsidRPr="00B20324" w:rsidRDefault="00DE7233" w:rsidP="00DE7233">
            <w:r w:rsidRPr="00B20324">
              <w:t>Многостороннее соглашение: участие эквадорских уч</w:t>
            </w:r>
            <w:r w:rsidRPr="00B20324">
              <w:t>е</w:t>
            </w:r>
            <w:r w:rsidRPr="00B20324">
              <w:t>ных в шести тематических круглых столах: агропит</w:t>
            </w:r>
            <w:r w:rsidRPr="00B20324">
              <w:t>а</w:t>
            </w:r>
            <w:r w:rsidRPr="00B20324">
              <w:t>ние, здравоохранение, промышленное развитие, усто</w:t>
            </w:r>
            <w:r w:rsidRPr="00B20324">
              <w:t>й</w:t>
            </w:r>
            <w:r w:rsidRPr="00B20324">
              <w:t>чивое развитие, глобальные изменения и экосистемы, энергия, наука и общество, информацио</w:t>
            </w:r>
            <w:r w:rsidRPr="00B20324">
              <w:t>н</w:t>
            </w:r>
            <w:r w:rsidRPr="00B20324">
              <w:t>но</w:t>
            </w:r>
            <w:r>
              <w:t>-</w:t>
            </w:r>
            <w:r w:rsidRPr="00B20324">
              <w:t>коммуникационные технологии.</w:t>
            </w:r>
          </w:p>
        </w:tc>
      </w:tr>
    </w:tbl>
    <w:p w:rsidR="00DE7233" w:rsidRPr="00B20324" w:rsidRDefault="00DE7233" w:rsidP="00DE7233">
      <w:pPr>
        <w:pStyle w:val="SingleTxtGR"/>
        <w:spacing w:before="120" w:line="220" w:lineRule="exact"/>
        <w:ind w:firstLine="126"/>
        <w:rPr>
          <w:sz w:val="18"/>
          <w:szCs w:val="18"/>
        </w:rPr>
      </w:pPr>
      <w:r w:rsidRPr="00B20324">
        <w:rPr>
          <w:i/>
          <w:sz w:val="18"/>
          <w:szCs w:val="18"/>
        </w:rPr>
        <w:t>Источник:</w:t>
      </w:r>
      <w:r w:rsidRPr="00B20324">
        <w:rPr>
          <w:sz w:val="18"/>
          <w:szCs w:val="18"/>
        </w:rPr>
        <w:t xml:space="preserve"> СЕНАСИТ, 2009.</w:t>
      </w:r>
    </w:p>
    <w:p w:rsidR="00DE7233" w:rsidRPr="00B20324" w:rsidRDefault="00DE7233" w:rsidP="00DE7233">
      <w:pPr>
        <w:pStyle w:val="HChGR"/>
      </w:pPr>
      <w:r w:rsidRPr="00B20324">
        <w:br w:type="page"/>
        <w:t>Приложения</w:t>
      </w:r>
    </w:p>
    <w:p w:rsidR="00DE7233" w:rsidRPr="00B20324" w:rsidRDefault="00DE7233" w:rsidP="00DE7233">
      <w:pPr>
        <w:pStyle w:val="HChGR"/>
      </w:pPr>
      <w:r w:rsidRPr="00B20324">
        <w:tab/>
        <w:t>I.</w:t>
      </w:r>
      <w:r w:rsidRPr="00B20324">
        <w:tab/>
        <w:t>Участники встречи МРЕСИ (Региональный отдел секретариата, Куэнка, 29 и</w:t>
      </w:r>
      <w:r w:rsidRPr="00B20324">
        <w:t>ю</w:t>
      </w:r>
      <w:r w:rsidRPr="00B20324">
        <w:t>ля 2009 года)</w:t>
      </w:r>
    </w:p>
    <w:tbl>
      <w:tblPr>
        <w:tblStyle w:val="TabTxt"/>
        <w:tblW w:w="9637" w:type="dxa"/>
        <w:tblLook w:val="01E0" w:firstRow="1" w:lastRow="1" w:firstColumn="1" w:lastColumn="1" w:noHBand="0" w:noVBand="0"/>
      </w:tblPr>
      <w:tblGrid>
        <w:gridCol w:w="553"/>
        <w:gridCol w:w="3433"/>
        <w:gridCol w:w="1240"/>
        <w:gridCol w:w="1849"/>
        <w:gridCol w:w="2562"/>
      </w:tblGrid>
      <w:tr w:rsidR="00DE7233" w:rsidRPr="00B20324" w:rsidTr="00DE7233">
        <w:trPr>
          <w:trHeight w:val="360"/>
          <w:tblHeader/>
        </w:trPr>
        <w:tc>
          <w:tcPr>
            <w:tcW w:w="553"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p>
        </w:tc>
        <w:tc>
          <w:tcPr>
            <w:tcW w:w="3433"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Учреждение</w:t>
            </w:r>
          </w:p>
        </w:tc>
        <w:tc>
          <w:tcPr>
            <w:tcW w:w="1240"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Обращение</w:t>
            </w:r>
          </w:p>
        </w:tc>
        <w:tc>
          <w:tcPr>
            <w:tcW w:w="1849"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Имя</w:t>
            </w:r>
          </w:p>
        </w:tc>
        <w:tc>
          <w:tcPr>
            <w:cnfStyle w:val="000100000000" w:firstRow="0" w:lastRow="0" w:firstColumn="0" w:lastColumn="1" w:oddVBand="0" w:evenVBand="0" w:oddHBand="0" w:evenHBand="0" w:firstRowFirstColumn="0" w:firstRowLastColumn="0" w:lastRowFirstColumn="0" w:lastRowLastColumn="0"/>
            <w:tcW w:w="2562"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Должность</w:t>
            </w:r>
          </w:p>
        </w:tc>
      </w:tr>
      <w:tr w:rsidR="00DE7233" w:rsidRPr="00B20324" w:rsidTr="00DE7233">
        <w:trPr>
          <w:trHeight w:val="360"/>
        </w:trPr>
        <w:tc>
          <w:tcPr>
            <w:tcW w:w="553" w:type="dxa"/>
            <w:tcBorders>
              <w:top w:val="single" w:sz="12" w:space="0" w:color="auto"/>
            </w:tcBorders>
          </w:tcPr>
          <w:p w:rsidR="00DE7233" w:rsidRPr="00B20324" w:rsidRDefault="00DE7233" w:rsidP="00DE7233">
            <w:r w:rsidRPr="00B20324">
              <w:t>1.</w:t>
            </w:r>
          </w:p>
        </w:tc>
        <w:tc>
          <w:tcPr>
            <w:tcW w:w="3433" w:type="dxa"/>
            <w:tcBorders>
              <w:top w:val="single" w:sz="12" w:space="0" w:color="auto"/>
            </w:tcBorders>
          </w:tcPr>
          <w:p w:rsidR="00DE7233" w:rsidRPr="00B20324" w:rsidRDefault="00DE7233" w:rsidP="00DE7233">
            <w:r w:rsidRPr="00B20324">
              <w:t>Национальный банк развития</w:t>
            </w:r>
          </w:p>
        </w:tc>
        <w:tc>
          <w:tcPr>
            <w:tcW w:w="1240" w:type="dxa"/>
            <w:tcBorders>
              <w:top w:val="single" w:sz="12" w:space="0" w:color="auto"/>
            </w:tcBorders>
          </w:tcPr>
          <w:p w:rsidR="00DE7233" w:rsidRPr="00B20324" w:rsidRDefault="00DE7233" w:rsidP="00DE7233">
            <w:r w:rsidRPr="00B20324">
              <w:t>Экон.</w:t>
            </w:r>
          </w:p>
        </w:tc>
        <w:tc>
          <w:tcPr>
            <w:tcW w:w="1849" w:type="dxa"/>
            <w:tcBorders>
              <w:top w:val="single" w:sz="12" w:space="0" w:color="auto"/>
            </w:tcBorders>
          </w:tcPr>
          <w:p w:rsidR="00DE7233" w:rsidRPr="00B20324" w:rsidRDefault="00DE7233" w:rsidP="00DE7233">
            <w:r w:rsidRPr="00B20324">
              <w:t>Эдгардо Мармоль</w:t>
            </w:r>
          </w:p>
        </w:tc>
        <w:tc>
          <w:tcPr>
            <w:cnfStyle w:val="000100000000" w:firstRow="0" w:lastRow="0" w:firstColumn="0" w:lastColumn="1" w:oddVBand="0" w:evenVBand="0" w:oddHBand="0" w:evenHBand="0" w:firstRowFirstColumn="0" w:firstRowLastColumn="0" w:lastRowFirstColumn="0" w:lastRowLastColumn="0"/>
            <w:tcW w:w="2562" w:type="dxa"/>
            <w:tcBorders>
              <w:top w:val="single" w:sz="12" w:space="0" w:color="auto"/>
            </w:tcBorders>
          </w:tcPr>
          <w:p w:rsidR="00DE7233" w:rsidRPr="00B20324" w:rsidRDefault="00DE7233" w:rsidP="00DE7233">
            <w:r w:rsidRPr="00B20324">
              <w:t xml:space="preserve">Управляющий директор </w:t>
            </w:r>
          </w:p>
        </w:tc>
      </w:tr>
      <w:tr w:rsidR="00DE7233" w:rsidRPr="00B20324" w:rsidTr="00DE7233">
        <w:trPr>
          <w:trHeight w:val="348"/>
        </w:trPr>
        <w:tc>
          <w:tcPr>
            <w:tcW w:w="553" w:type="dxa"/>
          </w:tcPr>
          <w:p w:rsidR="00DE7233" w:rsidRPr="00B20324" w:rsidRDefault="00DE7233" w:rsidP="00DE7233">
            <w:r w:rsidRPr="00B20324">
              <w:t>2.</w:t>
            </w:r>
          </w:p>
        </w:tc>
        <w:tc>
          <w:tcPr>
            <w:tcW w:w="3433" w:type="dxa"/>
          </w:tcPr>
          <w:p w:rsidR="00DE7233" w:rsidRPr="00B20324" w:rsidRDefault="00DE7233" w:rsidP="00DE7233">
            <w:r w:rsidRPr="00B20324">
              <w:t>Совет судей</w:t>
            </w:r>
          </w:p>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Госало Урхилес Леон</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Директор, ответственный за провинцию Азуай, в Совете судей</w:t>
            </w:r>
          </w:p>
        </w:tc>
      </w:tr>
      <w:tr w:rsidR="00DE7233" w:rsidRPr="00B20324" w:rsidTr="00DE7233">
        <w:trPr>
          <w:trHeight w:val="521"/>
        </w:trPr>
        <w:tc>
          <w:tcPr>
            <w:tcW w:w="553" w:type="dxa"/>
          </w:tcPr>
          <w:p w:rsidR="00DE7233" w:rsidRPr="00B20324" w:rsidRDefault="00DE7233" w:rsidP="00DE7233">
            <w:r w:rsidRPr="00B20324">
              <w:t>3.</w:t>
            </w:r>
          </w:p>
        </w:tc>
        <w:tc>
          <w:tcPr>
            <w:tcW w:w="3433" w:type="dxa"/>
          </w:tcPr>
          <w:p w:rsidR="00DE7233" w:rsidRPr="00B20324" w:rsidRDefault="00DE7233" w:rsidP="00DE7233">
            <w:r w:rsidRPr="00B20324">
              <w:t>Национальный совет по делам инв</w:t>
            </w:r>
            <w:r w:rsidRPr="00B20324">
              <w:t>а</w:t>
            </w:r>
            <w:r w:rsidRPr="00B20324">
              <w:t>лидов</w:t>
            </w:r>
          </w:p>
        </w:tc>
        <w:tc>
          <w:tcPr>
            <w:tcW w:w="1240" w:type="dxa"/>
          </w:tcPr>
          <w:p w:rsidR="00DE7233" w:rsidRPr="00B20324" w:rsidRDefault="00DE7233" w:rsidP="00DE7233">
            <w:r w:rsidRPr="00B20324">
              <w:t>Доктор</w:t>
            </w:r>
          </w:p>
        </w:tc>
        <w:tc>
          <w:tcPr>
            <w:tcW w:w="1849" w:type="dxa"/>
          </w:tcPr>
          <w:p w:rsidR="00DE7233" w:rsidRPr="00B20324" w:rsidRDefault="00DE7233" w:rsidP="00DE7233">
            <w:r w:rsidRPr="00B20324">
              <w:t>Хулио Инохоса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Исполнительный дире</w:t>
            </w:r>
            <w:r w:rsidRPr="00B20324">
              <w:t>к</w:t>
            </w:r>
            <w:r w:rsidRPr="00B20324">
              <w:t>тор (РЕГИОНАЛЬНЫЙ ДИРЕКТОРАТ)</w:t>
            </w:r>
          </w:p>
        </w:tc>
      </w:tr>
      <w:tr w:rsidR="00DE7233" w:rsidRPr="00B20324" w:rsidTr="00DE7233">
        <w:trPr>
          <w:trHeight w:val="510"/>
        </w:trPr>
        <w:tc>
          <w:tcPr>
            <w:tcW w:w="553" w:type="dxa"/>
          </w:tcPr>
          <w:p w:rsidR="00DE7233" w:rsidRPr="00B20324" w:rsidRDefault="00DE7233" w:rsidP="00DE7233">
            <w:r w:rsidRPr="00B20324">
              <w:t>4.</w:t>
            </w:r>
          </w:p>
        </w:tc>
        <w:tc>
          <w:tcPr>
            <w:tcW w:w="3433" w:type="dxa"/>
          </w:tcPr>
          <w:p w:rsidR="00DE7233" w:rsidRPr="00B20324" w:rsidRDefault="00DE7233" w:rsidP="00DE7233">
            <w:r w:rsidRPr="00B20324">
              <w:t>Национальный совет по высшему образованию</w:t>
            </w:r>
          </w:p>
        </w:tc>
        <w:tc>
          <w:tcPr>
            <w:tcW w:w="1240" w:type="dxa"/>
          </w:tcPr>
          <w:p w:rsidR="00DE7233" w:rsidRPr="00B20324" w:rsidRDefault="00DE7233" w:rsidP="00DE7233">
            <w:r w:rsidRPr="00B20324">
              <w:t>Доктор</w:t>
            </w:r>
          </w:p>
        </w:tc>
        <w:tc>
          <w:tcPr>
            <w:tcW w:w="1849" w:type="dxa"/>
          </w:tcPr>
          <w:p w:rsidR="00DE7233" w:rsidRPr="00B20324" w:rsidRDefault="00DE7233" w:rsidP="00DE7233">
            <w:r w:rsidRPr="00B20324">
              <w:t>Густаво Вега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Президент (РЕГИОНАЛЬНЫЙ ДИРЕКТОРАТ)</w:t>
            </w:r>
          </w:p>
        </w:tc>
      </w:tr>
      <w:tr w:rsidR="00DE7233" w:rsidRPr="00B20324" w:rsidTr="00DE7233">
        <w:trPr>
          <w:trHeight w:val="322"/>
        </w:trPr>
        <w:tc>
          <w:tcPr>
            <w:tcW w:w="553" w:type="dxa"/>
          </w:tcPr>
          <w:p w:rsidR="00DE7233" w:rsidRPr="00B20324" w:rsidRDefault="00DE7233" w:rsidP="00DE7233">
            <w:r w:rsidRPr="00B20324">
              <w:t>5.</w:t>
            </w:r>
          </w:p>
        </w:tc>
        <w:tc>
          <w:tcPr>
            <w:tcW w:w="3433" w:type="dxa"/>
          </w:tcPr>
          <w:p w:rsidR="00DE7233" w:rsidRPr="00B20324" w:rsidRDefault="00DE7233" w:rsidP="00DE7233">
            <w:r w:rsidRPr="00B20324">
              <w:t>Национальный совет по делам же</w:t>
            </w:r>
            <w:r w:rsidRPr="00B20324">
              <w:t>н</w:t>
            </w:r>
            <w:r w:rsidRPr="00B20324">
              <w:t>щин – переходная комиссия</w:t>
            </w:r>
          </w:p>
        </w:tc>
        <w:tc>
          <w:tcPr>
            <w:tcW w:w="1240" w:type="dxa"/>
          </w:tcPr>
          <w:p w:rsidR="00DE7233" w:rsidRPr="00B20324" w:rsidRDefault="00DE7233" w:rsidP="00DE7233">
            <w:r w:rsidRPr="00B20324">
              <w:t>Г−жа</w:t>
            </w:r>
          </w:p>
        </w:tc>
        <w:tc>
          <w:tcPr>
            <w:tcW w:w="1849" w:type="dxa"/>
          </w:tcPr>
          <w:p w:rsidR="00DE7233" w:rsidRPr="00B20324" w:rsidRDefault="00DE7233" w:rsidP="00DE7233">
            <w:r w:rsidRPr="00B20324">
              <w:t>Ксимена Абарка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Исполнительный дире</w:t>
            </w:r>
            <w:r w:rsidRPr="00B20324">
              <w:t>к</w:t>
            </w:r>
            <w:r w:rsidRPr="00B20324">
              <w:t>тор (РЕГИОНАЛЬНЫЙ ДИРЕКТОРАТ)</w:t>
            </w:r>
          </w:p>
        </w:tc>
      </w:tr>
      <w:tr w:rsidR="00DE7233" w:rsidRPr="00B20324" w:rsidTr="00DE7233">
        <w:trPr>
          <w:trHeight w:val="539"/>
        </w:trPr>
        <w:tc>
          <w:tcPr>
            <w:tcW w:w="553" w:type="dxa"/>
          </w:tcPr>
          <w:p w:rsidR="00DE7233" w:rsidRPr="00B20324" w:rsidRDefault="00DE7233" w:rsidP="00DE7233">
            <w:r w:rsidRPr="00B20324">
              <w:t>6.</w:t>
            </w:r>
          </w:p>
        </w:tc>
        <w:tc>
          <w:tcPr>
            <w:tcW w:w="3433" w:type="dxa"/>
          </w:tcPr>
          <w:p w:rsidR="00DE7233" w:rsidRPr="00B20324" w:rsidRDefault="00DE7233" w:rsidP="00DE7233">
            <w:r w:rsidRPr="00B20324">
              <w:t>Национальный совет по делам д</w:t>
            </w:r>
            <w:r w:rsidRPr="00B20324">
              <w:t>е</w:t>
            </w:r>
            <w:r w:rsidRPr="00B20324">
              <w:t>тей и подростков</w:t>
            </w:r>
          </w:p>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Каталина Мендоса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Исполнительный секр</w:t>
            </w:r>
            <w:r w:rsidRPr="00B20324">
              <w:t>е</w:t>
            </w:r>
            <w:r w:rsidRPr="00B20324">
              <w:t>тарь Кантонального сов</w:t>
            </w:r>
            <w:r w:rsidRPr="00B20324">
              <w:t>е</w:t>
            </w:r>
            <w:r w:rsidRPr="00B20324">
              <w:t>та Куэнки по делам детей и подростков</w:t>
            </w:r>
          </w:p>
        </w:tc>
      </w:tr>
      <w:tr w:rsidR="00DE7233" w:rsidRPr="00B20324" w:rsidTr="00DE7233">
        <w:trPr>
          <w:trHeight w:val="309"/>
        </w:trPr>
        <w:tc>
          <w:tcPr>
            <w:tcW w:w="553" w:type="dxa"/>
          </w:tcPr>
          <w:p w:rsidR="00DE7233" w:rsidRPr="00B20324" w:rsidRDefault="00DE7233" w:rsidP="00DE7233">
            <w:r w:rsidRPr="00B20324">
              <w:t>7.</w:t>
            </w:r>
          </w:p>
        </w:tc>
        <w:tc>
          <w:tcPr>
            <w:tcW w:w="3433" w:type="dxa"/>
          </w:tcPr>
          <w:p w:rsidR="00DE7233" w:rsidRPr="00B20324" w:rsidRDefault="00DE7233" w:rsidP="00DE7233">
            <w:r w:rsidRPr="00B20324">
              <w:t>Национальный суд</w:t>
            </w:r>
          </w:p>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Пабло Эфраин Винтимилья Го</w:t>
            </w:r>
            <w:r w:rsidRPr="00B20324">
              <w:t>н</w:t>
            </w:r>
            <w:r w:rsidRPr="00B20324">
              <w:t>салес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Председатель Национал</w:t>
            </w:r>
            <w:r w:rsidRPr="00B20324">
              <w:t>ь</w:t>
            </w:r>
            <w:r w:rsidRPr="00B20324">
              <w:t>ного суда провинции</w:t>
            </w:r>
            <w:r w:rsidR="00731458">
              <w:br/>
            </w:r>
            <w:proofErr w:type="spellStart"/>
            <w:r w:rsidRPr="00B20324">
              <w:t>Аз</w:t>
            </w:r>
            <w:r w:rsidRPr="00B20324">
              <w:t>у</w:t>
            </w:r>
            <w:r w:rsidRPr="00B20324">
              <w:t>ай</w:t>
            </w:r>
            <w:proofErr w:type="spellEnd"/>
          </w:p>
        </w:tc>
      </w:tr>
      <w:tr w:rsidR="00DE7233" w:rsidRPr="00B20324" w:rsidTr="00DE7233">
        <w:trPr>
          <w:trHeight w:val="475"/>
        </w:trPr>
        <w:tc>
          <w:tcPr>
            <w:tcW w:w="553" w:type="dxa"/>
          </w:tcPr>
          <w:p w:rsidR="00DE7233" w:rsidRPr="00B20324" w:rsidRDefault="00DE7233" w:rsidP="00DE7233">
            <w:r w:rsidRPr="00B20324">
              <w:t>8.</w:t>
            </w:r>
          </w:p>
        </w:tc>
        <w:tc>
          <w:tcPr>
            <w:tcW w:w="3433" w:type="dxa"/>
          </w:tcPr>
          <w:p w:rsidR="00DE7233" w:rsidRPr="00B20324" w:rsidRDefault="00DE7233" w:rsidP="00DE7233">
            <w:r w:rsidRPr="00B20324">
              <w:t>Омбудсмен</w:t>
            </w:r>
          </w:p>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Винисио Хименес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Региональный комиссар</w:t>
            </w:r>
          </w:p>
        </w:tc>
      </w:tr>
      <w:tr w:rsidR="00DE7233" w:rsidRPr="00B20324" w:rsidTr="00DE7233">
        <w:trPr>
          <w:trHeight w:val="499"/>
        </w:trPr>
        <w:tc>
          <w:tcPr>
            <w:tcW w:w="553" w:type="dxa"/>
          </w:tcPr>
          <w:p w:rsidR="00DE7233" w:rsidRPr="00B20324" w:rsidRDefault="00DE7233" w:rsidP="00DE7233">
            <w:r w:rsidRPr="00B20324">
              <w:t>9.</w:t>
            </w:r>
          </w:p>
        </w:tc>
        <w:tc>
          <w:tcPr>
            <w:tcW w:w="3433" w:type="dxa"/>
          </w:tcPr>
          <w:p w:rsidR="00DE7233" w:rsidRPr="00B20324" w:rsidRDefault="00DE7233" w:rsidP="00DE7233">
            <w:r w:rsidRPr="00B20324">
              <w:t>Генеральная прокуратура</w:t>
            </w:r>
          </w:p>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Амелио Ордоньес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Региональная прокуратура провинции Азуай</w:t>
            </w:r>
          </w:p>
        </w:tc>
      </w:tr>
      <w:tr w:rsidR="00DE7233" w:rsidRPr="00B20324" w:rsidTr="00DE7233">
        <w:trPr>
          <w:trHeight w:val="519"/>
        </w:trPr>
        <w:tc>
          <w:tcPr>
            <w:tcW w:w="553" w:type="dxa"/>
          </w:tcPr>
          <w:p w:rsidR="00DE7233" w:rsidRPr="00B20324" w:rsidRDefault="00DE7233" w:rsidP="00DE7233">
            <w:r w:rsidRPr="00B20324">
              <w:t>10.</w:t>
            </w:r>
          </w:p>
        </w:tc>
        <w:tc>
          <w:tcPr>
            <w:tcW w:w="3433" w:type="dxa"/>
          </w:tcPr>
          <w:p w:rsidR="00DE7233" w:rsidRPr="00B20324" w:rsidRDefault="00DE7233" w:rsidP="00DE7233">
            <w:r w:rsidRPr="00B20324">
              <w:t>Национальный автономный инст</w:t>
            </w:r>
            <w:r w:rsidRPr="00B20324">
              <w:t>и</w:t>
            </w:r>
            <w:r w:rsidRPr="00B20324">
              <w:t>тут сельскохозяйственных исслед</w:t>
            </w:r>
            <w:r w:rsidRPr="00B20324">
              <w:t>о</w:t>
            </w:r>
            <w:r w:rsidRPr="00B20324">
              <w:t>ваний</w:t>
            </w:r>
          </w:p>
        </w:tc>
        <w:tc>
          <w:tcPr>
            <w:tcW w:w="1240" w:type="dxa"/>
          </w:tcPr>
          <w:p w:rsidR="00DE7233" w:rsidRPr="00B20324" w:rsidRDefault="00DE7233" w:rsidP="00DE7233">
            <w:r w:rsidRPr="00B20324">
              <w:t>Доктор</w:t>
            </w:r>
          </w:p>
        </w:tc>
        <w:tc>
          <w:tcPr>
            <w:tcW w:w="1849" w:type="dxa"/>
          </w:tcPr>
          <w:p w:rsidR="00DE7233" w:rsidRPr="00B20324" w:rsidRDefault="00DE7233" w:rsidP="00DE7233">
            <w:r w:rsidRPr="00B20324">
              <w:t>Хулио Цезарь Дельгадо</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Генеральный директор</w:t>
            </w:r>
          </w:p>
        </w:tc>
      </w:tr>
      <w:tr w:rsidR="00DE7233" w:rsidRPr="00B20324" w:rsidTr="00DE7233">
        <w:trPr>
          <w:trHeight w:val="340"/>
        </w:trPr>
        <w:tc>
          <w:tcPr>
            <w:tcW w:w="553" w:type="dxa"/>
          </w:tcPr>
          <w:p w:rsidR="00DE7233" w:rsidRPr="00B20324" w:rsidRDefault="00DE7233" w:rsidP="00DE7233">
            <w:r w:rsidRPr="00B20324">
              <w:t>11.</w:t>
            </w:r>
          </w:p>
        </w:tc>
        <w:tc>
          <w:tcPr>
            <w:tcW w:w="3433" w:type="dxa"/>
          </w:tcPr>
          <w:p w:rsidR="00DE7233" w:rsidRPr="00B20324" w:rsidRDefault="00DE7233" w:rsidP="00DE7233">
            <w:r w:rsidRPr="00B20324">
              <w:t>Национальный институт статист</w:t>
            </w:r>
            <w:r w:rsidRPr="00B20324">
              <w:t>и</w:t>
            </w:r>
            <w:r w:rsidRPr="00B20324">
              <w:t>ки и опросов</w:t>
            </w:r>
          </w:p>
        </w:tc>
        <w:tc>
          <w:tcPr>
            <w:tcW w:w="1240" w:type="dxa"/>
          </w:tcPr>
          <w:p w:rsidR="00DE7233" w:rsidRPr="00B20324" w:rsidRDefault="00DE7233" w:rsidP="00DE7233">
            <w:r w:rsidRPr="00B20324">
              <w:t>Экон.</w:t>
            </w:r>
          </w:p>
        </w:tc>
        <w:tc>
          <w:tcPr>
            <w:tcW w:w="1849" w:type="dxa"/>
          </w:tcPr>
          <w:p w:rsidR="00DE7233" w:rsidRPr="00B20324" w:rsidRDefault="00DE7233" w:rsidP="00DE7233">
            <w:r w:rsidRPr="00B20324">
              <w:t>Родриго Сегарра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 </w:t>
            </w:r>
          </w:p>
        </w:tc>
      </w:tr>
      <w:tr w:rsidR="00DE7233" w:rsidRPr="00B20324" w:rsidTr="00DE7233">
        <w:trPr>
          <w:trHeight w:val="340"/>
        </w:trPr>
        <w:tc>
          <w:tcPr>
            <w:tcW w:w="553" w:type="dxa"/>
            <w:tcBorders>
              <w:bottom w:val="nil"/>
            </w:tcBorders>
          </w:tcPr>
          <w:p w:rsidR="00DE7233" w:rsidRPr="00B20324" w:rsidRDefault="00DE7233" w:rsidP="00DE7233">
            <w:r w:rsidRPr="00B20324">
              <w:t>12.</w:t>
            </w:r>
          </w:p>
        </w:tc>
        <w:tc>
          <w:tcPr>
            <w:tcW w:w="3433" w:type="dxa"/>
            <w:tcBorders>
              <w:bottom w:val="nil"/>
            </w:tcBorders>
          </w:tcPr>
          <w:p w:rsidR="00DE7233" w:rsidRPr="00B20324" w:rsidRDefault="00DE7233" w:rsidP="00DE7233">
            <w:r w:rsidRPr="00B20324">
              <w:t>Национальный институт семьи и детства</w:t>
            </w:r>
          </w:p>
        </w:tc>
        <w:tc>
          <w:tcPr>
            <w:tcW w:w="1240" w:type="dxa"/>
            <w:tcBorders>
              <w:bottom w:val="nil"/>
            </w:tcBorders>
          </w:tcPr>
          <w:p w:rsidR="00DE7233" w:rsidRPr="00B20324" w:rsidRDefault="00DE7233" w:rsidP="00DE7233">
            <w:r w:rsidRPr="00B20324">
              <w:t>Доктор</w:t>
            </w:r>
          </w:p>
        </w:tc>
        <w:tc>
          <w:tcPr>
            <w:tcW w:w="1849" w:type="dxa"/>
            <w:tcBorders>
              <w:bottom w:val="nil"/>
            </w:tcBorders>
          </w:tcPr>
          <w:p w:rsidR="00DE7233" w:rsidRPr="00B20324" w:rsidRDefault="00DE7233" w:rsidP="00DE7233">
            <w:r w:rsidRPr="00B20324">
              <w:t>Мануэль Март</w:t>
            </w:r>
            <w:r w:rsidRPr="00B20324">
              <w:t>и</w:t>
            </w:r>
            <w:r w:rsidRPr="00B20324">
              <w:t>нес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Исполнительный дире</w:t>
            </w:r>
            <w:r w:rsidRPr="00B20324">
              <w:t>к</w:t>
            </w:r>
            <w:r w:rsidRPr="00B20324">
              <w:t>тор (РЕГИОНАЛЬНЫЙ ДИРЕКТОРАТ)</w:t>
            </w:r>
          </w:p>
        </w:tc>
      </w:tr>
      <w:tr w:rsidR="00DE7233" w:rsidRPr="00B20324" w:rsidTr="00DE7233">
        <w:trPr>
          <w:trHeight w:val="539"/>
        </w:trPr>
        <w:tc>
          <w:tcPr>
            <w:tcW w:w="553" w:type="dxa"/>
            <w:tcBorders>
              <w:top w:val="nil"/>
              <w:bottom w:val="nil"/>
            </w:tcBorders>
          </w:tcPr>
          <w:p w:rsidR="00DE7233" w:rsidRPr="00B20324" w:rsidRDefault="00DE7233" w:rsidP="00DE7233">
            <w:r w:rsidRPr="00B20324">
              <w:t>13.</w:t>
            </w:r>
          </w:p>
        </w:tc>
        <w:tc>
          <w:tcPr>
            <w:tcW w:w="3433" w:type="dxa"/>
            <w:tcBorders>
              <w:top w:val="nil"/>
              <w:bottom w:val="nil"/>
            </w:tcBorders>
          </w:tcPr>
          <w:p w:rsidR="00DE7233" w:rsidRPr="00B20324" w:rsidRDefault="00DE7233" w:rsidP="00DE7233">
            <w:r w:rsidRPr="00B20324">
              <w:t>Министерство сельского хозяйства, животноводства и рыболовства</w:t>
            </w:r>
          </w:p>
        </w:tc>
        <w:tc>
          <w:tcPr>
            <w:tcW w:w="1240" w:type="dxa"/>
            <w:tcBorders>
              <w:top w:val="nil"/>
              <w:bottom w:val="nil"/>
            </w:tcBorders>
          </w:tcPr>
          <w:p w:rsidR="00DE7233" w:rsidRPr="00B20324" w:rsidRDefault="00DE7233" w:rsidP="00DE7233">
            <w:r w:rsidRPr="00B20324">
              <w:t>Экон.</w:t>
            </w:r>
          </w:p>
        </w:tc>
        <w:tc>
          <w:tcPr>
            <w:tcW w:w="1849" w:type="dxa"/>
            <w:tcBorders>
              <w:top w:val="nil"/>
              <w:bottom w:val="nil"/>
            </w:tcBorders>
          </w:tcPr>
          <w:p w:rsidR="00DE7233" w:rsidRPr="00B20324" w:rsidRDefault="00DE7233" w:rsidP="00DE7233">
            <w:r w:rsidRPr="00B20324">
              <w:t>Вальтер Поведа</w:t>
            </w:r>
          </w:p>
        </w:tc>
        <w:tc>
          <w:tcPr>
            <w:cnfStyle w:val="000100000000" w:firstRow="0" w:lastRow="0" w:firstColumn="0" w:lastColumn="1" w:oddVBand="0" w:evenVBand="0" w:oddHBand="0" w:evenHBand="0" w:firstRowFirstColumn="0" w:firstRowLastColumn="0" w:lastRowFirstColumn="0" w:lastRowLastColumn="0"/>
            <w:tcW w:w="2562" w:type="dxa"/>
            <w:tcBorders>
              <w:top w:val="nil"/>
            </w:tcBorders>
          </w:tcPr>
          <w:p w:rsidR="00DE7233" w:rsidRPr="00B20324" w:rsidRDefault="00DE7233" w:rsidP="00DE7233">
            <w:r w:rsidRPr="00B20324">
              <w:t xml:space="preserve">Министр (РЕГИОНАЛЬНЫЙ ДИРЕКТОРАТ) </w:t>
            </w:r>
          </w:p>
        </w:tc>
      </w:tr>
      <w:tr w:rsidR="00DE7233" w:rsidRPr="00B20324" w:rsidTr="00DE7233">
        <w:trPr>
          <w:trHeight w:val="322"/>
        </w:trPr>
        <w:tc>
          <w:tcPr>
            <w:tcW w:w="553" w:type="dxa"/>
            <w:tcBorders>
              <w:top w:val="nil"/>
            </w:tcBorders>
          </w:tcPr>
          <w:p w:rsidR="00DE7233" w:rsidRPr="00B20324" w:rsidRDefault="00DE7233" w:rsidP="00DE7233">
            <w:r w:rsidRPr="00B20324">
              <w:t>14.</w:t>
            </w:r>
          </w:p>
        </w:tc>
        <w:tc>
          <w:tcPr>
            <w:tcW w:w="3433" w:type="dxa"/>
            <w:tcBorders>
              <w:top w:val="nil"/>
            </w:tcBorders>
          </w:tcPr>
          <w:p w:rsidR="00DE7233" w:rsidRPr="00B20324" w:rsidRDefault="00DE7233" w:rsidP="00DE7233">
            <w:r w:rsidRPr="00B20324">
              <w:t>Министерство культуры</w:t>
            </w:r>
          </w:p>
        </w:tc>
        <w:tc>
          <w:tcPr>
            <w:tcW w:w="1240" w:type="dxa"/>
            <w:tcBorders>
              <w:top w:val="nil"/>
            </w:tcBorders>
          </w:tcPr>
          <w:p w:rsidR="00DE7233" w:rsidRPr="00B20324" w:rsidRDefault="00DE7233" w:rsidP="00DE7233">
            <w:r w:rsidRPr="00B20324">
              <w:t>Доктор</w:t>
            </w:r>
          </w:p>
        </w:tc>
        <w:tc>
          <w:tcPr>
            <w:tcW w:w="1849" w:type="dxa"/>
            <w:tcBorders>
              <w:top w:val="nil"/>
            </w:tcBorders>
          </w:tcPr>
          <w:p w:rsidR="00DE7233" w:rsidRPr="00B20324" w:rsidRDefault="00DE7233" w:rsidP="00DE7233">
            <w:r w:rsidRPr="00B20324">
              <w:t>Рамиро Норьега</w:t>
            </w:r>
          </w:p>
        </w:tc>
        <w:tc>
          <w:tcPr>
            <w:cnfStyle w:val="000100000000" w:firstRow="0" w:lastRow="0" w:firstColumn="0" w:lastColumn="1" w:oddVBand="0" w:evenVBand="0" w:oddHBand="0" w:evenHBand="0" w:firstRowFirstColumn="0" w:firstRowLastColumn="0" w:lastRowFirstColumn="0" w:lastRowLastColumn="0"/>
            <w:tcW w:w="2562" w:type="dxa"/>
            <w:tcBorders>
              <w:top w:val="nil"/>
            </w:tcBorders>
          </w:tcPr>
          <w:p w:rsidR="00DE7233" w:rsidRPr="00B20324" w:rsidRDefault="00DE7233" w:rsidP="00DE7233">
            <w:r w:rsidRPr="00B20324">
              <w:t>Министр (РЕГИОНАЛЬНЫЙ ДИРЕКТОРАТ)</w:t>
            </w:r>
          </w:p>
        </w:tc>
      </w:tr>
      <w:tr w:rsidR="00DE7233" w:rsidRPr="00B20324" w:rsidTr="00DE7233">
        <w:trPr>
          <w:trHeight w:val="350"/>
        </w:trPr>
        <w:tc>
          <w:tcPr>
            <w:tcW w:w="553" w:type="dxa"/>
          </w:tcPr>
          <w:p w:rsidR="00DE7233" w:rsidRPr="00B20324" w:rsidRDefault="00DE7233" w:rsidP="00DE7233">
            <w:r w:rsidRPr="00B20324">
              <w:t>15.</w:t>
            </w:r>
          </w:p>
        </w:tc>
        <w:tc>
          <w:tcPr>
            <w:tcW w:w="3433" w:type="dxa"/>
          </w:tcPr>
          <w:p w:rsidR="00DE7233" w:rsidRPr="00B20324" w:rsidRDefault="00DE7233" w:rsidP="00DE7233">
            <w:r w:rsidRPr="00B20324">
              <w:t>Министерство городского стро</w:t>
            </w:r>
            <w:r w:rsidRPr="00B20324">
              <w:t>и</w:t>
            </w:r>
            <w:r w:rsidRPr="00B20324">
              <w:t>тельства и жилищного хозяйства</w:t>
            </w:r>
          </w:p>
        </w:tc>
        <w:tc>
          <w:tcPr>
            <w:tcW w:w="1240" w:type="dxa"/>
          </w:tcPr>
          <w:p w:rsidR="00DE7233" w:rsidRPr="00B20324" w:rsidRDefault="00DE7233" w:rsidP="00DE7233">
            <w:r w:rsidRPr="00B20324">
              <w:t>Арх.</w:t>
            </w:r>
          </w:p>
        </w:tc>
        <w:tc>
          <w:tcPr>
            <w:tcW w:w="1849" w:type="dxa"/>
          </w:tcPr>
          <w:p w:rsidR="00DE7233" w:rsidRPr="00B20324" w:rsidRDefault="00DE7233" w:rsidP="00DE7233">
            <w:r w:rsidRPr="00B20324">
              <w:t>Мария де лос А</w:t>
            </w:r>
            <w:r w:rsidRPr="00B20324">
              <w:t>н</w:t>
            </w:r>
            <w:r w:rsidRPr="00B20324">
              <w:t xml:space="preserve">хелес Дуарте </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Министр (РЕГИОНАЛЬНЫЙ ДИРЕКТОРАТ)</w:t>
            </w:r>
          </w:p>
        </w:tc>
      </w:tr>
      <w:tr w:rsidR="00DE7233" w:rsidRPr="00B20324" w:rsidTr="00DE7233">
        <w:trPr>
          <w:trHeight w:val="346"/>
        </w:trPr>
        <w:tc>
          <w:tcPr>
            <w:tcW w:w="553" w:type="dxa"/>
          </w:tcPr>
          <w:p w:rsidR="00DE7233" w:rsidRPr="00B20324" w:rsidRDefault="00DE7233" w:rsidP="00DE7233">
            <w:r w:rsidRPr="00B20324">
              <w:t>16.</w:t>
            </w:r>
          </w:p>
        </w:tc>
        <w:tc>
          <w:tcPr>
            <w:tcW w:w="3433" w:type="dxa"/>
          </w:tcPr>
          <w:p w:rsidR="00DE7233" w:rsidRPr="00B20324" w:rsidRDefault="00DE7233" w:rsidP="00DE7233">
            <w:r w:rsidRPr="00B20324">
              <w:t>Министерство образования</w:t>
            </w:r>
          </w:p>
        </w:tc>
        <w:tc>
          <w:tcPr>
            <w:tcW w:w="1240" w:type="dxa"/>
          </w:tcPr>
          <w:p w:rsidR="00DE7233" w:rsidRPr="00B20324" w:rsidRDefault="00DE7233" w:rsidP="00DE7233">
            <w:r w:rsidRPr="00B20324">
              <w:t>Г−н</w:t>
            </w:r>
          </w:p>
        </w:tc>
        <w:tc>
          <w:tcPr>
            <w:tcW w:w="1849" w:type="dxa"/>
          </w:tcPr>
          <w:p w:rsidR="00DE7233" w:rsidRPr="00B20324" w:rsidRDefault="00DE7233" w:rsidP="00DE7233">
            <w:r w:rsidRPr="00B20324">
              <w:t>Рауль Вальехо</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Министр (РЕГИОНАЛЬНЫЙ ДИРЕКТОРАТ)</w:t>
            </w:r>
          </w:p>
        </w:tc>
      </w:tr>
      <w:tr w:rsidR="00DE7233" w:rsidRPr="00B20324" w:rsidTr="00DE7233">
        <w:trPr>
          <w:trHeight w:val="521"/>
        </w:trPr>
        <w:tc>
          <w:tcPr>
            <w:tcW w:w="553" w:type="dxa"/>
          </w:tcPr>
          <w:p w:rsidR="00DE7233" w:rsidRPr="00B20324" w:rsidRDefault="00DE7233" w:rsidP="00DE7233">
            <w:r w:rsidRPr="00B20324">
              <w:t>17.</w:t>
            </w:r>
          </w:p>
        </w:tc>
        <w:tc>
          <w:tcPr>
            <w:tcW w:w="3433" w:type="dxa"/>
          </w:tcPr>
          <w:p w:rsidR="00DE7233" w:rsidRPr="00B20324" w:rsidRDefault="00DE7233" w:rsidP="00DE7233">
            <w:r w:rsidRPr="00B20324">
              <w:t>Министерство внутренних дел</w:t>
            </w:r>
          </w:p>
        </w:tc>
        <w:tc>
          <w:tcPr>
            <w:tcW w:w="1240" w:type="dxa"/>
          </w:tcPr>
          <w:p w:rsidR="00DE7233" w:rsidRPr="00B20324" w:rsidRDefault="00DE7233" w:rsidP="00DE7233">
            <w:r w:rsidRPr="00B20324">
              <w:t>Доктор</w:t>
            </w:r>
          </w:p>
        </w:tc>
        <w:tc>
          <w:tcPr>
            <w:tcW w:w="1849" w:type="dxa"/>
          </w:tcPr>
          <w:p w:rsidR="00DE7233" w:rsidRPr="00B20324" w:rsidRDefault="00DE7233" w:rsidP="00DE7233">
            <w:r w:rsidRPr="00B20324">
              <w:t>Густаво Хальк</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Министр (РЕГИОНАЛЬНЫЙ ДИРЕКТОРАТ)</w:t>
            </w:r>
          </w:p>
        </w:tc>
      </w:tr>
      <w:tr w:rsidR="00DE7233" w:rsidRPr="00B20324" w:rsidTr="00DE7233">
        <w:trPr>
          <w:trHeight w:val="259"/>
        </w:trPr>
        <w:tc>
          <w:tcPr>
            <w:tcW w:w="553" w:type="dxa"/>
          </w:tcPr>
          <w:p w:rsidR="00DE7233" w:rsidRPr="00B20324" w:rsidRDefault="00DE7233" w:rsidP="00DE7233">
            <w:r w:rsidRPr="00B20324">
              <w:t>18.</w:t>
            </w:r>
          </w:p>
        </w:tc>
        <w:tc>
          <w:tcPr>
            <w:tcW w:w="3433" w:type="dxa"/>
          </w:tcPr>
          <w:p w:rsidR="00DE7233" w:rsidRPr="00B20324" w:rsidRDefault="00DE7233" w:rsidP="00DE7233">
            <w:r w:rsidRPr="00B20324">
              <w:t>Министерство экономической и с</w:t>
            </w:r>
            <w:r w:rsidRPr="00B20324">
              <w:t>о</w:t>
            </w:r>
            <w:r w:rsidRPr="00B20324">
              <w:t>циальной интеграции</w:t>
            </w:r>
          </w:p>
        </w:tc>
        <w:tc>
          <w:tcPr>
            <w:tcW w:w="1240" w:type="dxa"/>
          </w:tcPr>
          <w:p w:rsidR="00DE7233" w:rsidRPr="00B20324" w:rsidRDefault="00DE7233" w:rsidP="00DE7233">
            <w:r w:rsidRPr="00B20324">
              <w:t>Г−жа</w:t>
            </w:r>
          </w:p>
        </w:tc>
        <w:tc>
          <w:tcPr>
            <w:tcW w:w="1849" w:type="dxa"/>
          </w:tcPr>
          <w:p w:rsidR="00DE7233" w:rsidRPr="00B20324" w:rsidRDefault="00DE7233" w:rsidP="00DE7233">
            <w:r w:rsidRPr="00B20324">
              <w:t>Сильвана Регаладо Альварес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Заместитель региональн</w:t>
            </w:r>
            <w:r w:rsidRPr="00B20324">
              <w:t>о</w:t>
            </w:r>
            <w:r w:rsidRPr="00B20324">
              <w:t>го директора Министерс</w:t>
            </w:r>
            <w:r w:rsidRPr="00B20324">
              <w:t>т</w:t>
            </w:r>
            <w:r w:rsidRPr="00B20324">
              <w:t>ва экономики и социальн</w:t>
            </w:r>
            <w:r w:rsidRPr="00B20324">
              <w:t>о</w:t>
            </w:r>
            <w:r w:rsidRPr="00B20324">
              <w:t>го обеспечения</w:t>
            </w:r>
          </w:p>
        </w:tc>
      </w:tr>
      <w:tr w:rsidR="00DE7233" w:rsidRPr="00B20324" w:rsidTr="00DE7233">
        <w:trPr>
          <w:trHeight w:val="440"/>
        </w:trPr>
        <w:tc>
          <w:tcPr>
            <w:tcW w:w="553" w:type="dxa"/>
          </w:tcPr>
          <w:p w:rsidR="00DE7233" w:rsidRPr="00B20324" w:rsidRDefault="00DE7233" w:rsidP="00DE7233">
            <w:r w:rsidRPr="00B20324">
              <w:t>19.</w:t>
            </w:r>
          </w:p>
        </w:tc>
        <w:tc>
          <w:tcPr>
            <w:tcW w:w="3433" w:type="dxa"/>
          </w:tcPr>
          <w:p w:rsidR="00DE7233" w:rsidRPr="00B20324" w:rsidRDefault="00DE7233" w:rsidP="00DE7233">
            <w:r w:rsidRPr="00B20324">
              <w:t>Министерство иностранных дел</w:t>
            </w:r>
          </w:p>
        </w:tc>
        <w:tc>
          <w:tcPr>
            <w:tcW w:w="1240" w:type="dxa"/>
          </w:tcPr>
          <w:p w:rsidR="00DE7233" w:rsidRPr="00B20324" w:rsidRDefault="00DE7233" w:rsidP="00DE7233">
            <w:r w:rsidRPr="00B20324">
              <w:t>Г−жа</w:t>
            </w:r>
          </w:p>
        </w:tc>
        <w:tc>
          <w:tcPr>
            <w:tcW w:w="1849" w:type="dxa"/>
          </w:tcPr>
          <w:p w:rsidR="00DE7233" w:rsidRPr="00B20324" w:rsidRDefault="00DE7233" w:rsidP="00DE7233">
            <w:r w:rsidRPr="00B20324">
              <w:t>Грасьела Эспиноса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Заместитель региональн</w:t>
            </w:r>
            <w:r w:rsidRPr="00B20324">
              <w:t>о</w:t>
            </w:r>
            <w:r w:rsidRPr="00B20324">
              <w:t>го директора Министерс</w:t>
            </w:r>
            <w:r w:rsidRPr="00B20324">
              <w:t>т</w:t>
            </w:r>
            <w:r w:rsidRPr="00B20324">
              <w:t>ва иностранных дел</w:t>
            </w:r>
          </w:p>
        </w:tc>
      </w:tr>
      <w:tr w:rsidR="00DE7233" w:rsidRPr="00B20324" w:rsidTr="00DE7233">
        <w:trPr>
          <w:trHeight w:val="352"/>
        </w:trPr>
        <w:tc>
          <w:tcPr>
            <w:tcW w:w="553" w:type="dxa"/>
          </w:tcPr>
          <w:p w:rsidR="00DE7233" w:rsidRPr="00B20324" w:rsidRDefault="00DE7233" w:rsidP="00DE7233">
            <w:r w:rsidRPr="00B20324">
              <w:t>20.</w:t>
            </w:r>
          </w:p>
        </w:tc>
        <w:tc>
          <w:tcPr>
            <w:tcW w:w="3433" w:type="dxa"/>
          </w:tcPr>
          <w:p w:rsidR="00DE7233" w:rsidRPr="00B20324" w:rsidRDefault="00DE7233" w:rsidP="00DE7233"/>
        </w:tc>
        <w:tc>
          <w:tcPr>
            <w:tcW w:w="1240" w:type="dxa"/>
          </w:tcPr>
          <w:p w:rsidR="00DE7233" w:rsidRPr="00B20324" w:rsidRDefault="00DE7233" w:rsidP="00DE7233">
            <w:r w:rsidRPr="00B20324">
              <w:t xml:space="preserve">Пос. </w:t>
            </w:r>
          </w:p>
        </w:tc>
        <w:tc>
          <w:tcPr>
            <w:tcW w:w="1849" w:type="dxa"/>
          </w:tcPr>
          <w:p w:rsidR="00DE7233" w:rsidRPr="00B20324" w:rsidRDefault="00DE7233" w:rsidP="00DE7233">
            <w:r w:rsidRPr="00B20324">
              <w:t>Аугусто Саа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Генеральный директор по правам человека и соц</w:t>
            </w:r>
            <w:r w:rsidRPr="00B20324">
              <w:t>и</w:t>
            </w:r>
            <w:r w:rsidRPr="00B20324">
              <w:t xml:space="preserve">альным вопросам </w:t>
            </w:r>
          </w:p>
        </w:tc>
      </w:tr>
      <w:tr w:rsidR="00DE7233" w:rsidRPr="00B20324" w:rsidTr="00DE7233">
        <w:trPr>
          <w:trHeight w:val="352"/>
        </w:trPr>
        <w:tc>
          <w:tcPr>
            <w:tcW w:w="553" w:type="dxa"/>
          </w:tcPr>
          <w:p w:rsidR="00DE7233" w:rsidRPr="00B20324" w:rsidRDefault="00DE7233" w:rsidP="00DE7233">
            <w:r w:rsidRPr="00B20324">
              <w:t>21.</w:t>
            </w:r>
          </w:p>
        </w:tc>
        <w:tc>
          <w:tcPr>
            <w:tcW w:w="3433" w:type="dxa"/>
          </w:tcPr>
          <w:p w:rsidR="00DE7233" w:rsidRPr="00B20324" w:rsidRDefault="00DE7233" w:rsidP="00DE7233"/>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Лорена Санчес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Сотрудник Генерального управления по правам ч</w:t>
            </w:r>
            <w:r w:rsidRPr="00B20324">
              <w:t>е</w:t>
            </w:r>
            <w:r w:rsidRPr="00B20324">
              <w:t>ловека и социальным в</w:t>
            </w:r>
            <w:r w:rsidRPr="00B20324">
              <w:t>о</w:t>
            </w:r>
            <w:r w:rsidRPr="00B20324">
              <w:t>просам</w:t>
            </w:r>
          </w:p>
        </w:tc>
      </w:tr>
      <w:tr w:rsidR="00DE7233" w:rsidRPr="00B20324" w:rsidTr="00DE7233">
        <w:trPr>
          <w:trHeight w:val="352"/>
        </w:trPr>
        <w:tc>
          <w:tcPr>
            <w:tcW w:w="553" w:type="dxa"/>
          </w:tcPr>
          <w:p w:rsidR="00DE7233" w:rsidRPr="00B20324" w:rsidRDefault="00DE7233" w:rsidP="00DE7233">
            <w:r w:rsidRPr="00B20324">
              <w:t>22.</w:t>
            </w:r>
          </w:p>
        </w:tc>
        <w:tc>
          <w:tcPr>
            <w:tcW w:w="3433" w:type="dxa"/>
          </w:tcPr>
          <w:p w:rsidR="00DE7233" w:rsidRPr="00B20324" w:rsidRDefault="00DE7233" w:rsidP="00DE7233"/>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Вероника Окендо</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Сотрудник Генерального управления по правам ч</w:t>
            </w:r>
            <w:r w:rsidRPr="00B20324">
              <w:t>е</w:t>
            </w:r>
            <w:r w:rsidRPr="00B20324">
              <w:t>ловека и социальным в</w:t>
            </w:r>
            <w:r w:rsidRPr="00B20324">
              <w:t>о</w:t>
            </w:r>
            <w:r w:rsidRPr="00B20324">
              <w:t>просам</w:t>
            </w:r>
          </w:p>
        </w:tc>
      </w:tr>
      <w:tr w:rsidR="00DE7233" w:rsidRPr="00B20324" w:rsidTr="00DE7233">
        <w:trPr>
          <w:trHeight w:val="495"/>
        </w:trPr>
        <w:tc>
          <w:tcPr>
            <w:tcW w:w="553" w:type="dxa"/>
          </w:tcPr>
          <w:p w:rsidR="00DE7233" w:rsidRPr="00B20324" w:rsidRDefault="00DE7233" w:rsidP="00DE7233">
            <w:r w:rsidRPr="00B20324">
              <w:t>23.</w:t>
            </w:r>
          </w:p>
        </w:tc>
        <w:tc>
          <w:tcPr>
            <w:tcW w:w="3433" w:type="dxa"/>
          </w:tcPr>
          <w:p w:rsidR="00DE7233" w:rsidRPr="00B20324" w:rsidRDefault="00DE7233" w:rsidP="00DE7233">
            <w:r w:rsidRPr="00B20324">
              <w:t> Министерство юстиции и прав</w:t>
            </w:r>
            <w:r w:rsidR="00731458">
              <w:br/>
            </w:r>
            <w:r w:rsidRPr="00B20324">
              <w:t>ч</w:t>
            </w:r>
            <w:r w:rsidRPr="00B20324">
              <w:t>е</w:t>
            </w:r>
            <w:r w:rsidRPr="00B20324">
              <w:t>ловека</w:t>
            </w:r>
          </w:p>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Патрисия Саласа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 xml:space="preserve">Заместитель Секретаря по делам человека </w:t>
            </w:r>
          </w:p>
        </w:tc>
      </w:tr>
      <w:tr w:rsidR="00DE7233" w:rsidRPr="00B20324" w:rsidTr="00DE7233">
        <w:trPr>
          <w:trHeight w:val="495"/>
        </w:trPr>
        <w:tc>
          <w:tcPr>
            <w:tcW w:w="553" w:type="dxa"/>
          </w:tcPr>
          <w:p w:rsidR="00DE7233" w:rsidRPr="00B20324" w:rsidRDefault="00DE7233" w:rsidP="00DE7233">
            <w:r w:rsidRPr="00B20324">
              <w:t>24.</w:t>
            </w:r>
          </w:p>
        </w:tc>
        <w:tc>
          <w:tcPr>
            <w:tcW w:w="3433" w:type="dxa"/>
          </w:tcPr>
          <w:p w:rsidR="00DE7233" w:rsidRPr="00B20324" w:rsidRDefault="00DE7233" w:rsidP="00DE7233"/>
        </w:tc>
        <w:tc>
          <w:tcPr>
            <w:tcW w:w="1240" w:type="dxa"/>
          </w:tcPr>
          <w:p w:rsidR="00DE7233" w:rsidRPr="00B20324" w:rsidRDefault="00DE7233" w:rsidP="00DE7233">
            <w:r w:rsidRPr="00B20324">
              <w:t>Др.</w:t>
            </w:r>
          </w:p>
        </w:tc>
        <w:tc>
          <w:tcPr>
            <w:tcW w:w="1849" w:type="dxa"/>
          </w:tcPr>
          <w:p w:rsidR="00DE7233" w:rsidRPr="00B20324" w:rsidRDefault="00DE7233" w:rsidP="00DE7233">
            <w:r w:rsidRPr="00B20324">
              <w:t>Александра</w:t>
            </w:r>
            <w:r w:rsidR="00731458">
              <w:br/>
            </w:r>
            <w:proofErr w:type="spellStart"/>
            <w:r w:rsidRPr="00B20324">
              <w:t>Ал</w:t>
            </w:r>
            <w:r w:rsidRPr="00B20324">
              <w:t>ь</w:t>
            </w:r>
            <w:r w:rsidRPr="00B20324">
              <w:t>мейда</w:t>
            </w:r>
            <w:proofErr w:type="spellEnd"/>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Директор по правам</w:t>
            </w:r>
            <w:r w:rsidR="00731458">
              <w:br/>
            </w:r>
            <w:r w:rsidRPr="00B20324">
              <w:t>чел</w:t>
            </w:r>
            <w:r w:rsidRPr="00B20324">
              <w:t>о</w:t>
            </w:r>
            <w:r w:rsidRPr="00B20324">
              <w:t>века</w:t>
            </w:r>
          </w:p>
        </w:tc>
      </w:tr>
      <w:tr w:rsidR="00DE7233" w:rsidRPr="00B20324" w:rsidTr="00DE7233">
        <w:trPr>
          <w:trHeight w:val="495"/>
        </w:trPr>
        <w:tc>
          <w:tcPr>
            <w:tcW w:w="553" w:type="dxa"/>
          </w:tcPr>
          <w:p w:rsidR="00DE7233" w:rsidRPr="00B20324" w:rsidRDefault="00DE7233" w:rsidP="00DE7233">
            <w:r w:rsidRPr="00B20324">
              <w:t>25.</w:t>
            </w:r>
          </w:p>
        </w:tc>
        <w:tc>
          <w:tcPr>
            <w:tcW w:w="3433" w:type="dxa"/>
          </w:tcPr>
          <w:p w:rsidR="00DE7233" w:rsidRPr="00B20324" w:rsidRDefault="00DE7233" w:rsidP="00DE7233"/>
        </w:tc>
        <w:tc>
          <w:tcPr>
            <w:tcW w:w="1240" w:type="dxa"/>
          </w:tcPr>
          <w:p w:rsidR="00DE7233" w:rsidRPr="00B20324" w:rsidRDefault="00DE7233" w:rsidP="00DE7233">
            <w:r w:rsidRPr="00B20324">
              <w:t>Антр.</w:t>
            </w:r>
          </w:p>
        </w:tc>
        <w:tc>
          <w:tcPr>
            <w:tcW w:w="1849" w:type="dxa"/>
          </w:tcPr>
          <w:p w:rsidR="00DE7233" w:rsidRPr="00B20324" w:rsidRDefault="00DE7233" w:rsidP="00DE7233">
            <w:r w:rsidRPr="00B20324">
              <w:t>Янет Йепес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Участник группы Депа</w:t>
            </w:r>
            <w:r w:rsidRPr="00B20324">
              <w:t>р</w:t>
            </w:r>
            <w:r w:rsidRPr="00B20324">
              <w:t>тамента по правам</w:t>
            </w:r>
            <w:r w:rsidR="00731458">
              <w:br/>
            </w:r>
            <w:r w:rsidRPr="00B20324">
              <w:t>челов</w:t>
            </w:r>
            <w:r w:rsidRPr="00B20324">
              <w:t>е</w:t>
            </w:r>
            <w:r w:rsidRPr="00B20324">
              <w:t>ка</w:t>
            </w:r>
          </w:p>
        </w:tc>
      </w:tr>
      <w:tr w:rsidR="00DE7233" w:rsidRPr="00B20324" w:rsidTr="00DE7233">
        <w:trPr>
          <w:trHeight w:val="495"/>
        </w:trPr>
        <w:tc>
          <w:tcPr>
            <w:tcW w:w="553" w:type="dxa"/>
            <w:tcBorders>
              <w:bottom w:val="nil"/>
            </w:tcBorders>
          </w:tcPr>
          <w:p w:rsidR="00DE7233" w:rsidRPr="00B20324" w:rsidRDefault="00DE7233" w:rsidP="00DE7233">
            <w:r w:rsidRPr="00B20324">
              <w:t>26.</w:t>
            </w:r>
          </w:p>
        </w:tc>
        <w:tc>
          <w:tcPr>
            <w:tcW w:w="3433" w:type="dxa"/>
            <w:tcBorders>
              <w:bottom w:val="nil"/>
            </w:tcBorders>
          </w:tcPr>
          <w:p w:rsidR="00DE7233" w:rsidRPr="00B20324" w:rsidRDefault="00DE7233" w:rsidP="00DE7233"/>
        </w:tc>
        <w:tc>
          <w:tcPr>
            <w:tcW w:w="1240" w:type="dxa"/>
            <w:tcBorders>
              <w:bottom w:val="nil"/>
            </w:tcBorders>
          </w:tcPr>
          <w:p w:rsidR="00DE7233" w:rsidRPr="00B20324" w:rsidRDefault="00DE7233" w:rsidP="00DE7233">
            <w:r w:rsidRPr="00B20324">
              <w:t>Ад.</w:t>
            </w:r>
          </w:p>
        </w:tc>
        <w:tc>
          <w:tcPr>
            <w:tcW w:w="1849" w:type="dxa"/>
            <w:tcBorders>
              <w:bottom w:val="nil"/>
            </w:tcBorders>
          </w:tcPr>
          <w:p w:rsidR="00DE7233" w:rsidRPr="00B20324" w:rsidRDefault="00DE7233" w:rsidP="00DE7233">
            <w:r w:rsidRPr="00B20324">
              <w:t>Мария Охеда</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Участник группы Депа</w:t>
            </w:r>
            <w:r w:rsidRPr="00B20324">
              <w:t>р</w:t>
            </w:r>
            <w:r w:rsidRPr="00B20324">
              <w:t>тамента по правам</w:t>
            </w:r>
            <w:r w:rsidR="00731458">
              <w:br/>
            </w:r>
            <w:r w:rsidRPr="00B20324">
              <w:t>челов</w:t>
            </w:r>
            <w:r w:rsidRPr="00B20324">
              <w:t>е</w:t>
            </w:r>
            <w:r w:rsidRPr="00B20324">
              <w:t>ка</w:t>
            </w:r>
          </w:p>
        </w:tc>
      </w:tr>
      <w:tr w:rsidR="00DE7233" w:rsidRPr="00B20324" w:rsidTr="00DE7233">
        <w:trPr>
          <w:trHeight w:val="526"/>
        </w:trPr>
        <w:tc>
          <w:tcPr>
            <w:tcW w:w="553" w:type="dxa"/>
            <w:tcBorders>
              <w:top w:val="nil"/>
              <w:bottom w:val="nil"/>
            </w:tcBorders>
          </w:tcPr>
          <w:p w:rsidR="00DE7233" w:rsidRPr="00B20324" w:rsidRDefault="00DE7233" w:rsidP="00076378">
            <w:pPr>
              <w:keepNext/>
            </w:pPr>
            <w:r w:rsidRPr="00B20324">
              <w:t>27.</w:t>
            </w:r>
          </w:p>
        </w:tc>
        <w:tc>
          <w:tcPr>
            <w:tcW w:w="3433" w:type="dxa"/>
            <w:tcBorders>
              <w:top w:val="nil"/>
              <w:bottom w:val="nil"/>
            </w:tcBorders>
          </w:tcPr>
          <w:p w:rsidR="00DE7233" w:rsidRPr="00B20324" w:rsidRDefault="00DE7233" w:rsidP="00DE7233">
            <w:r w:rsidRPr="00B20324">
              <w:t>Министерство труда и занятости</w:t>
            </w:r>
          </w:p>
        </w:tc>
        <w:tc>
          <w:tcPr>
            <w:tcW w:w="1240" w:type="dxa"/>
            <w:tcBorders>
              <w:top w:val="nil"/>
              <w:bottom w:val="nil"/>
            </w:tcBorders>
          </w:tcPr>
          <w:p w:rsidR="00DE7233" w:rsidRPr="00B20324" w:rsidRDefault="00DE7233" w:rsidP="00DE7233">
            <w:r w:rsidRPr="00B20324">
              <w:t>Доктор</w:t>
            </w:r>
          </w:p>
        </w:tc>
        <w:tc>
          <w:tcPr>
            <w:tcW w:w="1849" w:type="dxa"/>
            <w:tcBorders>
              <w:top w:val="nil"/>
              <w:bottom w:val="nil"/>
            </w:tcBorders>
          </w:tcPr>
          <w:p w:rsidR="00DE7233" w:rsidRPr="00B20324" w:rsidRDefault="00DE7233" w:rsidP="00DE7233">
            <w:r w:rsidRPr="00B20324">
              <w:t>Антонио Гаглиардо</w:t>
            </w:r>
          </w:p>
        </w:tc>
        <w:tc>
          <w:tcPr>
            <w:cnfStyle w:val="000100000000" w:firstRow="0" w:lastRow="0" w:firstColumn="0" w:lastColumn="1" w:oddVBand="0" w:evenVBand="0" w:oddHBand="0" w:evenHBand="0" w:firstRowFirstColumn="0" w:firstRowLastColumn="0" w:lastRowFirstColumn="0" w:lastRowLastColumn="0"/>
            <w:tcW w:w="2562" w:type="dxa"/>
            <w:tcBorders>
              <w:top w:val="nil"/>
            </w:tcBorders>
          </w:tcPr>
          <w:p w:rsidR="00DE7233" w:rsidRPr="00B20324" w:rsidRDefault="00DE7233" w:rsidP="00DE7233">
            <w:r w:rsidRPr="00B20324">
              <w:t>Министр (РЕГИОНАЛЬНЫЙ ДИРЕКТОРАТ)</w:t>
            </w:r>
          </w:p>
        </w:tc>
      </w:tr>
      <w:tr w:rsidR="00DE7233" w:rsidRPr="00B20324" w:rsidTr="00DE7233">
        <w:trPr>
          <w:trHeight w:val="526"/>
        </w:trPr>
        <w:tc>
          <w:tcPr>
            <w:tcW w:w="553" w:type="dxa"/>
            <w:tcBorders>
              <w:top w:val="nil"/>
            </w:tcBorders>
          </w:tcPr>
          <w:p w:rsidR="00DE7233" w:rsidRPr="00B20324" w:rsidRDefault="00DE7233" w:rsidP="00DE7233">
            <w:r w:rsidRPr="00B20324">
              <w:t>28.</w:t>
            </w:r>
          </w:p>
        </w:tc>
        <w:tc>
          <w:tcPr>
            <w:tcW w:w="3433" w:type="dxa"/>
            <w:tcBorders>
              <w:top w:val="nil"/>
            </w:tcBorders>
          </w:tcPr>
          <w:p w:rsidR="00DE7233" w:rsidRPr="00B20324" w:rsidRDefault="00DE7233" w:rsidP="00DE7233">
            <w:r w:rsidRPr="00B20324">
              <w:t>Секретариат по делам нар</w:t>
            </w:r>
            <w:r w:rsidRPr="00B20324">
              <w:t>о</w:t>
            </w:r>
            <w:r w:rsidRPr="00B20324">
              <w:t>дов,</w:t>
            </w:r>
            <w:r w:rsidR="00731458">
              <w:br/>
            </w:r>
            <w:r w:rsidRPr="00B20324">
              <w:t>социальных движений и гражда</w:t>
            </w:r>
            <w:r w:rsidRPr="00B20324">
              <w:t>н</w:t>
            </w:r>
            <w:r w:rsidRPr="00B20324">
              <w:t>ской активности</w:t>
            </w:r>
          </w:p>
        </w:tc>
        <w:tc>
          <w:tcPr>
            <w:tcW w:w="1240" w:type="dxa"/>
            <w:tcBorders>
              <w:top w:val="nil"/>
            </w:tcBorders>
          </w:tcPr>
          <w:p w:rsidR="00DE7233" w:rsidRPr="00B20324" w:rsidRDefault="00076378" w:rsidP="00DE7233">
            <w:r>
              <w:t>Г−н</w:t>
            </w:r>
          </w:p>
        </w:tc>
        <w:tc>
          <w:tcPr>
            <w:tcW w:w="1849" w:type="dxa"/>
            <w:tcBorders>
              <w:top w:val="nil"/>
            </w:tcBorders>
          </w:tcPr>
          <w:p w:rsidR="00DE7233" w:rsidRPr="00B20324" w:rsidRDefault="00DE7233" w:rsidP="00DE7233">
            <w:r w:rsidRPr="00B20324">
              <w:t>Сантьяго Санчес</w:t>
            </w:r>
          </w:p>
        </w:tc>
        <w:tc>
          <w:tcPr>
            <w:cnfStyle w:val="000100000000" w:firstRow="0" w:lastRow="0" w:firstColumn="0" w:lastColumn="1" w:oddVBand="0" w:evenVBand="0" w:oddHBand="0" w:evenHBand="0" w:firstRowFirstColumn="0" w:firstRowLastColumn="0" w:lastRowFirstColumn="0" w:lastRowLastColumn="0"/>
            <w:tcW w:w="2562" w:type="dxa"/>
            <w:tcBorders>
              <w:top w:val="nil"/>
            </w:tcBorders>
          </w:tcPr>
          <w:p w:rsidR="00DE7233" w:rsidRPr="00B20324" w:rsidRDefault="00DE7233" w:rsidP="00DE7233">
            <w:r w:rsidRPr="00B20324">
              <w:t> </w:t>
            </w:r>
          </w:p>
        </w:tc>
      </w:tr>
      <w:tr w:rsidR="00DE7233" w:rsidRPr="00B20324" w:rsidTr="00DE7233">
        <w:trPr>
          <w:trHeight w:val="541"/>
        </w:trPr>
        <w:tc>
          <w:tcPr>
            <w:tcW w:w="553" w:type="dxa"/>
          </w:tcPr>
          <w:p w:rsidR="00DE7233" w:rsidRPr="00B20324" w:rsidRDefault="00DE7233" w:rsidP="00DE7233">
            <w:r w:rsidRPr="00B20324">
              <w:t>29.</w:t>
            </w:r>
          </w:p>
        </w:tc>
        <w:tc>
          <w:tcPr>
            <w:tcW w:w="3433" w:type="dxa"/>
          </w:tcPr>
          <w:p w:rsidR="00DE7233" w:rsidRPr="00B20324" w:rsidRDefault="00DE7233" w:rsidP="00DE7233">
            <w:r w:rsidRPr="00B20324">
              <w:t xml:space="preserve">Национальный </w:t>
            </w:r>
            <w:r w:rsidR="00C2719D" w:rsidRPr="00B20324">
              <w:t>секретариат</w:t>
            </w:r>
            <w:r w:rsidRPr="00B20324">
              <w:t xml:space="preserve"> госуда</w:t>
            </w:r>
            <w:r w:rsidRPr="00B20324">
              <w:t>р</w:t>
            </w:r>
            <w:r w:rsidRPr="00B20324">
              <w:t>ственного планирования, СЕНПЛАДЕС</w:t>
            </w:r>
          </w:p>
        </w:tc>
        <w:tc>
          <w:tcPr>
            <w:tcW w:w="1240" w:type="dxa"/>
          </w:tcPr>
          <w:p w:rsidR="00DE7233" w:rsidRPr="00B20324" w:rsidRDefault="00DE7233" w:rsidP="00DE7233">
            <w:r w:rsidRPr="00B20324">
              <w:t>Экон.</w:t>
            </w:r>
          </w:p>
        </w:tc>
        <w:tc>
          <w:tcPr>
            <w:tcW w:w="1849" w:type="dxa"/>
          </w:tcPr>
          <w:p w:rsidR="00DE7233" w:rsidRPr="00B20324" w:rsidRDefault="00DE7233" w:rsidP="00DE7233">
            <w:r w:rsidRPr="00B20324">
              <w:t>Рене Рамирес</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731458">
              <w:rPr>
                <w:spacing w:val="2"/>
              </w:rPr>
              <w:t>Национальный секретар</w:t>
            </w:r>
            <w:r w:rsidRPr="00731458">
              <w:rPr>
                <w:spacing w:val="2"/>
              </w:rPr>
              <w:t>и</w:t>
            </w:r>
            <w:r w:rsidRPr="00731458">
              <w:rPr>
                <w:spacing w:val="2"/>
              </w:rPr>
              <w:t>ат</w:t>
            </w:r>
            <w:r w:rsidRPr="00B20324">
              <w:t xml:space="preserve"> (РЕГИОНАЛЬНЫЙ ДИРЕКТОРАТ)</w:t>
            </w:r>
          </w:p>
        </w:tc>
      </w:tr>
      <w:tr w:rsidR="00DE7233" w:rsidRPr="00B20324" w:rsidTr="00DE7233">
        <w:trPr>
          <w:trHeight w:val="553"/>
        </w:trPr>
        <w:tc>
          <w:tcPr>
            <w:tcW w:w="553" w:type="dxa"/>
          </w:tcPr>
          <w:p w:rsidR="00DE7233" w:rsidRPr="00B20324" w:rsidRDefault="00DE7233" w:rsidP="00DE7233">
            <w:r w:rsidRPr="00B20324">
              <w:t>30.</w:t>
            </w:r>
          </w:p>
        </w:tc>
        <w:tc>
          <w:tcPr>
            <w:tcW w:w="3433" w:type="dxa"/>
          </w:tcPr>
          <w:p w:rsidR="00DE7233" w:rsidRPr="00B20324" w:rsidRDefault="00DE7233" w:rsidP="00DE7233">
            <w:r w:rsidRPr="00B20324">
              <w:t>Вице−президентство Республики</w:t>
            </w:r>
          </w:p>
        </w:tc>
        <w:tc>
          <w:tcPr>
            <w:tcW w:w="1240" w:type="dxa"/>
          </w:tcPr>
          <w:p w:rsidR="00DE7233" w:rsidRPr="00B20324" w:rsidRDefault="00076378" w:rsidP="00DE7233">
            <w:r>
              <w:t>Г−н</w:t>
            </w:r>
          </w:p>
        </w:tc>
        <w:tc>
          <w:tcPr>
            <w:tcW w:w="1849" w:type="dxa"/>
          </w:tcPr>
          <w:p w:rsidR="00DE7233" w:rsidRPr="00B20324" w:rsidRDefault="00DE7233" w:rsidP="00DE7233">
            <w:r w:rsidRPr="00B20324">
              <w:t>Ленин Морено</w:t>
            </w:r>
          </w:p>
        </w:tc>
        <w:tc>
          <w:tcPr>
            <w:cnfStyle w:val="000100000000" w:firstRow="0" w:lastRow="0" w:firstColumn="0" w:lastColumn="1" w:oddVBand="0" w:evenVBand="0" w:oddHBand="0" w:evenHBand="0" w:firstRowFirstColumn="0" w:firstRowLastColumn="0" w:lastRowFirstColumn="0" w:lastRowLastColumn="0"/>
            <w:tcW w:w="2562" w:type="dxa"/>
          </w:tcPr>
          <w:p w:rsidR="00DE7233" w:rsidRPr="00B20324" w:rsidRDefault="00DE7233" w:rsidP="00DE7233">
            <w:r w:rsidRPr="00B20324">
              <w:t>Вице−президент (РЕГИОНАЛЬНЫЙ ДИРЕКТОРАТ)</w:t>
            </w:r>
          </w:p>
        </w:tc>
      </w:tr>
    </w:tbl>
    <w:p w:rsidR="00076378" w:rsidRDefault="00076378" w:rsidP="00DE7233">
      <w:pPr>
        <w:pStyle w:val="HChGR"/>
      </w:pPr>
    </w:p>
    <w:p w:rsidR="00DE7233" w:rsidRPr="00B20324" w:rsidRDefault="00076378" w:rsidP="00DE7233">
      <w:pPr>
        <w:pStyle w:val="HChGR"/>
      </w:pPr>
      <w:r>
        <w:br w:type="page"/>
      </w:r>
      <w:r w:rsidR="00DE7233" w:rsidRPr="00B20324">
        <w:tab/>
        <w:t>II.</w:t>
      </w:r>
      <w:r w:rsidR="00DE7233" w:rsidRPr="00B20324">
        <w:tab/>
        <w:t>Организации−партнеры, предоставившие информацию об осуществлении Пакта</w:t>
      </w:r>
    </w:p>
    <w:tbl>
      <w:tblPr>
        <w:tblStyle w:val="TabTxt"/>
        <w:tblW w:w="9713" w:type="dxa"/>
        <w:tblLayout w:type="fixed"/>
        <w:tblLook w:val="01E0" w:firstRow="1" w:lastRow="1" w:firstColumn="1" w:lastColumn="1" w:noHBand="0" w:noVBand="0"/>
      </w:tblPr>
      <w:tblGrid>
        <w:gridCol w:w="868"/>
        <w:gridCol w:w="2040"/>
        <w:gridCol w:w="2580"/>
        <w:gridCol w:w="3111"/>
        <w:gridCol w:w="1114"/>
      </w:tblGrid>
      <w:tr w:rsidR="00DE7233" w:rsidRPr="00B20324" w:rsidTr="005A529C">
        <w:trPr>
          <w:trHeight w:val="322"/>
          <w:tblHeader/>
        </w:trPr>
        <w:tc>
          <w:tcPr>
            <w:tcW w:w="868"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Обр.</w:t>
            </w:r>
          </w:p>
        </w:tc>
        <w:tc>
          <w:tcPr>
            <w:tcW w:w="2040" w:type="dxa"/>
            <w:tcBorders>
              <w:top w:val="single" w:sz="4" w:space="0" w:color="auto"/>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Имена</w:t>
            </w:r>
          </w:p>
        </w:tc>
        <w:tc>
          <w:tcPr>
            <w:tcW w:w="2580" w:type="dxa"/>
            <w:tcBorders>
              <w:top w:val="single" w:sz="4" w:space="0" w:color="auto"/>
              <w:bottom w:val="single" w:sz="12" w:space="0" w:color="auto"/>
            </w:tcBorders>
            <w:shd w:val="clear" w:color="auto" w:fill="auto"/>
          </w:tcPr>
          <w:p w:rsidR="00DE7233" w:rsidRPr="00B20324" w:rsidRDefault="008B0106" w:rsidP="00DE7233">
            <w:pPr>
              <w:spacing w:before="80" w:after="80" w:line="200" w:lineRule="exact"/>
              <w:rPr>
                <w:i/>
                <w:sz w:val="16"/>
              </w:rPr>
            </w:pPr>
            <w:r>
              <w:rPr>
                <w:i/>
                <w:sz w:val="16"/>
              </w:rPr>
              <w:t>Д</w:t>
            </w:r>
            <w:r w:rsidRPr="00B20324">
              <w:rPr>
                <w:i/>
                <w:sz w:val="16"/>
              </w:rPr>
              <w:t>олжность</w:t>
            </w:r>
          </w:p>
        </w:tc>
        <w:tc>
          <w:tcPr>
            <w:tcW w:w="3111" w:type="dxa"/>
            <w:tcBorders>
              <w:top w:val="single" w:sz="4" w:space="0" w:color="auto"/>
              <w:bottom w:val="single" w:sz="12" w:space="0" w:color="auto"/>
            </w:tcBorders>
            <w:shd w:val="clear" w:color="auto" w:fill="auto"/>
          </w:tcPr>
          <w:p w:rsidR="00DE7233" w:rsidRPr="00B20324" w:rsidRDefault="008B0106" w:rsidP="00DE7233">
            <w:pPr>
              <w:spacing w:before="80" w:after="80" w:line="200" w:lineRule="exact"/>
              <w:rPr>
                <w:i/>
                <w:sz w:val="16"/>
              </w:rPr>
            </w:pPr>
            <w:r>
              <w:rPr>
                <w:i/>
                <w:sz w:val="16"/>
              </w:rPr>
              <w:t>У</w:t>
            </w:r>
            <w:r w:rsidRPr="00B20324">
              <w:rPr>
                <w:i/>
                <w:sz w:val="16"/>
              </w:rPr>
              <w:t>чреждение</w:t>
            </w:r>
          </w:p>
        </w:tc>
        <w:tc>
          <w:tcPr>
            <w:cnfStyle w:val="000100000000" w:firstRow="0" w:lastRow="0" w:firstColumn="0" w:lastColumn="1" w:oddVBand="0" w:evenVBand="0" w:oddHBand="0" w:evenHBand="0" w:firstRowFirstColumn="0" w:firstRowLastColumn="0" w:lastRowFirstColumn="0" w:lastRowLastColumn="0"/>
            <w:tcW w:w="1114" w:type="dxa"/>
            <w:tcBorders>
              <w:bottom w:val="single" w:sz="12" w:space="0" w:color="auto"/>
            </w:tcBorders>
            <w:shd w:val="clear" w:color="auto" w:fill="auto"/>
          </w:tcPr>
          <w:p w:rsidR="00DE7233" w:rsidRPr="00B20324" w:rsidRDefault="00DE7233" w:rsidP="00DE7233">
            <w:pPr>
              <w:spacing w:before="80" w:after="80" w:line="200" w:lineRule="exact"/>
              <w:rPr>
                <w:i/>
                <w:sz w:val="16"/>
              </w:rPr>
            </w:pPr>
            <w:r w:rsidRPr="00B20324">
              <w:rPr>
                <w:i/>
                <w:sz w:val="16"/>
              </w:rPr>
              <w:t>Город</w:t>
            </w:r>
          </w:p>
        </w:tc>
      </w:tr>
      <w:tr w:rsidR="00DE7233" w:rsidRPr="00B20324" w:rsidTr="005A529C">
        <w:trPr>
          <w:trHeight w:val="492"/>
        </w:trPr>
        <w:tc>
          <w:tcPr>
            <w:tcW w:w="868" w:type="dxa"/>
            <w:tcBorders>
              <w:top w:val="single" w:sz="12" w:space="0" w:color="auto"/>
            </w:tcBorders>
          </w:tcPr>
          <w:p w:rsidR="00DE7233" w:rsidRPr="00B20324" w:rsidRDefault="00DE7233" w:rsidP="00DE7233">
            <w:r w:rsidRPr="00B20324">
              <w:t>Др.</w:t>
            </w:r>
          </w:p>
        </w:tc>
        <w:tc>
          <w:tcPr>
            <w:tcW w:w="2040" w:type="dxa"/>
            <w:tcBorders>
              <w:top w:val="single" w:sz="12" w:space="0" w:color="auto"/>
            </w:tcBorders>
          </w:tcPr>
          <w:p w:rsidR="00DE7233" w:rsidRPr="00B20324" w:rsidRDefault="00DE7233" w:rsidP="00DE7233">
            <w:r w:rsidRPr="00B20324">
              <w:t>Антонио Гаглиардо</w:t>
            </w:r>
          </w:p>
        </w:tc>
        <w:tc>
          <w:tcPr>
            <w:tcW w:w="2580" w:type="dxa"/>
            <w:tcBorders>
              <w:top w:val="single" w:sz="12" w:space="0" w:color="auto"/>
            </w:tcBorders>
          </w:tcPr>
          <w:p w:rsidR="00DE7233" w:rsidRPr="00B20324" w:rsidRDefault="00DE7233" w:rsidP="00DE7233">
            <w:r w:rsidRPr="00B20324">
              <w:t>МИНИСТР ТРУДА И ЗАНЯТОСТИ</w:t>
            </w:r>
          </w:p>
        </w:tc>
        <w:tc>
          <w:tcPr>
            <w:tcW w:w="3111" w:type="dxa"/>
            <w:tcBorders>
              <w:top w:val="single" w:sz="12" w:space="0" w:color="auto"/>
            </w:tcBorders>
          </w:tcPr>
          <w:p w:rsidR="00DE7233" w:rsidRPr="00B20324" w:rsidRDefault="00DE7233" w:rsidP="00DE7233">
            <w:r w:rsidRPr="00B20324">
              <w:t>МИНИСТЕРСТВО ТРУДА И</w:t>
            </w:r>
            <w:r w:rsidR="002028C0">
              <w:t> </w:t>
            </w:r>
            <w:r w:rsidRPr="00B20324">
              <w:t>ЗАНЯТОСТИ</w:t>
            </w:r>
          </w:p>
        </w:tc>
        <w:tc>
          <w:tcPr>
            <w:cnfStyle w:val="000100000000" w:firstRow="0" w:lastRow="0" w:firstColumn="0" w:lastColumn="1" w:oddVBand="0" w:evenVBand="0" w:oddHBand="0" w:evenHBand="0" w:firstRowFirstColumn="0" w:firstRowLastColumn="0" w:lastRowFirstColumn="0" w:lastRowLastColumn="0"/>
            <w:tcW w:w="1114" w:type="dxa"/>
            <w:tcBorders>
              <w:top w:val="single" w:sz="12" w:space="0" w:color="auto"/>
            </w:tcBorders>
          </w:tcPr>
          <w:p w:rsidR="00DE7233" w:rsidRPr="00B20324" w:rsidRDefault="00DE7233" w:rsidP="00DE7233">
            <w:r w:rsidRPr="00B20324">
              <w:t>Кито</w:t>
            </w:r>
          </w:p>
        </w:tc>
      </w:tr>
      <w:tr w:rsidR="00DE7233" w:rsidRPr="00B20324" w:rsidTr="005A529C">
        <w:trPr>
          <w:trHeight w:val="286"/>
        </w:trPr>
        <w:tc>
          <w:tcPr>
            <w:tcW w:w="868" w:type="dxa"/>
          </w:tcPr>
          <w:p w:rsidR="00DE7233" w:rsidRPr="00B20324" w:rsidRDefault="00DE7233" w:rsidP="00DE7233">
            <w:r w:rsidRPr="00B20324">
              <w:t>Др.</w:t>
            </w:r>
          </w:p>
        </w:tc>
        <w:tc>
          <w:tcPr>
            <w:tcW w:w="2040" w:type="dxa"/>
          </w:tcPr>
          <w:p w:rsidR="00DE7233" w:rsidRPr="00B20324" w:rsidRDefault="00DE7233" w:rsidP="00DE7233">
            <w:r w:rsidRPr="00B20324">
              <w:t>Рамиро Норьега</w:t>
            </w:r>
          </w:p>
        </w:tc>
        <w:tc>
          <w:tcPr>
            <w:tcW w:w="2580" w:type="dxa"/>
          </w:tcPr>
          <w:p w:rsidR="00DE7233" w:rsidRPr="00B20324" w:rsidRDefault="00DE7233" w:rsidP="00DE7233">
            <w:r w:rsidRPr="00B20324">
              <w:t>МИНИСТР КУЛЬТУРЫ</w:t>
            </w:r>
          </w:p>
        </w:tc>
        <w:tc>
          <w:tcPr>
            <w:tcW w:w="3111" w:type="dxa"/>
          </w:tcPr>
          <w:p w:rsidR="00DE7233" w:rsidRPr="00B20324" w:rsidRDefault="00DE7233" w:rsidP="00DE7233">
            <w:r w:rsidRPr="00B20324">
              <w:t>МИНИСТЕРСТВО КУЛЬТУРЫ</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677"/>
        </w:trPr>
        <w:tc>
          <w:tcPr>
            <w:tcW w:w="868" w:type="dxa"/>
          </w:tcPr>
          <w:p w:rsidR="00DE7233" w:rsidRPr="00B20324" w:rsidRDefault="00DE7233" w:rsidP="00DE7233">
            <w:r w:rsidRPr="00B20324">
              <w:t>Др.</w:t>
            </w:r>
          </w:p>
        </w:tc>
        <w:tc>
          <w:tcPr>
            <w:tcW w:w="2040" w:type="dxa"/>
          </w:tcPr>
          <w:p w:rsidR="00DE7233" w:rsidRPr="00B20324" w:rsidRDefault="00DE7233" w:rsidP="00DE7233">
            <w:r w:rsidRPr="00B20324">
              <w:t>Каролин Чанг</w:t>
            </w:r>
          </w:p>
        </w:tc>
        <w:tc>
          <w:tcPr>
            <w:tcW w:w="2580" w:type="dxa"/>
          </w:tcPr>
          <w:p w:rsidR="00DE7233" w:rsidRPr="00B20324" w:rsidRDefault="00DE7233" w:rsidP="00DE7233">
            <w:r w:rsidRPr="00B20324">
              <w:t>МИНИСТР ГОСУДАРСТВЕННОГО ЗДРАВООХРАНЕНИЯ</w:t>
            </w:r>
          </w:p>
        </w:tc>
        <w:tc>
          <w:tcPr>
            <w:tcW w:w="3111" w:type="dxa"/>
          </w:tcPr>
          <w:p w:rsidR="00DE7233" w:rsidRPr="00B20324" w:rsidRDefault="00DE7233" w:rsidP="00DE7233">
            <w:r w:rsidRPr="00B20324">
              <w:t xml:space="preserve">МИНИСТЕРСТВО ГОСУДАРСТВЕННОГО ЗДРАВООХРАНЕНИЯ </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782"/>
        </w:trPr>
        <w:tc>
          <w:tcPr>
            <w:tcW w:w="868" w:type="dxa"/>
          </w:tcPr>
          <w:p w:rsidR="00DE7233" w:rsidRPr="00B20324" w:rsidRDefault="00DE7233" w:rsidP="00DE7233">
            <w:r w:rsidRPr="00B20324">
              <w:t>Арх.</w:t>
            </w:r>
          </w:p>
        </w:tc>
        <w:tc>
          <w:tcPr>
            <w:tcW w:w="2040" w:type="dxa"/>
          </w:tcPr>
          <w:p w:rsidR="00DE7233" w:rsidRPr="00B20324" w:rsidRDefault="00DE7233" w:rsidP="00DE7233">
            <w:r w:rsidRPr="00B20324">
              <w:t>Мария де лос Анх</w:t>
            </w:r>
            <w:r w:rsidRPr="00B20324">
              <w:t>е</w:t>
            </w:r>
            <w:r w:rsidRPr="00B20324">
              <w:t>лес Д</w:t>
            </w:r>
            <w:r w:rsidRPr="00B20324">
              <w:t>у</w:t>
            </w:r>
            <w:r w:rsidRPr="00B20324">
              <w:t>арте</w:t>
            </w:r>
          </w:p>
        </w:tc>
        <w:tc>
          <w:tcPr>
            <w:tcW w:w="2580" w:type="dxa"/>
          </w:tcPr>
          <w:p w:rsidR="00DE7233" w:rsidRPr="00B20324" w:rsidRDefault="00DE7233" w:rsidP="00DE7233">
            <w:r w:rsidRPr="00B20324">
              <w:t>МИНИСТР ЭКОНОМИЧЕСКОЙ И</w:t>
            </w:r>
            <w:r w:rsidR="002028C0">
              <w:t> </w:t>
            </w:r>
            <w:r w:rsidRPr="00B20324">
              <w:t xml:space="preserve">СОЦИАЛЬНОЙ ИНТЕГРАЦИИ </w:t>
            </w:r>
          </w:p>
        </w:tc>
        <w:tc>
          <w:tcPr>
            <w:tcW w:w="3111" w:type="dxa"/>
          </w:tcPr>
          <w:p w:rsidR="00DE7233" w:rsidRPr="00B20324" w:rsidRDefault="00DE7233" w:rsidP="00DE7233">
            <w:r w:rsidRPr="00B20324">
              <w:t>МИНИСТЕРСТВО ЭКОНОМИЧЕСКОЙ И СОЦИАЛЬНОЙ ИНТЕГРАЦИИ</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893"/>
        </w:trPr>
        <w:tc>
          <w:tcPr>
            <w:tcW w:w="868" w:type="dxa"/>
            <w:tcBorders>
              <w:bottom w:val="nil"/>
            </w:tcBorders>
          </w:tcPr>
          <w:p w:rsidR="00DE7233" w:rsidRPr="00B20324" w:rsidRDefault="00DE7233" w:rsidP="00DE7233">
            <w:r w:rsidRPr="00B20324">
              <w:t>Г−жа</w:t>
            </w:r>
          </w:p>
        </w:tc>
        <w:tc>
          <w:tcPr>
            <w:tcW w:w="2040" w:type="dxa"/>
            <w:tcBorders>
              <w:bottom w:val="nil"/>
            </w:tcBorders>
          </w:tcPr>
          <w:p w:rsidR="00DE7233" w:rsidRPr="00B20324" w:rsidRDefault="00DE7233" w:rsidP="00DE7233">
            <w:r w:rsidRPr="00B20324">
              <w:t>Ана Лусия Эррера</w:t>
            </w:r>
          </w:p>
        </w:tc>
        <w:tc>
          <w:tcPr>
            <w:tcW w:w="2580" w:type="dxa"/>
            <w:tcBorders>
              <w:bottom w:val="nil"/>
            </w:tcBorders>
          </w:tcPr>
          <w:p w:rsidR="00DE7233" w:rsidRPr="00B20324" w:rsidRDefault="00DE7233" w:rsidP="00DE7233">
            <w:r w:rsidRPr="00B20324">
              <w:t>ДИРЕКТОР ПЕРЕХОДНОЙ КОМИССИИ НАЦИОНАЛЬНОГО СОВЕТА ПО ДЕЛАМ ЖЕНЩИН</w:t>
            </w:r>
          </w:p>
        </w:tc>
        <w:tc>
          <w:tcPr>
            <w:tcW w:w="3111" w:type="dxa"/>
            <w:tcBorders>
              <w:bottom w:val="nil"/>
            </w:tcBorders>
          </w:tcPr>
          <w:p w:rsidR="00DE7233" w:rsidRPr="00B20324" w:rsidRDefault="00DE7233" w:rsidP="00DE7233">
            <w:r w:rsidRPr="00B20324">
              <w:t>ПЕРЕХОДНАЯ КОМИССИЯ НАЦИОНАЛЬНОГО СОВЕТА ПО ДЕЛАМ ЖЕНЩИН</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496"/>
        </w:trPr>
        <w:tc>
          <w:tcPr>
            <w:tcW w:w="868" w:type="dxa"/>
            <w:tcBorders>
              <w:top w:val="nil"/>
              <w:bottom w:val="nil"/>
            </w:tcBorders>
          </w:tcPr>
          <w:p w:rsidR="00DE7233" w:rsidRPr="00B20324" w:rsidRDefault="00DE7233" w:rsidP="00DE7233">
            <w:r w:rsidRPr="00B20324">
              <w:t>Др.</w:t>
            </w:r>
          </w:p>
        </w:tc>
        <w:tc>
          <w:tcPr>
            <w:tcW w:w="2040" w:type="dxa"/>
            <w:tcBorders>
              <w:top w:val="nil"/>
              <w:bottom w:val="nil"/>
            </w:tcBorders>
          </w:tcPr>
          <w:p w:rsidR="00DE7233" w:rsidRPr="00B20324" w:rsidRDefault="00DE7233" w:rsidP="00DE7233">
            <w:r w:rsidRPr="00B20324">
              <w:t>Вашингтон Песантес</w:t>
            </w:r>
          </w:p>
        </w:tc>
        <w:tc>
          <w:tcPr>
            <w:tcW w:w="2580" w:type="dxa"/>
            <w:tcBorders>
              <w:top w:val="nil"/>
              <w:bottom w:val="nil"/>
            </w:tcBorders>
          </w:tcPr>
          <w:p w:rsidR="00DE7233" w:rsidRPr="00B20324" w:rsidRDefault="00DE7233" w:rsidP="00DE7233">
            <w:r w:rsidRPr="00B20324">
              <w:t>ГОСУДАРСТВЕННЫЙ ГЕНЕРАЛЬНЫЙ ПРОКУРОР</w:t>
            </w:r>
          </w:p>
        </w:tc>
        <w:tc>
          <w:tcPr>
            <w:tcW w:w="3111" w:type="dxa"/>
            <w:tcBorders>
              <w:top w:val="nil"/>
              <w:bottom w:val="nil"/>
            </w:tcBorders>
          </w:tcPr>
          <w:p w:rsidR="00DE7233" w:rsidRPr="00B20324" w:rsidRDefault="00DE7233" w:rsidP="00DE7233">
            <w:r w:rsidRPr="00B20324">
              <w:t>ГОСУДАРСТВЕННАЯ ГЕНЕРАЛЬНАЯ ПРОКУРАТУРА</w:t>
            </w:r>
          </w:p>
        </w:tc>
        <w:tc>
          <w:tcPr>
            <w:cnfStyle w:val="000100000000" w:firstRow="0" w:lastRow="0" w:firstColumn="0" w:lastColumn="1" w:oddVBand="0" w:evenVBand="0" w:oddHBand="0" w:evenHBand="0" w:firstRowFirstColumn="0" w:firstRowLastColumn="0" w:lastRowFirstColumn="0" w:lastRowLastColumn="0"/>
            <w:tcW w:w="1114" w:type="dxa"/>
            <w:tcBorders>
              <w:top w:val="nil"/>
            </w:tcBorders>
          </w:tcPr>
          <w:p w:rsidR="00DE7233" w:rsidRPr="00B20324" w:rsidRDefault="00DE7233" w:rsidP="00DE7233">
            <w:r w:rsidRPr="00B20324">
              <w:t>Кито</w:t>
            </w:r>
          </w:p>
        </w:tc>
      </w:tr>
      <w:tr w:rsidR="00DE7233" w:rsidRPr="00B20324" w:rsidTr="005A529C">
        <w:trPr>
          <w:trHeight w:val="546"/>
        </w:trPr>
        <w:tc>
          <w:tcPr>
            <w:tcW w:w="868" w:type="dxa"/>
            <w:tcBorders>
              <w:top w:val="nil"/>
              <w:bottom w:val="nil"/>
            </w:tcBorders>
          </w:tcPr>
          <w:p w:rsidR="00DE7233" w:rsidRPr="00B20324" w:rsidRDefault="00DE7233" w:rsidP="00DE7233">
            <w:r w:rsidRPr="00B20324">
              <w:t>Г−жа</w:t>
            </w:r>
          </w:p>
        </w:tc>
        <w:tc>
          <w:tcPr>
            <w:tcW w:w="2040" w:type="dxa"/>
            <w:tcBorders>
              <w:top w:val="nil"/>
              <w:bottom w:val="nil"/>
            </w:tcBorders>
          </w:tcPr>
          <w:p w:rsidR="00DE7233" w:rsidRPr="00B20324" w:rsidRDefault="00DE7233" w:rsidP="00DE7233">
            <w:r w:rsidRPr="00B20324">
              <w:t>Сара Овьедо</w:t>
            </w:r>
          </w:p>
        </w:tc>
        <w:tc>
          <w:tcPr>
            <w:tcW w:w="2580" w:type="dxa"/>
            <w:tcBorders>
              <w:top w:val="nil"/>
              <w:bottom w:val="nil"/>
            </w:tcBorders>
          </w:tcPr>
          <w:p w:rsidR="00DE7233" w:rsidRPr="00B20324" w:rsidRDefault="00E93A85" w:rsidP="00DE7233">
            <w:r w:rsidRPr="00B20324">
              <w:t>ИСПОЛНИТЕЛЬНЫЙ</w:t>
            </w:r>
            <w:r w:rsidR="00DE7233" w:rsidRPr="00B20324">
              <w:t xml:space="preserve"> СЕКРЕТАРЬ</w:t>
            </w:r>
          </w:p>
        </w:tc>
        <w:tc>
          <w:tcPr>
            <w:tcW w:w="3111" w:type="dxa"/>
            <w:tcBorders>
              <w:top w:val="nil"/>
              <w:bottom w:val="nil"/>
            </w:tcBorders>
          </w:tcPr>
          <w:p w:rsidR="00DE7233" w:rsidRPr="00B20324" w:rsidRDefault="00DE7233" w:rsidP="00DE7233">
            <w:r w:rsidRPr="00B20324">
              <w:t>НАЦИОНАЛЬНЫЙ СОВЕТ ПО ДЕЛАМ ДЕТЕЙ И ПОДРОСТКОВ</w:t>
            </w:r>
          </w:p>
        </w:tc>
        <w:tc>
          <w:tcPr>
            <w:cnfStyle w:val="000100000000" w:firstRow="0" w:lastRow="0" w:firstColumn="0" w:lastColumn="1" w:oddVBand="0" w:evenVBand="0" w:oddHBand="0" w:evenHBand="0" w:firstRowFirstColumn="0" w:firstRowLastColumn="0" w:lastRowFirstColumn="0" w:lastRowLastColumn="0"/>
            <w:tcW w:w="1114" w:type="dxa"/>
            <w:tcBorders>
              <w:top w:val="nil"/>
            </w:tcBorders>
          </w:tcPr>
          <w:p w:rsidR="00DE7233" w:rsidRPr="00B20324" w:rsidRDefault="00DE7233" w:rsidP="00DE7233">
            <w:r w:rsidRPr="00B20324">
              <w:t>Кито</w:t>
            </w:r>
          </w:p>
        </w:tc>
      </w:tr>
      <w:tr w:rsidR="00DE7233" w:rsidRPr="00B20324" w:rsidTr="005A529C">
        <w:trPr>
          <w:trHeight w:val="284"/>
        </w:trPr>
        <w:tc>
          <w:tcPr>
            <w:tcW w:w="868" w:type="dxa"/>
            <w:tcBorders>
              <w:top w:val="nil"/>
              <w:bottom w:val="nil"/>
            </w:tcBorders>
          </w:tcPr>
          <w:p w:rsidR="00DE7233" w:rsidRPr="00B20324" w:rsidRDefault="00DE7233" w:rsidP="00DE7233">
            <w:r w:rsidRPr="00B20324">
              <w:t>Адв.</w:t>
            </w:r>
          </w:p>
        </w:tc>
        <w:tc>
          <w:tcPr>
            <w:tcW w:w="2040" w:type="dxa"/>
            <w:tcBorders>
              <w:top w:val="nil"/>
              <w:bottom w:val="nil"/>
            </w:tcBorders>
          </w:tcPr>
          <w:p w:rsidR="00DE7233" w:rsidRPr="00B20324" w:rsidRDefault="00DE7233" w:rsidP="00DE7233">
            <w:r w:rsidRPr="00B20324">
              <w:t>Фернадес Гутьеррес</w:t>
            </w:r>
          </w:p>
        </w:tc>
        <w:tc>
          <w:tcPr>
            <w:tcW w:w="2580" w:type="dxa"/>
            <w:tcBorders>
              <w:top w:val="nil"/>
              <w:bottom w:val="nil"/>
            </w:tcBorders>
          </w:tcPr>
          <w:p w:rsidR="00DE7233" w:rsidRPr="00B20324" w:rsidRDefault="00DE7233" w:rsidP="00DE7233">
            <w:r w:rsidRPr="00B20324">
              <w:t>ОМБУДСМЕН</w:t>
            </w:r>
          </w:p>
        </w:tc>
        <w:tc>
          <w:tcPr>
            <w:tcW w:w="3111" w:type="dxa"/>
            <w:tcBorders>
              <w:top w:val="nil"/>
              <w:bottom w:val="nil"/>
            </w:tcBorders>
          </w:tcPr>
          <w:p w:rsidR="00DE7233" w:rsidRPr="00B20324" w:rsidRDefault="00DE7233" w:rsidP="00DE7233">
            <w:r w:rsidRPr="00B20324">
              <w:t>КАНЦЕЛЯРИЯ ОМБУДСМЕНА</w:t>
            </w:r>
          </w:p>
        </w:tc>
        <w:tc>
          <w:tcPr>
            <w:cnfStyle w:val="000100000000" w:firstRow="0" w:lastRow="0" w:firstColumn="0" w:lastColumn="1" w:oddVBand="0" w:evenVBand="0" w:oddHBand="0" w:evenHBand="0" w:firstRowFirstColumn="0" w:firstRowLastColumn="0" w:lastRowFirstColumn="0" w:lastRowLastColumn="0"/>
            <w:tcW w:w="1114" w:type="dxa"/>
            <w:tcBorders>
              <w:top w:val="nil"/>
            </w:tcBorders>
          </w:tcPr>
          <w:p w:rsidR="00DE7233" w:rsidRPr="00B20324" w:rsidRDefault="00DE7233" w:rsidP="00DE7233">
            <w:r w:rsidRPr="00B20324">
              <w:t>Кито</w:t>
            </w:r>
          </w:p>
        </w:tc>
      </w:tr>
      <w:tr w:rsidR="00DE7233" w:rsidRPr="00B20324" w:rsidTr="005A529C">
        <w:trPr>
          <w:trHeight w:val="1118"/>
        </w:trPr>
        <w:tc>
          <w:tcPr>
            <w:tcW w:w="868" w:type="dxa"/>
            <w:tcBorders>
              <w:top w:val="nil"/>
            </w:tcBorders>
          </w:tcPr>
          <w:p w:rsidR="00DE7233" w:rsidRPr="00B20324" w:rsidRDefault="00DE7233" w:rsidP="00DE7233">
            <w:r w:rsidRPr="00B20324">
              <w:t>Г−жа</w:t>
            </w:r>
          </w:p>
        </w:tc>
        <w:tc>
          <w:tcPr>
            <w:tcW w:w="2040" w:type="dxa"/>
            <w:tcBorders>
              <w:top w:val="nil"/>
            </w:tcBorders>
          </w:tcPr>
          <w:p w:rsidR="00DE7233" w:rsidRPr="00B20324" w:rsidRDefault="00DE7233" w:rsidP="00DE7233">
            <w:r w:rsidRPr="00B20324">
              <w:t>Дорис Солис</w:t>
            </w:r>
          </w:p>
        </w:tc>
        <w:tc>
          <w:tcPr>
            <w:tcW w:w="2580" w:type="dxa"/>
            <w:tcBorders>
              <w:top w:val="nil"/>
            </w:tcBorders>
          </w:tcPr>
          <w:p w:rsidR="00DE7233" w:rsidRPr="00B20324" w:rsidRDefault="00DE7233" w:rsidP="00DE7233">
            <w:r w:rsidRPr="00B20324">
              <w:t>СЕКРЕТАРЬ НАРОДОВ, ОБЩЕСТВЕННЫХ ДВИЖЕНИЙ И ГРАЖДАНСКОГО УЧАСТИЯ</w:t>
            </w:r>
          </w:p>
        </w:tc>
        <w:tc>
          <w:tcPr>
            <w:tcW w:w="3111" w:type="dxa"/>
            <w:tcBorders>
              <w:top w:val="nil"/>
            </w:tcBorders>
          </w:tcPr>
          <w:p w:rsidR="00DE7233" w:rsidRPr="00B20324" w:rsidRDefault="00DE7233" w:rsidP="00DE7233">
            <w:r w:rsidRPr="00B20324">
              <w:t>СЕКРЕТАРИАТ НАРОДОВ, ОБЩЕСТВЕННЫХ ДВИЖЕНИЙ И ГРАЖДАНСКОГО УЧАСТИЯ</w:t>
            </w:r>
          </w:p>
        </w:tc>
        <w:tc>
          <w:tcPr>
            <w:cnfStyle w:val="000100000000" w:firstRow="0" w:lastRow="0" w:firstColumn="0" w:lastColumn="1" w:oddVBand="0" w:evenVBand="0" w:oddHBand="0" w:evenHBand="0" w:firstRowFirstColumn="0" w:firstRowLastColumn="0" w:lastRowFirstColumn="0" w:lastRowLastColumn="0"/>
            <w:tcW w:w="1114" w:type="dxa"/>
            <w:tcBorders>
              <w:top w:val="nil"/>
            </w:tcBorders>
          </w:tcPr>
          <w:p w:rsidR="00DE7233" w:rsidRPr="00B20324" w:rsidRDefault="00DE7233" w:rsidP="00DE7233">
            <w:r w:rsidRPr="00B20324">
              <w:t>Кито</w:t>
            </w:r>
          </w:p>
        </w:tc>
      </w:tr>
      <w:tr w:rsidR="00DE7233" w:rsidRPr="00B20324" w:rsidTr="005A529C">
        <w:trPr>
          <w:trHeight w:val="554"/>
        </w:trPr>
        <w:tc>
          <w:tcPr>
            <w:tcW w:w="868" w:type="dxa"/>
          </w:tcPr>
          <w:p w:rsidR="00DE7233" w:rsidRPr="00B20324" w:rsidRDefault="00DE7233" w:rsidP="00DE7233"/>
        </w:tc>
        <w:tc>
          <w:tcPr>
            <w:tcW w:w="2040" w:type="dxa"/>
          </w:tcPr>
          <w:p w:rsidR="00DE7233" w:rsidRPr="00B20324" w:rsidRDefault="00DE7233" w:rsidP="00DE7233">
            <w:r w:rsidRPr="00B20324">
              <w:t>Моника Давила</w:t>
            </w:r>
          </w:p>
        </w:tc>
        <w:tc>
          <w:tcPr>
            <w:tcW w:w="2580" w:type="dxa"/>
          </w:tcPr>
          <w:p w:rsidR="00DE7233" w:rsidRPr="00B20324" w:rsidRDefault="00DE7233" w:rsidP="00DE7233">
            <w:r w:rsidRPr="00B20324">
              <w:t>ИСПОЛНИТЕЛЬНЫЙ ДИРЕКТОР</w:t>
            </w:r>
          </w:p>
        </w:tc>
        <w:tc>
          <w:tcPr>
            <w:tcW w:w="3111" w:type="dxa"/>
          </w:tcPr>
          <w:p w:rsidR="00DE7233" w:rsidRPr="00B20324" w:rsidRDefault="00DE7233" w:rsidP="00DE7233">
            <w:r w:rsidRPr="00B20324">
              <w:t>АГЕНТСТВО МЕЖДУНАРОДНОГО СОТРУДНИЧЕСТВА</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291"/>
        </w:trPr>
        <w:tc>
          <w:tcPr>
            <w:tcW w:w="868" w:type="dxa"/>
          </w:tcPr>
          <w:p w:rsidR="00DE7233" w:rsidRPr="00B20324" w:rsidRDefault="00DE7233" w:rsidP="00DE7233"/>
        </w:tc>
        <w:tc>
          <w:tcPr>
            <w:tcW w:w="2040" w:type="dxa"/>
          </w:tcPr>
          <w:p w:rsidR="00DE7233" w:rsidRPr="00B20324" w:rsidRDefault="00DE7233" w:rsidP="00DE7233">
            <w:r w:rsidRPr="00B20324">
              <w:t>Бирон Антонио Виль</w:t>
            </w:r>
            <w:r w:rsidRPr="00B20324">
              <w:t>я</w:t>
            </w:r>
            <w:r w:rsidRPr="00B20324">
              <w:t>сис</w:t>
            </w:r>
          </w:p>
        </w:tc>
        <w:tc>
          <w:tcPr>
            <w:tcW w:w="2580" w:type="dxa"/>
          </w:tcPr>
          <w:p w:rsidR="00DE7233" w:rsidRPr="00B20324" w:rsidRDefault="00DE7233" w:rsidP="00DE7233">
            <w:r w:rsidRPr="00B20324">
              <w:t>ГЕНЕРАЛЬНЫЙ ДИРЕКТОР</w:t>
            </w:r>
          </w:p>
        </w:tc>
        <w:tc>
          <w:tcPr>
            <w:tcW w:w="3111" w:type="dxa"/>
          </w:tcPr>
          <w:p w:rsidR="00DE7233" w:rsidRPr="00B20324" w:rsidRDefault="00DE7233" w:rsidP="00DE7233">
            <w:r w:rsidRPr="00B20324">
              <w:t>НАЦ. ИНСТИТУТ СТАТИСТИКИ И ОПРОСОВ</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551"/>
        </w:trPr>
        <w:tc>
          <w:tcPr>
            <w:tcW w:w="868" w:type="dxa"/>
            <w:tcBorders>
              <w:bottom w:val="nil"/>
            </w:tcBorders>
          </w:tcPr>
          <w:p w:rsidR="00DE7233" w:rsidRPr="00B20324" w:rsidRDefault="00BE4464" w:rsidP="00DE7233">
            <w:r>
              <w:t>Г−н</w:t>
            </w:r>
          </w:p>
        </w:tc>
        <w:tc>
          <w:tcPr>
            <w:tcW w:w="2040" w:type="dxa"/>
            <w:tcBorders>
              <w:bottom w:val="nil"/>
            </w:tcBorders>
          </w:tcPr>
          <w:p w:rsidR="00DE7233" w:rsidRPr="00B20324" w:rsidRDefault="00DE7233" w:rsidP="00DE7233">
            <w:r w:rsidRPr="00B20324">
              <w:t>Ленин Морено</w:t>
            </w:r>
          </w:p>
        </w:tc>
        <w:tc>
          <w:tcPr>
            <w:tcW w:w="2580" w:type="dxa"/>
            <w:tcBorders>
              <w:bottom w:val="nil"/>
            </w:tcBorders>
          </w:tcPr>
          <w:p w:rsidR="00DE7233" w:rsidRPr="00B20324" w:rsidRDefault="00E93A85" w:rsidP="00DE7233">
            <w:r w:rsidRPr="00B20324">
              <w:t>ВИ</w:t>
            </w:r>
            <w:r>
              <w:t>Ц</w:t>
            </w:r>
            <w:r w:rsidRPr="00B20324">
              <w:t>Е-ПРЕЗИДЕНТ</w:t>
            </w:r>
            <w:r w:rsidR="00DE7233" w:rsidRPr="00B20324">
              <w:t xml:space="preserve"> РЕСПУБЛИКИ ЭКВАДОР</w:t>
            </w:r>
          </w:p>
        </w:tc>
        <w:tc>
          <w:tcPr>
            <w:tcW w:w="3111" w:type="dxa"/>
            <w:tcBorders>
              <w:bottom w:val="nil"/>
            </w:tcBorders>
          </w:tcPr>
          <w:p w:rsidR="00DE7233" w:rsidRPr="00B20324" w:rsidRDefault="00DE7233" w:rsidP="00DE7233">
            <w:r w:rsidRPr="00B20324">
              <w:t>ВИЦЕ−ПРЕЗИДЕНСТВО РЕСПУБЛИКИ ЭКВАДОР</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1037"/>
        </w:trPr>
        <w:tc>
          <w:tcPr>
            <w:tcW w:w="868" w:type="dxa"/>
            <w:tcBorders>
              <w:top w:val="nil"/>
              <w:bottom w:val="nil"/>
            </w:tcBorders>
          </w:tcPr>
          <w:p w:rsidR="00DE7233" w:rsidRPr="00B20324" w:rsidRDefault="00DE7233" w:rsidP="00F60859">
            <w:pPr>
              <w:keepNext/>
            </w:pPr>
            <w:r w:rsidRPr="00B20324">
              <w:t>Инж.</w:t>
            </w:r>
          </w:p>
        </w:tc>
        <w:tc>
          <w:tcPr>
            <w:tcW w:w="2040" w:type="dxa"/>
            <w:tcBorders>
              <w:top w:val="nil"/>
              <w:bottom w:val="nil"/>
            </w:tcBorders>
          </w:tcPr>
          <w:p w:rsidR="00DE7233" w:rsidRPr="00B20324" w:rsidRDefault="00DE7233" w:rsidP="00DE7233">
            <w:r w:rsidRPr="00B20324">
              <w:t>Рамон Эспинель</w:t>
            </w:r>
          </w:p>
        </w:tc>
        <w:tc>
          <w:tcPr>
            <w:tcW w:w="2580" w:type="dxa"/>
            <w:tcBorders>
              <w:top w:val="nil"/>
              <w:bottom w:val="nil"/>
            </w:tcBorders>
          </w:tcPr>
          <w:p w:rsidR="00DE7233" w:rsidRPr="00B20324" w:rsidRDefault="00DE7233" w:rsidP="00DE7233">
            <w:r w:rsidRPr="00B20324">
              <w:t>МИНИСТР СЕЛЬСКОГО ХОЗЯЙСТВА, ЖИВОТНОВОДСТВА И РЫБНОГО ХОЗЯЙСТВА</w:t>
            </w:r>
          </w:p>
        </w:tc>
        <w:tc>
          <w:tcPr>
            <w:tcW w:w="3111" w:type="dxa"/>
            <w:tcBorders>
              <w:top w:val="nil"/>
              <w:bottom w:val="nil"/>
            </w:tcBorders>
          </w:tcPr>
          <w:p w:rsidR="00DE7233" w:rsidRPr="00B20324" w:rsidRDefault="00DE7233" w:rsidP="00DE7233">
            <w:r w:rsidRPr="00B20324">
              <w:t>МИНИСТЕРСТВО СЕЛЬСКОГО ХОЗЯЙСТВА, ЖИВОТНОВОДСТВА И РЫБОЛОВСТВА</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576"/>
        </w:trPr>
        <w:tc>
          <w:tcPr>
            <w:tcW w:w="868" w:type="dxa"/>
            <w:tcBorders>
              <w:top w:val="nil"/>
            </w:tcBorders>
          </w:tcPr>
          <w:p w:rsidR="00DE7233" w:rsidRPr="00B20324" w:rsidRDefault="00DE7233" w:rsidP="00DE7233">
            <w:r w:rsidRPr="00B20324">
              <w:t>Экон.</w:t>
            </w:r>
          </w:p>
        </w:tc>
        <w:tc>
          <w:tcPr>
            <w:tcW w:w="2040" w:type="dxa"/>
            <w:tcBorders>
              <w:top w:val="nil"/>
            </w:tcBorders>
          </w:tcPr>
          <w:p w:rsidR="00DE7233" w:rsidRPr="00B20324" w:rsidRDefault="00DE7233" w:rsidP="00DE7233">
            <w:r w:rsidRPr="00B20324">
              <w:t>Эдгардо Мармоль</w:t>
            </w:r>
          </w:p>
        </w:tc>
        <w:tc>
          <w:tcPr>
            <w:tcW w:w="2580" w:type="dxa"/>
            <w:tcBorders>
              <w:top w:val="nil"/>
            </w:tcBorders>
          </w:tcPr>
          <w:p w:rsidR="00DE7233" w:rsidRPr="00B20324" w:rsidRDefault="00DE7233" w:rsidP="00DE7233">
            <w:r w:rsidRPr="00B20324">
              <w:t>ГЕНЕРАЛЬНЫЙ УПРАВЛЯЮЩИЙ</w:t>
            </w:r>
          </w:p>
        </w:tc>
        <w:tc>
          <w:tcPr>
            <w:tcW w:w="3111" w:type="dxa"/>
            <w:tcBorders>
              <w:top w:val="nil"/>
            </w:tcBorders>
          </w:tcPr>
          <w:p w:rsidR="00DE7233" w:rsidRPr="00B20324" w:rsidRDefault="00DE7233" w:rsidP="00DE7233">
            <w:r w:rsidRPr="00B20324">
              <w:t>БАНК РАЗВИТИЯ</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510"/>
        </w:trPr>
        <w:tc>
          <w:tcPr>
            <w:tcW w:w="868" w:type="dxa"/>
          </w:tcPr>
          <w:p w:rsidR="00DE7233" w:rsidRPr="00B20324" w:rsidRDefault="00DE7233" w:rsidP="00DE7233"/>
        </w:tc>
        <w:tc>
          <w:tcPr>
            <w:tcW w:w="2040" w:type="dxa"/>
          </w:tcPr>
          <w:p w:rsidR="00DE7233" w:rsidRPr="00B20324" w:rsidRDefault="00DE7233" w:rsidP="00DE7233">
            <w:r w:rsidRPr="00B20324">
              <w:t>Педро Монтальво</w:t>
            </w:r>
          </w:p>
        </w:tc>
        <w:tc>
          <w:tcPr>
            <w:tcW w:w="2580" w:type="dxa"/>
          </w:tcPr>
          <w:p w:rsidR="00DE7233" w:rsidRPr="00B20324" w:rsidRDefault="00DE7233" w:rsidP="00DE7233">
            <w:r w:rsidRPr="00B20324">
              <w:t>ГЕНЕРАЛЬНЫЙ СЕКРЕТАРЬ</w:t>
            </w:r>
          </w:p>
        </w:tc>
        <w:tc>
          <w:tcPr>
            <w:tcW w:w="3111" w:type="dxa"/>
          </w:tcPr>
          <w:p w:rsidR="00DE7233" w:rsidRPr="00B20324" w:rsidRDefault="00DE7233" w:rsidP="00DE7233">
            <w:r w:rsidRPr="00B20324">
              <w:t>НАЦИОНАЛЬНЫЙ СЕКРЕТАРИАТ ПО НАУКЕ И</w:t>
            </w:r>
            <w:r w:rsidR="002028C0">
              <w:t> </w:t>
            </w:r>
            <w:r w:rsidRPr="00B20324">
              <w:t>ТЕХНОЛОГИЯМ</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797"/>
        </w:trPr>
        <w:tc>
          <w:tcPr>
            <w:tcW w:w="868" w:type="dxa"/>
          </w:tcPr>
          <w:p w:rsidR="00DE7233" w:rsidRPr="00B20324" w:rsidRDefault="00DE7233" w:rsidP="00DE7233">
            <w:r w:rsidRPr="00B20324">
              <w:t>Инж.</w:t>
            </w:r>
          </w:p>
        </w:tc>
        <w:tc>
          <w:tcPr>
            <w:tcW w:w="2040" w:type="dxa"/>
          </w:tcPr>
          <w:p w:rsidR="00DE7233" w:rsidRPr="00B20324" w:rsidRDefault="00DE7233" w:rsidP="00DE7233">
            <w:r w:rsidRPr="00B20324">
              <w:t>Хорхе Хурадо</w:t>
            </w:r>
          </w:p>
        </w:tc>
        <w:tc>
          <w:tcPr>
            <w:tcW w:w="2580" w:type="dxa"/>
          </w:tcPr>
          <w:p w:rsidR="00DE7233" w:rsidRPr="00B20324" w:rsidRDefault="00DE7233" w:rsidP="00DE7233">
            <w:r w:rsidRPr="00B20324">
              <w:t>НАЦИОНАЛЬНЫЙ СЕКРЕТАРЬ ПО ДЕЛАМ ВОДОСНАБЖЕНИЯ</w:t>
            </w:r>
          </w:p>
        </w:tc>
        <w:tc>
          <w:tcPr>
            <w:tcW w:w="3111" w:type="dxa"/>
          </w:tcPr>
          <w:p w:rsidR="00DE7233" w:rsidRPr="00B20324" w:rsidRDefault="00DE7233" w:rsidP="00DE7233">
            <w:r w:rsidRPr="00B20324">
              <w:t>НАЦИОНАЛЬНЫЙ СЕКРЕТАРИАТ ПО ВОДОСНАБЖЕНИЮ</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330"/>
        </w:trPr>
        <w:tc>
          <w:tcPr>
            <w:tcW w:w="868" w:type="dxa"/>
          </w:tcPr>
          <w:p w:rsidR="00DE7233" w:rsidRPr="00B20324" w:rsidRDefault="00DE7233" w:rsidP="00DE7233">
            <w:r w:rsidRPr="00B20324">
              <w:t>Др.</w:t>
            </w:r>
          </w:p>
        </w:tc>
        <w:tc>
          <w:tcPr>
            <w:tcW w:w="2040" w:type="dxa"/>
          </w:tcPr>
          <w:p w:rsidR="00DE7233" w:rsidRPr="00B20324" w:rsidRDefault="00DE7233" w:rsidP="00DE7233">
            <w:r w:rsidRPr="00B20324">
              <w:t>Хосе Висенте Тройя</w:t>
            </w:r>
          </w:p>
        </w:tc>
        <w:tc>
          <w:tcPr>
            <w:tcW w:w="2580" w:type="dxa"/>
          </w:tcPr>
          <w:p w:rsidR="00DE7233" w:rsidRPr="00B20324" w:rsidRDefault="00DE7233" w:rsidP="00DE7233">
            <w:r w:rsidRPr="00B20324">
              <w:t>ПРЕЗИДЕНТ</w:t>
            </w:r>
          </w:p>
        </w:tc>
        <w:tc>
          <w:tcPr>
            <w:tcW w:w="3111" w:type="dxa"/>
          </w:tcPr>
          <w:p w:rsidR="00DE7233" w:rsidRPr="00B20324" w:rsidRDefault="00DE7233" w:rsidP="00DE7233">
            <w:r w:rsidRPr="00B20324">
              <w:t>НАЦИОНАЛЬНЫЙ СУД</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420"/>
        </w:trPr>
        <w:tc>
          <w:tcPr>
            <w:tcW w:w="868" w:type="dxa"/>
          </w:tcPr>
          <w:p w:rsidR="00DE7233" w:rsidRPr="00B20324" w:rsidRDefault="00DE7233" w:rsidP="00DE7233">
            <w:r w:rsidRPr="00B20324">
              <w:t>Др.</w:t>
            </w:r>
          </w:p>
        </w:tc>
        <w:tc>
          <w:tcPr>
            <w:tcW w:w="2040" w:type="dxa"/>
          </w:tcPr>
          <w:p w:rsidR="00DE7233" w:rsidRPr="00B20324" w:rsidRDefault="00DE7233" w:rsidP="00DE7233">
            <w:r w:rsidRPr="00B20324">
              <w:t>Алексис Ривас</w:t>
            </w:r>
          </w:p>
        </w:tc>
        <w:tc>
          <w:tcPr>
            <w:tcW w:w="2580" w:type="dxa"/>
          </w:tcPr>
          <w:p w:rsidR="00DE7233" w:rsidRPr="00B20324" w:rsidRDefault="00DE7233" w:rsidP="00DE7233">
            <w:r w:rsidRPr="00B20324">
              <w:t>МИНИСТР ПО КООРДИНАЦИИ НАСЛЕДИЯ</w:t>
            </w:r>
          </w:p>
        </w:tc>
        <w:tc>
          <w:tcPr>
            <w:tcW w:w="3111" w:type="dxa"/>
          </w:tcPr>
          <w:p w:rsidR="00DE7233" w:rsidRPr="00B20324" w:rsidRDefault="00DE7233" w:rsidP="00DE7233">
            <w:r w:rsidRPr="00B20324">
              <w:t>МИНИСТЕРСТВО ПО КООРДИНАЦИИ НАЦИОНАЛЬНОГО И КУЛЬТУРНОГО НАСЛЕДИЯ</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485"/>
        </w:trPr>
        <w:tc>
          <w:tcPr>
            <w:tcW w:w="868" w:type="dxa"/>
          </w:tcPr>
          <w:p w:rsidR="00DE7233" w:rsidRPr="00B20324" w:rsidRDefault="00DE7233" w:rsidP="00DE7233">
            <w:r w:rsidRPr="00B20324">
              <w:t>Др.</w:t>
            </w:r>
          </w:p>
        </w:tc>
        <w:tc>
          <w:tcPr>
            <w:tcW w:w="2040" w:type="dxa"/>
          </w:tcPr>
          <w:p w:rsidR="00DE7233" w:rsidRPr="00B20324" w:rsidRDefault="00DE7233" w:rsidP="00DE7233">
            <w:r w:rsidRPr="00B20324">
              <w:t>Хулио Цезарь Ин</w:t>
            </w:r>
            <w:r w:rsidRPr="00B20324">
              <w:t>о</w:t>
            </w:r>
            <w:r w:rsidRPr="00B20324">
              <w:t>хоса</w:t>
            </w:r>
          </w:p>
        </w:tc>
        <w:tc>
          <w:tcPr>
            <w:tcW w:w="2580" w:type="dxa"/>
          </w:tcPr>
          <w:p w:rsidR="00DE7233" w:rsidRPr="00B20324" w:rsidRDefault="00DE7233" w:rsidP="00DE7233">
            <w:r w:rsidRPr="00B20324">
              <w:t>ИСПОЛНИТЕЛЬНЫЙ ДИРЕКТОР</w:t>
            </w:r>
          </w:p>
        </w:tc>
        <w:tc>
          <w:tcPr>
            <w:tcW w:w="3111" w:type="dxa"/>
          </w:tcPr>
          <w:p w:rsidR="00DE7233" w:rsidRPr="00B20324" w:rsidRDefault="00DE7233" w:rsidP="00DE7233">
            <w:r w:rsidRPr="00B20324">
              <w:t>НАЦИОНАЛЬНЫЙ СОВЕТ ПО ДЕЛАМ ИНВАЛИДОВ</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434"/>
        </w:trPr>
        <w:tc>
          <w:tcPr>
            <w:tcW w:w="868" w:type="dxa"/>
          </w:tcPr>
          <w:p w:rsidR="00DE7233" w:rsidRPr="00B20324" w:rsidRDefault="00DE7233" w:rsidP="00DE7233">
            <w:r w:rsidRPr="00B20324">
              <w:t>Экон.</w:t>
            </w:r>
          </w:p>
        </w:tc>
        <w:tc>
          <w:tcPr>
            <w:tcW w:w="2040" w:type="dxa"/>
          </w:tcPr>
          <w:p w:rsidR="00DE7233" w:rsidRPr="00B20324" w:rsidRDefault="00DE7233" w:rsidP="00DE7233">
            <w:r w:rsidRPr="00B20324">
              <w:t>Рамиро Гонсалес</w:t>
            </w:r>
          </w:p>
        </w:tc>
        <w:tc>
          <w:tcPr>
            <w:tcW w:w="2580" w:type="dxa"/>
          </w:tcPr>
          <w:p w:rsidR="00DE7233" w:rsidRPr="00B20324" w:rsidRDefault="00DE7233" w:rsidP="00DE7233">
            <w:r w:rsidRPr="00B20324">
              <w:t>ПРЕДСЕДАТЕЛЬ СОВЕТА ЭИСО</w:t>
            </w:r>
          </w:p>
        </w:tc>
        <w:tc>
          <w:tcPr>
            <w:tcW w:w="3111" w:type="dxa"/>
          </w:tcPr>
          <w:p w:rsidR="00DE7233" w:rsidRPr="00B20324" w:rsidRDefault="00DE7233" w:rsidP="00DE7233">
            <w:r w:rsidRPr="00B20324">
              <w:t>ЭКВАДОРСКИЙ ИНСТИТУТ СОЦИАЛЬНОГО ОБЕСПЕЧЕНИЯ</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370"/>
        </w:trPr>
        <w:tc>
          <w:tcPr>
            <w:tcW w:w="868" w:type="dxa"/>
            <w:tcBorders>
              <w:bottom w:val="nil"/>
            </w:tcBorders>
          </w:tcPr>
          <w:p w:rsidR="00DE7233" w:rsidRPr="00B20324" w:rsidRDefault="00DE7233" w:rsidP="00DE7233">
            <w:r w:rsidRPr="00B20324">
              <w:t>Др.</w:t>
            </w:r>
          </w:p>
        </w:tc>
        <w:tc>
          <w:tcPr>
            <w:tcW w:w="2040" w:type="dxa"/>
            <w:tcBorders>
              <w:bottom w:val="nil"/>
            </w:tcBorders>
          </w:tcPr>
          <w:p w:rsidR="00DE7233" w:rsidRPr="00B20324" w:rsidRDefault="00DE7233" w:rsidP="00DE7233">
            <w:r w:rsidRPr="00B20324">
              <w:t>Хулио Цезарь Дел</w:t>
            </w:r>
            <w:r w:rsidRPr="00B20324">
              <w:t>ь</w:t>
            </w:r>
            <w:r w:rsidRPr="00B20324">
              <w:t>гадо</w:t>
            </w:r>
          </w:p>
        </w:tc>
        <w:tc>
          <w:tcPr>
            <w:tcW w:w="2580" w:type="dxa"/>
            <w:tcBorders>
              <w:bottom w:val="nil"/>
            </w:tcBorders>
          </w:tcPr>
          <w:p w:rsidR="00DE7233" w:rsidRPr="00B20324" w:rsidRDefault="00DE7233" w:rsidP="00DE7233">
            <w:r w:rsidRPr="00B20324">
              <w:t>ГЕНЕРАЛЬНЫЙ ДИРЕКТОР</w:t>
            </w:r>
          </w:p>
        </w:tc>
        <w:tc>
          <w:tcPr>
            <w:tcW w:w="3111" w:type="dxa"/>
            <w:tcBorders>
              <w:bottom w:val="nil"/>
            </w:tcBorders>
          </w:tcPr>
          <w:p w:rsidR="00DE7233" w:rsidRPr="00B20324" w:rsidRDefault="00DE7233" w:rsidP="00DE7233">
            <w:r w:rsidRPr="00B20324">
              <w:t>АВТОНОМНЫЙ НАЦИОНАЛЬНЫЙ ИНСТИТУТ СЕЛЬСКОХОЗЯЙСТВЕННЫХ ИССЛЕДОВАНИЙ</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5A529C">
        <w:trPr>
          <w:trHeight w:val="448"/>
        </w:trPr>
        <w:tc>
          <w:tcPr>
            <w:tcW w:w="868" w:type="dxa"/>
            <w:tcBorders>
              <w:top w:val="nil"/>
              <w:bottom w:val="nil"/>
            </w:tcBorders>
          </w:tcPr>
          <w:p w:rsidR="00DE7233" w:rsidRPr="00B20324" w:rsidRDefault="00DE7233" w:rsidP="00DE7233">
            <w:r w:rsidRPr="00B20324">
              <w:t>Инж.</w:t>
            </w:r>
          </w:p>
        </w:tc>
        <w:tc>
          <w:tcPr>
            <w:tcW w:w="2040" w:type="dxa"/>
            <w:tcBorders>
              <w:top w:val="nil"/>
              <w:bottom w:val="nil"/>
            </w:tcBorders>
          </w:tcPr>
          <w:p w:rsidR="00DE7233" w:rsidRPr="00B20324" w:rsidRDefault="00DE7233" w:rsidP="00DE7233">
            <w:r w:rsidRPr="00B20324">
              <w:t>Вальтер Солис</w:t>
            </w:r>
          </w:p>
        </w:tc>
        <w:tc>
          <w:tcPr>
            <w:tcW w:w="2580" w:type="dxa"/>
            <w:tcBorders>
              <w:top w:val="nil"/>
              <w:bottom w:val="nil"/>
            </w:tcBorders>
          </w:tcPr>
          <w:p w:rsidR="00DE7233" w:rsidRPr="00B20324" w:rsidRDefault="00DE7233" w:rsidP="00DE7233">
            <w:r w:rsidRPr="00B20324">
              <w:t>МИНИСТР ГРАДОСТРОИТЕЛЬСТВА И ЖИЛИЩНОГО ХОЗЯЙСТВА</w:t>
            </w:r>
          </w:p>
        </w:tc>
        <w:tc>
          <w:tcPr>
            <w:tcW w:w="3111" w:type="dxa"/>
            <w:tcBorders>
              <w:top w:val="nil"/>
              <w:bottom w:val="nil"/>
            </w:tcBorders>
          </w:tcPr>
          <w:p w:rsidR="00DE7233" w:rsidRPr="00B20324" w:rsidRDefault="00DE7233" w:rsidP="00DE7233">
            <w:r w:rsidRPr="00B20324">
              <w:t>МИНИСТЕРСТВО ГОРОДСКОГО СТРОИТЕЛЬСТВА И ЖИЛИЩНОГО ХОЗЯЙСТВА</w:t>
            </w:r>
          </w:p>
        </w:tc>
        <w:tc>
          <w:tcPr>
            <w:cnfStyle w:val="000100000000" w:firstRow="0" w:lastRow="0" w:firstColumn="0" w:lastColumn="1" w:oddVBand="0" w:evenVBand="0" w:oddHBand="0" w:evenHBand="0" w:firstRowFirstColumn="0" w:firstRowLastColumn="0" w:lastRowFirstColumn="0" w:lastRowLastColumn="0"/>
            <w:tcW w:w="1114" w:type="dxa"/>
            <w:tcBorders>
              <w:top w:val="nil"/>
            </w:tcBorders>
          </w:tcPr>
          <w:p w:rsidR="00DE7233" w:rsidRPr="00B20324" w:rsidRDefault="00DE7233" w:rsidP="00DE7233">
            <w:r w:rsidRPr="00B20324">
              <w:t>Кито</w:t>
            </w:r>
          </w:p>
        </w:tc>
      </w:tr>
      <w:tr w:rsidR="00DE7233" w:rsidRPr="00B20324" w:rsidTr="005A529C">
        <w:trPr>
          <w:trHeight w:val="444"/>
        </w:trPr>
        <w:tc>
          <w:tcPr>
            <w:tcW w:w="868" w:type="dxa"/>
            <w:tcBorders>
              <w:top w:val="nil"/>
            </w:tcBorders>
          </w:tcPr>
          <w:p w:rsidR="00DE7233" w:rsidRPr="00B20324" w:rsidRDefault="00DE7233" w:rsidP="00DE7233">
            <w:r w:rsidRPr="00B20324">
              <w:t>Др.</w:t>
            </w:r>
          </w:p>
        </w:tc>
        <w:tc>
          <w:tcPr>
            <w:tcW w:w="2040" w:type="dxa"/>
            <w:tcBorders>
              <w:top w:val="nil"/>
            </w:tcBorders>
          </w:tcPr>
          <w:p w:rsidR="00DE7233" w:rsidRPr="00B20324" w:rsidRDefault="00DE7233" w:rsidP="00DE7233">
            <w:r w:rsidRPr="00B20324">
              <w:t>Густаво Вега</w:t>
            </w:r>
          </w:p>
        </w:tc>
        <w:tc>
          <w:tcPr>
            <w:tcW w:w="2580" w:type="dxa"/>
            <w:tcBorders>
              <w:top w:val="nil"/>
            </w:tcBorders>
          </w:tcPr>
          <w:p w:rsidR="00DE7233" w:rsidRPr="00B20324" w:rsidRDefault="00DE7233" w:rsidP="00DE7233">
            <w:r w:rsidRPr="00B20324">
              <w:t>ПРЕДСЕДАТЕЛЬ СОВЕТА ЭИСО</w:t>
            </w:r>
          </w:p>
        </w:tc>
        <w:tc>
          <w:tcPr>
            <w:tcW w:w="3111" w:type="dxa"/>
            <w:tcBorders>
              <w:top w:val="nil"/>
            </w:tcBorders>
          </w:tcPr>
          <w:p w:rsidR="00DE7233" w:rsidRPr="00B20324" w:rsidRDefault="00DE7233" w:rsidP="00DE7233">
            <w:r w:rsidRPr="00B20324">
              <w:t>НАЦИОНАЛЬНЫЙ СОВЕТ ПО ВЫСШЕМУ ОБРАЗОВАНИЮ</w:t>
            </w:r>
          </w:p>
        </w:tc>
        <w:tc>
          <w:tcPr>
            <w:cnfStyle w:val="000100000000" w:firstRow="0" w:lastRow="0" w:firstColumn="0" w:lastColumn="1" w:oddVBand="0" w:evenVBand="0" w:oddHBand="0" w:evenHBand="0" w:firstRowFirstColumn="0" w:firstRowLastColumn="0" w:lastRowFirstColumn="0" w:lastRowLastColumn="0"/>
            <w:tcW w:w="1114" w:type="dxa"/>
            <w:tcBorders>
              <w:top w:val="nil"/>
            </w:tcBorders>
          </w:tcPr>
          <w:p w:rsidR="00DE7233" w:rsidRPr="00B20324" w:rsidRDefault="00DE7233" w:rsidP="00DE7233">
            <w:r w:rsidRPr="00B20324">
              <w:t>Кито</w:t>
            </w:r>
          </w:p>
        </w:tc>
      </w:tr>
      <w:tr w:rsidR="00DE7233" w:rsidRPr="00B20324" w:rsidTr="00F60859">
        <w:trPr>
          <w:trHeight w:val="380"/>
        </w:trPr>
        <w:tc>
          <w:tcPr>
            <w:tcW w:w="868" w:type="dxa"/>
            <w:tcBorders>
              <w:bottom w:val="nil"/>
            </w:tcBorders>
          </w:tcPr>
          <w:p w:rsidR="00DE7233" w:rsidRPr="00B20324" w:rsidRDefault="00DE7233" w:rsidP="00DE7233">
            <w:r w:rsidRPr="00B20324">
              <w:t>Адв.</w:t>
            </w:r>
          </w:p>
        </w:tc>
        <w:tc>
          <w:tcPr>
            <w:tcW w:w="2040" w:type="dxa"/>
            <w:tcBorders>
              <w:bottom w:val="nil"/>
            </w:tcBorders>
          </w:tcPr>
          <w:p w:rsidR="00DE7233" w:rsidRPr="00B20324" w:rsidRDefault="00DE7233" w:rsidP="00DE7233">
            <w:r w:rsidRPr="00B20324">
              <w:t>Андрес Икаса</w:t>
            </w:r>
          </w:p>
        </w:tc>
        <w:tc>
          <w:tcPr>
            <w:tcW w:w="2580" w:type="dxa"/>
            <w:tcBorders>
              <w:bottom w:val="nil"/>
            </w:tcBorders>
          </w:tcPr>
          <w:p w:rsidR="00DE7233" w:rsidRPr="00B20324" w:rsidRDefault="00DE7233" w:rsidP="00DE7233">
            <w:r w:rsidRPr="00B20324">
              <w:t>ПРЕЗИДЕНТ СОВЕТА ЭИИС</w:t>
            </w:r>
          </w:p>
        </w:tc>
        <w:tc>
          <w:tcPr>
            <w:tcW w:w="3111" w:type="dxa"/>
            <w:tcBorders>
              <w:bottom w:val="nil"/>
            </w:tcBorders>
          </w:tcPr>
          <w:p w:rsidR="00DE7233" w:rsidRPr="00B20324" w:rsidRDefault="00DE7233" w:rsidP="00DE7233">
            <w:r w:rsidRPr="00B20324">
              <w:t>ЭКВАДОРСКИЙ ИНСТИТУТ ИНТЕЛЛЕКТУАЛЬНОЙ СОБСТВЕННОСТИ</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F60859">
        <w:trPr>
          <w:trHeight w:val="458"/>
        </w:trPr>
        <w:tc>
          <w:tcPr>
            <w:tcW w:w="868" w:type="dxa"/>
            <w:tcBorders>
              <w:top w:val="nil"/>
              <w:bottom w:val="nil"/>
            </w:tcBorders>
          </w:tcPr>
          <w:p w:rsidR="00DE7233" w:rsidRPr="00B20324" w:rsidRDefault="00DE7233" w:rsidP="00DE7233">
            <w:r w:rsidRPr="00B20324">
              <w:t>Др.</w:t>
            </w:r>
          </w:p>
        </w:tc>
        <w:tc>
          <w:tcPr>
            <w:tcW w:w="2040" w:type="dxa"/>
            <w:tcBorders>
              <w:top w:val="nil"/>
              <w:bottom w:val="nil"/>
            </w:tcBorders>
          </w:tcPr>
          <w:p w:rsidR="00DE7233" w:rsidRPr="00B20324" w:rsidRDefault="00DE7233" w:rsidP="00DE7233">
            <w:r w:rsidRPr="00B20324">
              <w:t>Густаво Хальк</w:t>
            </w:r>
          </w:p>
        </w:tc>
        <w:tc>
          <w:tcPr>
            <w:tcW w:w="2580" w:type="dxa"/>
            <w:tcBorders>
              <w:top w:val="nil"/>
              <w:bottom w:val="nil"/>
            </w:tcBorders>
          </w:tcPr>
          <w:p w:rsidR="00DE7233" w:rsidRPr="00B20324" w:rsidRDefault="00DE7233" w:rsidP="00DE7233">
            <w:r w:rsidRPr="00B20324">
              <w:t>МИНИСТР ВНУТРЕННИХ ДЕЛ, ПО ДЕЛАМ ПОЛИЦИИ И КУЛЬТОВ</w:t>
            </w:r>
          </w:p>
        </w:tc>
        <w:tc>
          <w:tcPr>
            <w:tcW w:w="3111" w:type="dxa"/>
            <w:tcBorders>
              <w:top w:val="nil"/>
              <w:bottom w:val="nil"/>
            </w:tcBorders>
          </w:tcPr>
          <w:p w:rsidR="00DE7233" w:rsidRPr="00B20324" w:rsidRDefault="00DE7233" w:rsidP="00DE7233">
            <w:r w:rsidRPr="00B20324">
              <w:t>МИНИСТЕРСТВО ВНУТРЕННИХ ДЕЛ, ПО</w:t>
            </w:r>
            <w:r w:rsidR="002028C0">
              <w:t> </w:t>
            </w:r>
            <w:r w:rsidRPr="00B20324">
              <w:t>ДЕЛАМ ПОЛИЦИИ И</w:t>
            </w:r>
            <w:r w:rsidR="002028C0">
              <w:t> </w:t>
            </w:r>
            <w:r w:rsidRPr="00B20324">
              <w:t>КУЛЬТОВ</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F60859">
        <w:trPr>
          <w:trHeight w:val="586"/>
        </w:trPr>
        <w:tc>
          <w:tcPr>
            <w:tcW w:w="868" w:type="dxa"/>
            <w:tcBorders>
              <w:top w:val="nil"/>
              <w:bottom w:val="nil"/>
            </w:tcBorders>
          </w:tcPr>
          <w:p w:rsidR="00DE7233" w:rsidRPr="00B20324" w:rsidRDefault="00DE7233" w:rsidP="00BE4464">
            <w:pPr>
              <w:keepNext/>
            </w:pPr>
            <w:r w:rsidRPr="00B20324">
              <w:t>Экон.</w:t>
            </w:r>
          </w:p>
        </w:tc>
        <w:tc>
          <w:tcPr>
            <w:tcW w:w="2040" w:type="dxa"/>
            <w:tcBorders>
              <w:top w:val="nil"/>
              <w:bottom w:val="nil"/>
            </w:tcBorders>
          </w:tcPr>
          <w:p w:rsidR="00DE7233" w:rsidRPr="00B20324" w:rsidRDefault="00DE7233" w:rsidP="00DE7233">
            <w:r w:rsidRPr="00B20324">
              <w:t>Рене Рамирес</w:t>
            </w:r>
          </w:p>
        </w:tc>
        <w:tc>
          <w:tcPr>
            <w:tcW w:w="2580" w:type="dxa"/>
            <w:tcBorders>
              <w:top w:val="nil"/>
              <w:bottom w:val="nil"/>
            </w:tcBorders>
          </w:tcPr>
          <w:p w:rsidR="00DE7233" w:rsidRPr="00B20324" w:rsidRDefault="00DE7233" w:rsidP="00DE7233">
            <w:r w:rsidRPr="00B20324">
              <w:t>НАЦИОНАЛЬНЫЙ СЕКРЕТАРЬ ПЛАНИРОВАНИЯ И</w:t>
            </w:r>
            <w:r w:rsidR="002028C0">
              <w:t> </w:t>
            </w:r>
            <w:r w:rsidRPr="00B20324">
              <w:t>РАЗВИТИЯ</w:t>
            </w:r>
          </w:p>
        </w:tc>
        <w:tc>
          <w:tcPr>
            <w:tcW w:w="3111" w:type="dxa"/>
            <w:tcBorders>
              <w:top w:val="nil"/>
              <w:bottom w:val="nil"/>
            </w:tcBorders>
          </w:tcPr>
          <w:p w:rsidR="00DE7233" w:rsidRPr="00B20324" w:rsidRDefault="00DE7233" w:rsidP="00DE7233">
            <w:r w:rsidRPr="00B20324">
              <w:t>НАЦИОНАЛЬНЫЙ СЕКРЕТАРИАТ ПЛАНИРОВАНИЯ И</w:t>
            </w:r>
            <w:r w:rsidR="002028C0">
              <w:t> </w:t>
            </w:r>
            <w:r w:rsidRPr="00B20324">
              <w:t>РАЗВИТИЯ</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F60859">
        <w:trPr>
          <w:trHeight w:val="586"/>
        </w:trPr>
        <w:tc>
          <w:tcPr>
            <w:tcW w:w="868" w:type="dxa"/>
            <w:tcBorders>
              <w:top w:val="nil"/>
              <w:bottom w:val="nil"/>
            </w:tcBorders>
          </w:tcPr>
          <w:p w:rsidR="00DE7233" w:rsidRPr="00B20324" w:rsidRDefault="00DE7233" w:rsidP="00DE7233"/>
        </w:tc>
        <w:tc>
          <w:tcPr>
            <w:tcW w:w="2040" w:type="dxa"/>
            <w:tcBorders>
              <w:top w:val="nil"/>
              <w:bottom w:val="nil"/>
            </w:tcBorders>
          </w:tcPr>
          <w:p w:rsidR="00DE7233" w:rsidRPr="00B20324" w:rsidRDefault="00DE7233" w:rsidP="00DE7233">
            <w:proofErr w:type="spellStart"/>
            <w:r w:rsidRPr="00B20324">
              <w:t>Лорена</w:t>
            </w:r>
            <w:proofErr w:type="spellEnd"/>
            <w:r w:rsidRPr="00B20324">
              <w:t xml:space="preserve"> Эскудеро</w:t>
            </w:r>
          </w:p>
        </w:tc>
        <w:tc>
          <w:tcPr>
            <w:tcW w:w="2580" w:type="dxa"/>
            <w:tcBorders>
              <w:top w:val="nil"/>
              <w:bottom w:val="nil"/>
            </w:tcBorders>
          </w:tcPr>
          <w:p w:rsidR="00DE7233" w:rsidRPr="00B20324" w:rsidRDefault="00DE7233" w:rsidP="00DE7233">
            <w:r w:rsidRPr="00B20324">
              <w:t>НАЦИОНАЛЬНЫЙ СЕКРЕТАРЬ ПО ДЕЛАМ МИГРАНТОВ</w:t>
            </w:r>
          </w:p>
        </w:tc>
        <w:tc>
          <w:tcPr>
            <w:tcW w:w="3111" w:type="dxa"/>
            <w:tcBorders>
              <w:top w:val="nil"/>
              <w:bottom w:val="nil"/>
            </w:tcBorders>
          </w:tcPr>
          <w:p w:rsidR="00DE7233" w:rsidRPr="00B20324" w:rsidRDefault="00DE7233" w:rsidP="00DE7233">
            <w:r w:rsidRPr="00B20324">
              <w:t>НАЦ. СЕКРЕТАРИАТ ПО ДЕЛАМ МИГРАНТОВ</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r w:rsidR="00DE7233" w:rsidRPr="00B20324" w:rsidTr="00F60859">
        <w:trPr>
          <w:trHeight w:val="293"/>
        </w:trPr>
        <w:tc>
          <w:tcPr>
            <w:tcW w:w="868" w:type="dxa"/>
            <w:tcBorders>
              <w:top w:val="nil"/>
            </w:tcBorders>
          </w:tcPr>
          <w:p w:rsidR="00DE7233" w:rsidRPr="00B20324" w:rsidRDefault="00DE7233" w:rsidP="00DE7233">
            <w:r w:rsidRPr="00B20324">
              <w:t>Г−жа</w:t>
            </w:r>
          </w:p>
        </w:tc>
        <w:tc>
          <w:tcPr>
            <w:tcW w:w="2040" w:type="dxa"/>
            <w:tcBorders>
              <w:top w:val="nil"/>
            </w:tcBorders>
          </w:tcPr>
          <w:p w:rsidR="00DE7233" w:rsidRPr="00B20324" w:rsidRDefault="00DE7233" w:rsidP="00DE7233">
            <w:r w:rsidRPr="00B20324">
              <w:t>Сара Овьедо</w:t>
            </w:r>
          </w:p>
        </w:tc>
        <w:tc>
          <w:tcPr>
            <w:tcW w:w="2580" w:type="dxa"/>
            <w:tcBorders>
              <w:top w:val="nil"/>
            </w:tcBorders>
          </w:tcPr>
          <w:p w:rsidR="00DE7233" w:rsidRPr="00B20324" w:rsidRDefault="00DE7233" w:rsidP="00DE7233">
            <w:r w:rsidRPr="00B20324">
              <w:t>ИСПОЛНИТЕЛЬНЫЙ СЕКРЕТАРЬ</w:t>
            </w:r>
          </w:p>
        </w:tc>
        <w:tc>
          <w:tcPr>
            <w:tcW w:w="3111" w:type="dxa"/>
            <w:tcBorders>
              <w:top w:val="nil"/>
            </w:tcBorders>
          </w:tcPr>
          <w:p w:rsidR="00DE7233" w:rsidRPr="00B20324" w:rsidRDefault="00DE7233" w:rsidP="00DE7233">
            <w:r w:rsidRPr="00B20324">
              <w:t>НАЦ. СОВЕТ ПО ДЕЛАМ ДЕТЕЙ И ПОДРОСТКОВ</w:t>
            </w:r>
          </w:p>
        </w:tc>
        <w:tc>
          <w:tcPr>
            <w:cnfStyle w:val="000100000000" w:firstRow="0" w:lastRow="0" w:firstColumn="0" w:lastColumn="1" w:oddVBand="0" w:evenVBand="0" w:oddHBand="0" w:evenHBand="0" w:firstRowFirstColumn="0" w:firstRowLastColumn="0" w:lastRowFirstColumn="0" w:lastRowLastColumn="0"/>
            <w:tcW w:w="1114" w:type="dxa"/>
          </w:tcPr>
          <w:p w:rsidR="00DE7233" w:rsidRPr="00B20324" w:rsidRDefault="00DE7233" w:rsidP="00DE7233">
            <w:r w:rsidRPr="00B20324">
              <w:t>Кито</w:t>
            </w:r>
          </w:p>
        </w:tc>
      </w:tr>
    </w:tbl>
    <w:p w:rsidR="00DE7233" w:rsidRPr="00B20324" w:rsidRDefault="00DE7233" w:rsidP="00DE7233">
      <w:pPr>
        <w:spacing w:before="240"/>
        <w:jc w:val="center"/>
        <w:rPr>
          <w:u w:val="single"/>
        </w:rPr>
      </w:pPr>
      <w:r w:rsidRPr="00B20324">
        <w:rPr>
          <w:u w:val="single"/>
        </w:rPr>
        <w:tab/>
      </w:r>
      <w:r w:rsidRPr="00B20324">
        <w:rPr>
          <w:u w:val="single"/>
        </w:rPr>
        <w:tab/>
      </w:r>
      <w:r w:rsidRPr="00B20324">
        <w:rPr>
          <w:u w:val="single"/>
        </w:rPr>
        <w:tab/>
      </w:r>
    </w:p>
    <w:p w:rsidR="00DE7233" w:rsidRPr="00AE5285" w:rsidRDefault="00DE7233" w:rsidP="00DE7233"/>
    <w:sectPr w:rsidR="00DE7233" w:rsidRPr="00AE5285" w:rsidSect="00A10348">
      <w:headerReference w:type="even" r:id="rId13"/>
      <w:headerReference w:type="default" r:id="rId14"/>
      <w:footerReference w:type="even" r:id="rId15"/>
      <w:footerReference w:type="default" r:id="rId16"/>
      <w:footerReference w:type="first" r:id="rId17"/>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344" w:rsidRDefault="005E6344">
      <w:r>
        <w:rPr>
          <w:lang w:val="en-US"/>
        </w:rPr>
        <w:tab/>
      </w:r>
      <w:r>
        <w:separator/>
      </w:r>
    </w:p>
  </w:endnote>
  <w:endnote w:type="continuationSeparator" w:id="0">
    <w:p w:rsidR="005E6344" w:rsidRDefault="005E6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TTFFAF A 3 D 0t 00">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2" w:rsidRPr="009A6F4A" w:rsidRDefault="00B20882">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2028C0">
      <w:rPr>
        <w:rStyle w:val="PageNumber"/>
        <w:noProof/>
      </w:rPr>
      <w:t>126</w:t>
    </w:r>
    <w:r>
      <w:rPr>
        <w:rStyle w:val="PageNumber"/>
      </w:rPr>
      <w:fldChar w:fldCharType="end"/>
    </w:r>
    <w:r>
      <w:rPr>
        <w:lang w:val="en-US"/>
      </w:rPr>
      <w:tab/>
      <w:t>GE.11-43157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2" w:rsidRPr="009A6F4A" w:rsidRDefault="00B20882">
    <w:pPr>
      <w:pStyle w:val="Footer"/>
      <w:rPr>
        <w:lang w:val="en-US"/>
      </w:rPr>
    </w:pPr>
    <w:r>
      <w:rPr>
        <w:lang w:val="en-US"/>
      </w:rPr>
      <w:t>GE.11-43157</w:t>
    </w:r>
    <w:r>
      <w:rPr>
        <w:lang w:val="en-US"/>
      </w:rPr>
      <w:tab/>
    </w:r>
    <w:r>
      <w:rPr>
        <w:rStyle w:val="PageNumber"/>
      </w:rPr>
      <w:fldChar w:fldCharType="begin"/>
    </w:r>
    <w:r>
      <w:rPr>
        <w:rStyle w:val="PageNumber"/>
      </w:rPr>
      <w:instrText xml:space="preserve"> PAGE </w:instrText>
    </w:r>
    <w:r>
      <w:rPr>
        <w:rStyle w:val="PageNumber"/>
      </w:rPr>
      <w:fldChar w:fldCharType="separate"/>
    </w:r>
    <w:r w:rsidR="002028C0">
      <w:rPr>
        <w:rStyle w:val="PageNumber"/>
        <w:noProof/>
      </w:rPr>
      <w:t>127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2" w:rsidRPr="009A6F4A" w:rsidRDefault="00B20882">
    <w:pPr>
      <w:pStyle w:val="Footer"/>
      <w:rPr>
        <w:sz w:val="20"/>
        <w:lang w:val="en-US"/>
      </w:rPr>
    </w:pPr>
    <w:r>
      <w:rPr>
        <w:sz w:val="20"/>
        <w:lang w:val="en-US"/>
      </w:rPr>
      <w:t xml:space="preserve">GE.11-43157  (R)  </w:t>
    </w:r>
    <w:r>
      <w:rPr>
        <w:sz w:val="20"/>
        <w:lang w:val="ru-RU"/>
      </w:rPr>
      <w:t xml:space="preserve"> 030811   040811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344" w:rsidRPr="00F71F63" w:rsidRDefault="005E634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E6344" w:rsidRPr="00F71F63" w:rsidRDefault="005E6344" w:rsidP="00635E86">
      <w:pPr>
        <w:tabs>
          <w:tab w:val="right" w:pos="2155"/>
        </w:tabs>
        <w:spacing w:after="80" w:line="240" w:lineRule="auto"/>
        <w:rPr>
          <w:u w:val="single"/>
          <w:lang w:val="en-US"/>
        </w:rPr>
      </w:pPr>
      <w:r w:rsidRPr="00F71F63">
        <w:rPr>
          <w:u w:val="single"/>
          <w:lang w:val="en-US"/>
        </w:rPr>
        <w:tab/>
      </w:r>
    </w:p>
    <w:p w:rsidR="005E6344" w:rsidRPr="00635E86" w:rsidRDefault="005E6344" w:rsidP="00635E86">
      <w:pPr>
        <w:pStyle w:val="Footer"/>
      </w:pPr>
    </w:p>
  </w:footnote>
  <w:footnote w:id="1">
    <w:p w:rsidR="00B20882" w:rsidRPr="00C142D7" w:rsidRDefault="00B20882" w:rsidP="00931501">
      <w:pPr>
        <w:pStyle w:val="FootnoteText"/>
        <w:suppressAutoHyphens w:val="0"/>
        <w:rPr>
          <w:sz w:val="20"/>
          <w:lang w:val="ru-RU"/>
        </w:rPr>
      </w:pPr>
      <w:r>
        <w:tab/>
      </w:r>
      <w:r w:rsidRPr="00C142D7">
        <w:rPr>
          <w:rStyle w:val="FootnoteReference"/>
          <w:sz w:val="20"/>
          <w:lang w:val="ru-RU"/>
        </w:rPr>
        <w:t>*</w:t>
      </w:r>
      <w:r w:rsidRPr="00C142D7">
        <w:rPr>
          <w:lang w:val="ru-RU"/>
        </w:rPr>
        <w:tab/>
      </w:r>
      <w:r>
        <w:rPr>
          <w:lang w:val="ru-RU"/>
        </w:rPr>
        <w:t>Настоящий</w:t>
      </w:r>
      <w:r w:rsidRPr="00C142D7">
        <w:rPr>
          <w:lang w:val="ru-RU"/>
        </w:rPr>
        <w:t xml:space="preserve"> </w:t>
      </w:r>
      <w:r>
        <w:rPr>
          <w:lang w:val="ru-RU"/>
        </w:rPr>
        <w:t>документ</w:t>
      </w:r>
      <w:r w:rsidRPr="00C142D7">
        <w:rPr>
          <w:lang w:val="ru-RU"/>
        </w:rPr>
        <w:t xml:space="preserve"> </w:t>
      </w:r>
      <w:r>
        <w:rPr>
          <w:lang w:val="ru-RU"/>
        </w:rPr>
        <w:t>до</w:t>
      </w:r>
      <w:r w:rsidRPr="00C142D7">
        <w:rPr>
          <w:lang w:val="ru-RU"/>
        </w:rPr>
        <w:t xml:space="preserve"> </w:t>
      </w:r>
      <w:r>
        <w:rPr>
          <w:lang w:val="ru-RU"/>
        </w:rPr>
        <w:t>его</w:t>
      </w:r>
      <w:r w:rsidRPr="00C142D7">
        <w:rPr>
          <w:lang w:val="ru-RU"/>
        </w:rPr>
        <w:t xml:space="preserve"> </w:t>
      </w:r>
      <w:r>
        <w:rPr>
          <w:lang w:val="ru-RU"/>
        </w:rPr>
        <w:t>передачи</w:t>
      </w:r>
      <w:r w:rsidRPr="00C142D7">
        <w:rPr>
          <w:lang w:val="ru-RU"/>
        </w:rPr>
        <w:t xml:space="preserve"> </w:t>
      </w:r>
      <w:r>
        <w:rPr>
          <w:lang w:val="ru-RU"/>
        </w:rPr>
        <w:t>в</w:t>
      </w:r>
      <w:r w:rsidRPr="00C142D7">
        <w:rPr>
          <w:lang w:val="ru-RU"/>
        </w:rPr>
        <w:t xml:space="preserve"> </w:t>
      </w:r>
      <w:r>
        <w:rPr>
          <w:lang w:val="ru-RU"/>
        </w:rPr>
        <w:t>службы</w:t>
      </w:r>
      <w:r w:rsidRPr="00C142D7">
        <w:rPr>
          <w:lang w:val="ru-RU"/>
        </w:rPr>
        <w:t xml:space="preserve"> </w:t>
      </w:r>
      <w:r>
        <w:rPr>
          <w:lang w:val="ru-RU"/>
        </w:rPr>
        <w:t>перевода</w:t>
      </w:r>
      <w:r w:rsidRPr="00C142D7">
        <w:rPr>
          <w:lang w:val="ru-RU"/>
        </w:rPr>
        <w:t xml:space="preserve"> </w:t>
      </w:r>
      <w:r>
        <w:rPr>
          <w:lang w:val="ru-RU"/>
        </w:rPr>
        <w:t>Организации</w:t>
      </w:r>
      <w:r w:rsidRPr="00C142D7">
        <w:rPr>
          <w:lang w:val="ru-RU"/>
        </w:rPr>
        <w:t xml:space="preserve"> </w:t>
      </w:r>
      <w:r>
        <w:rPr>
          <w:lang w:val="ru-RU"/>
        </w:rPr>
        <w:t>Объединенных</w:t>
      </w:r>
      <w:r w:rsidRPr="00C142D7">
        <w:rPr>
          <w:lang w:val="ru-RU"/>
        </w:rPr>
        <w:t xml:space="preserve"> </w:t>
      </w:r>
      <w:r>
        <w:rPr>
          <w:lang w:val="ru-RU"/>
        </w:rPr>
        <w:t>Наций</w:t>
      </w:r>
      <w:r w:rsidRPr="00C142D7">
        <w:rPr>
          <w:lang w:val="ru-RU"/>
        </w:rPr>
        <w:t xml:space="preserve"> </w:t>
      </w:r>
      <w:r>
        <w:rPr>
          <w:lang w:val="ru-RU"/>
        </w:rPr>
        <w:t>не</w:t>
      </w:r>
      <w:r w:rsidRPr="00C142D7">
        <w:rPr>
          <w:lang w:val="ru-RU"/>
        </w:rPr>
        <w:t xml:space="preserve"> </w:t>
      </w:r>
      <w:r>
        <w:rPr>
          <w:lang w:val="ru-RU"/>
        </w:rPr>
        <w:t>редактировался</w:t>
      </w:r>
      <w:r w:rsidRPr="00C142D7">
        <w:rPr>
          <w:lang w:val="ru-RU"/>
        </w:rPr>
        <w:t>.</w:t>
      </w:r>
    </w:p>
  </w:footnote>
  <w:footnote w:id="2">
    <w:p w:rsidR="00B20882" w:rsidRPr="00C142D7" w:rsidRDefault="00B20882" w:rsidP="00931501">
      <w:pPr>
        <w:pStyle w:val="FootnoteText"/>
        <w:suppressAutoHyphens w:val="0"/>
        <w:rPr>
          <w:sz w:val="20"/>
          <w:lang w:val="ru-RU"/>
        </w:rPr>
      </w:pPr>
      <w:r w:rsidRPr="00C142D7">
        <w:rPr>
          <w:lang w:val="ru-RU"/>
        </w:rPr>
        <w:tab/>
      </w:r>
      <w:r w:rsidRPr="00C142D7">
        <w:rPr>
          <w:rStyle w:val="FootnoteReference"/>
          <w:sz w:val="20"/>
          <w:lang w:val="ru-RU"/>
        </w:rPr>
        <w:t>**</w:t>
      </w:r>
      <w:r w:rsidRPr="00C142D7">
        <w:rPr>
          <w:lang w:val="ru-RU"/>
        </w:rPr>
        <w:tab/>
      </w:r>
      <w:r>
        <w:rPr>
          <w:lang w:val="ru-RU"/>
        </w:rPr>
        <w:t xml:space="preserve">Приложения </w:t>
      </w:r>
      <w:r w:rsidRPr="00AA22F0">
        <w:t>III</w:t>
      </w:r>
      <w:r w:rsidR="00931501" w:rsidRPr="00931501">
        <w:rPr>
          <w:lang w:val="ru-RU"/>
        </w:rPr>
        <w:t>−</w:t>
      </w:r>
      <w:r w:rsidRPr="00AA22F0">
        <w:t>V</w:t>
      </w:r>
      <w:r w:rsidRPr="00C142D7">
        <w:rPr>
          <w:lang w:val="ru-RU"/>
        </w:rPr>
        <w:t xml:space="preserve"> </w:t>
      </w:r>
      <w:r>
        <w:rPr>
          <w:lang w:val="ru-RU"/>
        </w:rPr>
        <w:t>находятся в архивах Секретариата.</w:t>
      </w:r>
    </w:p>
  </w:footnote>
  <w:footnote w:id="3">
    <w:p w:rsidR="00B20882" w:rsidRDefault="00B20882" w:rsidP="00931501">
      <w:pPr>
        <w:pStyle w:val="FootnoteText"/>
        <w:widowControl w:val="0"/>
        <w:tabs>
          <w:tab w:val="clear" w:pos="1021"/>
          <w:tab w:val="right" w:pos="1020"/>
        </w:tabs>
        <w:suppressAutoHyphens w:val="0"/>
      </w:pPr>
      <w:r w:rsidRPr="00C142D7">
        <w:rPr>
          <w:lang w:val="ru-RU"/>
        </w:rPr>
        <w:tab/>
      </w:r>
      <w:r>
        <w:rPr>
          <w:rStyle w:val="FootnoteReference"/>
        </w:rPr>
        <w:footnoteRef/>
      </w:r>
      <w:r w:rsidRPr="008323C9">
        <w:rPr>
          <w:lang w:val="ru-RU"/>
        </w:rPr>
        <w:tab/>
      </w:r>
      <w:r>
        <w:rPr>
          <w:lang w:val="ru-RU"/>
        </w:rPr>
        <w:t>Эквадор</w:t>
      </w:r>
      <w:r w:rsidRPr="008323C9">
        <w:rPr>
          <w:lang w:val="ru-RU"/>
        </w:rPr>
        <w:t xml:space="preserve"> </w:t>
      </w:r>
      <w:r>
        <w:rPr>
          <w:lang w:val="ru-RU"/>
        </w:rPr>
        <w:t>представил</w:t>
      </w:r>
      <w:r w:rsidRPr="008323C9">
        <w:rPr>
          <w:lang w:val="ru-RU"/>
        </w:rPr>
        <w:t xml:space="preserve"> </w:t>
      </w:r>
      <w:r>
        <w:rPr>
          <w:lang w:val="ru-RU"/>
        </w:rPr>
        <w:t>эту</w:t>
      </w:r>
      <w:r w:rsidRPr="008323C9">
        <w:rPr>
          <w:lang w:val="ru-RU"/>
        </w:rPr>
        <w:t xml:space="preserve"> </w:t>
      </w:r>
      <w:r>
        <w:rPr>
          <w:lang w:val="ru-RU"/>
        </w:rPr>
        <w:t>информацию</w:t>
      </w:r>
      <w:r w:rsidRPr="008323C9">
        <w:rPr>
          <w:lang w:val="ru-RU"/>
        </w:rPr>
        <w:t xml:space="preserve"> </w:t>
      </w:r>
      <w:r>
        <w:rPr>
          <w:lang w:val="ru-RU"/>
        </w:rPr>
        <w:t>на</w:t>
      </w:r>
      <w:r w:rsidRPr="008323C9">
        <w:rPr>
          <w:lang w:val="ru-RU"/>
        </w:rPr>
        <w:t xml:space="preserve"> </w:t>
      </w:r>
      <w:r>
        <w:rPr>
          <w:lang w:val="ru-RU"/>
        </w:rPr>
        <w:t>Обзорной конференции по осуществлению Дурбанской</w:t>
      </w:r>
      <w:r w:rsidRPr="008323C9">
        <w:t xml:space="preserve"> </w:t>
      </w:r>
      <w:r>
        <w:rPr>
          <w:lang w:val="ru-RU"/>
        </w:rPr>
        <w:t>декларации</w:t>
      </w:r>
      <w:r w:rsidRPr="008323C9">
        <w:t xml:space="preserve"> </w:t>
      </w:r>
      <w:r>
        <w:rPr>
          <w:lang w:val="ru-RU"/>
        </w:rPr>
        <w:t>и</w:t>
      </w:r>
      <w:r w:rsidRPr="008323C9">
        <w:t xml:space="preserve"> </w:t>
      </w:r>
      <w:r>
        <w:rPr>
          <w:lang w:val="ru-RU"/>
        </w:rPr>
        <w:t>Программы</w:t>
      </w:r>
      <w:r w:rsidRPr="008323C9">
        <w:t xml:space="preserve"> </w:t>
      </w:r>
      <w:r>
        <w:rPr>
          <w:lang w:val="ru-RU"/>
        </w:rPr>
        <w:t>действий</w:t>
      </w:r>
      <w:r w:rsidRPr="008323C9">
        <w:t xml:space="preserve"> (</w:t>
      </w:r>
      <w:r>
        <w:rPr>
          <w:lang w:val="ru-RU"/>
        </w:rPr>
        <w:t>Женева</w:t>
      </w:r>
      <w:r w:rsidRPr="008323C9">
        <w:t xml:space="preserve">, 20 </w:t>
      </w:r>
      <w:r>
        <w:rPr>
          <w:lang w:val="ru-RU"/>
        </w:rPr>
        <w:t>апреля</w:t>
      </w:r>
      <w:r w:rsidRPr="008323C9">
        <w:t xml:space="preserve"> 2009 </w:t>
      </w:r>
      <w:r>
        <w:rPr>
          <w:lang w:val="ru-RU"/>
        </w:rPr>
        <w:t>года</w:t>
      </w:r>
      <w:r w:rsidRPr="008323C9">
        <w:t xml:space="preserve">) </w:t>
      </w:r>
    </w:p>
  </w:footnote>
  <w:footnote w:id="4">
    <w:p w:rsidR="00B20882" w:rsidRPr="007D1752" w:rsidRDefault="00B20882" w:rsidP="00931501">
      <w:pPr>
        <w:pStyle w:val="FootnoteText"/>
        <w:suppressAutoHyphens w:val="0"/>
        <w:rPr>
          <w:lang w:val="ru-RU"/>
        </w:rPr>
      </w:pPr>
      <w:r>
        <w:tab/>
      </w:r>
      <w:r>
        <w:rPr>
          <w:rStyle w:val="FootnoteReference"/>
        </w:rPr>
        <w:footnoteRef/>
      </w:r>
      <w:r w:rsidRPr="007D1752">
        <w:rPr>
          <w:lang w:val="ru-RU"/>
        </w:rPr>
        <w:tab/>
      </w:r>
      <w:r>
        <w:rPr>
          <w:lang w:val="ru-RU"/>
        </w:rPr>
        <w:t>См. приложение: Положения Трудового кодекса в отношении увольнений без уведо</w:t>
      </w:r>
      <w:r>
        <w:rPr>
          <w:lang w:val="ru-RU"/>
        </w:rPr>
        <w:t>м</w:t>
      </w:r>
      <w:r>
        <w:rPr>
          <w:lang w:val="ru-RU"/>
        </w:rPr>
        <w:t>ления.</w:t>
      </w:r>
    </w:p>
  </w:footnote>
  <w:footnote w:id="5">
    <w:p w:rsidR="00B20882" w:rsidRPr="0084677D" w:rsidRDefault="00B20882" w:rsidP="00931501">
      <w:pPr>
        <w:pStyle w:val="FootnoteText"/>
        <w:widowControl w:val="0"/>
        <w:tabs>
          <w:tab w:val="clear" w:pos="1021"/>
          <w:tab w:val="right" w:pos="1020"/>
        </w:tabs>
        <w:suppressAutoHyphens w:val="0"/>
        <w:rPr>
          <w:lang w:val="ru-RU"/>
        </w:rPr>
      </w:pPr>
      <w:r>
        <w:rPr>
          <w:lang w:val="ru-RU"/>
        </w:rPr>
        <w:tab/>
      </w:r>
      <w:r>
        <w:rPr>
          <w:rStyle w:val="FootnoteReference"/>
          <w:color w:val="000000"/>
        </w:rPr>
        <w:footnoteRef/>
      </w:r>
      <w:r w:rsidRPr="0084677D">
        <w:rPr>
          <w:lang w:val="ru-RU"/>
        </w:rPr>
        <w:tab/>
      </w:r>
      <w:r>
        <w:rPr>
          <w:lang w:val="ru-RU"/>
        </w:rPr>
        <w:t>Национальный</w:t>
      </w:r>
      <w:r w:rsidRPr="0084677D">
        <w:rPr>
          <w:lang w:val="ru-RU"/>
        </w:rPr>
        <w:t xml:space="preserve"> </w:t>
      </w:r>
      <w:r>
        <w:rPr>
          <w:lang w:val="ru-RU"/>
        </w:rPr>
        <w:t>совет</w:t>
      </w:r>
      <w:r w:rsidRPr="0084677D">
        <w:rPr>
          <w:lang w:val="ru-RU"/>
        </w:rPr>
        <w:t xml:space="preserve"> </w:t>
      </w:r>
      <w:r>
        <w:rPr>
          <w:lang w:val="ru-RU"/>
        </w:rPr>
        <w:t>по</w:t>
      </w:r>
      <w:r w:rsidRPr="0084677D">
        <w:rPr>
          <w:lang w:val="ru-RU"/>
        </w:rPr>
        <w:t xml:space="preserve"> </w:t>
      </w:r>
      <w:r>
        <w:rPr>
          <w:lang w:val="ru-RU"/>
        </w:rPr>
        <w:t>делам</w:t>
      </w:r>
      <w:r w:rsidRPr="0084677D">
        <w:rPr>
          <w:lang w:val="ru-RU"/>
        </w:rPr>
        <w:t xml:space="preserve"> </w:t>
      </w:r>
      <w:r>
        <w:rPr>
          <w:lang w:val="ru-RU"/>
        </w:rPr>
        <w:t>женщин</w:t>
      </w:r>
      <w:r w:rsidRPr="0084677D">
        <w:rPr>
          <w:lang w:val="ru-RU"/>
        </w:rPr>
        <w:t xml:space="preserve"> (</w:t>
      </w:r>
      <w:r>
        <w:rPr>
          <w:lang w:val="ru-RU"/>
        </w:rPr>
        <w:t>КОНАМУ</w:t>
      </w:r>
      <w:r w:rsidRPr="0084677D">
        <w:rPr>
          <w:lang w:val="ru-RU"/>
        </w:rPr>
        <w:t xml:space="preserve">), </w:t>
      </w:r>
      <w:r>
        <w:rPr>
          <w:lang w:val="ru-RU"/>
        </w:rPr>
        <w:t>"Положение женщин в Эквадоре: ситуация с точки зрения прав человека"</w:t>
      </w:r>
      <w:r w:rsidRPr="0084677D">
        <w:rPr>
          <w:lang w:val="ru-RU"/>
        </w:rPr>
        <w:t xml:space="preserve">, </w:t>
      </w:r>
      <w:r>
        <w:rPr>
          <w:lang w:val="ru-RU"/>
        </w:rPr>
        <w:t>стр</w:t>
      </w:r>
      <w:r w:rsidRPr="0084677D">
        <w:rPr>
          <w:lang w:val="ru-RU"/>
        </w:rPr>
        <w:t>. 22</w:t>
      </w:r>
      <w:r>
        <w:rPr>
          <w:lang w:val="ru-RU"/>
        </w:rPr>
        <w:t>−</w:t>
      </w:r>
      <w:r w:rsidRPr="0084677D">
        <w:rPr>
          <w:lang w:val="ru-RU"/>
        </w:rPr>
        <w:t>27.</w:t>
      </w:r>
    </w:p>
  </w:footnote>
  <w:footnote w:id="6">
    <w:p w:rsidR="009E601D" w:rsidRPr="0084677D" w:rsidRDefault="009E601D" w:rsidP="00931501">
      <w:pPr>
        <w:pStyle w:val="FootnoteText"/>
        <w:widowControl w:val="0"/>
        <w:suppressAutoHyphens w:val="0"/>
        <w:rPr>
          <w:lang w:val="ru-RU"/>
        </w:rPr>
      </w:pPr>
      <w:r w:rsidRPr="0084677D">
        <w:rPr>
          <w:lang w:val="ru-RU"/>
        </w:rPr>
        <w:tab/>
      </w:r>
      <w:r>
        <w:rPr>
          <w:color w:val="000000"/>
          <w:vertAlign w:val="superscript"/>
        </w:rPr>
        <w:footnoteRef/>
      </w:r>
      <w:r w:rsidRPr="0084677D">
        <w:rPr>
          <w:lang w:val="ru-RU"/>
        </w:rPr>
        <w:tab/>
      </w:r>
      <w:r>
        <w:rPr>
          <w:lang w:val="ru-RU"/>
        </w:rPr>
        <w:t>Там же</w:t>
      </w:r>
      <w:r w:rsidRPr="0084677D">
        <w:rPr>
          <w:lang w:val="ru-RU"/>
        </w:rPr>
        <w:t>.</w:t>
      </w:r>
    </w:p>
  </w:footnote>
  <w:footnote w:id="7">
    <w:p w:rsidR="00B20882" w:rsidRPr="0084677D" w:rsidRDefault="00B20882" w:rsidP="00931501">
      <w:pPr>
        <w:pStyle w:val="FootnoteText"/>
        <w:widowControl w:val="0"/>
        <w:suppressAutoHyphens w:val="0"/>
        <w:rPr>
          <w:lang w:val="ru-RU"/>
        </w:rPr>
      </w:pPr>
      <w:r w:rsidRPr="0084677D">
        <w:rPr>
          <w:lang w:val="ru-RU"/>
        </w:rPr>
        <w:tab/>
      </w:r>
      <w:r>
        <w:rPr>
          <w:color w:val="000000"/>
          <w:vertAlign w:val="superscript"/>
        </w:rPr>
        <w:footnoteRef/>
      </w:r>
      <w:r w:rsidRPr="0084677D">
        <w:rPr>
          <w:lang w:val="ru-RU"/>
        </w:rPr>
        <w:tab/>
      </w:r>
      <w:r>
        <w:rPr>
          <w:lang w:val="ru-RU"/>
        </w:rPr>
        <w:t>Там же</w:t>
      </w:r>
      <w:r w:rsidRPr="0084677D">
        <w:rPr>
          <w:lang w:val="ru-RU"/>
        </w:rPr>
        <w:t xml:space="preserve">, </w:t>
      </w:r>
      <w:r>
        <w:rPr>
          <w:lang w:val="ru-RU"/>
        </w:rPr>
        <w:t>стр</w:t>
      </w:r>
      <w:r w:rsidRPr="0084677D">
        <w:rPr>
          <w:lang w:val="ru-RU"/>
        </w:rPr>
        <w:t>. 29.</w:t>
      </w:r>
    </w:p>
  </w:footnote>
  <w:footnote w:id="8">
    <w:p w:rsidR="00B20882" w:rsidRDefault="00B20882" w:rsidP="00931501">
      <w:pPr>
        <w:pStyle w:val="FootnoteText"/>
        <w:suppressAutoHyphens w:val="0"/>
        <w:rPr>
          <w:lang w:val="es-EC"/>
        </w:rPr>
      </w:pPr>
      <w:r w:rsidRPr="0084677D">
        <w:rPr>
          <w:lang w:val="ru-RU"/>
        </w:rPr>
        <w:tab/>
      </w:r>
      <w:r>
        <w:rPr>
          <w:color w:val="000000"/>
          <w:vertAlign w:val="superscript"/>
        </w:rPr>
        <w:footnoteRef/>
      </w:r>
      <w:r>
        <w:rPr>
          <w:lang w:val="es-EC"/>
        </w:rPr>
        <w:tab/>
      </w:r>
      <w:r>
        <w:rPr>
          <w:lang w:val="ru-RU"/>
        </w:rPr>
        <w:t>Там же</w:t>
      </w:r>
      <w:r>
        <w:rPr>
          <w:lang w:val="es-EC"/>
        </w:rPr>
        <w:t xml:space="preserve">, </w:t>
      </w:r>
      <w:r>
        <w:rPr>
          <w:lang w:val="ru-RU"/>
        </w:rPr>
        <w:t>стр</w:t>
      </w:r>
      <w:r>
        <w:rPr>
          <w:lang w:val="es-EC"/>
        </w:rPr>
        <w:t>. 31.</w:t>
      </w:r>
    </w:p>
  </w:footnote>
  <w:footnote w:id="9">
    <w:p w:rsidR="00B20882" w:rsidRPr="004063E8" w:rsidRDefault="00B20882" w:rsidP="00931501">
      <w:pPr>
        <w:pStyle w:val="FootnoteText"/>
        <w:widowControl w:val="0"/>
        <w:suppressAutoHyphens w:val="0"/>
        <w:rPr>
          <w:lang w:val="ru-RU"/>
        </w:rPr>
      </w:pPr>
      <w:r w:rsidRPr="00DE7233">
        <w:rPr>
          <w:lang w:val="ru-RU"/>
        </w:rPr>
        <w:tab/>
      </w:r>
      <w:r w:rsidRPr="00AB15F8">
        <w:rPr>
          <w:rStyle w:val="FootnoteReference"/>
          <w:color w:val="000000"/>
        </w:rPr>
        <w:footnoteRef/>
      </w:r>
      <w:r w:rsidRPr="004063E8">
        <w:rPr>
          <w:lang w:val="ru-RU"/>
        </w:rPr>
        <w:tab/>
      </w:r>
      <w:r>
        <w:rPr>
          <w:lang w:val="ru-RU"/>
        </w:rPr>
        <w:t>Эта</w:t>
      </w:r>
      <w:r w:rsidRPr="00ED2E27">
        <w:rPr>
          <w:lang w:val="ru-RU"/>
        </w:rPr>
        <w:t xml:space="preserve"> </w:t>
      </w:r>
      <w:r>
        <w:rPr>
          <w:lang w:val="ru-RU"/>
        </w:rPr>
        <w:t>информация</w:t>
      </w:r>
      <w:r w:rsidRPr="00ED2E27">
        <w:rPr>
          <w:lang w:val="ru-RU"/>
        </w:rPr>
        <w:t xml:space="preserve"> </w:t>
      </w:r>
      <w:r>
        <w:rPr>
          <w:lang w:val="ru-RU"/>
        </w:rPr>
        <w:t>изложена в директиве 21</w:t>
      </w:r>
      <w:r w:rsidRPr="004063E8">
        <w:rPr>
          <w:lang w:val="ru-RU"/>
        </w:rPr>
        <w:t>.</w:t>
      </w:r>
    </w:p>
  </w:footnote>
  <w:footnote w:id="10">
    <w:p w:rsidR="00B20882" w:rsidRPr="007873D2" w:rsidRDefault="00B20882" w:rsidP="00931501">
      <w:pPr>
        <w:pStyle w:val="FootnoteText"/>
        <w:suppressAutoHyphens w:val="0"/>
        <w:jc w:val="both"/>
        <w:rPr>
          <w:lang w:val="ru-RU"/>
        </w:rPr>
      </w:pPr>
      <w:r w:rsidRPr="004063E8">
        <w:rPr>
          <w:lang w:val="ru-RU"/>
        </w:rPr>
        <w:tab/>
      </w:r>
      <w:r w:rsidRPr="00AB15F8">
        <w:rPr>
          <w:color w:val="000000"/>
          <w:vertAlign w:val="superscript"/>
        </w:rPr>
        <w:footnoteRef/>
      </w:r>
      <w:r w:rsidRPr="00142E95">
        <w:rPr>
          <w:lang w:val="ru-RU"/>
        </w:rPr>
        <w:tab/>
      </w:r>
      <w:r>
        <w:rPr>
          <w:lang w:val="ru-RU"/>
        </w:rPr>
        <w:t>Национальный</w:t>
      </w:r>
      <w:r w:rsidRPr="007850AF">
        <w:rPr>
          <w:lang w:val="ru-RU"/>
        </w:rPr>
        <w:t xml:space="preserve"> </w:t>
      </w:r>
      <w:r>
        <w:rPr>
          <w:lang w:val="ru-RU"/>
        </w:rPr>
        <w:t>совет</w:t>
      </w:r>
      <w:r w:rsidRPr="007850AF">
        <w:rPr>
          <w:lang w:val="ru-RU"/>
        </w:rPr>
        <w:t xml:space="preserve"> </w:t>
      </w:r>
      <w:r>
        <w:rPr>
          <w:lang w:val="ru-RU"/>
        </w:rPr>
        <w:t>женщин</w:t>
      </w:r>
      <w:r w:rsidRPr="007850AF">
        <w:rPr>
          <w:lang w:val="ru-RU"/>
        </w:rPr>
        <w:t xml:space="preserve"> (4 </w:t>
      </w:r>
      <w:r>
        <w:rPr>
          <w:lang w:val="ru-RU"/>
        </w:rPr>
        <w:t>пункт выше</w:t>
      </w:r>
      <w:r w:rsidRPr="007850AF">
        <w:rPr>
          <w:lang w:val="ru-RU"/>
        </w:rPr>
        <w:t>)</w:t>
      </w:r>
      <w:r>
        <w:rPr>
          <w:lang w:val="ru-RU"/>
        </w:rPr>
        <w:t>,</w:t>
      </w:r>
      <w:r w:rsidRPr="007850AF">
        <w:rPr>
          <w:lang w:val="ru-RU"/>
        </w:rPr>
        <w:t xml:space="preserve"> </w:t>
      </w:r>
      <w:r>
        <w:rPr>
          <w:lang w:val="ru-RU"/>
        </w:rPr>
        <w:t>стр</w:t>
      </w:r>
      <w:r w:rsidRPr="007850AF">
        <w:rPr>
          <w:lang w:val="ru-RU"/>
        </w:rPr>
        <w:t xml:space="preserve">. 45 </w:t>
      </w:r>
      <w:r>
        <w:rPr>
          <w:lang w:val="ru-RU"/>
        </w:rPr>
        <w:t>и</w:t>
      </w:r>
      <w:r w:rsidRPr="007850AF">
        <w:rPr>
          <w:lang w:val="ru-RU"/>
        </w:rPr>
        <w:t xml:space="preserve"> 65</w:t>
      </w:r>
      <w:r>
        <w:rPr>
          <w:lang w:val="ru-RU"/>
        </w:rPr>
        <w:t>.</w:t>
      </w:r>
    </w:p>
  </w:footnote>
  <w:footnote w:id="11">
    <w:p w:rsidR="00B20882" w:rsidRPr="00142E95" w:rsidRDefault="00B20882" w:rsidP="00931501">
      <w:pPr>
        <w:pStyle w:val="FootnoteText"/>
        <w:suppressAutoHyphens w:val="0"/>
        <w:rPr>
          <w:lang w:val="ru-RU"/>
        </w:rPr>
      </w:pPr>
      <w:r w:rsidRPr="00142E95">
        <w:rPr>
          <w:i/>
          <w:lang w:val="ru-RU"/>
        </w:rPr>
        <w:tab/>
      </w:r>
      <w:r w:rsidRPr="00AB15F8">
        <w:rPr>
          <w:color w:val="000000"/>
          <w:vertAlign w:val="superscript"/>
        </w:rPr>
        <w:footnoteRef/>
      </w:r>
      <w:r w:rsidRPr="00142E95">
        <w:rPr>
          <w:i/>
          <w:lang w:val="ru-RU"/>
        </w:rPr>
        <w:tab/>
      </w:r>
      <w:r>
        <w:rPr>
          <w:lang w:val="ru-RU"/>
        </w:rPr>
        <w:t>Там же</w:t>
      </w:r>
      <w:r w:rsidRPr="00142E95">
        <w:rPr>
          <w:lang w:val="ru-RU"/>
        </w:rPr>
        <w:t xml:space="preserve">, </w:t>
      </w:r>
      <w:r>
        <w:rPr>
          <w:lang w:val="ru-RU"/>
        </w:rPr>
        <w:t>стр</w:t>
      </w:r>
      <w:r w:rsidRPr="00142E95">
        <w:rPr>
          <w:lang w:val="ru-RU"/>
        </w:rPr>
        <w:t>. 53.</w:t>
      </w:r>
    </w:p>
  </w:footnote>
  <w:footnote w:id="12">
    <w:p w:rsidR="00B20882" w:rsidRPr="00142E95" w:rsidRDefault="00B20882" w:rsidP="00931501">
      <w:pPr>
        <w:pStyle w:val="FootnoteText"/>
        <w:suppressAutoHyphens w:val="0"/>
        <w:rPr>
          <w:lang w:val="ru-RU"/>
        </w:rPr>
      </w:pPr>
      <w:r w:rsidRPr="00142E95">
        <w:rPr>
          <w:smallCaps/>
          <w:lang w:val="ru-RU"/>
        </w:rPr>
        <w:tab/>
      </w:r>
      <w:r w:rsidRPr="00AB15F8">
        <w:rPr>
          <w:color w:val="000000"/>
          <w:vertAlign w:val="superscript"/>
        </w:rPr>
        <w:footnoteRef/>
      </w:r>
      <w:r w:rsidRPr="00142E95">
        <w:rPr>
          <w:smallCaps/>
          <w:lang w:val="ru-RU"/>
        </w:rPr>
        <w:tab/>
      </w:r>
      <w:r>
        <w:rPr>
          <w:lang w:val="ru-RU"/>
        </w:rPr>
        <w:t>Верховный</w:t>
      </w:r>
      <w:r w:rsidRPr="00142E95">
        <w:rPr>
          <w:lang w:val="ru-RU"/>
        </w:rPr>
        <w:t xml:space="preserve"> </w:t>
      </w:r>
      <w:r>
        <w:rPr>
          <w:lang w:val="ru-RU"/>
        </w:rPr>
        <w:t>Комиссар</w:t>
      </w:r>
      <w:r w:rsidRPr="00142E95">
        <w:rPr>
          <w:lang w:val="ru-RU"/>
        </w:rPr>
        <w:t xml:space="preserve"> </w:t>
      </w:r>
      <w:r>
        <w:rPr>
          <w:lang w:val="ru-RU"/>
        </w:rPr>
        <w:t>ООН</w:t>
      </w:r>
      <w:r w:rsidRPr="00142E95">
        <w:rPr>
          <w:lang w:val="ru-RU"/>
        </w:rPr>
        <w:t xml:space="preserve"> </w:t>
      </w:r>
      <w:r>
        <w:rPr>
          <w:lang w:val="ru-RU"/>
        </w:rPr>
        <w:t>по</w:t>
      </w:r>
      <w:r w:rsidRPr="00142E95">
        <w:rPr>
          <w:lang w:val="ru-RU"/>
        </w:rPr>
        <w:t xml:space="preserve"> </w:t>
      </w:r>
      <w:r>
        <w:rPr>
          <w:lang w:val="ru-RU"/>
        </w:rPr>
        <w:t>делам</w:t>
      </w:r>
      <w:r w:rsidRPr="00142E95">
        <w:rPr>
          <w:lang w:val="ru-RU"/>
        </w:rPr>
        <w:t xml:space="preserve"> </w:t>
      </w:r>
      <w:r>
        <w:rPr>
          <w:lang w:val="ru-RU"/>
        </w:rPr>
        <w:t>беженцев</w:t>
      </w:r>
      <w:r w:rsidRPr="00142E95">
        <w:rPr>
          <w:lang w:val="ru-RU"/>
        </w:rPr>
        <w:t xml:space="preserve"> (</w:t>
      </w:r>
      <w:r>
        <w:rPr>
          <w:lang w:val="ru-RU"/>
        </w:rPr>
        <w:t>УВКБ</w:t>
      </w:r>
      <w:r w:rsidRPr="00142E95">
        <w:rPr>
          <w:lang w:val="ru-RU"/>
        </w:rPr>
        <w:t xml:space="preserve"> </w:t>
      </w:r>
      <w:r>
        <w:rPr>
          <w:lang w:val="ru-RU"/>
        </w:rPr>
        <w:t>ООН</w:t>
      </w:r>
      <w:r w:rsidRPr="00142E95">
        <w:rPr>
          <w:lang w:val="ru-RU"/>
        </w:rPr>
        <w:t>)</w:t>
      </w:r>
      <w:r>
        <w:rPr>
          <w:lang w:val="ru-RU"/>
        </w:rPr>
        <w:t xml:space="preserve"> </w:t>
      </w:r>
      <w:r w:rsidR="001F1CC5">
        <w:rPr>
          <w:lang w:val="ru-RU"/>
        </w:rPr>
        <w:t>"</w:t>
      </w:r>
      <w:r>
        <w:rPr>
          <w:lang w:val="ru-RU"/>
        </w:rPr>
        <w:t>Необходимость</w:t>
      </w:r>
      <w:r w:rsidRPr="00142E95">
        <w:rPr>
          <w:lang w:val="ru-RU"/>
        </w:rPr>
        <w:t xml:space="preserve"> </w:t>
      </w:r>
      <w:r>
        <w:rPr>
          <w:lang w:val="ru-RU"/>
        </w:rPr>
        <w:t>межд</w:t>
      </w:r>
      <w:r>
        <w:rPr>
          <w:lang w:val="ru-RU"/>
        </w:rPr>
        <w:t>у</w:t>
      </w:r>
      <w:r>
        <w:rPr>
          <w:lang w:val="ru-RU"/>
        </w:rPr>
        <w:t>народной</w:t>
      </w:r>
      <w:r w:rsidRPr="00142E95">
        <w:rPr>
          <w:lang w:val="ru-RU"/>
        </w:rPr>
        <w:t xml:space="preserve"> </w:t>
      </w:r>
      <w:r>
        <w:rPr>
          <w:lang w:val="ru-RU"/>
        </w:rPr>
        <w:t>защиты</w:t>
      </w:r>
      <w:r w:rsidRPr="00142E95">
        <w:rPr>
          <w:lang w:val="ru-RU"/>
        </w:rPr>
        <w:t xml:space="preserve"> </w:t>
      </w:r>
      <w:r>
        <w:rPr>
          <w:lang w:val="ru-RU"/>
        </w:rPr>
        <w:t>колумбийского</w:t>
      </w:r>
      <w:r w:rsidRPr="00142E95">
        <w:rPr>
          <w:lang w:val="ru-RU"/>
        </w:rPr>
        <w:t xml:space="preserve"> </w:t>
      </w:r>
      <w:r>
        <w:rPr>
          <w:lang w:val="ru-RU"/>
        </w:rPr>
        <w:t>населения</w:t>
      </w:r>
      <w:r w:rsidRPr="00142E95">
        <w:rPr>
          <w:lang w:val="ru-RU"/>
        </w:rPr>
        <w:t xml:space="preserve">, </w:t>
      </w:r>
      <w:r>
        <w:rPr>
          <w:lang w:val="ru-RU"/>
        </w:rPr>
        <w:t>проживающего</w:t>
      </w:r>
      <w:r w:rsidRPr="00142E95">
        <w:rPr>
          <w:lang w:val="ru-RU"/>
        </w:rPr>
        <w:t xml:space="preserve"> </w:t>
      </w:r>
      <w:r>
        <w:rPr>
          <w:lang w:val="ru-RU"/>
        </w:rPr>
        <w:t>в</w:t>
      </w:r>
      <w:r w:rsidRPr="00142E95">
        <w:rPr>
          <w:lang w:val="ru-RU"/>
        </w:rPr>
        <w:t xml:space="preserve"> </w:t>
      </w:r>
      <w:r>
        <w:rPr>
          <w:lang w:val="ru-RU"/>
        </w:rPr>
        <w:t>Эквадоре</w:t>
      </w:r>
      <w:r w:rsidR="001F1CC5">
        <w:rPr>
          <w:lang w:val="ru-RU"/>
        </w:rPr>
        <w:t>"</w:t>
      </w:r>
      <w:r w:rsidRPr="00142E95">
        <w:rPr>
          <w:lang w:val="ru-RU"/>
        </w:rPr>
        <w:t xml:space="preserve">, </w:t>
      </w:r>
      <w:r>
        <w:rPr>
          <w:lang w:val="ru-RU"/>
        </w:rPr>
        <w:t>опрос</w:t>
      </w:r>
      <w:r w:rsidRPr="00142E95">
        <w:rPr>
          <w:lang w:val="ru-RU"/>
        </w:rPr>
        <w:t xml:space="preserve"> 2007</w:t>
      </w:r>
      <w:r>
        <w:rPr>
          <w:lang w:val="ru-RU"/>
        </w:rPr>
        <w:t> года</w:t>
      </w:r>
      <w:r w:rsidRPr="00142E95">
        <w:rPr>
          <w:lang w:val="ru-RU"/>
        </w:rPr>
        <w:t xml:space="preserve">, </w:t>
      </w:r>
      <w:r>
        <w:rPr>
          <w:lang w:val="ru-RU"/>
        </w:rPr>
        <w:t>национальный доклад</w:t>
      </w:r>
      <w:r w:rsidRPr="00142E95">
        <w:rPr>
          <w:lang w:val="ru-RU"/>
        </w:rPr>
        <w:t xml:space="preserve">, </w:t>
      </w:r>
      <w:r>
        <w:rPr>
          <w:lang w:val="ru-RU"/>
        </w:rPr>
        <w:t>стр</w:t>
      </w:r>
      <w:r w:rsidRPr="00142E95">
        <w:rPr>
          <w:lang w:val="ru-RU"/>
        </w:rPr>
        <w:t>. 50.</w:t>
      </w:r>
    </w:p>
  </w:footnote>
  <w:footnote w:id="13">
    <w:p w:rsidR="00B20882" w:rsidRPr="002213E5" w:rsidRDefault="00B20882" w:rsidP="00931501">
      <w:pPr>
        <w:pStyle w:val="FootnoteText"/>
        <w:widowControl w:val="0"/>
        <w:suppressAutoHyphens w:val="0"/>
        <w:rPr>
          <w:lang w:val="ru-RU"/>
        </w:rPr>
      </w:pPr>
      <w:r w:rsidRPr="00142E95">
        <w:rPr>
          <w:lang w:val="ru-RU"/>
        </w:rPr>
        <w:tab/>
      </w:r>
      <w:r w:rsidRPr="00AB15F8">
        <w:rPr>
          <w:color w:val="000000"/>
          <w:vertAlign w:val="superscript"/>
        </w:rPr>
        <w:footnoteRef/>
      </w:r>
      <w:r w:rsidRPr="009B1DC0">
        <w:rPr>
          <w:lang w:val="ru-RU"/>
        </w:rPr>
        <w:tab/>
      </w:r>
      <w:r>
        <w:rPr>
          <w:lang w:val="ru-RU"/>
        </w:rPr>
        <w:t>Там же</w:t>
      </w:r>
      <w:r w:rsidRPr="009B1DC0">
        <w:rPr>
          <w:lang w:val="ru-RU"/>
        </w:rPr>
        <w:t>.</w:t>
      </w:r>
    </w:p>
  </w:footnote>
  <w:footnote w:id="14">
    <w:p w:rsidR="00B20882" w:rsidRPr="00787686" w:rsidRDefault="00B20882" w:rsidP="00931501">
      <w:pPr>
        <w:pStyle w:val="FootnoteText"/>
        <w:suppressAutoHyphens w:val="0"/>
        <w:rPr>
          <w:lang w:val="ru-RU"/>
        </w:rPr>
      </w:pPr>
      <w:r w:rsidRPr="00DE7233">
        <w:rPr>
          <w:lang w:val="ru-RU"/>
        </w:rPr>
        <w:tab/>
      </w:r>
      <w:r>
        <w:rPr>
          <w:rStyle w:val="FootnoteReference"/>
        </w:rPr>
        <w:footnoteRef/>
      </w:r>
      <w:r w:rsidRPr="00787686">
        <w:rPr>
          <w:lang w:val="ru-RU"/>
        </w:rPr>
        <w:tab/>
      </w:r>
      <w:r w:rsidRPr="009B1DC0">
        <w:rPr>
          <w:rStyle w:val="hps"/>
          <w:i/>
          <w:color w:val="000000"/>
          <w:szCs w:val="18"/>
          <w:lang w:val="ru-RU"/>
        </w:rPr>
        <w:t>Статья 26</w:t>
      </w:r>
      <w:r w:rsidRPr="009B1DC0">
        <w:rPr>
          <w:rStyle w:val="apple-style-span"/>
          <w:rFonts w:eastAsia="SimSun"/>
          <w:i/>
          <w:color w:val="000000"/>
          <w:szCs w:val="18"/>
          <w:lang w:val="ru-RU"/>
        </w:rPr>
        <w:t>:</w:t>
      </w:r>
      <w:r w:rsidRPr="009B1DC0">
        <w:rPr>
          <w:rStyle w:val="apple-style-span"/>
          <w:rFonts w:eastAsia="SimSun"/>
          <w:color w:val="000000"/>
          <w:szCs w:val="18"/>
          <w:lang w:val="ru-RU"/>
        </w:rPr>
        <w:t xml:space="preserve"> Образование</w:t>
      </w:r>
      <w:r>
        <w:rPr>
          <w:rStyle w:val="apple-style-span"/>
          <w:rFonts w:eastAsia="SimSun"/>
          <w:color w:val="000000"/>
          <w:szCs w:val="18"/>
          <w:lang w:val="ru-RU"/>
        </w:rPr>
        <w:t xml:space="preserve"> </w:t>
      </w:r>
      <w:r w:rsidRPr="009B1DC0">
        <w:rPr>
          <w:rStyle w:val="hps"/>
          <w:color w:val="000000"/>
          <w:szCs w:val="18"/>
          <w:lang w:val="ru-RU"/>
        </w:rPr>
        <w:t>является правом</w:t>
      </w:r>
      <w:r>
        <w:rPr>
          <w:rStyle w:val="hps"/>
          <w:color w:val="000000"/>
          <w:szCs w:val="18"/>
          <w:lang w:val="ru-RU"/>
        </w:rPr>
        <w:t xml:space="preserve"> </w:t>
      </w:r>
      <w:r w:rsidRPr="009B1DC0">
        <w:rPr>
          <w:rStyle w:val="hps"/>
          <w:color w:val="000000"/>
          <w:szCs w:val="18"/>
          <w:lang w:val="ru-RU"/>
        </w:rPr>
        <w:t>народа</w:t>
      </w:r>
      <w:r>
        <w:rPr>
          <w:rStyle w:val="hps"/>
          <w:color w:val="000000"/>
          <w:szCs w:val="18"/>
          <w:lang w:val="ru-RU"/>
        </w:rPr>
        <w:t xml:space="preserve"> и представляет собой </w:t>
      </w:r>
      <w:r w:rsidRPr="009B1DC0">
        <w:rPr>
          <w:rStyle w:val="hps"/>
          <w:color w:val="000000"/>
          <w:szCs w:val="18"/>
          <w:lang w:val="ru-RU"/>
        </w:rPr>
        <w:t>одн</w:t>
      </w:r>
      <w:r>
        <w:rPr>
          <w:rStyle w:val="hps"/>
          <w:color w:val="000000"/>
          <w:szCs w:val="18"/>
          <w:lang w:val="ru-RU"/>
        </w:rPr>
        <w:t>о</w:t>
      </w:r>
      <w:r w:rsidRPr="009B1DC0">
        <w:rPr>
          <w:rStyle w:val="hps"/>
          <w:color w:val="000000"/>
          <w:szCs w:val="18"/>
          <w:lang w:val="ru-RU"/>
        </w:rPr>
        <w:t xml:space="preserve"> из пр</w:t>
      </w:r>
      <w:r w:rsidRPr="009B1DC0">
        <w:rPr>
          <w:rStyle w:val="hps"/>
          <w:color w:val="000000"/>
          <w:szCs w:val="18"/>
          <w:lang w:val="ru-RU"/>
        </w:rPr>
        <w:t>и</w:t>
      </w:r>
      <w:r w:rsidRPr="009B1DC0">
        <w:rPr>
          <w:rStyle w:val="hps"/>
          <w:color w:val="000000"/>
          <w:szCs w:val="18"/>
          <w:lang w:val="ru-RU"/>
        </w:rPr>
        <w:t>оритетных направлений</w:t>
      </w:r>
      <w:r>
        <w:rPr>
          <w:rStyle w:val="hps"/>
          <w:color w:val="000000"/>
          <w:szCs w:val="18"/>
          <w:lang w:val="ru-RU"/>
        </w:rPr>
        <w:t xml:space="preserve"> </w:t>
      </w:r>
      <w:r>
        <w:rPr>
          <w:rStyle w:val="apple-converted-space"/>
          <w:color w:val="000000"/>
          <w:szCs w:val="18"/>
          <w:lang w:val="ru-RU"/>
        </w:rPr>
        <w:t xml:space="preserve">государственной </w:t>
      </w:r>
      <w:r w:rsidRPr="009B1DC0">
        <w:rPr>
          <w:rStyle w:val="hps"/>
          <w:color w:val="000000"/>
          <w:szCs w:val="18"/>
          <w:lang w:val="ru-RU"/>
        </w:rPr>
        <w:t>политики</w:t>
      </w:r>
      <w:r>
        <w:rPr>
          <w:rStyle w:val="apple-converted-space"/>
          <w:color w:val="000000"/>
          <w:szCs w:val="18"/>
          <w:lang w:val="ru-RU"/>
        </w:rPr>
        <w:t xml:space="preserve">. </w:t>
      </w:r>
      <w:r>
        <w:rPr>
          <w:rStyle w:val="hps"/>
          <w:color w:val="000000"/>
          <w:szCs w:val="18"/>
          <w:lang w:val="ru-RU"/>
        </w:rPr>
        <w:t>Л</w:t>
      </w:r>
      <w:r w:rsidRPr="009B1DC0">
        <w:rPr>
          <w:rStyle w:val="hps"/>
          <w:color w:val="000000"/>
          <w:szCs w:val="18"/>
          <w:lang w:val="ru-RU"/>
        </w:rPr>
        <w:t>юд</w:t>
      </w:r>
      <w:r>
        <w:rPr>
          <w:rStyle w:val="hps"/>
          <w:color w:val="000000"/>
          <w:szCs w:val="18"/>
          <w:lang w:val="ru-RU"/>
        </w:rPr>
        <w:t>и</w:t>
      </w:r>
      <w:r w:rsidRPr="009B1DC0">
        <w:rPr>
          <w:rStyle w:val="apple-style-span"/>
          <w:rFonts w:eastAsia="SimSun"/>
          <w:color w:val="000000"/>
          <w:szCs w:val="18"/>
          <w:lang w:val="ru-RU"/>
        </w:rPr>
        <w:t>, сем</w:t>
      </w:r>
      <w:r>
        <w:rPr>
          <w:rStyle w:val="apple-style-span"/>
          <w:rFonts w:eastAsia="SimSun"/>
          <w:color w:val="000000"/>
          <w:szCs w:val="18"/>
          <w:lang w:val="ru-RU"/>
        </w:rPr>
        <w:t>ьи</w:t>
      </w:r>
      <w:r w:rsidRPr="009B1DC0">
        <w:rPr>
          <w:rStyle w:val="apple-style-span"/>
          <w:rFonts w:eastAsia="SimSun"/>
          <w:color w:val="000000"/>
          <w:szCs w:val="18"/>
          <w:lang w:val="ru-RU"/>
        </w:rPr>
        <w:t xml:space="preserve"> и</w:t>
      </w:r>
      <w:r>
        <w:rPr>
          <w:rStyle w:val="apple-style-span"/>
          <w:rFonts w:eastAsia="SimSun"/>
          <w:color w:val="000000"/>
          <w:szCs w:val="18"/>
          <w:lang w:val="ru-RU"/>
        </w:rPr>
        <w:t xml:space="preserve"> </w:t>
      </w:r>
      <w:r w:rsidRPr="009B1DC0">
        <w:rPr>
          <w:rStyle w:val="hps"/>
          <w:color w:val="000000"/>
          <w:szCs w:val="18"/>
          <w:lang w:val="ru-RU"/>
        </w:rPr>
        <w:t>о</w:t>
      </w:r>
      <w:r>
        <w:rPr>
          <w:rStyle w:val="hps"/>
          <w:color w:val="000000"/>
          <w:szCs w:val="18"/>
          <w:lang w:val="ru-RU"/>
        </w:rPr>
        <w:t>бщины</w:t>
      </w:r>
      <w:r w:rsidRPr="009B1DC0">
        <w:rPr>
          <w:rStyle w:val="hps"/>
          <w:color w:val="000000"/>
          <w:szCs w:val="18"/>
          <w:lang w:val="ru-RU"/>
        </w:rPr>
        <w:t xml:space="preserve"> име</w:t>
      </w:r>
      <w:r>
        <w:rPr>
          <w:rStyle w:val="hps"/>
          <w:color w:val="000000"/>
          <w:szCs w:val="18"/>
          <w:lang w:val="ru-RU"/>
        </w:rPr>
        <w:t>ю</w:t>
      </w:r>
      <w:r w:rsidRPr="009B1DC0">
        <w:rPr>
          <w:rStyle w:val="hps"/>
          <w:color w:val="000000"/>
          <w:szCs w:val="18"/>
          <w:lang w:val="ru-RU"/>
        </w:rPr>
        <w:t>т право</w:t>
      </w:r>
      <w:r>
        <w:rPr>
          <w:rStyle w:val="hps"/>
          <w:color w:val="000000"/>
          <w:szCs w:val="18"/>
          <w:lang w:val="ru-RU"/>
        </w:rPr>
        <w:t xml:space="preserve"> </w:t>
      </w:r>
      <w:r w:rsidRPr="009B1DC0">
        <w:rPr>
          <w:rStyle w:val="hps"/>
          <w:color w:val="000000"/>
          <w:szCs w:val="18"/>
          <w:lang w:val="ru-RU"/>
        </w:rPr>
        <w:t>и</w:t>
      </w:r>
      <w:r>
        <w:rPr>
          <w:rStyle w:val="hps"/>
          <w:color w:val="000000"/>
          <w:szCs w:val="18"/>
          <w:lang w:val="ru-RU"/>
        </w:rPr>
        <w:t xml:space="preserve"> </w:t>
      </w:r>
      <w:r w:rsidRPr="009B1DC0">
        <w:rPr>
          <w:rStyle w:val="hps"/>
          <w:color w:val="000000"/>
          <w:szCs w:val="18"/>
          <w:lang w:val="ru-RU"/>
        </w:rPr>
        <w:t>обязанность участвовать в</w:t>
      </w:r>
      <w:r>
        <w:rPr>
          <w:rStyle w:val="hps"/>
          <w:color w:val="000000"/>
          <w:szCs w:val="18"/>
          <w:lang w:val="ru-RU"/>
        </w:rPr>
        <w:t xml:space="preserve"> </w:t>
      </w:r>
      <w:r w:rsidRPr="009B1DC0">
        <w:rPr>
          <w:rStyle w:val="hps"/>
          <w:color w:val="000000"/>
          <w:szCs w:val="18"/>
          <w:lang w:val="ru-RU"/>
        </w:rPr>
        <w:t>образовательном процессе</w:t>
      </w:r>
      <w:r w:rsidRPr="009B1DC0">
        <w:rPr>
          <w:rStyle w:val="hps"/>
          <w:i/>
          <w:color w:val="000000"/>
          <w:szCs w:val="18"/>
          <w:lang w:val="ru-RU"/>
        </w:rPr>
        <w:t>.</w:t>
      </w:r>
      <w:r>
        <w:rPr>
          <w:rStyle w:val="hps"/>
          <w:i/>
          <w:color w:val="000000"/>
          <w:szCs w:val="18"/>
          <w:lang w:val="ru-RU"/>
        </w:rPr>
        <w:t xml:space="preserve"> </w:t>
      </w:r>
      <w:r w:rsidRPr="009B1DC0">
        <w:rPr>
          <w:rStyle w:val="hps"/>
          <w:i/>
          <w:color w:val="000000"/>
          <w:szCs w:val="18"/>
          <w:lang w:val="ru-RU"/>
        </w:rPr>
        <w:t>Статья 28</w:t>
      </w:r>
      <w:r w:rsidRPr="009B1DC0">
        <w:rPr>
          <w:rStyle w:val="apple-style-span"/>
          <w:rFonts w:eastAsia="SimSun"/>
          <w:i/>
          <w:color w:val="000000"/>
          <w:szCs w:val="18"/>
          <w:lang w:val="ru-RU"/>
        </w:rPr>
        <w:t>:</w:t>
      </w:r>
      <w:r w:rsidRPr="009B1DC0">
        <w:rPr>
          <w:rStyle w:val="apple-style-span"/>
          <w:rFonts w:eastAsia="SimSun"/>
          <w:color w:val="000000"/>
          <w:szCs w:val="18"/>
          <w:lang w:val="ru-RU"/>
        </w:rPr>
        <w:t xml:space="preserve"> </w:t>
      </w:r>
      <w:r>
        <w:rPr>
          <w:lang w:val="ru-RU"/>
        </w:rPr>
        <w:t>Образов</w:t>
      </w:r>
      <w:r>
        <w:rPr>
          <w:lang w:val="ru-RU"/>
        </w:rPr>
        <w:t>а</w:t>
      </w:r>
      <w:r>
        <w:rPr>
          <w:lang w:val="ru-RU"/>
        </w:rPr>
        <w:t>ние должно отвечать государственным интересам, а не быть на службе индивидуал</w:t>
      </w:r>
      <w:r>
        <w:rPr>
          <w:lang w:val="ru-RU"/>
        </w:rPr>
        <w:t>ь</w:t>
      </w:r>
      <w:r>
        <w:rPr>
          <w:lang w:val="ru-RU"/>
        </w:rPr>
        <w:t>ных и корпоративных интересов</w:t>
      </w:r>
      <w:r w:rsidRPr="00FB0A0B">
        <w:rPr>
          <w:lang w:val="ru-RU"/>
        </w:rPr>
        <w:t xml:space="preserve">. </w:t>
      </w:r>
      <w:r>
        <w:rPr>
          <w:lang w:val="ru-RU"/>
        </w:rPr>
        <w:t>Гарантируется</w:t>
      </w:r>
      <w:r w:rsidRPr="00FB0A0B">
        <w:rPr>
          <w:lang w:val="ru-RU"/>
        </w:rPr>
        <w:t xml:space="preserve"> </w:t>
      </w:r>
      <w:r>
        <w:rPr>
          <w:lang w:val="ru-RU"/>
        </w:rPr>
        <w:t>право</w:t>
      </w:r>
      <w:r w:rsidRPr="00FB0A0B">
        <w:rPr>
          <w:lang w:val="ru-RU"/>
        </w:rPr>
        <w:t xml:space="preserve"> </w:t>
      </w:r>
      <w:r>
        <w:rPr>
          <w:lang w:val="ru-RU"/>
        </w:rPr>
        <w:t>всеобщей доступности, преб</w:t>
      </w:r>
      <w:r>
        <w:rPr>
          <w:lang w:val="ru-RU"/>
        </w:rPr>
        <w:t>ы</w:t>
      </w:r>
      <w:r>
        <w:rPr>
          <w:lang w:val="ru-RU"/>
        </w:rPr>
        <w:t>вания, перемещения и ухода без какой-либо дискриминации, а также обязательный х</w:t>
      </w:r>
      <w:r>
        <w:rPr>
          <w:lang w:val="ru-RU"/>
        </w:rPr>
        <w:t>а</w:t>
      </w:r>
      <w:r>
        <w:rPr>
          <w:lang w:val="ru-RU"/>
        </w:rPr>
        <w:t>рактер начального, базового и среднего образования или его эквивалента</w:t>
      </w:r>
      <w:r w:rsidRPr="00903660">
        <w:rPr>
          <w:rStyle w:val="hps"/>
          <w:color w:val="000000"/>
          <w:szCs w:val="18"/>
          <w:lang w:val="ru-RU"/>
        </w:rPr>
        <w:t>.</w:t>
      </w:r>
    </w:p>
  </w:footnote>
  <w:footnote w:id="15">
    <w:p w:rsidR="00B20882" w:rsidRPr="00787686" w:rsidRDefault="00B20882" w:rsidP="00931501">
      <w:pPr>
        <w:pStyle w:val="FootnoteText"/>
        <w:suppressAutoHyphens w:val="0"/>
        <w:rPr>
          <w:lang w:val="ru-RU"/>
        </w:rPr>
      </w:pPr>
      <w:r w:rsidRPr="00DE7233">
        <w:rPr>
          <w:lang w:val="ru-RU"/>
        </w:rPr>
        <w:tab/>
      </w:r>
      <w:r>
        <w:rPr>
          <w:rStyle w:val="FootnoteReference"/>
        </w:rPr>
        <w:footnoteRef/>
      </w:r>
      <w:r w:rsidRPr="00787686">
        <w:rPr>
          <w:lang w:val="ru-RU"/>
        </w:rPr>
        <w:tab/>
      </w:r>
      <w:r>
        <w:rPr>
          <w:bCs/>
          <w:szCs w:val="18"/>
          <w:lang w:val="ru-RU"/>
        </w:rPr>
        <w:t xml:space="preserve">Общее </w:t>
      </w:r>
      <w:r w:rsidRPr="006C43C2">
        <w:rPr>
          <w:rStyle w:val="apple-style-span"/>
          <w:rFonts w:eastAsia="SimSun"/>
          <w:color w:val="000000"/>
          <w:lang w:val="ru-RU"/>
        </w:rPr>
        <w:t>замечание</w:t>
      </w:r>
      <w:r w:rsidRPr="00887E30">
        <w:rPr>
          <w:bCs/>
          <w:szCs w:val="18"/>
          <w:lang w:val="ru-RU"/>
        </w:rPr>
        <w:t xml:space="preserve"> </w:t>
      </w:r>
      <w:r w:rsidRPr="00C8423D">
        <w:rPr>
          <w:szCs w:val="18"/>
          <w:lang w:val="es-EC"/>
        </w:rPr>
        <w:t>N</w:t>
      </w:r>
      <w:r w:rsidRPr="00887E30">
        <w:rPr>
          <w:szCs w:val="18"/>
          <w:lang w:val="ru-RU"/>
        </w:rPr>
        <w:t xml:space="preserve">.º 13 </w:t>
      </w:r>
      <w:r w:rsidRPr="00887E30">
        <w:rPr>
          <w:bCs/>
          <w:szCs w:val="18"/>
          <w:lang w:val="ru-RU"/>
        </w:rPr>
        <w:t>Комитета по экономическим,</w:t>
      </w:r>
      <w:r>
        <w:rPr>
          <w:bCs/>
          <w:szCs w:val="18"/>
          <w:lang w:val="ru-RU"/>
        </w:rPr>
        <w:t xml:space="preserve"> </w:t>
      </w:r>
      <w:r w:rsidRPr="00887E30">
        <w:rPr>
          <w:bCs/>
          <w:szCs w:val="18"/>
          <w:lang w:val="ru-RU"/>
        </w:rPr>
        <w:t>социальным и культурным пр</w:t>
      </w:r>
      <w:r w:rsidRPr="00887E30">
        <w:rPr>
          <w:bCs/>
          <w:szCs w:val="18"/>
          <w:lang w:val="ru-RU"/>
        </w:rPr>
        <w:t>а</w:t>
      </w:r>
      <w:r w:rsidRPr="00887E30">
        <w:rPr>
          <w:bCs/>
          <w:szCs w:val="18"/>
          <w:lang w:val="ru-RU"/>
        </w:rPr>
        <w:t>вам</w:t>
      </w:r>
      <w:r w:rsidRPr="00887E30">
        <w:rPr>
          <w:szCs w:val="18"/>
          <w:lang w:val="ru-RU"/>
        </w:rPr>
        <w:t xml:space="preserve"> </w:t>
      </w:r>
      <w:r>
        <w:rPr>
          <w:szCs w:val="18"/>
          <w:lang w:val="ru-RU"/>
        </w:rPr>
        <w:t xml:space="preserve">касательно права на образование </w:t>
      </w:r>
      <w:r w:rsidRPr="00887E30">
        <w:rPr>
          <w:szCs w:val="18"/>
          <w:lang w:val="ru-RU"/>
        </w:rPr>
        <w:t xml:space="preserve">(ст. 13 </w:t>
      </w:r>
      <w:r>
        <w:rPr>
          <w:szCs w:val="18"/>
          <w:lang w:val="ru-RU"/>
        </w:rPr>
        <w:t>Пакта</w:t>
      </w:r>
      <w:r w:rsidRPr="00887E30">
        <w:rPr>
          <w:szCs w:val="18"/>
          <w:lang w:val="ru-RU"/>
        </w:rPr>
        <w:t>) (</w:t>
      </w:r>
      <w:r w:rsidRPr="00C8423D">
        <w:rPr>
          <w:szCs w:val="18"/>
          <w:lang w:val="es-EC"/>
        </w:rPr>
        <w:t>E</w:t>
      </w:r>
      <w:r w:rsidRPr="00887E30">
        <w:rPr>
          <w:szCs w:val="18"/>
          <w:lang w:val="ru-RU"/>
        </w:rPr>
        <w:t>/</w:t>
      </w:r>
      <w:r w:rsidRPr="00C8423D">
        <w:rPr>
          <w:szCs w:val="18"/>
          <w:lang w:val="es-EC"/>
        </w:rPr>
        <w:t>C</w:t>
      </w:r>
      <w:r w:rsidRPr="00887E30">
        <w:rPr>
          <w:szCs w:val="18"/>
          <w:lang w:val="ru-RU"/>
        </w:rPr>
        <w:t xml:space="preserve">.12/1999/10), </w:t>
      </w:r>
      <w:r>
        <w:rPr>
          <w:szCs w:val="18"/>
          <w:lang w:val="ru-RU"/>
        </w:rPr>
        <w:t>пар</w:t>
      </w:r>
      <w:r w:rsidRPr="00887E30">
        <w:rPr>
          <w:szCs w:val="18"/>
          <w:lang w:val="ru-RU"/>
        </w:rPr>
        <w:t>. 1.</w:t>
      </w:r>
    </w:p>
  </w:footnote>
  <w:footnote w:id="16">
    <w:p w:rsidR="00B20882" w:rsidRPr="004D5C00" w:rsidRDefault="00B20882" w:rsidP="00931501">
      <w:pPr>
        <w:pStyle w:val="FootnoteText"/>
        <w:suppressAutoHyphens w:val="0"/>
        <w:rPr>
          <w:rFonts w:ascii="Arial" w:hAnsi="Arial" w:cs="Arial"/>
          <w:color w:val="000000"/>
          <w:szCs w:val="18"/>
          <w:lang w:val="ru-RU"/>
        </w:rPr>
      </w:pPr>
      <w:r w:rsidRPr="00887E30">
        <w:rPr>
          <w:lang w:val="ru-RU"/>
        </w:rPr>
        <w:tab/>
      </w:r>
      <w:r w:rsidRPr="00AB15F8">
        <w:rPr>
          <w:color w:val="000000"/>
          <w:vertAlign w:val="superscript"/>
        </w:rPr>
        <w:footnoteRef/>
      </w:r>
      <w:r>
        <w:rPr>
          <w:lang w:val="ru-RU"/>
        </w:rPr>
        <w:t xml:space="preserve"> </w:t>
      </w:r>
      <w:r>
        <w:rPr>
          <w:lang w:val="ru-RU"/>
        </w:rPr>
        <w:tab/>
      </w:r>
      <w:r w:rsidRPr="00B95A59">
        <w:rPr>
          <w:rStyle w:val="hps"/>
          <w:color w:val="000000"/>
          <w:szCs w:val="18"/>
          <w:lang w:val="ru-RU"/>
        </w:rPr>
        <w:t xml:space="preserve">Под </w:t>
      </w:r>
      <w:r>
        <w:rPr>
          <w:rStyle w:val="hps"/>
          <w:color w:val="000000"/>
          <w:szCs w:val="18"/>
          <w:lang w:val="ru-RU"/>
        </w:rPr>
        <w:t>"</w:t>
      </w:r>
      <w:r>
        <w:rPr>
          <w:rStyle w:val="apple-style-span"/>
          <w:rFonts w:eastAsia="SimSun"/>
          <w:color w:val="000000"/>
          <w:szCs w:val="18"/>
          <w:lang w:val="ru-RU"/>
        </w:rPr>
        <w:t>произведенными"</w:t>
      </w:r>
      <w:r w:rsidRPr="00005B02">
        <w:rPr>
          <w:rStyle w:val="apple-style-span"/>
          <w:rFonts w:eastAsia="SimSun"/>
          <w:color w:val="000000"/>
          <w:szCs w:val="18"/>
          <w:lang w:val="ru-RU"/>
        </w:rPr>
        <w:t xml:space="preserve"> подразумеваются</w:t>
      </w:r>
      <w:r>
        <w:rPr>
          <w:rStyle w:val="apple-style-span"/>
          <w:rFonts w:eastAsia="SimSun"/>
          <w:color w:val="000000"/>
          <w:szCs w:val="18"/>
          <w:lang w:val="ru-RU"/>
        </w:rPr>
        <w:t xml:space="preserve"> </w:t>
      </w:r>
      <w:r w:rsidRPr="00B95A59">
        <w:rPr>
          <w:rStyle w:val="hps"/>
          <w:color w:val="000000"/>
          <w:szCs w:val="18"/>
          <w:lang w:val="ru-RU"/>
        </w:rPr>
        <w:t>расходы</w:t>
      </w:r>
      <w:r>
        <w:rPr>
          <w:rStyle w:val="apple-converted-space"/>
          <w:color w:val="000000"/>
          <w:szCs w:val="18"/>
          <w:lang w:val="ru-RU"/>
        </w:rPr>
        <w:t xml:space="preserve"> "начисленные",</w:t>
      </w:r>
      <w:r w:rsidRPr="00B95A59">
        <w:rPr>
          <w:rStyle w:val="apple-style-span"/>
          <w:rFonts w:eastAsia="SimSun"/>
          <w:color w:val="000000"/>
          <w:szCs w:val="18"/>
          <w:lang w:val="ru-RU"/>
        </w:rPr>
        <w:t xml:space="preserve"> или</w:t>
      </w:r>
      <w:r>
        <w:rPr>
          <w:rStyle w:val="apple-style-span"/>
          <w:rFonts w:eastAsia="SimSun"/>
          <w:color w:val="000000"/>
          <w:szCs w:val="18"/>
          <w:lang w:val="ru-RU"/>
        </w:rPr>
        <w:t xml:space="preserve"> </w:t>
      </w:r>
      <w:r w:rsidRPr="00B95A59">
        <w:rPr>
          <w:rStyle w:val="hps"/>
          <w:color w:val="000000"/>
          <w:szCs w:val="18"/>
          <w:lang w:val="ru-RU"/>
        </w:rPr>
        <w:t>объем работ</w:t>
      </w:r>
      <w:r w:rsidRPr="00B95A59">
        <w:rPr>
          <w:rStyle w:val="apple-style-span"/>
          <w:rFonts w:eastAsia="SimSun"/>
          <w:color w:val="000000"/>
          <w:szCs w:val="18"/>
          <w:lang w:val="ru-RU"/>
        </w:rPr>
        <w:t>, товаров и услуг</w:t>
      </w:r>
      <w:r>
        <w:rPr>
          <w:rStyle w:val="apple-style-span"/>
          <w:rFonts w:eastAsia="SimSun"/>
          <w:color w:val="000000"/>
          <w:szCs w:val="18"/>
          <w:lang w:val="ru-RU"/>
        </w:rPr>
        <w:t>, предоставленных учреждением, стоимость которых является "оконч</w:t>
      </w:r>
      <w:r>
        <w:rPr>
          <w:rStyle w:val="apple-style-span"/>
          <w:rFonts w:eastAsia="SimSun"/>
          <w:color w:val="000000"/>
          <w:szCs w:val="18"/>
          <w:lang w:val="ru-RU"/>
        </w:rPr>
        <w:t>а</w:t>
      </w:r>
      <w:r>
        <w:rPr>
          <w:rStyle w:val="apple-style-span"/>
          <w:rFonts w:eastAsia="SimSun"/>
          <w:color w:val="000000"/>
          <w:szCs w:val="18"/>
          <w:lang w:val="ru-RU"/>
        </w:rPr>
        <w:t>тельным платежным обязательством", независимо от того, был ли совершен платеж или нет</w:t>
      </w:r>
      <w:r>
        <w:rPr>
          <w:rStyle w:val="hps"/>
          <w:color w:val="000000"/>
          <w:szCs w:val="18"/>
          <w:lang w:val="ru-RU"/>
        </w:rPr>
        <w:t>.</w:t>
      </w:r>
    </w:p>
  </w:footnote>
  <w:footnote w:id="17">
    <w:p w:rsidR="00B20882" w:rsidRPr="004D5C00" w:rsidRDefault="00B20882" w:rsidP="00931501">
      <w:pPr>
        <w:pStyle w:val="FootnoteText"/>
        <w:suppressAutoHyphens w:val="0"/>
        <w:rPr>
          <w:color w:val="000000"/>
          <w:szCs w:val="18"/>
          <w:lang w:val="ru-RU"/>
        </w:rPr>
      </w:pPr>
      <w:r>
        <w:rPr>
          <w:lang w:val="ru-RU"/>
        </w:rPr>
        <w:tab/>
      </w:r>
      <w:r>
        <w:rPr>
          <w:rStyle w:val="FootnoteReference"/>
        </w:rPr>
        <w:footnoteRef/>
      </w:r>
      <w:r>
        <w:rPr>
          <w:lang w:val="ru-RU"/>
        </w:rPr>
        <w:t xml:space="preserve"> </w:t>
      </w:r>
      <w:r>
        <w:rPr>
          <w:lang w:val="ru-RU"/>
        </w:rPr>
        <w:tab/>
      </w:r>
      <w:r w:rsidRPr="0029064B">
        <w:rPr>
          <w:rStyle w:val="hps"/>
          <w:color w:val="000000"/>
          <w:szCs w:val="18"/>
          <w:lang w:val="ru-RU"/>
        </w:rPr>
        <w:t>В этом исследовании отрасли,</w:t>
      </w:r>
      <w:r w:rsidRPr="0029064B">
        <w:rPr>
          <w:rStyle w:val="apple-style-span"/>
          <w:rFonts w:eastAsia="SimSun"/>
          <w:color w:val="000000"/>
          <w:szCs w:val="18"/>
          <w:lang w:val="ru-RU"/>
        </w:rPr>
        <w:t xml:space="preserve"> составляющи</w:t>
      </w:r>
      <w:r>
        <w:rPr>
          <w:rStyle w:val="apple-style-span"/>
          <w:rFonts w:eastAsia="SimSun"/>
          <w:color w:val="000000"/>
          <w:szCs w:val="18"/>
          <w:lang w:val="ru-RU"/>
        </w:rPr>
        <w:t xml:space="preserve">е </w:t>
      </w:r>
      <w:r w:rsidRPr="0029064B">
        <w:rPr>
          <w:rStyle w:val="hps"/>
          <w:color w:val="000000"/>
          <w:szCs w:val="18"/>
          <w:lang w:val="ru-RU"/>
        </w:rPr>
        <w:t>социальн</w:t>
      </w:r>
      <w:r>
        <w:rPr>
          <w:rStyle w:val="hps"/>
          <w:color w:val="000000"/>
          <w:szCs w:val="18"/>
          <w:lang w:val="ru-RU"/>
        </w:rPr>
        <w:t>ую</w:t>
      </w:r>
      <w:r w:rsidRPr="0029064B">
        <w:rPr>
          <w:rStyle w:val="hps"/>
          <w:color w:val="000000"/>
          <w:szCs w:val="18"/>
          <w:lang w:val="ru-RU"/>
        </w:rPr>
        <w:t xml:space="preserve"> сфер</w:t>
      </w:r>
      <w:r>
        <w:rPr>
          <w:rStyle w:val="hps"/>
          <w:color w:val="000000"/>
          <w:szCs w:val="18"/>
          <w:lang w:val="ru-RU"/>
        </w:rPr>
        <w:t>у, представляют</w:t>
      </w:r>
      <w:r>
        <w:rPr>
          <w:rStyle w:val="apple-style-span"/>
          <w:rFonts w:eastAsia="SimSun"/>
          <w:color w:val="000000"/>
          <w:szCs w:val="18"/>
          <w:lang w:val="ru-RU"/>
        </w:rPr>
        <w:t xml:space="preserve"> </w:t>
      </w:r>
      <w:r w:rsidRPr="0029064B">
        <w:rPr>
          <w:rStyle w:val="hps"/>
          <w:color w:val="000000"/>
          <w:szCs w:val="18"/>
          <w:lang w:val="ru-RU"/>
        </w:rPr>
        <w:t>обр</w:t>
      </w:r>
      <w:r w:rsidRPr="0029064B">
        <w:rPr>
          <w:rStyle w:val="hps"/>
          <w:color w:val="000000"/>
          <w:szCs w:val="18"/>
          <w:lang w:val="ru-RU"/>
        </w:rPr>
        <w:t>а</w:t>
      </w:r>
      <w:r w:rsidRPr="0029064B">
        <w:rPr>
          <w:rStyle w:val="hps"/>
          <w:color w:val="000000"/>
          <w:szCs w:val="18"/>
          <w:lang w:val="ru-RU"/>
        </w:rPr>
        <w:t>зовани</w:t>
      </w:r>
      <w:r>
        <w:rPr>
          <w:rStyle w:val="hps"/>
          <w:color w:val="000000"/>
          <w:szCs w:val="18"/>
          <w:lang w:val="ru-RU"/>
        </w:rPr>
        <w:t>е</w:t>
      </w:r>
      <w:r w:rsidRPr="0029064B">
        <w:rPr>
          <w:rStyle w:val="hps"/>
          <w:color w:val="000000"/>
          <w:szCs w:val="18"/>
          <w:lang w:val="ru-RU"/>
        </w:rPr>
        <w:t>,</w:t>
      </w:r>
      <w:r>
        <w:rPr>
          <w:rStyle w:val="hps"/>
          <w:color w:val="000000"/>
          <w:szCs w:val="18"/>
          <w:lang w:val="ru-RU"/>
        </w:rPr>
        <w:t xml:space="preserve"> </w:t>
      </w:r>
      <w:r w:rsidRPr="0029064B">
        <w:rPr>
          <w:rStyle w:val="hps"/>
          <w:color w:val="000000"/>
          <w:szCs w:val="18"/>
          <w:lang w:val="ru-RU"/>
        </w:rPr>
        <w:t>здравоохранени</w:t>
      </w:r>
      <w:r>
        <w:rPr>
          <w:rStyle w:val="hps"/>
          <w:color w:val="000000"/>
          <w:szCs w:val="18"/>
          <w:lang w:val="ru-RU"/>
        </w:rPr>
        <w:t>е</w:t>
      </w:r>
      <w:r w:rsidRPr="0029064B">
        <w:rPr>
          <w:rStyle w:val="hps"/>
          <w:color w:val="000000"/>
          <w:szCs w:val="18"/>
          <w:lang w:val="ru-RU"/>
        </w:rPr>
        <w:t>,</w:t>
      </w:r>
      <w:r>
        <w:rPr>
          <w:rStyle w:val="hps"/>
          <w:color w:val="000000"/>
          <w:szCs w:val="18"/>
          <w:lang w:val="ru-RU"/>
        </w:rPr>
        <w:t xml:space="preserve"> </w:t>
      </w:r>
      <w:r w:rsidRPr="0029064B">
        <w:rPr>
          <w:rStyle w:val="hps"/>
          <w:color w:val="000000"/>
          <w:szCs w:val="18"/>
          <w:lang w:val="ru-RU"/>
        </w:rPr>
        <w:t>экономическ</w:t>
      </w:r>
      <w:r>
        <w:rPr>
          <w:rStyle w:val="hps"/>
          <w:color w:val="000000"/>
          <w:szCs w:val="18"/>
          <w:lang w:val="ru-RU"/>
        </w:rPr>
        <w:t>ая</w:t>
      </w:r>
      <w:r w:rsidRPr="0029064B">
        <w:rPr>
          <w:rStyle w:val="hps"/>
          <w:color w:val="000000"/>
          <w:szCs w:val="18"/>
          <w:lang w:val="ru-RU"/>
        </w:rPr>
        <w:t xml:space="preserve"> и социальн</w:t>
      </w:r>
      <w:r>
        <w:rPr>
          <w:rStyle w:val="hps"/>
          <w:color w:val="000000"/>
          <w:szCs w:val="18"/>
          <w:lang w:val="ru-RU"/>
        </w:rPr>
        <w:t>ая</w:t>
      </w:r>
      <w:r w:rsidRPr="0029064B">
        <w:rPr>
          <w:rStyle w:val="hps"/>
          <w:color w:val="000000"/>
          <w:szCs w:val="18"/>
          <w:lang w:val="ru-RU"/>
        </w:rPr>
        <w:t xml:space="preserve"> </w:t>
      </w:r>
      <w:r>
        <w:rPr>
          <w:rStyle w:val="hps"/>
          <w:color w:val="000000"/>
          <w:szCs w:val="18"/>
          <w:lang w:val="ru-RU"/>
        </w:rPr>
        <w:t>политика</w:t>
      </w:r>
      <w:r w:rsidRPr="0029064B">
        <w:rPr>
          <w:rStyle w:val="apple-style-span"/>
          <w:rFonts w:eastAsia="SimSun"/>
          <w:color w:val="000000"/>
          <w:szCs w:val="18"/>
          <w:lang w:val="ru-RU"/>
        </w:rPr>
        <w:t>,</w:t>
      </w:r>
      <w:r>
        <w:rPr>
          <w:rStyle w:val="apple-style-span"/>
          <w:rFonts w:eastAsia="SimSun"/>
          <w:color w:val="000000"/>
          <w:szCs w:val="18"/>
          <w:lang w:val="ru-RU"/>
        </w:rPr>
        <w:t xml:space="preserve"> </w:t>
      </w:r>
      <w:r w:rsidRPr="0029064B">
        <w:rPr>
          <w:rStyle w:val="apple-style-span"/>
          <w:rFonts w:eastAsia="SimSun"/>
          <w:color w:val="000000"/>
          <w:szCs w:val="18"/>
          <w:lang w:val="ru-RU"/>
        </w:rPr>
        <w:t>труд,</w:t>
      </w:r>
      <w:r>
        <w:rPr>
          <w:rStyle w:val="apple-style-span"/>
          <w:rFonts w:eastAsia="SimSun"/>
          <w:color w:val="000000"/>
          <w:szCs w:val="18"/>
          <w:lang w:val="ru-RU"/>
        </w:rPr>
        <w:t xml:space="preserve"> </w:t>
      </w:r>
      <w:r w:rsidRPr="0029064B">
        <w:rPr>
          <w:rStyle w:val="hps"/>
          <w:color w:val="000000"/>
          <w:szCs w:val="18"/>
          <w:lang w:val="ru-RU"/>
        </w:rPr>
        <w:t>жилищно</w:t>
      </w:r>
      <w:r>
        <w:rPr>
          <w:rStyle w:val="hps"/>
          <w:color w:val="000000"/>
          <w:szCs w:val="18"/>
          <w:lang w:val="ru-RU"/>
        </w:rPr>
        <w:t>е</w:t>
      </w:r>
      <w:r w:rsidRPr="0029064B">
        <w:rPr>
          <w:rStyle w:val="hps"/>
          <w:color w:val="000000"/>
          <w:szCs w:val="18"/>
          <w:lang w:val="ru-RU"/>
        </w:rPr>
        <w:t xml:space="preserve"> строительств</w:t>
      </w:r>
      <w:r>
        <w:rPr>
          <w:rStyle w:val="hps"/>
          <w:color w:val="000000"/>
          <w:szCs w:val="18"/>
          <w:lang w:val="ru-RU"/>
        </w:rPr>
        <w:t>о</w:t>
      </w:r>
      <w:r w:rsidRPr="0029064B">
        <w:rPr>
          <w:rStyle w:val="hps"/>
          <w:color w:val="000000"/>
          <w:szCs w:val="18"/>
          <w:lang w:val="ru-RU"/>
        </w:rPr>
        <w:t xml:space="preserve"> и </w:t>
      </w:r>
      <w:r>
        <w:rPr>
          <w:rStyle w:val="hps"/>
          <w:color w:val="000000"/>
          <w:szCs w:val="18"/>
          <w:lang w:val="ru-RU"/>
        </w:rPr>
        <w:t>градостроительство</w:t>
      </w:r>
      <w:r w:rsidRPr="0029064B">
        <w:rPr>
          <w:rStyle w:val="hps"/>
          <w:color w:val="000000"/>
          <w:szCs w:val="18"/>
          <w:lang w:val="ru-RU"/>
        </w:rPr>
        <w:t>.</w:t>
      </w:r>
    </w:p>
  </w:footnote>
  <w:footnote w:id="18">
    <w:p w:rsidR="00B20882" w:rsidRPr="00FE42B8" w:rsidRDefault="00B20882" w:rsidP="00931501">
      <w:pPr>
        <w:pStyle w:val="FootnoteText"/>
        <w:suppressAutoHyphens w:val="0"/>
        <w:rPr>
          <w:lang w:val="ru-RU"/>
        </w:rPr>
      </w:pPr>
      <w:r w:rsidRPr="0029064B">
        <w:rPr>
          <w:lang w:val="ru-RU"/>
        </w:rPr>
        <w:tab/>
      </w:r>
      <w:r w:rsidRPr="00AB15F8">
        <w:rPr>
          <w:color w:val="000000"/>
          <w:vertAlign w:val="superscript"/>
        </w:rPr>
        <w:footnoteRef/>
      </w:r>
      <w:r w:rsidRPr="00FE42B8">
        <w:rPr>
          <w:lang w:val="ru-RU"/>
        </w:rPr>
        <w:tab/>
      </w:r>
      <w:r w:rsidRPr="00FE42B8">
        <w:rPr>
          <w:rStyle w:val="hps"/>
          <w:color w:val="000000"/>
          <w:szCs w:val="18"/>
          <w:lang w:val="ru-RU"/>
        </w:rPr>
        <w:t>Эта информация</w:t>
      </w:r>
      <w:r>
        <w:rPr>
          <w:rStyle w:val="hps"/>
          <w:color w:val="000000"/>
          <w:szCs w:val="18"/>
          <w:lang w:val="ru-RU"/>
        </w:rPr>
        <w:t xml:space="preserve"> содержится в </w:t>
      </w:r>
      <w:r w:rsidRPr="00FE42B8">
        <w:rPr>
          <w:rStyle w:val="hps"/>
          <w:color w:val="000000"/>
          <w:szCs w:val="18"/>
          <w:lang w:val="ru-RU"/>
        </w:rPr>
        <w:t>документ</w:t>
      </w:r>
      <w:r>
        <w:rPr>
          <w:rStyle w:val="hps"/>
          <w:color w:val="000000"/>
          <w:szCs w:val="18"/>
          <w:lang w:val="ru-RU"/>
        </w:rPr>
        <w:t>е «</w:t>
      </w:r>
      <w:r w:rsidRPr="00FE42B8">
        <w:rPr>
          <w:rStyle w:val="apple-style-span"/>
          <w:rFonts w:eastAsia="SimSun"/>
          <w:color w:val="000000"/>
          <w:szCs w:val="18"/>
          <w:lang w:val="ru-RU"/>
        </w:rPr>
        <w:t xml:space="preserve">Отчет </w:t>
      </w:r>
      <w:r w:rsidRPr="00012D10">
        <w:rPr>
          <w:rStyle w:val="apple-style-span"/>
          <w:rFonts w:eastAsia="SimSun"/>
          <w:color w:val="000000"/>
          <w:szCs w:val="18"/>
          <w:lang w:val="ru-RU"/>
        </w:rPr>
        <w:t>за</w:t>
      </w:r>
      <w:r w:rsidRPr="00FE42B8">
        <w:rPr>
          <w:rStyle w:val="apple-style-span"/>
          <w:rFonts w:eastAsia="SimSun"/>
          <w:color w:val="000000"/>
          <w:szCs w:val="18"/>
          <w:lang w:val="ru-RU"/>
        </w:rPr>
        <w:t xml:space="preserve"> </w:t>
      </w:r>
      <w:r w:rsidRPr="00FE42B8">
        <w:rPr>
          <w:rStyle w:val="hps"/>
          <w:color w:val="000000"/>
          <w:szCs w:val="18"/>
          <w:lang w:val="ru-RU"/>
        </w:rPr>
        <w:t>2008</w:t>
      </w:r>
      <w:r>
        <w:rPr>
          <w:rStyle w:val="hps"/>
          <w:color w:val="000000"/>
          <w:szCs w:val="18"/>
          <w:lang w:val="ru-RU"/>
        </w:rPr>
        <w:t> год</w:t>
      </w:r>
      <w:r w:rsidRPr="00FE42B8">
        <w:rPr>
          <w:rStyle w:val="hps"/>
          <w:color w:val="000000"/>
          <w:szCs w:val="18"/>
          <w:lang w:val="ru-RU"/>
        </w:rPr>
        <w:t xml:space="preserve"> </w:t>
      </w:r>
      <w:r>
        <w:rPr>
          <w:rStyle w:val="hps"/>
          <w:color w:val="000000"/>
          <w:szCs w:val="18"/>
          <w:lang w:val="ru-RU"/>
        </w:rPr>
        <w:t>п</w:t>
      </w:r>
      <w:r w:rsidRPr="00FE42B8">
        <w:rPr>
          <w:rStyle w:val="hps"/>
          <w:color w:val="000000"/>
          <w:szCs w:val="18"/>
          <w:lang w:val="ru-RU"/>
        </w:rPr>
        <w:t xml:space="preserve">о </w:t>
      </w:r>
      <w:r w:rsidRPr="00012D10">
        <w:rPr>
          <w:rStyle w:val="hps"/>
          <w:color w:val="000000"/>
          <w:szCs w:val="18"/>
          <w:lang w:val="ru-RU"/>
        </w:rPr>
        <w:t>осуществлению</w:t>
      </w:r>
      <w:r w:rsidRPr="00FE42B8">
        <w:rPr>
          <w:rStyle w:val="hps"/>
          <w:color w:val="000000"/>
          <w:szCs w:val="18"/>
          <w:lang w:val="ru-RU"/>
        </w:rPr>
        <w:t xml:space="preserve"> соц</w:t>
      </w:r>
      <w:r w:rsidRPr="00FE42B8">
        <w:rPr>
          <w:rStyle w:val="hps"/>
          <w:color w:val="000000"/>
          <w:szCs w:val="18"/>
          <w:lang w:val="ru-RU"/>
        </w:rPr>
        <w:t>и</w:t>
      </w:r>
      <w:r w:rsidRPr="00FE42B8">
        <w:rPr>
          <w:rStyle w:val="hps"/>
          <w:color w:val="000000"/>
          <w:szCs w:val="18"/>
          <w:lang w:val="ru-RU"/>
        </w:rPr>
        <w:t>альной программы</w:t>
      </w:r>
      <w:r>
        <w:rPr>
          <w:rStyle w:val="hps"/>
          <w:color w:val="000000"/>
          <w:szCs w:val="18"/>
          <w:lang w:val="ru-RU"/>
        </w:rPr>
        <w:t xml:space="preserve"> </w:t>
      </w:r>
      <w:r w:rsidRPr="00FE42B8">
        <w:rPr>
          <w:rStyle w:val="hps"/>
          <w:color w:val="000000"/>
          <w:szCs w:val="18"/>
          <w:lang w:val="ru-RU"/>
        </w:rPr>
        <w:t>для детей и подростков</w:t>
      </w:r>
      <w:r>
        <w:rPr>
          <w:rStyle w:val="hps"/>
          <w:color w:val="000000"/>
          <w:szCs w:val="18"/>
          <w:lang w:val="ru-RU"/>
        </w:rPr>
        <w:t>»</w:t>
      </w:r>
      <w:r w:rsidRPr="00FE42B8">
        <w:rPr>
          <w:rStyle w:val="apple-style-span"/>
          <w:rFonts w:eastAsia="SimSun"/>
          <w:color w:val="000000"/>
          <w:szCs w:val="18"/>
          <w:lang w:val="ru-RU"/>
        </w:rPr>
        <w:t>.</w:t>
      </w:r>
    </w:p>
  </w:footnote>
  <w:footnote w:id="19">
    <w:p w:rsidR="00B20882" w:rsidRPr="00833E27" w:rsidRDefault="00B20882" w:rsidP="00931501">
      <w:pPr>
        <w:pStyle w:val="FootnoteText"/>
        <w:widowControl w:val="0"/>
        <w:tabs>
          <w:tab w:val="clear" w:pos="1021"/>
          <w:tab w:val="right" w:pos="1020"/>
        </w:tabs>
        <w:suppressAutoHyphens w:val="0"/>
        <w:rPr>
          <w:lang w:val="ru-RU"/>
        </w:rPr>
      </w:pPr>
      <w:r w:rsidRPr="00DE7233">
        <w:rPr>
          <w:lang w:val="ru-RU"/>
        </w:rPr>
        <w:tab/>
      </w:r>
      <w:r>
        <w:rPr>
          <w:rStyle w:val="FootnoteReference"/>
        </w:rPr>
        <w:footnoteRef/>
      </w:r>
      <w:r w:rsidRPr="00FA0A69">
        <w:rPr>
          <w:lang w:val="ru-RU"/>
        </w:rPr>
        <w:tab/>
      </w:r>
      <w:r>
        <w:rPr>
          <w:lang w:val="ru-RU"/>
        </w:rPr>
        <w:t>Статья 11, параграф 1 пакта: "Государства-участники настоящего Пакта признают пр</w:t>
      </w:r>
      <w:r>
        <w:rPr>
          <w:lang w:val="ru-RU"/>
        </w:rPr>
        <w:t>а</w:t>
      </w:r>
      <w:r>
        <w:rPr>
          <w:lang w:val="ru-RU"/>
        </w:rPr>
        <w:t>во каждого человека на достойный уровень жизни для него и его семьи, включая п</w:t>
      </w:r>
      <w:r>
        <w:rPr>
          <w:lang w:val="ru-RU"/>
        </w:rPr>
        <w:t>и</w:t>
      </w:r>
      <w:r>
        <w:rPr>
          <w:lang w:val="ru-RU"/>
        </w:rPr>
        <w:t xml:space="preserve">тание, одежду и достойное жилье с постоянным улучшением условий существования. Государства-участники принимают надлежащие меры для обеспечения выполнения этого права, признавая, что это должно стать важнейшим результатом международного сотрудничества, основанного на добровольном участии". </w:t>
      </w:r>
    </w:p>
  </w:footnote>
  <w:footnote w:id="20">
    <w:p w:rsidR="00B20882" w:rsidRPr="00EC4404" w:rsidRDefault="00B20882" w:rsidP="00931501">
      <w:pPr>
        <w:pStyle w:val="FootnoteText"/>
        <w:widowControl w:val="0"/>
        <w:tabs>
          <w:tab w:val="clear" w:pos="1021"/>
          <w:tab w:val="right" w:pos="1020"/>
        </w:tabs>
        <w:suppressAutoHyphens w:val="0"/>
        <w:rPr>
          <w:lang w:val="ru-RU"/>
        </w:rPr>
      </w:pPr>
      <w:r w:rsidRPr="00FA0A69">
        <w:rPr>
          <w:lang w:val="ru-RU"/>
        </w:rPr>
        <w:tab/>
      </w:r>
      <w:r>
        <w:rPr>
          <w:rStyle w:val="FootnoteReference"/>
        </w:rPr>
        <w:footnoteRef/>
      </w:r>
      <w:r w:rsidRPr="00FA0A69">
        <w:rPr>
          <w:lang w:val="ru-RU"/>
        </w:rPr>
        <w:tab/>
      </w:r>
      <w:r>
        <w:rPr>
          <w:lang w:val="ru-RU"/>
        </w:rPr>
        <w:t>Настоящий анализ призван пересмотреть в хронологическом порядке законодательс</w:t>
      </w:r>
      <w:r>
        <w:rPr>
          <w:lang w:val="ru-RU"/>
        </w:rPr>
        <w:t>т</w:t>
      </w:r>
      <w:r>
        <w:rPr>
          <w:lang w:val="ru-RU"/>
        </w:rPr>
        <w:t>во, касающееся каждого из прав, и составить краткую ревизию существующих мех</w:t>
      </w:r>
      <w:r>
        <w:rPr>
          <w:lang w:val="ru-RU"/>
        </w:rPr>
        <w:t>а</w:t>
      </w:r>
      <w:r>
        <w:rPr>
          <w:lang w:val="ru-RU"/>
        </w:rPr>
        <w:t>низмов по воссоединению семей беженцев.</w:t>
      </w:r>
    </w:p>
  </w:footnote>
  <w:footnote w:id="21">
    <w:p w:rsidR="00B20882" w:rsidRPr="00BB2452" w:rsidRDefault="00B20882" w:rsidP="00931501">
      <w:pPr>
        <w:pStyle w:val="FootnoteText"/>
        <w:widowControl w:val="0"/>
        <w:tabs>
          <w:tab w:val="clear" w:pos="1021"/>
          <w:tab w:val="right" w:pos="1020"/>
        </w:tabs>
        <w:suppressAutoHyphens w:val="0"/>
        <w:rPr>
          <w:lang w:val="ru-RU"/>
        </w:rPr>
      </w:pPr>
      <w:r w:rsidRPr="00FA0A69">
        <w:rPr>
          <w:lang w:val="ru-RU"/>
        </w:rPr>
        <w:tab/>
      </w:r>
      <w:r>
        <w:rPr>
          <w:rStyle w:val="FootnoteReference"/>
        </w:rPr>
        <w:footnoteRef/>
      </w:r>
      <w:r w:rsidRPr="00FA0A69">
        <w:rPr>
          <w:lang w:val="ru-RU"/>
        </w:rPr>
        <w:tab/>
      </w:r>
      <w:r>
        <w:rPr>
          <w:lang w:val="ru-RU"/>
        </w:rPr>
        <w:t xml:space="preserve">Статья 42 Конституции Эквадора 1998 года. Государство обязано обеспечить право на здоровье, на его улучшение и защиту посредством развития безопасности питания, предоставления питьевой воды и </w:t>
      </w:r>
      <w:r w:rsidRPr="007D6900">
        <w:rPr>
          <w:lang w:val="ru-RU"/>
        </w:rPr>
        <w:t>основной гигиены</w:t>
      </w:r>
      <w:r>
        <w:rPr>
          <w:lang w:val="ru-RU"/>
        </w:rPr>
        <w:t>, развития здоровой обстановки в семьях, в трудовой сфере и в общинах, а также посредством обеспечения постоянного и непрерывного доступа к услугам здравоохранения в соответствии с принципами р</w:t>
      </w:r>
      <w:r>
        <w:rPr>
          <w:lang w:val="ru-RU"/>
        </w:rPr>
        <w:t>а</w:t>
      </w:r>
      <w:r>
        <w:rPr>
          <w:lang w:val="ru-RU"/>
        </w:rPr>
        <w:t>венства, всеобщности, солидарности, качества и эффективности.</w:t>
      </w:r>
    </w:p>
  </w:footnote>
  <w:footnote w:id="22">
    <w:p w:rsidR="00B20882" w:rsidRPr="006A1F32" w:rsidRDefault="00B20882" w:rsidP="00931501">
      <w:pPr>
        <w:pStyle w:val="FootnoteText"/>
        <w:widowControl w:val="0"/>
        <w:tabs>
          <w:tab w:val="clear" w:pos="1021"/>
          <w:tab w:val="right" w:pos="1020"/>
        </w:tabs>
        <w:suppressAutoHyphens w:val="0"/>
        <w:rPr>
          <w:szCs w:val="18"/>
          <w:lang w:val="ru-RU"/>
        </w:rPr>
      </w:pPr>
      <w:r w:rsidRPr="00FA0A69">
        <w:rPr>
          <w:lang w:val="ru-RU"/>
        </w:rPr>
        <w:tab/>
      </w:r>
      <w:r>
        <w:rPr>
          <w:rStyle w:val="FootnoteReference"/>
        </w:rPr>
        <w:footnoteRef/>
      </w:r>
      <w:r w:rsidRPr="00FA0A69">
        <w:rPr>
          <w:lang w:val="ru-RU"/>
        </w:rPr>
        <w:tab/>
      </w:r>
      <w:r w:rsidRPr="006A1F32">
        <w:rPr>
          <w:szCs w:val="18"/>
          <w:lang w:val="ru-RU"/>
        </w:rPr>
        <w:t>Правительство Республики Эквадор, Закон о бесплатной медицинской помощи мат</w:t>
      </w:r>
      <w:r w:rsidRPr="006A1F32">
        <w:rPr>
          <w:szCs w:val="18"/>
          <w:lang w:val="ru-RU"/>
        </w:rPr>
        <w:t>е</w:t>
      </w:r>
      <w:r w:rsidRPr="006A1F32">
        <w:rPr>
          <w:szCs w:val="18"/>
          <w:lang w:val="ru-RU"/>
        </w:rPr>
        <w:t xml:space="preserve">рям и младенца, председательство </w:t>
      </w:r>
      <w:r w:rsidRPr="006A1F32">
        <w:rPr>
          <w:szCs w:val="18"/>
          <w:lang w:val="en-US"/>
        </w:rPr>
        <w:t>EC</w:t>
      </w:r>
      <w:r w:rsidRPr="006A1F32">
        <w:rPr>
          <w:szCs w:val="18"/>
          <w:lang w:val="ru-RU"/>
        </w:rPr>
        <w:t xml:space="preserve">. Рафаэль Корреа, текст доступен в Интернет: </w:t>
      </w:r>
      <w:hyperlink r:id="rId1" w:history="1">
        <w:r w:rsidRPr="00A944B6">
          <w:rPr>
            <w:rStyle w:val="Hyperlink"/>
            <w:szCs w:val="18"/>
            <w:u w:val="none"/>
            <w:lang w:val="es-ES_tradnl"/>
          </w:rPr>
          <w:t>www</w:t>
        </w:r>
        <w:r w:rsidRPr="00A944B6">
          <w:rPr>
            <w:rStyle w:val="Hyperlink"/>
            <w:szCs w:val="18"/>
            <w:u w:val="none"/>
            <w:lang w:val="ru-RU"/>
          </w:rPr>
          <w:t>.</w:t>
        </w:r>
        <w:r w:rsidRPr="00A944B6">
          <w:rPr>
            <w:rStyle w:val="Hyperlink"/>
            <w:szCs w:val="18"/>
            <w:u w:val="none"/>
            <w:lang w:val="es-ES_tradnl"/>
          </w:rPr>
          <w:t>maternidadgratuita</w:t>
        </w:r>
        <w:r w:rsidRPr="00A944B6">
          <w:rPr>
            <w:rStyle w:val="Hyperlink"/>
            <w:szCs w:val="18"/>
            <w:u w:val="none"/>
            <w:lang w:val="ru-RU"/>
          </w:rPr>
          <w:t>.</w:t>
        </w:r>
        <w:r w:rsidRPr="00A944B6">
          <w:rPr>
            <w:rStyle w:val="Hyperlink"/>
            <w:szCs w:val="18"/>
            <w:u w:val="none"/>
            <w:lang w:val="es-ES_tradnl"/>
          </w:rPr>
          <w:t>gov</w:t>
        </w:r>
        <w:r w:rsidRPr="00A944B6">
          <w:rPr>
            <w:rStyle w:val="Hyperlink"/>
            <w:szCs w:val="18"/>
            <w:u w:val="none"/>
            <w:lang w:val="ru-RU"/>
          </w:rPr>
          <w:t>.</w:t>
        </w:r>
        <w:r w:rsidRPr="00A944B6">
          <w:rPr>
            <w:rStyle w:val="Hyperlink"/>
            <w:szCs w:val="18"/>
            <w:u w:val="none"/>
            <w:lang w:val="es-ES_tradnl"/>
          </w:rPr>
          <w:t>ec</w:t>
        </w:r>
        <w:r w:rsidRPr="00A944B6">
          <w:rPr>
            <w:rStyle w:val="Hyperlink"/>
            <w:szCs w:val="18"/>
            <w:u w:val="none"/>
            <w:lang w:val="ru-RU"/>
          </w:rPr>
          <w:t>/</w:t>
        </w:r>
        <w:r w:rsidRPr="00A944B6">
          <w:rPr>
            <w:rStyle w:val="Hyperlink"/>
            <w:szCs w:val="18"/>
            <w:u w:val="none"/>
            <w:lang w:val="es-ES_tradnl"/>
          </w:rPr>
          <w:t>new</w:t>
        </w:r>
        <w:r w:rsidRPr="00A944B6">
          <w:rPr>
            <w:rStyle w:val="Hyperlink"/>
            <w:szCs w:val="18"/>
            <w:u w:val="none"/>
            <w:lang w:val="ru-RU"/>
          </w:rPr>
          <w:t>/</w:t>
        </w:r>
      </w:hyperlink>
      <w:r w:rsidRPr="006A1F32">
        <w:rPr>
          <w:szCs w:val="18"/>
          <w:lang w:val="ru-RU"/>
        </w:rPr>
        <w:t>, проверено 26 мая 2009 года.</w:t>
      </w:r>
    </w:p>
  </w:footnote>
  <w:footnote w:id="23">
    <w:p w:rsidR="00B20882" w:rsidRPr="006A1F32" w:rsidRDefault="00B20882" w:rsidP="00931501">
      <w:pPr>
        <w:pStyle w:val="FootnoteText"/>
        <w:widowControl w:val="0"/>
        <w:tabs>
          <w:tab w:val="clear" w:pos="1021"/>
          <w:tab w:val="right" w:pos="1020"/>
        </w:tabs>
        <w:suppressAutoHyphens w:val="0"/>
        <w:rPr>
          <w:szCs w:val="18"/>
          <w:lang w:val="ru-RU"/>
        </w:rPr>
      </w:pPr>
      <w:r w:rsidRPr="006A1F32">
        <w:rPr>
          <w:szCs w:val="18"/>
          <w:lang w:val="ru-RU"/>
        </w:rPr>
        <w:tab/>
      </w:r>
      <w:r w:rsidRPr="006A1F32">
        <w:rPr>
          <w:rStyle w:val="FootnoteReference"/>
          <w:szCs w:val="18"/>
        </w:rPr>
        <w:footnoteRef/>
      </w:r>
      <w:r w:rsidRPr="006A1F32">
        <w:rPr>
          <w:szCs w:val="18"/>
          <w:lang w:val="ru-RU"/>
        </w:rPr>
        <w:tab/>
        <w:t>Управление Верховного комиссара ООН по делам беженцев (замечание 11), стр</w:t>
      </w:r>
      <w:r>
        <w:rPr>
          <w:szCs w:val="18"/>
          <w:lang w:val="ru-RU"/>
        </w:rPr>
        <w:t>.</w:t>
      </w:r>
      <w:r w:rsidRPr="006A1F32">
        <w:rPr>
          <w:szCs w:val="18"/>
          <w:lang w:val="ru-RU"/>
        </w:rPr>
        <w:t xml:space="preserve"> 52</w:t>
      </w:r>
      <w:r>
        <w:rPr>
          <w:szCs w:val="18"/>
          <w:lang w:val="ru-RU"/>
        </w:rPr>
        <w:t>.</w:t>
      </w:r>
    </w:p>
  </w:footnote>
  <w:footnote w:id="24">
    <w:p w:rsidR="00B20882" w:rsidRPr="0086133E" w:rsidRDefault="00B20882" w:rsidP="00931501">
      <w:pPr>
        <w:pStyle w:val="FootnoteText"/>
        <w:widowControl w:val="0"/>
        <w:suppressAutoHyphens w:val="0"/>
        <w:rPr>
          <w:lang w:val="ru-RU"/>
        </w:rPr>
      </w:pPr>
      <w:r w:rsidRPr="00FA0A69">
        <w:rPr>
          <w:lang w:val="ru-RU"/>
        </w:rPr>
        <w:tab/>
      </w:r>
      <w:r w:rsidRPr="00AB15F8">
        <w:rPr>
          <w:color w:val="000000"/>
          <w:vertAlign w:val="superscript"/>
        </w:rPr>
        <w:footnoteRef/>
      </w:r>
      <w:r w:rsidRPr="00FA0A69">
        <w:rPr>
          <w:lang w:val="ru-RU"/>
        </w:rPr>
        <w:tab/>
      </w:r>
      <w:r>
        <w:rPr>
          <w:lang w:val="ru-RU"/>
        </w:rPr>
        <w:t>Статья 34: право на здоровье должно обеспечиваться государством, и его осуществл</w:t>
      </w:r>
      <w:r>
        <w:rPr>
          <w:lang w:val="ru-RU"/>
        </w:rPr>
        <w:t>е</w:t>
      </w:r>
      <w:r>
        <w:rPr>
          <w:lang w:val="ru-RU"/>
        </w:rPr>
        <w:t>ние связано с осуществлением других прав, среди которых право на чистую воду, на питание, на образование, на физическую культуру, на труд, на социальное страхов</w:t>
      </w:r>
      <w:r>
        <w:rPr>
          <w:lang w:val="ru-RU"/>
        </w:rPr>
        <w:t>а</w:t>
      </w:r>
      <w:r>
        <w:rPr>
          <w:lang w:val="ru-RU"/>
        </w:rPr>
        <w:t>ние, на здоровую окружающую среду и другие права, формирующие качество жизни. Государство обеспечивает осуществление прав посредством экономической, социал</w:t>
      </w:r>
      <w:r>
        <w:rPr>
          <w:lang w:val="ru-RU"/>
        </w:rPr>
        <w:t>ь</w:t>
      </w:r>
      <w:r>
        <w:rPr>
          <w:lang w:val="ru-RU"/>
        </w:rPr>
        <w:t>ной, культурной, образовательной и экологической политики и посредством обеспеч</w:t>
      </w:r>
      <w:r>
        <w:rPr>
          <w:lang w:val="ru-RU"/>
        </w:rPr>
        <w:t>е</w:t>
      </w:r>
      <w:r>
        <w:rPr>
          <w:lang w:val="ru-RU"/>
        </w:rPr>
        <w:t>ния постоянного, своевременного и всеобщего доступа к программам, мероприятиям и услугам по комплексному решению проблем здравоохранения, сексуального и репр</w:t>
      </w:r>
      <w:r>
        <w:rPr>
          <w:lang w:val="ru-RU"/>
        </w:rPr>
        <w:t>о</w:t>
      </w:r>
      <w:r>
        <w:rPr>
          <w:lang w:val="ru-RU"/>
        </w:rPr>
        <w:t>дуктивного здоровья. Предоставление услуг здравоохранения должно основываться на принципах равенства, всеобщности, солидарности, мультикультурного общества, э</w:t>
      </w:r>
      <w:r>
        <w:rPr>
          <w:lang w:val="ru-RU"/>
        </w:rPr>
        <w:t>ф</w:t>
      </w:r>
      <w:r>
        <w:rPr>
          <w:lang w:val="ru-RU"/>
        </w:rPr>
        <w:t>фективности, предосторожности, биоэтики, а также с учетом гендерных и возрастных характеристик.</w:t>
      </w:r>
    </w:p>
  </w:footnote>
  <w:footnote w:id="25">
    <w:p w:rsidR="00B20882" w:rsidRPr="00036E68" w:rsidRDefault="00B20882" w:rsidP="00931501">
      <w:pPr>
        <w:pStyle w:val="FootnoteText"/>
        <w:widowControl w:val="0"/>
        <w:suppressAutoHyphens w:val="0"/>
        <w:rPr>
          <w:lang w:val="ru-RU"/>
        </w:rPr>
      </w:pPr>
      <w:r w:rsidRPr="00FA0A69">
        <w:rPr>
          <w:lang w:val="ru-RU"/>
        </w:rPr>
        <w:tab/>
      </w:r>
      <w:r w:rsidRPr="00AB15F8">
        <w:rPr>
          <w:color w:val="000000"/>
          <w:vertAlign w:val="superscript"/>
        </w:rPr>
        <w:footnoteRef/>
      </w:r>
      <w:r w:rsidRPr="00FA0A69">
        <w:rPr>
          <w:lang w:val="ru-RU"/>
        </w:rPr>
        <w:tab/>
      </w:r>
      <w:r>
        <w:rPr>
          <w:lang w:val="ru-RU"/>
        </w:rPr>
        <w:t>Р.</w:t>
      </w:r>
      <w:r w:rsidR="00C2719D">
        <w:rPr>
          <w:lang w:val="ru-RU"/>
        </w:rPr>
        <w:t> </w:t>
      </w:r>
      <w:r>
        <w:rPr>
          <w:lang w:val="ru-RU"/>
        </w:rPr>
        <w:t xml:space="preserve">Понс, </w:t>
      </w:r>
      <w:r w:rsidRPr="00201A55">
        <w:rPr>
          <w:i/>
          <w:lang w:val="ru-RU"/>
        </w:rPr>
        <w:t>Всемирная Декларация Прав Человека</w:t>
      </w:r>
      <w:r>
        <w:rPr>
          <w:lang w:val="ru-RU"/>
        </w:rPr>
        <w:t xml:space="preserve">, Ассоциация ООН в Испании, </w:t>
      </w:r>
      <w:r w:rsidRPr="00EF6E19">
        <w:rPr>
          <w:lang w:val="es-EC"/>
        </w:rPr>
        <w:t>Icaria</w:t>
      </w:r>
      <w:r w:rsidRPr="00FA0A69">
        <w:rPr>
          <w:lang w:val="ru-RU"/>
        </w:rPr>
        <w:t xml:space="preserve"> </w:t>
      </w:r>
      <w:r w:rsidRPr="00EF6E19">
        <w:rPr>
          <w:lang w:val="es-EC"/>
        </w:rPr>
        <w:t>Antrazyt</w:t>
      </w:r>
      <w:r>
        <w:rPr>
          <w:lang w:val="ru-RU"/>
        </w:rPr>
        <w:t>, Мадрид, 2000, стр. 407.</w:t>
      </w:r>
    </w:p>
  </w:footnote>
  <w:footnote w:id="26">
    <w:p w:rsidR="00B20882" w:rsidRPr="00896A61" w:rsidRDefault="00B20882" w:rsidP="00931501">
      <w:pPr>
        <w:pStyle w:val="FootnoteText"/>
        <w:widowControl w:val="0"/>
        <w:suppressAutoHyphens w:val="0"/>
        <w:rPr>
          <w:lang w:val="ru-RU"/>
        </w:rPr>
      </w:pPr>
      <w:r w:rsidRPr="00FA0A69">
        <w:rPr>
          <w:lang w:val="ru-RU"/>
        </w:rPr>
        <w:tab/>
      </w:r>
      <w:r w:rsidRPr="00AB15F8">
        <w:rPr>
          <w:color w:val="000000"/>
          <w:vertAlign w:val="superscript"/>
        </w:rPr>
        <w:footnoteRef/>
      </w:r>
      <w:r w:rsidRPr="00FA0A69">
        <w:rPr>
          <w:lang w:val="ru-RU"/>
        </w:rPr>
        <w:tab/>
      </w:r>
      <w:r>
        <w:rPr>
          <w:lang w:val="ru-RU"/>
        </w:rPr>
        <w:t>Статья</w:t>
      </w:r>
      <w:r w:rsidRPr="00FA0A69">
        <w:rPr>
          <w:lang w:val="ru-RU"/>
        </w:rPr>
        <w:t xml:space="preserve"> 69. </w:t>
      </w:r>
      <w:r>
        <w:rPr>
          <w:lang w:val="ru-RU"/>
        </w:rPr>
        <w:t>С</w:t>
      </w:r>
      <w:r w:rsidRPr="00FA0A69">
        <w:rPr>
          <w:lang w:val="ru-RU"/>
        </w:rPr>
        <w:t xml:space="preserve"> </w:t>
      </w:r>
      <w:r>
        <w:rPr>
          <w:lang w:val="ru-RU"/>
        </w:rPr>
        <w:t>целью</w:t>
      </w:r>
      <w:r w:rsidRPr="00FA0A69">
        <w:rPr>
          <w:lang w:val="ru-RU"/>
        </w:rPr>
        <w:t xml:space="preserve"> </w:t>
      </w:r>
      <w:r>
        <w:rPr>
          <w:lang w:val="ru-RU"/>
        </w:rPr>
        <w:t>защиты</w:t>
      </w:r>
      <w:r w:rsidRPr="00FA0A69">
        <w:rPr>
          <w:lang w:val="ru-RU"/>
        </w:rPr>
        <w:t xml:space="preserve"> </w:t>
      </w:r>
      <w:r>
        <w:rPr>
          <w:lang w:val="ru-RU"/>
        </w:rPr>
        <w:t>прав</w:t>
      </w:r>
      <w:r w:rsidRPr="00FA0A69">
        <w:rPr>
          <w:lang w:val="ru-RU"/>
        </w:rPr>
        <w:t xml:space="preserve"> </w:t>
      </w:r>
      <w:r>
        <w:rPr>
          <w:lang w:val="ru-RU"/>
        </w:rPr>
        <w:t>членов</w:t>
      </w:r>
      <w:r w:rsidRPr="00FA0A69">
        <w:rPr>
          <w:lang w:val="ru-RU"/>
        </w:rPr>
        <w:t xml:space="preserve"> </w:t>
      </w:r>
      <w:r>
        <w:rPr>
          <w:lang w:val="ru-RU"/>
        </w:rPr>
        <w:t>семьи</w:t>
      </w:r>
      <w:r w:rsidRPr="00FA0A69">
        <w:rPr>
          <w:lang w:val="ru-RU"/>
        </w:rPr>
        <w:t xml:space="preserve">: 4. </w:t>
      </w:r>
      <w:r>
        <w:rPr>
          <w:lang w:val="ru-RU"/>
        </w:rPr>
        <w:t>Государство обязано предоставлять помощь матерям, отцам или другим лицам, являющимся главами семьи, в осущест</w:t>
      </w:r>
      <w:r>
        <w:rPr>
          <w:lang w:val="ru-RU"/>
        </w:rPr>
        <w:t>в</w:t>
      </w:r>
      <w:r>
        <w:rPr>
          <w:lang w:val="ru-RU"/>
        </w:rPr>
        <w:t>лении своих обязанностей и уделять внимание семьям, по какой-либо причине ра</w:t>
      </w:r>
      <w:r>
        <w:rPr>
          <w:lang w:val="ru-RU"/>
        </w:rPr>
        <w:t>с</w:t>
      </w:r>
      <w:r>
        <w:rPr>
          <w:lang w:val="ru-RU"/>
        </w:rPr>
        <w:t>павшимся.</w:t>
      </w:r>
    </w:p>
  </w:footnote>
  <w:footnote w:id="27">
    <w:p w:rsidR="00B20882" w:rsidRPr="00FA0A69" w:rsidRDefault="00B20882" w:rsidP="00931501">
      <w:pPr>
        <w:pStyle w:val="FootnoteText"/>
        <w:widowControl w:val="0"/>
        <w:suppressAutoHyphens w:val="0"/>
        <w:rPr>
          <w:lang w:val="ru-RU"/>
        </w:rPr>
      </w:pPr>
      <w:r w:rsidRPr="00FA0A69">
        <w:rPr>
          <w:lang w:val="ru-RU"/>
        </w:rPr>
        <w:tab/>
      </w:r>
      <w:r w:rsidRPr="00AB15F8">
        <w:rPr>
          <w:color w:val="000000"/>
          <w:vertAlign w:val="superscript"/>
        </w:rPr>
        <w:footnoteRef/>
      </w:r>
      <w:r>
        <w:rPr>
          <w:lang w:val="ru-RU"/>
        </w:rPr>
        <w:tab/>
        <w:t>КОНАМУ, "Положение</w:t>
      </w:r>
      <w:r w:rsidRPr="00FA0A69">
        <w:rPr>
          <w:lang w:val="ru-RU"/>
        </w:rPr>
        <w:t xml:space="preserve"> </w:t>
      </w:r>
      <w:r>
        <w:rPr>
          <w:lang w:val="ru-RU"/>
        </w:rPr>
        <w:t>женщин</w:t>
      </w:r>
      <w:r w:rsidRPr="00FA0A69">
        <w:rPr>
          <w:lang w:val="ru-RU"/>
        </w:rPr>
        <w:t xml:space="preserve"> </w:t>
      </w:r>
      <w:r>
        <w:rPr>
          <w:lang w:val="ru-RU"/>
        </w:rPr>
        <w:t>в</w:t>
      </w:r>
      <w:r w:rsidRPr="00FA0A69">
        <w:rPr>
          <w:lang w:val="ru-RU"/>
        </w:rPr>
        <w:t xml:space="preserve"> </w:t>
      </w:r>
      <w:r>
        <w:rPr>
          <w:lang w:val="ru-RU"/>
        </w:rPr>
        <w:t>Эквадоре</w:t>
      </w:r>
      <w:r w:rsidRPr="00FA0A69">
        <w:rPr>
          <w:lang w:val="ru-RU"/>
        </w:rPr>
        <w:t xml:space="preserve">: </w:t>
      </w:r>
      <w:r>
        <w:rPr>
          <w:lang w:val="ru-RU"/>
        </w:rPr>
        <w:t>Взгляд</w:t>
      </w:r>
      <w:r w:rsidRPr="00FA0A69">
        <w:rPr>
          <w:lang w:val="ru-RU"/>
        </w:rPr>
        <w:t xml:space="preserve"> </w:t>
      </w:r>
      <w:r>
        <w:rPr>
          <w:lang w:val="ru-RU"/>
        </w:rPr>
        <w:t>с</w:t>
      </w:r>
      <w:r w:rsidRPr="00FA0A69">
        <w:rPr>
          <w:lang w:val="ru-RU"/>
        </w:rPr>
        <w:t xml:space="preserve"> </w:t>
      </w:r>
      <w:r>
        <w:rPr>
          <w:lang w:val="ru-RU"/>
        </w:rPr>
        <w:t>точки</w:t>
      </w:r>
      <w:r w:rsidRPr="00FA0A69">
        <w:rPr>
          <w:lang w:val="ru-RU"/>
        </w:rPr>
        <w:t xml:space="preserve"> </w:t>
      </w:r>
      <w:r>
        <w:rPr>
          <w:lang w:val="ru-RU"/>
        </w:rPr>
        <w:t>зрения</w:t>
      </w:r>
      <w:r w:rsidRPr="00FA0A69">
        <w:rPr>
          <w:lang w:val="ru-RU"/>
        </w:rPr>
        <w:t xml:space="preserve"> </w:t>
      </w:r>
      <w:r>
        <w:rPr>
          <w:lang w:val="ru-RU"/>
        </w:rPr>
        <w:t>прав</w:t>
      </w:r>
      <w:r w:rsidRPr="00FA0A69">
        <w:rPr>
          <w:lang w:val="ru-RU"/>
        </w:rPr>
        <w:t xml:space="preserve"> </w:t>
      </w:r>
      <w:r>
        <w:rPr>
          <w:lang w:val="ru-RU"/>
        </w:rPr>
        <w:t>человека"</w:t>
      </w:r>
      <w:r w:rsidRPr="00FA0A69">
        <w:rPr>
          <w:lang w:val="ru-RU"/>
        </w:rPr>
        <w:t xml:space="preserve">, </w:t>
      </w:r>
      <w:r>
        <w:rPr>
          <w:lang w:val="ru-RU"/>
        </w:rPr>
        <w:t>Кито</w:t>
      </w:r>
      <w:r w:rsidRPr="00FA0A69">
        <w:rPr>
          <w:lang w:val="ru-RU"/>
        </w:rPr>
        <w:t xml:space="preserve">, 2008, </w:t>
      </w:r>
      <w:r>
        <w:rPr>
          <w:lang w:val="ru-RU"/>
        </w:rPr>
        <w:t>стр</w:t>
      </w:r>
      <w:r w:rsidRPr="00FA0A69">
        <w:rPr>
          <w:lang w:val="ru-RU"/>
        </w:rPr>
        <w:t xml:space="preserve">. 51 </w:t>
      </w:r>
      <w:r>
        <w:rPr>
          <w:lang w:val="ru-RU"/>
        </w:rPr>
        <w:t>и</w:t>
      </w:r>
      <w:r w:rsidRPr="00FA0A69">
        <w:rPr>
          <w:lang w:val="ru-RU"/>
        </w:rPr>
        <w:t xml:space="preserve"> 67</w:t>
      </w:r>
      <w:r>
        <w:rPr>
          <w:lang w:val="ru-RU"/>
        </w:rPr>
        <w:t>.</w:t>
      </w:r>
      <w:r w:rsidRPr="00FA0A69">
        <w:rPr>
          <w:lang w:val="ru-RU"/>
        </w:rPr>
        <w:t xml:space="preserve">  </w:t>
      </w:r>
    </w:p>
  </w:footnote>
  <w:footnote w:id="28">
    <w:p w:rsidR="00B20882" w:rsidRPr="00FA0A69" w:rsidRDefault="00B20882" w:rsidP="00931501">
      <w:pPr>
        <w:pStyle w:val="FootnoteText"/>
        <w:widowControl w:val="0"/>
        <w:suppressAutoHyphens w:val="0"/>
        <w:rPr>
          <w:lang w:val="ru-RU"/>
        </w:rPr>
      </w:pPr>
      <w:r w:rsidRPr="00FA0A69">
        <w:rPr>
          <w:lang w:val="ru-RU"/>
        </w:rPr>
        <w:tab/>
      </w:r>
      <w:r w:rsidRPr="00AB15F8">
        <w:rPr>
          <w:color w:val="000000"/>
          <w:vertAlign w:val="superscript"/>
        </w:rPr>
        <w:footnoteRef/>
      </w:r>
      <w:r w:rsidRPr="00FA0A69">
        <w:rPr>
          <w:lang w:val="ru-RU"/>
        </w:rPr>
        <w:tab/>
      </w:r>
      <w:r>
        <w:rPr>
          <w:lang w:val="ru-RU"/>
        </w:rPr>
        <w:t>Там же</w:t>
      </w:r>
      <w:r w:rsidRPr="00FA0A69">
        <w:rPr>
          <w:lang w:val="ru-RU"/>
        </w:rPr>
        <w:t xml:space="preserve">, </w:t>
      </w:r>
      <w:r>
        <w:rPr>
          <w:lang w:val="ru-RU"/>
        </w:rPr>
        <w:t>стр</w:t>
      </w:r>
      <w:r w:rsidRPr="00FA0A69">
        <w:rPr>
          <w:lang w:val="ru-RU"/>
        </w:rPr>
        <w:t>. 52.</w:t>
      </w:r>
    </w:p>
  </w:footnote>
  <w:footnote w:id="29">
    <w:p w:rsidR="00B20882" w:rsidRPr="002E110A" w:rsidRDefault="00B20882" w:rsidP="00931501">
      <w:pPr>
        <w:pStyle w:val="FootnoteText"/>
        <w:suppressAutoHyphens w:val="0"/>
        <w:rPr>
          <w:lang w:val="ru-RU"/>
        </w:rPr>
      </w:pPr>
      <w:r w:rsidRPr="00DE7233">
        <w:rPr>
          <w:lang w:val="ru-RU"/>
        </w:rPr>
        <w:tab/>
      </w:r>
      <w:r>
        <w:rPr>
          <w:rStyle w:val="FootnoteReference"/>
        </w:rPr>
        <w:footnoteRef/>
      </w:r>
      <w:r w:rsidRPr="00DE7233">
        <w:rPr>
          <w:lang w:val="ru-RU"/>
        </w:rPr>
        <w:tab/>
      </w:r>
      <w:r>
        <w:rPr>
          <w:lang w:val="ru-RU"/>
        </w:rPr>
        <w:t>Там</w:t>
      </w:r>
      <w:r w:rsidRPr="00FA0A69">
        <w:rPr>
          <w:lang w:val="ru-RU"/>
        </w:rPr>
        <w:t xml:space="preserve"> </w:t>
      </w:r>
      <w:r>
        <w:rPr>
          <w:lang w:val="ru-RU"/>
        </w:rPr>
        <w:t>же</w:t>
      </w:r>
      <w:r w:rsidRPr="00FA0A69">
        <w:rPr>
          <w:lang w:val="ru-RU"/>
        </w:rPr>
        <w:t xml:space="preserve">, </w:t>
      </w:r>
      <w:r>
        <w:rPr>
          <w:lang w:val="ru-RU"/>
        </w:rPr>
        <w:t>стр</w:t>
      </w:r>
      <w:r w:rsidRPr="00FA0A69">
        <w:rPr>
          <w:lang w:val="ru-RU"/>
        </w:rPr>
        <w:t>. 51.</w:t>
      </w:r>
    </w:p>
  </w:footnote>
  <w:footnote w:id="30">
    <w:p w:rsidR="00B20882" w:rsidRPr="00FA0A69" w:rsidRDefault="00B20882" w:rsidP="00931501">
      <w:pPr>
        <w:pStyle w:val="FootnoteText"/>
        <w:widowControl w:val="0"/>
        <w:suppressAutoHyphens w:val="0"/>
        <w:rPr>
          <w:lang w:val="ru-RU"/>
        </w:rPr>
      </w:pPr>
      <w:r w:rsidRPr="00FA0A69">
        <w:rPr>
          <w:lang w:val="ru-RU"/>
        </w:rPr>
        <w:tab/>
      </w:r>
      <w:r w:rsidRPr="00AB15F8">
        <w:rPr>
          <w:color w:val="000000"/>
          <w:vertAlign w:val="superscript"/>
        </w:rPr>
        <w:footnoteRef/>
      </w:r>
      <w:r w:rsidRPr="00CC1F7A">
        <w:rPr>
          <w:lang w:val="ru-RU"/>
        </w:rPr>
        <w:tab/>
      </w:r>
      <w:r w:rsidRPr="005F249B">
        <w:t>CLADEM</w:t>
      </w:r>
      <w:r w:rsidRPr="00CC1F7A">
        <w:rPr>
          <w:lang w:val="ru-RU"/>
        </w:rPr>
        <w:t xml:space="preserve">, </w:t>
      </w:r>
      <w:r w:rsidRPr="00C64A24">
        <w:rPr>
          <w:i/>
          <w:lang w:val="ru-RU"/>
        </w:rPr>
        <w:t>Фемицид</w:t>
      </w:r>
      <w:r w:rsidRPr="00CC1F7A">
        <w:rPr>
          <w:i/>
          <w:lang w:val="ru-RU"/>
        </w:rPr>
        <w:t xml:space="preserve">. </w:t>
      </w:r>
      <w:r w:rsidRPr="00C64A24">
        <w:rPr>
          <w:i/>
          <w:lang w:val="ru-RU"/>
        </w:rPr>
        <w:t>Мониторинг</w:t>
      </w:r>
      <w:r w:rsidRPr="00CC1F7A">
        <w:rPr>
          <w:i/>
          <w:lang w:val="ru-RU"/>
        </w:rPr>
        <w:t xml:space="preserve"> </w:t>
      </w:r>
      <w:r w:rsidRPr="00C64A24">
        <w:rPr>
          <w:i/>
          <w:lang w:val="ru-RU"/>
        </w:rPr>
        <w:t>фемицида</w:t>
      </w:r>
      <w:r w:rsidRPr="00CC1F7A">
        <w:rPr>
          <w:i/>
          <w:lang w:val="ru-RU"/>
        </w:rPr>
        <w:t xml:space="preserve">. </w:t>
      </w:r>
      <w:r w:rsidRPr="00C64A24">
        <w:rPr>
          <w:i/>
          <w:lang w:val="ru-RU"/>
        </w:rPr>
        <w:t>Боливия</w:t>
      </w:r>
      <w:r w:rsidRPr="00FA0A69">
        <w:rPr>
          <w:i/>
          <w:lang w:val="ru-RU"/>
        </w:rPr>
        <w:t xml:space="preserve">, </w:t>
      </w:r>
      <w:r w:rsidRPr="00C64A24">
        <w:rPr>
          <w:i/>
          <w:lang w:val="ru-RU"/>
        </w:rPr>
        <w:t>Эквадор</w:t>
      </w:r>
      <w:r w:rsidRPr="00FA0A69">
        <w:rPr>
          <w:i/>
          <w:lang w:val="ru-RU"/>
        </w:rPr>
        <w:t xml:space="preserve">, </w:t>
      </w:r>
      <w:r w:rsidRPr="00C64A24">
        <w:rPr>
          <w:i/>
          <w:lang w:val="ru-RU"/>
        </w:rPr>
        <w:t>Парагвай</w:t>
      </w:r>
      <w:r w:rsidRPr="00FA0A69">
        <w:rPr>
          <w:i/>
          <w:lang w:val="ru-RU"/>
        </w:rPr>
        <w:t xml:space="preserve">, </w:t>
      </w:r>
      <w:r w:rsidRPr="00C64A24">
        <w:rPr>
          <w:i/>
          <w:lang w:val="ru-RU"/>
        </w:rPr>
        <w:t>Перу</w:t>
      </w:r>
      <w:r w:rsidRPr="00FA0A69">
        <w:rPr>
          <w:i/>
          <w:lang w:val="ru-RU"/>
        </w:rPr>
        <w:t>, Дом</w:t>
      </w:r>
      <w:r w:rsidRPr="00FA0A69">
        <w:rPr>
          <w:i/>
          <w:lang w:val="ru-RU"/>
        </w:rPr>
        <w:t>и</w:t>
      </w:r>
      <w:r w:rsidRPr="00FA0A69">
        <w:rPr>
          <w:i/>
          <w:lang w:val="ru-RU"/>
        </w:rPr>
        <w:t>никанская р</w:t>
      </w:r>
      <w:r w:rsidRPr="00C64A24">
        <w:rPr>
          <w:i/>
          <w:lang w:val="ru-RU"/>
        </w:rPr>
        <w:t>еспублика</w:t>
      </w:r>
      <w:r w:rsidRPr="00FA0A69">
        <w:rPr>
          <w:i/>
          <w:lang w:val="ru-RU"/>
        </w:rPr>
        <w:t xml:space="preserve">, </w:t>
      </w:r>
      <w:r w:rsidRPr="00C64A24">
        <w:rPr>
          <w:i/>
          <w:lang w:val="ru-RU"/>
        </w:rPr>
        <w:t>Сальвадор</w:t>
      </w:r>
      <w:r w:rsidRPr="00FA0A69">
        <w:rPr>
          <w:i/>
          <w:lang w:val="ru-RU"/>
        </w:rPr>
        <w:t xml:space="preserve">, </w:t>
      </w:r>
      <w:r w:rsidRPr="00C64A24">
        <w:rPr>
          <w:i/>
          <w:lang w:val="ru-RU"/>
        </w:rPr>
        <w:t>Гватемала</w:t>
      </w:r>
      <w:r w:rsidRPr="00FA0A69">
        <w:rPr>
          <w:i/>
          <w:lang w:val="ru-RU"/>
        </w:rPr>
        <w:t xml:space="preserve">, </w:t>
      </w:r>
      <w:r w:rsidRPr="00C64A24">
        <w:rPr>
          <w:i/>
          <w:lang w:val="ru-RU"/>
        </w:rPr>
        <w:t>Гондурас</w:t>
      </w:r>
      <w:r w:rsidRPr="00FA0A69">
        <w:rPr>
          <w:i/>
          <w:lang w:val="ru-RU"/>
        </w:rPr>
        <w:t xml:space="preserve">, </w:t>
      </w:r>
      <w:r w:rsidRPr="00C64A24">
        <w:rPr>
          <w:i/>
          <w:lang w:val="ru-RU"/>
        </w:rPr>
        <w:t>Мексика</w:t>
      </w:r>
      <w:r w:rsidRPr="00FA0A69">
        <w:rPr>
          <w:i/>
          <w:lang w:val="ru-RU"/>
        </w:rPr>
        <w:t xml:space="preserve">, </w:t>
      </w:r>
      <w:r w:rsidRPr="00C64A24">
        <w:rPr>
          <w:i/>
          <w:lang w:val="ru-RU"/>
        </w:rPr>
        <w:t>Никарагуа</w:t>
      </w:r>
      <w:r w:rsidRPr="00FA0A69">
        <w:rPr>
          <w:i/>
          <w:lang w:val="ru-RU"/>
        </w:rPr>
        <w:t xml:space="preserve"> </w:t>
      </w:r>
      <w:r w:rsidRPr="00C64A24">
        <w:rPr>
          <w:i/>
          <w:lang w:val="ru-RU"/>
        </w:rPr>
        <w:t>и</w:t>
      </w:r>
      <w:r w:rsidRPr="00FA0A69">
        <w:rPr>
          <w:i/>
          <w:lang w:val="ru-RU"/>
        </w:rPr>
        <w:t xml:space="preserve"> </w:t>
      </w:r>
      <w:r w:rsidRPr="00C64A24">
        <w:rPr>
          <w:i/>
          <w:lang w:val="ru-RU"/>
        </w:rPr>
        <w:t>Пан</w:t>
      </w:r>
      <w:r w:rsidRPr="00C64A24">
        <w:rPr>
          <w:i/>
          <w:lang w:val="ru-RU"/>
        </w:rPr>
        <w:t>а</w:t>
      </w:r>
      <w:r w:rsidRPr="00C64A24">
        <w:rPr>
          <w:i/>
          <w:lang w:val="ru-RU"/>
        </w:rPr>
        <w:t>ма</w:t>
      </w:r>
      <w:r w:rsidRPr="00FA0A69">
        <w:rPr>
          <w:lang w:val="ru-RU"/>
        </w:rPr>
        <w:t xml:space="preserve">, 2008 </w:t>
      </w:r>
      <w:r w:rsidRPr="005F249B">
        <w:rPr>
          <w:lang w:val="ru-RU"/>
        </w:rPr>
        <w:t>год</w:t>
      </w:r>
      <w:r w:rsidRPr="00FA0A69">
        <w:rPr>
          <w:lang w:val="ru-RU"/>
        </w:rPr>
        <w:t xml:space="preserve">, </w:t>
      </w:r>
      <w:r w:rsidRPr="005F249B">
        <w:rPr>
          <w:lang w:val="ru-RU"/>
        </w:rPr>
        <w:t>стр</w:t>
      </w:r>
      <w:r w:rsidRPr="00FA0A69">
        <w:rPr>
          <w:lang w:val="ru-RU"/>
        </w:rPr>
        <w:t>. 118.</w:t>
      </w:r>
    </w:p>
  </w:footnote>
  <w:footnote w:id="31">
    <w:p w:rsidR="00B20882" w:rsidRPr="00FA0A69" w:rsidRDefault="00B20882" w:rsidP="00931501">
      <w:pPr>
        <w:pStyle w:val="FootnoteText"/>
        <w:widowControl w:val="0"/>
        <w:suppressAutoHyphens w:val="0"/>
        <w:rPr>
          <w:lang w:val="ru-RU"/>
        </w:rPr>
      </w:pPr>
      <w:r w:rsidRPr="00FA0A69">
        <w:rPr>
          <w:lang w:val="ru-RU"/>
        </w:rPr>
        <w:tab/>
      </w:r>
      <w:r w:rsidRPr="00AB15F8">
        <w:rPr>
          <w:color w:val="000000"/>
          <w:vertAlign w:val="superscript"/>
          <w:lang w:val="es-EC"/>
        </w:rPr>
        <w:footnoteRef/>
      </w:r>
      <w:r w:rsidRPr="00FA0A69">
        <w:rPr>
          <w:lang w:val="ru-RU"/>
        </w:rPr>
        <w:tab/>
      </w:r>
      <w:r>
        <w:rPr>
          <w:lang w:val="ru-RU"/>
        </w:rPr>
        <w:t>Приложение</w:t>
      </w:r>
      <w:r w:rsidRPr="00FA0A69">
        <w:rPr>
          <w:lang w:val="ru-RU"/>
        </w:rPr>
        <w:t xml:space="preserve"> </w:t>
      </w:r>
      <w:r>
        <w:rPr>
          <w:lang w:val="ru-RU"/>
        </w:rPr>
        <w:t>к</w:t>
      </w:r>
      <w:r w:rsidRPr="00FA0A69">
        <w:rPr>
          <w:lang w:val="ru-RU"/>
        </w:rPr>
        <w:t xml:space="preserve"> </w:t>
      </w:r>
      <w:r>
        <w:rPr>
          <w:lang w:val="ru-RU"/>
        </w:rPr>
        <w:t>Национальному</w:t>
      </w:r>
      <w:r w:rsidRPr="00FA0A69">
        <w:rPr>
          <w:lang w:val="ru-RU"/>
        </w:rPr>
        <w:t xml:space="preserve"> </w:t>
      </w:r>
      <w:r>
        <w:rPr>
          <w:lang w:val="ru-RU"/>
        </w:rPr>
        <w:t>плану</w:t>
      </w:r>
      <w:r w:rsidRPr="00FA0A69">
        <w:rPr>
          <w:lang w:val="ru-RU"/>
        </w:rPr>
        <w:t xml:space="preserve"> </w:t>
      </w:r>
      <w:r>
        <w:rPr>
          <w:lang w:val="ru-RU"/>
        </w:rPr>
        <w:t>развития</w:t>
      </w:r>
      <w:r w:rsidRPr="00FA0A69">
        <w:rPr>
          <w:lang w:val="ru-RU"/>
        </w:rPr>
        <w:t xml:space="preserve"> </w:t>
      </w:r>
      <w:r>
        <w:rPr>
          <w:lang w:val="ru-RU"/>
        </w:rPr>
        <w:t>Республики</w:t>
      </w:r>
      <w:r w:rsidRPr="00FA0A69">
        <w:rPr>
          <w:lang w:val="ru-RU"/>
        </w:rPr>
        <w:t xml:space="preserve"> </w:t>
      </w:r>
      <w:r>
        <w:rPr>
          <w:lang w:val="ru-RU"/>
        </w:rPr>
        <w:t>Эквадор</w:t>
      </w:r>
      <w:r w:rsidRPr="00FA0A69">
        <w:rPr>
          <w:lang w:val="ru-RU"/>
        </w:rPr>
        <w:t xml:space="preserve">, </w:t>
      </w:r>
      <w:r>
        <w:rPr>
          <w:lang w:val="ru-RU"/>
        </w:rPr>
        <w:t>СЕНПЛАДЕС</w:t>
      </w:r>
      <w:r w:rsidRPr="00FA0A69">
        <w:rPr>
          <w:lang w:val="ru-RU"/>
        </w:rPr>
        <w:t>, 2008</w:t>
      </w:r>
      <w:r>
        <w:rPr>
          <w:lang w:val="ru-RU"/>
        </w:rPr>
        <w:t>.</w:t>
      </w:r>
    </w:p>
  </w:footnote>
  <w:footnote w:id="32">
    <w:p w:rsidR="00B20882" w:rsidRPr="00BE774C" w:rsidRDefault="00B20882" w:rsidP="00931501">
      <w:pPr>
        <w:pStyle w:val="FootnoteText"/>
        <w:suppressAutoHyphens w:val="0"/>
        <w:rPr>
          <w:lang w:val="ru-RU"/>
        </w:rPr>
      </w:pPr>
      <w:r w:rsidRPr="00FA0A69">
        <w:rPr>
          <w:lang w:val="ru-RU"/>
        </w:rPr>
        <w:tab/>
      </w:r>
      <w:r>
        <w:rPr>
          <w:rStyle w:val="FootnoteReference"/>
        </w:rPr>
        <w:footnoteRef/>
      </w:r>
      <w:r w:rsidRPr="00FA0A69">
        <w:rPr>
          <w:lang w:val="ru-RU"/>
        </w:rPr>
        <w:tab/>
      </w:r>
      <w:r w:rsidRPr="0068348C">
        <w:rPr>
          <w:i/>
          <w:lang w:val="ru-RU"/>
        </w:rPr>
        <w:t>Условия жизни жителей Эквадора</w:t>
      </w:r>
      <w:r>
        <w:rPr>
          <w:lang w:val="ru-RU"/>
        </w:rPr>
        <w:t>, 5-ый опрос Эквадорского Института статистики и опросов (ИНЕК), 2005 год.</w:t>
      </w:r>
    </w:p>
  </w:footnote>
  <w:footnote w:id="33">
    <w:p w:rsidR="00B20882" w:rsidRPr="00E659DC" w:rsidRDefault="00B20882" w:rsidP="00931501">
      <w:pPr>
        <w:pStyle w:val="FootnoteText"/>
        <w:suppressAutoHyphens w:val="0"/>
        <w:jc w:val="both"/>
        <w:rPr>
          <w:lang w:val="ru-RU"/>
        </w:rPr>
      </w:pPr>
      <w:r w:rsidRPr="00FA0A69">
        <w:rPr>
          <w:lang w:val="ru-RU"/>
        </w:rPr>
        <w:tab/>
      </w:r>
      <w:r w:rsidRPr="002649E2">
        <w:rPr>
          <w:rFonts w:eastAsia="SimSun"/>
          <w:vertAlign w:val="superscript"/>
        </w:rPr>
        <w:footnoteRef/>
      </w:r>
      <w:r w:rsidRPr="00FA0A69">
        <w:rPr>
          <w:lang w:val="ru-RU"/>
        </w:rPr>
        <w:tab/>
      </w:r>
      <w:r>
        <w:rPr>
          <w:lang w:val="ru-RU"/>
        </w:rPr>
        <w:t>См. Приложение к Конституции 2008 года</w:t>
      </w:r>
      <w:r w:rsidR="00E659DC" w:rsidRPr="00E659DC">
        <w:rPr>
          <w:lang w:val="ru-RU"/>
        </w:rPr>
        <w:t>.</w:t>
      </w:r>
    </w:p>
  </w:footnote>
  <w:footnote w:id="34">
    <w:p w:rsidR="00B20882" w:rsidRPr="00E659DC" w:rsidRDefault="00B20882" w:rsidP="00931501">
      <w:pPr>
        <w:pStyle w:val="FootnoteText"/>
        <w:suppressAutoHyphens w:val="0"/>
        <w:jc w:val="both"/>
        <w:rPr>
          <w:szCs w:val="18"/>
          <w:lang w:val="ru-RU"/>
        </w:rPr>
      </w:pPr>
      <w:r w:rsidRPr="00FA0A69">
        <w:rPr>
          <w:i/>
          <w:iCs/>
          <w:lang w:val="ru-RU"/>
        </w:rPr>
        <w:tab/>
      </w:r>
      <w:r w:rsidRPr="00D63779">
        <w:rPr>
          <w:rFonts w:eastAsia="SimSun"/>
          <w:szCs w:val="18"/>
          <w:vertAlign w:val="superscript"/>
        </w:rPr>
        <w:footnoteRef/>
      </w:r>
      <w:r w:rsidRPr="00D63779">
        <w:rPr>
          <w:i/>
          <w:iCs/>
          <w:szCs w:val="18"/>
          <w:lang w:val="ru-RU"/>
        </w:rPr>
        <w:tab/>
      </w:r>
      <w:r w:rsidRPr="00D63779">
        <w:rPr>
          <w:i/>
          <w:szCs w:val="18"/>
          <w:lang w:val="ru-RU"/>
        </w:rPr>
        <w:t>Условия жизни жителей Эквадора</w:t>
      </w:r>
      <w:r w:rsidRPr="00D63779">
        <w:rPr>
          <w:szCs w:val="18"/>
          <w:lang w:val="ru-RU"/>
        </w:rPr>
        <w:t xml:space="preserve"> (замечание 31 выше), данные по жилью</w:t>
      </w:r>
      <w:r w:rsidR="00E659DC" w:rsidRPr="00E659DC">
        <w:rPr>
          <w:szCs w:val="18"/>
          <w:lang w:val="ru-RU"/>
        </w:rPr>
        <w:t>.</w:t>
      </w:r>
    </w:p>
  </w:footnote>
  <w:footnote w:id="35">
    <w:p w:rsidR="00B20882" w:rsidRPr="00E659DC" w:rsidRDefault="00B20882" w:rsidP="00E659DC">
      <w:pPr>
        <w:pStyle w:val="FootnoteText"/>
        <w:suppressAutoHyphens w:val="0"/>
        <w:rPr>
          <w:szCs w:val="18"/>
          <w:lang w:val="ru-RU"/>
        </w:rPr>
      </w:pPr>
      <w:r w:rsidRPr="00D63779">
        <w:rPr>
          <w:szCs w:val="18"/>
          <w:lang w:val="ru-RU"/>
        </w:rPr>
        <w:tab/>
      </w:r>
      <w:r w:rsidRPr="00D63779">
        <w:rPr>
          <w:rFonts w:eastAsia="SimSun"/>
          <w:szCs w:val="18"/>
          <w:vertAlign w:val="superscript"/>
        </w:rPr>
        <w:footnoteRef/>
      </w:r>
      <w:r w:rsidRPr="00D63779">
        <w:rPr>
          <w:szCs w:val="18"/>
          <w:lang w:val="ru-RU"/>
        </w:rPr>
        <w:tab/>
        <w:t>Этот показатель уже упоминался относительно Права на питьевую воду</w:t>
      </w:r>
      <w:r w:rsidR="00E659DC" w:rsidRPr="00E659DC">
        <w:rPr>
          <w:szCs w:val="18"/>
          <w:lang w:val="ru-RU"/>
        </w:rPr>
        <w:br/>
      </w:r>
      <w:r w:rsidRPr="00D63779">
        <w:rPr>
          <w:szCs w:val="18"/>
          <w:lang w:val="ru-RU"/>
        </w:rPr>
        <w:t>(см. параграф 349 выше)</w:t>
      </w:r>
      <w:r w:rsidR="00E659DC" w:rsidRPr="00E659DC">
        <w:rPr>
          <w:szCs w:val="18"/>
          <w:lang w:val="ru-RU"/>
        </w:rPr>
        <w:t>.</w:t>
      </w:r>
    </w:p>
  </w:footnote>
  <w:footnote w:id="36">
    <w:p w:rsidR="00B20882" w:rsidRPr="003E7EE6" w:rsidRDefault="00B20882" w:rsidP="00931501">
      <w:pPr>
        <w:pStyle w:val="FootnoteText"/>
        <w:suppressAutoHyphens w:val="0"/>
        <w:jc w:val="both"/>
        <w:rPr>
          <w:lang w:val="ru-RU"/>
        </w:rPr>
      </w:pPr>
      <w:r w:rsidRPr="00FA0A69">
        <w:rPr>
          <w:lang w:val="ru-RU"/>
        </w:rPr>
        <w:tab/>
      </w:r>
      <w:r w:rsidRPr="003E7EE6">
        <w:rPr>
          <w:vertAlign w:val="superscript"/>
          <w:lang w:val="es-EC"/>
        </w:rPr>
        <w:footnoteRef/>
      </w:r>
      <w:r w:rsidRPr="00FA0A69">
        <w:rPr>
          <w:lang w:val="ru-RU"/>
        </w:rPr>
        <w:tab/>
      </w:r>
      <w:r>
        <w:rPr>
          <w:lang w:val="ru-RU"/>
        </w:rPr>
        <w:t>Латиноамериканский с</w:t>
      </w:r>
      <w:r w:rsidRPr="003E7EE6">
        <w:rPr>
          <w:lang w:val="ru-RU"/>
        </w:rPr>
        <w:t>овет в Эквадоре. Анализ реализации права женщин на досто</w:t>
      </w:r>
      <w:r w:rsidRPr="003E7EE6">
        <w:rPr>
          <w:lang w:val="ru-RU"/>
        </w:rPr>
        <w:t>й</w:t>
      </w:r>
      <w:r w:rsidRPr="003E7EE6">
        <w:rPr>
          <w:lang w:val="ru-RU"/>
        </w:rPr>
        <w:t>ное жилье с точки зрения гендерной проблематики в Эквадоре. Кито, июль 2007</w:t>
      </w:r>
      <w:r w:rsidR="00954D83">
        <w:rPr>
          <w:lang w:val="en-US"/>
        </w:rPr>
        <w:t xml:space="preserve"> </w:t>
      </w:r>
      <w:r w:rsidR="00954D83">
        <w:rPr>
          <w:lang w:val="ru-RU"/>
        </w:rPr>
        <w:t>года</w:t>
      </w:r>
      <w:r w:rsidRPr="003E7EE6">
        <w:rPr>
          <w:lang w:val="ru-RU"/>
        </w:rPr>
        <w:t>. Глава</w:t>
      </w:r>
      <w:r>
        <w:rPr>
          <w:lang w:val="ru-RU"/>
        </w:rPr>
        <w:t> </w:t>
      </w:r>
      <w:r w:rsidRPr="003E7EE6">
        <w:rPr>
          <w:lang w:val="ru-RU"/>
        </w:rPr>
        <w:t xml:space="preserve">1.6.6, </w:t>
      </w:r>
      <w:r>
        <w:rPr>
          <w:lang w:val="ru-RU"/>
        </w:rPr>
        <w:t>"</w:t>
      </w:r>
      <w:r w:rsidRPr="003E7EE6">
        <w:rPr>
          <w:lang w:val="ru-RU"/>
        </w:rPr>
        <w:t>Женщины, пострадавшие от выселения или вынужденного переезда</w:t>
      </w:r>
      <w:r>
        <w:rPr>
          <w:lang w:val="ru-RU"/>
        </w:rPr>
        <w:t>"</w:t>
      </w:r>
      <w:r w:rsidRPr="003E7EE6">
        <w:rPr>
          <w:lang w:val="ru-RU"/>
        </w:rPr>
        <w:t>, второй параграф</w:t>
      </w:r>
      <w:r>
        <w:rPr>
          <w:lang w:val="ru-RU"/>
        </w:rPr>
        <w:t>.</w:t>
      </w:r>
    </w:p>
  </w:footnote>
  <w:footnote w:id="37">
    <w:p w:rsidR="00B20882" w:rsidRPr="00C454F7" w:rsidRDefault="00B20882" w:rsidP="00931501">
      <w:pPr>
        <w:pStyle w:val="FootnoteText"/>
        <w:suppressAutoHyphens w:val="0"/>
        <w:jc w:val="both"/>
        <w:rPr>
          <w:lang w:val="ru-RU"/>
        </w:rPr>
      </w:pPr>
      <w:r w:rsidRPr="0096750F">
        <w:rPr>
          <w:lang w:val="es-EC"/>
        </w:rPr>
        <w:tab/>
      </w:r>
      <w:r w:rsidRPr="0096750F">
        <w:rPr>
          <w:vertAlign w:val="superscript"/>
          <w:lang w:val="es-EC"/>
        </w:rPr>
        <w:footnoteRef/>
      </w:r>
      <w:r w:rsidRPr="00C454F7">
        <w:rPr>
          <w:lang w:val="ru-RU"/>
        </w:rPr>
        <w:tab/>
      </w:r>
      <w:r>
        <w:rPr>
          <w:lang w:val="ru-RU"/>
        </w:rPr>
        <w:t>См</w:t>
      </w:r>
      <w:r w:rsidRPr="00C454F7">
        <w:rPr>
          <w:lang w:val="ru-RU"/>
        </w:rPr>
        <w:t xml:space="preserve">. </w:t>
      </w:r>
      <w:r>
        <w:rPr>
          <w:lang w:val="ru-RU"/>
        </w:rPr>
        <w:t>Конституцию</w:t>
      </w:r>
      <w:r w:rsidRPr="00C454F7">
        <w:rPr>
          <w:lang w:val="ru-RU"/>
        </w:rPr>
        <w:t xml:space="preserve"> </w:t>
      </w:r>
      <w:r>
        <w:rPr>
          <w:lang w:val="ru-RU"/>
        </w:rPr>
        <w:t>Эквадора</w:t>
      </w:r>
      <w:r w:rsidRPr="00C454F7">
        <w:rPr>
          <w:lang w:val="ru-RU"/>
        </w:rPr>
        <w:t xml:space="preserve">, </w:t>
      </w:r>
      <w:r>
        <w:rPr>
          <w:lang w:val="ru-RU"/>
        </w:rPr>
        <w:t>Раздел</w:t>
      </w:r>
      <w:r w:rsidRPr="00C454F7">
        <w:rPr>
          <w:lang w:val="ru-RU"/>
        </w:rPr>
        <w:t xml:space="preserve"> </w:t>
      </w:r>
      <w:r w:rsidRPr="0096750F">
        <w:rPr>
          <w:lang w:val="es-EC"/>
        </w:rPr>
        <w:t>VII</w:t>
      </w:r>
      <w:r w:rsidRPr="00C454F7">
        <w:rPr>
          <w:lang w:val="ru-RU"/>
        </w:rPr>
        <w:t xml:space="preserve"> </w:t>
      </w:r>
      <w:r>
        <w:rPr>
          <w:lang w:val="ru-RU"/>
        </w:rPr>
        <w:t>о</w:t>
      </w:r>
      <w:r w:rsidRPr="00C454F7">
        <w:rPr>
          <w:lang w:val="ru-RU"/>
        </w:rPr>
        <w:t xml:space="preserve"> </w:t>
      </w:r>
      <w:r>
        <w:rPr>
          <w:lang w:val="ru-RU"/>
        </w:rPr>
        <w:t>принципах обеспечения благосостояния</w:t>
      </w:r>
      <w:r w:rsidRPr="00C454F7">
        <w:rPr>
          <w:lang w:val="ru-RU"/>
        </w:rPr>
        <w:t xml:space="preserve">, </w:t>
      </w:r>
      <w:r>
        <w:rPr>
          <w:lang w:val="ru-RU"/>
        </w:rPr>
        <w:t>Статья один о включении и справедливости</w:t>
      </w:r>
      <w:r w:rsidRPr="00C454F7">
        <w:rPr>
          <w:lang w:val="ru-RU"/>
        </w:rPr>
        <w:t xml:space="preserve">, </w:t>
      </w:r>
      <w:r>
        <w:rPr>
          <w:lang w:val="ru-RU"/>
        </w:rPr>
        <w:t>раздел второй о здравоохранении</w:t>
      </w:r>
      <w:r w:rsidRPr="00C454F7">
        <w:rPr>
          <w:lang w:val="ru-RU"/>
        </w:rPr>
        <w:t>.</w:t>
      </w:r>
    </w:p>
  </w:footnote>
  <w:footnote w:id="38">
    <w:p w:rsidR="00B20882" w:rsidRPr="00C454F7" w:rsidRDefault="00B20882" w:rsidP="00931501">
      <w:pPr>
        <w:pStyle w:val="FootnoteText"/>
        <w:suppressAutoHyphens w:val="0"/>
        <w:jc w:val="both"/>
        <w:rPr>
          <w:lang w:val="ru-RU"/>
        </w:rPr>
      </w:pPr>
      <w:r w:rsidRPr="0096750F">
        <w:rPr>
          <w:lang w:val="es-EC"/>
        </w:rPr>
        <w:tab/>
      </w:r>
      <w:r w:rsidRPr="0096750F">
        <w:rPr>
          <w:vertAlign w:val="superscript"/>
          <w:lang w:val="es-EC"/>
        </w:rPr>
        <w:footnoteRef/>
      </w:r>
      <w:r w:rsidRPr="00C454F7">
        <w:rPr>
          <w:lang w:val="ru-RU"/>
        </w:rPr>
        <w:tab/>
      </w:r>
      <w:r>
        <w:rPr>
          <w:lang w:val="ru-RU"/>
        </w:rPr>
        <w:t>Там же, пар. 16</w:t>
      </w:r>
      <w:r w:rsidRPr="00C454F7">
        <w:rPr>
          <w:lang w:val="ru-RU"/>
        </w:rPr>
        <w:t>.</w:t>
      </w:r>
    </w:p>
  </w:footnote>
  <w:footnote w:id="39">
    <w:p w:rsidR="00B20882" w:rsidRPr="004B1826" w:rsidRDefault="00B20882" w:rsidP="00931501">
      <w:pPr>
        <w:pStyle w:val="FootnoteText"/>
        <w:suppressAutoHyphens w:val="0"/>
        <w:spacing w:after="60"/>
        <w:rPr>
          <w:lang w:val="ru-RU"/>
        </w:rPr>
      </w:pPr>
      <w:r w:rsidRPr="00C454F7">
        <w:rPr>
          <w:lang w:val="ru-RU"/>
        </w:rPr>
        <w:tab/>
      </w:r>
      <w:r w:rsidRPr="0096750F">
        <w:rPr>
          <w:vertAlign w:val="superscript"/>
          <w:lang w:val="es-EC"/>
        </w:rPr>
        <w:footnoteRef/>
      </w:r>
      <w:r w:rsidRPr="004B1826">
        <w:rPr>
          <w:lang w:val="ru-RU"/>
        </w:rPr>
        <w:tab/>
      </w:r>
      <w:r>
        <w:rPr>
          <w:lang w:val="ru-RU"/>
        </w:rPr>
        <w:t>Статья</w:t>
      </w:r>
      <w:r w:rsidRPr="004B1826">
        <w:rPr>
          <w:lang w:val="ru-RU"/>
        </w:rPr>
        <w:t xml:space="preserve"> 26 </w:t>
      </w:r>
      <w:r>
        <w:rPr>
          <w:lang w:val="ru-RU"/>
        </w:rPr>
        <w:t>Декларации</w:t>
      </w:r>
      <w:r w:rsidRPr="004B1826">
        <w:rPr>
          <w:lang w:val="ru-RU"/>
        </w:rPr>
        <w:t xml:space="preserve"> </w:t>
      </w:r>
      <w:r>
        <w:rPr>
          <w:lang w:val="ru-RU"/>
        </w:rPr>
        <w:t>гласит</w:t>
      </w:r>
      <w:r w:rsidRPr="004B1826">
        <w:rPr>
          <w:lang w:val="ru-RU"/>
        </w:rPr>
        <w:t xml:space="preserve">: </w:t>
      </w:r>
      <w:r>
        <w:rPr>
          <w:lang w:val="ru-RU"/>
        </w:rPr>
        <w:t>"</w:t>
      </w:r>
      <w:r w:rsidRPr="004B1826">
        <w:rPr>
          <w:lang w:val="ru-RU"/>
        </w:rPr>
        <w:t>Каждый человек имеет право на образование. Образ</w:t>
      </w:r>
      <w:r w:rsidRPr="004B1826">
        <w:rPr>
          <w:lang w:val="ru-RU"/>
        </w:rPr>
        <w:t>о</w:t>
      </w:r>
      <w:r w:rsidRPr="004B1826">
        <w:rPr>
          <w:lang w:val="ru-RU"/>
        </w:rPr>
        <w:t>вание должно быть бесплатным по меньшей мере в том, что касается начального и общего образования</w:t>
      </w:r>
      <w:r>
        <w:rPr>
          <w:lang w:val="ru-RU"/>
        </w:rPr>
        <w:t>"</w:t>
      </w:r>
      <w:r w:rsidRPr="004B1826">
        <w:rPr>
          <w:lang w:val="ru-RU"/>
        </w:rPr>
        <w:t xml:space="preserve">. </w:t>
      </w:r>
    </w:p>
    <w:p w:rsidR="00B20882" w:rsidRPr="004B1826" w:rsidRDefault="00B20882" w:rsidP="00931501">
      <w:pPr>
        <w:pStyle w:val="FootnoteText"/>
        <w:suppressAutoHyphens w:val="0"/>
        <w:rPr>
          <w:lang w:val="ru-RU"/>
        </w:rPr>
      </w:pPr>
      <w:r w:rsidRPr="004B1826">
        <w:rPr>
          <w:lang w:val="ru-RU"/>
        </w:rPr>
        <w:tab/>
      </w:r>
      <w:r w:rsidRPr="004B1826">
        <w:rPr>
          <w:lang w:val="ru-RU"/>
        </w:rPr>
        <w:tab/>
      </w:r>
      <w:r w:rsidRPr="004B1826">
        <w:rPr>
          <w:lang w:val="ru-RU"/>
        </w:rPr>
        <w:tab/>
      </w:r>
      <w:r>
        <w:rPr>
          <w:lang w:val="ru-RU"/>
        </w:rPr>
        <w:t>"</w:t>
      </w:r>
      <w:r w:rsidRPr="004B1826">
        <w:rPr>
          <w:lang w:val="ru-RU"/>
        </w:rPr>
        <w:t>Начальное образование должно быть обязательным. Техническое и профе</w:t>
      </w:r>
      <w:r w:rsidRPr="004B1826">
        <w:rPr>
          <w:lang w:val="ru-RU"/>
        </w:rPr>
        <w:t>с</w:t>
      </w:r>
      <w:r w:rsidRPr="004B1826">
        <w:rPr>
          <w:lang w:val="ru-RU"/>
        </w:rPr>
        <w:t>сиональное образование должно быть общедоступным, и высшее образование должно быть одинаково доступным для всех на основе способностей каждого</w:t>
      </w:r>
      <w:r>
        <w:rPr>
          <w:lang w:val="ru-RU"/>
        </w:rPr>
        <w:t>"</w:t>
      </w:r>
      <w:r w:rsidRPr="004B182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2" w:rsidRPr="00E71A0F" w:rsidRDefault="00B20882">
    <w:pPr>
      <w:pStyle w:val="Header"/>
      <w:rPr>
        <w:lang w:val="en-US"/>
      </w:rPr>
    </w:pPr>
    <w:r>
      <w:rPr>
        <w:lang w:val="en-US"/>
      </w:rPr>
      <w:t>E/C.12/ECU/3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882" w:rsidRPr="009A6F4A" w:rsidRDefault="00B20882">
    <w:pPr>
      <w:pStyle w:val="Header"/>
      <w:rPr>
        <w:lang w:val="en-US"/>
      </w:rPr>
    </w:pPr>
    <w:r>
      <w:rPr>
        <w:lang w:val="en-US"/>
      </w:rPr>
      <w:tab/>
      <w:t>E/C.12/ECU/3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0E8AB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4">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5">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1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CD4794"/>
    <w:multiLevelType w:val="multilevel"/>
    <w:tmpl w:val="9042D826"/>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2703107"/>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7E45B7F"/>
    <w:multiLevelType w:val="hybridMultilevel"/>
    <w:tmpl w:val="FB163B50"/>
    <w:lvl w:ilvl="0" w:tplc="21B44450">
      <w:start w:val="1"/>
      <w:numFmt w:val="bullet"/>
      <w:lvlText w:val="-"/>
      <w:lvlJc w:val="left"/>
      <w:pPr>
        <w:tabs>
          <w:tab w:val="num" w:pos="720"/>
        </w:tabs>
        <w:ind w:left="720" w:hanging="360"/>
      </w:pPr>
      <w:rPr>
        <w:rFonts w:ascii="Arial" w:eastAsia="Times New Roman" w:hAnsi="Arial" w:cs="Aria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847343E"/>
    <w:multiLevelType w:val="multilevel"/>
    <w:tmpl w:val="D8A81F0C"/>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8960989"/>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37227C0"/>
    <w:multiLevelType w:val="hybridMultilevel"/>
    <w:tmpl w:val="35E29AE8"/>
    <w:lvl w:ilvl="0" w:tplc="0C0A0017">
      <w:start w:val="1"/>
      <w:numFmt w:val="lowerLetter"/>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1DC1276A"/>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22C344D4"/>
    <w:multiLevelType w:val="hybridMultilevel"/>
    <w:tmpl w:val="6F70889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0">
    <w:nsid w:val="2B842C2A"/>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B8E3063"/>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2F6E4F32"/>
    <w:multiLevelType w:val="hybridMultilevel"/>
    <w:tmpl w:val="D4566B44"/>
    <w:lvl w:ilvl="0" w:tplc="A4A24DFA">
      <w:start w:val="1"/>
      <w:numFmt w:val="bullet"/>
      <w:lvlText w:val=""/>
      <w:lvlJc w:val="left"/>
      <w:pPr>
        <w:tabs>
          <w:tab w:val="num" w:pos="1440"/>
        </w:tabs>
        <w:ind w:left="1440" w:hanging="360"/>
      </w:pPr>
      <w:rPr>
        <w:rFonts w:ascii="Symbol" w:hAnsi="Symbol" w:hint="default"/>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8973945"/>
    <w:multiLevelType w:val="hybridMultilevel"/>
    <w:tmpl w:val="9B2C68C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4414677F"/>
    <w:multiLevelType w:val="hybridMultilevel"/>
    <w:tmpl w:val="EDF42B6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A335851"/>
    <w:multiLevelType w:val="hybridMultilevel"/>
    <w:tmpl w:val="DF6A6392"/>
    <w:lvl w:ilvl="0" w:tplc="6B30693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4AA73AEC"/>
    <w:multiLevelType w:val="hybridMultilevel"/>
    <w:tmpl w:val="75F6DBB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B5F3081"/>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0DF35FE"/>
    <w:multiLevelType w:val="hybridMultilevel"/>
    <w:tmpl w:val="FE56E322"/>
    <w:lvl w:ilvl="0" w:tplc="21B4445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EFC3220"/>
    <w:multiLevelType w:val="hybridMultilevel"/>
    <w:tmpl w:val="61DA82E6"/>
    <w:lvl w:ilvl="0" w:tplc="21B4445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65BF12F8"/>
    <w:multiLevelType w:val="hybridMultilevel"/>
    <w:tmpl w:val="43A6C61A"/>
    <w:lvl w:ilvl="0" w:tplc="A652453E">
      <w:start w:val="1"/>
      <w:numFmt w:val="bullet"/>
      <w:pStyle w:val="Bullet1GR"/>
      <w:lvlText w:val="•"/>
      <w:lvlJc w:val="left"/>
      <w:pPr>
        <w:tabs>
          <w:tab w:val="num" w:pos="2041"/>
        </w:tabs>
        <w:ind w:left="2041" w:hanging="170"/>
      </w:pPr>
      <w:rPr>
        <w:rFonts w:ascii="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3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6AFD3DE4"/>
    <w:multiLevelType w:val="hybridMultilevel"/>
    <w:tmpl w:val="569E52D4"/>
    <w:lvl w:ilvl="0" w:tplc="E77E5F5E">
      <w:start w:val="1"/>
      <w:numFmt w:val="bullet"/>
      <w:pStyle w:val="Bullet1G"/>
      <w:lvlText w:val="•"/>
      <w:lvlJc w:val="left"/>
      <w:pPr>
        <w:tabs>
          <w:tab w:val="num" w:pos="2041"/>
        </w:tabs>
        <w:ind w:left="2041" w:hanging="170"/>
      </w:pPr>
      <w:rPr>
        <w:rFonts w:ascii="Times New Roman" w:hAnsi="Times New Roman" w:cs="Times New Roman" w:hint="default"/>
      </w:rPr>
    </w:lvl>
    <w:lvl w:ilvl="1" w:tplc="0C0A0003" w:tentative="1">
      <w:start w:val="1"/>
      <w:numFmt w:val="bullet"/>
      <w:lvlText w:val="o"/>
      <w:lvlJc w:val="left"/>
      <w:pPr>
        <w:tabs>
          <w:tab w:val="num" w:pos="1780"/>
        </w:tabs>
        <w:ind w:left="1780" w:hanging="360"/>
      </w:pPr>
      <w:rPr>
        <w:rFonts w:ascii="Courier New" w:hAnsi="Courier New"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37">
    <w:nsid w:val="6ECE132E"/>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747A34F7"/>
    <w:multiLevelType w:val="multilevel"/>
    <w:tmpl w:val="75F6DB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77C771E1"/>
    <w:multiLevelType w:val="multilevel"/>
    <w:tmpl w:val="02EC599E"/>
    <w:lvl w:ilvl="0">
      <w:start w:val="1"/>
      <w:numFmt w:val="bullet"/>
      <w:lvlText w:val="-"/>
      <w:lvlJc w:val="left"/>
      <w:pPr>
        <w:tabs>
          <w:tab w:val="num" w:pos="720"/>
        </w:tabs>
        <w:ind w:left="720" w:hanging="360"/>
      </w:pPr>
      <w:rPr>
        <w:rFonts w:ascii="Arial" w:eastAsia="Times New Roman"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7877389B"/>
    <w:multiLevelType w:val="hybridMultilevel"/>
    <w:tmpl w:val="AB4AE1CE"/>
    <w:lvl w:ilvl="0" w:tplc="24680DAA">
      <w:start w:val="1"/>
      <w:numFmt w:val="upperRoman"/>
      <w:lvlText w:val="%1."/>
      <w:lvlJc w:val="left"/>
      <w:pPr>
        <w:tabs>
          <w:tab w:val="num" w:pos="1845"/>
        </w:tabs>
        <w:ind w:left="1845" w:hanging="720"/>
      </w:pPr>
      <w:rPr>
        <w:rFonts w:hint="default"/>
      </w:rPr>
    </w:lvl>
    <w:lvl w:ilvl="1" w:tplc="04190019" w:tentative="1">
      <w:start w:val="1"/>
      <w:numFmt w:val="lowerLetter"/>
      <w:lvlText w:val="%2."/>
      <w:lvlJc w:val="left"/>
      <w:pPr>
        <w:tabs>
          <w:tab w:val="num" w:pos="2205"/>
        </w:tabs>
        <w:ind w:left="2205" w:hanging="360"/>
      </w:pPr>
    </w:lvl>
    <w:lvl w:ilvl="2" w:tplc="0419001B" w:tentative="1">
      <w:start w:val="1"/>
      <w:numFmt w:val="lowerRoman"/>
      <w:lvlText w:val="%3."/>
      <w:lvlJc w:val="right"/>
      <w:pPr>
        <w:tabs>
          <w:tab w:val="num" w:pos="2925"/>
        </w:tabs>
        <w:ind w:left="2925" w:hanging="180"/>
      </w:pPr>
    </w:lvl>
    <w:lvl w:ilvl="3" w:tplc="0419000F" w:tentative="1">
      <w:start w:val="1"/>
      <w:numFmt w:val="decimal"/>
      <w:lvlText w:val="%4."/>
      <w:lvlJc w:val="left"/>
      <w:pPr>
        <w:tabs>
          <w:tab w:val="num" w:pos="3645"/>
        </w:tabs>
        <w:ind w:left="3645" w:hanging="360"/>
      </w:pPr>
    </w:lvl>
    <w:lvl w:ilvl="4" w:tplc="04190019" w:tentative="1">
      <w:start w:val="1"/>
      <w:numFmt w:val="lowerLetter"/>
      <w:lvlText w:val="%5."/>
      <w:lvlJc w:val="left"/>
      <w:pPr>
        <w:tabs>
          <w:tab w:val="num" w:pos="4365"/>
        </w:tabs>
        <w:ind w:left="4365" w:hanging="360"/>
      </w:pPr>
    </w:lvl>
    <w:lvl w:ilvl="5" w:tplc="0419001B" w:tentative="1">
      <w:start w:val="1"/>
      <w:numFmt w:val="lowerRoman"/>
      <w:lvlText w:val="%6."/>
      <w:lvlJc w:val="right"/>
      <w:pPr>
        <w:tabs>
          <w:tab w:val="num" w:pos="5085"/>
        </w:tabs>
        <w:ind w:left="5085" w:hanging="180"/>
      </w:pPr>
    </w:lvl>
    <w:lvl w:ilvl="6" w:tplc="0419000F" w:tentative="1">
      <w:start w:val="1"/>
      <w:numFmt w:val="decimal"/>
      <w:lvlText w:val="%7."/>
      <w:lvlJc w:val="left"/>
      <w:pPr>
        <w:tabs>
          <w:tab w:val="num" w:pos="5805"/>
        </w:tabs>
        <w:ind w:left="5805" w:hanging="360"/>
      </w:pPr>
    </w:lvl>
    <w:lvl w:ilvl="7" w:tplc="04190019" w:tentative="1">
      <w:start w:val="1"/>
      <w:numFmt w:val="lowerLetter"/>
      <w:lvlText w:val="%8."/>
      <w:lvlJc w:val="left"/>
      <w:pPr>
        <w:tabs>
          <w:tab w:val="num" w:pos="6525"/>
        </w:tabs>
        <w:ind w:left="6525" w:hanging="360"/>
      </w:pPr>
    </w:lvl>
    <w:lvl w:ilvl="8" w:tplc="0419001B" w:tentative="1">
      <w:start w:val="1"/>
      <w:numFmt w:val="lowerRoman"/>
      <w:lvlText w:val="%9."/>
      <w:lvlJc w:val="right"/>
      <w:pPr>
        <w:tabs>
          <w:tab w:val="num" w:pos="7245"/>
        </w:tabs>
        <w:ind w:left="7245" w:hanging="180"/>
      </w:pPr>
    </w:lvl>
  </w:abstractNum>
  <w:abstractNum w:abstractNumId="41">
    <w:nsid w:val="7DE04E58"/>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4"/>
  </w:num>
  <w:num w:numId="2">
    <w:abstractNumId w:val="29"/>
  </w:num>
  <w:num w:numId="3">
    <w:abstractNumId w:val="32"/>
  </w:num>
  <w:num w:numId="4">
    <w:abstractNumId w:val="35"/>
  </w:num>
  <w:num w:numId="5">
    <w:abstractNumId w:val="16"/>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31"/>
  </w:num>
  <w:num w:numId="17">
    <w:abstractNumId w:val="34"/>
  </w:num>
  <w:num w:numId="18">
    <w:abstractNumId w:val="29"/>
  </w:num>
  <w:num w:numId="19">
    <w:abstractNumId w:val="29"/>
  </w:num>
  <w:num w:numId="20">
    <w:abstractNumId w:val="34"/>
  </w:num>
  <w:num w:numId="21">
    <w:abstractNumId w:val="29"/>
  </w:num>
  <w:num w:numId="22">
    <w:abstractNumId w:val="32"/>
  </w:num>
  <w:num w:numId="23">
    <w:abstractNumId w:val="32"/>
  </w:num>
  <w:num w:numId="24">
    <w:abstractNumId w:val="36"/>
  </w:num>
  <w:num w:numId="25">
    <w:abstractNumId w:val="23"/>
  </w:num>
  <w:num w:numId="26">
    <w:abstractNumId w:val="11"/>
  </w:num>
  <w:num w:numId="27">
    <w:abstractNumId w:val="15"/>
  </w:num>
  <w:num w:numId="28">
    <w:abstractNumId w:val="25"/>
  </w:num>
  <w:num w:numId="29">
    <w:abstractNumId w:val="24"/>
  </w:num>
  <w:num w:numId="30">
    <w:abstractNumId w:val="33"/>
  </w:num>
  <w:num w:numId="31">
    <w:abstractNumId w:val="30"/>
  </w:num>
  <w:num w:numId="32">
    <w:abstractNumId w:val="28"/>
  </w:num>
  <w:num w:numId="33">
    <w:abstractNumId w:val="37"/>
  </w:num>
  <w:num w:numId="34">
    <w:abstractNumId w:val="17"/>
  </w:num>
  <w:num w:numId="35">
    <w:abstractNumId w:val="20"/>
  </w:num>
  <w:num w:numId="36">
    <w:abstractNumId w:val="39"/>
  </w:num>
  <w:num w:numId="37">
    <w:abstractNumId w:val="13"/>
  </w:num>
  <w:num w:numId="38">
    <w:abstractNumId w:val="12"/>
  </w:num>
  <w:num w:numId="39">
    <w:abstractNumId w:val="26"/>
  </w:num>
  <w:num w:numId="40">
    <w:abstractNumId w:val="21"/>
  </w:num>
  <w:num w:numId="41">
    <w:abstractNumId w:val="14"/>
  </w:num>
  <w:num w:numId="42">
    <w:abstractNumId w:val="41"/>
  </w:num>
  <w:num w:numId="43">
    <w:abstractNumId w:val="18"/>
  </w:num>
  <w:num w:numId="44">
    <w:abstractNumId w:val="27"/>
  </w:num>
  <w:num w:numId="45">
    <w:abstractNumId w:val="38"/>
  </w:num>
  <w:num w:numId="46">
    <w:abstractNumId w:val="40"/>
  </w:num>
  <w:num w:numId="47">
    <w:abstractNumId w:val="0"/>
  </w:num>
  <w:num w:numId="48">
    <w:abstractNumId w:val="19"/>
  </w:num>
  <w:num w:numId="49">
    <w:abstractNumId w:val="22"/>
  </w:num>
  <w:num w:numId="50">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EC"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F1A"/>
    <w:rsid w:val="000033D8"/>
    <w:rsid w:val="00005C1C"/>
    <w:rsid w:val="00010D36"/>
    <w:rsid w:val="00016553"/>
    <w:rsid w:val="000233B3"/>
    <w:rsid w:val="00023E9E"/>
    <w:rsid w:val="00026B0C"/>
    <w:rsid w:val="0003638E"/>
    <w:rsid w:val="00036C54"/>
    <w:rsid w:val="00036FF2"/>
    <w:rsid w:val="0004010A"/>
    <w:rsid w:val="00043D88"/>
    <w:rsid w:val="00046E4D"/>
    <w:rsid w:val="0006401A"/>
    <w:rsid w:val="00072C27"/>
    <w:rsid w:val="00074DB8"/>
    <w:rsid w:val="00076378"/>
    <w:rsid w:val="00086182"/>
    <w:rsid w:val="00090891"/>
    <w:rsid w:val="00092E62"/>
    <w:rsid w:val="00097227"/>
    <w:rsid w:val="00097975"/>
    <w:rsid w:val="000A3DDF"/>
    <w:rsid w:val="000A60A0"/>
    <w:rsid w:val="000C3688"/>
    <w:rsid w:val="000D6863"/>
    <w:rsid w:val="00111256"/>
    <w:rsid w:val="00117AEE"/>
    <w:rsid w:val="00124597"/>
    <w:rsid w:val="001322DC"/>
    <w:rsid w:val="001463F7"/>
    <w:rsid w:val="0015769C"/>
    <w:rsid w:val="00166440"/>
    <w:rsid w:val="00180752"/>
    <w:rsid w:val="00182734"/>
    <w:rsid w:val="00185076"/>
    <w:rsid w:val="0018543C"/>
    <w:rsid w:val="00190231"/>
    <w:rsid w:val="00192056"/>
    <w:rsid w:val="00192ABD"/>
    <w:rsid w:val="001A1AF2"/>
    <w:rsid w:val="001A75D5"/>
    <w:rsid w:val="001A7D40"/>
    <w:rsid w:val="001D00F2"/>
    <w:rsid w:val="001D07F7"/>
    <w:rsid w:val="001D7B8F"/>
    <w:rsid w:val="001E12DC"/>
    <w:rsid w:val="001E221A"/>
    <w:rsid w:val="001E48EE"/>
    <w:rsid w:val="001F1CC5"/>
    <w:rsid w:val="001F2D04"/>
    <w:rsid w:val="0020059C"/>
    <w:rsid w:val="002019BD"/>
    <w:rsid w:val="002028C0"/>
    <w:rsid w:val="00232980"/>
    <w:rsid w:val="00232D42"/>
    <w:rsid w:val="00237334"/>
    <w:rsid w:val="002444F4"/>
    <w:rsid w:val="002578CA"/>
    <w:rsid w:val="002629A0"/>
    <w:rsid w:val="002734F8"/>
    <w:rsid w:val="0028492B"/>
    <w:rsid w:val="0028626C"/>
    <w:rsid w:val="00291C8F"/>
    <w:rsid w:val="002A3DB6"/>
    <w:rsid w:val="002A4C40"/>
    <w:rsid w:val="002A6426"/>
    <w:rsid w:val="002C5036"/>
    <w:rsid w:val="002C6A71"/>
    <w:rsid w:val="002C6D5F"/>
    <w:rsid w:val="002D15EA"/>
    <w:rsid w:val="002D6C07"/>
    <w:rsid w:val="002E0CE6"/>
    <w:rsid w:val="002E1163"/>
    <w:rsid w:val="002E43F3"/>
    <w:rsid w:val="00306D2D"/>
    <w:rsid w:val="003215F5"/>
    <w:rsid w:val="00327409"/>
    <w:rsid w:val="00332891"/>
    <w:rsid w:val="00356BB2"/>
    <w:rsid w:val="00360477"/>
    <w:rsid w:val="00367FC9"/>
    <w:rsid w:val="003711A1"/>
    <w:rsid w:val="00372123"/>
    <w:rsid w:val="00380F14"/>
    <w:rsid w:val="00382B38"/>
    <w:rsid w:val="00386581"/>
    <w:rsid w:val="00387100"/>
    <w:rsid w:val="003951D3"/>
    <w:rsid w:val="003978C6"/>
    <w:rsid w:val="003A3F16"/>
    <w:rsid w:val="003B40A9"/>
    <w:rsid w:val="003C016E"/>
    <w:rsid w:val="003D5EBD"/>
    <w:rsid w:val="003E40E4"/>
    <w:rsid w:val="00401CE0"/>
    <w:rsid w:val="00403234"/>
    <w:rsid w:val="00407AC3"/>
    <w:rsid w:val="00414586"/>
    <w:rsid w:val="00415059"/>
    <w:rsid w:val="00424FDD"/>
    <w:rsid w:val="0043033D"/>
    <w:rsid w:val="00435FE4"/>
    <w:rsid w:val="0043768C"/>
    <w:rsid w:val="00452593"/>
    <w:rsid w:val="00457634"/>
    <w:rsid w:val="00457700"/>
    <w:rsid w:val="0047190A"/>
    <w:rsid w:val="00474F42"/>
    <w:rsid w:val="0048244D"/>
    <w:rsid w:val="004A0DE8"/>
    <w:rsid w:val="004A4CB7"/>
    <w:rsid w:val="004A57B5"/>
    <w:rsid w:val="004A78A4"/>
    <w:rsid w:val="004B19DA"/>
    <w:rsid w:val="004C268C"/>
    <w:rsid w:val="004C2A53"/>
    <w:rsid w:val="004C359D"/>
    <w:rsid w:val="004C3B35"/>
    <w:rsid w:val="004C43EC"/>
    <w:rsid w:val="004E6729"/>
    <w:rsid w:val="004F0E47"/>
    <w:rsid w:val="0051339C"/>
    <w:rsid w:val="0051412F"/>
    <w:rsid w:val="00522B6F"/>
    <w:rsid w:val="0052430E"/>
    <w:rsid w:val="005276AD"/>
    <w:rsid w:val="00540A9A"/>
    <w:rsid w:val="00542CE2"/>
    <w:rsid w:val="00543522"/>
    <w:rsid w:val="00545680"/>
    <w:rsid w:val="00561B15"/>
    <w:rsid w:val="005647DD"/>
    <w:rsid w:val="0056618E"/>
    <w:rsid w:val="00576F59"/>
    <w:rsid w:val="00577A34"/>
    <w:rsid w:val="00580AAD"/>
    <w:rsid w:val="00593A04"/>
    <w:rsid w:val="005A529C"/>
    <w:rsid w:val="005A6D5A"/>
    <w:rsid w:val="005B0E10"/>
    <w:rsid w:val="005B1B28"/>
    <w:rsid w:val="005B7D51"/>
    <w:rsid w:val="005B7F35"/>
    <w:rsid w:val="005C2081"/>
    <w:rsid w:val="005C58F6"/>
    <w:rsid w:val="005C678A"/>
    <w:rsid w:val="005D346D"/>
    <w:rsid w:val="005E344C"/>
    <w:rsid w:val="005E6344"/>
    <w:rsid w:val="005E74AB"/>
    <w:rsid w:val="00606A3E"/>
    <w:rsid w:val="006115AA"/>
    <w:rsid w:val="006120AE"/>
    <w:rsid w:val="006222D8"/>
    <w:rsid w:val="00625BFE"/>
    <w:rsid w:val="00635E86"/>
    <w:rsid w:val="00636A37"/>
    <w:rsid w:val="006501A5"/>
    <w:rsid w:val="006567B2"/>
    <w:rsid w:val="00662ADE"/>
    <w:rsid w:val="00664106"/>
    <w:rsid w:val="006756F1"/>
    <w:rsid w:val="00677773"/>
    <w:rsid w:val="006805FC"/>
    <w:rsid w:val="00680C49"/>
    <w:rsid w:val="006926C7"/>
    <w:rsid w:val="00694C37"/>
    <w:rsid w:val="006A1BEB"/>
    <w:rsid w:val="006A401C"/>
    <w:rsid w:val="006A7C6E"/>
    <w:rsid w:val="006B23D9"/>
    <w:rsid w:val="006B4A2E"/>
    <w:rsid w:val="006C1814"/>
    <w:rsid w:val="006C2F45"/>
    <w:rsid w:val="006C361A"/>
    <w:rsid w:val="006C5657"/>
    <w:rsid w:val="006D542E"/>
    <w:rsid w:val="006D5E4E"/>
    <w:rsid w:val="006E6860"/>
    <w:rsid w:val="006E7183"/>
    <w:rsid w:val="006F5FBF"/>
    <w:rsid w:val="0070327E"/>
    <w:rsid w:val="00707B5F"/>
    <w:rsid w:val="00712170"/>
    <w:rsid w:val="00731458"/>
    <w:rsid w:val="00733C37"/>
    <w:rsid w:val="00735602"/>
    <w:rsid w:val="0074359A"/>
    <w:rsid w:val="0075279B"/>
    <w:rsid w:val="00753748"/>
    <w:rsid w:val="00762446"/>
    <w:rsid w:val="00781ACB"/>
    <w:rsid w:val="007971A0"/>
    <w:rsid w:val="007A79EB"/>
    <w:rsid w:val="007D4CA0"/>
    <w:rsid w:val="007D7A23"/>
    <w:rsid w:val="007E38C3"/>
    <w:rsid w:val="007E549E"/>
    <w:rsid w:val="007E71C9"/>
    <w:rsid w:val="007F6633"/>
    <w:rsid w:val="007F7553"/>
    <w:rsid w:val="0080755E"/>
    <w:rsid w:val="008120D4"/>
    <w:rsid w:val="008139A5"/>
    <w:rsid w:val="00817F73"/>
    <w:rsid w:val="0082228E"/>
    <w:rsid w:val="00824B4F"/>
    <w:rsid w:val="00830402"/>
    <w:rsid w:val="008305D7"/>
    <w:rsid w:val="00834887"/>
    <w:rsid w:val="00842FED"/>
    <w:rsid w:val="008455CF"/>
    <w:rsid w:val="00847689"/>
    <w:rsid w:val="00861C52"/>
    <w:rsid w:val="0086212E"/>
    <w:rsid w:val="008727A1"/>
    <w:rsid w:val="00886B0F"/>
    <w:rsid w:val="00891C08"/>
    <w:rsid w:val="008A2C8F"/>
    <w:rsid w:val="008A3879"/>
    <w:rsid w:val="008A5FA8"/>
    <w:rsid w:val="008A7575"/>
    <w:rsid w:val="008B0106"/>
    <w:rsid w:val="008B5F47"/>
    <w:rsid w:val="008C7B87"/>
    <w:rsid w:val="008D6A7A"/>
    <w:rsid w:val="008E3E87"/>
    <w:rsid w:val="008E7F13"/>
    <w:rsid w:val="008F3185"/>
    <w:rsid w:val="00915B0A"/>
    <w:rsid w:val="00917FEF"/>
    <w:rsid w:val="00926904"/>
    <w:rsid w:val="00931501"/>
    <w:rsid w:val="009372F0"/>
    <w:rsid w:val="00937FBD"/>
    <w:rsid w:val="00954D83"/>
    <w:rsid w:val="00955022"/>
    <w:rsid w:val="00957B4D"/>
    <w:rsid w:val="00964EEA"/>
    <w:rsid w:val="00980C86"/>
    <w:rsid w:val="009979B3"/>
    <w:rsid w:val="009B1D9B"/>
    <w:rsid w:val="009B4074"/>
    <w:rsid w:val="009C2E21"/>
    <w:rsid w:val="009C30BB"/>
    <w:rsid w:val="009C60BE"/>
    <w:rsid w:val="009D786B"/>
    <w:rsid w:val="009E601D"/>
    <w:rsid w:val="009E6279"/>
    <w:rsid w:val="009F00A6"/>
    <w:rsid w:val="009F4507"/>
    <w:rsid w:val="009F56A7"/>
    <w:rsid w:val="009F5B05"/>
    <w:rsid w:val="00A026CA"/>
    <w:rsid w:val="00A07232"/>
    <w:rsid w:val="00A10348"/>
    <w:rsid w:val="00A14800"/>
    <w:rsid w:val="00A156DE"/>
    <w:rsid w:val="00A157ED"/>
    <w:rsid w:val="00A2446A"/>
    <w:rsid w:val="00A32D6C"/>
    <w:rsid w:val="00A33D36"/>
    <w:rsid w:val="00A37530"/>
    <w:rsid w:val="00A4025D"/>
    <w:rsid w:val="00A800D1"/>
    <w:rsid w:val="00A92699"/>
    <w:rsid w:val="00AB5BF0"/>
    <w:rsid w:val="00AC1C95"/>
    <w:rsid w:val="00AC2CCB"/>
    <w:rsid w:val="00AC2ED6"/>
    <w:rsid w:val="00AC443A"/>
    <w:rsid w:val="00AE60E2"/>
    <w:rsid w:val="00AF63E5"/>
    <w:rsid w:val="00B0169F"/>
    <w:rsid w:val="00B05F21"/>
    <w:rsid w:val="00B138AB"/>
    <w:rsid w:val="00B14EA9"/>
    <w:rsid w:val="00B20882"/>
    <w:rsid w:val="00B257E7"/>
    <w:rsid w:val="00B30A3C"/>
    <w:rsid w:val="00B34500"/>
    <w:rsid w:val="00B5283E"/>
    <w:rsid w:val="00B55788"/>
    <w:rsid w:val="00B81305"/>
    <w:rsid w:val="00BB17DC"/>
    <w:rsid w:val="00BB1AF9"/>
    <w:rsid w:val="00BB4C4A"/>
    <w:rsid w:val="00BC103F"/>
    <w:rsid w:val="00BD3CAE"/>
    <w:rsid w:val="00BD59CF"/>
    <w:rsid w:val="00BD5F3C"/>
    <w:rsid w:val="00BE4464"/>
    <w:rsid w:val="00C07C0F"/>
    <w:rsid w:val="00C145C4"/>
    <w:rsid w:val="00C15F69"/>
    <w:rsid w:val="00C16EB4"/>
    <w:rsid w:val="00C20D2F"/>
    <w:rsid w:val="00C2131B"/>
    <w:rsid w:val="00C26F95"/>
    <w:rsid w:val="00C2719D"/>
    <w:rsid w:val="00C37AF8"/>
    <w:rsid w:val="00C37C79"/>
    <w:rsid w:val="00C41BBC"/>
    <w:rsid w:val="00C4463B"/>
    <w:rsid w:val="00C51419"/>
    <w:rsid w:val="00C54056"/>
    <w:rsid w:val="00C62A6F"/>
    <w:rsid w:val="00C663A3"/>
    <w:rsid w:val="00C75CB2"/>
    <w:rsid w:val="00C81B3F"/>
    <w:rsid w:val="00C90723"/>
    <w:rsid w:val="00C90D5C"/>
    <w:rsid w:val="00C9333D"/>
    <w:rsid w:val="00CA609E"/>
    <w:rsid w:val="00CA7DA4"/>
    <w:rsid w:val="00CB31FB"/>
    <w:rsid w:val="00CE3D6F"/>
    <w:rsid w:val="00CE79A5"/>
    <w:rsid w:val="00CF0042"/>
    <w:rsid w:val="00CF262F"/>
    <w:rsid w:val="00CF36FD"/>
    <w:rsid w:val="00D025D5"/>
    <w:rsid w:val="00D26B13"/>
    <w:rsid w:val="00D26CC1"/>
    <w:rsid w:val="00D30662"/>
    <w:rsid w:val="00D32A0B"/>
    <w:rsid w:val="00D427CF"/>
    <w:rsid w:val="00D6236B"/>
    <w:rsid w:val="00D63779"/>
    <w:rsid w:val="00D809D1"/>
    <w:rsid w:val="00D84ECF"/>
    <w:rsid w:val="00DA2851"/>
    <w:rsid w:val="00DA2B7C"/>
    <w:rsid w:val="00DA5686"/>
    <w:rsid w:val="00DB27A4"/>
    <w:rsid w:val="00DB2FC0"/>
    <w:rsid w:val="00DD330C"/>
    <w:rsid w:val="00DE7233"/>
    <w:rsid w:val="00DF18FA"/>
    <w:rsid w:val="00DF49CA"/>
    <w:rsid w:val="00DF775B"/>
    <w:rsid w:val="00E007F3"/>
    <w:rsid w:val="00E00DEA"/>
    <w:rsid w:val="00E06EF0"/>
    <w:rsid w:val="00E11679"/>
    <w:rsid w:val="00E17F1A"/>
    <w:rsid w:val="00E307D1"/>
    <w:rsid w:val="00E33E1A"/>
    <w:rsid w:val="00E3702C"/>
    <w:rsid w:val="00E46A04"/>
    <w:rsid w:val="00E659DC"/>
    <w:rsid w:val="00E717F3"/>
    <w:rsid w:val="00E72C5E"/>
    <w:rsid w:val="00E73451"/>
    <w:rsid w:val="00E7489F"/>
    <w:rsid w:val="00E75147"/>
    <w:rsid w:val="00E8167D"/>
    <w:rsid w:val="00E907E9"/>
    <w:rsid w:val="00E93A85"/>
    <w:rsid w:val="00E96BE7"/>
    <w:rsid w:val="00EA2CD0"/>
    <w:rsid w:val="00EB3533"/>
    <w:rsid w:val="00EC0044"/>
    <w:rsid w:val="00EC6B9F"/>
    <w:rsid w:val="00EE516D"/>
    <w:rsid w:val="00EE6DF2"/>
    <w:rsid w:val="00EF4D1B"/>
    <w:rsid w:val="00EF7295"/>
    <w:rsid w:val="00F069D1"/>
    <w:rsid w:val="00F1503D"/>
    <w:rsid w:val="00F22712"/>
    <w:rsid w:val="00F275F5"/>
    <w:rsid w:val="00F33188"/>
    <w:rsid w:val="00F35BDE"/>
    <w:rsid w:val="00F44685"/>
    <w:rsid w:val="00F52A0E"/>
    <w:rsid w:val="00F60859"/>
    <w:rsid w:val="00F71F63"/>
    <w:rsid w:val="00F765F3"/>
    <w:rsid w:val="00F84250"/>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Char Char Char Char,Footnote Text Char Char Char Char,Footnote reference,FA Fu, Car1,Texto nota pie Car1,Texto nota pie Car Car, Car1 Car2,ft,texto de nota al pie,Nota a pie/Bibliog,texto de nota al pie Car C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referencia nota al pie,Footnote symbol"/>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28626C"/>
    <w:pPr>
      <w:keepNext/>
      <w:keepLines/>
      <w:tabs>
        <w:tab w:val="right" w:pos="851"/>
      </w:tabs>
      <w:suppressAutoHyphens/>
      <w:spacing w:before="240" w:after="240" w:line="360" w:lineRule="exact"/>
      <w:ind w:left="1134" w:right="1134" w:hanging="1134"/>
    </w:pPr>
    <w:rPr>
      <w:rFonts w:eastAsia="MS Mincho"/>
      <w:b/>
      <w:spacing w:val="0"/>
      <w:w w:val="100"/>
      <w:kern w:val="0"/>
      <w:sz w:val="34"/>
      <w:lang w:val="es-ES" w:eastAsia="es-ES"/>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28626C"/>
    <w:pPr>
      <w:keepNext/>
      <w:keepLines/>
      <w:tabs>
        <w:tab w:val="right" w:pos="851"/>
      </w:tabs>
      <w:suppressAutoHyphens/>
      <w:spacing w:before="360" w:after="240" w:line="300" w:lineRule="exact"/>
      <w:ind w:left="1134" w:right="1134" w:hanging="1134"/>
    </w:pPr>
    <w:rPr>
      <w:rFonts w:eastAsia="MS Mincho"/>
      <w:b/>
      <w:spacing w:val="0"/>
      <w:w w:val="100"/>
      <w:kern w:val="0"/>
      <w:sz w:val="28"/>
      <w:lang w:val="es-ES" w:eastAsia="es-E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Bullet1GCar">
    <w:name w:val="_Bullet 1_G Car"/>
    <w:link w:val="Bullet1G"/>
    <w:rsid w:val="0028626C"/>
    <w:rPr>
      <w:lang w:val="es-ES"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link w:val="SingleTxtG"/>
    <w:rsid w:val="0028626C"/>
    <w:rPr>
      <w:lang w:val="es-ES" w:eastAsia="es-ES" w:bidi="ar-SA"/>
    </w:rPr>
  </w:style>
  <w:style w:type="paragraph" w:customStyle="1" w:styleId="H1G">
    <w:name w:val="_ H_1_G"/>
    <w:basedOn w:val="Normal"/>
    <w:next w:val="Normal"/>
    <w:rsid w:val="0028626C"/>
    <w:pPr>
      <w:keepNext/>
      <w:keepLines/>
      <w:tabs>
        <w:tab w:val="right" w:pos="851"/>
      </w:tabs>
      <w:suppressAutoHyphens/>
      <w:spacing w:before="360" w:after="240" w:line="270" w:lineRule="exact"/>
      <w:ind w:left="1134" w:right="1134" w:hanging="1134"/>
    </w:pPr>
    <w:rPr>
      <w:rFonts w:eastAsia="MS Mincho"/>
      <w:b/>
      <w:spacing w:val="0"/>
      <w:w w:val="100"/>
      <w:kern w:val="0"/>
      <w:sz w:val="24"/>
      <w:lang w:val="es-ES" w:eastAsia="es-ES"/>
    </w:rPr>
  </w:style>
  <w:style w:type="paragraph" w:customStyle="1" w:styleId="H23G">
    <w:name w:val="_ H_2/3_G"/>
    <w:basedOn w:val="Normal"/>
    <w:next w:val="Normal"/>
    <w:rsid w:val="0028626C"/>
    <w:pPr>
      <w:keepNext/>
      <w:keepLines/>
      <w:tabs>
        <w:tab w:val="right" w:pos="851"/>
      </w:tabs>
      <w:suppressAutoHyphens/>
      <w:spacing w:before="240" w:after="120" w:line="240" w:lineRule="exact"/>
      <w:ind w:left="1134" w:right="1134" w:hanging="1134"/>
    </w:pPr>
    <w:rPr>
      <w:rFonts w:eastAsia="MS Mincho"/>
      <w:b/>
      <w:spacing w:val="0"/>
      <w:w w:val="100"/>
      <w:kern w:val="0"/>
      <w:lang w:val="es-ES" w:eastAsia="es-ES"/>
    </w:rPr>
  </w:style>
  <w:style w:type="paragraph" w:customStyle="1" w:styleId="H4G">
    <w:name w:val="_ H_4_G"/>
    <w:basedOn w:val="Normal"/>
    <w:next w:val="Normal"/>
    <w:rsid w:val="0028626C"/>
    <w:pPr>
      <w:keepNext/>
      <w:keepLines/>
      <w:tabs>
        <w:tab w:val="right" w:pos="851"/>
      </w:tabs>
      <w:suppressAutoHyphens/>
      <w:spacing w:before="240" w:after="120" w:line="240" w:lineRule="exact"/>
      <w:ind w:left="1134" w:right="1134" w:hanging="1134"/>
    </w:pPr>
    <w:rPr>
      <w:rFonts w:eastAsia="MS Mincho"/>
      <w:i/>
      <w:spacing w:val="0"/>
      <w:w w:val="100"/>
      <w:kern w:val="0"/>
      <w:lang w:val="es-ES" w:eastAsia="es-ES"/>
    </w:rPr>
  </w:style>
  <w:style w:type="paragraph" w:customStyle="1" w:styleId="H56G">
    <w:name w:val="_ H_5/6_G"/>
    <w:basedOn w:val="Normal"/>
    <w:next w:val="Normal"/>
    <w:rsid w:val="0028626C"/>
    <w:pPr>
      <w:keepNext/>
      <w:keepLines/>
      <w:tabs>
        <w:tab w:val="right" w:pos="851"/>
      </w:tabs>
      <w:suppressAutoHyphens/>
      <w:spacing w:before="240" w:after="120" w:line="240" w:lineRule="exact"/>
      <w:ind w:left="1134" w:right="1134" w:hanging="1134"/>
    </w:pPr>
    <w:rPr>
      <w:rFonts w:eastAsia="MS Mincho"/>
      <w:spacing w:val="0"/>
      <w:w w:val="100"/>
      <w:kern w:val="0"/>
      <w:lang w:val="es-ES" w:eastAsia="es-ES"/>
    </w:rPr>
  </w:style>
  <w:style w:type="paragraph" w:customStyle="1" w:styleId="SingleTxtG">
    <w:name w:val="_ Single Txt_G"/>
    <w:basedOn w:val="Normal"/>
    <w:link w:val="SingleTxtGChar"/>
    <w:rsid w:val="0028626C"/>
    <w:pPr>
      <w:spacing w:after="120"/>
      <w:ind w:left="1134" w:right="1134"/>
      <w:jc w:val="both"/>
    </w:pPr>
    <w:rPr>
      <w:spacing w:val="0"/>
      <w:w w:val="100"/>
      <w:kern w:val="0"/>
      <w:lang w:val="es-ES" w:eastAsia="es-ES"/>
    </w:rPr>
  </w:style>
  <w:style w:type="paragraph" w:customStyle="1" w:styleId="SMG">
    <w:name w:val="__S_M_G"/>
    <w:basedOn w:val="Normal"/>
    <w:next w:val="Normal"/>
    <w:rsid w:val="0028626C"/>
    <w:pPr>
      <w:keepNext/>
      <w:keepLines/>
      <w:suppressAutoHyphens/>
      <w:spacing w:before="240" w:after="240" w:line="420" w:lineRule="exact"/>
      <w:ind w:left="1134" w:right="1134"/>
    </w:pPr>
    <w:rPr>
      <w:rFonts w:eastAsia="MS Mincho"/>
      <w:b/>
      <w:spacing w:val="0"/>
      <w:w w:val="100"/>
      <w:kern w:val="0"/>
      <w:sz w:val="40"/>
      <w:lang w:val="es-ES" w:eastAsia="es-ES"/>
    </w:rPr>
  </w:style>
  <w:style w:type="paragraph" w:customStyle="1" w:styleId="SLG">
    <w:name w:val="__S_L_G"/>
    <w:basedOn w:val="Normal"/>
    <w:next w:val="Normal"/>
    <w:rsid w:val="0028626C"/>
    <w:pPr>
      <w:keepNext/>
      <w:keepLines/>
      <w:spacing w:before="240" w:after="240" w:line="580" w:lineRule="exact"/>
      <w:ind w:left="1134" w:right="1134"/>
    </w:pPr>
    <w:rPr>
      <w:rFonts w:eastAsia="MS Mincho"/>
      <w:b/>
      <w:spacing w:val="0"/>
      <w:w w:val="100"/>
      <w:kern w:val="0"/>
      <w:sz w:val="56"/>
      <w:lang w:val="es-ES" w:eastAsia="es-ES"/>
    </w:rPr>
  </w:style>
  <w:style w:type="paragraph" w:customStyle="1" w:styleId="SSG">
    <w:name w:val="__S_S_G"/>
    <w:basedOn w:val="Normal"/>
    <w:next w:val="Normal"/>
    <w:rsid w:val="0028626C"/>
    <w:pPr>
      <w:keepNext/>
      <w:keepLines/>
      <w:spacing w:before="240" w:after="240" w:line="300" w:lineRule="exact"/>
      <w:ind w:left="1134" w:right="1134"/>
    </w:pPr>
    <w:rPr>
      <w:rFonts w:eastAsia="MS Mincho"/>
      <w:b/>
      <w:spacing w:val="0"/>
      <w:w w:val="100"/>
      <w:kern w:val="0"/>
      <w:sz w:val="28"/>
      <w:lang w:val="es-ES" w:eastAsia="es-ES"/>
    </w:rPr>
  </w:style>
  <w:style w:type="paragraph" w:customStyle="1" w:styleId="XLargeG">
    <w:name w:val="__XLarge_G"/>
    <w:basedOn w:val="Normal"/>
    <w:next w:val="Normal"/>
    <w:rsid w:val="0028626C"/>
    <w:pPr>
      <w:keepNext/>
      <w:keepLines/>
      <w:spacing w:before="240" w:after="240" w:line="420" w:lineRule="exact"/>
      <w:ind w:left="1134" w:right="1134"/>
    </w:pPr>
    <w:rPr>
      <w:rFonts w:eastAsia="MS Mincho"/>
      <w:b/>
      <w:spacing w:val="0"/>
      <w:w w:val="100"/>
      <w:kern w:val="0"/>
      <w:sz w:val="40"/>
      <w:lang w:val="es-ES" w:eastAsia="es-ES"/>
    </w:rPr>
  </w:style>
  <w:style w:type="table" w:styleId="TableWeb3">
    <w:name w:val="Table Web 3"/>
    <w:basedOn w:val="TableNormal"/>
    <w:semiHidden/>
    <w:rsid w:val="0028626C"/>
    <w:pPr>
      <w:spacing w:line="240" w:lineRule="atLeast"/>
    </w:pPr>
    <w:rPr>
      <w:rFonts w:eastAsia="MS Minch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link w:val="Bullet1GCar"/>
    <w:rsid w:val="0028626C"/>
    <w:pPr>
      <w:numPr>
        <w:numId w:val="24"/>
      </w:numPr>
      <w:spacing w:after="120"/>
      <w:ind w:right="1134"/>
      <w:jc w:val="both"/>
    </w:pPr>
    <w:rPr>
      <w:spacing w:val="0"/>
      <w:w w:val="100"/>
      <w:kern w:val="0"/>
      <w:lang w:val="es-ES"/>
    </w:rPr>
  </w:style>
  <w:style w:type="paragraph" w:customStyle="1" w:styleId="Bullet2G">
    <w:name w:val="_Bullet 2_G"/>
    <w:basedOn w:val="Normal"/>
    <w:rsid w:val="0028626C"/>
    <w:pPr>
      <w:numPr>
        <w:numId w:val="25"/>
      </w:numPr>
      <w:spacing w:after="120"/>
      <w:ind w:right="1134"/>
      <w:jc w:val="both"/>
    </w:pPr>
    <w:rPr>
      <w:rFonts w:eastAsia="MS Mincho"/>
      <w:spacing w:val="0"/>
      <w:w w:val="100"/>
      <w:kern w:val="0"/>
      <w:lang w:val="es-ES" w:eastAsia="es-ES"/>
    </w:rPr>
  </w:style>
  <w:style w:type="character" w:customStyle="1" w:styleId="WW8Num6z0">
    <w:name w:val="WW8Num6z0"/>
    <w:rsid w:val="0028626C"/>
    <w:rPr>
      <w:rFonts w:ascii="Arial" w:eastAsia="Tahoma" w:hAnsi="Arial" w:cs="Arial"/>
    </w:rPr>
  </w:style>
  <w:style w:type="character" w:customStyle="1" w:styleId="WW8Num6z1">
    <w:name w:val="WW8Num6z1"/>
    <w:rsid w:val="0028626C"/>
    <w:rPr>
      <w:rFonts w:ascii="Courier New" w:hAnsi="Courier New" w:cs="Courier New"/>
    </w:rPr>
  </w:style>
  <w:style w:type="character" w:customStyle="1" w:styleId="WW8Num7z0">
    <w:name w:val="WW8Num7z0"/>
    <w:rsid w:val="0028626C"/>
    <w:rPr>
      <w:rFonts w:ascii="Arial" w:hAnsi="Arial" w:cs="Arial"/>
    </w:rPr>
  </w:style>
  <w:style w:type="character" w:customStyle="1" w:styleId="WW8Num8z0">
    <w:name w:val="WW8Num8z0"/>
    <w:rsid w:val="0028626C"/>
    <w:rPr>
      <w:rFonts w:ascii="Arial" w:eastAsia="Times New Roman" w:hAnsi="Arial" w:cs="Arial"/>
    </w:rPr>
  </w:style>
  <w:style w:type="character" w:customStyle="1" w:styleId="WW8Num10z0">
    <w:name w:val="WW8Num10z0"/>
    <w:rsid w:val="0028626C"/>
    <w:rPr>
      <w:b/>
    </w:rPr>
  </w:style>
  <w:style w:type="character" w:customStyle="1" w:styleId="WW8Num11z0">
    <w:name w:val="WW8Num11z0"/>
    <w:rsid w:val="0028626C"/>
    <w:rPr>
      <w:b/>
    </w:rPr>
  </w:style>
  <w:style w:type="character" w:customStyle="1" w:styleId="Absatz-Standardschriftart">
    <w:name w:val="Absatz-Standardschriftart"/>
    <w:rsid w:val="0028626C"/>
  </w:style>
  <w:style w:type="character" w:customStyle="1" w:styleId="WW8Num5z0">
    <w:name w:val="WW8Num5z0"/>
    <w:rsid w:val="0028626C"/>
    <w:rPr>
      <w:rFonts w:ascii="Arial" w:eastAsia="Times New Roman" w:hAnsi="Arial" w:cs="Arial"/>
    </w:rPr>
  </w:style>
  <w:style w:type="character" w:customStyle="1" w:styleId="WW8Num5z1">
    <w:name w:val="WW8Num5z1"/>
    <w:rsid w:val="0028626C"/>
    <w:rPr>
      <w:rFonts w:ascii="Courier New" w:hAnsi="Courier New" w:cs="Courier New"/>
    </w:rPr>
  </w:style>
  <w:style w:type="character" w:customStyle="1" w:styleId="WW8Num9z0">
    <w:name w:val="WW8Num9z0"/>
    <w:rsid w:val="0028626C"/>
    <w:rPr>
      <w:b/>
    </w:rPr>
  </w:style>
  <w:style w:type="character" w:customStyle="1" w:styleId="WW-Absatz-Standardschriftart">
    <w:name w:val="WW-Absatz-Standardschriftart"/>
    <w:rsid w:val="0028626C"/>
  </w:style>
  <w:style w:type="character" w:customStyle="1" w:styleId="WW8Num4z0">
    <w:name w:val="WW8Num4z0"/>
    <w:rsid w:val="0028626C"/>
    <w:rPr>
      <w:rFonts w:ascii="Symbol" w:hAnsi="Symbol" w:cs="OpenSymbol"/>
    </w:rPr>
  </w:style>
  <w:style w:type="character" w:customStyle="1" w:styleId="WW8Num4z1">
    <w:name w:val="WW8Num4z1"/>
    <w:rsid w:val="0028626C"/>
    <w:rPr>
      <w:rFonts w:ascii="OpenSymbol" w:hAnsi="OpenSymbol" w:cs="OpenSymbol"/>
    </w:rPr>
  </w:style>
  <w:style w:type="character" w:customStyle="1" w:styleId="WW8Num5z2">
    <w:name w:val="WW8Num5z2"/>
    <w:rsid w:val="0028626C"/>
    <w:rPr>
      <w:rFonts w:ascii="Wingdings" w:hAnsi="Wingdings"/>
    </w:rPr>
  </w:style>
  <w:style w:type="character" w:customStyle="1" w:styleId="WW8Num5z3">
    <w:name w:val="WW8Num5z3"/>
    <w:rsid w:val="0028626C"/>
    <w:rPr>
      <w:rFonts w:ascii="Symbol" w:hAnsi="Symbol"/>
    </w:rPr>
  </w:style>
  <w:style w:type="character" w:customStyle="1" w:styleId="WW8Num6z2">
    <w:name w:val="WW8Num6z2"/>
    <w:rsid w:val="0028626C"/>
    <w:rPr>
      <w:rFonts w:ascii="Wingdings" w:hAnsi="Wingdings"/>
    </w:rPr>
  </w:style>
  <w:style w:type="character" w:customStyle="1" w:styleId="WW8Num6z3">
    <w:name w:val="WW8Num6z3"/>
    <w:rsid w:val="0028626C"/>
    <w:rPr>
      <w:rFonts w:ascii="Symbol" w:hAnsi="Symbol"/>
    </w:rPr>
  </w:style>
  <w:style w:type="character" w:customStyle="1" w:styleId="WW8Num8z1">
    <w:name w:val="WW8Num8z1"/>
    <w:rsid w:val="0028626C"/>
    <w:rPr>
      <w:rFonts w:ascii="Courier New" w:hAnsi="Courier New" w:cs="Courier New"/>
    </w:rPr>
  </w:style>
  <w:style w:type="character" w:customStyle="1" w:styleId="WW8Num8z2">
    <w:name w:val="WW8Num8z2"/>
    <w:rsid w:val="0028626C"/>
    <w:rPr>
      <w:rFonts w:ascii="Wingdings" w:hAnsi="Wingdings"/>
    </w:rPr>
  </w:style>
  <w:style w:type="character" w:customStyle="1" w:styleId="WW8Num8z3">
    <w:name w:val="WW8Num8z3"/>
    <w:rsid w:val="0028626C"/>
    <w:rPr>
      <w:rFonts w:ascii="Symbol" w:hAnsi="Symbol"/>
    </w:rPr>
  </w:style>
  <w:style w:type="character" w:customStyle="1" w:styleId="Fuentedeprrafopredeter1">
    <w:name w:val="Fuente de párrafo predeter.1"/>
    <w:rsid w:val="0028626C"/>
  </w:style>
  <w:style w:type="character" w:customStyle="1" w:styleId="CarCar9">
    <w:name w:val="Car Car9"/>
    <w:rsid w:val="0028626C"/>
    <w:rPr>
      <w:rFonts w:eastAsia="SimSun"/>
      <w:sz w:val="24"/>
      <w:szCs w:val="24"/>
      <w:lang w:val="en-US" w:eastAsia="ar-SA" w:bidi="ar-SA"/>
    </w:rPr>
  </w:style>
  <w:style w:type="character" w:customStyle="1" w:styleId="Smbolodenotaalpie">
    <w:name w:val="Símbolo de nota al pie"/>
    <w:rsid w:val="0028626C"/>
    <w:rPr>
      <w:vertAlign w:val="superscript"/>
    </w:rPr>
  </w:style>
  <w:style w:type="character" w:customStyle="1" w:styleId="Smbolodenotafinal">
    <w:name w:val="Símbolo de nota final"/>
    <w:rsid w:val="0028626C"/>
    <w:rPr>
      <w:vertAlign w:val="superscript"/>
    </w:rPr>
  </w:style>
  <w:style w:type="character" w:customStyle="1" w:styleId="WW-Smbolodenotafinal">
    <w:name w:val="WW-Símbolo de nota final"/>
    <w:rsid w:val="0028626C"/>
  </w:style>
  <w:style w:type="character" w:customStyle="1" w:styleId="CarCar4">
    <w:name w:val="Car Car4"/>
    <w:rsid w:val="0028626C"/>
    <w:rPr>
      <w:rFonts w:ascii="Calibri" w:eastAsia="Times New Roman" w:hAnsi="Calibri" w:cs="Times New Roman"/>
      <w:b/>
      <w:bCs/>
      <w:sz w:val="24"/>
      <w:szCs w:val="28"/>
    </w:rPr>
  </w:style>
  <w:style w:type="character" w:customStyle="1" w:styleId="Refdenotaalpie1">
    <w:name w:val="Ref. de nota al pie1"/>
    <w:rsid w:val="0028626C"/>
    <w:rPr>
      <w:vertAlign w:val="superscript"/>
    </w:rPr>
  </w:style>
  <w:style w:type="character" w:customStyle="1" w:styleId="Ttulo4Car">
    <w:name w:val="Título 4 Car"/>
    <w:rsid w:val="0028626C"/>
    <w:rPr>
      <w:rFonts w:ascii="Calibri" w:eastAsia="Times New Roman" w:hAnsi="Calibri" w:cs="Times New Roman"/>
      <w:b/>
      <w:bCs/>
      <w:sz w:val="24"/>
      <w:szCs w:val="28"/>
    </w:rPr>
  </w:style>
  <w:style w:type="paragraph" w:customStyle="1" w:styleId="Encabezado1">
    <w:name w:val="Encabezado1"/>
    <w:basedOn w:val="Normal"/>
    <w:next w:val="BodyText"/>
    <w:rsid w:val="0028626C"/>
    <w:pPr>
      <w:keepNext/>
      <w:suppressAutoHyphens/>
      <w:spacing w:before="240" w:after="120" w:line="240" w:lineRule="auto"/>
    </w:pPr>
    <w:rPr>
      <w:rFonts w:ascii="Arial" w:eastAsia="Lucida Sans Unicode" w:hAnsi="Arial" w:cs="Tahoma"/>
      <w:spacing w:val="0"/>
      <w:w w:val="100"/>
      <w:kern w:val="0"/>
      <w:sz w:val="28"/>
      <w:szCs w:val="28"/>
      <w:lang w:val="en-US" w:eastAsia="ar-SA"/>
    </w:rPr>
  </w:style>
  <w:style w:type="paragraph" w:customStyle="1" w:styleId="Etiqueta">
    <w:name w:val="Etiqueta"/>
    <w:basedOn w:val="Normal"/>
    <w:rsid w:val="0028626C"/>
    <w:pPr>
      <w:suppressLineNumbers/>
      <w:suppressAutoHyphens/>
      <w:spacing w:before="120" w:after="120" w:line="240" w:lineRule="auto"/>
    </w:pPr>
    <w:rPr>
      <w:rFonts w:eastAsia="SimSun" w:cs="Tahoma"/>
      <w:i/>
      <w:iCs/>
      <w:spacing w:val="0"/>
      <w:w w:val="100"/>
      <w:kern w:val="0"/>
      <w:sz w:val="24"/>
      <w:szCs w:val="24"/>
      <w:lang w:val="en-US" w:eastAsia="ar-SA"/>
    </w:rPr>
  </w:style>
  <w:style w:type="paragraph" w:customStyle="1" w:styleId="ndice">
    <w:name w:val="Índice"/>
    <w:basedOn w:val="Normal"/>
    <w:rsid w:val="0028626C"/>
    <w:pPr>
      <w:suppressLineNumbers/>
      <w:suppressAutoHyphens/>
      <w:spacing w:line="240" w:lineRule="auto"/>
    </w:pPr>
    <w:rPr>
      <w:rFonts w:eastAsia="SimSun" w:cs="Tahoma"/>
      <w:spacing w:val="0"/>
      <w:w w:val="100"/>
      <w:kern w:val="0"/>
      <w:sz w:val="24"/>
      <w:szCs w:val="24"/>
      <w:lang w:val="en-US" w:eastAsia="ar-SA"/>
    </w:rPr>
  </w:style>
  <w:style w:type="paragraph" w:customStyle="1" w:styleId="Prrafodelista1">
    <w:name w:val="Párrafo de lista1"/>
    <w:basedOn w:val="Normal"/>
    <w:rsid w:val="0028626C"/>
    <w:pPr>
      <w:suppressAutoHyphens/>
      <w:spacing w:line="100" w:lineRule="atLeast"/>
      <w:ind w:left="720"/>
    </w:pPr>
    <w:rPr>
      <w:rFonts w:eastAsia="MS Mincho"/>
      <w:spacing w:val="0"/>
      <w:w w:val="100"/>
      <w:kern w:val="0"/>
      <w:sz w:val="24"/>
      <w:szCs w:val="24"/>
      <w:lang w:val="en-US" w:eastAsia="ar-SA"/>
    </w:rPr>
  </w:style>
  <w:style w:type="paragraph" w:customStyle="1" w:styleId="Contenidodelatabla">
    <w:name w:val="Contenido de la tabla"/>
    <w:basedOn w:val="Normal"/>
    <w:rsid w:val="0028626C"/>
    <w:pPr>
      <w:suppressLineNumbers/>
      <w:suppressAutoHyphens/>
      <w:spacing w:line="240" w:lineRule="auto"/>
    </w:pPr>
    <w:rPr>
      <w:rFonts w:eastAsia="SimSun"/>
      <w:spacing w:val="0"/>
      <w:w w:val="100"/>
      <w:kern w:val="0"/>
      <w:sz w:val="24"/>
      <w:szCs w:val="24"/>
      <w:lang w:val="en-US" w:eastAsia="ar-SA"/>
    </w:rPr>
  </w:style>
  <w:style w:type="paragraph" w:styleId="BalloonText">
    <w:name w:val="Balloon Text"/>
    <w:basedOn w:val="Normal"/>
    <w:link w:val="BalloonTextChar"/>
    <w:rsid w:val="0028626C"/>
    <w:pPr>
      <w:suppressAutoHyphens/>
      <w:spacing w:line="240" w:lineRule="auto"/>
    </w:pPr>
    <w:rPr>
      <w:rFonts w:ascii="Tahoma" w:eastAsia="SimSun" w:hAnsi="Tahoma"/>
      <w:spacing w:val="0"/>
      <w:w w:val="100"/>
      <w:kern w:val="0"/>
      <w:sz w:val="16"/>
      <w:szCs w:val="16"/>
      <w:lang w:val="en-US" w:eastAsia="ar-SA"/>
    </w:rPr>
  </w:style>
  <w:style w:type="paragraph" w:customStyle="1" w:styleId="Encabezadodelatabla">
    <w:name w:val="Encabezado de la tabla"/>
    <w:basedOn w:val="Contenidodelatabla"/>
    <w:rsid w:val="0028626C"/>
    <w:pPr>
      <w:jc w:val="center"/>
    </w:pPr>
    <w:rPr>
      <w:b/>
      <w:bCs/>
    </w:rPr>
  </w:style>
  <w:style w:type="paragraph" w:customStyle="1" w:styleId="Textoindependiente31">
    <w:name w:val="Texto independiente 31"/>
    <w:basedOn w:val="Normal"/>
    <w:rsid w:val="0028626C"/>
    <w:pPr>
      <w:suppressAutoHyphens/>
      <w:spacing w:line="240" w:lineRule="auto"/>
      <w:jc w:val="both"/>
    </w:pPr>
    <w:rPr>
      <w:rFonts w:ascii="Arial" w:eastAsia="SimSun" w:hAnsi="Arial" w:cs="Arial"/>
      <w:spacing w:val="0"/>
      <w:w w:val="100"/>
      <w:kern w:val="0"/>
      <w:sz w:val="22"/>
      <w:szCs w:val="22"/>
      <w:lang w:val="en-US" w:eastAsia="ar-SA"/>
    </w:rPr>
  </w:style>
  <w:style w:type="paragraph" w:customStyle="1" w:styleId="Textoindependiente21">
    <w:name w:val="Texto independiente 21"/>
    <w:basedOn w:val="Normal"/>
    <w:rsid w:val="0028626C"/>
    <w:pPr>
      <w:suppressAutoHyphens/>
      <w:spacing w:line="240" w:lineRule="auto"/>
      <w:jc w:val="both"/>
    </w:pPr>
    <w:rPr>
      <w:rFonts w:ascii="Arial" w:eastAsia="SimSun" w:hAnsi="Arial"/>
      <w:spacing w:val="0"/>
      <w:w w:val="100"/>
      <w:kern w:val="0"/>
      <w:sz w:val="22"/>
      <w:lang w:val="es-ES_tradnl" w:eastAsia="ar-SA"/>
    </w:rPr>
  </w:style>
  <w:style w:type="paragraph" w:customStyle="1" w:styleId="Contenidodelmarco">
    <w:name w:val="Contenido del marco"/>
    <w:basedOn w:val="BodyText"/>
    <w:rsid w:val="0028626C"/>
    <w:pPr>
      <w:suppressAutoHyphens/>
      <w:spacing w:after="120" w:line="240" w:lineRule="auto"/>
    </w:pPr>
    <w:rPr>
      <w:rFonts w:eastAsia="SimSun"/>
      <w:spacing w:val="0"/>
      <w:w w:val="100"/>
      <w:kern w:val="0"/>
      <w:sz w:val="24"/>
      <w:szCs w:val="24"/>
      <w:lang w:val="en-US" w:eastAsia="ar-SA"/>
    </w:rPr>
  </w:style>
  <w:style w:type="paragraph" w:customStyle="1" w:styleId="1">
    <w:name w:val="Без интервала1"/>
    <w:qFormat/>
    <w:rsid w:val="0028626C"/>
    <w:pPr>
      <w:suppressAutoHyphens/>
      <w:spacing w:line="100" w:lineRule="atLeast"/>
    </w:pPr>
    <w:rPr>
      <w:rFonts w:eastAsia="MS Mincho"/>
      <w:kern w:val="1"/>
      <w:sz w:val="24"/>
      <w:szCs w:val="24"/>
      <w:lang w:val="es-ES_tradnl" w:eastAsia="ar-SA"/>
    </w:rPr>
  </w:style>
  <w:style w:type="paragraph" w:customStyle="1" w:styleId="CM60">
    <w:name w:val="CM60"/>
    <w:basedOn w:val="Normal"/>
    <w:next w:val="Normal"/>
    <w:rsid w:val="0028626C"/>
    <w:pPr>
      <w:widowControl w:val="0"/>
      <w:autoSpaceDE w:val="0"/>
      <w:autoSpaceDN w:val="0"/>
      <w:adjustRightInd w:val="0"/>
      <w:spacing w:after="240" w:line="240" w:lineRule="auto"/>
      <w:ind w:left="357" w:hanging="357"/>
    </w:pPr>
    <w:rPr>
      <w:rFonts w:ascii="TTFFAF A 3 D 0t 00" w:eastAsia="MS Mincho" w:hAnsi="TTFFAF A 3 D 0t 00"/>
      <w:spacing w:val="0"/>
      <w:w w:val="100"/>
      <w:kern w:val="0"/>
      <w:sz w:val="24"/>
      <w:szCs w:val="24"/>
      <w:lang w:val="en-US"/>
    </w:rPr>
  </w:style>
  <w:style w:type="paragraph" w:customStyle="1" w:styleId="Default">
    <w:name w:val="Default"/>
    <w:rsid w:val="0028626C"/>
    <w:pPr>
      <w:widowControl w:val="0"/>
      <w:autoSpaceDE w:val="0"/>
      <w:autoSpaceDN w:val="0"/>
      <w:adjustRightInd w:val="0"/>
      <w:ind w:left="357" w:hanging="357"/>
    </w:pPr>
    <w:rPr>
      <w:rFonts w:ascii="TTFFAF A 3 D 0t 00" w:eastAsia="MS Mincho" w:hAnsi="TTFFAF A 3 D 0t 00" w:cs="TTFFAF A 3 D 0t 00"/>
      <w:color w:val="000000"/>
      <w:sz w:val="24"/>
      <w:szCs w:val="24"/>
      <w:lang w:val="en-US" w:eastAsia="en-US"/>
    </w:rPr>
  </w:style>
  <w:style w:type="paragraph" w:customStyle="1" w:styleId="CM23">
    <w:name w:val="CM23"/>
    <w:basedOn w:val="Default"/>
    <w:next w:val="Default"/>
    <w:rsid w:val="0028626C"/>
    <w:pPr>
      <w:spacing w:line="228" w:lineRule="atLeast"/>
    </w:pPr>
    <w:rPr>
      <w:rFonts w:cs="Times New Roman"/>
      <w:color w:val="auto"/>
    </w:rPr>
  </w:style>
  <w:style w:type="character" w:customStyle="1" w:styleId="BodyTextChar">
    <w:name w:val="Body Text Char"/>
    <w:link w:val="BodyText"/>
    <w:rsid w:val="0028626C"/>
    <w:rPr>
      <w:spacing w:val="4"/>
      <w:w w:val="103"/>
      <w:kern w:val="14"/>
      <w:lang w:val="ru-RU" w:eastAsia="en-US" w:bidi="ar-SA"/>
    </w:rPr>
  </w:style>
  <w:style w:type="character" w:customStyle="1" w:styleId="FootnoteTextChar">
    <w:name w:val="Footnote Text Char"/>
    <w:aliases w:val="5_GR Char,5_G Char,Footnote Text Char Char Char Char Char Char,Footnote Text Char Char Char Char Char1,Footnote reference Char,FA Fu Char, Car1 Char,Texto nota pie Car1 Char,Texto nota pie Car Car Char, Car1 Car2 Char,ft Char"/>
    <w:link w:val="FootnoteText"/>
    <w:rsid w:val="0028626C"/>
    <w:rPr>
      <w:spacing w:val="5"/>
      <w:w w:val="104"/>
      <w:kern w:val="14"/>
      <w:sz w:val="18"/>
      <w:lang w:val="en-GB" w:eastAsia="ru-RU" w:bidi="ar-SA"/>
    </w:rPr>
  </w:style>
  <w:style w:type="character" w:customStyle="1" w:styleId="CharChar3">
    <w:name w:val="Char Char3"/>
    <w:semiHidden/>
    <w:locked/>
    <w:rsid w:val="0028626C"/>
    <w:rPr>
      <w:sz w:val="18"/>
      <w:lang w:val="en-GB" w:eastAsia="en-US" w:bidi="ar-SA"/>
    </w:rPr>
  </w:style>
  <w:style w:type="paragraph" w:styleId="CommentText">
    <w:name w:val="annotation text"/>
    <w:basedOn w:val="Normal"/>
    <w:semiHidden/>
    <w:rsid w:val="0028626C"/>
    <w:rPr>
      <w:rFonts w:eastAsia="MS Mincho"/>
      <w:spacing w:val="0"/>
      <w:w w:val="100"/>
      <w:kern w:val="0"/>
      <w:lang w:val="es-ES" w:eastAsia="es-ES"/>
    </w:rPr>
  </w:style>
  <w:style w:type="paragraph" w:styleId="CommentSubject">
    <w:name w:val="annotation subject"/>
    <w:basedOn w:val="CommentText"/>
    <w:next w:val="CommentText"/>
    <w:semiHidden/>
    <w:rsid w:val="0028626C"/>
    <w:pPr>
      <w:spacing w:line="240" w:lineRule="auto"/>
    </w:pPr>
    <w:rPr>
      <w:rFonts w:eastAsia="SimSun"/>
      <w:b/>
      <w:bCs/>
      <w:lang w:val="en-US" w:eastAsia="zh-CN"/>
    </w:rPr>
  </w:style>
  <w:style w:type="character" w:customStyle="1" w:styleId="a">
    <w:name w:val="Знак Знак"/>
    <w:rsid w:val="0028626C"/>
    <w:rPr>
      <w:lang w:val="es-ES" w:eastAsia="es-ES" w:bidi="ar-SA"/>
    </w:rPr>
  </w:style>
  <w:style w:type="character" w:customStyle="1" w:styleId="5G">
    <w:name w:val="5_G Знак"/>
    <w:aliases w:val="Footnote Text Char Char Char Char Char Знак,Footnote Text Char Char Char Char Знак,Footnote reference Знак,FA Fu Знак, Car1 Знак,Texto nota pie Car1 Знак,Texto nota pie Car Car Знак, Car1 Car2 Знак,ft Знак,texto de nota al pie Знак"/>
    <w:rsid w:val="0028626C"/>
    <w:rPr>
      <w:sz w:val="18"/>
      <w:lang w:val="es-ES" w:eastAsia="es-ES" w:bidi="ar-SA"/>
    </w:rPr>
  </w:style>
  <w:style w:type="character" w:customStyle="1" w:styleId="apple-style-span">
    <w:name w:val="apple-style-span"/>
    <w:basedOn w:val="DefaultParagraphFont"/>
    <w:rsid w:val="0028626C"/>
  </w:style>
  <w:style w:type="character" w:customStyle="1" w:styleId="apple-converted-space">
    <w:name w:val="apple-converted-space"/>
    <w:basedOn w:val="DefaultParagraphFont"/>
    <w:rsid w:val="0028626C"/>
  </w:style>
  <w:style w:type="character" w:customStyle="1" w:styleId="hps">
    <w:name w:val="hps"/>
    <w:basedOn w:val="DefaultParagraphFont"/>
    <w:rsid w:val="0028626C"/>
  </w:style>
  <w:style w:type="character" w:customStyle="1" w:styleId="atn">
    <w:name w:val="atn"/>
    <w:basedOn w:val="DefaultParagraphFont"/>
    <w:rsid w:val="0028626C"/>
  </w:style>
  <w:style w:type="character" w:customStyle="1" w:styleId="Heading1Char">
    <w:name w:val="Heading 1 Char"/>
    <w:aliases w:val="Table_GR Char,Table_G Char"/>
    <w:link w:val="Heading1"/>
    <w:rsid w:val="0028626C"/>
    <w:rPr>
      <w:rFonts w:cs="Arial"/>
      <w:b/>
      <w:bCs/>
      <w:spacing w:val="4"/>
      <w:w w:val="103"/>
      <w:kern w:val="14"/>
      <w:szCs w:val="32"/>
      <w:lang w:val="ru-RU" w:eastAsia="ru-RU" w:bidi="ar-SA"/>
    </w:rPr>
  </w:style>
  <w:style w:type="character" w:customStyle="1" w:styleId="BalloonTextChar">
    <w:name w:val="Balloon Text Char"/>
    <w:link w:val="BalloonText"/>
    <w:rsid w:val="0028626C"/>
    <w:rPr>
      <w:rFonts w:ascii="Tahoma" w:eastAsia="SimSun" w:hAnsi="Tahoma"/>
      <w:sz w:val="16"/>
      <w:szCs w:val="16"/>
      <w:lang w:val="en-US" w:eastAsia="ar-SA" w:bidi="ar-SA"/>
    </w:rPr>
  </w:style>
  <w:style w:type="character" w:customStyle="1" w:styleId="FooterChar">
    <w:name w:val="Footer Char"/>
    <w:aliases w:val="3_GR Char,3_G Char"/>
    <w:link w:val="Footer"/>
    <w:rsid w:val="0028626C"/>
    <w:rPr>
      <w:sz w:val="16"/>
      <w:lang w:val="en-GB" w:eastAsia="ru-RU" w:bidi="ar-SA"/>
    </w:rPr>
  </w:style>
  <w:style w:type="paragraph" w:styleId="NoSpacing">
    <w:name w:val="No Spacing"/>
    <w:qFormat/>
    <w:rsid w:val="0028626C"/>
    <w:pPr>
      <w:suppressAutoHyphens/>
      <w:spacing w:line="100" w:lineRule="atLeast"/>
    </w:pPr>
    <w:rPr>
      <w:rFonts w:eastAsia="MS Mincho"/>
      <w:kern w:val="1"/>
      <w:sz w:val="24"/>
      <w:szCs w:val="24"/>
      <w:lang w:val="es-ES_tradnl" w:eastAsia="ar-SA"/>
    </w:rPr>
  </w:style>
  <w:style w:type="character" w:customStyle="1" w:styleId="H23GR0">
    <w:name w:val="_ H_2/3_GR Знак"/>
    <w:link w:val="H23GR"/>
    <w:rsid w:val="00DE7233"/>
    <w:rPr>
      <w:b/>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www.maternidadgratuita.gov.ec/n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127</Pages>
  <Words>41293</Words>
  <Characters>277491</Characters>
  <Application>Microsoft Office Word</Application>
  <DocSecurity>4</DocSecurity>
  <Lines>6937</Lines>
  <Paragraphs>3065</Paragraphs>
  <ScaleCrop>false</ScaleCrop>
  <HeadingPairs>
    <vt:vector size="2" baseType="variant">
      <vt:variant>
        <vt:lpstr>Название</vt:lpstr>
      </vt:variant>
      <vt:variant>
        <vt:i4>1</vt:i4>
      </vt:variant>
    </vt:vector>
  </HeadingPairs>
  <TitlesOfParts>
    <vt:vector size="1" baseType="lpstr">
      <vt:lpstr>1143157</vt:lpstr>
    </vt:vector>
  </TitlesOfParts>
  <Company>CSD</Company>
  <LinksUpToDate>false</LinksUpToDate>
  <CharactersWithSpaces>315719</CharactersWithSpaces>
  <SharedDoc>false</SharedDoc>
  <HLinks>
    <vt:vector size="6" baseType="variant">
      <vt:variant>
        <vt:i4>5898250</vt:i4>
      </vt:variant>
      <vt:variant>
        <vt:i4>0</vt:i4>
      </vt:variant>
      <vt:variant>
        <vt:i4>0</vt:i4>
      </vt:variant>
      <vt:variant>
        <vt:i4>5</vt:i4>
      </vt:variant>
      <vt:variant>
        <vt:lpwstr>http://www.maternidadgratuita.gov.ec/new/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1143157</dc:title>
  <dc:subject/>
  <dc:creator>Аргунова</dc:creator>
  <cp:keywords/>
  <dc:description/>
  <cp:lastModifiedBy>ARGOUNOVA</cp:lastModifiedBy>
  <cp:revision>2</cp:revision>
  <cp:lastPrinted>1601-01-01T00:00:00Z</cp:lastPrinted>
  <dcterms:created xsi:type="dcterms:W3CDTF">2011-08-04T13:46:00Z</dcterms:created>
  <dcterms:modified xsi:type="dcterms:W3CDTF">2011-08-04T13:46:00Z</dcterms:modified>
</cp:coreProperties>
</file>