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EDAW</w:t>
            </w:r>
            <w:r>
              <w:t>/</w:t>
            </w:r>
            <w:fldSimple w:instr=" FILLIN  &quot;Введите часть символа после CRC/&quot;  \* MERGEFORMAT ">
              <w:r>
                <w:t>C/UGA/Q/7</w:t>
              </w:r>
            </w:fldSimple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всех форм дискриминации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8 April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before="120" w:line="240" w:lineRule="auto"/>
        <w:rPr>
          <w:rFonts w:eastAsia="SimSun"/>
          <w:b/>
          <w:spacing w:val="0"/>
          <w:w w:val="100"/>
          <w:kern w:val="0"/>
          <w:sz w:val="24"/>
          <w:lang w:eastAsia="zh-CN"/>
        </w:rPr>
      </w:pPr>
      <w:r>
        <w:rPr>
          <w:rFonts w:eastAsia="SimSun"/>
          <w:b/>
          <w:spacing w:val="0"/>
          <w:w w:val="100"/>
          <w:kern w:val="0"/>
          <w:sz w:val="24"/>
          <w:lang w:eastAsia="zh-CN"/>
        </w:rPr>
        <w:t xml:space="preserve">Комитет по ликвидации дискриминации </w:t>
      </w:r>
      <w:r>
        <w:rPr>
          <w:rFonts w:eastAsia="SimSun"/>
          <w:b/>
          <w:spacing w:val="0"/>
          <w:w w:val="100"/>
          <w:kern w:val="0"/>
          <w:sz w:val="24"/>
          <w:lang w:eastAsia="zh-CN"/>
        </w:rPr>
        <w:br/>
        <w:t>в отношении женщин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rFonts w:eastAsia="SimSun"/>
          <w:b/>
          <w:spacing w:val="0"/>
          <w:w w:val="100"/>
          <w:kern w:val="0"/>
          <w:lang w:eastAsia="zh-CN"/>
        </w:rPr>
      </w:pPr>
      <w:r>
        <w:rPr>
          <w:rFonts w:eastAsia="SimSun"/>
          <w:b/>
          <w:spacing w:val="0"/>
          <w:w w:val="100"/>
          <w:kern w:val="0"/>
          <w:lang w:eastAsia="zh-CN"/>
        </w:rPr>
        <w:t>Предсессионная рабочая группа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rFonts w:eastAsia="SimSun"/>
          <w:b/>
          <w:spacing w:val="0"/>
          <w:w w:val="100"/>
          <w:kern w:val="0"/>
          <w:lang w:eastAsia="zh-CN"/>
        </w:rPr>
      </w:pPr>
      <w:r>
        <w:rPr>
          <w:rFonts w:eastAsia="SimSun"/>
          <w:b/>
          <w:spacing w:val="0"/>
          <w:w w:val="100"/>
          <w:kern w:val="0"/>
          <w:lang w:eastAsia="zh-CN"/>
        </w:rPr>
        <w:t>Сорок седьмая сессия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rFonts w:eastAsia="SimSun"/>
          <w:spacing w:val="0"/>
          <w:w w:val="100"/>
          <w:kern w:val="0"/>
          <w:lang w:eastAsia="zh-CN"/>
        </w:rPr>
      </w:pPr>
      <w:r>
        <w:rPr>
          <w:rFonts w:eastAsia="SimSun"/>
          <w:spacing w:val="0"/>
          <w:w w:val="100"/>
          <w:kern w:val="0"/>
          <w:lang w:eastAsia="zh-CN"/>
        </w:rPr>
        <w:t>4−22 октября 2010 года</w:t>
      </w:r>
    </w:p>
    <w:p w:rsidR="00000000" w:rsidRDefault="00000000">
      <w:pPr>
        <w:pStyle w:val="HCh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HCh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Уганда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ab/>
        <w:t>Предсессионная рабочая группа рассмотрела четвертый, пятый, шестой и седьмой п</w:t>
      </w:r>
      <w:r>
        <w:rPr>
          <w:rFonts w:eastAsia="SimSun"/>
          <w:w w:val="100"/>
          <w:kern w:val="0"/>
          <w:lang w:eastAsia="zh-CN"/>
        </w:rPr>
        <w:t>е</w:t>
      </w:r>
      <w:r>
        <w:rPr>
          <w:rFonts w:eastAsia="SimSun"/>
          <w:w w:val="100"/>
          <w:kern w:val="0"/>
          <w:lang w:eastAsia="zh-CN"/>
        </w:rPr>
        <w:t>риодические доклады Уганды, объединенные в один документ (</w:t>
      </w:r>
      <w:r>
        <w:rPr>
          <w:rFonts w:eastAsia="SimSun"/>
          <w:w w:val="100"/>
          <w:kern w:val="0"/>
          <w:lang w:val="en-US" w:eastAsia="zh-CN"/>
        </w:rPr>
        <w:t>CEDAW</w:t>
      </w:r>
      <w:r>
        <w:rPr>
          <w:rFonts w:eastAsia="SimSun"/>
          <w:w w:val="100"/>
          <w:kern w:val="0"/>
          <w:lang w:eastAsia="zh-CN"/>
        </w:rPr>
        <w:t>/</w:t>
      </w:r>
      <w:r>
        <w:rPr>
          <w:rFonts w:eastAsia="SimSun"/>
          <w:w w:val="100"/>
          <w:kern w:val="0"/>
          <w:lang w:val="en-US" w:eastAsia="zh-CN"/>
        </w:rPr>
        <w:t>C</w:t>
      </w:r>
      <w:r>
        <w:rPr>
          <w:rFonts w:eastAsia="SimSun"/>
          <w:w w:val="100"/>
          <w:kern w:val="0"/>
          <w:lang w:eastAsia="zh-CN"/>
        </w:rPr>
        <w:t>/</w:t>
      </w:r>
      <w:r>
        <w:rPr>
          <w:rFonts w:eastAsia="SimSun"/>
          <w:w w:val="100"/>
          <w:kern w:val="0"/>
          <w:lang w:val="en-US" w:eastAsia="zh-CN"/>
        </w:rPr>
        <w:t>UGA</w:t>
      </w:r>
      <w:r>
        <w:rPr>
          <w:rFonts w:eastAsia="SimSun"/>
          <w:w w:val="100"/>
          <w:kern w:val="0"/>
          <w:lang w:eastAsia="zh-CN"/>
        </w:rPr>
        <w:t>/7).</w:t>
      </w:r>
    </w:p>
    <w:p w:rsidR="00000000" w:rsidRDefault="00000000">
      <w:pPr>
        <w:pStyle w:val="H23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Общие замечания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1.</w:t>
      </w:r>
      <w:r>
        <w:rPr>
          <w:rFonts w:eastAsia="SimSun"/>
          <w:w w:val="100"/>
          <w:kern w:val="0"/>
          <w:lang w:eastAsia="zh-CN"/>
        </w:rPr>
        <w:tab/>
        <w:t xml:space="preserve">Согласно пункту 12 доклада, при его подготовке были </w:t>
      </w:r>
      <w:r>
        <w:rPr>
          <w:rFonts w:eastAsia="SimSun"/>
          <w:w w:val="102"/>
          <w:kern w:val="0"/>
          <w:lang w:eastAsia="zh-CN"/>
        </w:rPr>
        <w:t>проведены консул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тации с министерствами правительства, неправительстве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ными организациями и учреждениями Организации Объединенных Наций. Просьба представить д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полнительную информацию о процессе подготовки до</w:t>
      </w:r>
      <w:r>
        <w:rPr>
          <w:rFonts w:eastAsia="SimSun"/>
          <w:w w:val="102"/>
          <w:kern w:val="0"/>
          <w:lang w:eastAsia="zh-CN"/>
        </w:rPr>
        <w:t>к</w:t>
      </w:r>
      <w:r>
        <w:rPr>
          <w:rFonts w:eastAsia="SimSun"/>
          <w:w w:val="102"/>
          <w:kern w:val="0"/>
          <w:lang w:eastAsia="zh-CN"/>
        </w:rPr>
        <w:t>лада, в том числе о том, какие конкретно министерства и ведомства правительства принимали в нем уч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стие, утверждался ли доклад правительством и представлялся ли парламенту. Просьба представить информацию о характере и степени участия в этом пр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цессе неправительственных организаций, в частности, организаций по защите прав женщин. Просьба также указать, были ли заключительные замечания К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митета по третьему периодическому докладу Уганды переведены на основные местные языки, и каким образом и среди каких категорий лиц они были распр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странены с целью обеспечения осведомленности населения Уганды, в частн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сти, государственных должностных лиц и политиков, о мерах, которые необх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димо принять для юридического и фактического гарантирования равенства же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щин и мужчин.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2.</w:t>
      </w:r>
      <w:r>
        <w:rPr>
          <w:rFonts w:eastAsia="SimSun"/>
          <w:w w:val="100"/>
          <w:kern w:val="0"/>
          <w:lang w:eastAsia="zh-CN"/>
        </w:rPr>
        <w:tab/>
        <w:t>В докладе сказано (пункт 38), что государство-участник</w:t>
      </w:r>
      <w:r>
        <w:rPr>
          <w:rFonts w:eastAsia="SimSun"/>
          <w:w w:val="102"/>
          <w:kern w:val="0"/>
          <w:lang w:eastAsia="zh-CN"/>
        </w:rPr>
        <w:t xml:space="preserve"> проводит сбор статистических данных в области здравоохранения, образования, доступа к пр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изводственным р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 xml:space="preserve">сурсам и занятости в разбивке по признаку пола. Просьба представить обновленную информацию </w:t>
      </w:r>
      <w:r>
        <w:rPr>
          <w:rFonts w:eastAsia="SimSun"/>
          <w:w w:val="100"/>
          <w:kern w:val="0"/>
          <w:lang w:eastAsia="zh-CN"/>
        </w:rPr>
        <w:t>о статистических данных, касающихся основных областей и положений Ко</w:t>
      </w:r>
      <w:r>
        <w:rPr>
          <w:rFonts w:eastAsia="SimSun"/>
          <w:w w:val="100"/>
          <w:kern w:val="0"/>
          <w:lang w:eastAsia="zh-CN"/>
        </w:rPr>
        <w:t>н</w:t>
      </w:r>
      <w:r>
        <w:rPr>
          <w:rFonts w:eastAsia="SimSun"/>
          <w:w w:val="100"/>
          <w:kern w:val="0"/>
          <w:lang w:eastAsia="zh-CN"/>
        </w:rPr>
        <w:t>венции, с разбивкой по признаку пола. Просьба указать, какие меры были приняты для обе</w:t>
      </w:r>
      <w:r>
        <w:rPr>
          <w:rFonts w:eastAsia="SimSun"/>
          <w:w w:val="100"/>
          <w:kern w:val="0"/>
          <w:lang w:eastAsia="zh-CN"/>
        </w:rPr>
        <w:t>с</w:t>
      </w:r>
      <w:r>
        <w:rPr>
          <w:rFonts w:eastAsia="SimSun"/>
          <w:w w:val="100"/>
          <w:kern w:val="0"/>
          <w:lang w:eastAsia="zh-CN"/>
        </w:rPr>
        <w:t xml:space="preserve">печения регулярного сбора и анализа данных, с тем чтобы отразить реальное положение женщин, включая </w:t>
      </w:r>
      <w:r>
        <w:rPr>
          <w:rFonts w:eastAsia="SimSun"/>
          <w:w w:val="100"/>
          <w:kern w:val="0"/>
          <w:lang w:eastAsia="zh-CN"/>
        </w:rPr>
        <w:br/>
      </w:r>
      <w:r>
        <w:rPr>
          <w:rFonts w:eastAsia="SimSun"/>
          <w:w w:val="100"/>
          <w:kern w:val="0"/>
          <w:lang w:eastAsia="zh-CN"/>
        </w:rPr>
        <w:br/>
        <w:t>относящихся к уязвимым группам, особенно женщин, проживающих в сельских районах, престарелых женщин, женщин-инвалидов и женщин, относящихся к числу беженцев.</w:t>
      </w:r>
    </w:p>
    <w:p w:rsidR="00000000" w:rsidRDefault="00000000">
      <w:pPr>
        <w:pStyle w:val="H23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Юридический статус Конвенции, законодательные и институциональные рамки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3.</w:t>
      </w:r>
      <w:r>
        <w:rPr>
          <w:rFonts w:eastAsia="SimSun"/>
          <w:w w:val="100"/>
          <w:kern w:val="0"/>
          <w:lang w:eastAsia="zh-CN"/>
        </w:rPr>
        <w:tab/>
        <w:t>Просьба указать, какие меры были приняты для включения положений Конвенции во внутреннее законодательство и обеспечения их применения в н</w:t>
      </w:r>
      <w:r>
        <w:rPr>
          <w:rFonts w:eastAsia="SimSun"/>
          <w:w w:val="100"/>
          <w:kern w:val="0"/>
          <w:lang w:eastAsia="zh-CN"/>
        </w:rPr>
        <w:t>а</w:t>
      </w:r>
      <w:r>
        <w:rPr>
          <w:rFonts w:eastAsia="SimSun"/>
          <w:w w:val="100"/>
          <w:kern w:val="0"/>
          <w:lang w:eastAsia="zh-CN"/>
        </w:rPr>
        <w:t>циональных судах. Просьба также пояснить, включает ли определение дискрим</w:t>
      </w:r>
      <w:r>
        <w:rPr>
          <w:rFonts w:eastAsia="SimSun"/>
          <w:w w:val="100"/>
          <w:kern w:val="0"/>
          <w:lang w:eastAsia="zh-CN"/>
        </w:rPr>
        <w:t>и</w:t>
      </w:r>
      <w:r>
        <w:rPr>
          <w:rFonts w:eastAsia="SimSun"/>
          <w:w w:val="100"/>
          <w:kern w:val="0"/>
          <w:lang w:eastAsia="zh-CN"/>
        </w:rPr>
        <w:t>нации в Конституции государства-участника как прямую, так и косвенную ди</w:t>
      </w:r>
      <w:r>
        <w:rPr>
          <w:rFonts w:eastAsia="SimSun"/>
          <w:w w:val="100"/>
          <w:kern w:val="0"/>
          <w:lang w:eastAsia="zh-CN"/>
        </w:rPr>
        <w:t>с</w:t>
      </w:r>
      <w:r>
        <w:rPr>
          <w:rFonts w:eastAsia="SimSun"/>
          <w:w w:val="100"/>
          <w:kern w:val="0"/>
          <w:lang w:eastAsia="zh-CN"/>
        </w:rPr>
        <w:t>криминацию в соответствии со статьей 1, охватывает ли оно совершаемые как г</w:t>
      </w:r>
      <w:r>
        <w:rPr>
          <w:rFonts w:eastAsia="SimSun"/>
          <w:w w:val="100"/>
          <w:kern w:val="0"/>
          <w:lang w:eastAsia="zh-CN"/>
        </w:rPr>
        <w:t>о</w:t>
      </w:r>
      <w:r>
        <w:rPr>
          <w:rFonts w:eastAsia="SimSun"/>
          <w:w w:val="100"/>
          <w:kern w:val="0"/>
          <w:lang w:eastAsia="zh-CN"/>
        </w:rPr>
        <w:t>сударственными, так и частными субъектами акты дискриминации в соответс</w:t>
      </w:r>
      <w:r>
        <w:rPr>
          <w:rFonts w:eastAsia="SimSun"/>
          <w:w w:val="100"/>
          <w:kern w:val="0"/>
          <w:lang w:eastAsia="zh-CN"/>
        </w:rPr>
        <w:t>т</w:t>
      </w:r>
      <w:r>
        <w:rPr>
          <w:rFonts w:eastAsia="SimSun"/>
          <w:w w:val="100"/>
          <w:kern w:val="0"/>
          <w:lang w:eastAsia="zh-CN"/>
        </w:rPr>
        <w:t xml:space="preserve">вии со статьей 2, и включает ли насилие в отношении женщин на гендерной основе. 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4.</w:t>
      </w:r>
      <w:r>
        <w:rPr>
          <w:rFonts w:eastAsia="SimSun"/>
          <w:w w:val="100"/>
          <w:kern w:val="0"/>
          <w:lang w:eastAsia="zh-CN"/>
        </w:rPr>
        <w:tab/>
        <w:t xml:space="preserve">В пункте 23 доклада сказано, что конституционные суды </w:t>
      </w:r>
      <w:r>
        <w:rPr>
          <w:rFonts w:eastAsia="SimSun"/>
          <w:w w:val="102"/>
          <w:kern w:val="0"/>
          <w:lang w:eastAsia="zh-CN"/>
        </w:rPr>
        <w:t>признали некот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рые пол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жения законов о разводах и наследовании, а также уголовного кодекса (положения о супружеской неверности) неконституционными. В пункте 24 до</w:t>
      </w:r>
      <w:r>
        <w:rPr>
          <w:rFonts w:eastAsia="SimSun"/>
          <w:w w:val="102"/>
          <w:kern w:val="0"/>
          <w:lang w:eastAsia="zh-CN"/>
        </w:rPr>
        <w:t>к</w:t>
      </w:r>
      <w:r>
        <w:rPr>
          <w:rFonts w:eastAsia="SimSun"/>
          <w:w w:val="102"/>
          <w:kern w:val="0"/>
          <w:lang w:eastAsia="zh-CN"/>
        </w:rPr>
        <w:t>лада отмечено, что пересмотренные положения относительно супружеской н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верности и развода будут включены в проект Закона о семейных отношениях. Просьба представить информацию о мерах, принятых с целью принятия этого законопроекта, и о причинах задержки его принятия. Кроме того, просьба пре</w:t>
      </w:r>
      <w:r>
        <w:rPr>
          <w:rFonts w:eastAsia="SimSun"/>
          <w:w w:val="102"/>
          <w:kern w:val="0"/>
          <w:lang w:eastAsia="zh-CN"/>
        </w:rPr>
        <w:t>д</w:t>
      </w:r>
      <w:r>
        <w:rPr>
          <w:rFonts w:eastAsia="SimSun"/>
          <w:w w:val="102"/>
          <w:kern w:val="0"/>
          <w:lang w:eastAsia="zh-CN"/>
        </w:rPr>
        <w:t>ставить информацию о шагах, предпринимаемых для введения в действие зак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нопроекта о преступлениях сексуального характера.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5.</w:t>
      </w:r>
      <w:r>
        <w:rPr>
          <w:rFonts w:eastAsia="SimSun"/>
          <w:w w:val="102"/>
          <w:kern w:val="0"/>
          <w:lang w:eastAsia="zh-CN"/>
        </w:rPr>
        <w:tab/>
        <w:t>В пункте 34 доклада говорится, что, несмотря на проводимые государс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вом-участником мероприятия по обеспечению доступа женщин к информации об их конст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 xml:space="preserve">туционных правах путем создания </w:t>
      </w:r>
      <w:r>
        <w:rPr>
          <w:rFonts w:eastAsia="SimSun"/>
          <w:iCs/>
          <w:w w:val="102"/>
          <w:kern w:val="0"/>
          <w:lang w:eastAsia="zh-CN"/>
        </w:rPr>
        <w:t>групп добровольцев</w:t>
      </w:r>
      <w:r>
        <w:rPr>
          <w:rFonts w:eastAsia="SimSun"/>
          <w:w w:val="102"/>
          <w:kern w:val="0"/>
          <w:lang w:eastAsia="zh-CN"/>
        </w:rPr>
        <w:t xml:space="preserve"> и районных отделений по пр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вам человека, женщины сталкиваются с рядом таких серьезных проблем, препятствующих им в осуществлении своих прав, как высокий ур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вень нищеты, низкий уровень грамотности, негативная культурная практика и институциональная слабость правоохранительных органов. Просьба предст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вить информацию и дезагрегированные данные об этой категории женщин, н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ходящихся в крайне неблагоприятном положении, и отметить меры, принима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мые с целью осведомления женщин об их правах и содействия им в доступе к соответс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вующим механизмам реализации прав.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6.</w:t>
      </w:r>
      <w:r>
        <w:rPr>
          <w:rFonts w:eastAsia="SimSun"/>
          <w:w w:val="102"/>
          <w:kern w:val="0"/>
          <w:lang w:eastAsia="zh-CN"/>
        </w:rPr>
        <w:tab/>
        <w:t>В пункте 22 доклада сказано о создании Комиссии равных возможностей. О создании этой Комиссии говорилось и в третьем периодическом докладе г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сударства-участника, представленном в 2000 году (</w:t>
      </w:r>
      <w:r>
        <w:rPr>
          <w:rFonts w:eastAsia="SimSun"/>
          <w:w w:val="102"/>
          <w:kern w:val="0"/>
          <w:lang w:val="en-US" w:eastAsia="zh-CN"/>
        </w:rPr>
        <w:t>CEDAW</w:t>
      </w:r>
      <w:r>
        <w:rPr>
          <w:rFonts w:eastAsia="SimSun"/>
          <w:w w:val="102"/>
          <w:kern w:val="0"/>
          <w:lang w:eastAsia="zh-CN"/>
        </w:rPr>
        <w:t>/</w:t>
      </w:r>
      <w:r>
        <w:rPr>
          <w:rFonts w:eastAsia="SimSun"/>
          <w:w w:val="102"/>
          <w:kern w:val="0"/>
          <w:lang w:val="en-US" w:eastAsia="zh-CN"/>
        </w:rPr>
        <w:t>C</w:t>
      </w:r>
      <w:r>
        <w:rPr>
          <w:rFonts w:eastAsia="SimSun"/>
          <w:w w:val="102"/>
          <w:kern w:val="0"/>
          <w:lang w:eastAsia="zh-CN"/>
        </w:rPr>
        <w:t>/</w:t>
      </w:r>
      <w:r>
        <w:rPr>
          <w:rFonts w:eastAsia="SimSun"/>
          <w:w w:val="102"/>
          <w:kern w:val="0"/>
          <w:lang w:val="en-US" w:eastAsia="zh-CN"/>
        </w:rPr>
        <w:t>UGA</w:t>
      </w:r>
      <w:r>
        <w:rPr>
          <w:rFonts w:eastAsia="SimSun"/>
          <w:w w:val="102"/>
          <w:kern w:val="0"/>
          <w:lang w:eastAsia="zh-CN"/>
        </w:rPr>
        <w:t>/3). Просьба представить о</w:t>
      </w:r>
      <w:r>
        <w:rPr>
          <w:rFonts w:eastAsia="SimSun"/>
          <w:w w:val="102"/>
          <w:kern w:val="0"/>
          <w:lang w:eastAsia="zh-CN"/>
        </w:rPr>
        <w:t>б</w:t>
      </w:r>
      <w:r>
        <w:rPr>
          <w:rFonts w:eastAsia="SimSun"/>
          <w:w w:val="102"/>
          <w:kern w:val="0"/>
          <w:lang w:eastAsia="zh-CN"/>
        </w:rPr>
        <w:t>новленную информацию о мерах, принимаемых для обеспечения возможностей для функционирования этой Комиссии, и, если она уже действ</w:t>
      </w:r>
      <w:r>
        <w:rPr>
          <w:rFonts w:eastAsia="SimSun"/>
          <w:w w:val="102"/>
          <w:kern w:val="0"/>
          <w:lang w:eastAsia="zh-CN"/>
        </w:rPr>
        <w:t>у</w:t>
      </w:r>
      <w:r>
        <w:rPr>
          <w:rFonts w:eastAsia="SimSun"/>
          <w:w w:val="102"/>
          <w:kern w:val="0"/>
          <w:lang w:eastAsia="zh-CN"/>
        </w:rPr>
        <w:t>ет, данные или статистику о рассматриваемых ею делах.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Национальный механизм по улучшению положения женщин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7.</w:t>
      </w:r>
      <w:r>
        <w:rPr>
          <w:rFonts w:eastAsia="SimSun"/>
          <w:w w:val="100"/>
          <w:kern w:val="0"/>
          <w:lang w:eastAsia="zh-CN"/>
        </w:rPr>
        <w:tab/>
        <w:t xml:space="preserve">Просьба представить обновленную информацию о Министерстве </w:t>
      </w:r>
      <w:r>
        <w:rPr>
          <w:rFonts w:eastAsia="SimSun"/>
          <w:w w:val="102"/>
          <w:kern w:val="0"/>
          <w:lang w:eastAsia="zh-CN"/>
        </w:rPr>
        <w:t>генде</w:t>
      </w:r>
      <w:r>
        <w:rPr>
          <w:rFonts w:eastAsia="SimSun"/>
          <w:w w:val="102"/>
          <w:kern w:val="0"/>
          <w:lang w:eastAsia="zh-CN"/>
        </w:rPr>
        <w:t>р</w:t>
      </w:r>
      <w:r>
        <w:rPr>
          <w:rFonts w:eastAsia="SimSun"/>
          <w:w w:val="102"/>
          <w:kern w:val="0"/>
          <w:lang w:eastAsia="zh-CN"/>
        </w:rPr>
        <w:t>ных проблем, труда и социального развития, включая сведения о его ресурсах и по</w:t>
      </w:r>
      <w:r>
        <w:rPr>
          <w:rFonts w:eastAsia="SimSun"/>
          <w:w w:val="102"/>
          <w:kern w:val="0"/>
          <w:lang w:eastAsia="zh-CN"/>
        </w:rPr>
        <w:t>л</w:t>
      </w:r>
      <w:r>
        <w:rPr>
          <w:rFonts w:eastAsia="SimSun"/>
          <w:w w:val="102"/>
          <w:kern w:val="0"/>
          <w:lang w:eastAsia="zh-CN"/>
        </w:rPr>
        <w:t>номочиях в отношении консультаций по вопросу воздействия на женщин всех государственных программ, комплексного мониторинга положения же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щин, содействия в разработке новых программ и эффективной реализации стр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тегий и мер по ликвидации дискриминации.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8.</w:t>
      </w:r>
      <w:r>
        <w:rPr>
          <w:rFonts w:eastAsia="SimSun"/>
          <w:w w:val="100"/>
          <w:kern w:val="0"/>
          <w:lang w:eastAsia="zh-CN"/>
        </w:rPr>
        <w:tab/>
        <w:t xml:space="preserve">В докладе отмечается принятие </w:t>
      </w:r>
      <w:r>
        <w:rPr>
          <w:rFonts w:eastAsia="SimSun"/>
          <w:w w:val="102"/>
          <w:kern w:val="0"/>
          <w:lang w:eastAsia="zh-CN"/>
        </w:rPr>
        <w:t xml:space="preserve">первого Национального плана действий по контролю за осуществлением КЛДЖ на 2007–2010 годы (пункт 28), а также </w:t>
      </w:r>
      <w:r>
        <w:rPr>
          <w:rFonts w:eastAsia="SimSun"/>
          <w:spacing w:val="0"/>
          <w:w w:val="102"/>
          <w:kern w:val="0"/>
          <w:lang w:eastAsia="zh-CN"/>
        </w:rPr>
        <w:t>Н</w:t>
      </w:r>
      <w:r>
        <w:rPr>
          <w:rFonts w:eastAsia="SimSun"/>
          <w:spacing w:val="0"/>
          <w:w w:val="102"/>
          <w:kern w:val="0"/>
          <w:lang w:eastAsia="zh-CN"/>
        </w:rPr>
        <w:t>а</w:t>
      </w:r>
      <w:r>
        <w:rPr>
          <w:rFonts w:eastAsia="SimSun"/>
          <w:spacing w:val="0"/>
          <w:w w:val="102"/>
          <w:kern w:val="0"/>
          <w:lang w:eastAsia="zh-CN"/>
        </w:rPr>
        <w:t xml:space="preserve">ционального плана действий в отношении женщин на 2006–2010 годы (пункт </w:t>
      </w:r>
      <w:r>
        <w:rPr>
          <w:rFonts w:eastAsia="SimSun"/>
          <w:w w:val="102"/>
          <w:kern w:val="0"/>
          <w:lang w:eastAsia="zh-CN"/>
        </w:rPr>
        <w:t>47). Просьба представить информацию об оценке этих планов действий, а также их последствий для практической реализации равенства между женщинами и му</w:t>
      </w:r>
      <w:r>
        <w:rPr>
          <w:rFonts w:eastAsia="SimSun"/>
          <w:w w:val="102"/>
          <w:kern w:val="0"/>
          <w:lang w:eastAsia="zh-CN"/>
        </w:rPr>
        <w:t>ж</w:t>
      </w:r>
      <w:r>
        <w:rPr>
          <w:rFonts w:eastAsia="SimSun"/>
          <w:w w:val="102"/>
          <w:kern w:val="0"/>
          <w:lang w:eastAsia="zh-CN"/>
        </w:rPr>
        <w:t>чинами во всех сферах, охват</w:t>
      </w:r>
      <w:r>
        <w:rPr>
          <w:rFonts w:eastAsia="SimSun"/>
          <w:w w:val="102"/>
          <w:kern w:val="0"/>
          <w:lang w:eastAsia="zh-CN"/>
        </w:rPr>
        <w:t>ы</w:t>
      </w:r>
      <w:r>
        <w:rPr>
          <w:rFonts w:eastAsia="SimSun"/>
          <w:w w:val="102"/>
          <w:kern w:val="0"/>
          <w:lang w:eastAsia="zh-CN"/>
        </w:rPr>
        <w:t>ваемых Конвенцией.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Стереотипы и культурная практика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9.</w:t>
      </w:r>
      <w:r>
        <w:rPr>
          <w:rFonts w:eastAsia="SimSun"/>
          <w:w w:val="100"/>
          <w:kern w:val="0"/>
          <w:lang w:eastAsia="zh-CN"/>
        </w:rPr>
        <w:tab/>
        <w:t>В докладе описан прогресс, достигнутый в плане ликвидации гендерных стереотипов (пункты 63-69). Просьба более подробно рассказать о мерах, прин</w:t>
      </w:r>
      <w:r>
        <w:rPr>
          <w:rFonts w:eastAsia="SimSun"/>
          <w:w w:val="100"/>
          <w:kern w:val="0"/>
          <w:lang w:eastAsia="zh-CN"/>
        </w:rPr>
        <w:t>и</w:t>
      </w:r>
      <w:r>
        <w:rPr>
          <w:rFonts w:eastAsia="SimSun"/>
          <w:w w:val="100"/>
          <w:kern w:val="0"/>
          <w:lang w:eastAsia="zh-CN"/>
        </w:rPr>
        <w:t>маемых с целью изменения социальных и культурных моделей, приводящих к у</w:t>
      </w:r>
      <w:r>
        <w:rPr>
          <w:rFonts w:eastAsia="SimSun"/>
          <w:w w:val="100"/>
          <w:kern w:val="0"/>
          <w:lang w:eastAsia="zh-CN"/>
        </w:rPr>
        <w:t>с</w:t>
      </w:r>
      <w:r>
        <w:rPr>
          <w:rFonts w:eastAsia="SimSun"/>
          <w:w w:val="100"/>
          <w:kern w:val="0"/>
          <w:lang w:eastAsia="zh-CN"/>
        </w:rPr>
        <w:t>тановлению стереотипов или закреплению идеи о неполноценности женщин, в том числе путем подачи образа женщин в средствах массовой информации. Просьба также сообщить о последствиях этих мер.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10.</w:t>
      </w:r>
      <w:r>
        <w:rPr>
          <w:rFonts w:eastAsia="SimSun"/>
          <w:w w:val="100"/>
          <w:kern w:val="0"/>
          <w:lang w:eastAsia="zh-CN"/>
        </w:rPr>
        <w:tab/>
        <w:t xml:space="preserve">Согласно пункту 175 доклада, </w:t>
      </w:r>
      <w:r>
        <w:rPr>
          <w:rFonts w:eastAsia="SimSun"/>
          <w:w w:val="102"/>
          <w:kern w:val="0"/>
          <w:lang w:eastAsia="zh-CN"/>
        </w:rPr>
        <w:t>на рассмотрение парламента был внесен з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конопроект о запрещении калечащих операций на женских половых органах (КОЖПО). Просьба представить подробную информацию об этом законопрое</w:t>
      </w:r>
      <w:r>
        <w:rPr>
          <w:rFonts w:eastAsia="SimSun"/>
          <w:w w:val="102"/>
          <w:kern w:val="0"/>
          <w:lang w:eastAsia="zh-CN"/>
        </w:rPr>
        <w:t>к</w:t>
      </w:r>
      <w:r>
        <w:rPr>
          <w:rFonts w:eastAsia="SimSun"/>
          <w:w w:val="102"/>
          <w:kern w:val="0"/>
          <w:lang w:eastAsia="zh-CN"/>
        </w:rPr>
        <w:t>те, включая данные об уголовном преследовании правонарушителей и защите жертв, и о сроках вступления этого закона в силу. Кроме того, просьба предст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вить информацию о любой профессиональной подготовке для женщин, зан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мающихся КОЖПО, с тем чтобы обеспечить их альтернативными видами пр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носящей доходы деятельности.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11.</w:t>
      </w:r>
      <w:r>
        <w:rPr>
          <w:rFonts w:eastAsia="SimSun"/>
          <w:w w:val="102"/>
          <w:kern w:val="0"/>
          <w:lang w:eastAsia="zh-CN"/>
        </w:rPr>
        <w:tab/>
        <w:t>Просьба представить информацию о практике ритуальных жертвоприн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шений детей, в особенности девочек, а также о любом законодательстве, отн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сящем эту практику к категории уголовно наказуемых деяний. Просьба уто</w:t>
      </w:r>
      <w:r>
        <w:rPr>
          <w:rFonts w:eastAsia="SimSun"/>
          <w:w w:val="102"/>
          <w:kern w:val="0"/>
          <w:lang w:eastAsia="zh-CN"/>
        </w:rPr>
        <w:t>ч</w:t>
      </w:r>
      <w:r>
        <w:rPr>
          <w:rFonts w:eastAsia="SimSun"/>
          <w:w w:val="102"/>
          <w:kern w:val="0"/>
          <w:lang w:eastAsia="zh-CN"/>
        </w:rPr>
        <w:t>нить сведения о наличии других видов вредной традиционной практики, вкл</w:t>
      </w:r>
      <w:r>
        <w:rPr>
          <w:rFonts w:eastAsia="SimSun"/>
          <w:w w:val="102"/>
          <w:kern w:val="0"/>
          <w:lang w:eastAsia="zh-CN"/>
        </w:rPr>
        <w:t>ю</w:t>
      </w:r>
      <w:r>
        <w:rPr>
          <w:rFonts w:eastAsia="SimSun"/>
          <w:w w:val="102"/>
          <w:kern w:val="0"/>
          <w:lang w:eastAsia="zh-CN"/>
        </w:rPr>
        <w:t>чая ранние браки, а также о последствиях реализации мероприятий и программ, направленных на искорен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ние подобных традиций.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Насилие в отношении женщин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12.</w:t>
      </w:r>
      <w:r>
        <w:rPr>
          <w:rFonts w:eastAsia="SimSun"/>
          <w:w w:val="102"/>
          <w:kern w:val="0"/>
          <w:lang w:eastAsia="zh-CN"/>
        </w:rPr>
        <w:tab/>
        <w:t>В докладе указывается, что проект Закона о насилии в семье направлен на криминализацию различных форм насилия в семье (пункт 168). Просьба пре</w:t>
      </w:r>
      <w:r>
        <w:rPr>
          <w:rFonts w:eastAsia="SimSun"/>
          <w:w w:val="102"/>
          <w:kern w:val="0"/>
          <w:lang w:eastAsia="zh-CN"/>
        </w:rPr>
        <w:t>д</w:t>
      </w:r>
      <w:r>
        <w:rPr>
          <w:rFonts w:eastAsia="SimSun"/>
          <w:w w:val="102"/>
          <w:kern w:val="0"/>
          <w:lang w:eastAsia="zh-CN"/>
        </w:rPr>
        <w:t>ставить подробную информацию об этом законопроекте, в том числе о том, к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кие виды насилия он будет охватывать и какие соответствующие санкции пр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дусматривать, а также в какие сроки планируется придать ему силу закона. Кр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 xml:space="preserve">ме того, принимая во внимание общую рекомендацию Комитета № 19, просьба описать меры, принимаемые </w:t>
      </w:r>
      <w:r>
        <w:rPr>
          <w:rFonts w:eastAsia="SimSun"/>
          <w:w w:val="100"/>
          <w:kern w:val="0"/>
          <w:lang w:eastAsia="zh-CN"/>
        </w:rPr>
        <w:t>с целью выработки всеобъемлющей стратегии бор</w:t>
      </w:r>
      <w:r>
        <w:rPr>
          <w:rFonts w:eastAsia="SimSun"/>
          <w:w w:val="100"/>
          <w:kern w:val="0"/>
          <w:lang w:eastAsia="zh-CN"/>
        </w:rPr>
        <w:t>ь</w:t>
      </w:r>
      <w:r>
        <w:rPr>
          <w:rFonts w:eastAsia="SimSun"/>
          <w:w w:val="100"/>
          <w:kern w:val="0"/>
          <w:lang w:eastAsia="zh-CN"/>
        </w:rPr>
        <w:t>бы со всеми формами насилия в отношении женщин, включая привлечение в</w:t>
      </w:r>
      <w:r>
        <w:rPr>
          <w:rFonts w:eastAsia="SimSun"/>
          <w:w w:val="100"/>
          <w:kern w:val="0"/>
          <w:lang w:eastAsia="zh-CN"/>
        </w:rPr>
        <w:t>и</w:t>
      </w:r>
      <w:r>
        <w:rPr>
          <w:rFonts w:eastAsia="SimSun"/>
          <w:w w:val="100"/>
          <w:kern w:val="0"/>
          <w:lang w:eastAsia="zh-CN"/>
        </w:rPr>
        <w:t>новных к ответственности, оказание помощи жертвам и проведение учебной и разъяснительной работы с различными группами (полицейскими, адвокатами, медицинскими и социальными работниками, судьями), а также с широкой общ</w:t>
      </w:r>
      <w:r>
        <w:rPr>
          <w:rFonts w:eastAsia="SimSun"/>
          <w:w w:val="100"/>
          <w:kern w:val="0"/>
          <w:lang w:eastAsia="zh-CN"/>
        </w:rPr>
        <w:t>е</w:t>
      </w:r>
      <w:r>
        <w:rPr>
          <w:rFonts w:eastAsia="SimSun"/>
          <w:w w:val="100"/>
          <w:kern w:val="0"/>
          <w:lang w:eastAsia="zh-CN"/>
        </w:rPr>
        <w:t>стве</w:t>
      </w:r>
      <w:r>
        <w:rPr>
          <w:rFonts w:eastAsia="SimSun"/>
          <w:w w:val="100"/>
          <w:kern w:val="0"/>
          <w:lang w:eastAsia="zh-CN"/>
        </w:rPr>
        <w:t>н</w:t>
      </w:r>
      <w:r>
        <w:rPr>
          <w:rFonts w:eastAsia="SimSun"/>
          <w:w w:val="100"/>
          <w:kern w:val="0"/>
          <w:lang w:eastAsia="zh-CN"/>
        </w:rPr>
        <w:t>ностью.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13.</w:t>
      </w:r>
      <w:r>
        <w:rPr>
          <w:rFonts w:eastAsia="SimSun"/>
          <w:w w:val="102"/>
          <w:kern w:val="0"/>
          <w:lang w:eastAsia="zh-CN"/>
        </w:rPr>
        <w:tab/>
        <w:t>В докладе говорится о том (пункт 20), что в законопроекте о сексуальных преступлениях от 2004 года супружеское изнасилование квалифицируется в к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честве уголовного преступления, а жертвам изнасилований предоставляются защита и компенсация. В своих предыдущих заключительных замечаниях, пр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нятых в 2002 году, Комитет рекомендовал ускорить принятие законопроекта о сексуальных преступлениях (А/57/38, пункт 130). Просьба указать планируемые сроки для принятия этого законопроекта и пояснить причины задержки. Прос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ба более подробно рассказать о законопроекте, в том числе, о том, какие виды насилия он будет охватывать, в частности, будет ли он включать изнасилование женщин, занимающихся проституцией. Просьба также сообщить о любых м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рах, принимаемых с целью расширения доступа женщин-жертв сексуального насилия к правосудию до вступления в силу указанного закона.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14.</w:t>
      </w:r>
      <w:r>
        <w:rPr>
          <w:rFonts w:eastAsia="SimSun"/>
          <w:w w:val="102"/>
          <w:kern w:val="0"/>
          <w:lang w:eastAsia="zh-CN"/>
        </w:rPr>
        <w:tab/>
        <w:t>В своих предыдущих заключительных замечаниях Комитет высказывал обеспокоенность в связи с тем, что многие женщины и девочки в районах, з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 xml:space="preserve">тронутых конфликтами, становились жертвами насилия, включая похищения и сексуальную эксплуатацию (А/57/38, пункт 155). В докладе говорится </w:t>
      </w:r>
      <w:r>
        <w:rPr>
          <w:rFonts w:eastAsia="SimSun"/>
          <w:w w:val="102"/>
          <w:kern w:val="0"/>
          <w:lang w:eastAsia="zh-CN"/>
        </w:rPr>
        <w:br/>
        <w:t>(пункт 173), что сексуальное насилие и насилие по признаку пола особенно ра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 xml:space="preserve">пространены в таких районах. Просьба представить информацию о нынешнем положении вещей и об усилиях, предпринимаемых с целью защиты женщин и девочек в затронутых конфликтом районах от всех форм насилия. 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Торговля людьми и эксплуатация проституции</w:t>
      </w:r>
    </w:p>
    <w:p w:rsidR="00000000" w:rsidRDefault="00000000">
      <w:pPr>
        <w:pStyle w:val="SingleTxtGR"/>
        <w:rPr>
          <w:rFonts w:eastAsia="SimSun"/>
          <w:iCs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15.</w:t>
      </w:r>
      <w:r>
        <w:rPr>
          <w:rFonts w:eastAsia="SimSun"/>
          <w:w w:val="102"/>
          <w:kern w:val="0"/>
          <w:lang w:eastAsia="zh-CN"/>
        </w:rPr>
        <w:tab/>
        <w:t>В докладе указывается (пункт 80), что в настоящее время в стране нет к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кого-либо законодательства о торговле людьми. Однако в парламент был внесен з</w:t>
      </w:r>
      <w:r>
        <w:rPr>
          <w:rFonts w:eastAsia="SimSun"/>
          <w:iCs/>
          <w:w w:val="102"/>
          <w:kern w:val="0"/>
          <w:lang w:eastAsia="zh-CN"/>
        </w:rPr>
        <w:t>аконопроект о борьбе с торговлей людьми. Просьба предоставить обновленную информацию о статусе законопроекта и о сроках, предусмотренных для его прин</w:t>
      </w:r>
      <w:r>
        <w:rPr>
          <w:rFonts w:eastAsia="SimSun"/>
          <w:iCs/>
          <w:w w:val="102"/>
          <w:kern w:val="0"/>
          <w:lang w:eastAsia="zh-CN"/>
        </w:rPr>
        <w:t>я</w:t>
      </w:r>
      <w:r>
        <w:rPr>
          <w:rFonts w:eastAsia="SimSun"/>
          <w:iCs/>
          <w:w w:val="102"/>
          <w:kern w:val="0"/>
          <w:lang w:eastAsia="zh-CN"/>
        </w:rPr>
        <w:t>тия. Просьба также указать, было ли создано координационное агентство по вопросам, связанным с торговлей людьми, и планируется ли его создание. Просьба предоставить статистические данные, если таковые имеются, о колич</w:t>
      </w:r>
      <w:r>
        <w:rPr>
          <w:rFonts w:eastAsia="SimSun"/>
          <w:iCs/>
          <w:w w:val="102"/>
          <w:kern w:val="0"/>
          <w:lang w:eastAsia="zh-CN"/>
        </w:rPr>
        <w:t>е</w:t>
      </w:r>
      <w:r>
        <w:rPr>
          <w:rFonts w:eastAsia="SimSun"/>
          <w:iCs/>
          <w:w w:val="102"/>
          <w:kern w:val="0"/>
          <w:lang w:eastAsia="zh-CN"/>
        </w:rPr>
        <w:t>стве женщин и девочек, ставших жертвами торговли людьми в целях сексуал</w:t>
      </w:r>
      <w:r>
        <w:rPr>
          <w:rFonts w:eastAsia="SimSun"/>
          <w:iCs/>
          <w:w w:val="102"/>
          <w:kern w:val="0"/>
          <w:lang w:eastAsia="zh-CN"/>
        </w:rPr>
        <w:t>ь</w:t>
      </w:r>
      <w:r>
        <w:rPr>
          <w:rFonts w:eastAsia="SimSun"/>
          <w:iCs/>
          <w:w w:val="102"/>
          <w:kern w:val="0"/>
          <w:lang w:eastAsia="zh-CN"/>
        </w:rPr>
        <w:t>ной и эк</w:t>
      </w:r>
      <w:r>
        <w:rPr>
          <w:rFonts w:eastAsia="SimSun"/>
          <w:iCs/>
          <w:w w:val="102"/>
          <w:kern w:val="0"/>
          <w:lang w:eastAsia="zh-CN"/>
        </w:rPr>
        <w:t>о</w:t>
      </w:r>
      <w:r>
        <w:rPr>
          <w:rFonts w:eastAsia="SimSun"/>
          <w:iCs/>
          <w:w w:val="102"/>
          <w:kern w:val="0"/>
          <w:lang w:eastAsia="zh-CN"/>
        </w:rPr>
        <w:t>номической эксплуатации.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16.</w:t>
      </w:r>
      <w:r>
        <w:rPr>
          <w:rFonts w:eastAsia="SimSun"/>
          <w:w w:val="102"/>
          <w:kern w:val="0"/>
          <w:lang w:eastAsia="zh-CN"/>
        </w:rPr>
        <w:tab/>
        <w:t>В своих предыдущих заключительных замечаниях Комитет высказал оз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боченность в связи с активизацией сексуальной эксплуатации женщин и девочек (А/57/38, пункт 145). В докладе (пункт 75) отмечается, что осуществляется ряд проектов по созданию альтернативных источников дохода для женщин, зан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мающихся проституцией, реализуемых главным образом организациями гра</w:t>
      </w:r>
      <w:r>
        <w:rPr>
          <w:rFonts w:eastAsia="SimSun"/>
          <w:w w:val="102"/>
          <w:kern w:val="0"/>
          <w:lang w:eastAsia="zh-CN"/>
        </w:rPr>
        <w:t>ж</w:t>
      </w:r>
      <w:r>
        <w:rPr>
          <w:rFonts w:eastAsia="SimSun"/>
          <w:w w:val="102"/>
          <w:kern w:val="0"/>
          <w:lang w:eastAsia="zh-CN"/>
        </w:rPr>
        <w:t>данского общества. Просьба пре</w:t>
      </w:r>
      <w:r>
        <w:rPr>
          <w:rFonts w:eastAsia="SimSun"/>
          <w:w w:val="102"/>
          <w:kern w:val="0"/>
          <w:lang w:eastAsia="zh-CN"/>
        </w:rPr>
        <w:t>д</w:t>
      </w:r>
      <w:r>
        <w:rPr>
          <w:rFonts w:eastAsia="SimSun"/>
          <w:w w:val="102"/>
          <w:kern w:val="0"/>
          <w:lang w:eastAsia="zh-CN"/>
        </w:rPr>
        <w:t>оставить статистические данные, если таковые имеются, о количестве женщин и девочек, занимающихся проституцией, и по</w:t>
      </w:r>
      <w:r>
        <w:rPr>
          <w:rFonts w:eastAsia="SimSun"/>
          <w:w w:val="102"/>
          <w:kern w:val="0"/>
          <w:lang w:eastAsia="zh-CN"/>
        </w:rPr>
        <w:t>д</w:t>
      </w:r>
      <w:r>
        <w:rPr>
          <w:rFonts w:eastAsia="SimSun"/>
          <w:w w:val="102"/>
          <w:kern w:val="0"/>
          <w:lang w:eastAsia="zh-CN"/>
        </w:rPr>
        <w:t>робно описать меры, принимаемые с целью предотвращения эксплуатации пр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ституции и наказания за нее, и меры по обеспечению реабилитации и поддер</w:t>
      </w:r>
      <w:r>
        <w:rPr>
          <w:rFonts w:eastAsia="SimSun"/>
          <w:w w:val="102"/>
          <w:kern w:val="0"/>
          <w:lang w:eastAsia="zh-CN"/>
        </w:rPr>
        <w:t>ж</w:t>
      </w:r>
      <w:r>
        <w:rPr>
          <w:rFonts w:eastAsia="SimSun"/>
          <w:w w:val="102"/>
          <w:kern w:val="0"/>
          <w:lang w:eastAsia="zh-CN"/>
        </w:rPr>
        <w:t>ки социальной интеграции женщин, желающих перестать заниматься простит</w:t>
      </w:r>
      <w:r>
        <w:rPr>
          <w:rFonts w:eastAsia="SimSun"/>
          <w:w w:val="102"/>
          <w:kern w:val="0"/>
          <w:lang w:eastAsia="zh-CN"/>
        </w:rPr>
        <w:t>у</w:t>
      </w:r>
      <w:r>
        <w:rPr>
          <w:rFonts w:eastAsia="SimSun"/>
          <w:w w:val="102"/>
          <w:kern w:val="0"/>
          <w:lang w:eastAsia="zh-CN"/>
        </w:rPr>
        <w:t xml:space="preserve">цией. 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Участие в политической и общественной жизни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17.</w:t>
      </w:r>
      <w:r>
        <w:rPr>
          <w:rFonts w:eastAsia="SimSun"/>
          <w:w w:val="102"/>
          <w:kern w:val="0"/>
          <w:lang w:eastAsia="zh-CN"/>
        </w:rPr>
        <w:tab/>
        <w:t xml:space="preserve"> В таблице, представленной в докладе, (пункт 85) показано, что хотя представленность женщин в парламенте (30 %) и на руководящих постах в си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>теме государственной службы (38%) достаточно высоко, в кабинете женщины составляют всего 19 %, и в местных органах власти их доля тоже невелика, вс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го 1,4% женщин занимают должности глав и заместителей глав районов. Прос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ба указать, проводилась ли оценка эффективности мер, принимаемых с целью актив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зации участия женщин в общественной и политической жизни. Также просьба представить информацию о любых конкретных мерах, принятых или запланированных, в целях повышения крайне низкого уровня участия женщин на местном уровне, как, например, создание системы квот.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Образование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18.</w:t>
      </w:r>
      <w:r>
        <w:rPr>
          <w:rFonts w:eastAsia="SimSun"/>
          <w:w w:val="102"/>
          <w:kern w:val="0"/>
          <w:lang w:eastAsia="zh-CN"/>
        </w:rPr>
        <w:tab/>
        <w:t>В докладе говорится, что высокий уровень отсева из школ девочек объя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>няется рядом причин, в том числе ранними браками; беременностями; отсутс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вием в школах раздельных санузлов; предоставлением мальчикам преимущес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венного права на доступ к образованию; семейными обязанностями и сексуал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ными домогательствами (пункт 117). Далее в докладе говорится о Национал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 xml:space="preserve">ной программе обучения девочек, направленной на сокращение отсева девочек из школ (пункт 119). Просьба сообщить, учитываются ли в этой программе </w:t>
      </w:r>
      <w:r>
        <w:rPr>
          <w:rFonts w:eastAsia="SimSun"/>
          <w:w w:val="102"/>
          <w:kern w:val="0"/>
          <w:lang w:eastAsia="zh-CN"/>
        </w:rPr>
        <w:br/>
        <w:t>указанные выше причины отсева девочек из школ, и указать, проводится ли оценка эффективности программы. Кроме того, просьба представить информ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цию о мерах, принятых с целью увеличения количества учащихся женского п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ла в системе среднего и высшего образования, особенно, в сельских районах. Просьба также представить информацию о доступности профессиональной по</w:t>
      </w:r>
      <w:r>
        <w:rPr>
          <w:rFonts w:eastAsia="SimSun"/>
          <w:w w:val="102"/>
          <w:kern w:val="0"/>
          <w:lang w:eastAsia="zh-CN"/>
        </w:rPr>
        <w:t>д</w:t>
      </w:r>
      <w:r>
        <w:rPr>
          <w:rFonts w:eastAsia="SimSun"/>
          <w:w w:val="102"/>
          <w:kern w:val="0"/>
          <w:lang w:eastAsia="zh-CN"/>
        </w:rPr>
        <w:t>готовки и помощи по вопросам кар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еры для девочек.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19.</w:t>
      </w:r>
      <w:r>
        <w:rPr>
          <w:rFonts w:eastAsia="SimSun"/>
          <w:w w:val="102"/>
          <w:kern w:val="0"/>
          <w:lang w:eastAsia="zh-CN"/>
        </w:rPr>
        <w:tab/>
        <w:t xml:space="preserve">В докладе сказано (пункты 65-67), что Министерство образования </w:t>
      </w:r>
      <w:r>
        <w:rPr>
          <w:rFonts w:eastAsia="SimSun"/>
          <w:w w:val="102"/>
          <w:kern w:val="0"/>
          <w:szCs w:val="24"/>
          <w:lang w:eastAsia="zh-CN"/>
        </w:rPr>
        <w:t>подг</w:t>
      </w:r>
      <w:r>
        <w:rPr>
          <w:rFonts w:eastAsia="SimSun"/>
          <w:w w:val="102"/>
          <w:kern w:val="0"/>
          <w:szCs w:val="24"/>
          <w:lang w:eastAsia="zh-CN"/>
        </w:rPr>
        <w:t>о</w:t>
      </w:r>
      <w:r>
        <w:rPr>
          <w:rFonts w:eastAsia="SimSun"/>
          <w:w w:val="102"/>
          <w:kern w:val="0"/>
          <w:szCs w:val="24"/>
          <w:lang w:eastAsia="zh-CN"/>
        </w:rPr>
        <w:t>тавливает методологическое пособие для преподавателей начальных школ по методике учета гендерных аспектов в процессе учебы, а Комиссия Уганды по правам человека разработала учебник по правам человека для начальных школ. Просьба представить информацию о последствиях мер, принимаемых госуда</w:t>
      </w:r>
      <w:r>
        <w:rPr>
          <w:rFonts w:eastAsia="SimSun"/>
          <w:w w:val="102"/>
          <w:kern w:val="0"/>
          <w:szCs w:val="24"/>
          <w:lang w:eastAsia="zh-CN"/>
        </w:rPr>
        <w:t>р</w:t>
      </w:r>
      <w:r>
        <w:rPr>
          <w:rFonts w:eastAsia="SimSun"/>
          <w:w w:val="102"/>
          <w:kern w:val="0"/>
          <w:szCs w:val="24"/>
          <w:lang w:eastAsia="zh-CN"/>
        </w:rPr>
        <w:t xml:space="preserve">ством-участником по искоренению </w:t>
      </w:r>
      <w:r>
        <w:rPr>
          <w:rFonts w:eastAsia="SimSun"/>
          <w:w w:val="100"/>
          <w:kern w:val="0"/>
          <w:lang w:eastAsia="zh-CN"/>
        </w:rPr>
        <w:t>стереотипных представлений о роли и об</w:t>
      </w:r>
      <w:r>
        <w:rPr>
          <w:rFonts w:eastAsia="SimSun"/>
          <w:w w:val="100"/>
          <w:kern w:val="0"/>
          <w:lang w:eastAsia="zh-CN"/>
        </w:rPr>
        <w:t>я</w:t>
      </w:r>
      <w:r>
        <w:rPr>
          <w:rFonts w:eastAsia="SimSun"/>
          <w:w w:val="100"/>
          <w:kern w:val="0"/>
          <w:lang w:eastAsia="zh-CN"/>
        </w:rPr>
        <w:t>занностях женщины и мужчины в учебниках, учебных пр</w:t>
      </w:r>
      <w:r>
        <w:rPr>
          <w:rFonts w:eastAsia="SimSun"/>
          <w:w w:val="100"/>
          <w:kern w:val="0"/>
          <w:lang w:eastAsia="zh-CN"/>
        </w:rPr>
        <w:t>о</w:t>
      </w:r>
      <w:r>
        <w:rPr>
          <w:rFonts w:eastAsia="SimSun"/>
          <w:w w:val="100"/>
          <w:kern w:val="0"/>
          <w:lang w:eastAsia="zh-CN"/>
        </w:rPr>
        <w:t>граммах и программах подготовки учителей.</w:t>
      </w:r>
    </w:p>
    <w:p w:rsidR="00000000" w:rsidRDefault="00000000">
      <w:pPr>
        <w:pStyle w:val="H23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Занятость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20.</w:t>
      </w:r>
      <w:r>
        <w:rPr>
          <w:rFonts w:eastAsia="SimSun"/>
          <w:w w:val="100"/>
          <w:kern w:val="0"/>
          <w:lang w:eastAsia="zh-CN"/>
        </w:rPr>
        <w:tab/>
        <w:t>В докладе упоминается разрабатываемая в настоящее время</w:t>
      </w:r>
      <w:r>
        <w:rPr>
          <w:rFonts w:eastAsia="SimSun"/>
          <w:w w:val="100"/>
          <w:kern w:val="0"/>
          <w:szCs w:val="24"/>
          <w:lang w:eastAsia="zh-CN"/>
        </w:rPr>
        <w:t xml:space="preserve"> </w:t>
      </w:r>
      <w:r>
        <w:rPr>
          <w:rFonts w:eastAsia="SimSun"/>
          <w:w w:val="102"/>
          <w:kern w:val="0"/>
          <w:szCs w:val="24"/>
          <w:lang w:eastAsia="zh-CN"/>
        </w:rPr>
        <w:t>новая наци</w:t>
      </w:r>
      <w:r>
        <w:rPr>
          <w:rFonts w:eastAsia="SimSun"/>
          <w:w w:val="102"/>
          <w:kern w:val="0"/>
          <w:szCs w:val="24"/>
          <w:lang w:eastAsia="zh-CN"/>
        </w:rPr>
        <w:t>о</w:t>
      </w:r>
      <w:r>
        <w:rPr>
          <w:rFonts w:eastAsia="SimSun"/>
          <w:w w:val="102"/>
          <w:kern w:val="0"/>
          <w:szCs w:val="24"/>
          <w:lang w:eastAsia="zh-CN"/>
        </w:rPr>
        <w:t>нальная политика в области занятости (пункт 129). Просьба представить по</w:t>
      </w:r>
      <w:r>
        <w:rPr>
          <w:rFonts w:eastAsia="SimSun"/>
          <w:w w:val="102"/>
          <w:kern w:val="0"/>
          <w:szCs w:val="24"/>
          <w:lang w:eastAsia="zh-CN"/>
        </w:rPr>
        <w:t>д</w:t>
      </w:r>
      <w:r>
        <w:rPr>
          <w:rFonts w:eastAsia="SimSun"/>
          <w:w w:val="102"/>
          <w:kern w:val="0"/>
          <w:szCs w:val="24"/>
          <w:lang w:eastAsia="zh-CN"/>
        </w:rPr>
        <w:t>робные сведения об этой политике, включая ее масштабы и временны</w:t>
      </w:r>
      <w:r>
        <w:rPr>
          <w:rFonts w:ascii="Tahoma" w:eastAsia="SimSun" w:hAnsi="Tahoma" w:cs="Tahoma"/>
          <w:w w:val="102"/>
          <w:kern w:val="0"/>
          <w:szCs w:val="24"/>
          <w:lang w:eastAsia="zh-CN"/>
        </w:rPr>
        <w:t></w:t>
      </w:r>
      <w:r>
        <w:rPr>
          <w:rFonts w:eastAsia="SimSun"/>
          <w:w w:val="102"/>
          <w:kern w:val="0"/>
          <w:szCs w:val="24"/>
          <w:lang w:eastAsia="zh-CN"/>
        </w:rPr>
        <w:t xml:space="preserve">е рамки принятия и реализации. В докладе (пункт 125) сказано, что </w:t>
      </w:r>
      <w:r>
        <w:rPr>
          <w:rFonts w:eastAsia="SimSun"/>
          <w:w w:val="102"/>
          <w:kern w:val="0"/>
          <w:lang w:eastAsia="zh-CN"/>
        </w:rPr>
        <w:t>женщины, работа</w:t>
      </w:r>
      <w:r>
        <w:rPr>
          <w:rFonts w:eastAsia="SimSun"/>
          <w:w w:val="102"/>
          <w:kern w:val="0"/>
          <w:lang w:eastAsia="zh-CN"/>
        </w:rPr>
        <w:t>ю</w:t>
      </w:r>
      <w:r>
        <w:rPr>
          <w:rFonts w:eastAsia="SimSun"/>
          <w:w w:val="102"/>
          <w:kern w:val="0"/>
          <w:lang w:eastAsia="zh-CN"/>
        </w:rPr>
        <w:t>щие в неформальном секторе, не охвачены системой социального обеспечения, и в настоящее время принимаются меры по пересмотру всей этой системы для расширения ее охвата. Просьба представить обновленную информацию об ус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лиях по распространению социального обеспечения на женщин, работающих в неформальном секторе. Также просьба представить информацию о принима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мых мерах с целью сокращения разрыва в заработной плате между мужчинами и женщин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ми.</w:t>
      </w:r>
    </w:p>
    <w:p w:rsidR="00000000" w:rsidRDefault="00000000">
      <w:pPr>
        <w:pStyle w:val="SingleTxtGR"/>
        <w:rPr>
          <w:rFonts w:eastAsia="SimSun"/>
          <w:w w:val="102"/>
          <w:kern w:val="0"/>
          <w:szCs w:val="24"/>
          <w:lang w:eastAsia="zh-CN"/>
        </w:rPr>
      </w:pPr>
      <w:r>
        <w:rPr>
          <w:rFonts w:eastAsia="SimSun"/>
          <w:w w:val="102"/>
          <w:kern w:val="0"/>
          <w:szCs w:val="24"/>
          <w:lang w:eastAsia="zh-CN"/>
        </w:rPr>
        <w:t>21.</w:t>
      </w:r>
      <w:r>
        <w:rPr>
          <w:rFonts w:eastAsia="SimSun"/>
          <w:w w:val="102"/>
          <w:kern w:val="0"/>
          <w:szCs w:val="24"/>
          <w:lang w:eastAsia="zh-CN"/>
        </w:rPr>
        <w:tab/>
        <w:t>В пункте 122 доклада перечислены положения Закона о занятости, защ</w:t>
      </w:r>
      <w:r>
        <w:rPr>
          <w:rFonts w:eastAsia="SimSun"/>
          <w:w w:val="102"/>
          <w:kern w:val="0"/>
          <w:szCs w:val="24"/>
          <w:lang w:eastAsia="zh-CN"/>
        </w:rPr>
        <w:t>и</w:t>
      </w:r>
      <w:r>
        <w:rPr>
          <w:rFonts w:eastAsia="SimSun"/>
          <w:w w:val="102"/>
          <w:kern w:val="0"/>
          <w:szCs w:val="24"/>
          <w:lang w:eastAsia="zh-CN"/>
        </w:rPr>
        <w:t>щающие права женщин. Просьба пояснить, каким образом осуществляется м</w:t>
      </w:r>
      <w:r>
        <w:rPr>
          <w:rFonts w:eastAsia="SimSun"/>
          <w:w w:val="102"/>
          <w:kern w:val="0"/>
          <w:szCs w:val="24"/>
          <w:lang w:eastAsia="zh-CN"/>
        </w:rPr>
        <w:t>о</w:t>
      </w:r>
      <w:r>
        <w:rPr>
          <w:rFonts w:eastAsia="SimSun"/>
          <w:w w:val="102"/>
          <w:kern w:val="0"/>
          <w:szCs w:val="24"/>
          <w:lang w:eastAsia="zh-CN"/>
        </w:rPr>
        <w:t>ниторинг соблюдения Закона о занятости, в частности, его запрета дискримин</w:t>
      </w:r>
      <w:r>
        <w:rPr>
          <w:rFonts w:eastAsia="SimSun"/>
          <w:w w:val="102"/>
          <w:kern w:val="0"/>
          <w:szCs w:val="24"/>
          <w:lang w:eastAsia="zh-CN"/>
        </w:rPr>
        <w:t>а</w:t>
      </w:r>
      <w:r>
        <w:rPr>
          <w:rFonts w:eastAsia="SimSun"/>
          <w:w w:val="102"/>
          <w:kern w:val="0"/>
          <w:szCs w:val="24"/>
          <w:lang w:eastAsia="zh-CN"/>
        </w:rPr>
        <w:t>ции по признаку пола, з</w:t>
      </w:r>
      <w:r>
        <w:rPr>
          <w:rFonts w:eastAsia="SimSun"/>
          <w:w w:val="102"/>
          <w:kern w:val="0"/>
          <w:szCs w:val="24"/>
          <w:lang w:eastAsia="zh-CN"/>
        </w:rPr>
        <w:t>а</w:t>
      </w:r>
      <w:r>
        <w:rPr>
          <w:rFonts w:eastAsia="SimSun"/>
          <w:w w:val="102"/>
          <w:kern w:val="0"/>
          <w:szCs w:val="24"/>
          <w:lang w:eastAsia="zh-CN"/>
        </w:rPr>
        <w:t>прета сексуальных домогательств на работе и права на сохранение рабочего места в течение декретного отпуска. Просьба также пре</w:t>
      </w:r>
      <w:r>
        <w:rPr>
          <w:rFonts w:eastAsia="SimSun"/>
          <w:w w:val="102"/>
          <w:kern w:val="0"/>
          <w:szCs w:val="24"/>
          <w:lang w:eastAsia="zh-CN"/>
        </w:rPr>
        <w:t>д</w:t>
      </w:r>
      <w:r>
        <w:rPr>
          <w:rFonts w:eastAsia="SimSun"/>
          <w:w w:val="102"/>
          <w:kern w:val="0"/>
          <w:szCs w:val="24"/>
          <w:lang w:eastAsia="zh-CN"/>
        </w:rPr>
        <w:t>ставить информацию о любых планах по распространению положений закона на неформальный сектор и расширения понятия сексуальные домогательства, с тем чтобы включить в него сексуальное домогательство со стороны равного или мла</w:t>
      </w:r>
      <w:r>
        <w:rPr>
          <w:rFonts w:eastAsia="SimSun"/>
          <w:w w:val="102"/>
          <w:kern w:val="0"/>
          <w:szCs w:val="24"/>
          <w:lang w:eastAsia="zh-CN"/>
        </w:rPr>
        <w:t>д</w:t>
      </w:r>
      <w:r>
        <w:rPr>
          <w:rFonts w:eastAsia="SimSun"/>
          <w:w w:val="102"/>
          <w:kern w:val="0"/>
          <w:szCs w:val="24"/>
          <w:lang w:eastAsia="zh-CN"/>
        </w:rPr>
        <w:t>шего по должности сотрудника.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Здравоохранение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szCs w:val="24"/>
          <w:lang w:eastAsia="zh-CN"/>
        </w:rPr>
        <w:t>22.</w:t>
      </w:r>
      <w:r>
        <w:rPr>
          <w:rFonts w:eastAsia="SimSun"/>
          <w:w w:val="102"/>
          <w:kern w:val="0"/>
          <w:szCs w:val="24"/>
          <w:lang w:eastAsia="zh-CN"/>
        </w:rPr>
        <w:tab/>
        <w:t>Просьба представить информацию о доступе женщин на протяжении всей жизни к медицинским услугам в государстве-участнике, в том числе женщин, проживающих в сельских районах. В докладе отмечено, что показатели мат</w:t>
      </w:r>
      <w:r>
        <w:rPr>
          <w:rFonts w:eastAsia="SimSun"/>
          <w:w w:val="102"/>
          <w:kern w:val="0"/>
          <w:szCs w:val="24"/>
          <w:lang w:eastAsia="zh-CN"/>
        </w:rPr>
        <w:t>е</w:t>
      </w:r>
      <w:r>
        <w:rPr>
          <w:rFonts w:eastAsia="SimSun"/>
          <w:w w:val="102"/>
          <w:kern w:val="0"/>
          <w:szCs w:val="24"/>
          <w:lang w:eastAsia="zh-CN"/>
        </w:rPr>
        <w:t xml:space="preserve">ринской смертности в государстве по-прежнему высоки (пункт 133). Просьба сообщить, какие меры принимаются для обеспечения уделения приоритетного внимания здоровью матери, в том числе путем искоренения таких основных причин высокой материнской смертности, как подпольные аборты. В докладе также говорится о том, что </w:t>
      </w:r>
      <w:r>
        <w:rPr>
          <w:rFonts w:eastAsia="SimSun"/>
          <w:w w:val="102"/>
          <w:kern w:val="0"/>
          <w:lang w:eastAsia="zh-CN"/>
        </w:rPr>
        <w:t>значительный объем неудовлетворенных потребн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стей на средства планирования семьи приводит к увеличению незапланирова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ных рождений (пункт 145). Просьба представить подробные данные о мерах, принима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мых в целях укрепления мероприятий по планированию семьи. Также опишите, пожалуйста, уровень информированности девочек о сексуальном и репродуктивном здоровье, включая их осведомленность о способах защиты от инфекций, передающи</w:t>
      </w:r>
      <w:r>
        <w:rPr>
          <w:rFonts w:eastAsia="SimSun"/>
          <w:w w:val="102"/>
          <w:kern w:val="0"/>
          <w:lang w:eastAsia="zh-CN"/>
        </w:rPr>
        <w:t>х</w:t>
      </w:r>
      <w:r>
        <w:rPr>
          <w:rFonts w:eastAsia="SimSun"/>
          <w:w w:val="102"/>
          <w:kern w:val="0"/>
          <w:lang w:eastAsia="zh-CN"/>
        </w:rPr>
        <w:t>ся половым путем.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szCs w:val="24"/>
          <w:lang w:eastAsia="zh-CN"/>
        </w:rPr>
        <w:t>23.</w:t>
      </w:r>
      <w:r>
        <w:rPr>
          <w:rFonts w:eastAsia="SimSun"/>
          <w:w w:val="102"/>
          <w:kern w:val="0"/>
          <w:szCs w:val="24"/>
          <w:lang w:eastAsia="zh-CN"/>
        </w:rPr>
        <w:tab/>
        <w:t xml:space="preserve">Согласно пункту 156 доклада, статистические данные показали, что </w:t>
      </w:r>
      <w:r>
        <w:rPr>
          <w:rFonts w:eastAsia="SimSun"/>
          <w:w w:val="102"/>
          <w:kern w:val="0"/>
          <w:lang w:eastAsia="zh-CN"/>
        </w:rPr>
        <w:t>число ВИЧ-инфицированных женщин превышает число инфицированных мужчин, и что растет число супружеских пар, в которых один из супругов является нос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телем инфекции (5%), при этом в трех случаях из пяти носителем инфекции я</w:t>
      </w:r>
      <w:r>
        <w:rPr>
          <w:rFonts w:eastAsia="SimSun"/>
          <w:w w:val="102"/>
          <w:kern w:val="0"/>
          <w:lang w:eastAsia="zh-CN"/>
        </w:rPr>
        <w:t>в</w:t>
      </w:r>
      <w:r>
        <w:rPr>
          <w:rFonts w:eastAsia="SimSun"/>
          <w:w w:val="102"/>
          <w:kern w:val="0"/>
          <w:lang w:eastAsia="zh-CN"/>
        </w:rPr>
        <w:t>ляется мужчина. Это создает серьезную угрозу для замужних женщин, которые постоянно подвергаются угрозе инфицирования ВИЧ из-за низкого качества у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>луг по консультированию и тестированию, а также в связи с тем, что женщинам, как правило, сложно заставить мужчин пользоваться презервативами. Просьба представить информацию о мерах и программах по повышению уровня осв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домленности в обществе о риске и последствиях ВИЧ/СПИДа и указать, прин</w:t>
      </w:r>
      <w:r>
        <w:rPr>
          <w:rFonts w:eastAsia="SimSun"/>
          <w:w w:val="102"/>
          <w:kern w:val="0"/>
          <w:lang w:eastAsia="zh-CN"/>
        </w:rPr>
        <w:t>и</w:t>
      </w:r>
      <w:r>
        <w:rPr>
          <w:rFonts w:eastAsia="SimSun"/>
          <w:w w:val="102"/>
          <w:kern w:val="0"/>
          <w:lang w:eastAsia="zh-CN"/>
        </w:rPr>
        <w:t>маются ли какие-либо из этих мер непосредственно в интересах женщин и дев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чек. Просьба сообщить о любых мерах, принимаемых для обе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>печения, того чтобы законопроект о профилактике и борьбе с ВИЧ/СПИДом не оказывал н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гативного влияния на женщин. Просьба также указать, будет ли запланирова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ное обязательное тестирование на ВИЧ применяться исключительно по отнош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нию к же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щинам (пункт 158).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24.</w:t>
      </w:r>
      <w:r>
        <w:rPr>
          <w:rFonts w:eastAsia="SimSun"/>
          <w:w w:val="102"/>
          <w:kern w:val="0"/>
          <w:lang w:eastAsia="zh-CN"/>
        </w:rPr>
        <w:tab/>
        <w:t>Согласно докладу, несвоевременная диагностика рака шейки матки явл</w:t>
      </w:r>
      <w:r>
        <w:rPr>
          <w:rFonts w:eastAsia="SimSun"/>
          <w:w w:val="102"/>
          <w:kern w:val="0"/>
          <w:lang w:eastAsia="zh-CN"/>
        </w:rPr>
        <w:t>я</w:t>
      </w:r>
      <w:r>
        <w:rPr>
          <w:rFonts w:eastAsia="SimSun"/>
          <w:w w:val="102"/>
          <w:kern w:val="0"/>
          <w:lang w:eastAsia="zh-CN"/>
        </w:rPr>
        <w:t>ется о</w:t>
      </w:r>
      <w:r>
        <w:rPr>
          <w:rFonts w:eastAsia="SimSun"/>
          <w:w w:val="102"/>
          <w:kern w:val="0"/>
          <w:lang w:eastAsia="zh-CN"/>
        </w:rPr>
        <w:t>с</w:t>
      </w:r>
      <w:r>
        <w:rPr>
          <w:rFonts w:eastAsia="SimSun"/>
          <w:w w:val="102"/>
          <w:kern w:val="0"/>
          <w:lang w:eastAsia="zh-CN"/>
        </w:rPr>
        <w:t>новной причиной смертей от рака в стране (пункт 162). В докладе также сказано, что борьбе с раком шейки матки мешают высокая стоимость и малая доступность услуг (пункт 163). Просьба представить подробную информацию об усилиях, предпринимаемых для повышения информированности женщин о необходимости регулярной сдачи цитологических мазков и других тестов на выявление рака шейки матки, включая женщин, проживающих в сельской мес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ности.</w:t>
      </w:r>
    </w:p>
    <w:p w:rsidR="00000000" w:rsidRDefault="00000000">
      <w:pPr>
        <w:pStyle w:val="H23GR"/>
        <w:rPr>
          <w:rFonts w:eastAsia="SimSun"/>
          <w:w w:val="102"/>
          <w:kern w:val="0"/>
        </w:rPr>
      </w:pPr>
      <w:r>
        <w:rPr>
          <w:rFonts w:eastAsia="SimSun"/>
          <w:w w:val="102"/>
          <w:kern w:val="0"/>
        </w:rPr>
        <w:tab/>
      </w:r>
      <w:r>
        <w:rPr>
          <w:rFonts w:eastAsia="SimSun"/>
          <w:w w:val="102"/>
          <w:kern w:val="0"/>
        </w:rPr>
        <w:tab/>
        <w:t>Расширение экономических возможностей</w:t>
      </w:r>
    </w:p>
    <w:p w:rsidR="00000000" w:rsidRDefault="00000000">
      <w:pPr>
        <w:pStyle w:val="SingleTxtGR"/>
        <w:rPr>
          <w:w w:val="100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25.</w:t>
      </w:r>
      <w:r>
        <w:rPr>
          <w:rFonts w:eastAsia="SimSun"/>
          <w:w w:val="102"/>
          <w:kern w:val="0"/>
          <w:lang w:eastAsia="zh-CN"/>
        </w:rPr>
        <w:tab/>
        <w:t>В своих предыдущих заключительных замечаниях Комитет высказывал обеспокоенность, что обычаи и традиционная практика, распространенные в сельских районах, не позволяют женщинам наследовать или приобретать в со</w:t>
      </w:r>
      <w:r>
        <w:rPr>
          <w:rFonts w:eastAsia="SimSun"/>
          <w:w w:val="102"/>
          <w:kern w:val="0"/>
          <w:lang w:eastAsia="zh-CN"/>
        </w:rPr>
        <w:t>б</w:t>
      </w:r>
      <w:r>
        <w:rPr>
          <w:rFonts w:eastAsia="SimSun"/>
          <w:w w:val="102"/>
          <w:kern w:val="0"/>
          <w:lang w:eastAsia="zh-CN"/>
        </w:rPr>
        <w:t>ственность землю и иное имущество (А/57/38, пункт 151). В докладе отмечае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ся, что внесенные в Закон о земле поправки расширяют права женщин на влад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ние землей, а также на ее использование и наследование (пункт 15). Вместе с тем, согласно пункту 177, доступ женщин к земле и финансам ограничен, и с</w:t>
      </w:r>
      <w:r>
        <w:rPr>
          <w:rFonts w:eastAsia="SimSun"/>
          <w:w w:val="102"/>
          <w:kern w:val="0"/>
          <w:lang w:eastAsia="zh-CN"/>
        </w:rPr>
        <w:t>у</w:t>
      </w:r>
      <w:r>
        <w:rPr>
          <w:rFonts w:eastAsia="SimSun"/>
          <w:w w:val="102"/>
          <w:kern w:val="0"/>
          <w:lang w:eastAsia="zh-CN"/>
        </w:rPr>
        <w:t>щес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 xml:space="preserve">вует ряд юридических и административных препятствий, ограничивающих их предпринимательский потенциал. Далее говорится, что </w:t>
      </w:r>
      <w:r>
        <w:rPr>
          <w:w w:val="100"/>
          <w:kern w:val="0"/>
          <w:lang w:eastAsia="zh-CN"/>
        </w:rPr>
        <w:t>предпринимаются шаги для расширения доступа женщин к кредитам (пункт 180). Просьба предст</w:t>
      </w:r>
      <w:r>
        <w:rPr>
          <w:w w:val="100"/>
          <w:kern w:val="0"/>
          <w:lang w:eastAsia="zh-CN"/>
        </w:rPr>
        <w:t>а</w:t>
      </w:r>
      <w:r>
        <w:rPr>
          <w:w w:val="100"/>
          <w:kern w:val="0"/>
          <w:lang w:eastAsia="zh-CN"/>
        </w:rPr>
        <w:t>вить подробную информацию о том, какие меры принимаются для поддержки предприним</w:t>
      </w:r>
      <w:r>
        <w:rPr>
          <w:w w:val="100"/>
          <w:kern w:val="0"/>
          <w:lang w:eastAsia="zh-CN"/>
        </w:rPr>
        <w:t>а</w:t>
      </w:r>
      <w:r>
        <w:rPr>
          <w:w w:val="100"/>
          <w:kern w:val="0"/>
          <w:lang w:eastAsia="zh-CN"/>
        </w:rPr>
        <w:t>тельского потенциала женщин, включая доступ к земле и финансам, а, в более широком смысле, для улучшения положения женщин в неформальном се</w:t>
      </w:r>
      <w:r>
        <w:rPr>
          <w:w w:val="100"/>
          <w:kern w:val="0"/>
          <w:lang w:eastAsia="zh-CN"/>
        </w:rPr>
        <w:t>к</w:t>
      </w:r>
      <w:r>
        <w:rPr>
          <w:w w:val="100"/>
          <w:kern w:val="0"/>
          <w:lang w:eastAsia="zh-CN"/>
        </w:rPr>
        <w:t>торе, и о последствиях этих мер.</w:t>
      </w:r>
    </w:p>
    <w:p w:rsidR="00000000" w:rsidRDefault="00000000">
      <w:pPr>
        <w:pStyle w:val="H23GR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  <w:t>Женщины, проживающие в сельских районах, уязвимые группы</w:t>
      </w:r>
    </w:p>
    <w:p w:rsidR="00000000" w:rsidRDefault="00000000">
      <w:pPr>
        <w:pStyle w:val="SingleTxtGR"/>
        <w:rPr>
          <w:w w:val="100"/>
          <w:kern w:val="0"/>
          <w:lang w:eastAsia="zh-CN"/>
        </w:rPr>
      </w:pPr>
      <w:r>
        <w:rPr>
          <w:w w:val="100"/>
          <w:kern w:val="0"/>
          <w:lang w:eastAsia="zh-CN"/>
        </w:rPr>
        <w:t>26.</w:t>
      </w:r>
      <w:r>
        <w:rPr>
          <w:w w:val="100"/>
          <w:kern w:val="0"/>
          <w:lang w:eastAsia="zh-CN"/>
        </w:rPr>
        <w:tab/>
        <w:t xml:space="preserve">Согласно докладу (пункт 198), </w:t>
      </w:r>
      <w:r>
        <w:rPr>
          <w:rFonts w:eastAsia="SimSun"/>
          <w:w w:val="102"/>
          <w:kern w:val="0"/>
          <w:lang w:eastAsia="zh-CN"/>
        </w:rPr>
        <w:t>женщины, проживающие в сельских ра</w:t>
      </w:r>
      <w:r>
        <w:rPr>
          <w:rFonts w:eastAsia="SimSun"/>
          <w:w w:val="102"/>
          <w:kern w:val="0"/>
          <w:lang w:eastAsia="zh-CN"/>
        </w:rPr>
        <w:t>й</w:t>
      </w:r>
      <w:r>
        <w:rPr>
          <w:rFonts w:eastAsia="SimSun"/>
          <w:w w:val="102"/>
          <w:kern w:val="0"/>
          <w:lang w:eastAsia="zh-CN"/>
        </w:rPr>
        <w:t>онах, составляют 79 процентов от населения, занятого в сельском хозяйстве. Просьба рассказать о мерах, которые государство-участник принимает или ра</w:t>
      </w:r>
      <w:r>
        <w:rPr>
          <w:rFonts w:eastAsia="SimSun"/>
          <w:w w:val="102"/>
          <w:kern w:val="0"/>
          <w:lang w:eastAsia="zh-CN"/>
        </w:rPr>
        <w:t>з</w:t>
      </w:r>
      <w:r>
        <w:rPr>
          <w:rFonts w:eastAsia="SimSun"/>
          <w:w w:val="102"/>
          <w:kern w:val="0"/>
          <w:lang w:eastAsia="zh-CN"/>
        </w:rPr>
        <w:t>рабатывает для улучшения положения женщин, проживающих в сельской мес</w:t>
      </w:r>
      <w:r>
        <w:rPr>
          <w:rFonts w:eastAsia="SimSun"/>
          <w:w w:val="102"/>
          <w:kern w:val="0"/>
          <w:lang w:eastAsia="zh-CN"/>
        </w:rPr>
        <w:t>т</w:t>
      </w:r>
      <w:r>
        <w:rPr>
          <w:rFonts w:eastAsia="SimSun"/>
          <w:w w:val="102"/>
          <w:kern w:val="0"/>
          <w:lang w:eastAsia="zh-CN"/>
        </w:rPr>
        <w:t>ности, включая их доступ к правосудию, качество жизни, образования, здрав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 xml:space="preserve">охранения и их участие в процессе принятия решений на всех уровнях. Также просьба представить информацию о доступности услуг </w:t>
      </w:r>
      <w:r>
        <w:rPr>
          <w:w w:val="100"/>
          <w:kern w:val="0"/>
          <w:lang w:eastAsia="zh-CN"/>
        </w:rPr>
        <w:t>Деревенской сберег</w:t>
      </w:r>
      <w:r>
        <w:rPr>
          <w:w w:val="100"/>
          <w:kern w:val="0"/>
          <w:lang w:eastAsia="zh-CN"/>
        </w:rPr>
        <w:t>а</w:t>
      </w:r>
      <w:r>
        <w:rPr>
          <w:w w:val="100"/>
          <w:kern w:val="0"/>
          <w:lang w:eastAsia="zh-CN"/>
        </w:rPr>
        <w:t>тельной и ссудной ассоциации, описанной в докладе (пункт 200).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27.</w:t>
      </w:r>
      <w:r>
        <w:rPr>
          <w:rFonts w:eastAsia="SimSun"/>
          <w:w w:val="100"/>
          <w:kern w:val="0"/>
          <w:lang w:eastAsia="zh-CN"/>
        </w:rPr>
        <w:tab/>
        <w:t>В докладе ничего не сказано о положении пожилых женщин, женщин-инвалидов, вдов, беженцев и женщин и девочек-мигрантов. Просьба представить такую информацию, в частности, об экономическом и социальном положении и принимаемых мерах по оказанию поддержки этим категориям женщин. Просьба также представить информацию о положении в области прав человека внутренне перемещенных женщин и девочек в том, что касается доступа к образованию, з</w:t>
      </w:r>
      <w:r>
        <w:rPr>
          <w:rFonts w:eastAsia="SimSun"/>
          <w:w w:val="100"/>
          <w:kern w:val="0"/>
          <w:lang w:eastAsia="zh-CN"/>
        </w:rPr>
        <w:t>а</w:t>
      </w:r>
      <w:r>
        <w:rPr>
          <w:rFonts w:eastAsia="SimSun"/>
          <w:w w:val="100"/>
          <w:kern w:val="0"/>
          <w:lang w:eastAsia="zh-CN"/>
        </w:rPr>
        <w:t>нятости, безопасной воде и медицинским услугам, а также защиты от насилия.</w:t>
      </w:r>
    </w:p>
    <w:p w:rsidR="00000000" w:rsidRDefault="00000000">
      <w:pPr>
        <w:pStyle w:val="H23GR"/>
        <w:rPr>
          <w:rFonts w:eastAsia="SimSun"/>
          <w:w w:val="100"/>
          <w:kern w:val="0"/>
        </w:rPr>
      </w:pPr>
      <w:r>
        <w:rPr>
          <w:rFonts w:eastAsia="SimSun"/>
          <w:w w:val="100"/>
          <w:kern w:val="0"/>
        </w:rPr>
        <w:tab/>
      </w:r>
      <w:r>
        <w:rPr>
          <w:rFonts w:eastAsia="SimSun"/>
          <w:w w:val="100"/>
          <w:kern w:val="0"/>
        </w:rPr>
        <w:tab/>
        <w:t>Брак и семейная жизнь</w:t>
      </w:r>
    </w:p>
    <w:p w:rsidR="00000000" w:rsidRDefault="00000000">
      <w:pPr>
        <w:pStyle w:val="SingleTxtGR"/>
        <w:rPr>
          <w:rFonts w:eastAsia="SimSun"/>
          <w:w w:val="102"/>
          <w:kern w:val="0"/>
          <w:lang w:eastAsia="zh-CN"/>
        </w:rPr>
      </w:pPr>
      <w:r>
        <w:rPr>
          <w:rFonts w:eastAsia="SimSun"/>
          <w:w w:val="100"/>
          <w:kern w:val="0"/>
          <w:lang w:eastAsia="zh-CN"/>
        </w:rPr>
        <w:t>28.</w:t>
      </w:r>
      <w:r>
        <w:rPr>
          <w:rFonts w:eastAsia="SimSun"/>
          <w:w w:val="100"/>
          <w:kern w:val="0"/>
          <w:lang w:eastAsia="zh-CN"/>
        </w:rPr>
        <w:tab/>
        <w:t>В своих предыдущих заключительных замечаниях Комитет с озабоченн</w:t>
      </w:r>
      <w:r>
        <w:rPr>
          <w:rFonts w:eastAsia="SimSun"/>
          <w:w w:val="100"/>
          <w:kern w:val="0"/>
          <w:lang w:eastAsia="zh-CN"/>
        </w:rPr>
        <w:t>о</w:t>
      </w:r>
      <w:r>
        <w:rPr>
          <w:rFonts w:eastAsia="SimSun"/>
          <w:w w:val="100"/>
          <w:kern w:val="0"/>
          <w:lang w:eastAsia="zh-CN"/>
        </w:rPr>
        <w:t>стью отметил сохранение законов, обычаев и традиций, касающихся наследов</w:t>
      </w:r>
      <w:r>
        <w:rPr>
          <w:rFonts w:eastAsia="SimSun"/>
          <w:w w:val="100"/>
          <w:kern w:val="0"/>
          <w:lang w:eastAsia="zh-CN"/>
        </w:rPr>
        <w:t>а</w:t>
      </w:r>
      <w:r>
        <w:rPr>
          <w:rFonts w:eastAsia="SimSun"/>
          <w:w w:val="100"/>
          <w:kern w:val="0"/>
          <w:lang w:eastAsia="zh-CN"/>
        </w:rPr>
        <w:t>ния, владения землей, вдовьего наследования, полигамии, принудительного вст</w:t>
      </w:r>
      <w:r>
        <w:rPr>
          <w:rFonts w:eastAsia="SimSun"/>
          <w:w w:val="100"/>
          <w:kern w:val="0"/>
          <w:lang w:eastAsia="zh-CN"/>
        </w:rPr>
        <w:t>у</w:t>
      </w:r>
      <w:r>
        <w:rPr>
          <w:rFonts w:eastAsia="SimSun"/>
          <w:w w:val="100"/>
          <w:kern w:val="0"/>
          <w:lang w:eastAsia="zh-CN"/>
        </w:rPr>
        <w:t>пления в брак, калыма, опеки над детьми и определения супружеской измены, к</w:t>
      </w:r>
      <w:r>
        <w:rPr>
          <w:rFonts w:eastAsia="SimSun"/>
          <w:w w:val="100"/>
          <w:kern w:val="0"/>
          <w:lang w:eastAsia="zh-CN"/>
        </w:rPr>
        <w:t>о</w:t>
      </w:r>
      <w:r>
        <w:rPr>
          <w:rFonts w:eastAsia="SimSun"/>
          <w:w w:val="100"/>
          <w:kern w:val="0"/>
          <w:lang w:eastAsia="zh-CN"/>
        </w:rPr>
        <w:t>торые дискриминируют женщин. Он призвал государство-участник внести изм</w:t>
      </w:r>
      <w:r>
        <w:rPr>
          <w:rFonts w:eastAsia="SimSun"/>
          <w:w w:val="100"/>
          <w:kern w:val="0"/>
          <w:lang w:eastAsia="zh-CN"/>
        </w:rPr>
        <w:t>е</w:t>
      </w:r>
      <w:r>
        <w:rPr>
          <w:rFonts w:eastAsia="SimSun"/>
          <w:w w:val="100"/>
          <w:kern w:val="0"/>
          <w:lang w:eastAsia="zh-CN"/>
        </w:rPr>
        <w:t>нения в такие законы и запретить подобную практику (А/57/38, пункт 153). Он также рекомендовал ускорить процесс принятия законопроекта о семейных о</w:t>
      </w:r>
      <w:r>
        <w:rPr>
          <w:rFonts w:eastAsia="SimSun"/>
          <w:w w:val="100"/>
          <w:kern w:val="0"/>
          <w:lang w:eastAsia="zh-CN"/>
        </w:rPr>
        <w:t>т</w:t>
      </w:r>
      <w:r>
        <w:rPr>
          <w:rFonts w:eastAsia="SimSun"/>
          <w:w w:val="100"/>
          <w:kern w:val="0"/>
          <w:lang w:eastAsia="zh-CN"/>
        </w:rPr>
        <w:t xml:space="preserve">ношениях (пункт 130). В докладе сказано, что </w:t>
      </w:r>
      <w:r>
        <w:rPr>
          <w:rFonts w:eastAsia="SimSun"/>
          <w:w w:val="102"/>
          <w:kern w:val="0"/>
          <w:lang w:eastAsia="zh-CN"/>
        </w:rPr>
        <w:t>данный законопроект имеет ц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лью видоизменить и консолидировать действующее законодательство, касающееся брака, раздельного проживания супругов и развода (пункт 18). Однако введ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ние этого закона в силу было замедлено после протестов со стороны отдельных сл</w:t>
      </w:r>
      <w:r>
        <w:rPr>
          <w:rFonts w:eastAsia="SimSun"/>
          <w:w w:val="102"/>
          <w:kern w:val="0"/>
          <w:lang w:eastAsia="zh-CN"/>
        </w:rPr>
        <w:t>о</w:t>
      </w:r>
      <w:r>
        <w:rPr>
          <w:rFonts w:eastAsia="SimSun"/>
          <w:w w:val="102"/>
          <w:kern w:val="0"/>
          <w:lang w:eastAsia="zh-CN"/>
        </w:rPr>
        <w:t>ев общества. Просьба представить более подробную информацию о соде</w:t>
      </w:r>
      <w:r>
        <w:rPr>
          <w:rFonts w:eastAsia="SimSun"/>
          <w:w w:val="102"/>
          <w:kern w:val="0"/>
          <w:lang w:eastAsia="zh-CN"/>
        </w:rPr>
        <w:t>р</w:t>
      </w:r>
      <w:r>
        <w:rPr>
          <w:rFonts w:eastAsia="SimSun"/>
          <w:w w:val="102"/>
          <w:kern w:val="0"/>
          <w:lang w:eastAsia="zh-CN"/>
        </w:rPr>
        <w:t>жании этого законопроекта в связи со всеми указанными выше озабоченност</w:t>
      </w:r>
      <w:r>
        <w:rPr>
          <w:rFonts w:eastAsia="SimSun"/>
          <w:w w:val="102"/>
          <w:kern w:val="0"/>
          <w:lang w:eastAsia="zh-CN"/>
        </w:rPr>
        <w:t>я</w:t>
      </w:r>
      <w:r>
        <w:rPr>
          <w:rFonts w:eastAsia="SimSun"/>
          <w:w w:val="102"/>
          <w:kern w:val="0"/>
          <w:lang w:eastAsia="zh-CN"/>
        </w:rPr>
        <w:t>ми, и представить последние данные о сроках его принятия в качестве закона. Прос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ба также представить информацию о проекте персонального закона для мусул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ман и о том, как он отразится на правах женщин, касающихся в том числе бр</w:t>
      </w:r>
      <w:r>
        <w:rPr>
          <w:rFonts w:eastAsia="SimSun"/>
          <w:w w:val="102"/>
          <w:kern w:val="0"/>
          <w:lang w:eastAsia="zh-CN"/>
        </w:rPr>
        <w:t>а</w:t>
      </w:r>
      <w:r>
        <w:rPr>
          <w:rFonts w:eastAsia="SimSun"/>
          <w:w w:val="102"/>
          <w:kern w:val="0"/>
          <w:lang w:eastAsia="zh-CN"/>
        </w:rPr>
        <w:t>ка, развода, опеки над детьми и наследования. Просьба также представить инфо</w:t>
      </w:r>
      <w:r>
        <w:rPr>
          <w:rFonts w:eastAsia="SimSun"/>
          <w:w w:val="102"/>
          <w:kern w:val="0"/>
          <w:lang w:eastAsia="zh-CN"/>
        </w:rPr>
        <w:t>р</w:t>
      </w:r>
      <w:r>
        <w:rPr>
          <w:rFonts w:eastAsia="SimSun"/>
          <w:w w:val="102"/>
          <w:kern w:val="0"/>
          <w:lang w:eastAsia="zh-CN"/>
        </w:rPr>
        <w:t>мацию о возрасте согласия на вступление в брак для женщин в рамках обычного права.</w:t>
      </w:r>
    </w:p>
    <w:p w:rsidR="00000000" w:rsidRDefault="00000000">
      <w:pPr>
        <w:pStyle w:val="H23GR"/>
      </w:pPr>
      <w:r>
        <w:rPr>
          <w:rFonts w:eastAsia="SimSun"/>
        </w:rPr>
        <w:tab/>
      </w:r>
      <w:r>
        <w:rPr>
          <w:rFonts w:eastAsia="SimSun"/>
        </w:rPr>
        <w:tab/>
      </w:r>
      <w:r>
        <w:t>Факультативный протокол и поправка к пункту 1 статьи 20</w:t>
      </w:r>
    </w:p>
    <w:p w:rsidR="00000000" w:rsidRDefault="00000000">
      <w:pPr>
        <w:pStyle w:val="SingleTxtGR"/>
        <w:rPr>
          <w:rFonts w:eastAsia="SimSun"/>
          <w:w w:val="100"/>
          <w:kern w:val="0"/>
          <w:lang w:eastAsia="zh-CN"/>
        </w:rPr>
      </w:pPr>
      <w:r>
        <w:rPr>
          <w:rFonts w:eastAsia="SimSun"/>
          <w:w w:val="102"/>
          <w:kern w:val="0"/>
          <w:lang w:eastAsia="zh-CN"/>
        </w:rPr>
        <w:t>29.</w:t>
      </w:r>
      <w:r>
        <w:rPr>
          <w:rFonts w:eastAsia="SimSun"/>
          <w:w w:val="102"/>
          <w:kern w:val="0"/>
          <w:lang w:eastAsia="zh-CN"/>
        </w:rPr>
        <w:tab/>
        <w:t>Просьба сообщить о прогрессе, достигнутом в отношении ратификации Факультативного протокола к Конвенции. Просьба также указать, каких резул</w:t>
      </w:r>
      <w:r>
        <w:rPr>
          <w:rFonts w:eastAsia="SimSun"/>
          <w:w w:val="102"/>
          <w:kern w:val="0"/>
          <w:lang w:eastAsia="zh-CN"/>
        </w:rPr>
        <w:t>ь</w:t>
      </w:r>
      <w:r>
        <w:rPr>
          <w:rFonts w:eastAsia="SimSun"/>
          <w:w w:val="102"/>
          <w:kern w:val="0"/>
          <w:lang w:eastAsia="zh-CN"/>
        </w:rPr>
        <w:t>татов удалось добиться в плане признания поправки к пункту 1 статьи 20 Ко</w:t>
      </w:r>
      <w:r>
        <w:rPr>
          <w:rFonts w:eastAsia="SimSun"/>
          <w:w w:val="102"/>
          <w:kern w:val="0"/>
          <w:lang w:eastAsia="zh-CN"/>
        </w:rPr>
        <w:t>н</w:t>
      </w:r>
      <w:r>
        <w:rPr>
          <w:rFonts w:eastAsia="SimSun"/>
          <w:w w:val="102"/>
          <w:kern w:val="0"/>
          <w:lang w:eastAsia="zh-CN"/>
        </w:rPr>
        <w:t>венции, касающемуся вр</w:t>
      </w:r>
      <w:r>
        <w:rPr>
          <w:rFonts w:eastAsia="SimSun"/>
          <w:w w:val="102"/>
          <w:kern w:val="0"/>
          <w:lang w:eastAsia="zh-CN"/>
        </w:rPr>
        <w:t>е</w:t>
      </w:r>
      <w:r>
        <w:rPr>
          <w:rFonts w:eastAsia="SimSun"/>
          <w:w w:val="102"/>
          <w:kern w:val="0"/>
          <w:lang w:eastAsia="zh-CN"/>
        </w:rPr>
        <w:t>мени заседаний Комитета.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10</w:t>
    </w:r>
    <w:r>
      <w:rPr>
        <w:lang w:val="en-US"/>
      </w:rPr>
      <w:t>-</w:t>
    </w:r>
    <w:r>
      <w:rPr>
        <w:szCs w:val="16"/>
        <w:lang w:val="en-US"/>
      </w:rPr>
      <w:t>41658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10</w:t>
    </w:r>
    <w:r>
      <w:rPr>
        <w:lang w:val="en-US"/>
      </w:rPr>
      <w:t>-</w:t>
    </w:r>
    <w:r>
      <w:rPr>
        <w:szCs w:val="16"/>
        <w:lang w:val="en-US"/>
      </w:rPr>
      <w:t>41658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GE.10-41658  (R)  </w:t>
    </w:r>
    <w:r>
      <w:rPr>
        <w:sz w:val="20"/>
        <w:lang w:val="ru-RU"/>
      </w:rPr>
      <w:t>190410    190410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CEDAW/C/UGA/Q/7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CEDAW/C/UGA/Q/7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09365C2"/>
    <w:multiLevelType w:val="hybridMultilevel"/>
    <w:tmpl w:val="D82A6B1E"/>
    <w:lvl w:ilvl="0" w:tplc="3F506944">
      <w:start w:val="2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eastAsia="SimSun" w:hint="default"/>
        <w:w w:val="10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</Pages>
  <Words>3100</Words>
  <Characters>17670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1041658</vt:lpstr>
    </vt:vector>
  </TitlesOfParts>
  <Company>CSD</Company>
  <LinksUpToDate>false</LinksUpToDate>
  <CharactersWithSpaces>20729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1041658</dc:title>
  <dc:subject>ЧЕРЕПАХИН</dc:subject>
  <dc:creator>Людмила ЦЕПЕЛЕВА</dc:creator>
  <cp:keywords/>
  <dc:description/>
  <cp:lastModifiedBy>Людмила ЦЕПЕЛЕВА</cp:lastModifiedBy>
  <cp:revision>4</cp:revision>
  <cp:lastPrinted>2010-04-19T14:25:00Z</cp:lastPrinted>
  <dcterms:created xsi:type="dcterms:W3CDTF">2010-04-19T14:25:00Z</dcterms:created>
  <dcterms:modified xsi:type="dcterms:W3CDTF">2010-04-19T14:25:00Z</dcterms:modified>
</cp:coreProperties>
</file>