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183118">
                <w:t>C.12/JPN/3</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183118">
              <w:rPr>
                <w:lang w:val="en-US"/>
              </w:rPr>
              <w:fldChar w:fldCharType="separate"/>
            </w:r>
            <w:r w:rsidR="00183118">
              <w:rPr>
                <w:lang w:val="en-US"/>
              </w:rPr>
              <w:t>16 May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AD5A40" w:rsidRPr="00D3622C" w:rsidRDefault="00AD5A40" w:rsidP="00AD5A40">
      <w:pPr>
        <w:spacing w:before="120"/>
        <w:rPr>
          <w:b/>
          <w:sz w:val="24"/>
          <w:szCs w:val="24"/>
        </w:rPr>
      </w:pPr>
      <w:r>
        <w:rPr>
          <w:b/>
          <w:sz w:val="24"/>
          <w:szCs w:val="24"/>
        </w:rPr>
        <w:t>Комитет</w:t>
      </w:r>
      <w:r w:rsidRPr="00D3622C">
        <w:rPr>
          <w:b/>
          <w:sz w:val="24"/>
          <w:szCs w:val="24"/>
        </w:rPr>
        <w:t xml:space="preserve"> </w:t>
      </w:r>
      <w:r>
        <w:rPr>
          <w:b/>
          <w:sz w:val="24"/>
          <w:szCs w:val="24"/>
        </w:rPr>
        <w:t>по</w:t>
      </w:r>
      <w:r w:rsidRPr="00D3622C">
        <w:rPr>
          <w:b/>
          <w:sz w:val="24"/>
          <w:szCs w:val="24"/>
        </w:rPr>
        <w:t xml:space="preserve"> </w:t>
      </w:r>
      <w:r>
        <w:rPr>
          <w:b/>
          <w:sz w:val="24"/>
          <w:szCs w:val="24"/>
        </w:rPr>
        <w:t>экономическим</w:t>
      </w:r>
      <w:r w:rsidRPr="00D3622C">
        <w:rPr>
          <w:b/>
          <w:sz w:val="24"/>
          <w:szCs w:val="24"/>
        </w:rPr>
        <w:t xml:space="preserve">, </w:t>
      </w:r>
      <w:r>
        <w:rPr>
          <w:b/>
          <w:sz w:val="24"/>
          <w:szCs w:val="24"/>
        </w:rPr>
        <w:t>социальным</w:t>
      </w:r>
      <w:r w:rsidRPr="00D3622C">
        <w:rPr>
          <w:b/>
          <w:sz w:val="24"/>
          <w:szCs w:val="24"/>
        </w:rPr>
        <w:br/>
      </w:r>
      <w:r>
        <w:rPr>
          <w:b/>
          <w:sz w:val="24"/>
          <w:szCs w:val="24"/>
        </w:rPr>
        <w:t>и</w:t>
      </w:r>
      <w:r w:rsidRPr="00D3622C">
        <w:rPr>
          <w:b/>
          <w:sz w:val="24"/>
          <w:szCs w:val="24"/>
        </w:rPr>
        <w:t xml:space="preserve"> </w:t>
      </w:r>
      <w:r>
        <w:rPr>
          <w:b/>
          <w:sz w:val="24"/>
          <w:szCs w:val="24"/>
        </w:rPr>
        <w:t>культурным</w:t>
      </w:r>
      <w:r w:rsidRPr="00D3622C">
        <w:rPr>
          <w:b/>
          <w:sz w:val="24"/>
          <w:szCs w:val="24"/>
        </w:rPr>
        <w:t xml:space="preserve"> </w:t>
      </w:r>
      <w:r>
        <w:rPr>
          <w:b/>
          <w:sz w:val="24"/>
          <w:szCs w:val="24"/>
        </w:rPr>
        <w:t>правам</w:t>
      </w:r>
    </w:p>
    <w:p w:rsidR="00AD5A40" w:rsidRPr="00D3622C" w:rsidRDefault="00AD5A40" w:rsidP="00AD5A40">
      <w:pPr>
        <w:pStyle w:val="HMGR"/>
      </w:pPr>
      <w:r w:rsidRPr="00D3622C">
        <w:tab/>
      </w:r>
      <w:r w:rsidRPr="00D3622C">
        <w:tab/>
      </w:r>
      <w:r>
        <w:t>Осу</w:t>
      </w:r>
      <w:r w:rsidR="00EA5006">
        <w:t>ществление Международного пакта</w:t>
      </w:r>
      <w:r>
        <w:br/>
        <w:t>об экономических, социальных и</w:t>
      </w:r>
      <w:r w:rsidR="00A05CE3">
        <w:rPr>
          <w:lang w:val="en-US"/>
        </w:rPr>
        <w:t> </w:t>
      </w:r>
      <w:r>
        <w:t>культурных правах</w:t>
      </w:r>
    </w:p>
    <w:p w:rsidR="00AD5A40" w:rsidRPr="00D3622C" w:rsidRDefault="00AD5A40" w:rsidP="00AD5A40">
      <w:pPr>
        <w:pStyle w:val="HChGR"/>
      </w:pPr>
      <w:r w:rsidRPr="00D3622C">
        <w:tab/>
      </w:r>
      <w:r w:rsidRPr="00D3622C">
        <w:tab/>
      </w:r>
      <w:r>
        <w:t>Третьи</w:t>
      </w:r>
      <w:r w:rsidRPr="00D3622C">
        <w:t xml:space="preserve"> </w:t>
      </w:r>
      <w:r>
        <w:t>периодические</w:t>
      </w:r>
      <w:r w:rsidRPr="00D3622C">
        <w:t xml:space="preserve"> </w:t>
      </w:r>
      <w:r>
        <w:t>доклады</w:t>
      </w:r>
      <w:r w:rsidRPr="00D3622C">
        <w:t xml:space="preserve">, </w:t>
      </w:r>
      <w:r>
        <w:t>представленные</w:t>
      </w:r>
      <w:r w:rsidRPr="00D3622C">
        <w:t xml:space="preserve"> </w:t>
      </w:r>
      <w:r>
        <w:t xml:space="preserve">государствами-участниками в соответствии </w:t>
      </w:r>
      <w:r>
        <w:br/>
        <w:t>со статьями 16 и 17 Пакта</w:t>
      </w:r>
    </w:p>
    <w:p w:rsidR="00AD5A40" w:rsidRPr="001C3F08" w:rsidRDefault="00AD5A40" w:rsidP="00AD5A40">
      <w:pPr>
        <w:pStyle w:val="HMGR"/>
        <w:rPr>
          <w:sz w:val="20"/>
        </w:rPr>
      </w:pPr>
      <w:r w:rsidRPr="00D3622C">
        <w:tab/>
      </w:r>
      <w:r w:rsidRPr="00D3622C">
        <w:tab/>
      </w:r>
      <w:r>
        <w:t>Япония</w:t>
      </w:r>
      <w:r w:rsidR="0065617D" w:rsidRPr="0065617D">
        <w:rPr>
          <w:rStyle w:val="FootnoteReference"/>
          <w:sz w:val="20"/>
          <w:vertAlign w:val="baseline"/>
        </w:rPr>
        <w:footnoteReference w:customMarkFollows="1" w:id="1"/>
        <w:t>*</w:t>
      </w:r>
      <w:r w:rsidR="00A05CE3">
        <w:rPr>
          <w:sz w:val="20"/>
          <w:lang w:val="en-US"/>
        </w:rPr>
        <w:t xml:space="preserve"> </w:t>
      </w:r>
      <w:r w:rsidR="00721877" w:rsidRPr="00721877">
        <w:rPr>
          <w:rStyle w:val="FootnoteReference"/>
          <w:sz w:val="20"/>
          <w:vertAlign w:val="baseline"/>
        </w:rPr>
        <w:footnoteReference w:customMarkFollows="1" w:id="2"/>
        <w:t>**</w:t>
      </w:r>
    </w:p>
    <w:p w:rsidR="00AD5A40" w:rsidRDefault="00AD5A40" w:rsidP="00AD5A40">
      <w:pPr>
        <w:jc w:val="right"/>
      </w:pPr>
      <w:r w:rsidRPr="001C3F08">
        <w:t>[2</w:t>
      </w:r>
      <w:r w:rsidRPr="00721877">
        <w:t>2</w:t>
      </w:r>
      <w:r w:rsidRPr="001C3F08">
        <w:t xml:space="preserve"> </w:t>
      </w:r>
      <w:r>
        <w:t>декабря</w:t>
      </w:r>
      <w:r w:rsidRPr="001C3F08">
        <w:t xml:space="preserve"> 2009</w:t>
      </w:r>
      <w:r>
        <w:t xml:space="preserve"> года</w:t>
      </w:r>
      <w:r w:rsidRPr="001C3F08">
        <w:t>]</w:t>
      </w:r>
    </w:p>
    <w:p w:rsidR="00C30376" w:rsidRDefault="00AD5A40" w:rsidP="00C30376">
      <w:pPr>
        <w:suppressAutoHyphens/>
        <w:spacing w:after="120"/>
        <w:rPr>
          <w:sz w:val="28"/>
        </w:rPr>
      </w:pPr>
      <w:r>
        <w:br w:type="page"/>
      </w:r>
      <w:r w:rsidR="00C30376">
        <w:rPr>
          <w:sz w:val="28"/>
        </w:rPr>
        <w:t>Содержание</w:t>
      </w:r>
    </w:p>
    <w:p w:rsidR="00C30376" w:rsidRDefault="00C30376" w:rsidP="00C30376">
      <w:pPr>
        <w:tabs>
          <w:tab w:val="right" w:pos="8929"/>
          <w:tab w:val="right" w:pos="9638"/>
        </w:tabs>
        <w:suppressAutoHyphens/>
        <w:spacing w:after="120"/>
        <w:ind w:left="283"/>
      </w:pPr>
      <w:r>
        <w:rPr>
          <w:i/>
          <w:sz w:val="18"/>
        </w:rPr>
        <w:tab/>
        <w:t>Пункты</w:t>
      </w:r>
      <w:r>
        <w:rPr>
          <w:i/>
          <w:sz w:val="18"/>
        </w:rPr>
        <w:tab/>
        <w:t>Стр.</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C30376">
        <w:tab/>
      </w:r>
      <w:r w:rsidRPr="00C30376">
        <w:rPr>
          <w:lang w:val="en-US"/>
        </w:rPr>
        <w:t>I</w:t>
      </w:r>
      <w:r w:rsidRPr="00C30376">
        <w:t>.</w:t>
      </w:r>
      <w:r w:rsidRPr="00C30376">
        <w:tab/>
        <w:t xml:space="preserve">Ответы на предыдущие заключительные замечания </w:t>
      </w:r>
      <w:r w:rsidRPr="00C30376">
        <w:tab/>
      </w:r>
      <w:r w:rsidRPr="00C30376">
        <w:tab/>
        <w:t>1−116</w:t>
      </w:r>
      <w:r w:rsidRPr="00C30376">
        <w:tab/>
      </w:r>
      <w:r w:rsidR="00C604F8" w:rsidRPr="00C604F8">
        <w:t>5</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C30376">
        <w:tab/>
      </w:r>
      <w:r w:rsidRPr="00C30376">
        <w:rPr>
          <w:lang w:val="en-US"/>
        </w:rPr>
        <w:t>II</w:t>
      </w:r>
      <w:r w:rsidRPr="00C30376">
        <w:t>.</w:t>
      </w:r>
      <w:r w:rsidRPr="00C30376">
        <w:tab/>
        <w:t xml:space="preserve">Замечания по общим положениям Пакта </w:t>
      </w:r>
      <w:r w:rsidRPr="00C30376">
        <w:tab/>
      </w:r>
      <w:r w:rsidRPr="00C30376">
        <w:tab/>
        <w:t>117−146</w:t>
      </w:r>
      <w:r w:rsidRPr="00C30376">
        <w:tab/>
      </w:r>
      <w:r w:rsidR="00C604F8" w:rsidRPr="00C604F8">
        <w:t>30</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C30376">
        <w:tab/>
      </w:r>
      <w:r w:rsidRPr="00C30376">
        <w:tab/>
      </w:r>
      <w:r w:rsidRPr="00C30376">
        <w:rPr>
          <w:lang w:val="en-US"/>
        </w:rPr>
        <w:t>A</w:t>
      </w:r>
      <w:r w:rsidRPr="00C30376">
        <w:t xml:space="preserve">. </w:t>
      </w:r>
      <w:r w:rsidRPr="00C30376">
        <w:tab/>
        <w:t>Право на самоопределение</w:t>
      </w:r>
      <w:r w:rsidR="00494199">
        <w:t xml:space="preserve"> </w:t>
      </w:r>
      <w:r w:rsidRPr="00C30376">
        <w:tab/>
      </w:r>
      <w:r w:rsidRPr="00494199">
        <w:tab/>
      </w:r>
      <w:r w:rsidRPr="00C30376">
        <w:t>118</w:t>
      </w:r>
      <w:r w:rsidR="00C604F8">
        <w:rPr>
          <w:lang w:val="en-US"/>
        </w:rPr>
        <w:tab/>
        <w:t>30</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494199">
        <w:tab/>
      </w:r>
      <w:r w:rsidRPr="00494199">
        <w:tab/>
      </w:r>
      <w:r w:rsidRPr="00892BFE">
        <w:rPr>
          <w:lang w:val="en-US"/>
        </w:rPr>
        <w:t>B</w:t>
      </w:r>
      <w:r w:rsidRPr="00892BFE">
        <w:t xml:space="preserve">. </w:t>
      </w:r>
      <w:r w:rsidRPr="00892BFE">
        <w:tab/>
        <w:t>Статус и права иностранцев</w:t>
      </w:r>
      <w:r w:rsidR="00494199">
        <w:t xml:space="preserve"> </w:t>
      </w:r>
      <w:r w:rsidRPr="00494199">
        <w:tab/>
      </w:r>
      <w:r w:rsidRPr="00494199">
        <w:tab/>
      </w:r>
      <w:r w:rsidR="00C604F8">
        <w:rPr>
          <w:lang w:val="en-US"/>
        </w:rPr>
        <w:t>119</w:t>
      </w:r>
      <w:r w:rsidR="00C604F8">
        <w:rPr>
          <w:lang w:val="en-US"/>
        </w:rPr>
        <w:tab/>
        <w:t>30</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r>
      <w:r w:rsidRPr="00892BFE">
        <w:rPr>
          <w:lang w:val="en-US"/>
        </w:rPr>
        <w:t>C</w:t>
      </w:r>
      <w:r w:rsidRPr="00892BFE">
        <w:t xml:space="preserve">. </w:t>
      </w:r>
      <w:r w:rsidRPr="00892BFE">
        <w:tab/>
        <w:t>Работа по найму иностранцев в качестве государственных</w:t>
      </w:r>
      <w:r w:rsidR="00892BFE" w:rsidRPr="00892BFE">
        <w:br/>
      </w:r>
      <w:r w:rsidR="00892BFE" w:rsidRPr="00892BFE">
        <w:tab/>
      </w:r>
      <w:r w:rsidR="00892BFE" w:rsidRPr="00892BFE">
        <w:tab/>
      </w:r>
      <w:r w:rsidR="00892BFE" w:rsidRPr="00892BFE">
        <w:tab/>
      </w:r>
      <w:r w:rsidRPr="00892BFE">
        <w:t>служащих</w:t>
      </w:r>
      <w:r w:rsidR="00494199">
        <w:t xml:space="preserve"> </w:t>
      </w:r>
      <w:r w:rsidRPr="00892BFE">
        <w:tab/>
      </w:r>
      <w:r w:rsidR="00892BFE" w:rsidRPr="00892BFE">
        <w:tab/>
      </w:r>
      <w:r w:rsidRPr="00892BFE">
        <w:t>120</w:t>
      </w:r>
      <w:r w:rsidRPr="00892BFE">
        <w:tab/>
      </w:r>
      <w:r w:rsidR="00C604F8" w:rsidRPr="00C604F8">
        <w:t>30</w:t>
      </w:r>
    </w:p>
    <w:p w:rsidR="00C30376" w:rsidRPr="00C604F8" w:rsidRDefault="00892BFE"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494199">
        <w:tab/>
      </w:r>
      <w:r w:rsidRPr="00494199">
        <w:tab/>
      </w:r>
      <w:r w:rsidR="00C30376" w:rsidRPr="00892BFE">
        <w:rPr>
          <w:lang w:val="en-US"/>
        </w:rPr>
        <w:t>D</w:t>
      </w:r>
      <w:r w:rsidR="00C30376" w:rsidRPr="00892BFE">
        <w:t>.</w:t>
      </w:r>
      <w:r w:rsidRPr="00892BFE">
        <w:tab/>
      </w:r>
      <w:r w:rsidR="00C30376" w:rsidRPr="00892BFE">
        <w:t xml:space="preserve">Положения внутреннего законодательства, </w:t>
      </w:r>
      <w:r>
        <w:t>з</w:t>
      </w:r>
      <w:r w:rsidR="00C30376" w:rsidRPr="00892BFE">
        <w:t>апрещающие</w:t>
      </w:r>
      <w:r>
        <w:br/>
      </w:r>
      <w:r>
        <w:tab/>
      </w:r>
      <w:r>
        <w:tab/>
      </w:r>
      <w:r>
        <w:tab/>
      </w:r>
      <w:r w:rsidR="00C30376" w:rsidRPr="00892BFE">
        <w:t>дискриминацию</w:t>
      </w:r>
      <w:r w:rsidR="00494199">
        <w:t xml:space="preserve"> </w:t>
      </w:r>
      <w:r w:rsidR="00C30376" w:rsidRPr="00892BFE">
        <w:tab/>
      </w:r>
      <w:r>
        <w:tab/>
      </w:r>
      <w:r w:rsidR="00C30376" w:rsidRPr="00892BFE">
        <w:t>121</w:t>
      </w:r>
      <w:r w:rsidR="00C604F8">
        <w:rPr>
          <w:lang w:val="en-US"/>
        </w:rPr>
        <w:tab/>
        <w:t>31</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r>
      <w:r w:rsidRPr="00892BFE">
        <w:rPr>
          <w:lang w:val="en-US"/>
        </w:rPr>
        <w:t>E</w:t>
      </w:r>
      <w:r w:rsidRPr="00892BFE">
        <w:t xml:space="preserve">. </w:t>
      </w:r>
      <w:r w:rsidRPr="00892BFE">
        <w:tab/>
        <w:t>Предоставление другим странам помощи на цели развития</w:t>
      </w:r>
      <w:r w:rsidR="00494199">
        <w:t xml:space="preserve"> </w:t>
      </w:r>
      <w:r w:rsidRPr="00892BFE">
        <w:tab/>
      </w:r>
      <w:r w:rsidR="00892BFE">
        <w:tab/>
      </w:r>
      <w:r w:rsidRPr="00892BFE">
        <w:t>122−125</w:t>
      </w:r>
      <w:r w:rsidR="00C604F8" w:rsidRPr="00C604F8">
        <w:tab/>
        <w:t>32</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892BFE">
        <w:tab/>
      </w:r>
      <w:r w:rsidRPr="00892BFE">
        <w:tab/>
      </w:r>
      <w:r w:rsidRPr="00892BFE">
        <w:rPr>
          <w:lang w:val="en-US"/>
        </w:rPr>
        <w:t>F</w:t>
      </w:r>
      <w:r w:rsidRPr="00892BFE">
        <w:t xml:space="preserve">. </w:t>
      </w:r>
      <w:r w:rsidRPr="00892BFE">
        <w:tab/>
        <w:t>Социальное обеспечение</w:t>
      </w:r>
      <w:r w:rsidR="00494199">
        <w:t xml:space="preserve"> </w:t>
      </w:r>
      <w:r w:rsidRPr="00892BFE">
        <w:tab/>
      </w:r>
      <w:r w:rsidR="00892BFE">
        <w:tab/>
      </w:r>
      <w:r w:rsidRPr="00892BFE">
        <w:t>126</w:t>
      </w:r>
      <w:r w:rsidR="00C604F8">
        <w:rPr>
          <w:lang w:val="en-US"/>
        </w:rPr>
        <w:tab/>
        <w:t>33</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r>
      <w:r w:rsidRPr="00892BFE">
        <w:rPr>
          <w:lang w:val="en-US"/>
        </w:rPr>
        <w:t>G</w:t>
      </w:r>
      <w:r w:rsidRPr="00892BFE">
        <w:t xml:space="preserve">. </w:t>
      </w:r>
      <w:r w:rsidRPr="00892BFE">
        <w:tab/>
        <w:t xml:space="preserve">Меры в интересах лиц, находящихся в неблагоприятном </w:t>
      </w:r>
      <w:r w:rsidR="00892BFE">
        <w:br/>
      </w:r>
      <w:r w:rsidR="00892BFE">
        <w:tab/>
      </w:r>
      <w:r w:rsidR="00892BFE">
        <w:tab/>
      </w:r>
      <w:r w:rsidR="00892BFE">
        <w:tab/>
      </w:r>
      <w:r w:rsidRPr="00892BFE">
        <w:t>социальном положении</w:t>
      </w:r>
      <w:r w:rsidR="00494199">
        <w:t xml:space="preserve"> </w:t>
      </w:r>
      <w:r w:rsidRPr="00892BFE">
        <w:tab/>
      </w:r>
      <w:r w:rsidR="00892BFE">
        <w:tab/>
      </w:r>
      <w:r w:rsidRPr="00892BFE">
        <w:t>127−138</w:t>
      </w:r>
      <w:r w:rsidR="00C604F8" w:rsidRPr="00C604F8">
        <w:tab/>
        <w:t>33</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r>
      <w:r w:rsidRPr="00892BFE">
        <w:rPr>
          <w:lang w:val="en-US"/>
        </w:rPr>
        <w:t>H</w:t>
      </w:r>
      <w:r w:rsidRPr="00892BFE">
        <w:t xml:space="preserve">. </w:t>
      </w:r>
      <w:r w:rsidRPr="00892BFE">
        <w:tab/>
        <w:t>Меры по созданию общества гендерного равенства</w:t>
      </w:r>
      <w:r w:rsidR="00494199">
        <w:t xml:space="preserve"> </w:t>
      </w:r>
      <w:r w:rsidRPr="00892BFE">
        <w:tab/>
      </w:r>
      <w:r w:rsidR="00892BFE">
        <w:tab/>
      </w:r>
      <w:r w:rsidRPr="00892BFE">
        <w:t>139−144</w:t>
      </w:r>
      <w:r w:rsidR="00C604F8" w:rsidRPr="00C604F8">
        <w:tab/>
        <w:t>37</w:t>
      </w:r>
    </w:p>
    <w:p w:rsidR="00A86DF5"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r>
      <w:r w:rsidRPr="00892BFE">
        <w:rPr>
          <w:lang w:val="en-US"/>
        </w:rPr>
        <w:t>I</w:t>
      </w:r>
      <w:r w:rsidRPr="00892BFE">
        <w:t xml:space="preserve">. </w:t>
      </w:r>
      <w:r w:rsidRPr="00892BFE">
        <w:tab/>
        <w:t xml:space="preserve">Содействие мерам политики в интересах народа </w:t>
      </w:r>
      <w:proofErr w:type="spellStart"/>
      <w:r w:rsidRPr="00892BFE">
        <w:t>айну</w:t>
      </w:r>
      <w:proofErr w:type="spellEnd"/>
      <w:r w:rsidR="00494199">
        <w:t xml:space="preserve"> </w:t>
      </w:r>
      <w:r w:rsidRPr="00892BFE">
        <w:tab/>
      </w:r>
      <w:r w:rsidR="00892BFE">
        <w:tab/>
      </w:r>
      <w:r w:rsidRPr="00892BFE">
        <w:t>145−146</w:t>
      </w:r>
      <w:r w:rsidR="00C604F8" w:rsidRPr="00C604F8">
        <w:tab/>
        <w:t>38</w:t>
      </w:r>
    </w:p>
    <w:p w:rsidR="00C30376" w:rsidRPr="00C604F8" w:rsidRDefault="00892BFE" w:rsidP="00C30376">
      <w:pPr>
        <w:tabs>
          <w:tab w:val="right" w:pos="850"/>
          <w:tab w:val="left" w:pos="1134"/>
          <w:tab w:val="left" w:pos="1559"/>
          <w:tab w:val="left" w:pos="1984"/>
          <w:tab w:val="left" w:leader="dot" w:pos="7654"/>
          <w:tab w:val="right" w:pos="8929"/>
          <w:tab w:val="right" w:pos="9638"/>
        </w:tabs>
        <w:suppressAutoHyphens/>
        <w:spacing w:after="120"/>
      </w:pPr>
      <w:r>
        <w:tab/>
      </w:r>
      <w:r w:rsidR="00C30376" w:rsidRPr="00892BFE">
        <w:rPr>
          <w:lang w:val="en-US"/>
        </w:rPr>
        <w:t>III</w:t>
      </w:r>
      <w:r w:rsidR="00C30376" w:rsidRPr="00892BFE">
        <w:t>.</w:t>
      </w:r>
      <w:r>
        <w:tab/>
      </w:r>
      <w:r w:rsidR="00C30376" w:rsidRPr="00892BFE">
        <w:t>Доклад о конкретных правах</w:t>
      </w:r>
      <w:r w:rsidR="00494199">
        <w:t xml:space="preserve"> </w:t>
      </w:r>
      <w:r w:rsidR="00C30376" w:rsidRPr="00892BFE">
        <w:tab/>
      </w:r>
      <w:r>
        <w:tab/>
      </w:r>
      <w:r w:rsidR="00C30376" w:rsidRPr="00892BFE">
        <w:t>147</w:t>
      </w:r>
      <w:r w:rsidR="00A05CE3" w:rsidRPr="00892BFE">
        <w:t>−</w:t>
      </w:r>
      <w:r w:rsidR="00C30376" w:rsidRPr="00892BFE">
        <w:t>416</w:t>
      </w:r>
      <w:r w:rsidR="00C604F8" w:rsidRPr="00C604F8">
        <w:tab/>
        <w:t>38</w:t>
      </w:r>
    </w:p>
    <w:p w:rsidR="00C30376" w:rsidRPr="00C604F8" w:rsidRDefault="00C30376" w:rsidP="00C30376">
      <w:pPr>
        <w:tabs>
          <w:tab w:val="right" w:pos="850"/>
          <w:tab w:val="left" w:pos="1134"/>
          <w:tab w:val="left" w:pos="1559"/>
          <w:tab w:val="left" w:pos="1984"/>
          <w:tab w:val="left" w:leader="dot" w:pos="7654"/>
          <w:tab w:val="right" w:pos="8929"/>
          <w:tab w:val="right" w:pos="9638"/>
        </w:tabs>
        <w:suppressAutoHyphens/>
        <w:spacing w:after="120"/>
      </w:pPr>
      <w:r w:rsidRPr="00892BFE">
        <w:tab/>
      </w:r>
      <w:r w:rsidRPr="00892BFE">
        <w:tab/>
        <w:t>Статья 6</w:t>
      </w:r>
      <w:r w:rsidR="00A86DF5">
        <w:tab/>
      </w:r>
      <w:r w:rsidR="00A86DF5">
        <w:tab/>
      </w:r>
      <w:r w:rsidR="00A86DF5">
        <w:tab/>
      </w:r>
      <w:r w:rsidRPr="00892BFE">
        <w:t>147</w:t>
      </w:r>
      <w:r w:rsidR="00A05CE3" w:rsidRPr="00892BFE">
        <w:t>−</w:t>
      </w:r>
      <w:r w:rsidRPr="00892BFE">
        <w:t>164</w:t>
      </w:r>
      <w:r w:rsidR="00C604F8" w:rsidRPr="00C604F8">
        <w:tab/>
        <w:t>38</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rsidR="00A86DF5">
        <w:tab/>
      </w:r>
      <w:r w:rsidR="00A86DF5">
        <w:tab/>
      </w:r>
      <w:r w:rsidR="00C30376" w:rsidRPr="00892BFE">
        <w:t>1.</w:t>
      </w:r>
      <w:r w:rsidR="00A86DF5">
        <w:tab/>
      </w:r>
      <w:r w:rsidR="00C30376" w:rsidRPr="00892BFE">
        <w:t>Основные данные, касающиеся занятости и безработицы</w:t>
      </w:r>
      <w:r w:rsidR="00A86DF5">
        <w:tab/>
      </w:r>
      <w:r w:rsidR="00A86DF5">
        <w:tab/>
      </w:r>
      <w:r w:rsidR="00C30376" w:rsidRPr="00892BFE">
        <w:t>148</w:t>
      </w:r>
      <w:r w:rsidR="00721877">
        <w:t>−</w:t>
      </w:r>
      <w:r w:rsidR="00C30376" w:rsidRPr="00892BFE">
        <w:t>150</w:t>
      </w:r>
      <w:r w:rsidR="00C604F8" w:rsidRPr="00C604F8">
        <w:tab/>
        <w:t>38</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rsidR="00A86DF5">
        <w:tab/>
      </w:r>
      <w:r w:rsidR="00A86DF5">
        <w:tab/>
      </w:r>
      <w:r w:rsidR="00C30376" w:rsidRPr="00892BFE">
        <w:t>2.</w:t>
      </w:r>
      <w:r w:rsidR="00A86DF5">
        <w:tab/>
      </w:r>
      <w:r w:rsidR="00C30376" w:rsidRPr="00892BFE">
        <w:t>Программы и меры политики, гарантирующие право на труд</w:t>
      </w:r>
      <w:r w:rsidR="00A86DF5">
        <w:tab/>
      </w:r>
      <w:r w:rsidR="00A86DF5">
        <w:tab/>
      </w:r>
      <w:r w:rsidR="00C30376" w:rsidRPr="00892BFE">
        <w:t>151</w:t>
      </w:r>
      <w:r w:rsidR="00721877">
        <w:t>−</w:t>
      </w:r>
      <w:r w:rsidR="00C30376" w:rsidRPr="00892BFE">
        <w:t>152</w:t>
      </w:r>
      <w:r w:rsidR="00C604F8" w:rsidRPr="00C604F8">
        <w:tab/>
        <w:t>39</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rsidR="00A86DF5">
        <w:tab/>
      </w:r>
      <w:r w:rsidR="00A86DF5">
        <w:tab/>
      </w:r>
      <w:r w:rsidR="00C30376" w:rsidRPr="00892BFE">
        <w:t>3.</w:t>
      </w:r>
      <w:r w:rsidR="00A86DF5">
        <w:tab/>
      </w:r>
      <w:r w:rsidR="00C30376" w:rsidRPr="00892BFE">
        <w:t>Меры политики по повышению производительности труда</w:t>
      </w:r>
      <w:r>
        <w:tab/>
      </w:r>
      <w:r>
        <w:tab/>
      </w:r>
      <w:r w:rsidR="00C30376" w:rsidRPr="00892BFE">
        <w:t>153</w:t>
      </w:r>
      <w:r w:rsidR="00C604F8" w:rsidRPr="00C604F8">
        <w:tab/>
        <w:t>40</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tab/>
      </w:r>
      <w:r w:rsidR="00696C9F">
        <w:tab/>
      </w:r>
      <w:r w:rsidR="00C30376" w:rsidRPr="00892BFE">
        <w:t>4.</w:t>
      </w:r>
      <w:r w:rsidR="00696C9F">
        <w:tab/>
      </w:r>
      <w:r w:rsidR="00C30376" w:rsidRPr="00892BFE">
        <w:t>Обеспечение равных возможностей в сфере занятости</w:t>
      </w:r>
      <w:r>
        <w:tab/>
      </w:r>
      <w:r>
        <w:tab/>
      </w:r>
      <w:r w:rsidR="00C30376" w:rsidRPr="00892BFE">
        <w:t>154</w:t>
      </w:r>
      <w:r w:rsidR="00721877">
        <w:t>−</w:t>
      </w:r>
      <w:r w:rsidR="00C30376" w:rsidRPr="00892BFE">
        <w:t>164</w:t>
      </w:r>
      <w:r w:rsidR="00C604F8" w:rsidRPr="00C604F8">
        <w:tab/>
        <w:t>40</w:t>
      </w:r>
    </w:p>
    <w:p w:rsidR="00C30376" w:rsidRPr="00C604F8" w:rsidRDefault="00696C9F" w:rsidP="00C30376">
      <w:pPr>
        <w:tabs>
          <w:tab w:val="right" w:pos="850"/>
          <w:tab w:val="left" w:pos="1134"/>
          <w:tab w:val="left" w:pos="1559"/>
          <w:tab w:val="left" w:pos="1984"/>
          <w:tab w:val="left" w:leader="dot" w:pos="7654"/>
          <w:tab w:val="right" w:pos="8929"/>
          <w:tab w:val="right" w:pos="9638"/>
        </w:tabs>
        <w:suppressAutoHyphens/>
        <w:spacing w:after="120"/>
      </w:pPr>
      <w:r>
        <w:tab/>
      </w:r>
      <w:r>
        <w:tab/>
      </w:r>
      <w:r w:rsidR="00C30376" w:rsidRPr="00892BFE">
        <w:t>Статья 7</w:t>
      </w:r>
      <w:r>
        <w:tab/>
      </w:r>
      <w:r>
        <w:tab/>
      </w:r>
      <w:r>
        <w:tab/>
      </w:r>
      <w:r w:rsidR="00C30376" w:rsidRPr="00892BFE">
        <w:t>165</w:t>
      </w:r>
      <w:r w:rsidR="00721877">
        <w:t>−</w:t>
      </w:r>
      <w:r w:rsidR="00C30376" w:rsidRPr="00892BFE">
        <w:t>188</w:t>
      </w:r>
      <w:r w:rsidR="00C604F8" w:rsidRPr="00C604F8">
        <w:tab/>
        <w:t>44</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tab/>
      </w:r>
      <w:r w:rsidR="00696C9F">
        <w:tab/>
      </w:r>
      <w:r w:rsidR="00C30376" w:rsidRPr="00892BFE">
        <w:t>1.</w:t>
      </w:r>
      <w:r w:rsidR="00696C9F">
        <w:tab/>
      </w:r>
      <w:r w:rsidR="00C30376" w:rsidRPr="00892BFE">
        <w:t xml:space="preserve">Заработная плата </w:t>
      </w:r>
      <w:r w:rsidR="00696C9F">
        <w:tab/>
      </w:r>
      <w:r w:rsidR="00696C9F">
        <w:tab/>
      </w:r>
      <w:r w:rsidR="00C30376" w:rsidRPr="00892BFE">
        <w:t>165</w:t>
      </w:r>
      <w:r w:rsidR="00721877">
        <w:t>−</w:t>
      </w:r>
      <w:r w:rsidR="00C30376" w:rsidRPr="00892BFE">
        <w:t>179</w:t>
      </w:r>
      <w:r w:rsidR="00C604F8" w:rsidRPr="00C604F8">
        <w:tab/>
        <w:t>44</w:t>
      </w:r>
    </w:p>
    <w:p w:rsidR="00C30376" w:rsidRPr="00C604F8" w:rsidRDefault="00696C9F" w:rsidP="00C30376">
      <w:pPr>
        <w:tabs>
          <w:tab w:val="right" w:pos="850"/>
          <w:tab w:val="left" w:pos="1134"/>
          <w:tab w:val="left" w:pos="1559"/>
          <w:tab w:val="left" w:pos="1984"/>
          <w:tab w:val="left" w:leader="dot" w:pos="7654"/>
          <w:tab w:val="right" w:pos="8929"/>
          <w:tab w:val="right" w:pos="9638"/>
        </w:tabs>
        <w:suppressAutoHyphens/>
        <w:spacing w:after="120"/>
      </w:pPr>
      <w:r>
        <w:tab/>
      </w:r>
      <w:r w:rsidR="005E39E4">
        <w:tab/>
      </w:r>
      <w:r w:rsidR="00494199">
        <w:tab/>
      </w:r>
      <w:r w:rsidR="00C30376" w:rsidRPr="00892BFE">
        <w:t>2.</w:t>
      </w:r>
      <w:r>
        <w:tab/>
      </w:r>
      <w:r w:rsidR="00C30376" w:rsidRPr="00892BFE">
        <w:t>Равное обращение</w:t>
      </w:r>
      <w:r>
        <w:tab/>
      </w:r>
      <w:r>
        <w:tab/>
      </w:r>
      <w:r w:rsidR="00C30376" w:rsidRPr="00892BFE">
        <w:t>180</w:t>
      </w:r>
      <w:r w:rsidR="00721877">
        <w:t>−</w:t>
      </w:r>
      <w:r w:rsidR="00C30376" w:rsidRPr="00892BFE">
        <w:t>181</w:t>
      </w:r>
      <w:r w:rsidR="00C604F8" w:rsidRPr="00C604F8">
        <w:tab/>
        <w:t>46</w:t>
      </w:r>
    </w:p>
    <w:p w:rsidR="00C30376" w:rsidRPr="00C604F8" w:rsidRDefault="00696C9F" w:rsidP="00494199">
      <w:pPr>
        <w:tabs>
          <w:tab w:val="right" w:pos="850"/>
          <w:tab w:val="left" w:pos="1134"/>
          <w:tab w:val="left" w:pos="1559"/>
          <w:tab w:val="left" w:pos="1984"/>
          <w:tab w:val="left" w:leader="dot" w:pos="7654"/>
          <w:tab w:val="right" w:pos="8929"/>
          <w:tab w:val="right" w:pos="9638"/>
        </w:tabs>
        <w:suppressAutoHyphens/>
        <w:spacing w:after="120"/>
        <w:ind w:left="850" w:hanging="850"/>
      </w:pPr>
      <w:r>
        <w:tab/>
      </w:r>
      <w:r w:rsidR="00494199">
        <w:tab/>
      </w:r>
      <w:r w:rsidR="005E39E4">
        <w:tab/>
      </w:r>
      <w:r w:rsidR="00C30376" w:rsidRPr="00892BFE">
        <w:t>3.</w:t>
      </w:r>
      <w:r>
        <w:tab/>
      </w:r>
      <w:r w:rsidR="00C30376" w:rsidRPr="00892BFE">
        <w:t>Безопасные и благоприятные для жизни</w:t>
      </w:r>
      <w:r>
        <w:t xml:space="preserve"> </w:t>
      </w:r>
      <w:r w:rsidR="00C30376" w:rsidRPr="00892BFE">
        <w:t xml:space="preserve"> и здоровья условия</w:t>
      </w:r>
      <w:r w:rsidR="005E39E4">
        <w:br/>
      </w:r>
      <w:r w:rsidR="005E39E4">
        <w:tab/>
      </w:r>
      <w:r w:rsidR="005E39E4">
        <w:tab/>
      </w:r>
      <w:r w:rsidR="005E39E4">
        <w:tab/>
      </w:r>
      <w:r w:rsidR="00C30376" w:rsidRPr="00892BFE">
        <w:t>труда</w:t>
      </w:r>
      <w:r>
        <w:tab/>
      </w:r>
      <w:r>
        <w:tab/>
      </w:r>
      <w:r w:rsidR="00C30376" w:rsidRPr="00892BFE">
        <w:t>182</w:t>
      </w:r>
      <w:r w:rsidR="00721877">
        <w:t>−</w:t>
      </w:r>
      <w:r w:rsidR="00C30376" w:rsidRPr="00892BFE">
        <w:t>186</w:t>
      </w:r>
      <w:r w:rsidR="00C604F8" w:rsidRPr="00C604F8">
        <w:tab/>
        <w:t>46</w:t>
      </w:r>
    </w:p>
    <w:p w:rsidR="00C30376" w:rsidRPr="00C604F8" w:rsidRDefault="005E39E4" w:rsidP="00494199">
      <w:pPr>
        <w:tabs>
          <w:tab w:val="right" w:pos="850"/>
          <w:tab w:val="left" w:pos="1134"/>
          <w:tab w:val="left" w:pos="1559"/>
          <w:tab w:val="left" w:pos="1984"/>
          <w:tab w:val="left" w:leader="dot" w:pos="7654"/>
          <w:tab w:val="right" w:pos="8929"/>
          <w:tab w:val="right" w:pos="9638"/>
        </w:tabs>
        <w:suppressAutoHyphens/>
        <w:spacing w:after="120"/>
        <w:ind w:left="850" w:hanging="850"/>
      </w:pPr>
      <w:r>
        <w:tab/>
      </w:r>
      <w:r w:rsidR="00494199">
        <w:tab/>
      </w:r>
      <w:r w:rsidR="00696C9F">
        <w:tab/>
      </w:r>
      <w:r w:rsidR="00C30376" w:rsidRPr="00892BFE">
        <w:t>4.</w:t>
      </w:r>
      <w:r w:rsidR="00696C9F">
        <w:tab/>
      </w:r>
      <w:r w:rsidR="00C30376" w:rsidRPr="00892BFE">
        <w:t>Отдых, досуг, ограничение рабочего времени и оплачиваемый</w:t>
      </w:r>
      <w:r>
        <w:br/>
      </w:r>
      <w:r>
        <w:tab/>
      </w:r>
      <w:r>
        <w:tab/>
      </w:r>
      <w:r>
        <w:tab/>
      </w:r>
      <w:r w:rsidR="00C30376" w:rsidRPr="00892BFE">
        <w:t>отпуск</w:t>
      </w:r>
      <w:r w:rsidR="00696C9F">
        <w:tab/>
      </w:r>
      <w:r w:rsidR="00696C9F">
        <w:tab/>
      </w:r>
      <w:r w:rsidR="00C30376" w:rsidRPr="00892BFE">
        <w:t>87</w:t>
      </w:r>
      <w:r w:rsidR="00721877">
        <w:t>−</w:t>
      </w:r>
      <w:r w:rsidR="00C30376" w:rsidRPr="00892BFE">
        <w:t>188</w:t>
      </w:r>
      <w:r w:rsidR="00C604F8" w:rsidRPr="00C604F8">
        <w:tab/>
        <w:t>48</w:t>
      </w:r>
    </w:p>
    <w:p w:rsidR="00C30376" w:rsidRPr="00C604F8" w:rsidRDefault="00696C9F" w:rsidP="00C30376">
      <w:pPr>
        <w:tabs>
          <w:tab w:val="right" w:pos="850"/>
          <w:tab w:val="left" w:pos="1134"/>
          <w:tab w:val="left" w:pos="1559"/>
          <w:tab w:val="left" w:pos="1984"/>
          <w:tab w:val="left" w:leader="dot" w:pos="7654"/>
          <w:tab w:val="right" w:pos="8929"/>
          <w:tab w:val="right" w:pos="9638"/>
        </w:tabs>
        <w:suppressAutoHyphens/>
        <w:spacing w:after="120"/>
      </w:pPr>
      <w:r>
        <w:tab/>
      </w:r>
      <w:r w:rsidR="005E39E4">
        <w:tab/>
      </w:r>
      <w:r w:rsidR="00C30376" w:rsidRPr="00892BFE">
        <w:t>Статья 8</w:t>
      </w:r>
      <w:r w:rsidR="005E39E4">
        <w:tab/>
      </w:r>
      <w:r w:rsidR="005E39E4">
        <w:tab/>
      </w:r>
      <w:r>
        <w:tab/>
      </w:r>
      <w:r w:rsidR="00C30376" w:rsidRPr="00892BFE">
        <w:t>189</w:t>
      </w:r>
      <w:r w:rsidR="00721877">
        <w:t>−</w:t>
      </w:r>
      <w:r w:rsidR="00C30376" w:rsidRPr="00892BFE">
        <w:t>192</w:t>
      </w:r>
      <w:r w:rsidR="00C604F8" w:rsidRPr="00C604F8">
        <w:tab/>
        <w:t>48</w:t>
      </w:r>
    </w:p>
    <w:p w:rsidR="00C30376" w:rsidRPr="00C604F8" w:rsidRDefault="00696C9F" w:rsidP="00C30376">
      <w:pPr>
        <w:tabs>
          <w:tab w:val="right" w:pos="850"/>
          <w:tab w:val="left" w:pos="1134"/>
          <w:tab w:val="left" w:pos="1559"/>
          <w:tab w:val="left" w:pos="1984"/>
          <w:tab w:val="left" w:leader="dot" w:pos="7654"/>
          <w:tab w:val="right" w:pos="8929"/>
          <w:tab w:val="right" w:pos="9638"/>
        </w:tabs>
        <w:suppressAutoHyphens/>
        <w:spacing w:after="120"/>
      </w:pPr>
      <w:r>
        <w:tab/>
      </w:r>
      <w:r>
        <w:tab/>
      </w:r>
      <w:r w:rsidR="005E39E4">
        <w:tab/>
      </w:r>
      <w:r w:rsidR="00C30376" w:rsidRPr="00892BFE">
        <w:t>Право создавать профсоюзы и вступать в них</w:t>
      </w:r>
      <w:r w:rsidR="005E39E4">
        <w:tab/>
      </w:r>
      <w:r>
        <w:tab/>
      </w:r>
      <w:r w:rsidR="00C30376" w:rsidRPr="00892BFE">
        <w:t>189</w:t>
      </w:r>
      <w:r w:rsidR="00721877">
        <w:t>−</w:t>
      </w:r>
      <w:r w:rsidR="00C30376" w:rsidRPr="00892BFE">
        <w:t>192</w:t>
      </w:r>
      <w:r w:rsidR="00C604F8" w:rsidRPr="00C604F8">
        <w:tab/>
        <w:t>48</w:t>
      </w:r>
    </w:p>
    <w:p w:rsidR="00C30376" w:rsidRPr="00C604F8" w:rsidRDefault="00696C9F"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tab/>
      </w:r>
      <w:r>
        <w:tab/>
      </w:r>
      <w:r w:rsidR="00C30376" w:rsidRPr="00892BFE">
        <w:t>Статья 9</w:t>
      </w:r>
      <w:r w:rsidR="00712636">
        <w:tab/>
      </w:r>
      <w:r w:rsidR="00712636">
        <w:tab/>
      </w:r>
      <w:r w:rsidR="005E39E4">
        <w:tab/>
      </w:r>
      <w:r w:rsidR="00C30376" w:rsidRPr="00892BFE">
        <w:t>193</w:t>
      </w:r>
      <w:r w:rsidR="00721877">
        <w:t>−</w:t>
      </w:r>
      <w:r w:rsidR="00C30376" w:rsidRPr="00892BFE">
        <w:t>230</w:t>
      </w:r>
      <w:r w:rsidR="00C604F8">
        <w:rPr>
          <w:lang w:val="en-US"/>
        </w:rPr>
        <w:tab/>
        <w:t>49</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C30376" w:rsidRPr="00892BFE">
        <w:t>1.</w:t>
      </w:r>
      <w:r>
        <w:tab/>
      </w:r>
      <w:r w:rsidR="00C30376" w:rsidRPr="00892BFE">
        <w:t xml:space="preserve"> Система социального обеспечения Японии</w:t>
      </w:r>
      <w:r w:rsidR="00712636">
        <w:tab/>
      </w:r>
      <w:r w:rsidR="00712636">
        <w:tab/>
      </w:r>
      <w:r w:rsidR="00C30376" w:rsidRPr="00892BFE">
        <w:t>193</w:t>
      </w:r>
      <w:r w:rsidR="00721877">
        <w:t>−</w:t>
      </w:r>
      <w:r w:rsidR="00C30376" w:rsidRPr="00892BFE">
        <w:t>200</w:t>
      </w:r>
      <w:r w:rsidR="00C604F8" w:rsidRPr="00C604F8">
        <w:tab/>
        <w:t>49</w:t>
      </w:r>
    </w:p>
    <w:p w:rsidR="00C30376" w:rsidRPr="00C604F8" w:rsidRDefault="005E39E4" w:rsidP="00C30376">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C30376" w:rsidRPr="00892BFE">
        <w:t>2.</w:t>
      </w:r>
      <w:r>
        <w:tab/>
      </w:r>
      <w:r w:rsidR="00C30376" w:rsidRPr="00892BFE">
        <w:t>Медицинское обслуживание, пособия в связи с травмой</w:t>
      </w:r>
      <w:r>
        <w:br/>
      </w:r>
      <w:r>
        <w:tab/>
      </w:r>
      <w:r>
        <w:tab/>
      </w:r>
      <w:r>
        <w:tab/>
      </w:r>
      <w:r>
        <w:tab/>
      </w:r>
      <w:r w:rsidR="00C30376" w:rsidRPr="00892BFE">
        <w:t>или по болезни  и пособия по беременности и родам</w:t>
      </w:r>
      <w:r>
        <w:tab/>
      </w:r>
      <w:r>
        <w:tab/>
      </w:r>
      <w:r w:rsidR="00C30376" w:rsidRPr="00892BFE">
        <w:t>210</w:t>
      </w:r>
      <w:r w:rsidR="00721877">
        <w:t>−</w:t>
      </w:r>
      <w:r w:rsidR="00C30376" w:rsidRPr="00892BFE">
        <w:t>212</w:t>
      </w:r>
      <w:r w:rsidR="00C604F8" w:rsidRPr="00C604F8">
        <w:tab/>
        <w:t>50</w:t>
      </w:r>
    </w:p>
    <w:p w:rsidR="00C30376" w:rsidRPr="00C604F8" w:rsidRDefault="00712636" w:rsidP="00C30376">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C30376" w:rsidRPr="00892BFE">
        <w:t>3.</w:t>
      </w:r>
      <w:r>
        <w:tab/>
      </w:r>
      <w:r w:rsidR="00C30376" w:rsidRPr="00892BFE">
        <w:t>Пособия по старости, пособия в связи с инвалидностью</w:t>
      </w:r>
      <w:r>
        <w:br/>
      </w:r>
      <w:r>
        <w:tab/>
      </w:r>
      <w:r>
        <w:tab/>
      </w:r>
      <w:r>
        <w:tab/>
      </w:r>
      <w:r>
        <w:tab/>
      </w:r>
      <w:r w:rsidR="00C30376" w:rsidRPr="00892BFE">
        <w:t>и пособия в связи с потерей кормильца</w:t>
      </w:r>
      <w:r>
        <w:tab/>
      </w:r>
      <w:r>
        <w:tab/>
      </w:r>
      <w:r w:rsidR="00C30376" w:rsidRPr="00892BFE">
        <w:t>213</w:t>
      </w:r>
      <w:r w:rsidR="00721877">
        <w:t>−</w:t>
      </w:r>
      <w:r w:rsidR="00C30376" w:rsidRPr="00892BFE">
        <w:t>220</w:t>
      </w:r>
      <w:r w:rsidR="00C604F8" w:rsidRPr="00C604F8">
        <w:tab/>
        <w:t>53</w:t>
      </w:r>
    </w:p>
    <w:p w:rsidR="00C30376" w:rsidRPr="00C604F8" w:rsidRDefault="00712636" w:rsidP="00C30376">
      <w:pPr>
        <w:tabs>
          <w:tab w:val="right" w:pos="850"/>
          <w:tab w:val="left" w:pos="1134"/>
          <w:tab w:val="left" w:pos="1559"/>
          <w:tab w:val="left" w:pos="1984"/>
          <w:tab w:val="left" w:leader="dot" w:pos="7654"/>
          <w:tab w:val="right" w:pos="8929"/>
          <w:tab w:val="right" w:pos="9638"/>
        </w:tabs>
        <w:suppressAutoHyphens/>
        <w:spacing w:after="120"/>
      </w:pPr>
      <w:r>
        <w:tab/>
      </w:r>
      <w:r>
        <w:tab/>
      </w:r>
      <w:r>
        <w:tab/>
      </w:r>
      <w:r w:rsidR="00C30376" w:rsidRPr="00892BFE">
        <w:t>4.</w:t>
      </w:r>
      <w:r>
        <w:tab/>
      </w:r>
      <w:r w:rsidR="00C30376" w:rsidRPr="00892BFE">
        <w:t>Семейные пособия</w:t>
      </w:r>
      <w:r>
        <w:tab/>
      </w:r>
      <w:r>
        <w:tab/>
      </w:r>
      <w:r w:rsidR="00C30376" w:rsidRPr="00892BFE">
        <w:t>221</w:t>
      </w:r>
      <w:r w:rsidR="00C604F8" w:rsidRPr="00C604F8">
        <w:tab/>
        <w:t>54</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C604F8">
        <w:tab/>
      </w:r>
      <w:r w:rsidRPr="00C604F8">
        <w:tab/>
      </w:r>
      <w:r w:rsidRPr="00C604F8">
        <w:tab/>
      </w:r>
      <w:r w:rsidR="00C30376" w:rsidRPr="00892BFE">
        <w:t>5.</w:t>
      </w:r>
      <w:r w:rsidRPr="00164553">
        <w:tab/>
      </w:r>
      <w:r w:rsidR="00C30376" w:rsidRPr="00892BFE">
        <w:t>Пособия в связи с производственной травмой</w:t>
      </w:r>
      <w:r w:rsidRPr="00164553">
        <w:tab/>
      </w:r>
      <w:r w:rsidRPr="00164553">
        <w:tab/>
      </w:r>
      <w:r w:rsidR="00C30376" w:rsidRPr="00892BFE">
        <w:t>222</w:t>
      </w:r>
      <w:r w:rsidR="00721877">
        <w:t>−</w:t>
      </w:r>
      <w:r w:rsidR="00C30376" w:rsidRPr="00892BFE">
        <w:t>225</w:t>
      </w:r>
      <w:r w:rsidR="00C604F8" w:rsidRPr="00C604F8">
        <w:tab/>
        <w:t>55</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164553">
        <w:tab/>
      </w:r>
      <w:r w:rsidRPr="00164553">
        <w:tab/>
      </w:r>
      <w:r w:rsidRPr="00721877">
        <w:tab/>
      </w:r>
      <w:r w:rsidR="00C30376" w:rsidRPr="00892BFE">
        <w:t>6.</w:t>
      </w:r>
      <w:r w:rsidRPr="00164553">
        <w:tab/>
      </w:r>
      <w:r w:rsidR="00C30376" w:rsidRPr="00892BFE">
        <w:t>Пособия по безработице</w:t>
      </w:r>
      <w:r w:rsidRPr="00164553">
        <w:tab/>
      </w:r>
      <w:r w:rsidRPr="00164553">
        <w:tab/>
      </w:r>
      <w:r w:rsidR="00C30376" w:rsidRPr="00892BFE">
        <w:t>226</w:t>
      </w:r>
      <w:r w:rsidR="00721877">
        <w:t>−</w:t>
      </w:r>
      <w:r w:rsidR="00C30376" w:rsidRPr="00892BFE">
        <w:t>229</w:t>
      </w:r>
      <w:r w:rsidR="00C604F8" w:rsidRPr="00C604F8">
        <w:tab/>
        <w:t>56</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164553">
        <w:tab/>
      </w:r>
      <w:r w:rsidRPr="00164553">
        <w:tab/>
      </w:r>
      <w:r w:rsidRPr="00721877">
        <w:tab/>
      </w:r>
      <w:r w:rsidR="00C30376" w:rsidRPr="00892BFE">
        <w:t>7.</w:t>
      </w:r>
      <w:r w:rsidRPr="00164553">
        <w:tab/>
      </w:r>
      <w:r w:rsidR="00C30376" w:rsidRPr="00892BFE">
        <w:t>Динамика расходов на цели социального обеспечения</w:t>
      </w:r>
      <w:r w:rsidRPr="00164553">
        <w:tab/>
      </w:r>
      <w:r w:rsidRPr="00164553">
        <w:tab/>
      </w:r>
      <w:r w:rsidR="00C30376" w:rsidRPr="00892BFE">
        <w:t>230</w:t>
      </w:r>
      <w:r w:rsidR="00C604F8" w:rsidRPr="00C604F8">
        <w:tab/>
        <w:t>57</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00C30376" w:rsidRPr="00892BFE">
        <w:t>Статья 10</w:t>
      </w:r>
      <w:r w:rsidR="00494199">
        <w:t xml:space="preserve"> </w:t>
      </w:r>
      <w:r w:rsidRPr="00164553">
        <w:tab/>
      </w:r>
      <w:r w:rsidRPr="00164553">
        <w:tab/>
      </w:r>
      <w:r w:rsidR="00C30376" w:rsidRPr="00892BFE">
        <w:t>231</w:t>
      </w:r>
      <w:r w:rsidR="00721877">
        <w:t>−</w:t>
      </w:r>
      <w:r w:rsidR="00C30376" w:rsidRPr="00892BFE">
        <w:t>261</w:t>
      </w:r>
      <w:r w:rsidR="00C604F8" w:rsidRPr="00C604F8">
        <w:tab/>
        <w:t>57</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1.</w:t>
      </w:r>
      <w:r w:rsidRPr="00164553">
        <w:tab/>
      </w:r>
      <w:r w:rsidR="00C30376" w:rsidRPr="00892BFE">
        <w:t>Защита семьи</w:t>
      </w:r>
      <w:r w:rsidRPr="00164553">
        <w:tab/>
      </w:r>
      <w:r w:rsidRPr="00164553">
        <w:tab/>
      </w:r>
      <w:r w:rsidR="00C30376" w:rsidRPr="00892BFE">
        <w:t>231</w:t>
      </w:r>
      <w:r w:rsidR="00721877">
        <w:t>−</w:t>
      </w:r>
      <w:r w:rsidR="00C30376" w:rsidRPr="00892BFE">
        <w:t>245</w:t>
      </w:r>
      <w:r w:rsidR="00C604F8" w:rsidRPr="00C604F8">
        <w:tab/>
        <w:t>57</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2.</w:t>
      </w:r>
      <w:r w:rsidRPr="00164553">
        <w:tab/>
      </w:r>
      <w:r w:rsidR="00C30376" w:rsidRPr="00892BFE">
        <w:t>Охрана материнства</w:t>
      </w:r>
      <w:r w:rsidRPr="00164553">
        <w:tab/>
      </w:r>
      <w:r w:rsidRPr="00164553">
        <w:tab/>
      </w:r>
      <w:r w:rsidR="00C30376" w:rsidRPr="00892BFE">
        <w:t>246</w:t>
      </w:r>
      <w:r w:rsidR="00721877">
        <w:t>−</w:t>
      </w:r>
      <w:r w:rsidR="00C30376" w:rsidRPr="00892BFE">
        <w:t>255</w:t>
      </w:r>
      <w:r w:rsidR="00C604F8" w:rsidRPr="00C604F8">
        <w:tab/>
        <w:t>59</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3.</w:t>
      </w:r>
      <w:r w:rsidRPr="00164553">
        <w:tab/>
      </w:r>
      <w:r w:rsidR="00C30376" w:rsidRPr="00892BFE">
        <w:t>Защита детей</w:t>
      </w:r>
      <w:r w:rsidR="00494199">
        <w:t xml:space="preserve"> </w:t>
      </w:r>
      <w:r w:rsidRPr="00164553">
        <w:tab/>
      </w:r>
      <w:r w:rsidRPr="00164553">
        <w:tab/>
      </w:r>
      <w:r w:rsidR="00C30376" w:rsidRPr="00892BFE">
        <w:t>256</w:t>
      </w:r>
      <w:r w:rsidR="00721877">
        <w:t>−</w:t>
      </w:r>
      <w:r w:rsidR="00C30376" w:rsidRPr="00892BFE">
        <w:t>261</w:t>
      </w:r>
      <w:r w:rsidR="00C604F8" w:rsidRPr="00C604F8">
        <w:tab/>
        <w:t>61</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00C30376" w:rsidRPr="00892BFE">
        <w:t>Статья 11</w:t>
      </w:r>
      <w:r w:rsidR="00494199">
        <w:t xml:space="preserve"> </w:t>
      </w:r>
      <w:r w:rsidRPr="00164553">
        <w:tab/>
      </w:r>
      <w:r w:rsidRPr="00164553">
        <w:tab/>
      </w:r>
      <w:r w:rsidR="00C30376" w:rsidRPr="00892BFE">
        <w:t>262</w:t>
      </w:r>
      <w:r w:rsidR="00721877">
        <w:t>−</w:t>
      </w:r>
      <w:r w:rsidR="00C30376" w:rsidRPr="00892BFE">
        <w:t>302</w:t>
      </w:r>
      <w:r w:rsidR="00C604F8" w:rsidRPr="00C604F8">
        <w:tab/>
        <w:t>63</w:t>
      </w:r>
    </w:p>
    <w:p w:rsidR="00C30376" w:rsidRPr="00C604F8" w:rsidRDefault="00164553"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1.</w:t>
      </w:r>
      <w:r w:rsidRPr="00164553">
        <w:tab/>
      </w:r>
      <w:r w:rsidR="00C30376" w:rsidRPr="00892BFE">
        <w:t>Данные относительно достаточного жизненного уровня</w:t>
      </w:r>
      <w:r w:rsidRPr="00164553">
        <w:tab/>
      </w:r>
      <w:r w:rsidRPr="00164553">
        <w:tab/>
      </w:r>
      <w:r w:rsidR="00C30376" w:rsidRPr="00892BFE">
        <w:t>263</w:t>
      </w:r>
      <w:r w:rsidR="00721877">
        <w:t>−</w:t>
      </w:r>
      <w:r w:rsidR="00C30376" w:rsidRPr="00892BFE">
        <w:t>265</w:t>
      </w:r>
      <w:r w:rsidR="00C604F8" w:rsidRPr="00C604F8">
        <w:tab/>
        <w:t>63</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2.</w:t>
      </w:r>
      <w:r w:rsidRPr="00A20C77">
        <w:tab/>
      </w:r>
      <w:r w:rsidR="00C30376" w:rsidRPr="00892BFE">
        <w:t>Право на достаточное питание</w:t>
      </w:r>
      <w:r w:rsidR="00494199">
        <w:t xml:space="preserve"> </w:t>
      </w:r>
      <w:r w:rsidRPr="00A20C77">
        <w:tab/>
      </w:r>
      <w:r w:rsidRPr="00A20C77">
        <w:tab/>
      </w:r>
      <w:r w:rsidR="00C30376" w:rsidRPr="00892BFE">
        <w:t>266</w:t>
      </w:r>
      <w:r w:rsidR="00721877">
        <w:t>−</w:t>
      </w:r>
      <w:r w:rsidR="00C30376" w:rsidRPr="00892BFE">
        <w:t>288</w:t>
      </w:r>
      <w:r w:rsidR="00C604F8" w:rsidRPr="00C604F8">
        <w:tab/>
        <w:t>63</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3.</w:t>
      </w:r>
      <w:r w:rsidRPr="00A20C77">
        <w:tab/>
      </w:r>
      <w:r w:rsidR="00C30376" w:rsidRPr="00892BFE">
        <w:t>Право на достаточное жилище</w:t>
      </w:r>
      <w:r w:rsidR="00494199">
        <w:t xml:space="preserve"> </w:t>
      </w:r>
      <w:r w:rsidRPr="00A20C77">
        <w:tab/>
      </w:r>
      <w:r w:rsidRPr="00721877">
        <w:tab/>
      </w:r>
      <w:r w:rsidR="00C30376" w:rsidRPr="00892BFE">
        <w:t>289</w:t>
      </w:r>
      <w:r w:rsidR="00721877">
        <w:t>−</w:t>
      </w:r>
      <w:r w:rsidR="00C30376" w:rsidRPr="00892BFE">
        <w:t>302</w:t>
      </w:r>
      <w:r w:rsidR="00C604F8" w:rsidRPr="00C604F8">
        <w:tab/>
        <w:t>68</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t>Статья 12</w:t>
      </w:r>
      <w:r w:rsidRPr="00A20C77">
        <w:tab/>
      </w:r>
      <w:r w:rsidRPr="00A20C77">
        <w:tab/>
      </w:r>
      <w:r w:rsidR="00C30376" w:rsidRPr="00892BFE">
        <w:t>303</w:t>
      </w:r>
      <w:r w:rsidR="00721877">
        <w:t>−</w:t>
      </w:r>
      <w:r w:rsidR="00C30376" w:rsidRPr="00892BFE">
        <w:t>349</w:t>
      </w:r>
      <w:r w:rsidR="00C604F8" w:rsidRPr="00C604F8">
        <w:tab/>
        <w:t>72</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1.</w:t>
      </w:r>
      <w:r w:rsidRPr="00A20C77">
        <w:tab/>
      </w:r>
      <w:r w:rsidR="00C30376" w:rsidRPr="00892BFE">
        <w:t>Сведения о состоянии здоровья населения</w:t>
      </w:r>
      <w:r w:rsidR="00494199">
        <w:t xml:space="preserve"> </w:t>
      </w:r>
      <w:r w:rsidRPr="00A20C77">
        <w:tab/>
      </w:r>
      <w:r w:rsidRPr="00A20C77">
        <w:tab/>
      </w:r>
      <w:r w:rsidR="00C30376" w:rsidRPr="00892BFE">
        <w:t>303</w:t>
      </w:r>
      <w:r w:rsidR="00721877">
        <w:t>−</w:t>
      </w:r>
      <w:r w:rsidR="00C30376" w:rsidRPr="00892BFE">
        <w:t>305</w:t>
      </w:r>
      <w:r w:rsidR="00C604F8" w:rsidRPr="00C604F8">
        <w:tab/>
        <w:t>72</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2.</w:t>
      </w:r>
      <w:r w:rsidRPr="00A20C77">
        <w:tab/>
      </w:r>
      <w:r w:rsidR="00C30376" w:rsidRPr="00892BFE">
        <w:t>Политика в сфере здравоохранения</w:t>
      </w:r>
      <w:r w:rsidR="00494199">
        <w:t xml:space="preserve"> </w:t>
      </w:r>
      <w:r w:rsidRPr="00A20C77">
        <w:tab/>
      </w:r>
      <w:r w:rsidRPr="00A20C77">
        <w:tab/>
      </w:r>
      <w:r w:rsidR="00C30376" w:rsidRPr="00892BFE">
        <w:t>306</w:t>
      </w:r>
      <w:r w:rsidR="00721877">
        <w:t>−</w:t>
      </w:r>
      <w:r w:rsidR="00C30376" w:rsidRPr="00892BFE">
        <w:t>348</w:t>
      </w:r>
      <w:r w:rsidR="00C604F8" w:rsidRPr="00C604F8">
        <w:tab/>
        <w:t>72</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494199">
        <w:tab/>
      </w:r>
      <w:r w:rsidRPr="00494199">
        <w:tab/>
      </w:r>
      <w:r w:rsidRPr="00494199">
        <w:tab/>
      </w:r>
      <w:r w:rsidR="00C30376" w:rsidRPr="00892BFE">
        <w:t>3.</w:t>
      </w:r>
      <w:r w:rsidRPr="00A20C77">
        <w:tab/>
      </w:r>
      <w:r w:rsidR="00C30376" w:rsidRPr="00892BFE">
        <w:t>Международное сотрудничество</w:t>
      </w:r>
      <w:r w:rsidR="00494199">
        <w:t xml:space="preserve"> </w:t>
      </w:r>
      <w:r w:rsidRPr="00A20C77">
        <w:tab/>
      </w:r>
      <w:r w:rsidRPr="00A20C77">
        <w:tab/>
      </w:r>
      <w:r w:rsidR="00C30376" w:rsidRPr="00892BFE">
        <w:t>349</w:t>
      </w:r>
      <w:r w:rsidR="00C604F8" w:rsidRPr="00C604F8">
        <w:tab/>
        <w:t>79</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494199">
        <w:tab/>
      </w:r>
      <w:r w:rsidRPr="00494199">
        <w:tab/>
      </w:r>
      <w:r w:rsidR="00C30376" w:rsidRPr="00892BFE">
        <w:t>Статья 13</w:t>
      </w:r>
      <w:r w:rsidRPr="00A20C77">
        <w:tab/>
      </w:r>
      <w:r w:rsidRPr="00A20C77">
        <w:tab/>
      </w:r>
      <w:r w:rsidR="00C30376" w:rsidRPr="00892BFE">
        <w:t>350</w:t>
      </w:r>
      <w:r w:rsidR="00721877">
        <w:t>−</w:t>
      </w:r>
      <w:r w:rsidR="00C30376" w:rsidRPr="00892BFE">
        <w:t>375</w:t>
      </w:r>
      <w:r w:rsidR="00C604F8">
        <w:rPr>
          <w:lang w:val="en-US"/>
        </w:rPr>
        <w:tab/>
        <w:t>79</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rPr>
          <w:lang w:val="en-US"/>
        </w:rPr>
      </w:pPr>
      <w:r w:rsidRPr="00721877">
        <w:tab/>
      </w:r>
      <w:r w:rsidRPr="00721877">
        <w:tab/>
      </w:r>
      <w:r w:rsidRPr="00721877">
        <w:tab/>
      </w:r>
      <w:r w:rsidR="00C30376" w:rsidRPr="00892BFE">
        <w:t>1.</w:t>
      </w:r>
      <w:r w:rsidRPr="00A20C77">
        <w:tab/>
      </w:r>
      <w:r w:rsidR="00C30376" w:rsidRPr="00892BFE">
        <w:t>Право на образование</w:t>
      </w:r>
      <w:r w:rsidRPr="00A20C77">
        <w:tab/>
      </w:r>
      <w:r w:rsidRPr="00A20C77">
        <w:tab/>
      </w:r>
      <w:r w:rsidR="00C30376" w:rsidRPr="00892BFE">
        <w:t>350</w:t>
      </w:r>
      <w:r w:rsidR="00721877">
        <w:t>−</w:t>
      </w:r>
      <w:r w:rsidR="00C30376" w:rsidRPr="00892BFE">
        <w:t>368</w:t>
      </w:r>
      <w:r w:rsidR="00C604F8">
        <w:rPr>
          <w:lang w:val="en-US"/>
        </w:rPr>
        <w:tab/>
        <w:t>79</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2.</w:t>
      </w:r>
      <w:r w:rsidRPr="00A20C77">
        <w:tab/>
      </w:r>
      <w:r w:rsidR="00C30376" w:rsidRPr="00892BFE">
        <w:t>Введение бесплатного обучения на уровне второй ступени</w:t>
      </w:r>
      <w:r w:rsidRPr="00A20C77">
        <w:br/>
      </w:r>
      <w:r w:rsidRPr="00A20C77">
        <w:tab/>
      </w:r>
      <w:r w:rsidRPr="00A20C77">
        <w:tab/>
      </w:r>
      <w:r w:rsidRPr="00A20C77">
        <w:tab/>
      </w:r>
      <w:r w:rsidRPr="00A20C77">
        <w:tab/>
      </w:r>
      <w:r w:rsidR="00C30376" w:rsidRPr="00892BFE">
        <w:t>среднего образования, а также на уровне высшего образования</w:t>
      </w:r>
      <w:r w:rsidRPr="00A20C77">
        <w:tab/>
      </w:r>
      <w:r w:rsidR="00C30376" w:rsidRPr="00892BFE">
        <w:t>369</w:t>
      </w:r>
      <w:r w:rsidR="00721877">
        <w:t>−</w:t>
      </w:r>
      <w:r w:rsidR="00C30376" w:rsidRPr="00892BFE">
        <w:t>371</w:t>
      </w:r>
      <w:r w:rsidR="00C604F8" w:rsidRPr="00C604F8">
        <w:tab/>
        <w:t>83</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3.</w:t>
      </w:r>
      <w:r w:rsidRPr="00A20C77">
        <w:tab/>
      </w:r>
      <w:r w:rsidR="00C30376" w:rsidRPr="00892BFE">
        <w:t>Условия труда преподавательского состава</w:t>
      </w:r>
      <w:r w:rsidRPr="00A20C77">
        <w:tab/>
      </w:r>
      <w:r w:rsidRPr="00A20C77">
        <w:tab/>
      </w:r>
      <w:r w:rsidR="00C30376" w:rsidRPr="00892BFE">
        <w:t>372</w:t>
      </w:r>
      <w:r w:rsidR="00C604F8" w:rsidRPr="00C604F8">
        <w:tab/>
        <w:t>83</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C604F8">
        <w:tab/>
      </w:r>
      <w:r w:rsidRPr="00C604F8">
        <w:tab/>
      </w:r>
      <w:r w:rsidRPr="00C604F8">
        <w:tab/>
      </w:r>
      <w:r w:rsidR="00C30376" w:rsidRPr="00892BFE">
        <w:t>4.</w:t>
      </w:r>
      <w:r w:rsidRPr="00A20C77">
        <w:tab/>
      </w:r>
      <w:r w:rsidR="00C30376" w:rsidRPr="00892BFE">
        <w:t xml:space="preserve">Международное </w:t>
      </w:r>
      <w:r w:rsidR="00A05CE3">
        <w:t>со</w:t>
      </w:r>
      <w:r w:rsidR="00C30376" w:rsidRPr="00892BFE">
        <w:t>трудничество в сфере образования</w:t>
      </w:r>
      <w:r w:rsidRPr="00A20C77">
        <w:tab/>
      </w:r>
      <w:r w:rsidRPr="00A20C77">
        <w:tab/>
      </w:r>
      <w:r w:rsidR="00C30376" w:rsidRPr="00892BFE">
        <w:t>373</w:t>
      </w:r>
      <w:r w:rsidR="00721877">
        <w:t>−</w:t>
      </w:r>
      <w:r w:rsidR="00C30376" w:rsidRPr="00892BFE">
        <w:t>375</w:t>
      </w:r>
      <w:r w:rsidR="00C604F8" w:rsidRPr="00C604F8">
        <w:tab/>
      </w:r>
      <w:r w:rsidR="00C604F8">
        <w:t>8</w:t>
      </w:r>
      <w:r w:rsidR="00C604F8" w:rsidRPr="00C604F8">
        <w:t>3</w:t>
      </w:r>
    </w:p>
    <w:p w:rsidR="00C30376" w:rsidRPr="00C604F8" w:rsidRDefault="00A20C77"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00C30376" w:rsidRPr="00892BFE">
        <w:t>Статья 14</w:t>
      </w:r>
      <w:r w:rsidRPr="00A20C77">
        <w:tab/>
      </w:r>
      <w:r w:rsidRPr="00C604F8">
        <w:tab/>
      </w:r>
      <w:r w:rsidR="00C30376" w:rsidRPr="00892BFE">
        <w:t>376</w:t>
      </w:r>
      <w:r w:rsidR="00C604F8" w:rsidRPr="00C604F8">
        <w:tab/>
        <w:t>84</w:t>
      </w:r>
    </w:p>
    <w:p w:rsidR="00C30376" w:rsidRPr="00C604F8" w:rsidRDefault="0065617D" w:rsidP="00C30376">
      <w:pPr>
        <w:tabs>
          <w:tab w:val="right" w:pos="850"/>
          <w:tab w:val="left" w:pos="1134"/>
          <w:tab w:val="left" w:pos="1559"/>
          <w:tab w:val="left" w:pos="1984"/>
          <w:tab w:val="left" w:leader="dot" w:pos="7654"/>
          <w:tab w:val="right" w:pos="8929"/>
          <w:tab w:val="right" w:pos="9638"/>
        </w:tabs>
        <w:suppressAutoHyphens/>
        <w:spacing w:after="120"/>
      </w:pPr>
      <w:r w:rsidRPr="00C604F8">
        <w:tab/>
      </w:r>
      <w:r w:rsidRPr="00C604F8">
        <w:tab/>
      </w:r>
      <w:r w:rsidRPr="00C604F8">
        <w:tab/>
      </w:r>
      <w:r w:rsidR="00C30376" w:rsidRPr="00892BFE">
        <w:t>Предоставление бесплатного обязательного образования</w:t>
      </w:r>
      <w:r w:rsidRPr="00C604F8">
        <w:tab/>
      </w:r>
      <w:r w:rsidRPr="0065617D">
        <w:tab/>
      </w:r>
      <w:r w:rsidR="00C30376" w:rsidRPr="00892BFE">
        <w:t>376</w:t>
      </w:r>
      <w:r w:rsidR="00C604F8" w:rsidRPr="00C604F8">
        <w:tab/>
        <w:t>84</w:t>
      </w:r>
    </w:p>
    <w:p w:rsidR="00C30376" w:rsidRPr="00C604F8" w:rsidRDefault="0065617D" w:rsidP="00C30376">
      <w:pPr>
        <w:tabs>
          <w:tab w:val="right" w:pos="850"/>
          <w:tab w:val="left" w:pos="1134"/>
          <w:tab w:val="left" w:pos="1559"/>
          <w:tab w:val="left" w:pos="1984"/>
          <w:tab w:val="left" w:leader="dot" w:pos="7654"/>
          <w:tab w:val="right" w:pos="8929"/>
          <w:tab w:val="right" w:pos="9638"/>
        </w:tabs>
        <w:suppressAutoHyphens/>
        <w:spacing w:after="120"/>
      </w:pPr>
      <w:r w:rsidRPr="0065617D">
        <w:tab/>
      </w:r>
      <w:r w:rsidRPr="0065617D">
        <w:tab/>
      </w:r>
      <w:r w:rsidR="00C30376" w:rsidRPr="00892BFE">
        <w:t>Статья 15</w:t>
      </w:r>
      <w:r w:rsidRPr="0065617D">
        <w:tab/>
      </w:r>
      <w:r w:rsidRPr="0065617D">
        <w:tab/>
      </w:r>
      <w:r w:rsidR="00C30376" w:rsidRPr="00892BFE">
        <w:t>377</w:t>
      </w:r>
      <w:r w:rsidR="00721877">
        <w:t>−</w:t>
      </w:r>
      <w:r w:rsidR="00C30376" w:rsidRPr="00892BFE">
        <w:t>416</w:t>
      </w:r>
      <w:r w:rsidR="00C604F8" w:rsidRPr="00C604F8">
        <w:tab/>
        <w:t>84</w:t>
      </w:r>
    </w:p>
    <w:p w:rsidR="00C30376" w:rsidRPr="00C604F8" w:rsidRDefault="0065617D"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1.</w:t>
      </w:r>
      <w:r w:rsidRPr="0065617D">
        <w:tab/>
      </w:r>
      <w:r w:rsidR="00C30376" w:rsidRPr="00892BFE">
        <w:t>Право на участие в культурной жизни</w:t>
      </w:r>
      <w:r w:rsidRPr="0065617D">
        <w:tab/>
      </w:r>
      <w:r w:rsidRPr="0065617D">
        <w:tab/>
      </w:r>
      <w:r w:rsidR="00C30376" w:rsidRPr="00892BFE">
        <w:t>378</w:t>
      </w:r>
      <w:r w:rsidR="00721877">
        <w:t>−</w:t>
      </w:r>
      <w:r w:rsidR="00C30376" w:rsidRPr="00892BFE">
        <w:t>385</w:t>
      </w:r>
      <w:r w:rsidR="00C604F8" w:rsidRPr="00C604F8">
        <w:tab/>
        <w:t>84</w:t>
      </w:r>
    </w:p>
    <w:p w:rsidR="00C30376" w:rsidRPr="00C604F8" w:rsidRDefault="0065617D"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2.</w:t>
      </w:r>
      <w:r w:rsidRPr="0065617D">
        <w:tab/>
      </w:r>
      <w:r w:rsidR="00C30376" w:rsidRPr="00892BFE">
        <w:t>Право на пользование результатами научного прогресса</w:t>
      </w:r>
      <w:r w:rsidRPr="0065617D">
        <w:br/>
      </w:r>
      <w:r w:rsidRPr="0065617D">
        <w:tab/>
      </w:r>
      <w:r w:rsidRPr="0065617D">
        <w:tab/>
      </w:r>
      <w:r w:rsidRPr="0065617D">
        <w:tab/>
      </w:r>
      <w:r w:rsidRPr="0065617D">
        <w:tab/>
      </w:r>
      <w:r w:rsidR="00C30376" w:rsidRPr="00892BFE">
        <w:t>и их практического применения</w:t>
      </w:r>
      <w:r w:rsidRPr="0065617D">
        <w:tab/>
      </w:r>
      <w:r w:rsidRPr="0065617D">
        <w:tab/>
      </w:r>
      <w:r w:rsidR="00C30376" w:rsidRPr="00892BFE">
        <w:t>386</w:t>
      </w:r>
      <w:r w:rsidR="00721877">
        <w:t>−</w:t>
      </w:r>
      <w:r w:rsidR="00C30376" w:rsidRPr="00892BFE">
        <w:t>403</w:t>
      </w:r>
      <w:r w:rsidR="00C604F8" w:rsidRPr="00C604F8">
        <w:tab/>
        <w:t>85</w:t>
      </w:r>
    </w:p>
    <w:p w:rsidR="00C30376" w:rsidRPr="00D3459B" w:rsidRDefault="0065617D" w:rsidP="00C30376">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3.</w:t>
      </w:r>
      <w:r w:rsidRPr="0065617D">
        <w:tab/>
      </w:r>
      <w:r w:rsidR="00C30376" w:rsidRPr="00892BFE">
        <w:t>Защита авторских прав</w:t>
      </w:r>
      <w:r w:rsidRPr="0065617D">
        <w:tab/>
      </w:r>
      <w:r w:rsidRPr="0065617D">
        <w:tab/>
      </w:r>
      <w:r w:rsidR="00C30376" w:rsidRPr="00892BFE">
        <w:t>404</w:t>
      </w:r>
      <w:r w:rsidR="00721877">
        <w:t>−</w:t>
      </w:r>
      <w:r w:rsidR="00C30376" w:rsidRPr="00892BFE">
        <w:t>407</w:t>
      </w:r>
      <w:r w:rsidR="00C604F8" w:rsidRPr="00D3459B">
        <w:tab/>
        <w:t>89</w:t>
      </w:r>
    </w:p>
    <w:p w:rsidR="00AC51A6" w:rsidRPr="00D3459B" w:rsidRDefault="0065617D" w:rsidP="0065617D">
      <w:pPr>
        <w:tabs>
          <w:tab w:val="right" w:pos="850"/>
          <w:tab w:val="left" w:pos="1134"/>
          <w:tab w:val="left" w:pos="1559"/>
          <w:tab w:val="left" w:pos="1984"/>
          <w:tab w:val="left" w:leader="dot" w:pos="7654"/>
          <w:tab w:val="right" w:pos="8929"/>
          <w:tab w:val="right" w:pos="9638"/>
        </w:tabs>
        <w:suppressAutoHyphens/>
        <w:spacing w:after="120"/>
      </w:pPr>
      <w:r w:rsidRPr="00721877">
        <w:tab/>
      </w:r>
      <w:r w:rsidRPr="00721877">
        <w:tab/>
      </w:r>
      <w:r w:rsidRPr="00721877">
        <w:tab/>
      </w:r>
      <w:r w:rsidR="00C30376" w:rsidRPr="00892BFE">
        <w:t>4.</w:t>
      </w:r>
      <w:r w:rsidRPr="0065617D">
        <w:tab/>
      </w:r>
      <w:r w:rsidR="00C30376" w:rsidRPr="00892BFE">
        <w:t>Поощрение и развитие международных обменов</w:t>
      </w:r>
      <w:r w:rsidRPr="0065617D">
        <w:br/>
      </w:r>
      <w:r w:rsidRPr="0065617D">
        <w:tab/>
      </w:r>
      <w:r w:rsidRPr="0065617D">
        <w:tab/>
      </w:r>
      <w:r w:rsidRPr="0065617D">
        <w:tab/>
      </w:r>
      <w:r w:rsidRPr="0065617D">
        <w:tab/>
      </w:r>
      <w:r w:rsidR="00C30376" w:rsidRPr="00892BFE">
        <w:t>и сотрудничества</w:t>
      </w:r>
      <w:r w:rsidRPr="0065617D">
        <w:tab/>
      </w:r>
      <w:r w:rsidRPr="0065617D">
        <w:tab/>
      </w:r>
      <w:r w:rsidR="00C30376" w:rsidRPr="00892BFE">
        <w:t>408</w:t>
      </w:r>
      <w:r w:rsidR="00721877">
        <w:t>−</w:t>
      </w:r>
      <w:r w:rsidR="00C30376" w:rsidRPr="00892BFE">
        <w:t>416</w:t>
      </w:r>
      <w:r w:rsidR="00C604F8" w:rsidRPr="00D3459B">
        <w:tab/>
        <w:t>90</w:t>
      </w:r>
    </w:p>
    <w:p w:rsidR="00AC51A6" w:rsidRDefault="00AC51A6" w:rsidP="00E67DA4">
      <w:pPr>
        <w:pStyle w:val="SingleTxtGR"/>
      </w:pPr>
      <w:r>
        <w:br w:type="page"/>
      </w:r>
      <w:r>
        <w:rPr>
          <w:i/>
        </w:rPr>
        <w:t>Примечание:</w:t>
      </w:r>
      <w:r>
        <w:t xml:space="preserve">  Если не указано конкретных дат, то содержание этого доклада о</w:t>
      </w:r>
      <w:r>
        <w:t>т</w:t>
      </w:r>
      <w:r>
        <w:t>носится к периоду между августом 1998 года, когда был представлен второй п</w:t>
      </w:r>
      <w:r>
        <w:t>е</w:t>
      </w:r>
      <w:r>
        <w:t>риодический доклад, и апрелем 2009 года. При этом новое правител</w:t>
      </w:r>
      <w:r>
        <w:t>ь</w:t>
      </w:r>
      <w:r>
        <w:t>ство, сформированное в сентябре 2009 года, приступило к изучению некоторых а</w:t>
      </w:r>
      <w:r>
        <w:t>с</w:t>
      </w:r>
      <w:r>
        <w:t>пектов этого доклада.</w:t>
      </w:r>
    </w:p>
    <w:p w:rsidR="00AC51A6" w:rsidRDefault="00AC51A6" w:rsidP="00AC51A6">
      <w:pPr>
        <w:pStyle w:val="SingleTxtGR"/>
      </w:pPr>
      <w:r>
        <w:tab/>
      </w:r>
      <w:r w:rsidRPr="004D094F">
        <w:t>Настоящий доклад является результатом многолетней подготовительной работы, в которую были вовлечены соответствующие министерства и ведомства Японии</w:t>
      </w:r>
      <w:r>
        <w:t xml:space="preserve"> на основе взаимодействия и координации.</w:t>
      </w:r>
      <w:r w:rsidRPr="004D094F">
        <w:t xml:space="preserve"> </w:t>
      </w:r>
      <w:r>
        <w:t>Таким образом</w:t>
      </w:r>
      <w:r w:rsidRPr="00C76279">
        <w:t xml:space="preserve">, хотя </w:t>
      </w:r>
      <w:r>
        <w:t>некот</w:t>
      </w:r>
      <w:r>
        <w:t>о</w:t>
      </w:r>
      <w:r>
        <w:t xml:space="preserve">рые элементы </w:t>
      </w:r>
      <w:r w:rsidRPr="00C76279">
        <w:t>новы</w:t>
      </w:r>
      <w:r>
        <w:t>х</w:t>
      </w:r>
      <w:r w:rsidRPr="00C76279">
        <w:t xml:space="preserve"> руководящи</w:t>
      </w:r>
      <w:r>
        <w:t>х</w:t>
      </w:r>
      <w:r w:rsidRPr="00C76279">
        <w:t xml:space="preserve"> принцип</w:t>
      </w:r>
      <w:r>
        <w:t>ов</w:t>
      </w:r>
      <w:r w:rsidRPr="00C76279">
        <w:t>, приняты</w:t>
      </w:r>
      <w:r>
        <w:t>х</w:t>
      </w:r>
      <w:r w:rsidRPr="00C76279">
        <w:t xml:space="preserve"> 24 марта 2009 года (</w:t>
      </w:r>
      <w:r w:rsidRPr="00E62581">
        <w:t>E</w:t>
      </w:r>
      <w:r w:rsidRPr="00C76279">
        <w:t>/</w:t>
      </w:r>
      <w:r w:rsidRPr="00E62581">
        <w:t>C</w:t>
      </w:r>
      <w:r w:rsidRPr="00C76279">
        <w:t>.12/2008/2), и были учтены в максимально возможной степени, этот доклад в осн</w:t>
      </w:r>
      <w:r>
        <w:t>овном готовился со ссылкой на</w:t>
      </w:r>
      <w:r w:rsidRPr="00C76279">
        <w:t xml:space="preserve"> те руководящие принципы, которые дейс</w:t>
      </w:r>
      <w:r w:rsidRPr="00C76279">
        <w:t>т</w:t>
      </w:r>
      <w:r w:rsidRPr="00C76279">
        <w:t>вовали на момент начала подготовки доклада (</w:t>
      </w:r>
      <w:r w:rsidRPr="00E62581">
        <w:t>E</w:t>
      </w:r>
      <w:r w:rsidRPr="00C76279">
        <w:t>/</w:t>
      </w:r>
      <w:r w:rsidRPr="00E62581">
        <w:t>C</w:t>
      </w:r>
      <w:r w:rsidRPr="00C76279">
        <w:t>.12/1991/1).</w:t>
      </w:r>
    </w:p>
    <w:p w:rsidR="0048397A" w:rsidRDefault="0048397A" w:rsidP="003B46D0">
      <w:pPr>
        <w:pStyle w:val="HChGR"/>
      </w:pPr>
      <w:r>
        <w:br w:type="page"/>
      </w:r>
      <w:r>
        <w:rPr>
          <w:lang w:val="en-US"/>
        </w:rPr>
        <w:tab/>
      </w:r>
      <w:r w:rsidRPr="0010025E">
        <w:rPr>
          <w:lang w:val="en-US"/>
        </w:rPr>
        <w:t>I</w:t>
      </w:r>
      <w:r w:rsidRPr="0010025E">
        <w:t>.</w:t>
      </w:r>
      <w:r w:rsidRPr="0010025E">
        <w:tab/>
        <w:t>Ответы на предыдущие заключительные замечания</w:t>
      </w:r>
    </w:p>
    <w:p w:rsidR="0048397A" w:rsidRDefault="0048397A" w:rsidP="003B46D0">
      <w:pPr>
        <w:pStyle w:val="SingleTxtGR"/>
      </w:pPr>
      <w:r w:rsidRPr="0010025E">
        <w:t>1.</w:t>
      </w:r>
      <w:r>
        <w:tab/>
      </w:r>
      <w:r w:rsidRPr="0010025E">
        <w:t>Ниже изложены подготовленные правительством Японии ответы на ка</w:t>
      </w:r>
      <w:r w:rsidRPr="0010025E">
        <w:t>ж</w:t>
      </w:r>
      <w:r w:rsidRPr="0010025E">
        <w:t>дый пункт раздела "Предложения и рекомендации</w:t>
      </w:r>
      <w:r>
        <w:t>"</w:t>
      </w:r>
      <w:r w:rsidRPr="0010025E">
        <w:t xml:space="preserve"> в рамках заключительных замечаний (E/C.12/1/Add.67), принятых Комитетом по экономическим, соц</w:t>
      </w:r>
      <w:r w:rsidRPr="0010025E">
        <w:t>и</w:t>
      </w:r>
      <w:r w:rsidRPr="0010025E">
        <w:t>альным и культурным правам 30 августа 2001 года.</w:t>
      </w:r>
    </w:p>
    <w:p w:rsidR="0048397A" w:rsidRPr="0010025E" w:rsidRDefault="0048397A" w:rsidP="003B46D0">
      <w:pPr>
        <w:pStyle w:val="H23GR"/>
      </w:pPr>
      <w:r>
        <w:tab/>
      </w:r>
      <w:r>
        <w:tab/>
      </w:r>
      <w:r w:rsidRPr="0010025E">
        <w:t>Пункт 33</w:t>
      </w:r>
    </w:p>
    <w:p w:rsidR="0048397A" w:rsidRDefault="0048397A" w:rsidP="003B46D0">
      <w:pPr>
        <w:pStyle w:val="SingleTxtGR"/>
      </w:pPr>
      <w:r w:rsidRPr="0010025E">
        <w:t>2.</w:t>
      </w:r>
      <w:r>
        <w:tab/>
      </w:r>
      <w:r w:rsidRPr="0010025E">
        <w:t>Позиция Японии изложена в представленных её правительством комме</w:t>
      </w:r>
      <w:r w:rsidRPr="0010025E">
        <w:t>н</w:t>
      </w:r>
      <w:r w:rsidRPr="0010025E">
        <w:t>тариях в отношении заключительных замечаний (подпункт 1 пункта 4 докуме</w:t>
      </w:r>
      <w:r w:rsidRPr="0010025E">
        <w:t>н</w:t>
      </w:r>
      <w:r>
        <w:t>та </w:t>
      </w:r>
      <w:r w:rsidRPr="0010025E">
        <w:t>E/C.12/2002/12).</w:t>
      </w:r>
      <w:r>
        <w:t xml:space="preserve"> </w:t>
      </w:r>
      <w:r w:rsidRPr="0010025E">
        <w:t>Что касается "оценок воздействия на права человека" для целей опережающего контроля воздействия на права человека в сфере закон</w:t>
      </w:r>
      <w:r w:rsidRPr="0010025E">
        <w:t>о</w:t>
      </w:r>
      <w:r w:rsidRPr="0010025E">
        <w:t>дательной и административной политики и в процессах принятия решений, то создание такого рода системы предполагает проведение масштабных обслед</w:t>
      </w:r>
      <w:r w:rsidRPr="0010025E">
        <w:t>о</w:t>
      </w:r>
      <w:r w:rsidRPr="0010025E">
        <w:t>ваний, в том числе на предмет реалистичности создания такой системы, а в случае позитивного результата – на предмет того, какого рода организация представляется способной наилучшим образом проводить такие оценки.</w:t>
      </w:r>
      <w:r>
        <w:t xml:space="preserve"> </w:t>
      </w:r>
      <w:r w:rsidRPr="0010025E">
        <w:t>Это означает, что правительство Японии на данный момент не планирует вводить систему "оценок воздействия на права человека".</w:t>
      </w:r>
    </w:p>
    <w:p w:rsidR="0048397A" w:rsidRDefault="0048397A" w:rsidP="003B46D0">
      <w:pPr>
        <w:pStyle w:val="H23GR"/>
      </w:pPr>
      <w:r>
        <w:tab/>
      </w:r>
      <w:r>
        <w:tab/>
      </w:r>
      <w:r w:rsidRPr="0010025E">
        <w:t>Пункт 34</w:t>
      </w:r>
    </w:p>
    <w:p w:rsidR="0048397A" w:rsidRPr="0010025E" w:rsidRDefault="0048397A" w:rsidP="003B46D0">
      <w:pPr>
        <w:pStyle w:val="H4GR"/>
      </w:pPr>
      <w:r>
        <w:tab/>
      </w:r>
      <w:r>
        <w:tab/>
      </w:r>
      <w:r w:rsidRPr="0010025E">
        <w:t xml:space="preserve">Статья 7 </w:t>
      </w:r>
      <w:r w:rsidRPr="0010025E">
        <w:rPr>
          <w:lang w:val="en-US"/>
        </w:rPr>
        <w:t>d</w:t>
      </w:r>
      <w:r w:rsidRPr="0010025E">
        <w:t>)</w:t>
      </w:r>
    </w:p>
    <w:p w:rsidR="0048397A" w:rsidRDefault="0048397A" w:rsidP="003B46D0">
      <w:pPr>
        <w:pStyle w:val="SingleTxtGR"/>
      </w:pPr>
      <w:r w:rsidRPr="0010025E">
        <w:t>3.</w:t>
      </w:r>
      <w:r>
        <w:tab/>
      </w:r>
      <w:r w:rsidRPr="0010025E">
        <w:t>В Японии только несколько компаний ввели систему выплаты зарплат в период национальных праздников, и при этом отсутствует общественный ко</w:t>
      </w:r>
      <w:r w:rsidRPr="0010025E">
        <w:t>н</w:t>
      </w:r>
      <w:r w:rsidRPr="0010025E">
        <w:t>сенсус относительно вознаграждения за праздничные дни.</w:t>
      </w:r>
      <w:r>
        <w:t xml:space="preserve"> </w:t>
      </w:r>
      <w:r w:rsidRPr="0010025E">
        <w:t>В этой связи умес</w:t>
      </w:r>
      <w:r w:rsidRPr="0010025E">
        <w:t>т</w:t>
      </w:r>
      <w:r w:rsidRPr="0010025E">
        <w:t>но оставить данный вопрос в качестве предмета переговоров с целью достиж</w:t>
      </w:r>
      <w:r w:rsidRPr="0010025E">
        <w:t>е</w:t>
      </w:r>
      <w:r w:rsidRPr="0010025E">
        <w:t>ния согласия между работниками и менеджментом.</w:t>
      </w:r>
    </w:p>
    <w:p w:rsidR="0048397A" w:rsidRPr="0010025E" w:rsidRDefault="0048397A" w:rsidP="003B46D0">
      <w:pPr>
        <w:pStyle w:val="H4GR"/>
      </w:pPr>
      <w:r>
        <w:tab/>
      </w:r>
      <w:r>
        <w:tab/>
      </w:r>
      <w:r w:rsidRPr="0010025E">
        <w:t xml:space="preserve">Статья 8.1 </w:t>
      </w:r>
      <w:r w:rsidRPr="0010025E">
        <w:rPr>
          <w:lang w:val="en-US"/>
        </w:rPr>
        <w:t>d</w:t>
      </w:r>
      <w:r w:rsidRPr="0010025E">
        <w:t>)</w:t>
      </w:r>
    </w:p>
    <w:p w:rsidR="0048397A" w:rsidRPr="0010025E" w:rsidRDefault="0048397A" w:rsidP="003B46D0">
      <w:pPr>
        <w:pStyle w:val="SingleTxtGR"/>
      </w:pPr>
      <w:r w:rsidRPr="0010025E">
        <w:t>4.</w:t>
      </w:r>
      <w:r>
        <w:tab/>
      </w:r>
      <w:r w:rsidRPr="0010025E">
        <w:t>В статье 8 Пакта изложены основные трудовые права работников, а по</w:t>
      </w:r>
      <w:r w:rsidRPr="0010025E">
        <w:t>д</w:t>
      </w:r>
      <w:r w:rsidRPr="0010025E">
        <w:t xml:space="preserve">пунктом </w:t>
      </w:r>
      <w:r w:rsidRPr="0010025E">
        <w:rPr>
          <w:lang w:val="en-US"/>
        </w:rPr>
        <w:t>d</w:t>
      </w:r>
      <w:r w:rsidRPr="0010025E">
        <w:t>) пункта 1 этой статьи предусмотрено право на забастовки.</w:t>
      </w:r>
      <w:r>
        <w:t xml:space="preserve"> </w:t>
      </w:r>
      <w:r w:rsidRPr="0010025E">
        <w:t>Учит</w:t>
      </w:r>
      <w:r w:rsidRPr="0010025E">
        <w:t>ы</w:t>
      </w:r>
      <w:r w:rsidRPr="0010025E">
        <w:t>вая, что в статье 8 оговаривается запрет на реагирование на трудовые конфликты, что расходится с соответствующими законами и регламентами, существующ</w:t>
      </w:r>
      <w:r w:rsidRPr="0010025E">
        <w:t>и</w:t>
      </w:r>
      <w:r w:rsidRPr="0010025E">
        <w:t>ми в стране, Япония резервирует за собой право не быть связанной упомян</w:t>
      </w:r>
      <w:r w:rsidRPr="0010025E">
        <w:t>у</w:t>
      </w:r>
      <w:r w:rsidRPr="0010025E">
        <w:t>тыми положениями.</w:t>
      </w:r>
      <w:r>
        <w:t xml:space="preserve"> </w:t>
      </w:r>
      <w:r w:rsidRPr="0010025E">
        <w:t>Тем не менее, те отрасли, в которых право на забастовки предусмотрено законами и регламентами Японии на момент ратификации Па</w:t>
      </w:r>
      <w:r w:rsidRPr="0010025E">
        <w:t>к</w:t>
      </w:r>
      <w:r w:rsidRPr="0010025E">
        <w:t>та пр</w:t>
      </w:r>
      <w:r w:rsidRPr="0010025E">
        <w:t>а</w:t>
      </w:r>
      <w:r w:rsidRPr="0010025E">
        <w:t>вительством Японии, исключаются из этой оговорки.</w:t>
      </w:r>
    </w:p>
    <w:p w:rsidR="0048397A" w:rsidRDefault="0048397A" w:rsidP="003B46D0">
      <w:pPr>
        <w:pStyle w:val="SingleTxtGR"/>
      </w:pPr>
      <w:r w:rsidRPr="0010025E">
        <w:t>5.</w:t>
      </w:r>
      <w:r>
        <w:tab/>
      </w:r>
      <w:r w:rsidRPr="0010025E">
        <w:t>В настоящее время Япония не планирует снимать эту оговорку.</w:t>
      </w:r>
    </w:p>
    <w:p w:rsidR="0048397A" w:rsidRPr="0010025E" w:rsidRDefault="0048397A" w:rsidP="003B46D0">
      <w:pPr>
        <w:pStyle w:val="H4GR"/>
      </w:pPr>
      <w:r>
        <w:tab/>
      </w:r>
      <w:r>
        <w:tab/>
      </w:r>
      <w:r w:rsidRPr="0010025E">
        <w:t xml:space="preserve">Статья 13.2 </w:t>
      </w:r>
      <w:r w:rsidRPr="0010025E">
        <w:rPr>
          <w:lang w:val="en-US"/>
        </w:rPr>
        <w:t>b</w:t>
      </w:r>
      <w:r w:rsidRPr="0010025E">
        <w:t xml:space="preserve">) и </w:t>
      </w:r>
      <w:r w:rsidRPr="0010025E">
        <w:rPr>
          <w:lang w:val="en-US"/>
        </w:rPr>
        <w:t>c</w:t>
      </w:r>
      <w:r w:rsidRPr="0010025E">
        <w:t>)</w:t>
      </w:r>
    </w:p>
    <w:p w:rsidR="0048397A" w:rsidRDefault="0048397A" w:rsidP="003B46D0">
      <w:pPr>
        <w:pStyle w:val="SingleTxtGR"/>
      </w:pPr>
      <w:r w:rsidRPr="0010025E">
        <w:t>6.</w:t>
      </w:r>
      <w:r>
        <w:tab/>
      </w:r>
      <w:r w:rsidRPr="0010025E">
        <w:t>Что касается положения, предусматривающего введение бесплатного среднего и высшего образования, то в настоящее время от учащихся, получа</w:t>
      </w:r>
      <w:r w:rsidRPr="0010025E">
        <w:t>ю</w:t>
      </w:r>
      <w:r w:rsidRPr="0010025E">
        <w:t>щих о</w:t>
      </w:r>
      <w:r w:rsidRPr="0010025E">
        <w:t>б</w:t>
      </w:r>
      <w:r w:rsidRPr="0010025E">
        <w:t>разование, требуется брать на себя разумную финансовую нагрузку</w:t>
      </w:r>
      <w:r>
        <w:t xml:space="preserve"> </w:t>
      </w:r>
      <w:r w:rsidRPr="0010025E">
        <w:t>с точки зр</w:t>
      </w:r>
      <w:r w:rsidRPr="0010025E">
        <w:t>е</w:t>
      </w:r>
      <w:r w:rsidRPr="0010025E">
        <w:t>ния соразмерности платёжного бремени и сложности обеспечения достато</w:t>
      </w:r>
      <w:r w:rsidRPr="0010025E">
        <w:t>ч</w:t>
      </w:r>
      <w:r w:rsidRPr="0010025E">
        <w:t>ного уровня финансирования в случае безвозмездного характера такого образ</w:t>
      </w:r>
      <w:r w:rsidRPr="0010025E">
        <w:t>о</w:t>
      </w:r>
      <w:r w:rsidRPr="0010025E">
        <w:t>вания.</w:t>
      </w:r>
      <w:r>
        <w:t xml:space="preserve"> </w:t>
      </w:r>
      <w:r w:rsidRPr="0010025E">
        <w:t xml:space="preserve">В силу этой и других причин Япония резервирует за собой право не быть связанной положением, предусматривающим </w:t>
      </w:r>
      <w:r>
        <w:t>"</w:t>
      </w:r>
      <w:r w:rsidRPr="0010025E">
        <w:t>постепенное введение бесплатного образования</w:t>
      </w:r>
      <w:r>
        <w:t>"</w:t>
      </w:r>
      <w:r w:rsidRPr="0010025E">
        <w:t xml:space="preserve">, как оговорено в подпунктах </w:t>
      </w:r>
      <w:r w:rsidRPr="0010025E">
        <w:rPr>
          <w:lang w:val="en-US"/>
        </w:rPr>
        <w:t>b</w:t>
      </w:r>
      <w:r w:rsidRPr="0010025E">
        <w:t xml:space="preserve">) и </w:t>
      </w:r>
      <w:r w:rsidRPr="0010025E">
        <w:rPr>
          <w:lang w:val="en-US"/>
        </w:rPr>
        <w:t>c</w:t>
      </w:r>
      <w:r w:rsidRPr="0010025E">
        <w:t>)</w:t>
      </w:r>
      <w:r>
        <w:t xml:space="preserve"> пункта 2 ст</w:t>
      </w:r>
      <w:r>
        <w:t>а</w:t>
      </w:r>
      <w:r>
        <w:t>тьи </w:t>
      </w:r>
      <w:r w:rsidRPr="0010025E">
        <w:t>13 Пакта.</w:t>
      </w:r>
      <w:r>
        <w:t xml:space="preserve"> </w:t>
      </w:r>
      <w:r w:rsidRPr="0010025E">
        <w:t>Правительство намерено и далее изучать этот вопрос с учётом выводов и заключений Комитета.</w:t>
      </w:r>
      <w:r>
        <w:t xml:space="preserve"> </w:t>
      </w:r>
      <w:r w:rsidRPr="0010025E">
        <w:t>Что касается обеспечения доступности сре</w:t>
      </w:r>
      <w:r w:rsidRPr="0010025E">
        <w:t>д</w:t>
      </w:r>
      <w:r w:rsidRPr="0010025E">
        <w:t>него и высшего образования для всех, то правительство способствует реализ</w:t>
      </w:r>
      <w:r w:rsidRPr="0010025E">
        <w:t>а</w:t>
      </w:r>
      <w:r w:rsidRPr="0010025E">
        <w:t>ции мер по предоставлению стипендий, сокращению или снятию платы за уч</w:t>
      </w:r>
      <w:r w:rsidRPr="0010025E">
        <w:t>ё</w:t>
      </w:r>
      <w:r w:rsidRPr="0010025E">
        <w:t>бу, а также предоставлению субсидий тем учащимся частных школ, которые, невзирая на их способности, не могут позволить себе такое образование в силу финансовых причин.</w:t>
      </w:r>
      <w:r>
        <w:t xml:space="preserve"> </w:t>
      </w:r>
      <w:r w:rsidRPr="0010025E">
        <w:t>Благодаря такой политике, 97,7</w:t>
      </w:r>
      <w:r>
        <w:t>%</w:t>
      </w:r>
      <w:r w:rsidRPr="0010025E">
        <w:t xml:space="preserve"> (на 2008 год) выпускн</w:t>
      </w:r>
      <w:r w:rsidRPr="0010025E">
        <w:t>и</w:t>
      </w:r>
      <w:r w:rsidRPr="0010025E">
        <w:t>ков средних школ первой ступени переходят к учёбе в средних школах второй ступени или в аналогичных учебных заведениях.</w:t>
      </w:r>
    </w:p>
    <w:p w:rsidR="0048397A" w:rsidRPr="0010025E" w:rsidRDefault="0048397A" w:rsidP="003B46D0">
      <w:pPr>
        <w:pStyle w:val="H23GR"/>
      </w:pPr>
      <w:r>
        <w:tab/>
      </w:r>
      <w:r>
        <w:tab/>
      </w:r>
      <w:r w:rsidRPr="0010025E">
        <w:t>Пункт 35</w:t>
      </w:r>
    </w:p>
    <w:p w:rsidR="0048397A" w:rsidRPr="0010025E" w:rsidRDefault="0048397A" w:rsidP="003B46D0">
      <w:pPr>
        <w:pStyle w:val="SingleTxtGR"/>
      </w:pPr>
      <w:r w:rsidRPr="0010025E">
        <w:t>7.</w:t>
      </w:r>
      <w:r>
        <w:tab/>
      </w:r>
      <w:r w:rsidRPr="0010025E">
        <w:t>Министерство юстиции организовало курс лекций, в том числе по теме международных договоров по правам человека, для прокурорских работников в рамках их плановой периодической профессиональной учёбы.</w:t>
      </w:r>
      <w:r>
        <w:t xml:space="preserve"> </w:t>
      </w:r>
      <w:r w:rsidRPr="0010025E">
        <w:t>С прокурорами также ведут разъяснительную работу их руководители, с тем чтобы помочь им осознать значимость уважения прав человека при исполнении ими своих повс</w:t>
      </w:r>
      <w:r w:rsidRPr="0010025E">
        <w:t>е</w:t>
      </w:r>
      <w:r w:rsidRPr="0010025E">
        <w:t>дневных обязанностей.</w:t>
      </w:r>
      <w:r>
        <w:t xml:space="preserve"> </w:t>
      </w:r>
    </w:p>
    <w:p w:rsidR="0048397A" w:rsidRPr="0010025E" w:rsidRDefault="0048397A" w:rsidP="003B46D0">
      <w:pPr>
        <w:pStyle w:val="SingleTxtGR"/>
      </w:pPr>
      <w:r w:rsidRPr="0010025E">
        <w:t>8.</w:t>
      </w:r>
      <w:r>
        <w:tab/>
      </w:r>
      <w:r w:rsidRPr="0010025E">
        <w:t>Правительство исходит из того, что Исследовательский и учебный инст</w:t>
      </w:r>
      <w:r w:rsidRPr="0010025E">
        <w:t>и</w:t>
      </w:r>
      <w:r w:rsidRPr="0010025E">
        <w:t>тут Японии по правовым вопросам занимается профессиональной подготовкой с</w:t>
      </w:r>
      <w:r w:rsidRPr="0010025E">
        <w:t>у</w:t>
      </w:r>
      <w:r w:rsidRPr="0010025E">
        <w:t>дейского корпуса и, действуя в рамках программ повышения квалификации с учётом рабочего стажа судей, предоставляет участвующим в этих программах судьям экземпляры заключительных замечаний Комитета, а также проводит различные лекции по международно-правовым аспектам прав человека и защ</w:t>
      </w:r>
      <w:r w:rsidRPr="0010025E">
        <w:t>и</w:t>
      </w:r>
      <w:r w:rsidRPr="0010025E">
        <w:t>те прав человека, учитывая при этом заключительные замечания Комитета в о</w:t>
      </w:r>
      <w:r w:rsidRPr="0010025E">
        <w:t>т</w:t>
      </w:r>
      <w:r w:rsidRPr="0010025E">
        <w:t>ношении второго периодического доклада, представленного в соответствии с Международным пактом об экономических, социальных и культурных правах (МПЭСКП).</w:t>
      </w:r>
      <w:r>
        <w:t xml:space="preserve"> </w:t>
      </w:r>
      <w:r w:rsidRPr="0010025E">
        <w:t>Таким образом, благодаря этой подготовительной работе, судьи постигают и осознают суть прав человека и стандартов в области прав челов</w:t>
      </w:r>
      <w:r w:rsidRPr="0010025E">
        <w:t>е</w:t>
      </w:r>
      <w:r w:rsidRPr="0010025E">
        <w:t>ка.</w:t>
      </w:r>
    </w:p>
    <w:p w:rsidR="0048397A" w:rsidRDefault="0048397A" w:rsidP="003B46D0">
      <w:pPr>
        <w:pStyle w:val="SingleTxtGR"/>
      </w:pPr>
      <w:r w:rsidRPr="0010025E">
        <w:t>9.</w:t>
      </w:r>
      <w:r>
        <w:tab/>
      </w:r>
      <w:r w:rsidRPr="0010025E">
        <w:t>Кроме того, все будущие судьи, прокуроры и адвокаты приобретают с</w:t>
      </w:r>
      <w:r w:rsidRPr="0010025E">
        <w:t>о</w:t>
      </w:r>
      <w:r w:rsidRPr="0010025E">
        <w:t>ответствующие юридические регалии после прохождения профессиональной подготовки в Исследовательском и учебном институте Японии по правовым в</w:t>
      </w:r>
      <w:r w:rsidRPr="0010025E">
        <w:t>о</w:t>
      </w:r>
      <w:r w:rsidRPr="0010025E">
        <w:t>просам, и правительство пришло к осознанию необходимости включения в пр</w:t>
      </w:r>
      <w:r w:rsidRPr="0010025E">
        <w:t>о</w:t>
      </w:r>
      <w:r w:rsidRPr="0010025E">
        <w:t>грамму такой подготовки, среди прочего,</w:t>
      </w:r>
      <w:r>
        <w:t xml:space="preserve"> </w:t>
      </w:r>
      <w:r w:rsidRPr="0010025E">
        <w:t xml:space="preserve">соответствующего учебного курса, посвящённого международным пактам о правах человека и Совету по правам человека. </w:t>
      </w:r>
    </w:p>
    <w:p w:rsidR="0048397A" w:rsidRPr="0010025E" w:rsidRDefault="0048397A" w:rsidP="003B46D0">
      <w:pPr>
        <w:pStyle w:val="H23GR"/>
      </w:pPr>
      <w:r>
        <w:tab/>
      </w:r>
      <w:r>
        <w:tab/>
      </w:r>
      <w:r w:rsidRPr="0010025E">
        <w:t>Пункт 36</w:t>
      </w:r>
    </w:p>
    <w:p w:rsidR="0048397A" w:rsidRPr="0010025E" w:rsidRDefault="0048397A" w:rsidP="003B46D0">
      <w:pPr>
        <w:pStyle w:val="SingleTxtGR"/>
      </w:pPr>
      <w:r w:rsidRPr="0010025E">
        <w:t>10.</w:t>
      </w:r>
      <w:r>
        <w:tab/>
      </w:r>
      <w:r w:rsidRPr="0010025E">
        <w:t xml:space="preserve">Откликаясь на принятое в декабре 1994 года Генеральной Ассамблеей решение провозгласить период с 1995 года по 2005 год </w:t>
      </w:r>
      <w:r>
        <w:t>"</w:t>
      </w:r>
      <w:r w:rsidRPr="0010025E">
        <w:t>Десятилетием образ</w:t>
      </w:r>
      <w:r w:rsidRPr="0010025E">
        <w:t>о</w:t>
      </w:r>
      <w:r w:rsidRPr="0010025E">
        <w:t>вания в области прав человека Организации Объединённых Наций</w:t>
      </w:r>
      <w:r>
        <w:t>"</w:t>
      </w:r>
      <w:r w:rsidRPr="0010025E">
        <w:t>, Япония разработала и обнародовала в 1997 году Национальный план действий в связи с Десятилетием образования в области прав человека Организации Объединё</w:t>
      </w:r>
      <w:r w:rsidRPr="0010025E">
        <w:t>н</w:t>
      </w:r>
      <w:r w:rsidRPr="0010025E">
        <w:t>ных Наций, хотя этот план и не является</w:t>
      </w:r>
      <w:r>
        <w:t xml:space="preserve"> </w:t>
      </w:r>
      <w:r w:rsidRPr="0010025E">
        <w:t>всеобъемлющим национальным пл</w:t>
      </w:r>
      <w:r w:rsidRPr="0010025E">
        <w:t>а</w:t>
      </w:r>
      <w:r w:rsidRPr="0010025E">
        <w:t>ном действий.</w:t>
      </w:r>
    </w:p>
    <w:p w:rsidR="0048397A" w:rsidRPr="0010025E" w:rsidRDefault="0048397A" w:rsidP="003B46D0">
      <w:pPr>
        <w:pStyle w:val="SingleTxtGR"/>
      </w:pPr>
      <w:r w:rsidRPr="0010025E">
        <w:t>11.</w:t>
      </w:r>
      <w:r>
        <w:tab/>
      </w:r>
      <w:r w:rsidRPr="0010025E">
        <w:t>Вслед за разработкой Национального плана действий была введена пра</w:t>
      </w:r>
      <w:r w:rsidRPr="0010025E">
        <w:t>к</w:t>
      </w:r>
      <w:r w:rsidRPr="0010025E">
        <w:t>тика регулярного контроля за его выполнением, а результаты такого монит</w:t>
      </w:r>
      <w:r w:rsidRPr="0010025E">
        <w:t>о</w:t>
      </w:r>
      <w:r w:rsidRPr="0010025E">
        <w:t>ринга отражаются в мерах в рамках текущей политики.</w:t>
      </w:r>
      <w:r>
        <w:t xml:space="preserve"> </w:t>
      </w:r>
      <w:r w:rsidRPr="0010025E">
        <w:t>Отчёты о ходе реализ</w:t>
      </w:r>
      <w:r w:rsidRPr="0010025E">
        <w:t>а</w:t>
      </w:r>
      <w:r w:rsidRPr="0010025E">
        <w:t>ции этого плана также публикуются на вебсайте премьер-министра Японии и его кабинета.</w:t>
      </w:r>
    </w:p>
    <w:p w:rsidR="0048397A" w:rsidRPr="0010025E" w:rsidRDefault="00494199" w:rsidP="003B46D0">
      <w:pPr>
        <w:pStyle w:val="SingleTxtGR"/>
      </w:pPr>
      <w:r>
        <w:br w:type="page"/>
      </w:r>
      <w:r w:rsidR="0048397A" w:rsidRPr="0010025E">
        <w:t>12.</w:t>
      </w:r>
      <w:r w:rsidR="0048397A">
        <w:tab/>
      </w:r>
      <w:r w:rsidR="0048397A" w:rsidRPr="0010025E">
        <w:t>Кроме того, добиваясь цели продвижения образования в области прав ч</w:t>
      </w:r>
      <w:r w:rsidR="0048397A" w:rsidRPr="0010025E">
        <w:t>е</w:t>
      </w:r>
      <w:r w:rsidR="0048397A" w:rsidRPr="0010025E">
        <w:t>ловека и его поощрения, Япония чётко сформулировала философскую конце</w:t>
      </w:r>
      <w:r w:rsidR="0048397A" w:rsidRPr="0010025E">
        <w:t>п</w:t>
      </w:r>
      <w:r w:rsidR="0048397A" w:rsidRPr="0010025E">
        <w:t>цию в отношении образования в области прав человека и его поощрения, равно как и обязанности правительства страны, органов самоуправления на местах и граждан.</w:t>
      </w:r>
      <w:r w:rsidR="0048397A">
        <w:t xml:space="preserve"> </w:t>
      </w:r>
      <w:r w:rsidR="0048397A" w:rsidRPr="0010025E">
        <w:t xml:space="preserve">Помимо этого, исходя из понимания необходимости закрепления в нормативной базе мер обязательного характера, таких как выработка базового плана и подготовка ежегодных докладов, в декабре 2000 года был принят Закон о развитии и поощрении образовании в области прав человека. </w:t>
      </w:r>
    </w:p>
    <w:p w:rsidR="0048397A" w:rsidRDefault="0048397A" w:rsidP="003B46D0">
      <w:pPr>
        <w:pStyle w:val="SingleTxtGR"/>
      </w:pPr>
      <w:r w:rsidRPr="0010025E">
        <w:t>13.</w:t>
      </w:r>
      <w:r>
        <w:tab/>
      </w:r>
      <w:r w:rsidRPr="0010025E">
        <w:t>В соответствии со статьёй 7 Закона о развитии и поощрении образов</w:t>
      </w:r>
      <w:r w:rsidRPr="0010025E">
        <w:t>а</w:t>
      </w:r>
      <w:r w:rsidRPr="0010025E">
        <w:t>нии в области прав человека в марте 2002 года был одобрен Базовый план ра</w:t>
      </w:r>
      <w:r w:rsidRPr="0010025E">
        <w:t>з</w:t>
      </w:r>
      <w:r w:rsidRPr="0010025E">
        <w:t>вития и поощрения образования в области прав человека, и Япония намерена по-прежнему предпринимать усилия по неуклонному выполнению мероприятий, предусмотренных этим планом.</w:t>
      </w:r>
    </w:p>
    <w:p w:rsidR="0048397A" w:rsidRPr="0010025E" w:rsidRDefault="0048397A" w:rsidP="003B46D0">
      <w:pPr>
        <w:pStyle w:val="H23GR"/>
      </w:pPr>
      <w:r>
        <w:tab/>
      </w:r>
      <w:r>
        <w:tab/>
      </w:r>
      <w:r w:rsidRPr="0010025E">
        <w:t>Пункт 37</w:t>
      </w:r>
    </w:p>
    <w:p w:rsidR="0048397A" w:rsidRDefault="0048397A" w:rsidP="003B46D0">
      <w:pPr>
        <w:pStyle w:val="SingleTxtGR"/>
      </w:pPr>
      <w:r w:rsidRPr="0010025E">
        <w:t>14.</w:t>
      </w:r>
      <w:r w:rsidR="00494199">
        <w:tab/>
      </w:r>
      <w:r w:rsidRPr="0010025E">
        <w:t>В 2008 году Япония увеличила объём предоставляемой ею ОПР, который снижался в течение ряда предшествующих лет.</w:t>
      </w:r>
      <w:r>
        <w:t xml:space="preserve"> </w:t>
      </w:r>
      <w:r w:rsidRPr="0010025E">
        <w:t>Хотя и с оговоркой относител</w:t>
      </w:r>
      <w:r w:rsidRPr="0010025E">
        <w:t>ь</w:t>
      </w:r>
      <w:r w:rsidRPr="0010025E">
        <w:t>но установления срока для достижения целевого уровня ОПР в размере 0,7</w:t>
      </w:r>
      <w:r>
        <w:t>%</w:t>
      </w:r>
      <w:r w:rsidRPr="0010025E">
        <w:t xml:space="preserve"> от ВНД, правительство обеспечит требуемый для ОПР объём предо</w:t>
      </w:r>
      <w:r w:rsidRPr="0010025E">
        <w:t>с</w:t>
      </w:r>
      <w:r w:rsidRPr="0010025E">
        <w:t>тавления стратегической помощи и будет и далее стремиться достичь целевых показат</w:t>
      </w:r>
      <w:r w:rsidRPr="0010025E">
        <w:t>е</w:t>
      </w:r>
      <w:r w:rsidRPr="0010025E">
        <w:t>лей.</w:t>
      </w:r>
      <w:r>
        <w:t xml:space="preserve"> </w:t>
      </w:r>
    </w:p>
    <w:p w:rsidR="0048397A" w:rsidRPr="0010025E" w:rsidRDefault="0048397A" w:rsidP="003B46D0">
      <w:pPr>
        <w:pStyle w:val="H23GR"/>
      </w:pPr>
      <w:r>
        <w:tab/>
      </w:r>
      <w:r>
        <w:tab/>
      </w:r>
      <w:r w:rsidRPr="0010025E">
        <w:t>Пункт 38</w:t>
      </w:r>
    </w:p>
    <w:p w:rsidR="0048397A" w:rsidRPr="0010025E" w:rsidRDefault="0048397A" w:rsidP="003B46D0">
      <w:pPr>
        <w:pStyle w:val="SingleTxtGR"/>
      </w:pPr>
      <w:r w:rsidRPr="0010025E">
        <w:t>15.</w:t>
      </w:r>
      <w:r>
        <w:tab/>
      </w:r>
      <w:r w:rsidRPr="0010025E">
        <w:t>В 2002 году правительство внесло в парламент законопроект о защите прав человека.</w:t>
      </w:r>
      <w:r>
        <w:t xml:space="preserve"> </w:t>
      </w:r>
      <w:r w:rsidRPr="0010025E">
        <w:t>Этим законопроектом предусмотрено учреждение Комиссии по правам человека в качестве независимой административной комиссии в соо</w:t>
      </w:r>
      <w:r w:rsidRPr="0010025E">
        <w:t>т</w:t>
      </w:r>
      <w:r w:rsidRPr="0010025E">
        <w:t>ветствии с пунктом 2 статьи 3 Закона о национальных правительственных о</w:t>
      </w:r>
      <w:r w:rsidRPr="0010025E">
        <w:t>р</w:t>
      </w:r>
      <w:r w:rsidRPr="0010025E">
        <w:t>ганизациях.</w:t>
      </w:r>
      <w:r>
        <w:t xml:space="preserve"> </w:t>
      </w:r>
      <w:r w:rsidRPr="0010025E">
        <w:t>Председателю Комиссии и её членам будет предоставлена высокая степень независимости при осуществлении ими своих полномочий во избеж</w:t>
      </w:r>
      <w:r w:rsidRPr="0010025E">
        <w:t>а</w:t>
      </w:r>
      <w:r w:rsidRPr="0010025E">
        <w:t>ние того, чтобы их решения не принимались под влиянием либо кабинета, либо соответствующих министров.</w:t>
      </w:r>
      <w:r>
        <w:t xml:space="preserve"> </w:t>
      </w:r>
      <w:r w:rsidRPr="0010025E">
        <w:t>Комиссия будет обладать полномочиями по пре</w:t>
      </w:r>
      <w:r w:rsidRPr="0010025E">
        <w:t>д</w:t>
      </w:r>
      <w:r w:rsidRPr="0010025E">
        <w:t>ставлению своих взглядов правительству и парламенту, а также нести ответс</w:t>
      </w:r>
      <w:r w:rsidRPr="0010025E">
        <w:t>т</w:t>
      </w:r>
      <w:r w:rsidRPr="0010025E">
        <w:t>венность за организацию просветительских кампаний в отношении прав чел</w:t>
      </w:r>
      <w:r w:rsidRPr="0010025E">
        <w:t>о</w:t>
      </w:r>
      <w:r w:rsidRPr="0010025E">
        <w:t>века и предоставлять эффективные средства защиты в случаях нарушений прав человека.</w:t>
      </w:r>
      <w:r>
        <w:t xml:space="preserve"> </w:t>
      </w:r>
      <w:r w:rsidRPr="0010025E">
        <w:t>Исходя из вышеуказанных параметров, предусмотренная вышен</w:t>
      </w:r>
      <w:r w:rsidRPr="0010025E">
        <w:t>а</w:t>
      </w:r>
      <w:r w:rsidRPr="0010025E">
        <w:t>званным законопроектом Комиссия по правам человека рассматривается в кач</w:t>
      </w:r>
      <w:r w:rsidRPr="0010025E">
        <w:t>е</w:t>
      </w:r>
      <w:r w:rsidRPr="0010025E">
        <w:t>стве национального учреждения по правам человека в соответствии с Пари</w:t>
      </w:r>
      <w:r w:rsidRPr="0010025E">
        <w:t>ж</w:t>
      </w:r>
      <w:r w:rsidRPr="0010025E">
        <w:t>скими принципами.</w:t>
      </w:r>
      <w:r>
        <w:t xml:space="preserve"> </w:t>
      </w:r>
      <w:r w:rsidRPr="0010025E">
        <w:t>При этом данный законопроект пока не принят из-за ро</w:t>
      </w:r>
      <w:r w:rsidRPr="0010025E">
        <w:t>с</w:t>
      </w:r>
      <w:r w:rsidRPr="0010025E">
        <w:t>пуска парламент</w:t>
      </w:r>
      <w:r>
        <w:t>а</w:t>
      </w:r>
      <w:r w:rsidRPr="0010025E">
        <w:t xml:space="preserve"> в октябре 2003 года.</w:t>
      </w:r>
    </w:p>
    <w:p w:rsidR="0048397A" w:rsidRDefault="0048397A" w:rsidP="003B46D0">
      <w:pPr>
        <w:pStyle w:val="SingleTxtGR"/>
      </w:pPr>
      <w:r w:rsidRPr="0010025E">
        <w:t>16.</w:t>
      </w:r>
      <w:r>
        <w:tab/>
      </w:r>
      <w:r w:rsidRPr="0010025E">
        <w:t xml:space="preserve">Правительство в настоящее время пересматривает этот законопроект. </w:t>
      </w:r>
    </w:p>
    <w:p w:rsidR="0048397A" w:rsidRPr="0010025E" w:rsidRDefault="0048397A" w:rsidP="003B46D0">
      <w:pPr>
        <w:pStyle w:val="H23GR"/>
      </w:pPr>
      <w:r>
        <w:tab/>
      </w:r>
      <w:r>
        <w:tab/>
      </w:r>
      <w:r w:rsidRPr="0010025E">
        <w:t>Пункт 39</w:t>
      </w:r>
    </w:p>
    <w:p w:rsidR="0048397A" w:rsidRPr="0010025E" w:rsidRDefault="0048397A" w:rsidP="003B46D0">
      <w:pPr>
        <w:pStyle w:val="SingleTxtGR"/>
      </w:pPr>
      <w:r w:rsidRPr="0010025E">
        <w:t>17.</w:t>
      </w:r>
      <w:r>
        <w:tab/>
      </w:r>
      <w:r w:rsidRPr="0010025E">
        <w:t>В законопроекте о защите прав человека, внесённом правительством в парламент в 2002 году, чётко установлен запрет на необоснованное обращение дискриминационного характера или на поощрение дискриминации по признаку расы, этнического происхождения, вероисповедания, пола, социального стат</w:t>
      </w:r>
      <w:r w:rsidRPr="0010025E">
        <w:t>у</w:t>
      </w:r>
      <w:r w:rsidRPr="0010025E">
        <w:t>са, семейного происхождения, инвалидности, болезни или сексуальной орие</w:t>
      </w:r>
      <w:r w:rsidRPr="0010025E">
        <w:t>н</w:t>
      </w:r>
      <w:r w:rsidRPr="0010025E">
        <w:t>тации.</w:t>
      </w:r>
      <w:r>
        <w:t xml:space="preserve"> </w:t>
      </w:r>
      <w:r w:rsidRPr="0010025E">
        <w:t>В отношении любых нарушений прав человека применимы средства правовой защиты, которые имеются в распоряжении независимой комиссии по правам человека, причём их применение предусмотрено в форме целенапра</w:t>
      </w:r>
      <w:r w:rsidRPr="0010025E">
        <w:t>в</w:t>
      </w:r>
      <w:r w:rsidRPr="0010025E">
        <w:t>ленных, быстрых и гибких мер.</w:t>
      </w:r>
      <w:r>
        <w:t xml:space="preserve"> </w:t>
      </w:r>
      <w:r w:rsidRPr="0010025E">
        <w:t>Иными словами, предусмотрено введение б</w:t>
      </w:r>
      <w:r w:rsidRPr="0010025E">
        <w:t>о</w:t>
      </w:r>
      <w:r w:rsidRPr="0010025E">
        <w:t>лее эффективной системы реагирования на такого рода нарушения.</w:t>
      </w:r>
      <w:r>
        <w:t xml:space="preserve"> </w:t>
      </w:r>
      <w:r w:rsidRPr="0010025E">
        <w:t>Следует, одн</w:t>
      </w:r>
      <w:r w:rsidRPr="0010025E">
        <w:t>а</w:t>
      </w:r>
      <w:r w:rsidRPr="0010025E">
        <w:t>ко, иметь в виду, что вышеупомянутый законопроект не был принят по причине роспуска парламента в октябре 2003 года.</w:t>
      </w:r>
    </w:p>
    <w:p w:rsidR="0048397A" w:rsidRDefault="0048397A" w:rsidP="003B46D0">
      <w:pPr>
        <w:pStyle w:val="SingleTxtGR"/>
      </w:pPr>
      <w:r w:rsidRPr="0010025E">
        <w:t>18.</w:t>
      </w:r>
      <w:r>
        <w:tab/>
      </w:r>
      <w:r w:rsidRPr="0010025E">
        <w:t xml:space="preserve">Правительство в настоящее время пересматривает этот законопроект. </w:t>
      </w:r>
    </w:p>
    <w:p w:rsidR="0048397A" w:rsidRDefault="0048397A" w:rsidP="003B46D0">
      <w:pPr>
        <w:pStyle w:val="H23GR"/>
      </w:pPr>
      <w:r>
        <w:tab/>
      </w:r>
      <w:r>
        <w:tab/>
      </w:r>
      <w:r w:rsidRPr="0010025E">
        <w:t>Пункт 40</w:t>
      </w:r>
    </w:p>
    <w:p w:rsidR="0048397A" w:rsidRPr="0010025E" w:rsidRDefault="0048397A" w:rsidP="003B46D0">
      <w:pPr>
        <w:pStyle w:val="H4GR"/>
      </w:pPr>
      <w:r>
        <w:tab/>
      </w:r>
      <w:r>
        <w:tab/>
      </w:r>
      <w:r w:rsidRPr="0010025E">
        <w:t>Занятость</w:t>
      </w:r>
    </w:p>
    <w:p w:rsidR="0048397A" w:rsidRDefault="0048397A" w:rsidP="003B46D0">
      <w:pPr>
        <w:pStyle w:val="SingleTxtGR"/>
      </w:pPr>
      <w:r w:rsidRPr="0010025E">
        <w:t>19.</w:t>
      </w:r>
      <w:r>
        <w:tab/>
      </w:r>
      <w:r w:rsidRPr="0010025E">
        <w:t>Во избежание дискриминации в сфере занятости правительство ведёт просветительскую и образовательную деятельность, с тем чтобы добиться от работодателей надлежащего понимания и уважения по отношению к таким н</w:t>
      </w:r>
      <w:r w:rsidRPr="0010025E">
        <w:t>а</w:t>
      </w:r>
      <w:r w:rsidRPr="0010025E">
        <w:t>родам и соблюдения принципов справедливости при найме на работу на основе пригодности и квалификаций претендентов.</w:t>
      </w:r>
      <w:r>
        <w:t xml:space="preserve"> </w:t>
      </w:r>
      <w:r w:rsidRPr="0010025E">
        <w:t>Благодаря своим усилиям прав</w:t>
      </w:r>
      <w:r w:rsidRPr="0010025E">
        <w:t>и</w:t>
      </w:r>
      <w:r w:rsidRPr="0010025E">
        <w:t>тельству удаётся обеспечивать равные возможности для таких людей в проце</w:t>
      </w:r>
      <w:r w:rsidRPr="0010025E">
        <w:t>с</w:t>
      </w:r>
      <w:r w:rsidRPr="0010025E">
        <w:t>се их устройства на работу.</w:t>
      </w:r>
      <w:r>
        <w:t xml:space="preserve"> </w:t>
      </w:r>
      <w:r w:rsidRPr="0010025E">
        <w:t>Хотя из этой рекомендации вытекает, что сущес</w:t>
      </w:r>
      <w:r w:rsidRPr="0010025E">
        <w:t>т</w:t>
      </w:r>
      <w:r w:rsidRPr="0010025E">
        <w:t>вующими нормами права допускается наличие дискриминации, наёмные рабо</w:t>
      </w:r>
      <w:r w:rsidRPr="0010025E">
        <w:t>т</w:t>
      </w:r>
      <w:r w:rsidRPr="0010025E">
        <w:t>ники в частном секторе Японии, независимо от того, принадлежат ли они к группам меньшинств, пользуются защитой Закона о трудовых стандартах.</w:t>
      </w:r>
      <w:r>
        <w:t xml:space="preserve"> </w:t>
      </w:r>
      <w:r w:rsidRPr="0010025E">
        <w:t>В с</w:t>
      </w:r>
      <w:r w:rsidRPr="0010025E">
        <w:t>о</w:t>
      </w:r>
      <w:r w:rsidRPr="0010025E">
        <w:t>ответствии со стать</w:t>
      </w:r>
      <w:r>
        <w:t>е</w:t>
      </w:r>
      <w:r w:rsidRPr="0010025E">
        <w:t>й 3 этого закона работодатель не имеет права использовать дискриминационное обращение в вопросах вознаграждения за труд, рабочего режима или других условий работы по признаку национального происхожд</w:t>
      </w:r>
      <w:r w:rsidRPr="0010025E">
        <w:t>е</w:t>
      </w:r>
      <w:r w:rsidRPr="0010025E">
        <w:t>ния, вероисповедания или социального статуса какого бы то ни было работн</w:t>
      </w:r>
      <w:r w:rsidRPr="0010025E">
        <w:t>и</w:t>
      </w:r>
      <w:r w:rsidRPr="0010025E">
        <w:t>ка.</w:t>
      </w:r>
      <w:r>
        <w:t xml:space="preserve"> </w:t>
      </w:r>
      <w:r w:rsidRPr="0010025E">
        <w:t>Следовательно, это замечание очевидным образом базируется на неверном представлении о реальном положении вещей.</w:t>
      </w:r>
    </w:p>
    <w:p w:rsidR="0048397A" w:rsidRPr="0010025E" w:rsidRDefault="0048397A" w:rsidP="00494199">
      <w:pPr>
        <w:pStyle w:val="H4GR"/>
        <w:spacing w:before="120"/>
      </w:pPr>
      <w:r>
        <w:tab/>
      </w:r>
      <w:r>
        <w:tab/>
      </w:r>
      <w:r w:rsidRPr="0010025E">
        <w:t>Образование</w:t>
      </w:r>
    </w:p>
    <w:p w:rsidR="0048397A" w:rsidRPr="0010025E" w:rsidRDefault="0048397A" w:rsidP="003B46D0">
      <w:pPr>
        <w:pStyle w:val="SingleTxtGR"/>
      </w:pPr>
      <w:r w:rsidRPr="0010025E">
        <w:t>20.</w:t>
      </w:r>
      <w:r>
        <w:tab/>
      </w:r>
      <w:r w:rsidRPr="0010025E">
        <w:t>В ситуациях, связанных с желанием детей из проживающих в Японии с</w:t>
      </w:r>
      <w:r w:rsidRPr="0010025E">
        <w:t>е</w:t>
      </w:r>
      <w:r w:rsidRPr="0010025E">
        <w:t>мей иностранных резидентов быть зачисленными на учёбу в государственные школы в рамках системы обязательного обучения,</w:t>
      </w:r>
      <w:r>
        <w:t xml:space="preserve"> </w:t>
      </w:r>
      <w:r w:rsidRPr="0010025E">
        <w:t>государственные школы пр</w:t>
      </w:r>
      <w:r w:rsidRPr="0010025E">
        <w:t>и</w:t>
      </w:r>
      <w:r w:rsidRPr="0010025E">
        <w:t>нимают их на безвозмездной основе, так же как и японских детей школьного возраста, что отвечает требованиям соответствующих международных догов</w:t>
      </w:r>
      <w:r w:rsidRPr="0010025E">
        <w:t>о</w:t>
      </w:r>
      <w:r w:rsidRPr="0010025E">
        <w:t>ров по правам человека, и в частности МПЭСКП.</w:t>
      </w:r>
      <w:r>
        <w:t xml:space="preserve"> </w:t>
      </w:r>
      <w:r w:rsidRPr="0010025E">
        <w:t>Эти дети не испытывают н</w:t>
      </w:r>
      <w:r w:rsidRPr="0010025E">
        <w:t>е</w:t>
      </w:r>
      <w:r w:rsidRPr="0010025E">
        <w:t>хватки в поддержке, включая поддержку при зачислении в школы и на курсы изучения японского языка.</w:t>
      </w:r>
      <w:r>
        <w:t xml:space="preserve"> </w:t>
      </w:r>
      <w:r w:rsidRPr="0010025E">
        <w:t>Кроме того, даже когда детям</w:t>
      </w:r>
      <w:r>
        <w:t xml:space="preserve"> </w:t>
      </w:r>
      <w:r w:rsidRPr="0010025E">
        <w:t>проживающих в Яп</w:t>
      </w:r>
      <w:r w:rsidRPr="0010025E">
        <w:t>о</w:t>
      </w:r>
      <w:r w:rsidRPr="0010025E">
        <w:t>нии иностранных резидентов не удаётся завершить обучение в средней школе первой или второй ступени, им предоставляется возможность подавать заявл</w:t>
      </w:r>
      <w:r w:rsidRPr="0010025E">
        <w:t>е</w:t>
      </w:r>
      <w:r w:rsidRPr="0010025E">
        <w:t>ния на получение аттестатов,</w:t>
      </w:r>
      <w:r>
        <w:t xml:space="preserve"> </w:t>
      </w:r>
      <w:r w:rsidRPr="0010025E">
        <w:t>необходимых для продолжения учёбы, на основе официальных экзаменов, причём наравне с японскими школьниками.</w:t>
      </w:r>
    </w:p>
    <w:p w:rsidR="0048397A" w:rsidRDefault="0048397A" w:rsidP="003B46D0">
      <w:pPr>
        <w:pStyle w:val="SingleTxtGR"/>
      </w:pPr>
      <w:r w:rsidRPr="0010025E">
        <w:t>21.</w:t>
      </w:r>
      <w:r>
        <w:tab/>
      </w:r>
      <w:r w:rsidRPr="0010025E">
        <w:t>Помимо этого, прилагается целый ряд усилий по ведению просветител</w:t>
      </w:r>
      <w:r w:rsidRPr="0010025E">
        <w:t>ь</w:t>
      </w:r>
      <w:r w:rsidRPr="0010025E">
        <w:t>ской работы для целей обеспечения уважения прав человека, включая ликвид</w:t>
      </w:r>
      <w:r w:rsidRPr="0010025E">
        <w:t>а</w:t>
      </w:r>
      <w:r w:rsidRPr="0010025E">
        <w:t>цию дискриминации.</w:t>
      </w:r>
    </w:p>
    <w:p w:rsidR="0048397A" w:rsidRPr="0010025E" w:rsidRDefault="0048397A" w:rsidP="003B46D0">
      <w:pPr>
        <w:pStyle w:val="H4GR"/>
      </w:pPr>
      <w:r>
        <w:tab/>
      </w:r>
      <w:r>
        <w:tab/>
      </w:r>
      <w:r w:rsidRPr="0010025E">
        <w:t>Поощрение прав человека</w:t>
      </w:r>
    </w:p>
    <w:p w:rsidR="0048397A" w:rsidRPr="0010025E" w:rsidRDefault="0048397A" w:rsidP="003B46D0">
      <w:pPr>
        <w:pStyle w:val="SingleTxtGR"/>
      </w:pPr>
      <w:r w:rsidRPr="0010025E">
        <w:t>22.</w:t>
      </w:r>
      <w:r>
        <w:tab/>
      </w:r>
      <w:r w:rsidRPr="0010025E">
        <w:t>В соответствии со статьёй 7 Закона о развитии и поощрении образования в области прав человека, вступившего в силу в 2000 году, в марте 2002 года к</w:t>
      </w:r>
      <w:r w:rsidRPr="0010025E">
        <w:t>а</w:t>
      </w:r>
      <w:r w:rsidRPr="0010025E">
        <w:t>бинетом министров был одобрен Базовый план развития и поощрения образ</w:t>
      </w:r>
      <w:r w:rsidRPr="0010025E">
        <w:t>о</w:t>
      </w:r>
      <w:r w:rsidRPr="0010025E">
        <w:t>вания в области прав человека, который призван служить механизмом для ос</w:t>
      </w:r>
      <w:r w:rsidRPr="0010025E">
        <w:t>у</w:t>
      </w:r>
      <w:r w:rsidRPr="0010025E">
        <w:t>ществления правительственных мероприятий, направленных на оказание вс</w:t>
      </w:r>
      <w:r w:rsidRPr="0010025E">
        <w:t>е</w:t>
      </w:r>
      <w:r w:rsidRPr="0010025E">
        <w:t>объемлющего и стратегически ориентированного содействия процессу образ</w:t>
      </w:r>
      <w:r w:rsidRPr="0010025E">
        <w:t>о</w:t>
      </w:r>
      <w:r w:rsidRPr="0010025E">
        <w:t>вания в области прав человека и их поощрения. Этот план затрагивает вопросы прав человека более узкого характера, в частности в связи с проблемой насел</w:t>
      </w:r>
      <w:r w:rsidRPr="0010025E">
        <w:t>е</w:t>
      </w:r>
      <w:r w:rsidRPr="0010025E">
        <w:t xml:space="preserve">ния, нуждающегося в </w:t>
      </w:r>
      <w:r>
        <w:t>"</w:t>
      </w:r>
      <w:r w:rsidRPr="0010025E">
        <w:t>социальном уравнении</w:t>
      </w:r>
      <w:r>
        <w:t>"</w:t>
      </w:r>
      <w:r w:rsidRPr="0010025E">
        <w:t xml:space="preserve"> (</w:t>
      </w:r>
      <w:r>
        <w:t>"</w:t>
      </w:r>
      <w:r w:rsidRPr="0010025E">
        <w:t>дова</w:t>
      </w:r>
      <w:r>
        <w:t>"</w:t>
      </w:r>
      <w:r w:rsidRPr="0010025E">
        <w:t>), в связи с народом а</w:t>
      </w:r>
      <w:r w:rsidRPr="0010025E">
        <w:t>й</w:t>
      </w:r>
      <w:r w:rsidRPr="0010025E">
        <w:t>ну, а также с иностранными гражданами, и правительство предпринимает ра</w:t>
      </w:r>
      <w:r w:rsidRPr="0010025E">
        <w:t>з</w:t>
      </w:r>
      <w:r w:rsidRPr="0010025E">
        <w:t xml:space="preserve">ного рода шаги в целях разрешения каждого из этих вопросов. </w:t>
      </w:r>
    </w:p>
    <w:p w:rsidR="0048397A" w:rsidRDefault="0048397A" w:rsidP="003B46D0">
      <w:pPr>
        <w:pStyle w:val="SingleTxtGR"/>
      </w:pPr>
      <w:r w:rsidRPr="0010025E">
        <w:t>23.</w:t>
      </w:r>
      <w:r>
        <w:tab/>
      </w:r>
      <w:r w:rsidRPr="0010025E">
        <w:t>Кроме того, существующие в составе министерства юстиции органы по правам человека, нацеленные на создание в обществе таких условий, которые способствовали бы уважению прав человека, вырабатывают ежегодные девизы, такие как «избавимся от дискрими</w:t>
      </w:r>
      <w:r w:rsidR="00BE3D7C">
        <w:t>нации по отношению к населению "бураку"</w:t>
      </w:r>
      <w:r w:rsidRPr="0010025E">
        <w:t xml:space="preserve">» или </w:t>
      </w:r>
      <w:r>
        <w:t>"</w:t>
      </w:r>
      <w:r w:rsidR="00BE3D7C">
        <w:t>добь</w:t>
      </w:r>
      <w:r w:rsidRPr="0010025E">
        <w:t>ёмся лучшего понимания народа айну</w:t>
      </w:r>
      <w:r>
        <w:t>"</w:t>
      </w:r>
      <w:r w:rsidRPr="0010025E">
        <w:t>.</w:t>
      </w:r>
      <w:r>
        <w:t xml:space="preserve"> </w:t>
      </w:r>
      <w:r w:rsidRPr="0010025E">
        <w:t>Далее, в течение всего посл</w:t>
      </w:r>
      <w:r w:rsidRPr="0010025E">
        <w:t>е</w:t>
      </w:r>
      <w:r w:rsidRPr="0010025E">
        <w:t>дующего года, эти органы проводят различного рода просветительские камп</w:t>
      </w:r>
      <w:r w:rsidRPr="0010025E">
        <w:t>а</w:t>
      </w:r>
      <w:r w:rsidRPr="0010025E">
        <w:t>нии во многих районах страны.</w:t>
      </w:r>
    </w:p>
    <w:p w:rsidR="0048397A" w:rsidRPr="0010025E" w:rsidRDefault="0048397A" w:rsidP="003B46D0">
      <w:pPr>
        <w:pStyle w:val="H4GR"/>
      </w:pPr>
      <w:r>
        <w:tab/>
      </w:r>
      <w:r>
        <w:tab/>
      </w:r>
      <w:r w:rsidRPr="0010025E">
        <w:t>Вопрос Уторо</w:t>
      </w:r>
    </w:p>
    <w:p w:rsidR="0048397A" w:rsidRPr="0010025E" w:rsidRDefault="0048397A" w:rsidP="003B46D0">
      <w:pPr>
        <w:pStyle w:val="SingleTxtGR"/>
      </w:pPr>
      <w:r w:rsidRPr="0010025E">
        <w:t>24.</w:t>
      </w:r>
      <w:r>
        <w:tab/>
      </w:r>
      <w:r w:rsidRPr="0010025E">
        <w:t>Что касается вопроса Уторо, то правительство признаёт безусловный факт того, что когда-то значительное число людей оказались в неблагоприятном п</w:t>
      </w:r>
      <w:r w:rsidRPr="0010025E">
        <w:t>о</w:t>
      </w:r>
      <w:r w:rsidRPr="0010025E">
        <w:t>ложении, и полагает, что, хотя даже для военного времени эта ситуация была неординарной, обрушившиеся на этих людей невыносимые страдания и горе достойны величайшего сожаления.</w:t>
      </w:r>
      <w:r>
        <w:t xml:space="preserve"> </w:t>
      </w:r>
      <w:r w:rsidRPr="0010025E">
        <w:t>При этом есть подтверждение того, что, в соответствии с заключённым в 1965 году Соглашением между Японией и Ре</w:t>
      </w:r>
      <w:r w:rsidRPr="0010025E">
        <w:t>с</w:t>
      </w:r>
      <w:r w:rsidRPr="0010025E">
        <w:t>публикой Корея в отношении урегулирования проблем, связанных с имущес</w:t>
      </w:r>
      <w:r w:rsidRPr="0010025E">
        <w:t>т</w:t>
      </w:r>
      <w:r w:rsidRPr="0010025E">
        <w:t>вом и претензиями, и в отношении экономического сотрудничества, были цел</w:t>
      </w:r>
      <w:r w:rsidRPr="0010025E">
        <w:t>и</w:t>
      </w:r>
      <w:r w:rsidRPr="0010025E">
        <w:t>ком и окончательно разрешены вопросы в связи с имуществом и претензиями.</w:t>
      </w:r>
      <w:r>
        <w:t xml:space="preserve"> </w:t>
      </w:r>
      <w:r w:rsidRPr="0010025E">
        <w:t>С учётом того, что правительство рассматривает вопрос Уторо в основном в к</w:t>
      </w:r>
      <w:r w:rsidRPr="0010025E">
        <w:t>а</w:t>
      </w:r>
      <w:r w:rsidRPr="0010025E">
        <w:t>честве гражданского спора между жителями этого района и компаниями по операциям с недвижимостью и считает, что такая проблема подлежит разреш</w:t>
      </w:r>
      <w:r w:rsidRPr="0010025E">
        <w:t>е</w:t>
      </w:r>
      <w:r w:rsidRPr="0010025E">
        <w:t>нию в первую очередь путём самостоятельного урегулирования между вовл</w:t>
      </w:r>
      <w:r w:rsidRPr="0010025E">
        <w:t>е</w:t>
      </w:r>
      <w:r w:rsidRPr="0010025E">
        <w:t>чёнными в неё сторонами, правительство фокусирует своё внимание на ко</w:t>
      </w:r>
      <w:r w:rsidRPr="0010025E">
        <w:t>н</w:t>
      </w:r>
      <w:r w:rsidRPr="0010025E">
        <w:t>сультациях и переговорах в поисках решения.</w:t>
      </w:r>
    </w:p>
    <w:p w:rsidR="0048397A" w:rsidRDefault="0048397A" w:rsidP="003B46D0">
      <w:pPr>
        <w:pStyle w:val="SingleTxtGR"/>
      </w:pPr>
      <w:r w:rsidRPr="0010025E">
        <w:t>25.</w:t>
      </w:r>
      <w:r>
        <w:tab/>
      </w:r>
      <w:r w:rsidRPr="0010025E">
        <w:t>Помимо этого, 5 декабря 2007 года министерство землепользования, и</w:t>
      </w:r>
      <w:r w:rsidRPr="0010025E">
        <w:t>н</w:t>
      </w:r>
      <w:r w:rsidRPr="0010025E">
        <w:t>фраструктуры, транспорта и туризма, бюро регионального развития Кинки, префектура Киото и городские власти Уджи учредили комитет по изучению п</w:t>
      </w:r>
      <w:r w:rsidRPr="0010025E">
        <w:t>у</w:t>
      </w:r>
      <w:r w:rsidRPr="0010025E">
        <w:t>тей улучшения условий жизни в районе Уторо.</w:t>
      </w:r>
      <w:r>
        <w:t xml:space="preserve"> </w:t>
      </w:r>
      <w:r w:rsidRPr="0010025E">
        <w:t>Этот комитет собирался три</w:t>
      </w:r>
      <w:r w:rsidRPr="0010025E">
        <w:t>ж</w:t>
      </w:r>
      <w:r w:rsidRPr="0010025E">
        <w:t>ды.</w:t>
      </w:r>
      <w:r>
        <w:t xml:space="preserve"> </w:t>
      </w:r>
    </w:p>
    <w:p w:rsidR="0048397A" w:rsidRPr="0010025E" w:rsidRDefault="0048397A" w:rsidP="003B46D0">
      <w:pPr>
        <w:pStyle w:val="H23GR"/>
      </w:pPr>
      <w:r>
        <w:tab/>
      </w:r>
      <w:r>
        <w:tab/>
      </w:r>
      <w:r w:rsidRPr="0010025E">
        <w:t>Пункт 41</w:t>
      </w:r>
    </w:p>
    <w:p w:rsidR="0048397A" w:rsidRPr="0010025E" w:rsidRDefault="0048397A" w:rsidP="003B46D0">
      <w:pPr>
        <w:pStyle w:val="SingleTxtGR"/>
      </w:pPr>
      <w:r w:rsidRPr="0010025E">
        <w:t>26.</w:t>
      </w:r>
      <w:r>
        <w:tab/>
      </w:r>
      <w:r w:rsidRPr="0010025E">
        <w:t>В феврале 1996 года существующий в министерстве юстиции совет по з</w:t>
      </w:r>
      <w:r w:rsidRPr="0010025E">
        <w:t>а</w:t>
      </w:r>
      <w:r w:rsidRPr="0010025E">
        <w:t>конодательным вопросам, имеющий в этом министерстве статус консультати</w:t>
      </w:r>
      <w:r w:rsidRPr="0010025E">
        <w:t>в</w:t>
      </w:r>
      <w:r w:rsidRPr="0010025E">
        <w:t>ного совета, представил министру юстиции основные параметры законопроекта о внесении частичных изменений в гражданский кодекс, и в этот законопроект были включены положения, предоставляющие равные законные доли наследс</w:t>
      </w:r>
      <w:r w:rsidRPr="0010025E">
        <w:t>т</w:t>
      </w:r>
      <w:r w:rsidRPr="0010025E">
        <w:t>ва детям, рождённым в законном браке, и внебрачным детям.</w:t>
      </w:r>
      <w:r>
        <w:t xml:space="preserve"> </w:t>
      </w:r>
    </w:p>
    <w:p w:rsidR="0048397A" w:rsidRPr="0010025E" w:rsidRDefault="0048397A" w:rsidP="003B46D0">
      <w:pPr>
        <w:pStyle w:val="SingleTxtGR"/>
      </w:pPr>
      <w:r w:rsidRPr="0010025E">
        <w:t>27.</w:t>
      </w:r>
      <w:r>
        <w:tab/>
      </w:r>
      <w:r w:rsidRPr="0010025E">
        <w:t>При этом данный вопрос имеет важное значение для института брака и природы семьи, являясь предметом широкомасштабных дебатов на разных уровнях общества и в различных заинтересованных кругах.</w:t>
      </w:r>
      <w:r>
        <w:t xml:space="preserve"> </w:t>
      </w:r>
      <w:r w:rsidRPr="0010025E">
        <w:t>В этой связи прав</w:t>
      </w:r>
      <w:r w:rsidRPr="0010025E">
        <w:t>и</w:t>
      </w:r>
      <w:r w:rsidRPr="0010025E">
        <w:t>тельство считает, что в закон, регулирующий эту сферу, не следует вносить и</w:t>
      </w:r>
      <w:r w:rsidRPr="0010025E">
        <w:t>з</w:t>
      </w:r>
      <w:r w:rsidRPr="0010025E">
        <w:t>менений до тех пор, пока не станет ясна позиция большинства граждан.</w:t>
      </w:r>
      <w:r>
        <w:t xml:space="preserve"> </w:t>
      </w:r>
      <w:r w:rsidRPr="0010025E">
        <w:t>В ц</w:t>
      </w:r>
      <w:r w:rsidRPr="0010025E">
        <w:t>е</w:t>
      </w:r>
      <w:r w:rsidRPr="0010025E">
        <w:t>лях поощрения большего осмысления этого вопроса на разных уровнях общ</w:t>
      </w:r>
      <w:r w:rsidRPr="0010025E">
        <w:t>е</w:t>
      </w:r>
      <w:r w:rsidRPr="0010025E">
        <w:t>ства и среди различных заинтересованных кругов министерство юстиции пр</w:t>
      </w:r>
      <w:r w:rsidRPr="0010025E">
        <w:t>е</w:t>
      </w:r>
      <w:r w:rsidRPr="0010025E">
        <w:t>доставляет широкой общественности полезную информацию для целей обсу</w:t>
      </w:r>
      <w:r w:rsidRPr="0010025E">
        <w:t>ж</w:t>
      </w:r>
      <w:r w:rsidRPr="0010025E">
        <w:t>дения этого вопроса, в частности путём обнародования детальных выводов с</w:t>
      </w:r>
      <w:r w:rsidRPr="0010025E">
        <w:t>о</w:t>
      </w:r>
      <w:r w:rsidRPr="0010025E">
        <w:t>вета по законодательным вопросам, а также результатов опросов общественн</w:t>
      </w:r>
      <w:r w:rsidRPr="0010025E">
        <w:t>о</w:t>
      </w:r>
      <w:r w:rsidRPr="0010025E">
        <w:t>го мнения.</w:t>
      </w:r>
      <w:r>
        <w:t xml:space="preserve"> </w:t>
      </w:r>
      <w:r w:rsidRPr="0010025E">
        <w:t>Министерство также уделяет пристальное внимание текущим деб</w:t>
      </w:r>
      <w:r w:rsidRPr="0010025E">
        <w:t>а</w:t>
      </w:r>
      <w:r w:rsidRPr="0010025E">
        <w:t>там на разных уровнях общества и среди различных заинтересованных кр</w:t>
      </w:r>
      <w:r w:rsidRPr="0010025E">
        <w:t>у</w:t>
      </w:r>
      <w:r w:rsidRPr="0010025E">
        <w:t>гов.</w:t>
      </w:r>
    </w:p>
    <w:p w:rsidR="0048397A" w:rsidRPr="0010025E" w:rsidRDefault="0048397A" w:rsidP="003B46D0">
      <w:pPr>
        <w:pStyle w:val="SingleTxtGR"/>
      </w:pPr>
      <w:r w:rsidRPr="0010025E">
        <w:t>28.</w:t>
      </w:r>
      <w:r>
        <w:tab/>
      </w:r>
      <w:r w:rsidRPr="0010025E">
        <w:t xml:space="preserve">Что касается приобретения японского гражданства по рождению, то японский Закон о гражданстве диктует, что ребёнок приобретает гражданство Японии, </w:t>
      </w:r>
      <w:r>
        <w:t>"</w:t>
      </w:r>
      <w:r w:rsidRPr="0010025E">
        <w:t>если на момент рождения его отец или мать являлись гражданами Японии</w:t>
      </w:r>
      <w:r>
        <w:t>"</w:t>
      </w:r>
      <w:r w:rsidRPr="0010025E">
        <w:t xml:space="preserve"> (пункт 1 статьи 2 Закона о гражданстве).</w:t>
      </w:r>
      <w:r>
        <w:t xml:space="preserve"> </w:t>
      </w:r>
      <w:r w:rsidRPr="0010025E">
        <w:t>Это означает, что ребёнок приобретает гражданство Японии, если между ребёнком и его отцом или мат</w:t>
      </w:r>
      <w:r w:rsidRPr="0010025E">
        <w:t>е</w:t>
      </w:r>
      <w:r w:rsidRPr="0010025E">
        <w:t>рью, которые являлись гражданами Японии на момент рождения ребёнка, с</w:t>
      </w:r>
      <w:r w:rsidRPr="0010025E">
        <w:t>у</w:t>
      </w:r>
      <w:r w:rsidRPr="0010025E">
        <w:t>ществуют законные детско-родительские отношения (т.е. если ребёнок рождён в законном браке, если отцовство подтверждено отцом-японцем, который не женат на матери ребёнка до его рождения, или если ребёнок родился у нез</w:t>
      </w:r>
      <w:r w:rsidRPr="0010025E">
        <w:t>а</w:t>
      </w:r>
      <w:r w:rsidRPr="0010025E">
        <w:t>мужней женщ</w:t>
      </w:r>
      <w:r w:rsidRPr="0010025E">
        <w:t>и</w:t>
      </w:r>
      <w:r w:rsidRPr="0010025E">
        <w:t xml:space="preserve">ны-японки). </w:t>
      </w:r>
    </w:p>
    <w:p w:rsidR="0048397A" w:rsidRPr="0010025E" w:rsidRDefault="0048397A" w:rsidP="003B46D0">
      <w:pPr>
        <w:pStyle w:val="SingleTxtGR"/>
      </w:pPr>
      <w:r w:rsidRPr="0010025E">
        <w:t>29.</w:t>
      </w:r>
      <w:r>
        <w:tab/>
      </w:r>
      <w:r w:rsidRPr="0010025E">
        <w:t>В прошлом ребёнок в возрасте до 20 лет, рождённый вне брака, имеющий отца-японца и мать-иностранку, не будучи признан своим отцом, мог п</w:t>
      </w:r>
      <w:r w:rsidRPr="0010025E">
        <w:t>о</w:t>
      </w:r>
      <w:r w:rsidRPr="0010025E">
        <w:t>лучить статус законнорожденного, если после его рождения отец признает о</w:t>
      </w:r>
      <w:r w:rsidRPr="0010025E">
        <w:t>т</w:t>
      </w:r>
      <w:r w:rsidRPr="0010025E">
        <w:t>цовство и родители вступят в брак, после чего могло быть приобретено японское гра</w:t>
      </w:r>
      <w:r w:rsidRPr="0010025E">
        <w:t>ж</w:t>
      </w:r>
      <w:r w:rsidRPr="0010025E">
        <w:t>данство посредством подачи ходатайства на имя министра юстиции.</w:t>
      </w:r>
      <w:r w:rsidR="00BE3D7C">
        <w:t xml:space="preserve"> Однако</w:t>
      </w:r>
      <w:r>
        <w:t xml:space="preserve"> 1 </w:t>
      </w:r>
      <w:r w:rsidRPr="0010025E">
        <w:t>января 2009 года в силу вступил пересмотренный вариант Закона о гражда</w:t>
      </w:r>
      <w:r w:rsidRPr="0010025E">
        <w:t>н</w:t>
      </w:r>
      <w:r w:rsidRPr="0010025E">
        <w:t>стве.</w:t>
      </w:r>
      <w:r>
        <w:t xml:space="preserve"> </w:t>
      </w:r>
      <w:r w:rsidRPr="0010025E">
        <w:t>Согласно этому пересмотренному закону, ребёнок, не достигший возраста 20 лет, будучи признан своим отцом-японцем, может приобрести японское гр</w:t>
      </w:r>
      <w:r w:rsidRPr="0010025E">
        <w:t>а</w:t>
      </w:r>
      <w:r w:rsidRPr="0010025E">
        <w:t>жданство посредством подачи ходатайства на имя министра юстиции, даже е</w:t>
      </w:r>
      <w:r w:rsidRPr="0010025E">
        <w:t>с</w:t>
      </w:r>
      <w:r w:rsidRPr="0010025E">
        <w:t>ли родители ребёнка не состоят в браке (статья 3 Закона о гражда</w:t>
      </w:r>
      <w:r w:rsidRPr="0010025E">
        <w:t>н</w:t>
      </w:r>
      <w:r w:rsidRPr="0010025E">
        <w:t>стве).</w:t>
      </w:r>
    </w:p>
    <w:p w:rsidR="0048397A" w:rsidRPr="0010025E" w:rsidRDefault="0048397A" w:rsidP="003B46D0">
      <w:pPr>
        <w:pStyle w:val="SingleTxtGR"/>
      </w:pPr>
      <w:r w:rsidRPr="0010025E">
        <w:t>30.</w:t>
      </w:r>
      <w:r>
        <w:tab/>
      </w:r>
      <w:r w:rsidRPr="0010025E">
        <w:t>Как явствует из вышеизложенного, расхождения в подходах в связи с тр</w:t>
      </w:r>
      <w:r w:rsidRPr="0010025E">
        <w:t>е</w:t>
      </w:r>
      <w:r w:rsidRPr="0010025E">
        <w:t>бованиями относительно приобретения японского гражданства, в подоплёке к</w:t>
      </w:r>
      <w:r w:rsidRPr="0010025E">
        <w:t>о</w:t>
      </w:r>
      <w:r w:rsidRPr="0010025E">
        <w:t>торых присутствуют такие факторы как наличие детско-родительских отнош</w:t>
      </w:r>
      <w:r w:rsidRPr="0010025E">
        <w:t>е</w:t>
      </w:r>
      <w:r w:rsidRPr="0010025E">
        <w:t>ний на момент рождения ребёнка, проистекают из основополагающих пре</w:t>
      </w:r>
      <w:r w:rsidRPr="0010025E">
        <w:t>д</w:t>
      </w:r>
      <w:r w:rsidRPr="0010025E">
        <w:t>ставлений, в соответствии с которыми японское гражданство надлежит предо</w:t>
      </w:r>
      <w:r w:rsidRPr="0010025E">
        <w:t>с</w:t>
      </w:r>
      <w:r w:rsidRPr="0010025E">
        <w:t>тавлять в тех случаях, когда существует тесная связь между ребёнком и Япон</w:t>
      </w:r>
      <w:r w:rsidRPr="0010025E">
        <w:t>и</w:t>
      </w:r>
      <w:r w:rsidRPr="0010025E">
        <w:t>ей в силу законных детско-родительских отношений.</w:t>
      </w:r>
      <w:r>
        <w:t xml:space="preserve"> </w:t>
      </w:r>
      <w:r w:rsidRPr="0010025E">
        <w:t>Эти представления отр</w:t>
      </w:r>
      <w:r w:rsidRPr="0010025E">
        <w:t>а</w:t>
      </w:r>
      <w:r w:rsidRPr="0010025E">
        <w:t>жают точку зрения, согласно которой биологические факторы, т.е. кровное ро</w:t>
      </w:r>
      <w:r w:rsidRPr="0010025E">
        <w:t>д</w:t>
      </w:r>
      <w:r w:rsidRPr="0010025E">
        <w:t>ство, не должны быть единственным критерием, и они также соответствуют д</w:t>
      </w:r>
      <w:r w:rsidRPr="0010025E">
        <w:t>у</w:t>
      </w:r>
      <w:r w:rsidRPr="0010025E">
        <w:t>ху статьи 24 Конституции Японии.</w:t>
      </w:r>
    </w:p>
    <w:p w:rsidR="0048397A" w:rsidRPr="0010025E" w:rsidRDefault="0048397A" w:rsidP="003B46D0">
      <w:pPr>
        <w:pStyle w:val="SingleTxtGR"/>
      </w:pPr>
      <w:r w:rsidRPr="0010025E">
        <w:t>31.</w:t>
      </w:r>
      <w:r>
        <w:tab/>
      </w:r>
      <w:r w:rsidRPr="0010025E">
        <w:t>Помимо этого, рождённый вне брака ребёнок отца-японца, не имевший возможности получить японское гражданство, может, тем не менее, сделать это в порядке натурализации, причём условия натурализации более либеральны для людей, родившихся в Японии или признанных своими отцами-японцами в кач</w:t>
      </w:r>
      <w:r w:rsidRPr="0010025E">
        <w:t>е</w:t>
      </w:r>
      <w:r w:rsidRPr="0010025E">
        <w:t>стве их детей (пункт 2 статьи 6;</w:t>
      </w:r>
      <w:r>
        <w:t xml:space="preserve"> </w:t>
      </w:r>
      <w:r w:rsidRPr="0010025E">
        <w:t>пункты 1 и 4 статьи 8 Закона о гражданстве).</w:t>
      </w:r>
    </w:p>
    <w:p w:rsidR="0048397A" w:rsidRPr="0010025E" w:rsidRDefault="0048397A" w:rsidP="003B46D0">
      <w:pPr>
        <w:pStyle w:val="SingleTxtGR"/>
      </w:pPr>
      <w:r w:rsidRPr="0010025E">
        <w:t>32.</w:t>
      </w:r>
      <w:r>
        <w:tab/>
      </w:r>
      <w:r w:rsidRPr="0010025E">
        <w:t>Наряду с этими положениями 1 ноября 2004 года было введено админ</w:t>
      </w:r>
      <w:r w:rsidRPr="0010025E">
        <w:t>и</w:t>
      </w:r>
      <w:r w:rsidRPr="0010025E">
        <w:t>стративное уложение, которое сделало единообразной графическую презент</w:t>
      </w:r>
      <w:r w:rsidRPr="0010025E">
        <w:t>а</w:t>
      </w:r>
      <w:r w:rsidRPr="0010025E">
        <w:t>цию содержащегося в семейном реестре столбца для записи типа детско-родительских отношений между отцом, матерью и ребёнком, независимо от т</w:t>
      </w:r>
      <w:r w:rsidRPr="0010025E">
        <w:t>о</w:t>
      </w:r>
      <w:r w:rsidRPr="0010025E">
        <w:t>го, родился ли ребёнок вне брака или в законном браке.</w:t>
      </w:r>
      <w:r>
        <w:t xml:space="preserve"> </w:t>
      </w:r>
      <w:r w:rsidRPr="0010025E">
        <w:t>Кроме того, родивши</w:t>
      </w:r>
      <w:r w:rsidRPr="0010025E">
        <w:t>е</w:t>
      </w:r>
      <w:r w:rsidRPr="0010025E">
        <w:t>ся вне брака дети, уже внесённые в их семейные реестры,</w:t>
      </w:r>
      <w:r>
        <w:t xml:space="preserve"> </w:t>
      </w:r>
      <w:r w:rsidRPr="0010025E">
        <w:t>могут подать ход</w:t>
      </w:r>
      <w:r w:rsidRPr="0010025E">
        <w:t>а</w:t>
      </w:r>
      <w:r w:rsidRPr="0010025E">
        <w:t>тайство об изменении графической презентации содержащегося в семейном реестре столбца для записи типа детско-родительских отношений между отцом, матерью и ребёнком, с тем чтобы сделать его внешний вид таким же, как было бы в случае рождения ребёнка в законном браке.</w:t>
      </w:r>
    </w:p>
    <w:p w:rsidR="0048397A" w:rsidRPr="0010025E" w:rsidRDefault="0048397A" w:rsidP="003B46D0">
      <w:pPr>
        <w:pStyle w:val="SingleTxtGR"/>
      </w:pPr>
      <w:r w:rsidRPr="0010025E">
        <w:t>33.</w:t>
      </w:r>
      <w:r>
        <w:tab/>
      </w:r>
      <w:r w:rsidRPr="0010025E">
        <w:t>Существующие в составе министерства юстиции органы по правам чел</w:t>
      </w:r>
      <w:r w:rsidRPr="0010025E">
        <w:t>о</w:t>
      </w:r>
      <w:r w:rsidRPr="0010025E">
        <w:t>века предоставляют через консультационные центры услуги по консультиров</w:t>
      </w:r>
      <w:r w:rsidRPr="0010025E">
        <w:t>а</w:t>
      </w:r>
      <w:r w:rsidRPr="0010025E">
        <w:t>нию относительно прав человека в связи с любыми видами нарушений этих прав, включая дискриминацию по отношению к внебрачным детям.</w:t>
      </w:r>
      <w:r>
        <w:t xml:space="preserve"> </w:t>
      </w:r>
      <w:r w:rsidRPr="0010025E">
        <w:t>В случае обращения какого-либо лица с жалобой на нарушение прав человека этого лица вышеупомянутые органы приступят к осуществлению процедуры применения средств правовой защиты в связи с данным нарушением, начнут расследование фактов и примут необходимые меры в соответствии с обстоятельствами дела.</w:t>
      </w:r>
      <w:r>
        <w:t xml:space="preserve"> </w:t>
      </w:r>
      <w:r w:rsidRPr="0010025E">
        <w:t>Действуя таким образом, они об</w:t>
      </w:r>
      <w:r>
        <w:t>е</w:t>
      </w:r>
      <w:r w:rsidRPr="0010025E">
        <w:t>спечивают правовую защиту и предотвращают страдания, причиняемые нарушениями прав человека.</w:t>
      </w:r>
    </w:p>
    <w:p w:rsidR="0048397A" w:rsidRDefault="0048397A" w:rsidP="003B46D0">
      <w:pPr>
        <w:pStyle w:val="SingleTxtGR"/>
      </w:pPr>
      <w:r w:rsidRPr="0010025E">
        <w:t>34.</w:t>
      </w:r>
      <w:r w:rsidRPr="0048397A">
        <w:tab/>
      </w:r>
      <w:r w:rsidRPr="0010025E">
        <w:t>Помимо прочего, эти органы, опираясь на тезис о том, что нельзя м</w:t>
      </w:r>
      <w:r w:rsidRPr="0010025E">
        <w:t>и</w:t>
      </w:r>
      <w:r w:rsidRPr="0010025E">
        <w:t>риться ни с какой дискриминацией, активно проводят просветительские камп</w:t>
      </w:r>
      <w:r w:rsidRPr="0010025E">
        <w:t>а</w:t>
      </w:r>
      <w:r w:rsidRPr="0010025E">
        <w:t>нии по вопросам прав человека, а также другие просветительские кампании, нацеленные на утверждение такого типа общества, в котором будут уважаться права всех людей.</w:t>
      </w:r>
    </w:p>
    <w:p w:rsidR="00054F5F" w:rsidRPr="005C7D40" w:rsidRDefault="00054F5F" w:rsidP="003B46D0">
      <w:pPr>
        <w:pStyle w:val="H23GR"/>
      </w:pPr>
      <w:r>
        <w:tab/>
      </w:r>
      <w:r>
        <w:tab/>
      </w:r>
      <w:r w:rsidRPr="005C7D40">
        <w:t>Пункт 42</w:t>
      </w:r>
    </w:p>
    <w:p w:rsidR="00054F5F" w:rsidRPr="005C7D40" w:rsidRDefault="00054F5F" w:rsidP="003B46D0">
      <w:pPr>
        <w:pStyle w:val="SingleTxtGR"/>
      </w:pPr>
      <w:r w:rsidRPr="005C7D40">
        <w:t>35.</w:t>
      </w:r>
      <w:r>
        <w:tab/>
      </w:r>
      <w:r w:rsidRPr="005C7D40">
        <w:t>Признавая, что достижение гендерного равенства</w:t>
      </w:r>
      <w:r>
        <w:t xml:space="preserve"> </w:t>
      </w:r>
      <w:r w:rsidRPr="005C7D40">
        <w:t xml:space="preserve">в обществе является важнейшей задачей в плане утверждения концепции японского общества в </w:t>
      </w:r>
      <w:r w:rsidRPr="00054F5F">
        <w:br/>
      </w:r>
      <w:r>
        <w:rPr>
          <w:lang w:val="en-US"/>
        </w:rPr>
        <w:t>XXI</w:t>
      </w:r>
      <w:r w:rsidRPr="005C7D40">
        <w:t xml:space="preserve"> веке, правительство приняло в 1999 году Основной закон для общества гендерного равенства.</w:t>
      </w:r>
      <w:r>
        <w:t xml:space="preserve"> </w:t>
      </w:r>
      <w:r w:rsidRPr="005C7D40">
        <w:t>Опираясь на этот закон, кабинет министров утвердил в декабре 2000 года Базовый план обеспечения гендерного равенства.</w:t>
      </w:r>
      <w:r>
        <w:t xml:space="preserve"> </w:t>
      </w:r>
      <w:r w:rsidRPr="005C7D40">
        <w:t>В декабре 2005 года кабинет принял второй Базовый план обеспечения гендерного раве</w:t>
      </w:r>
      <w:r w:rsidRPr="005C7D40">
        <w:t>н</w:t>
      </w:r>
      <w:r w:rsidRPr="005C7D40">
        <w:t>ства.</w:t>
      </w:r>
      <w:r>
        <w:t xml:space="preserve"> </w:t>
      </w:r>
      <w:r w:rsidRPr="005C7D40">
        <w:t>Опираясь на эти планы, правительство проводило всеобъемлющие и си</w:t>
      </w:r>
      <w:r w:rsidRPr="005C7D40">
        <w:t>с</w:t>
      </w:r>
      <w:r w:rsidRPr="005C7D40">
        <w:t>тематические мероприятия по утверждению гендерного равенства в общес</w:t>
      </w:r>
      <w:r w:rsidRPr="005C7D40">
        <w:t>т</w:t>
      </w:r>
      <w:r w:rsidRPr="005C7D40">
        <w:t>ве.</w:t>
      </w:r>
    </w:p>
    <w:p w:rsidR="00054F5F" w:rsidRPr="005C7D40" w:rsidRDefault="00054F5F" w:rsidP="003B46D0">
      <w:pPr>
        <w:pStyle w:val="SingleTxtGR"/>
      </w:pPr>
      <w:r w:rsidRPr="005C7D40">
        <w:t>36.</w:t>
      </w:r>
      <w:r>
        <w:tab/>
      </w:r>
      <w:r w:rsidRPr="005C7D40">
        <w:t>Добиваясь создания общества гендерного равенства, важно расширять участие женщин в процессах принятия политических решений.</w:t>
      </w:r>
      <w:r>
        <w:t xml:space="preserve"> </w:t>
      </w:r>
      <w:r w:rsidRPr="005C7D40">
        <w:t>В качестве о</w:t>
      </w:r>
      <w:r w:rsidRPr="005C7D40">
        <w:t>д</w:t>
      </w:r>
      <w:r w:rsidRPr="005C7D40">
        <w:t>ного из основных принципов обеспечения гендерного равенства в Основном з</w:t>
      </w:r>
      <w:r w:rsidRPr="005C7D40">
        <w:t>а</w:t>
      </w:r>
      <w:r w:rsidRPr="005C7D40">
        <w:t xml:space="preserve">коне для общества гендерного равенства провозглашается </w:t>
      </w:r>
      <w:r>
        <w:t>"</w:t>
      </w:r>
      <w:r w:rsidRPr="005C7D40">
        <w:t>совместное участие в планировании и принятии решений в отношении мер политики</w:t>
      </w:r>
      <w:r>
        <w:t>"</w:t>
      </w:r>
      <w:r w:rsidRPr="005C7D40">
        <w:t>.</w:t>
      </w:r>
      <w:r>
        <w:t xml:space="preserve"> </w:t>
      </w:r>
      <w:r w:rsidRPr="005C7D40">
        <w:t>В целях с</w:t>
      </w:r>
      <w:r w:rsidRPr="005C7D40">
        <w:t>о</w:t>
      </w:r>
      <w:r w:rsidRPr="005C7D40">
        <w:t xml:space="preserve">кращения разрыва между мужчинами и женщинами Основным законом также предусмотрено осуществление </w:t>
      </w:r>
      <w:r>
        <w:t>"</w:t>
      </w:r>
      <w:r w:rsidRPr="005C7D40">
        <w:t>позитивных действий</w:t>
      </w:r>
      <w:r>
        <w:t>"</w:t>
      </w:r>
      <w:r w:rsidRPr="005C7D40">
        <w:t xml:space="preserve"> в качестве мер, за ре</w:t>
      </w:r>
      <w:r w:rsidRPr="005C7D40">
        <w:t>а</w:t>
      </w:r>
      <w:r w:rsidRPr="005C7D40">
        <w:t>лизацию которых основную ответственность несёт правительство, а втори</w:t>
      </w:r>
      <w:r w:rsidRPr="005C7D40">
        <w:t>ч</w:t>
      </w:r>
      <w:r w:rsidRPr="005C7D40">
        <w:t>ную ответственность – органы управления на местном уровне.</w:t>
      </w:r>
    </w:p>
    <w:p w:rsidR="00054F5F" w:rsidRPr="005C7D40" w:rsidRDefault="00054F5F" w:rsidP="003B46D0">
      <w:pPr>
        <w:pStyle w:val="SingleTxtGR"/>
      </w:pPr>
      <w:r w:rsidRPr="005C7D40">
        <w:t>37.</w:t>
      </w:r>
      <w:r>
        <w:tab/>
      </w:r>
      <w:r w:rsidRPr="005C7D40">
        <w:t>В то же самое время второй Базовый план обеспечения гендерного раве</w:t>
      </w:r>
      <w:r w:rsidRPr="005C7D40">
        <w:t>н</w:t>
      </w:r>
      <w:r w:rsidRPr="005C7D40">
        <w:t xml:space="preserve">ства предусматривает в качестве первоочередной задачи </w:t>
      </w:r>
      <w:r>
        <w:t>"</w:t>
      </w:r>
      <w:r w:rsidRPr="005C7D40">
        <w:t>увеличение доли женщин на руководящих постах во всех областях по крайней мере до 30</w:t>
      </w:r>
      <w:r>
        <w:t>%</w:t>
      </w:r>
      <w:r w:rsidRPr="005C7D40">
        <w:t>, или около того, к 2020 году</w:t>
      </w:r>
      <w:r>
        <w:t>"</w:t>
      </w:r>
      <w:r w:rsidRPr="005C7D40">
        <w:t>.</w:t>
      </w:r>
      <w:r>
        <w:t xml:space="preserve"> </w:t>
      </w:r>
      <w:r w:rsidRPr="005C7D40">
        <w:t>Ради достижения этой цели проводятся различные м</w:t>
      </w:r>
      <w:r w:rsidRPr="005C7D40">
        <w:t>е</w:t>
      </w:r>
      <w:r w:rsidRPr="005C7D40">
        <w:t>роприятия, включая ежегодное подведение итогов работы по обеспечению уч</w:t>
      </w:r>
      <w:r w:rsidRPr="005C7D40">
        <w:t>а</w:t>
      </w:r>
      <w:r w:rsidRPr="005C7D40">
        <w:t>стия женщин в различных сферах деятельности.</w:t>
      </w:r>
    </w:p>
    <w:p w:rsidR="00054F5F" w:rsidRPr="005C7D40" w:rsidRDefault="00054F5F" w:rsidP="003B46D0">
      <w:pPr>
        <w:pStyle w:val="SingleTxtGR"/>
      </w:pPr>
      <w:r w:rsidRPr="005C7D40">
        <w:t>38.</w:t>
      </w:r>
      <w:r>
        <w:tab/>
      </w:r>
      <w:r w:rsidRPr="005C7D40">
        <w:t xml:space="preserve">Далее, в целях обеспечения выполнения более далеко идущих инициатив по расширению участия женщин Штаб по </w:t>
      </w:r>
      <w:r>
        <w:t>в</w:t>
      </w:r>
      <w:r w:rsidRPr="005C7D40">
        <w:t>опросам поощрения гендерного р</w:t>
      </w:r>
      <w:r w:rsidRPr="005C7D40">
        <w:t>а</w:t>
      </w:r>
      <w:r w:rsidRPr="005C7D40">
        <w:t>венства, возглавляемый премьер-министром, принял в 2008 году Программу у</w:t>
      </w:r>
      <w:r w:rsidRPr="005C7D40">
        <w:t>с</w:t>
      </w:r>
      <w:r w:rsidRPr="005C7D40">
        <w:t>корения социальной активности женщин.</w:t>
      </w:r>
      <w:r>
        <w:t xml:space="preserve"> </w:t>
      </w:r>
      <w:r w:rsidRPr="005C7D40">
        <w:t>Этой программой намечены три о</w:t>
      </w:r>
      <w:r w:rsidRPr="005C7D40">
        <w:t>с</w:t>
      </w:r>
      <w:r w:rsidRPr="005C7D40">
        <w:t>новные направления мер политики, реализуемые в едином комплексе.</w:t>
      </w:r>
      <w:r>
        <w:t xml:space="preserve"> </w:t>
      </w:r>
      <w:r w:rsidRPr="005C7D40">
        <w:t>К этим сферам деятельности относятся обеспечение баланса между работой и личной жизнью, меры поддержки женщин в целях наращивания и реализации их п</w:t>
      </w:r>
      <w:r w:rsidRPr="005C7D40">
        <w:t>о</w:t>
      </w:r>
      <w:r w:rsidRPr="005C7D40">
        <w:t>тенциала, а также информационно-просветительская работа.</w:t>
      </w:r>
      <w:r>
        <w:t xml:space="preserve"> </w:t>
      </w:r>
      <w:r w:rsidRPr="005C7D40">
        <w:t>Эта программа также предусматривает осуществление конкретных мероприятий до 2010 ф</w:t>
      </w:r>
      <w:r w:rsidRPr="005C7D40">
        <w:t>и</w:t>
      </w:r>
      <w:r w:rsidRPr="005C7D40">
        <w:t>нансового года с целью создания основы для более активного вовлечения же</w:t>
      </w:r>
      <w:r w:rsidRPr="005C7D40">
        <w:t>н</w:t>
      </w:r>
      <w:r w:rsidRPr="005C7D40">
        <w:t>щин во все сферы активности, в частности путём стратегической лоббистской работы с лидерами в каждой такой сфере.</w:t>
      </w:r>
      <w:r>
        <w:t xml:space="preserve"> </w:t>
      </w:r>
      <w:r w:rsidRPr="005C7D40">
        <w:t>Программа делает при этом упор на профессиях врачей, учёных-исследователей и государственных служащих в к</w:t>
      </w:r>
      <w:r w:rsidRPr="005C7D40">
        <w:t>а</w:t>
      </w:r>
      <w:r w:rsidRPr="005C7D40">
        <w:t>честве трёх приоритетных профессий, в которых женщинам надлежит играть активную роль, хотя уровень их участия в этих видах профессиональной де</w:t>
      </w:r>
      <w:r w:rsidRPr="005C7D40">
        <w:t>я</w:t>
      </w:r>
      <w:r w:rsidRPr="005C7D40">
        <w:t>тельности по-прежнему низок и такое положение предстоит исправлять.</w:t>
      </w:r>
    </w:p>
    <w:p w:rsidR="00054F5F" w:rsidRPr="005C7D40" w:rsidRDefault="00054F5F" w:rsidP="003B46D0">
      <w:pPr>
        <w:pStyle w:val="SingleTxtGR"/>
      </w:pPr>
      <w:r w:rsidRPr="005C7D40">
        <w:t>39.</w:t>
      </w:r>
      <w:r>
        <w:tab/>
      </w:r>
      <w:r w:rsidRPr="005C7D40">
        <w:t>Что касается, в частности, сферы государственной службы, то намече</w:t>
      </w:r>
      <w:r w:rsidRPr="005C7D40">
        <w:t>н</w:t>
      </w:r>
      <w:r w:rsidRPr="005C7D40">
        <w:t>ный этой программой целевой уровень, которого предстоит достичь к концу 2010 финансового года, составляет приблизительно 5</w:t>
      </w:r>
      <w:r>
        <w:t>%</w:t>
      </w:r>
      <w:r w:rsidRPr="005C7D40">
        <w:t xml:space="preserve"> женщин на постах на уровне директоров департаментов и отделов правительственных учре</w:t>
      </w:r>
      <w:r w:rsidRPr="005C7D40">
        <w:t>ж</w:t>
      </w:r>
      <w:r w:rsidRPr="005C7D40">
        <w:t>дений в целом.</w:t>
      </w:r>
      <w:r>
        <w:t xml:space="preserve"> </w:t>
      </w:r>
      <w:r w:rsidRPr="005C7D40">
        <w:t>Для достижения этой цели требуется осуществлять в рамках этой пр</w:t>
      </w:r>
      <w:r w:rsidRPr="005C7D40">
        <w:t>о</w:t>
      </w:r>
      <w:r w:rsidRPr="005C7D40">
        <w:t>граммы деятельность по продвижению женщин-госслужащих на дол</w:t>
      </w:r>
      <w:r w:rsidRPr="005C7D40">
        <w:t>ж</w:t>
      </w:r>
      <w:r w:rsidRPr="005C7D40">
        <w:t>ности на уровне старшего руководства, активно пропагандировать гибкие рабочие мод</w:t>
      </w:r>
      <w:r w:rsidRPr="005C7D40">
        <w:t>е</w:t>
      </w:r>
      <w:r w:rsidRPr="005C7D40">
        <w:t>ли, пересматривать стили работы и укреплять мотивацию и поддержку в целях наращивания и реализации их потенциала (т.е. предоставлять возможности).</w:t>
      </w:r>
      <w:r>
        <w:t xml:space="preserve"> </w:t>
      </w:r>
      <w:r w:rsidRPr="005C7D40">
        <w:t>Каждое министерство совершенствует и пересматривает свой план ра</w:t>
      </w:r>
      <w:r w:rsidRPr="005C7D40">
        <w:t>с</w:t>
      </w:r>
      <w:r w:rsidRPr="005C7D40">
        <w:t xml:space="preserve">ширения найма женщин на работу и продвижения их по службе. </w:t>
      </w:r>
    </w:p>
    <w:p w:rsidR="00054F5F" w:rsidRPr="005C7D40" w:rsidRDefault="00054F5F" w:rsidP="003B46D0">
      <w:pPr>
        <w:pStyle w:val="SingleTxtGR"/>
      </w:pPr>
      <w:r w:rsidRPr="005C7D40">
        <w:t>40.</w:t>
      </w:r>
      <w:r>
        <w:tab/>
      </w:r>
      <w:r w:rsidRPr="005C7D40">
        <w:t>В сфере политики участие женщин медленно, но неуклонно возрастает.</w:t>
      </w:r>
      <w:r>
        <w:t xml:space="preserve"> </w:t>
      </w:r>
      <w:r w:rsidRPr="005C7D40">
        <w:t>В</w:t>
      </w:r>
      <w:r>
        <w:t> </w:t>
      </w:r>
      <w:r w:rsidRPr="005C7D40">
        <w:t>апреле 2009 года доля женщин среди членов парламента составляла 9,4</w:t>
      </w:r>
      <w:r>
        <w:t>%</w:t>
      </w:r>
      <w:r w:rsidRPr="005C7D40">
        <w:t xml:space="preserve"> для палаты представителей и 18,2</w:t>
      </w:r>
      <w:r>
        <w:t>%</w:t>
      </w:r>
      <w:r w:rsidRPr="005C7D40">
        <w:t xml:space="preserve"> для палаты советников.</w:t>
      </w:r>
      <w:r>
        <w:t xml:space="preserve"> </w:t>
      </w:r>
      <w:r w:rsidRPr="005C7D40">
        <w:t>В</w:t>
      </w:r>
      <w:r>
        <w:t> </w:t>
      </w:r>
      <w:r w:rsidRPr="005C7D40">
        <w:t>2008 году доля же</w:t>
      </w:r>
      <w:r w:rsidRPr="005C7D40">
        <w:t>н</w:t>
      </w:r>
      <w:r w:rsidRPr="005C7D40">
        <w:t>щин среди членов ассамблей префектур составила 8,2</w:t>
      </w:r>
      <w:r>
        <w:t>%</w:t>
      </w:r>
      <w:r w:rsidRPr="005C7D40">
        <w:t>, а среди членов мун</w:t>
      </w:r>
      <w:r w:rsidRPr="005C7D40">
        <w:t>и</w:t>
      </w:r>
      <w:r w:rsidRPr="005C7D40">
        <w:t>ципальных ассамблей – 10,8</w:t>
      </w:r>
      <w:r>
        <w:t>%</w:t>
      </w:r>
      <w:r w:rsidRPr="005C7D40">
        <w:t>.</w:t>
      </w:r>
      <w:r>
        <w:t xml:space="preserve"> </w:t>
      </w:r>
      <w:r w:rsidRPr="005C7D40">
        <w:t>В целях дальнейшего повышения уровня уч</w:t>
      </w:r>
      <w:r w:rsidRPr="005C7D40">
        <w:t>а</w:t>
      </w:r>
      <w:r w:rsidRPr="005C7D40">
        <w:t>стия женщин правительство проводит ан</w:t>
      </w:r>
      <w:r w:rsidRPr="005C7D40">
        <w:t>а</w:t>
      </w:r>
      <w:r w:rsidRPr="005C7D40">
        <w:t>лиз конкретных примеров позитивных действий с точки зрения нормативной базы и внутренних правил политических партий, которые приняты в ряде других стран, где наблюдается более высокий уровень участия женщин в политике.</w:t>
      </w:r>
    </w:p>
    <w:p w:rsidR="00054F5F" w:rsidRDefault="00054F5F" w:rsidP="003B46D0">
      <w:pPr>
        <w:pStyle w:val="SingleTxtGR"/>
      </w:pPr>
      <w:r w:rsidRPr="005C7D40">
        <w:t>41.</w:t>
      </w:r>
      <w:r>
        <w:tab/>
      </w:r>
      <w:r w:rsidRPr="005C7D40">
        <w:t>Доля женщин среди членов национальных консультативных советов и различных комитетов достигла 32,4</w:t>
      </w:r>
      <w:r>
        <w:t>%</w:t>
      </w:r>
      <w:r w:rsidRPr="005C7D40">
        <w:t xml:space="preserve"> по состоянию на конец сентября 2008 г</w:t>
      </w:r>
      <w:r w:rsidRPr="005C7D40">
        <w:t>о</w:t>
      </w:r>
      <w:r w:rsidRPr="005C7D40">
        <w:t>да.</w:t>
      </w:r>
      <w:r>
        <w:t xml:space="preserve"> </w:t>
      </w:r>
      <w:r w:rsidRPr="005C7D40">
        <w:t>Правительство продолжает прилагать усилия в целях достижения т</w:t>
      </w:r>
      <w:r w:rsidRPr="005C7D40">
        <w:t>а</w:t>
      </w:r>
      <w:r w:rsidRPr="005C7D40">
        <w:t>кого уровня гендерного равенства, при котором доля участия как мужчин, так и женщин не будет опускаться ниже 40</w:t>
      </w:r>
      <w:r>
        <w:t>%</w:t>
      </w:r>
      <w:r w:rsidRPr="005C7D40">
        <w:t xml:space="preserve"> от общих численностей национальных советов и комитетов среди правительственных учреждений в целом, причём промежуточный целевой уровень повышения доли участия женщин у</w:t>
      </w:r>
      <w:r w:rsidRPr="005C7D40">
        <w:t>с</w:t>
      </w:r>
      <w:r w:rsidRPr="005C7D40">
        <w:t>тановлен на отметке 33,3</w:t>
      </w:r>
      <w:r>
        <w:t>%</w:t>
      </w:r>
      <w:r w:rsidRPr="005C7D40">
        <w:t xml:space="preserve"> к концу 2010 финансового года.</w:t>
      </w:r>
      <w:r>
        <w:t xml:space="preserve"> </w:t>
      </w:r>
      <w:r w:rsidRPr="005C7D40">
        <w:t>Следуя в фарватере иници</w:t>
      </w:r>
      <w:r w:rsidRPr="005C7D40">
        <w:t>а</w:t>
      </w:r>
      <w:r w:rsidRPr="005C7D40">
        <w:t>тив национального правительства, консультативные советы и комитеты мес</w:t>
      </w:r>
      <w:r w:rsidRPr="005C7D40">
        <w:t>т</w:t>
      </w:r>
      <w:r w:rsidRPr="005C7D40">
        <w:t>ных органов управления также вырабатывают собственные инициативы и уст</w:t>
      </w:r>
      <w:r w:rsidRPr="005C7D40">
        <w:t>а</w:t>
      </w:r>
      <w:r w:rsidRPr="005C7D40">
        <w:t>навливают цифровые показатели, которых следует достичь, в результате чего неуклонно возрастающая доля женщин в членском составе советов и комит</w:t>
      </w:r>
      <w:r w:rsidRPr="005C7D40">
        <w:t>е</w:t>
      </w:r>
      <w:r w:rsidRPr="005C7D40">
        <w:t>тов достигла 32,6</w:t>
      </w:r>
      <w:r>
        <w:t>%</w:t>
      </w:r>
      <w:r w:rsidRPr="005C7D40">
        <w:t xml:space="preserve"> на уровне органов управления префектур и 30,7</w:t>
      </w:r>
      <w:r>
        <w:t>%</w:t>
      </w:r>
      <w:r w:rsidRPr="005C7D40">
        <w:t xml:space="preserve"> на уровне муниципальных органов управления, кооптируемых прав</w:t>
      </w:r>
      <w:r w:rsidRPr="005C7D40">
        <w:t>и</w:t>
      </w:r>
      <w:r w:rsidRPr="005C7D40">
        <w:t>тельством.</w:t>
      </w:r>
    </w:p>
    <w:p w:rsidR="00054F5F" w:rsidRDefault="00054F5F" w:rsidP="003B46D0">
      <w:pPr>
        <w:pStyle w:val="H23GR"/>
      </w:pPr>
      <w:r>
        <w:tab/>
      </w:r>
      <w:r>
        <w:tab/>
      </w:r>
      <w:r w:rsidRPr="005C7D40">
        <w:t>Пункт 43</w:t>
      </w:r>
    </w:p>
    <w:p w:rsidR="00054F5F" w:rsidRDefault="00054F5F" w:rsidP="003B46D0">
      <w:pPr>
        <w:pStyle w:val="H4GR"/>
      </w:pPr>
      <w:r>
        <w:tab/>
      </w:r>
      <w:r>
        <w:tab/>
      </w:r>
      <w:r w:rsidRPr="005C7D40">
        <w:t>Бытовое насилие</w:t>
      </w:r>
    </w:p>
    <w:p w:rsidR="00054F5F" w:rsidRPr="005C7D40" w:rsidRDefault="00054F5F" w:rsidP="0053210B">
      <w:pPr>
        <w:pStyle w:val="H56GR"/>
      </w:pPr>
      <w:r w:rsidRPr="005C7D40">
        <w:tab/>
      </w:r>
      <w:r w:rsidRPr="005C7D40">
        <w:rPr>
          <w:lang w:val="en-US"/>
        </w:rPr>
        <w:t>a</w:t>
      </w:r>
      <w:r w:rsidR="006572B0">
        <w:t>)</w:t>
      </w:r>
      <w:r w:rsidRPr="005C7D40">
        <w:tab/>
        <w:t>Супружеское насилие</w:t>
      </w:r>
    </w:p>
    <w:p w:rsidR="00054F5F" w:rsidRPr="005C7D40" w:rsidRDefault="00054F5F" w:rsidP="0053210B">
      <w:pPr>
        <w:pStyle w:val="H56GR"/>
      </w:pPr>
      <w:r w:rsidRPr="005C7D40">
        <w:tab/>
      </w:r>
      <w:proofErr w:type="spellStart"/>
      <w:r w:rsidRPr="005C7D40">
        <w:rPr>
          <w:lang w:val="en-US"/>
        </w:rPr>
        <w:t>i</w:t>
      </w:r>
      <w:proofErr w:type="spellEnd"/>
      <w:r w:rsidR="006572B0">
        <w:t>)</w:t>
      </w:r>
      <w:r w:rsidRPr="005C7D40">
        <w:tab/>
        <w:t>Принятие Закона о предотвращении супружеского насилия и защите жертв такого насилия</w:t>
      </w:r>
    </w:p>
    <w:p w:rsidR="00054F5F" w:rsidRDefault="00054F5F" w:rsidP="003B46D0">
      <w:pPr>
        <w:pStyle w:val="SingleTxtGR"/>
      </w:pPr>
      <w:r w:rsidRPr="005C7D40">
        <w:t>42.</w:t>
      </w:r>
      <w:r>
        <w:tab/>
      </w:r>
      <w:r w:rsidRPr="005C7D40">
        <w:t xml:space="preserve">Закон о предотвращении супружеского насилия и защите жертв такого насилия (далее обозначаемый как </w:t>
      </w:r>
      <w:r>
        <w:t>"</w:t>
      </w:r>
      <w:r w:rsidRPr="005C7D40">
        <w:t>Закон о предотвращении супружеского н</w:t>
      </w:r>
      <w:r w:rsidRPr="005C7D40">
        <w:t>а</w:t>
      </w:r>
      <w:r w:rsidRPr="005C7D40">
        <w:t>силия</w:t>
      </w:r>
      <w:r>
        <w:t>"</w:t>
      </w:r>
      <w:r w:rsidRPr="005C7D40">
        <w:t>) был принят в апреле 2001 года.</w:t>
      </w:r>
      <w:r>
        <w:t xml:space="preserve"> </w:t>
      </w:r>
      <w:r w:rsidRPr="005C7D40">
        <w:t>Подобный закон, предусматривающий комплексный подход к урегулированию вопроса о супружеском насилии, пр</w:t>
      </w:r>
      <w:r w:rsidRPr="005C7D40">
        <w:t>и</w:t>
      </w:r>
      <w:r w:rsidRPr="005C7D40">
        <w:t>нят в Японии впервые.</w:t>
      </w:r>
      <w:r>
        <w:t xml:space="preserve"> </w:t>
      </w:r>
      <w:r w:rsidRPr="005C7D40">
        <w:t>Помимо положений, предусматривающих наличие це</w:t>
      </w:r>
      <w:r w:rsidRPr="005C7D40">
        <w:t>н</w:t>
      </w:r>
      <w:r w:rsidRPr="005C7D40">
        <w:t>тров консультирования и поддержки жертв супружеского насилия, которые пр</w:t>
      </w:r>
      <w:r w:rsidRPr="005C7D40">
        <w:t>е</w:t>
      </w:r>
      <w:r w:rsidRPr="005C7D40">
        <w:t>доставляют жертвам такого насилия консультационные услуги, временную з</w:t>
      </w:r>
      <w:r w:rsidRPr="005C7D40">
        <w:t>а</w:t>
      </w:r>
      <w:r w:rsidRPr="005C7D40">
        <w:t>щиту, разностороннюю информацию и прочие формы поддержки, в нём также содержатся положения относительно выдачи судами ордеров на защиту с пре</w:t>
      </w:r>
      <w:r w:rsidRPr="005C7D40">
        <w:t>д</w:t>
      </w:r>
      <w:r w:rsidRPr="005C7D40">
        <w:t>писаниями для агрессора в ответ на поданную жертвой жалобу.</w:t>
      </w:r>
      <w:r>
        <w:t xml:space="preserve"> </w:t>
      </w:r>
      <w:r w:rsidRPr="005C7D40">
        <w:t>Существует два типа ордеров на защиту:</w:t>
      </w:r>
      <w:r>
        <w:t xml:space="preserve"> "</w:t>
      </w:r>
      <w:r w:rsidRPr="005C7D40">
        <w:t>Ордер о запрете</w:t>
      </w:r>
      <w:r>
        <w:t>"</w:t>
      </w:r>
      <w:r w:rsidRPr="005C7D40">
        <w:t>, в соответствии с которым агресс</w:t>
      </w:r>
      <w:r w:rsidRPr="005C7D40">
        <w:t>о</w:t>
      </w:r>
      <w:r w:rsidRPr="005C7D40">
        <w:t>ру запрещается приближаться к своей жертве, например, в течение шести мес</w:t>
      </w:r>
      <w:r w:rsidRPr="005C7D40">
        <w:t>я</w:t>
      </w:r>
      <w:r w:rsidRPr="005C7D40">
        <w:t xml:space="preserve">цев, и </w:t>
      </w:r>
      <w:r>
        <w:t>"</w:t>
      </w:r>
      <w:r w:rsidRPr="005C7D40">
        <w:t>Ордер на выселение</w:t>
      </w:r>
      <w:r>
        <w:t>"</w:t>
      </w:r>
      <w:r w:rsidRPr="005C7D40">
        <w:t>, содержащий предписание агрессору покинуть на двухнедельный период домохозяйство, которое является основным местом с</w:t>
      </w:r>
      <w:r w:rsidRPr="005C7D40">
        <w:t>о</w:t>
      </w:r>
      <w:r w:rsidRPr="005C7D40">
        <w:t>вместного проживания агрессора и жертвы.</w:t>
      </w:r>
      <w:r>
        <w:t xml:space="preserve"> </w:t>
      </w:r>
      <w:r w:rsidRPr="005C7D40">
        <w:t>Те, кто нарушает предписания о</w:t>
      </w:r>
      <w:r w:rsidRPr="005C7D40">
        <w:t>р</w:t>
      </w:r>
      <w:r w:rsidRPr="005C7D40">
        <w:t>деров на защиту, подвергаются наказанию в виде лишения свободы или прин</w:t>
      </w:r>
      <w:r w:rsidRPr="005C7D40">
        <w:t>у</w:t>
      </w:r>
      <w:r w:rsidRPr="005C7D40">
        <w:t>дительных работ на срок до одного года либо в виде штрафа в объёме до одного миллиона иен.</w:t>
      </w:r>
      <w:r>
        <w:t xml:space="preserve"> </w:t>
      </w:r>
      <w:r w:rsidRPr="005C7D40">
        <w:t>Применение карательных мер во исполнение судебных ордеров, выдаваемых в ответ на жалобу частного лица, является новшеством для Яп</w:t>
      </w:r>
      <w:r w:rsidRPr="005C7D40">
        <w:t>о</w:t>
      </w:r>
      <w:r w:rsidRPr="005C7D40">
        <w:t>нии, где подобной системы ранее не существовало.</w:t>
      </w:r>
    </w:p>
    <w:p w:rsidR="00054F5F" w:rsidRPr="005C7D40" w:rsidRDefault="00054F5F" w:rsidP="0053210B">
      <w:pPr>
        <w:pStyle w:val="H56GR"/>
      </w:pPr>
      <w:r w:rsidRPr="005C7D40">
        <w:tab/>
      </w:r>
      <w:r w:rsidRPr="005C7D40">
        <w:tab/>
        <w:t>Первая пересмотренная редакция Зак</w:t>
      </w:r>
      <w:r w:rsidR="0053210B">
        <w:t>она</w:t>
      </w:r>
    </w:p>
    <w:p w:rsidR="00054F5F" w:rsidRPr="005C7D40" w:rsidRDefault="00054F5F" w:rsidP="003B46D0">
      <w:pPr>
        <w:pStyle w:val="SingleTxtGR"/>
      </w:pPr>
      <w:r w:rsidRPr="005C7D40">
        <w:t>43.</w:t>
      </w:r>
      <w:r>
        <w:tab/>
      </w:r>
      <w:r w:rsidRPr="005C7D40">
        <w:t>В июне 2004 года были внесены первые изменения в редакцию Закона о предотвращении супружеского насилия.</w:t>
      </w:r>
      <w:r>
        <w:t xml:space="preserve"> </w:t>
      </w:r>
      <w:r w:rsidRPr="005C7D40">
        <w:t>К основным изменениям следует отн</w:t>
      </w:r>
      <w:r w:rsidRPr="005C7D40">
        <w:t>е</w:t>
      </w:r>
      <w:r w:rsidRPr="005C7D40">
        <w:t>сти следующие:</w:t>
      </w:r>
      <w:r>
        <w:t xml:space="preserve"> </w:t>
      </w:r>
      <w:r w:rsidRPr="005C7D40">
        <w:t>1)</w:t>
      </w:r>
      <w:r>
        <w:t xml:space="preserve"> </w:t>
      </w:r>
      <w:r w:rsidRPr="005C7D40">
        <w:t xml:space="preserve">новое определение термина </w:t>
      </w:r>
      <w:r>
        <w:t>"</w:t>
      </w:r>
      <w:r w:rsidRPr="005C7D40">
        <w:t>супруг / супруга</w:t>
      </w:r>
      <w:r>
        <w:t>"</w:t>
      </w:r>
      <w:r w:rsidRPr="005C7D40">
        <w:t>;</w:t>
      </w:r>
      <w:r>
        <w:t xml:space="preserve"> </w:t>
      </w:r>
      <w:r w:rsidRPr="005C7D40">
        <w:t>2)</w:t>
      </w:r>
      <w:r>
        <w:t xml:space="preserve"> </w:t>
      </w:r>
      <w:r w:rsidRPr="005C7D40">
        <w:t>более ш</w:t>
      </w:r>
      <w:r w:rsidRPr="005C7D40">
        <w:t>и</w:t>
      </w:r>
      <w:r w:rsidRPr="005C7D40">
        <w:t xml:space="preserve">рокое толкование понятия </w:t>
      </w:r>
      <w:r>
        <w:t>"</w:t>
      </w:r>
      <w:r w:rsidRPr="005C7D40">
        <w:t>насилие</w:t>
      </w:r>
      <w:r>
        <w:t>"</w:t>
      </w:r>
      <w:r w:rsidRPr="005C7D40">
        <w:t>;</w:t>
      </w:r>
      <w:r>
        <w:t xml:space="preserve"> </w:t>
      </w:r>
      <w:r w:rsidRPr="005C7D40">
        <w:t>3)</w:t>
      </w:r>
      <w:r>
        <w:t xml:space="preserve"> </w:t>
      </w:r>
      <w:r w:rsidRPr="005C7D40">
        <w:t>наращивание системы ордеров на з</w:t>
      </w:r>
      <w:r w:rsidRPr="005C7D40">
        <w:t>а</w:t>
      </w:r>
      <w:r w:rsidRPr="005C7D40">
        <w:t>щиту (ордером на выселение предписывается покинуть совместное жилище не на две недели, а на два месяца);</w:t>
      </w:r>
      <w:r>
        <w:t xml:space="preserve"> </w:t>
      </w:r>
      <w:r w:rsidRPr="005C7D40">
        <w:t>4)</w:t>
      </w:r>
      <w:r>
        <w:t xml:space="preserve"> </w:t>
      </w:r>
      <w:r w:rsidRPr="005C7D40">
        <w:t>уточнение сферы ответственности прав</w:t>
      </w:r>
      <w:r w:rsidRPr="005C7D40">
        <w:t>и</w:t>
      </w:r>
      <w:r w:rsidRPr="005C7D40">
        <w:t>тельства и органов местного самоуправления за предоставление жертвам нас</w:t>
      </w:r>
      <w:r w:rsidRPr="005C7D40">
        <w:t>и</w:t>
      </w:r>
      <w:r w:rsidRPr="005C7D40">
        <w:t>лия поддержки для достижения самодостаточности;</w:t>
      </w:r>
      <w:r>
        <w:t xml:space="preserve"> </w:t>
      </w:r>
      <w:r w:rsidRPr="005C7D40">
        <w:t>5)</w:t>
      </w:r>
      <w:r>
        <w:t xml:space="preserve"> </w:t>
      </w:r>
      <w:r w:rsidRPr="005C7D40">
        <w:t>уточнение сферы отве</w:t>
      </w:r>
      <w:r w:rsidRPr="005C7D40">
        <w:t>т</w:t>
      </w:r>
      <w:r w:rsidRPr="005C7D40">
        <w:t>ственности вовлечённых должностных лиц за обеспечение ими соблюдения прав человека жертв насилия независимо от такой фактологии как их наци</w:t>
      </w:r>
      <w:r w:rsidRPr="005C7D40">
        <w:t>о</w:t>
      </w:r>
      <w:r w:rsidRPr="005C7D40">
        <w:t xml:space="preserve">нальное происхождение или наличие у них </w:t>
      </w:r>
      <w:r w:rsidR="0053210B">
        <w:t>инвалидности.</w:t>
      </w:r>
    </w:p>
    <w:p w:rsidR="00054F5F" w:rsidRDefault="00054F5F" w:rsidP="003B46D0">
      <w:pPr>
        <w:pStyle w:val="SingleTxtGR"/>
      </w:pPr>
      <w:r w:rsidRPr="005C7D40">
        <w:t>44.</w:t>
      </w:r>
      <w:r>
        <w:tab/>
      </w:r>
      <w:r w:rsidRPr="005C7D40">
        <w:t xml:space="preserve">Согласно первой пересмотренной редакции этого закона, понятие </w:t>
      </w:r>
      <w:r>
        <w:t>"</w:t>
      </w:r>
      <w:r w:rsidRPr="005C7D40">
        <w:t>су</w:t>
      </w:r>
      <w:r w:rsidRPr="005C7D40">
        <w:t>п</w:t>
      </w:r>
      <w:r w:rsidRPr="005C7D40">
        <w:t>ружеское насилие</w:t>
      </w:r>
      <w:r>
        <w:t>"</w:t>
      </w:r>
      <w:r w:rsidRPr="005C7D40">
        <w:t xml:space="preserve"> теперь включает в себя не только причинение телесного вреда, но и высказывания и поступки одного из супругов, причиняющие сопо</w:t>
      </w:r>
      <w:r w:rsidRPr="005C7D40">
        <w:t>с</w:t>
      </w:r>
      <w:r w:rsidRPr="005C7D40">
        <w:t>тавимый психологический или физический ущерб их жертвам.</w:t>
      </w:r>
      <w:r>
        <w:t xml:space="preserve"> </w:t>
      </w:r>
      <w:r w:rsidRPr="005C7D40">
        <w:t>В это понятие включены также аналогичные действия со стороны бывших супругов:</w:t>
      </w:r>
      <w:r>
        <w:t xml:space="preserve"> </w:t>
      </w:r>
      <w:r w:rsidRPr="005C7D40">
        <w:t>нас</w:t>
      </w:r>
      <w:r w:rsidRPr="005C7D40">
        <w:t>и</w:t>
      </w:r>
      <w:r w:rsidRPr="005C7D40">
        <w:t>лие, словесная агрессия или поведение, наносящее ущерб окружающим.</w:t>
      </w:r>
      <w:r>
        <w:t xml:space="preserve"> </w:t>
      </w:r>
      <w:r w:rsidRPr="005C7D40">
        <w:t>В декабре 2004 года компетентные министры (премьер-министр, председатель Наци</w:t>
      </w:r>
      <w:r w:rsidRPr="005C7D40">
        <w:t>о</w:t>
      </w:r>
      <w:r w:rsidRPr="005C7D40">
        <w:t>нальной комиссии по общественной безопасности, министр юстиции, а также министр здравоохранения, труда и соцобеспечения), руководствуясь полож</w:t>
      </w:r>
      <w:r w:rsidRPr="005C7D40">
        <w:t>е</w:t>
      </w:r>
      <w:r w:rsidRPr="005C7D40">
        <w:t>ниями этого закона, утвердили Базовые руководящие принципы в отношении мероприятий по предотвращению супружеского насилия и защите жертв такого насилия.</w:t>
      </w:r>
      <w:r>
        <w:t xml:space="preserve"> </w:t>
      </w:r>
      <w:r w:rsidRPr="005C7D40">
        <w:t>Базовые руководящие принципы предоставляют описание си</w:t>
      </w:r>
      <w:r w:rsidRPr="005C7D40">
        <w:t>с</w:t>
      </w:r>
      <w:r w:rsidRPr="005C7D40">
        <w:t>темного подхода и базовые идеи, лежащие в основе деятельности по реализации мер</w:t>
      </w:r>
      <w:r w:rsidRPr="005C7D40">
        <w:t>о</w:t>
      </w:r>
      <w:r w:rsidRPr="005C7D40">
        <w:t>приятий в связи с каждым постулатом этого закона.</w:t>
      </w:r>
      <w:r>
        <w:t xml:space="preserve"> </w:t>
      </w:r>
      <w:r w:rsidRPr="005C7D40">
        <w:t>В таком формате данный вариант текста обеспечивает директивные указания для префектур при выр</w:t>
      </w:r>
      <w:r w:rsidRPr="005C7D40">
        <w:t>а</w:t>
      </w:r>
      <w:r w:rsidRPr="005C7D40">
        <w:t>ботке ими собственных базовых планов.</w:t>
      </w:r>
    </w:p>
    <w:p w:rsidR="00054F5F" w:rsidRPr="005C7D40" w:rsidRDefault="00054F5F" w:rsidP="0053210B">
      <w:pPr>
        <w:pStyle w:val="H56GR"/>
      </w:pPr>
      <w:r w:rsidRPr="005C7D40">
        <w:tab/>
      </w:r>
      <w:r w:rsidRPr="005C7D40">
        <w:tab/>
        <w:t>Вторая</w:t>
      </w:r>
      <w:r w:rsidR="0053210B">
        <w:t xml:space="preserve"> пересмотренная редакция Закона</w:t>
      </w:r>
    </w:p>
    <w:p w:rsidR="00054F5F" w:rsidRPr="005C7D40" w:rsidRDefault="00054F5F" w:rsidP="003B46D0">
      <w:pPr>
        <w:pStyle w:val="SingleTxtGR"/>
      </w:pPr>
      <w:r w:rsidRPr="005C7D40">
        <w:t>45.</w:t>
      </w:r>
      <w:r>
        <w:tab/>
      </w:r>
      <w:r w:rsidRPr="005C7D40">
        <w:t>В июле 2007 года Закон о предотвращении супружеского насилия во вт</w:t>
      </w:r>
      <w:r w:rsidRPr="005C7D40">
        <w:t>о</w:t>
      </w:r>
      <w:r w:rsidRPr="005C7D40">
        <w:t>рой раз претерпел изменения.</w:t>
      </w:r>
      <w:r>
        <w:t xml:space="preserve"> </w:t>
      </w:r>
      <w:r w:rsidRPr="005C7D40">
        <w:t>Были внесены следующие основные измен</w:t>
      </w:r>
      <w:r w:rsidRPr="005C7D40">
        <w:t>е</w:t>
      </w:r>
      <w:r w:rsidRPr="005C7D40">
        <w:t>ния в редакции текста:</w:t>
      </w:r>
      <w:r>
        <w:t xml:space="preserve"> </w:t>
      </w:r>
      <w:r w:rsidRPr="005C7D40">
        <w:t>1)</w:t>
      </w:r>
      <w:r>
        <w:t xml:space="preserve"> </w:t>
      </w:r>
      <w:r w:rsidRPr="005C7D40">
        <w:t>усовершенствована система ордеров на защиту</w:t>
      </w:r>
      <w:r>
        <w:t xml:space="preserve"> </w:t>
      </w:r>
      <w:r w:rsidRPr="005C7D40">
        <w:t>(напр</w:t>
      </w:r>
      <w:r w:rsidRPr="005C7D40">
        <w:t>и</w:t>
      </w:r>
      <w:r w:rsidRPr="005C7D40">
        <w:t>мер, добавлены ордеры на защиту в ситуациях, когда в адрес жертв раздаются зап</w:t>
      </w:r>
      <w:r w:rsidRPr="005C7D40">
        <w:t>у</w:t>
      </w:r>
      <w:r w:rsidRPr="005C7D40">
        <w:t>гивающие высказывания, содержащие угрозу расправы, ордеры на защиту от телефонных звонков, факсов, сообщений по электронной почте и т.д., а также ордеры на защиту, запрещающие приближаться к родственникам жертвы или другим лицам, с которыми жертва поддерживает тесные связи социального х</w:t>
      </w:r>
      <w:r w:rsidRPr="005C7D40">
        <w:t>а</w:t>
      </w:r>
      <w:r w:rsidRPr="005C7D40">
        <w:t>рактера);</w:t>
      </w:r>
      <w:r>
        <w:t xml:space="preserve"> </w:t>
      </w:r>
      <w:r w:rsidRPr="005C7D40">
        <w:t>2)</w:t>
      </w:r>
      <w:r>
        <w:t xml:space="preserve"> </w:t>
      </w:r>
      <w:r w:rsidRPr="005C7D40">
        <w:t>добавлено поручение муниципалитетам вырабатывать собстве</w:t>
      </w:r>
      <w:r w:rsidRPr="005C7D40">
        <w:t>н</w:t>
      </w:r>
      <w:r w:rsidRPr="005C7D40">
        <w:t>ные базовые планы;</w:t>
      </w:r>
      <w:r>
        <w:t xml:space="preserve"> </w:t>
      </w:r>
      <w:r w:rsidRPr="005C7D40">
        <w:t>и 3)</w:t>
      </w:r>
      <w:r>
        <w:t xml:space="preserve"> </w:t>
      </w:r>
      <w:r w:rsidRPr="005C7D40">
        <w:t>добавлено поручение муниципалитетам создавать надл</w:t>
      </w:r>
      <w:r w:rsidRPr="005C7D40">
        <w:t>е</w:t>
      </w:r>
      <w:r w:rsidRPr="005C7D40">
        <w:t>жащие учреждения, функционирующие как центры консультирования и по</w:t>
      </w:r>
      <w:r w:rsidRPr="005C7D40">
        <w:t>д</w:t>
      </w:r>
      <w:r w:rsidRPr="005C7D40">
        <w:t>держки жертв супружеского насилия.</w:t>
      </w:r>
    </w:p>
    <w:p w:rsidR="00054F5F" w:rsidRPr="005C7D40" w:rsidRDefault="00054F5F" w:rsidP="003B46D0">
      <w:pPr>
        <w:pStyle w:val="SingleTxtGR"/>
      </w:pPr>
      <w:r w:rsidRPr="005C7D40">
        <w:t>46.</w:t>
      </w:r>
      <w:r>
        <w:tab/>
      </w:r>
      <w:r w:rsidRPr="005C7D40">
        <w:t>До появления второй пересмотренной редакции этого закона причин</w:t>
      </w:r>
      <w:r w:rsidRPr="005C7D40">
        <w:t>е</w:t>
      </w:r>
      <w:r w:rsidRPr="005C7D40">
        <w:t>ние физического вреда являлось единственным основанием для подачи просьбы о выдаче ордера на защиту.</w:t>
      </w:r>
      <w:r>
        <w:t xml:space="preserve"> </w:t>
      </w:r>
      <w:r w:rsidR="00BE3D7C">
        <w:t>Однако</w:t>
      </w:r>
      <w:r w:rsidRPr="005C7D40">
        <w:t xml:space="preserve"> новая редакция расширила мотивировку для подачи таких просьб за счёт добавления ордеров на защиту в ситуациях, к</w:t>
      </w:r>
      <w:r w:rsidRPr="005C7D40">
        <w:t>о</w:t>
      </w:r>
      <w:r w:rsidRPr="005C7D40">
        <w:t>гда в адрес жертв раздаются запугивающие высказывания, содержащие угрозу ра</w:t>
      </w:r>
      <w:r w:rsidRPr="005C7D40">
        <w:t>с</w:t>
      </w:r>
      <w:r w:rsidRPr="005C7D40">
        <w:t>правы, ордеров на защиту от телефонных звонков, факсов, сообщений по эле</w:t>
      </w:r>
      <w:r w:rsidRPr="005C7D40">
        <w:t>к</w:t>
      </w:r>
      <w:r w:rsidRPr="005C7D40">
        <w:t>тронной почте и т.д., с тем чтобы повысить э</w:t>
      </w:r>
      <w:r>
        <w:t>ф</w:t>
      </w:r>
      <w:r w:rsidRPr="005C7D40">
        <w:t>фективность запретительного о</w:t>
      </w:r>
      <w:r w:rsidRPr="005C7D40">
        <w:t>р</w:t>
      </w:r>
      <w:r w:rsidRPr="005C7D40">
        <w:t>дера, устанавливающего запрет только на домогательство и преследование в отношении жертвы супружеского насилия.</w:t>
      </w:r>
      <w:r>
        <w:t xml:space="preserve"> </w:t>
      </w:r>
      <w:r w:rsidRPr="005C7D40">
        <w:t>Кроме того, действие запретител</w:t>
      </w:r>
      <w:r w:rsidRPr="005C7D40">
        <w:t>ь</w:t>
      </w:r>
      <w:r w:rsidRPr="005C7D40">
        <w:t>ных ордеров, ранее обеспечивавшее защиту только самой жертве и прожива</w:t>
      </w:r>
      <w:r w:rsidRPr="005C7D40">
        <w:t>ю</w:t>
      </w:r>
      <w:r w:rsidRPr="005C7D40">
        <w:t>щим с ней</w:t>
      </w:r>
      <w:r w:rsidR="0089723B">
        <w:t>/</w:t>
      </w:r>
      <w:r w:rsidRPr="005C7D40">
        <w:t>с ним детям, теперь распространяется также на её</w:t>
      </w:r>
      <w:r w:rsidR="0089723B">
        <w:t>/</w:t>
      </w:r>
      <w:r w:rsidRPr="005C7D40">
        <w:t>его родственн</w:t>
      </w:r>
      <w:r w:rsidRPr="005C7D40">
        <w:t>и</w:t>
      </w:r>
      <w:r w:rsidRPr="005C7D40">
        <w:t>ков или на другие лица, с которыми жертва поддерживает тесные связи социальн</w:t>
      </w:r>
      <w:r w:rsidRPr="005C7D40">
        <w:t>о</w:t>
      </w:r>
      <w:r w:rsidRPr="005C7D40">
        <w:t xml:space="preserve">го характера. </w:t>
      </w:r>
    </w:p>
    <w:p w:rsidR="00054F5F" w:rsidRDefault="00054F5F" w:rsidP="003B46D0">
      <w:pPr>
        <w:pStyle w:val="SingleTxtGR"/>
      </w:pPr>
      <w:r w:rsidRPr="005C7D40">
        <w:t>47.</w:t>
      </w:r>
      <w:r>
        <w:tab/>
      </w:r>
      <w:r w:rsidRPr="005C7D40">
        <w:t>Далее, помимо поощрения собственной инициативы муниципалитетов, которые более приближены к жертвам супружеского насилия, теперь муниц</w:t>
      </w:r>
      <w:r w:rsidRPr="005C7D40">
        <w:t>и</w:t>
      </w:r>
      <w:r w:rsidRPr="005C7D40">
        <w:t>палитетам дано поручение создавать надлежащие учреждения, функциониру</w:t>
      </w:r>
      <w:r w:rsidRPr="005C7D40">
        <w:t>ю</w:t>
      </w:r>
      <w:r w:rsidRPr="005C7D40">
        <w:t>щие как центры консультирования и поддержки жертв супружеского насилия.</w:t>
      </w:r>
    </w:p>
    <w:p w:rsidR="00054F5F" w:rsidRPr="005C7D40" w:rsidRDefault="00054F5F" w:rsidP="0053210B">
      <w:pPr>
        <w:pStyle w:val="H56GR"/>
      </w:pPr>
      <w:r w:rsidRPr="005C7D40">
        <w:tab/>
      </w:r>
      <w:r w:rsidRPr="005C7D40">
        <w:rPr>
          <w:lang w:val="en-US"/>
        </w:rPr>
        <w:t>ii</w:t>
      </w:r>
      <w:r w:rsidR="0089723B">
        <w:t>)</w:t>
      </w:r>
      <w:r w:rsidRPr="005C7D40">
        <w:tab/>
        <w:t>Количество обращений в центры консультирования и поддержки жертв супружеского насилия</w:t>
      </w:r>
    </w:p>
    <w:p w:rsidR="00054F5F" w:rsidRPr="005C7D40" w:rsidRDefault="00054F5F" w:rsidP="003B46D0">
      <w:pPr>
        <w:pStyle w:val="SingleTxtGR"/>
      </w:pPr>
      <w:r w:rsidRPr="005C7D40">
        <w:t>48.</w:t>
      </w:r>
      <w:r>
        <w:tab/>
      </w:r>
      <w:r w:rsidRPr="005C7D40">
        <w:t>Начиная с апреля 2002 года, в каждой префектуре начали действовать центры консультирования и поддержки жертв супружеского насилия, распол</w:t>
      </w:r>
      <w:r w:rsidRPr="005C7D40">
        <w:t>а</w:t>
      </w:r>
      <w:r w:rsidRPr="005C7D40">
        <w:t>гающиеся в помещениях женских консультаций или в других подходящих у</w:t>
      </w:r>
      <w:r w:rsidRPr="005C7D40">
        <w:t>ч</w:t>
      </w:r>
      <w:r w:rsidRPr="005C7D40">
        <w:t>реждениях.</w:t>
      </w:r>
      <w:r>
        <w:t xml:space="preserve"> </w:t>
      </w:r>
      <w:r w:rsidRPr="005C7D40">
        <w:t>После внесения в июне 2004 года первого ряда изменений в реда</w:t>
      </w:r>
      <w:r w:rsidRPr="005C7D40">
        <w:t>к</w:t>
      </w:r>
      <w:r w:rsidRPr="005C7D40">
        <w:t>цию Закона о предотвращении супружеского насилия муниципалитеты также получили возможность создавать центры консультирования и поддержки жертв супружеского насилия, а после принятия второй пересмотренной редакции З</w:t>
      </w:r>
      <w:r w:rsidRPr="005C7D40">
        <w:t>а</w:t>
      </w:r>
      <w:r w:rsidRPr="005C7D40">
        <w:t>кона в 2007 году муниципалитетам было вменено в обязанность создавать такие центры.</w:t>
      </w:r>
      <w:r>
        <w:t xml:space="preserve"> </w:t>
      </w:r>
      <w:r w:rsidRPr="005C7D40">
        <w:t>На 1 апреля 2009 года в стране насчитывалось в общей сложности 183</w:t>
      </w:r>
      <w:r>
        <w:t> </w:t>
      </w:r>
      <w:r w:rsidRPr="005C7D40">
        <w:t>центра консультирования и поддержки жертв супружеского насилия.</w:t>
      </w:r>
      <w:r>
        <w:t xml:space="preserve"> </w:t>
      </w:r>
      <w:r w:rsidRPr="005C7D40">
        <w:t>Они оказывают консультативные услуги, дают советы, предоставляют временную защиту жертвам и сопровождающим их родственникам, предлагают различного рода информацию и т.д.</w:t>
      </w:r>
    </w:p>
    <w:p w:rsidR="00054F5F" w:rsidRPr="005C7D40" w:rsidRDefault="00054F5F" w:rsidP="003B46D0">
      <w:pPr>
        <w:pStyle w:val="SingleTxtGR"/>
      </w:pPr>
      <w:r w:rsidRPr="005C7D40">
        <w:t>49.</w:t>
      </w:r>
      <w:r w:rsidR="0089723B">
        <w:tab/>
      </w:r>
      <w:r w:rsidRPr="005C7D40">
        <w:t>В течение 2008 финансового года центры консультирования и поддер</w:t>
      </w:r>
      <w:r w:rsidRPr="005C7D40">
        <w:t>ж</w:t>
      </w:r>
      <w:r w:rsidRPr="005C7D40">
        <w:t>ки жертв супружеского насилия получили 68 196 запросов на предоставление ко</w:t>
      </w:r>
      <w:r w:rsidRPr="005C7D40">
        <w:t>н</w:t>
      </w:r>
      <w:r w:rsidRPr="005C7D40">
        <w:t>сультативных услуг, и эта цифра растёт от года к году.</w:t>
      </w:r>
    </w:p>
    <w:p w:rsidR="00054F5F" w:rsidRPr="005C7D40" w:rsidRDefault="00054F5F" w:rsidP="003B46D0">
      <w:pPr>
        <w:pStyle w:val="SingleTxtGR"/>
      </w:pPr>
      <w:r w:rsidRPr="005C7D40">
        <w:t>50.</w:t>
      </w:r>
      <w:r>
        <w:tab/>
      </w:r>
      <w:r w:rsidRPr="005C7D40">
        <w:t>Существующие в каждой префектуре женские консультации остаются учреждениями, предоставляющими временную защиту людям, пострадавшим, в частности, от супружеского насилия.</w:t>
      </w:r>
      <w:r>
        <w:t xml:space="preserve"> </w:t>
      </w:r>
      <w:r w:rsidRPr="005C7D40">
        <w:t>При этом с 2002 года женские консульт</w:t>
      </w:r>
      <w:r w:rsidRPr="005C7D40">
        <w:t>а</w:t>
      </w:r>
      <w:r w:rsidRPr="005C7D40">
        <w:t>ции имеют возможность передоверять работу по предоставлению временной защиты другим учреждениям (приютам для матерей-одиночек, частным пр</w:t>
      </w:r>
      <w:r w:rsidRPr="005C7D40">
        <w:t>и</w:t>
      </w:r>
      <w:r w:rsidRPr="005C7D40">
        <w:t>ютам и т.д.), при том условии, что эти учреждения отвечают критериям, уст</w:t>
      </w:r>
      <w:r w:rsidRPr="005C7D40">
        <w:t>а</w:t>
      </w:r>
      <w:r w:rsidRPr="005C7D40">
        <w:t>новленным министерством здравоохранения, труда и социального обеспечения.</w:t>
      </w:r>
    </w:p>
    <w:p w:rsidR="00054F5F" w:rsidRPr="005C7D40" w:rsidRDefault="00054F5F" w:rsidP="003B46D0">
      <w:pPr>
        <w:pStyle w:val="SingleTxtGR"/>
      </w:pPr>
      <w:r w:rsidRPr="005C7D40">
        <w:t>51.</w:t>
      </w:r>
      <w:r>
        <w:tab/>
      </w:r>
      <w:r w:rsidRPr="005C7D40">
        <w:t>В течение 2007 финансового года временная защита, в основном от нас</w:t>
      </w:r>
      <w:r w:rsidRPr="005C7D40">
        <w:t>и</w:t>
      </w:r>
      <w:r w:rsidRPr="005C7D40">
        <w:t>лия со стороны мужей, была предоставлена 4 549 лицам.</w:t>
      </w:r>
    </w:p>
    <w:p w:rsidR="00054F5F" w:rsidRDefault="00054F5F" w:rsidP="003B46D0">
      <w:pPr>
        <w:pStyle w:val="SingleTxtGR"/>
      </w:pPr>
      <w:r w:rsidRPr="005C7D40">
        <w:t>52.</w:t>
      </w:r>
      <w:r>
        <w:tab/>
      </w:r>
      <w:r w:rsidRPr="005C7D40">
        <w:t>В таблице ниже приводится статистика принятых и рассмотренных дел в связи с имевшими место в Японии случаями нарушений Закона о предотвращ</w:t>
      </w:r>
      <w:r w:rsidRPr="005C7D40">
        <w:t>е</w:t>
      </w:r>
      <w:r w:rsidRPr="005C7D40">
        <w:t>нии супружеского насилия.</w:t>
      </w:r>
      <w:r>
        <w:t xml:space="preserve"> </w:t>
      </w:r>
      <w:r w:rsidRPr="005C7D40">
        <w:t>Из приводимых здесь данных явствует, что уполн</w:t>
      </w:r>
      <w:r w:rsidRPr="005C7D40">
        <w:t>о</w:t>
      </w:r>
      <w:r w:rsidRPr="005C7D40">
        <w:t>моченные структуры ужесточают позицию по отношению к проявлениям быт</w:t>
      </w:r>
      <w:r w:rsidRPr="005C7D40">
        <w:t>о</w:t>
      </w:r>
      <w:r w:rsidRPr="005C7D40">
        <w:t>вого насилия посредством последовательного применения соответствующих з</w:t>
      </w:r>
      <w:r w:rsidRPr="005C7D40">
        <w:t>а</w:t>
      </w:r>
      <w:r w:rsidRPr="005C7D40">
        <w:t>конов и регламентов.</w:t>
      </w:r>
      <w:r>
        <w:t xml:space="preserve"> </w:t>
      </w:r>
      <w:r w:rsidRPr="005C7D40">
        <w:t>Что касается рассмотрения просьб о выдаче ордеров на защиту в связи с супружеским насилием (с апреля 2006 года по конец июн</w:t>
      </w:r>
      <w:r>
        <w:t>я</w:t>
      </w:r>
      <w:r w:rsidRPr="005C7D40">
        <w:t xml:space="preserve"> 2009 года), то было принято к производству приблизительно 9 610 новых дел (в</w:t>
      </w:r>
      <w:r>
        <w:t> </w:t>
      </w:r>
      <w:r w:rsidRPr="005C7D40">
        <w:t>том числе 101 дело, которые не были рассмотрены по состоянию на март 2006 года).</w:t>
      </w:r>
      <w:r>
        <w:t xml:space="preserve"> </w:t>
      </w:r>
      <w:r w:rsidRPr="005C7D40">
        <w:t>В общей сложности было рассмотрено 9</w:t>
      </w:r>
      <w:r>
        <w:t> </w:t>
      </w:r>
      <w:r w:rsidRPr="005C7D40">
        <w:t>493 дел, а 117 оставались нерассмотренными.</w:t>
      </w:r>
      <w:r>
        <w:t xml:space="preserve"> </w:t>
      </w:r>
      <w:r w:rsidRPr="005C7D40">
        <w:t>Из общего числа рассмотренных дел ордеры на защиту б</w:t>
      </w:r>
      <w:r w:rsidRPr="005C7D40">
        <w:t>ы</w:t>
      </w:r>
      <w:r w:rsidRPr="005C7D40">
        <w:t>ли выданы в 7</w:t>
      </w:r>
      <w:r>
        <w:t> </w:t>
      </w:r>
      <w:r w:rsidRPr="005C7D40">
        <w:t>534 случаях.</w:t>
      </w:r>
      <w:r>
        <w:t xml:space="preserve"> </w:t>
      </w:r>
      <w:r w:rsidRPr="005C7D40">
        <w:t>Кроме того, в 495 случаях просьбы о выдаче ордера были отклонены, и ещ</w:t>
      </w:r>
      <w:r>
        <w:t>е</w:t>
      </w:r>
      <w:r w:rsidRPr="005C7D40">
        <w:t xml:space="preserve"> 1</w:t>
      </w:r>
      <w:r>
        <w:t> </w:t>
      </w:r>
      <w:r w:rsidRPr="005C7D40">
        <w:t xml:space="preserve">464 дела были либо отозваны, либо производство по ним было прекращено по иным причинам. </w:t>
      </w:r>
    </w:p>
    <w:p w:rsidR="008C689F" w:rsidRPr="00953387" w:rsidRDefault="008C689F" w:rsidP="003B46D0">
      <w:pPr>
        <w:pStyle w:val="H23GR"/>
      </w:pPr>
      <w:r>
        <w:tab/>
      </w:r>
      <w:r>
        <w:tab/>
      </w:r>
      <w:r w:rsidRPr="006027DB">
        <w:t>Принятие и рассмотрение дел о нарушениях ордеров на защиту</w:t>
      </w:r>
      <w:r>
        <w:t xml:space="preserve"> </w:t>
      </w:r>
      <w:r w:rsidRPr="006027DB">
        <w:t>в соответствии с</w:t>
      </w:r>
      <w:r>
        <w:t xml:space="preserve"> </w:t>
      </w:r>
      <w:r w:rsidRPr="006027DB">
        <w:t>Законом о предотвращении супружеского насилия и защите жертв такого насилия</w:t>
      </w:r>
    </w:p>
    <w:tbl>
      <w:tblPr>
        <w:tblStyle w:val="TabNum"/>
        <w:tblW w:w="7370" w:type="dxa"/>
        <w:tblInd w:w="1134" w:type="dxa"/>
        <w:tblLayout w:type="fixed"/>
        <w:tblLook w:val="01E0" w:firstRow="1" w:lastRow="1" w:firstColumn="1" w:lastColumn="1" w:noHBand="0" w:noVBand="0"/>
      </w:tblPr>
      <w:tblGrid>
        <w:gridCol w:w="2865"/>
        <w:gridCol w:w="643"/>
        <w:gridCol w:w="644"/>
        <w:gridCol w:w="643"/>
        <w:gridCol w:w="644"/>
        <w:gridCol w:w="643"/>
        <w:gridCol w:w="644"/>
        <w:gridCol w:w="644"/>
      </w:tblGrid>
      <w:tr w:rsidR="008C689F" w:rsidRPr="00563385" w:rsidTr="003B46D0">
        <w:trPr>
          <w:tblHeader/>
        </w:trPr>
        <w:tc>
          <w:tcPr>
            <w:cnfStyle w:val="001000000000" w:firstRow="0" w:lastRow="0" w:firstColumn="1" w:lastColumn="0" w:oddVBand="0" w:evenVBand="0" w:oddHBand="0" w:evenHBand="0" w:firstRowFirstColumn="0" w:firstRowLastColumn="0" w:lastRowFirstColumn="0" w:lastRowLastColumn="0"/>
            <w:tcW w:w="2865" w:type="dxa"/>
            <w:tcBorders>
              <w:bottom w:val="single" w:sz="12" w:space="0" w:color="auto"/>
            </w:tcBorders>
            <w:shd w:val="clear" w:color="auto" w:fill="auto"/>
          </w:tcPr>
          <w:p w:rsidR="008C689F" w:rsidRPr="00563385" w:rsidRDefault="008C689F" w:rsidP="003B46D0">
            <w:pPr>
              <w:spacing w:before="80" w:after="80" w:line="200" w:lineRule="exact"/>
              <w:rPr>
                <w:i/>
                <w:sz w:val="16"/>
              </w:rPr>
            </w:pPr>
          </w:p>
        </w:tc>
        <w:tc>
          <w:tcPr>
            <w:tcW w:w="643"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2001</w:t>
            </w:r>
          </w:p>
        </w:tc>
        <w:tc>
          <w:tcPr>
            <w:tcW w:w="644"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2002</w:t>
            </w:r>
          </w:p>
        </w:tc>
        <w:tc>
          <w:tcPr>
            <w:tcW w:w="643"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2003</w:t>
            </w:r>
          </w:p>
        </w:tc>
        <w:tc>
          <w:tcPr>
            <w:tcW w:w="644"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2004</w:t>
            </w:r>
          </w:p>
        </w:tc>
        <w:tc>
          <w:tcPr>
            <w:tcW w:w="643"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2005</w:t>
            </w:r>
          </w:p>
        </w:tc>
        <w:tc>
          <w:tcPr>
            <w:tcW w:w="644"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2006</w:t>
            </w:r>
          </w:p>
        </w:tc>
        <w:tc>
          <w:tcPr>
            <w:tcW w:w="644" w:type="dxa"/>
            <w:tcBorders>
              <w:top w:val="single" w:sz="4" w:space="0" w:color="auto"/>
              <w:bottom w:val="single" w:sz="12" w:space="0" w:color="auto"/>
            </w:tcBorders>
            <w:shd w:val="clear" w:color="auto" w:fill="auto"/>
          </w:tcPr>
          <w:p w:rsidR="008C689F" w:rsidRPr="00563385"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63385">
              <w:rPr>
                <w:i/>
                <w:sz w:val="16"/>
              </w:rPr>
              <w:t>2007</w:t>
            </w:r>
          </w:p>
        </w:tc>
      </w:tr>
      <w:tr w:rsidR="008C689F" w:rsidRPr="00563385" w:rsidTr="003B46D0">
        <w:tc>
          <w:tcPr>
            <w:cnfStyle w:val="001000000000" w:firstRow="0" w:lastRow="0" w:firstColumn="1" w:lastColumn="0" w:oddVBand="0" w:evenVBand="0" w:oddHBand="0" w:evenHBand="0" w:firstRowFirstColumn="0" w:firstRowLastColumn="0" w:lastRowFirstColumn="0" w:lastRowLastColumn="0"/>
            <w:tcW w:w="2865" w:type="dxa"/>
            <w:tcBorders>
              <w:top w:val="single" w:sz="12" w:space="0" w:color="auto"/>
            </w:tcBorders>
          </w:tcPr>
          <w:p w:rsidR="008C689F" w:rsidRPr="00563385" w:rsidRDefault="008C689F" w:rsidP="003B46D0">
            <w:r w:rsidRPr="00563385">
              <w:t>Поступило дел</w:t>
            </w:r>
          </w:p>
        </w:tc>
        <w:tc>
          <w:tcPr>
            <w:tcW w:w="643"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2</w:t>
            </w:r>
          </w:p>
        </w:tc>
        <w:tc>
          <w:tcPr>
            <w:tcW w:w="644"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36</w:t>
            </w:r>
          </w:p>
        </w:tc>
        <w:tc>
          <w:tcPr>
            <w:tcW w:w="643"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40</w:t>
            </w:r>
          </w:p>
        </w:tc>
        <w:tc>
          <w:tcPr>
            <w:tcW w:w="644"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52</w:t>
            </w:r>
          </w:p>
        </w:tc>
        <w:tc>
          <w:tcPr>
            <w:tcW w:w="643"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74</w:t>
            </w:r>
          </w:p>
        </w:tc>
        <w:tc>
          <w:tcPr>
            <w:tcW w:w="644"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58</w:t>
            </w:r>
          </w:p>
        </w:tc>
        <w:tc>
          <w:tcPr>
            <w:tcW w:w="644" w:type="dxa"/>
            <w:tcBorders>
              <w:top w:val="single" w:sz="12" w:space="0" w:color="auto"/>
            </w:tcBorders>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83</w:t>
            </w:r>
          </w:p>
        </w:tc>
      </w:tr>
      <w:tr w:rsidR="008C689F" w:rsidRPr="00563385" w:rsidTr="003B46D0">
        <w:tc>
          <w:tcPr>
            <w:cnfStyle w:val="001000000000" w:firstRow="0" w:lastRow="0" w:firstColumn="1" w:lastColumn="0" w:oddVBand="0" w:evenVBand="0" w:oddHBand="0" w:evenHBand="0" w:firstRowFirstColumn="0" w:firstRowLastColumn="0" w:lastRowFirstColumn="0" w:lastRowLastColumn="0"/>
            <w:tcW w:w="2865" w:type="dxa"/>
          </w:tcPr>
          <w:p w:rsidR="008C689F" w:rsidRPr="00563385" w:rsidRDefault="008C689F" w:rsidP="003B46D0">
            <w:r w:rsidRPr="00563385">
              <w:t xml:space="preserve">Возбуждено преследование </w:t>
            </w:r>
            <w:r w:rsidRPr="00430294">
              <w:br/>
            </w:r>
            <w:r w:rsidRPr="00563385">
              <w:t>(о</w:t>
            </w:r>
            <w:r w:rsidRPr="00563385">
              <w:t>б</w:t>
            </w:r>
            <w:r w:rsidRPr="00563385">
              <w:t>винения предъявлены)</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0</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19</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21</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33</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29</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28</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34</w:t>
            </w:r>
          </w:p>
        </w:tc>
      </w:tr>
      <w:tr w:rsidR="008C689F" w:rsidRPr="00563385" w:rsidTr="003B46D0">
        <w:tc>
          <w:tcPr>
            <w:cnfStyle w:val="001000000000" w:firstRow="0" w:lastRow="0" w:firstColumn="1" w:lastColumn="0" w:oddVBand="0" w:evenVBand="0" w:oddHBand="0" w:evenHBand="0" w:firstRowFirstColumn="0" w:firstRowLastColumn="0" w:lastRowFirstColumn="0" w:lastRowLastColumn="0"/>
            <w:tcW w:w="2865" w:type="dxa"/>
          </w:tcPr>
          <w:p w:rsidR="008C689F" w:rsidRPr="00563385" w:rsidRDefault="008C689F" w:rsidP="003B46D0">
            <w:r w:rsidRPr="00563385">
              <w:t xml:space="preserve">Возбуждено преследование </w:t>
            </w:r>
            <w:r>
              <w:rPr>
                <w:lang w:val="en-US"/>
              </w:rPr>
              <w:br/>
            </w:r>
            <w:r w:rsidRPr="00563385">
              <w:t>(упрощённое судопроизводс</w:t>
            </w:r>
            <w:r w:rsidRPr="00563385">
              <w:t>т</w:t>
            </w:r>
            <w:r w:rsidRPr="00563385">
              <w:t>во)</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0</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10</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13</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10</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29</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13</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37</w:t>
            </w:r>
          </w:p>
        </w:tc>
      </w:tr>
      <w:tr w:rsidR="008C689F" w:rsidRPr="00563385" w:rsidTr="003B46D0">
        <w:tc>
          <w:tcPr>
            <w:cnfStyle w:val="001000000000" w:firstRow="0" w:lastRow="0" w:firstColumn="1" w:lastColumn="0" w:oddVBand="0" w:evenVBand="0" w:oddHBand="0" w:evenHBand="0" w:firstRowFirstColumn="0" w:firstRowLastColumn="0" w:lastRowFirstColumn="0" w:lastRowLastColumn="0"/>
            <w:tcW w:w="2865" w:type="dxa"/>
          </w:tcPr>
          <w:p w:rsidR="008C689F" w:rsidRPr="00563385" w:rsidRDefault="008C689F" w:rsidP="003B46D0">
            <w:r w:rsidRPr="00563385">
              <w:t xml:space="preserve">В уголовном преследовании </w:t>
            </w:r>
            <w:r w:rsidRPr="00430294">
              <w:br/>
            </w:r>
            <w:r w:rsidRPr="00563385">
              <w:t>о</w:t>
            </w:r>
            <w:r w:rsidRPr="00563385">
              <w:t>т</w:t>
            </w:r>
            <w:r w:rsidRPr="00563385">
              <w:t>казано</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0</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6</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6</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8</w:t>
            </w:r>
          </w:p>
        </w:tc>
        <w:tc>
          <w:tcPr>
            <w:tcW w:w="643"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18</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14</w:t>
            </w:r>
          </w:p>
        </w:tc>
        <w:tc>
          <w:tcPr>
            <w:tcW w:w="644" w:type="dxa"/>
          </w:tcPr>
          <w:p w:rsidR="008C689F" w:rsidRPr="00563385" w:rsidRDefault="008C689F" w:rsidP="003B46D0">
            <w:pPr>
              <w:cnfStyle w:val="000000000000" w:firstRow="0" w:lastRow="0" w:firstColumn="0" w:lastColumn="0" w:oddVBand="0" w:evenVBand="0" w:oddHBand="0" w:evenHBand="0" w:firstRowFirstColumn="0" w:firstRowLastColumn="0" w:lastRowFirstColumn="0" w:lastRowLastColumn="0"/>
            </w:pPr>
            <w:r w:rsidRPr="00563385">
              <w:t>14</w:t>
            </w:r>
          </w:p>
        </w:tc>
      </w:tr>
    </w:tbl>
    <w:p w:rsidR="008C689F" w:rsidRDefault="008C689F" w:rsidP="003B46D0">
      <w:pPr>
        <w:pStyle w:val="SingleTxtGR"/>
        <w:spacing w:before="120"/>
      </w:pPr>
      <w:r w:rsidRPr="006027DB">
        <w:t>53.</w:t>
      </w:r>
      <w:r w:rsidRPr="00563385">
        <w:tab/>
      </w:r>
      <w:r w:rsidRPr="006027DB">
        <w:t>Если органы полиции рассматривают тот или иной случай супружеского насилия как потенциал</w:t>
      </w:r>
      <w:r w:rsidRPr="006027DB">
        <w:t>ь</w:t>
      </w:r>
      <w:r w:rsidRPr="006027DB">
        <w:t>но нарушающий такие законы или регламенты, которые предусматривают уголовную ответстве</w:t>
      </w:r>
      <w:r w:rsidRPr="006027DB">
        <w:t>н</w:t>
      </w:r>
      <w:r w:rsidRPr="006027DB">
        <w:t>ность, то они принимают надлежащие меры исходя из обстоятельств дела, в том числе производят арест.</w:t>
      </w:r>
      <w:r>
        <w:t xml:space="preserve"> </w:t>
      </w:r>
      <w:r w:rsidRPr="006027DB">
        <w:t>Они также производят аресты в случаях нарушений ордеров на защиту, издаваемых судами в соответствии с Законом о предотвращении супружеского насилия, предоста</w:t>
      </w:r>
      <w:r w:rsidRPr="006027DB">
        <w:t>в</w:t>
      </w:r>
      <w:r w:rsidRPr="006027DB">
        <w:t>ляют помощь на основании заявлений, п</w:t>
      </w:r>
      <w:r w:rsidRPr="006027DB">
        <w:t>о</w:t>
      </w:r>
      <w:r w:rsidRPr="006027DB">
        <w:t>даваемых жертвами такого насилия, и сотрудничают с центрами консультирования и поддержки жертв супружеского насилия, а также с другими смежными организациями и группами, оказыва</w:t>
      </w:r>
      <w:r w:rsidRPr="006027DB">
        <w:t>ю</w:t>
      </w:r>
      <w:r w:rsidRPr="006027DB">
        <w:t>щими помощь жертвам супружеского насилия.</w:t>
      </w:r>
      <w:r>
        <w:t xml:space="preserve"> </w:t>
      </w:r>
      <w:r w:rsidRPr="006027DB">
        <w:t>Таким образом, они прилагают все усилия к тому, чтобы активно реагировать на моменты, вызывающие обе</w:t>
      </w:r>
      <w:r w:rsidRPr="006027DB">
        <w:t>с</w:t>
      </w:r>
      <w:r w:rsidRPr="006027DB">
        <w:t>покоенность у жертв супружеского насилия.</w:t>
      </w:r>
    </w:p>
    <w:p w:rsidR="008C689F" w:rsidRPr="006027DB" w:rsidRDefault="0089723B" w:rsidP="0089723B">
      <w:pPr>
        <w:pStyle w:val="H23GR"/>
        <w:tabs>
          <w:tab w:val="left" w:pos="1134"/>
        </w:tabs>
        <w:ind w:left="1701" w:hanging="1701"/>
      </w:pPr>
      <w:r>
        <w:tab/>
      </w:r>
      <w:r w:rsidR="008C689F">
        <w:tab/>
      </w:r>
      <w:r w:rsidR="008C689F" w:rsidRPr="006027DB">
        <w:t>1)</w:t>
      </w:r>
      <w:r w:rsidR="008C689F" w:rsidRPr="006027DB">
        <w:tab/>
        <w:t>Число зарегистрированных случаев обращений за консультативными услугами в связи с супружеским насилием (кол</w:t>
      </w:r>
      <w:r w:rsidR="008C689F">
        <w:t>ичест</w:t>
      </w:r>
      <w:r w:rsidR="008C689F" w:rsidRPr="006027DB">
        <w:t>во консультативных обращений, обращений за помощью, обращений за защитой, заявлений о причинении вреда и т.д.)</w:t>
      </w:r>
    </w:p>
    <w:tbl>
      <w:tblPr>
        <w:tblStyle w:val="TabNum"/>
        <w:tblW w:w="7370" w:type="dxa"/>
        <w:tblInd w:w="1134" w:type="dxa"/>
        <w:tblLayout w:type="fixed"/>
        <w:tblLook w:val="01E0" w:firstRow="1" w:lastRow="1" w:firstColumn="1" w:lastColumn="1" w:noHBand="0" w:noVBand="0"/>
      </w:tblPr>
      <w:tblGrid>
        <w:gridCol w:w="1764"/>
        <w:gridCol w:w="1260"/>
        <w:gridCol w:w="620"/>
        <w:gridCol w:w="621"/>
        <w:gridCol w:w="621"/>
        <w:gridCol w:w="621"/>
        <w:gridCol w:w="621"/>
        <w:gridCol w:w="621"/>
        <w:gridCol w:w="621"/>
      </w:tblGrid>
      <w:tr w:rsidR="008C689F" w:rsidRPr="004F1691" w:rsidTr="0089723B">
        <w:trPr>
          <w:tblHeader/>
        </w:trPr>
        <w:tc>
          <w:tcPr>
            <w:cnfStyle w:val="001000000000" w:firstRow="0" w:lastRow="0" w:firstColumn="1" w:lastColumn="0" w:oddVBand="0" w:evenVBand="0" w:oddHBand="0" w:evenHBand="0" w:firstRowFirstColumn="0" w:firstRowLastColumn="0" w:lastRowFirstColumn="0" w:lastRowLastColumn="0"/>
            <w:tcW w:w="1764" w:type="dxa"/>
            <w:tcBorders>
              <w:bottom w:val="single" w:sz="12" w:space="0" w:color="auto"/>
            </w:tcBorders>
            <w:shd w:val="clear" w:color="auto" w:fill="auto"/>
          </w:tcPr>
          <w:p w:rsidR="008C689F" w:rsidRPr="0089723B" w:rsidRDefault="008C689F" w:rsidP="003B46D0">
            <w:pPr>
              <w:spacing w:before="80" w:after="80" w:line="200" w:lineRule="exact"/>
              <w:rPr>
                <w:i/>
                <w:sz w:val="14"/>
                <w:szCs w:val="14"/>
              </w:rPr>
            </w:pPr>
          </w:p>
        </w:tc>
        <w:tc>
          <w:tcPr>
            <w:tcW w:w="1260"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 xml:space="preserve">2001 </w:t>
            </w:r>
            <w:r w:rsidRPr="0089723B">
              <w:rPr>
                <w:i/>
                <w:sz w:val="14"/>
                <w:szCs w:val="14"/>
                <w:lang w:val="en-US"/>
              </w:rPr>
              <w:br/>
            </w:r>
            <w:r w:rsidRPr="0089723B">
              <w:rPr>
                <w:i/>
                <w:sz w:val="14"/>
                <w:szCs w:val="14"/>
              </w:rPr>
              <w:t>(см. примеч</w:t>
            </w:r>
            <w:r w:rsidRPr="0089723B">
              <w:rPr>
                <w:i/>
                <w:sz w:val="14"/>
                <w:szCs w:val="14"/>
              </w:rPr>
              <w:t>а</w:t>
            </w:r>
            <w:r w:rsidRPr="0089723B">
              <w:rPr>
                <w:i/>
                <w:sz w:val="14"/>
                <w:szCs w:val="14"/>
              </w:rPr>
              <w:t>ние)</w:t>
            </w:r>
          </w:p>
        </w:tc>
        <w:tc>
          <w:tcPr>
            <w:tcW w:w="620"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2002</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2003</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2004</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2005</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2006</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2007</w:t>
            </w:r>
          </w:p>
        </w:tc>
        <w:tc>
          <w:tcPr>
            <w:tcW w:w="621"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2008</w:t>
            </w:r>
          </w:p>
        </w:tc>
      </w:tr>
      <w:tr w:rsidR="008C689F" w:rsidRPr="004F1691" w:rsidTr="0089723B">
        <w:tc>
          <w:tcPr>
            <w:cnfStyle w:val="001000000000" w:firstRow="0" w:lastRow="0" w:firstColumn="1" w:lastColumn="0" w:oddVBand="0" w:evenVBand="0" w:oddHBand="0" w:evenHBand="0" w:firstRowFirstColumn="0" w:firstRowLastColumn="0" w:lastRowFirstColumn="0" w:lastRowLastColumn="0"/>
            <w:tcW w:w="1764" w:type="dxa"/>
            <w:tcBorders>
              <w:top w:val="single" w:sz="12" w:space="0" w:color="auto"/>
            </w:tcBorders>
          </w:tcPr>
          <w:p w:rsidR="008C689F" w:rsidRPr="0089723B" w:rsidRDefault="008C689F" w:rsidP="0089723B">
            <w:pPr>
              <w:spacing w:line="200" w:lineRule="atLeast"/>
              <w:rPr>
                <w:sz w:val="16"/>
                <w:szCs w:val="16"/>
              </w:rPr>
            </w:pPr>
            <w:r w:rsidRPr="0089723B">
              <w:rPr>
                <w:sz w:val="16"/>
                <w:szCs w:val="16"/>
              </w:rPr>
              <w:t>Число зарегистрир</w:t>
            </w:r>
            <w:r w:rsidRPr="0089723B">
              <w:rPr>
                <w:sz w:val="16"/>
                <w:szCs w:val="16"/>
              </w:rPr>
              <w:t>о</w:t>
            </w:r>
            <w:r w:rsidRPr="0089723B">
              <w:rPr>
                <w:sz w:val="16"/>
                <w:szCs w:val="16"/>
              </w:rPr>
              <w:t>ванных обращ</w:t>
            </w:r>
            <w:r w:rsidRPr="0089723B">
              <w:rPr>
                <w:sz w:val="16"/>
                <w:szCs w:val="16"/>
              </w:rPr>
              <w:t>е</w:t>
            </w:r>
            <w:r w:rsidRPr="0089723B">
              <w:rPr>
                <w:sz w:val="16"/>
                <w:szCs w:val="16"/>
              </w:rPr>
              <w:t>ний</w:t>
            </w:r>
          </w:p>
        </w:tc>
        <w:tc>
          <w:tcPr>
            <w:tcW w:w="1260"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3 608</w:t>
            </w:r>
          </w:p>
        </w:tc>
        <w:tc>
          <w:tcPr>
            <w:tcW w:w="620"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14 140</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12 568</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14 410</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16 888</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18 236</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20 992</w:t>
            </w:r>
          </w:p>
        </w:tc>
        <w:tc>
          <w:tcPr>
            <w:tcW w:w="621"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25 210</w:t>
            </w:r>
          </w:p>
        </w:tc>
      </w:tr>
    </w:tbl>
    <w:p w:rsidR="008C689F" w:rsidRPr="008C689F" w:rsidRDefault="008C689F" w:rsidP="003B46D0">
      <w:pPr>
        <w:suppressAutoHyphens/>
        <w:spacing w:before="120"/>
        <w:ind w:left="1134" w:right="1134" w:firstLine="170"/>
        <w:rPr>
          <w:i/>
          <w:spacing w:val="0"/>
          <w:w w:val="100"/>
          <w:kern w:val="0"/>
          <w:sz w:val="18"/>
          <w:szCs w:val="18"/>
        </w:rPr>
      </w:pPr>
      <w:r w:rsidRPr="008C689F">
        <w:rPr>
          <w:i/>
          <w:spacing w:val="0"/>
          <w:w w:val="100"/>
          <w:kern w:val="0"/>
          <w:sz w:val="18"/>
          <w:szCs w:val="18"/>
        </w:rPr>
        <w:t xml:space="preserve">Примечание: </w:t>
      </w:r>
      <w:r w:rsidRPr="008C689F">
        <w:rPr>
          <w:spacing w:val="0"/>
          <w:w w:val="100"/>
          <w:kern w:val="0"/>
          <w:sz w:val="18"/>
          <w:szCs w:val="18"/>
        </w:rPr>
        <w:t>Данные за 2001 год относятся к периоду с 13 октября (дата вступления в силу закона) по 31 декабря.</w:t>
      </w:r>
    </w:p>
    <w:p w:rsidR="008C689F" w:rsidRPr="006027DB" w:rsidRDefault="0089723B" w:rsidP="003B46D0">
      <w:pPr>
        <w:pStyle w:val="H23GR"/>
      </w:pPr>
      <w:r>
        <w:tab/>
      </w:r>
      <w:r w:rsidR="008C689F">
        <w:tab/>
      </w:r>
      <w:r w:rsidR="008C689F" w:rsidRPr="006027DB">
        <w:t>2)</w:t>
      </w:r>
      <w:r w:rsidR="008C689F" w:rsidRPr="006027DB">
        <w:tab/>
        <w:t>Число арестов в связи с</w:t>
      </w:r>
      <w:r w:rsidR="008C689F">
        <w:t xml:space="preserve"> </w:t>
      </w:r>
      <w:r w:rsidR="008C689F" w:rsidRPr="006027DB">
        <w:t>нарушениями ордеров на защиту</w:t>
      </w:r>
    </w:p>
    <w:tbl>
      <w:tblPr>
        <w:tblStyle w:val="TabNum"/>
        <w:tblW w:w="7370" w:type="dxa"/>
        <w:tblInd w:w="1134" w:type="dxa"/>
        <w:tblLayout w:type="fixed"/>
        <w:tblLook w:val="01E0" w:firstRow="1" w:lastRow="1" w:firstColumn="1" w:lastColumn="1" w:noHBand="0" w:noVBand="0"/>
      </w:tblPr>
      <w:tblGrid>
        <w:gridCol w:w="1218"/>
        <w:gridCol w:w="1168"/>
        <w:gridCol w:w="712"/>
        <w:gridCol w:w="712"/>
        <w:gridCol w:w="712"/>
        <w:gridCol w:w="712"/>
        <w:gridCol w:w="712"/>
        <w:gridCol w:w="712"/>
        <w:gridCol w:w="712"/>
      </w:tblGrid>
      <w:tr w:rsidR="008C689F" w:rsidRPr="004F1691" w:rsidTr="0089723B">
        <w:trPr>
          <w:tblHeader/>
        </w:trPr>
        <w:tc>
          <w:tcPr>
            <w:cnfStyle w:val="001000000000" w:firstRow="0" w:lastRow="0" w:firstColumn="1" w:lastColumn="0" w:oddVBand="0" w:evenVBand="0" w:oddHBand="0" w:evenHBand="0" w:firstRowFirstColumn="0" w:firstRowLastColumn="0" w:lastRowFirstColumn="0" w:lastRowLastColumn="0"/>
            <w:tcW w:w="1218" w:type="dxa"/>
            <w:tcBorders>
              <w:bottom w:val="single" w:sz="12" w:space="0" w:color="auto"/>
            </w:tcBorders>
            <w:shd w:val="clear" w:color="auto" w:fill="auto"/>
          </w:tcPr>
          <w:p w:rsidR="008C689F" w:rsidRPr="0089723B" w:rsidRDefault="008C689F" w:rsidP="003B46D0">
            <w:pPr>
              <w:spacing w:before="80" w:after="80" w:line="200" w:lineRule="exact"/>
              <w:rPr>
                <w:i/>
                <w:sz w:val="14"/>
                <w:szCs w:val="14"/>
              </w:rPr>
            </w:pPr>
          </w:p>
        </w:tc>
        <w:tc>
          <w:tcPr>
            <w:tcW w:w="1168"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2001</w:t>
            </w:r>
            <w:r w:rsidR="0089723B">
              <w:rPr>
                <w:i/>
                <w:sz w:val="14"/>
                <w:szCs w:val="14"/>
              </w:rPr>
              <w:br/>
            </w:r>
            <w:r w:rsidRPr="0089723B">
              <w:rPr>
                <w:i/>
                <w:sz w:val="14"/>
                <w:szCs w:val="14"/>
              </w:rPr>
              <w:t>(см. примеч</w:t>
            </w:r>
            <w:r w:rsidRPr="0089723B">
              <w:rPr>
                <w:i/>
                <w:sz w:val="14"/>
                <w:szCs w:val="14"/>
              </w:rPr>
              <w:t>а</w:t>
            </w:r>
            <w:r w:rsidRPr="0089723B">
              <w:rPr>
                <w:i/>
                <w:sz w:val="14"/>
                <w:szCs w:val="14"/>
              </w:rPr>
              <w:t>ние)</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2002</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2003</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2004</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2005</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2006</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2007</w:t>
            </w:r>
          </w:p>
        </w:tc>
        <w:tc>
          <w:tcPr>
            <w:tcW w:w="71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2008</w:t>
            </w:r>
          </w:p>
        </w:tc>
      </w:tr>
      <w:tr w:rsidR="008C689F" w:rsidRPr="004F1691" w:rsidTr="0089723B">
        <w:tc>
          <w:tcPr>
            <w:cnfStyle w:val="001000000000" w:firstRow="0" w:lastRow="0" w:firstColumn="1" w:lastColumn="0" w:oddVBand="0" w:evenVBand="0" w:oddHBand="0" w:evenHBand="0" w:firstRowFirstColumn="0" w:firstRowLastColumn="0" w:lastRowFirstColumn="0" w:lastRowLastColumn="0"/>
            <w:tcW w:w="1218" w:type="dxa"/>
            <w:tcBorders>
              <w:top w:val="single" w:sz="12" w:space="0" w:color="auto"/>
            </w:tcBorders>
          </w:tcPr>
          <w:p w:rsidR="008C689F" w:rsidRPr="0089723B" w:rsidRDefault="008C689F" w:rsidP="003B46D0">
            <w:pPr>
              <w:rPr>
                <w:sz w:val="16"/>
                <w:szCs w:val="16"/>
              </w:rPr>
            </w:pPr>
            <w:r w:rsidRPr="0089723B">
              <w:rPr>
                <w:sz w:val="16"/>
                <w:szCs w:val="16"/>
              </w:rPr>
              <w:t>Число арестов</w:t>
            </w:r>
          </w:p>
        </w:tc>
        <w:tc>
          <w:tcPr>
            <w:tcW w:w="1168"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3</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40</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41</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57</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73</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53</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85</w:t>
            </w:r>
          </w:p>
        </w:tc>
        <w:tc>
          <w:tcPr>
            <w:tcW w:w="712" w:type="dxa"/>
            <w:tcBorders>
              <w:top w:val="single" w:sz="12" w:space="0" w:color="auto"/>
            </w:tcBorders>
          </w:tcPr>
          <w:p w:rsidR="008C689F" w:rsidRPr="0089723B" w:rsidRDefault="008C689F" w:rsidP="003B46D0">
            <w:pPr>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76</w:t>
            </w:r>
          </w:p>
        </w:tc>
      </w:tr>
    </w:tbl>
    <w:p w:rsidR="008C689F" w:rsidRPr="0089723B" w:rsidRDefault="008C689F" w:rsidP="003B46D0">
      <w:pPr>
        <w:suppressAutoHyphens/>
        <w:spacing w:before="120"/>
        <w:ind w:left="1134" w:right="1134" w:firstLine="170"/>
        <w:rPr>
          <w:i/>
          <w:spacing w:val="0"/>
          <w:w w:val="100"/>
          <w:kern w:val="0"/>
          <w:sz w:val="18"/>
          <w:szCs w:val="18"/>
        </w:rPr>
      </w:pPr>
      <w:r w:rsidRPr="0089723B">
        <w:rPr>
          <w:i/>
          <w:spacing w:val="0"/>
          <w:w w:val="100"/>
          <w:kern w:val="0"/>
          <w:sz w:val="18"/>
          <w:szCs w:val="18"/>
        </w:rPr>
        <w:t xml:space="preserve">Примечание: </w:t>
      </w:r>
      <w:r w:rsidRPr="0089723B">
        <w:rPr>
          <w:spacing w:val="0"/>
          <w:w w:val="100"/>
          <w:kern w:val="0"/>
          <w:sz w:val="18"/>
          <w:szCs w:val="18"/>
        </w:rPr>
        <w:t xml:space="preserve">Данные за 2001 год относятся к периоду с 13 </w:t>
      </w:r>
      <w:r w:rsidR="0089723B">
        <w:rPr>
          <w:spacing w:val="0"/>
          <w:w w:val="100"/>
          <w:kern w:val="0"/>
          <w:sz w:val="18"/>
          <w:szCs w:val="18"/>
        </w:rPr>
        <w:t>октября</w:t>
      </w:r>
      <w:r w:rsidRPr="0089723B">
        <w:rPr>
          <w:spacing w:val="0"/>
          <w:w w:val="100"/>
          <w:kern w:val="0"/>
          <w:sz w:val="18"/>
          <w:szCs w:val="18"/>
        </w:rPr>
        <w:t xml:space="preserve"> (</w:t>
      </w:r>
      <w:r w:rsidR="0089723B">
        <w:rPr>
          <w:spacing w:val="0"/>
          <w:w w:val="100"/>
          <w:kern w:val="0"/>
          <w:sz w:val="18"/>
          <w:szCs w:val="18"/>
        </w:rPr>
        <w:t>дата вступления в силу</w:t>
      </w:r>
      <w:r w:rsidRPr="0089723B">
        <w:rPr>
          <w:spacing w:val="0"/>
          <w:w w:val="100"/>
          <w:kern w:val="0"/>
          <w:sz w:val="18"/>
          <w:szCs w:val="18"/>
        </w:rPr>
        <w:t xml:space="preserve"> закона) по 31 декабря.</w:t>
      </w:r>
    </w:p>
    <w:p w:rsidR="008C689F" w:rsidRPr="006027DB" w:rsidRDefault="008C689F" w:rsidP="006A2E94">
      <w:pPr>
        <w:pStyle w:val="H23GR"/>
        <w:tabs>
          <w:tab w:val="left" w:pos="1134"/>
        </w:tabs>
        <w:spacing w:before="120"/>
        <w:ind w:left="1701" w:hanging="1701"/>
      </w:pPr>
      <w:r>
        <w:tab/>
      </w:r>
      <w:r w:rsidR="0089723B">
        <w:tab/>
      </w:r>
      <w:r w:rsidRPr="006027DB">
        <w:t>3)</w:t>
      </w:r>
      <w:r w:rsidRPr="006027DB">
        <w:tab/>
        <w:t>Число арестов в связи со случаями насилия (убийство, нанесение телесных повреждений и нападение с причинением тяжкого вреда)</w:t>
      </w:r>
      <w:r w:rsidR="0089723B">
        <w:br/>
      </w:r>
      <w:r w:rsidRPr="006027DB">
        <w:t>со стороны супругов (в том числе гражданских супругов)</w:t>
      </w:r>
    </w:p>
    <w:tbl>
      <w:tblPr>
        <w:tblStyle w:val="TabNum"/>
        <w:tblW w:w="7370" w:type="dxa"/>
        <w:tblInd w:w="1134" w:type="dxa"/>
        <w:tblLayout w:type="fixed"/>
        <w:tblLook w:val="01E0" w:firstRow="1" w:lastRow="1" w:firstColumn="1" w:lastColumn="1" w:noHBand="0" w:noVBand="0"/>
      </w:tblPr>
      <w:tblGrid>
        <w:gridCol w:w="2450"/>
        <w:gridCol w:w="518"/>
        <w:gridCol w:w="504"/>
        <w:gridCol w:w="546"/>
        <w:gridCol w:w="615"/>
        <w:gridCol w:w="574"/>
        <w:gridCol w:w="546"/>
        <w:gridCol w:w="532"/>
        <w:gridCol w:w="560"/>
        <w:gridCol w:w="525"/>
      </w:tblGrid>
      <w:tr w:rsidR="008C689F" w:rsidRPr="00A83B6A" w:rsidTr="0089723B">
        <w:trPr>
          <w:tblHeader/>
        </w:trPr>
        <w:tc>
          <w:tcPr>
            <w:cnfStyle w:val="001000000000" w:firstRow="0" w:lastRow="0" w:firstColumn="1" w:lastColumn="0" w:oddVBand="0" w:evenVBand="0" w:oddHBand="0" w:evenHBand="0" w:firstRowFirstColumn="0" w:firstRowLastColumn="0" w:lastRowFirstColumn="0" w:lastRowLastColumn="0"/>
            <w:tcW w:w="2450" w:type="dxa"/>
            <w:tcBorders>
              <w:bottom w:val="single" w:sz="12" w:space="0" w:color="auto"/>
            </w:tcBorders>
            <w:shd w:val="clear" w:color="auto" w:fill="auto"/>
          </w:tcPr>
          <w:p w:rsidR="008C689F" w:rsidRPr="0089723B" w:rsidRDefault="008C689F" w:rsidP="003B46D0">
            <w:pPr>
              <w:spacing w:before="80" w:after="80" w:line="200" w:lineRule="exact"/>
              <w:rPr>
                <w:i/>
                <w:sz w:val="14"/>
                <w:szCs w:val="14"/>
              </w:rPr>
            </w:pPr>
          </w:p>
        </w:tc>
        <w:tc>
          <w:tcPr>
            <w:tcW w:w="518"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2000</w:t>
            </w:r>
          </w:p>
        </w:tc>
        <w:tc>
          <w:tcPr>
            <w:tcW w:w="504"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2001</w:t>
            </w:r>
          </w:p>
        </w:tc>
        <w:tc>
          <w:tcPr>
            <w:tcW w:w="546"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2002</w:t>
            </w:r>
          </w:p>
        </w:tc>
        <w:tc>
          <w:tcPr>
            <w:tcW w:w="615"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2003</w:t>
            </w:r>
          </w:p>
        </w:tc>
        <w:tc>
          <w:tcPr>
            <w:tcW w:w="574"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2004</w:t>
            </w:r>
          </w:p>
        </w:tc>
        <w:tc>
          <w:tcPr>
            <w:tcW w:w="546"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2005</w:t>
            </w:r>
          </w:p>
        </w:tc>
        <w:tc>
          <w:tcPr>
            <w:tcW w:w="532"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2006</w:t>
            </w:r>
          </w:p>
        </w:tc>
        <w:tc>
          <w:tcPr>
            <w:tcW w:w="560"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2007</w:t>
            </w:r>
          </w:p>
        </w:tc>
        <w:tc>
          <w:tcPr>
            <w:tcW w:w="525" w:type="dxa"/>
            <w:tcBorders>
              <w:top w:val="single" w:sz="4" w:space="0" w:color="auto"/>
              <w:bottom w:val="single" w:sz="12" w:space="0" w:color="auto"/>
            </w:tcBorders>
            <w:shd w:val="clear" w:color="auto" w:fill="auto"/>
          </w:tcPr>
          <w:p w:rsidR="008C689F" w:rsidRPr="0089723B" w:rsidRDefault="008C689F" w:rsidP="003B46D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szCs w:val="14"/>
              </w:rPr>
            </w:pPr>
            <w:r w:rsidRPr="0089723B">
              <w:rPr>
                <w:i/>
                <w:sz w:val="14"/>
                <w:szCs w:val="14"/>
              </w:rPr>
              <w:t>2008</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Borders>
              <w:top w:val="single" w:sz="12" w:space="0" w:color="auto"/>
            </w:tcBorders>
          </w:tcPr>
          <w:p w:rsidR="008C689F" w:rsidRPr="0089723B" w:rsidRDefault="008C689F" w:rsidP="0089723B">
            <w:pPr>
              <w:spacing w:line="200" w:lineRule="atLeast"/>
              <w:rPr>
                <w:sz w:val="16"/>
                <w:szCs w:val="16"/>
              </w:rPr>
            </w:pPr>
            <w:r w:rsidRPr="0089723B">
              <w:rPr>
                <w:sz w:val="16"/>
                <w:szCs w:val="16"/>
              </w:rPr>
              <w:t>Убийство</w:t>
            </w:r>
          </w:p>
        </w:tc>
        <w:tc>
          <w:tcPr>
            <w:tcW w:w="518"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197</w:t>
            </w:r>
          </w:p>
        </w:tc>
        <w:tc>
          <w:tcPr>
            <w:tcW w:w="504"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191</w:t>
            </w:r>
          </w:p>
        </w:tc>
        <w:tc>
          <w:tcPr>
            <w:tcW w:w="546"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197</w:t>
            </w:r>
          </w:p>
        </w:tc>
        <w:tc>
          <w:tcPr>
            <w:tcW w:w="615"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215</w:t>
            </w:r>
          </w:p>
        </w:tc>
        <w:tc>
          <w:tcPr>
            <w:tcW w:w="574"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206</w:t>
            </w:r>
          </w:p>
        </w:tc>
        <w:tc>
          <w:tcPr>
            <w:tcW w:w="546"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218</w:t>
            </w:r>
          </w:p>
        </w:tc>
        <w:tc>
          <w:tcPr>
            <w:tcW w:w="532"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179</w:t>
            </w:r>
          </w:p>
        </w:tc>
        <w:tc>
          <w:tcPr>
            <w:tcW w:w="560"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192</w:t>
            </w:r>
          </w:p>
        </w:tc>
        <w:tc>
          <w:tcPr>
            <w:tcW w:w="525" w:type="dxa"/>
            <w:tcBorders>
              <w:top w:val="single" w:sz="12" w:space="0" w:color="auto"/>
            </w:tcBorders>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200</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Pr>
          <w:p w:rsidR="008C689F" w:rsidRPr="0089723B" w:rsidRDefault="008C689F" w:rsidP="0089723B">
            <w:pPr>
              <w:spacing w:line="200" w:lineRule="atLeast"/>
              <w:ind w:left="113" w:right="113"/>
              <w:rPr>
                <w:sz w:val="16"/>
                <w:szCs w:val="16"/>
              </w:rPr>
            </w:pPr>
            <w:bookmarkStart w:id="2" w:name="OLE_LINK1"/>
            <w:r w:rsidRPr="0089723B">
              <w:rPr>
                <w:spacing w:val="0"/>
                <w:w w:val="100"/>
                <w:kern w:val="0"/>
                <w:sz w:val="16"/>
                <w:szCs w:val="16"/>
                <w:lang w:val="en-GB"/>
              </w:rPr>
              <w:t xml:space="preserve">совершено </w:t>
            </w:r>
            <w:bookmarkEnd w:id="2"/>
            <w:r w:rsidRPr="0089723B">
              <w:rPr>
                <w:spacing w:val="0"/>
                <w:w w:val="100"/>
                <w:kern w:val="0"/>
                <w:sz w:val="16"/>
                <w:szCs w:val="16"/>
                <w:lang w:val="en-GB"/>
              </w:rPr>
              <w:t>м</w:t>
            </w:r>
            <w:r w:rsidRPr="0089723B">
              <w:rPr>
                <w:spacing w:val="0"/>
                <w:w w:val="100"/>
                <w:kern w:val="0"/>
                <w:sz w:val="16"/>
                <w:szCs w:val="16"/>
                <w:lang w:val="en-GB"/>
              </w:rPr>
              <w:t>у</w:t>
            </w:r>
            <w:r w:rsidRPr="0089723B">
              <w:rPr>
                <w:spacing w:val="0"/>
                <w:w w:val="100"/>
                <w:kern w:val="0"/>
                <w:sz w:val="16"/>
                <w:szCs w:val="16"/>
                <w:lang w:val="en-GB"/>
              </w:rPr>
              <w:t>жем</w:t>
            </w:r>
          </w:p>
        </w:tc>
        <w:tc>
          <w:tcPr>
            <w:tcW w:w="518"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134</w:t>
            </w:r>
          </w:p>
        </w:tc>
        <w:tc>
          <w:tcPr>
            <w:tcW w:w="50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116</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120</w:t>
            </w:r>
          </w:p>
        </w:tc>
        <w:tc>
          <w:tcPr>
            <w:tcW w:w="61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133</w:t>
            </w:r>
          </w:p>
        </w:tc>
        <w:tc>
          <w:tcPr>
            <w:tcW w:w="57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127</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126</w:t>
            </w:r>
          </w:p>
        </w:tc>
        <w:tc>
          <w:tcPr>
            <w:tcW w:w="532"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117</w:t>
            </w:r>
          </w:p>
        </w:tc>
        <w:tc>
          <w:tcPr>
            <w:tcW w:w="560"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107</w:t>
            </w:r>
          </w:p>
        </w:tc>
        <w:tc>
          <w:tcPr>
            <w:tcW w:w="52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126</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Pr>
          <w:p w:rsidR="008C689F" w:rsidRPr="0089723B" w:rsidRDefault="008C689F" w:rsidP="0089723B">
            <w:pPr>
              <w:spacing w:line="200" w:lineRule="atLeast"/>
              <w:rPr>
                <w:sz w:val="16"/>
                <w:szCs w:val="16"/>
              </w:rPr>
            </w:pPr>
            <w:r w:rsidRPr="0089723B">
              <w:rPr>
                <w:sz w:val="16"/>
                <w:szCs w:val="16"/>
              </w:rPr>
              <w:t>Нанесение телесных поврежд</w:t>
            </w:r>
            <w:r w:rsidRPr="0089723B">
              <w:rPr>
                <w:sz w:val="16"/>
                <w:szCs w:val="16"/>
              </w:rPr>
              <w:t>е</w:t>
            </w:r>
            <w:r w:rsidRPr="0089723B">
              <w:rPr>
                <w:sz w:val="16"/>
                <w:szCs w:val="16"/>
              </w:rPr>
              <w:t>ний</w:t>
            </w:r>
          </w:p>
        </w:tc>
        <w:tc>
          <w:tcPr>
            <w:tcW w:w="518"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888</w:t>
            </w:r>
          </w:p>
        </w:tc>
        <w:tc>
          <w:tcPr>
            <w:tcW w:w="50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1 097</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1 250</w:t>
            </w:r>
          </w:p>
        </w:tc>
        <w:tc>
          <w:tcPr>
            <w:tcW w:w="61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1 269</w:t>
            </w:r>
          </w:p>
        </w:tc>
        <w:tc>
          <w:tcPr>
            <w:tcW w:w="57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1 198</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1 342</w:t>
            </w:r>
          </w:p>
        </w:tc>
        <w:tc>
          <w:tcPr>
            <w:tcW w:w="532"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1 353</w:t>
            </w:r>
          </w:p>
        </w:tc>
        <w:tc>
          <w:tcPr>
            <w:tcW w:w="560"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1 346</w:t>
            </w:r>
          </w:p>
        </w:tc>
        <w:tc>
          <w:tcPr>
            <w:tcW w:w="52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1 339</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Pr>
          <w:p w:rsidR="008C689F" w:rsidRPr="0089723B" w:rsidRDefault="008C689F" w:rsidP="0089723B">
            <w:pPr>
              <w:spacing w:line="200" w:lineRule="atLeast"/>
              <w:ind w:left="113" w:right="113"/>
              <w:rPr>
                <w:sz w:val="16"/>
                <w:szCs w:val="16"/>
              </w:rPr>
            </w:pPr>
            <w:r w:rsidRPr="0089723B">
              <w:rPr>
                <w:spacing w:val="0"/>
                <w:w w:val="100"/>
                <w:kern w:val="0"/>
                <w:sz w:val="16"/>
                <w:szCs w:val="16"/>
                <w:lang w:val="en-GB"/>
              </w:rPr>
              <w:t>совершено м</w:t>
            </w:r>
            <w:r w:rsidRPr="0089723B">
              <w:rPr>
                <w:spacing w:val="0"/>
                <w:w w:val="100"/>
                <w:kern w:val="0"/>
                <w:sz w:val="16"/>
                <w:szCs w:val="16"/>
                <w:lang w:val="en-GB"/>
              </w:rPr>
              <w:t>у</w:t>
            </w:r>
            <w:r w:rsidRPr="0089723B">
              <w:rPr>
                <w:spacing w:val="0"/>
                <w:w w:val="100"/>
                <w:kern w:val="0"/>
                <w:sz w:val="16"/>
                <w:szCs w:val="16"/>
                <w:lang w:val="en-GB"/>
              </w:rPr>
              <w:t>жем</w:t>
            </w:r>
          </w:p>
        </w:tc>
        <w:tc>
          <w:tcPr>
            <w:tcW w:w="518"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838</w:t>
            </w:r>
          </w:p>
        </w:tc>
        <w:tc>
          <w:tcPr>
            <w:tcW w:w="50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1 065</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1 197</w:t>
            </w:r>
          </w:p>
        </w:tc>
        <w:tc>
          <w:tcPr>
            <w:tcW w:w="61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1 211</w:t>
            </w:r>
          </w:p>
        </w:tc>
        <w:tc>
          <w:tcPr>
            <w:tcW w:w="57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1 143</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1 264</w:t>
            </w:r>
          </w:p>
        </w:tc>
        <w:tc>
          <w:tcPr>
            <w:tcW w:w="532"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1 294</w:t>
            </w:r>
          </w:p>
        </w:tc>
        <w:tc>
          <w:tcPr>
            <w:tcW w:w="560"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1 255</w:t>
            </w:r>
          </w:p>
        </w:tc>
        <w:tc>
          <w:tcPr>
            <w:tcW w:w="52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1 268</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Pr>
          <w:p w:rsidR="008C689F" w:rsidRPr="0089723B" w:rsidRDefault="008C689F" w:rsidP="0089723B">
            <w:pPr>
              <w:spacing w:line="200" w:lineRule="atLeast"/>
              <w:rPr>
                <w:sz w:val="16"/>
                <w:szCs w:val="16"/>
              </w:rPr>
            </w:pPr>
            <w:r w:rsidRPr="0089723B">
              <w:rPr>
                <w:sz w:val="16"/>
                <w:szCs w:val="16"/>
              </w:rPr>
              <w:t>Нападение с причинением тя</w:t>
            </w:r>
            <w:r w:rsidRPr="0089723B">
              <w:rPr>
                <w:sz w:val="16"/>
                <w:szCs w:val="16"/>
              </w:rPr>
              <w:t>ж</w:t>
            </w:r>
            <w:r w:rsidRPr="0089723B">
              <w:rPr>
                <w:sz w:val="16"/>
                <w:szCs w:val="16"/>
              </w:rPr>
              <w:t>кого вреда</w:t>
            </w:r>
          </w:p>
        </w:tc>
        <w:tc>
          <w:tcPr>
            <w:tcW w:w="518"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127</w:t>
            </w:r>
          </w:p>
        </w:tc>
        <w:tc>
          <w:tcPr>
            <w:tcW w:w="50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156</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219</w:t>
            </w:r>
          </w:p>
        </w:tc>
        <w:tc>
          <w:tcPr>
            <w:tcW w:w="61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234</w:t>
            </w:r>
          </w:p>
        </w:tc>
        <w:tc>
          <w:tcPr>
            <w:tcW w:w="57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290</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379</w:t>
            </w:r>
          </w:p>
        </w:tc>
        <w:tc>
          <w:tcPr>
            <w:tcW w:w="532"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707</w:t>
            </w:r>
          </w:p>
        </w:tc>
        <w:tc>
          <w:tcPr>
            <w:tcW w:w="560"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933</w:t>
            </w:r>
          </w:p>
        </w:tc>
        <w:tc>
          <w:tcPr>
            <w:tcW w:w="52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1 045</w:t>
            </w:r>
          </w:p>
        </w:tc>
      </w:tr>
      <w:tr w:rsidR="008C689F" w:rsidRPr="0089723B" w:rsidTr="0089723B">
        <w:tc>
          <w:tcPr>
            <w:cnfStyle w:val="001000000000" w:firstRow="0" w:lastRow="0" w:firstColumn="1" w:lastColumn="0" w:oddVBand="0" w:evenVBand="0" w:oddHBand="0" w:evenHBand="0" w:firstRowFirstColumn="0" w:firstRowLastColumn="0" w:lastRowFirstColumn="0" w:lastRowLastColumn="0"/>
            <w:tcW w:w="2450" w:type="dxa"/>
          </w:tcPr>
          <w:p w:rsidR="008C689F" w:rsidRPr="0089723B" w:rsidRDefault="008C689F" w:rsidP="0089723B">
            <w:pPr>
              <w:spacing w:line="200" w:lineRule="atLeast"/>
              <w:ind w:left="113" w:right="113"/>
              <w:rPr>
                <w:sz w:val="16"/>
                <w:szCs w:val="16"/>
              </w:rPr>
            </w:pPr>
            <w:r w:rsidRPr="0089723B">
              <w:rPr>
                <w:spacing w:val="0"/>
                <w:w w:val="100"/>
                <w:kern w:val="0"/>
                <w:sz w:val="16"/>
                <w:szCs w:val="16"/>
                <w:lang w:val="en-GB"/>
              </w:rPr>
              <w:t>совершено м</w:t>
            </w:r>
            <w:r w:rsidRPr="0089723B">
              <w:rPr>
                <w:spacing w:val="0"/>
                <w:w w:val="100"/>
                <w:kern w:val="0"/>
                <w:sz w:val="16"/>
                <w:szCs w:val="16"/>
                <w:lang w:val="en-GB"/>
              </w:rPr>
              <w:t>у</w:t>
            </w:r>
            <w:r w:rsidRPr="0089723B">
              <w:rPr>
                <w:spacing w:val="0"/>
                <w:w w:val="100"/>
                <w:kern w:val="0"/>
                <w:sz w:val="16"/>
                <w:szCs w:val="16"/>
                <w:lang w:val="en-GB"/>
              </w:rPr>
              <w:t>жем</w:t>
            </w:r>
          </w:p>
        </w:tc>
        <w:tc>
          <w:tcPr>
            <w:tcW w:w="518"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124</w:t>
            </w:r>
          </w:p>
        </w:tc>
        <w:tc>
          <w:tcPr>
            <w:tcW w:w="50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152</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211</w:t>
            </w:r>
          </w:p>
        </w:tc>
        <w:tc>
          <w:tcPr>
            <w:tcW w:w="61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230</w:t>
            </w:r>
          </w:p>
        </w:tc>
        <w:tc>
          <w:tcPr>
            <w:tcW w:w="574"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284</w:t>
            </w:r>
          </w:p>
        </w:tc>
        <w:tc>
          <w:tcPr>
            <w:tcW w:w="546"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359</w:t>
            </w:r>
          </w:p>
        </w:tc>
        <w:tc>
          <w:tcPr>
            <w:tcW w:w="532"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671</w:t>
            </w:r>
          </w:p>
        </w:tc>
        <w:tc>
          <w:tcPr>
            <w:tcW w:w="560"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870</w:t>
            </w:r>
          </w:p>
        </w:tc>
        <w:tc>
          <w:tcPr>
            <w:tcW w:w="525" w:type="dxa"/>
          </w:tcPr>
          <w:p w:rsidR="008C689F" w:rsidRPr="0089723B" w:rsidRDefault="008C689F" w:rsidP="0089723B">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89723B">
              <w:rPr>
                <w:sz w:val="16"/>
                <w:szCs w:val="16"/>
              </w:rPr>
              <w:t>975</w:t>
            </w:r>
          </w:p>
        </w:tc>
      </w:tr>
    </w:tbl>
    <w:p w:rsidR="008C689F" w:rsidRPr="00EF61E3" w:rsidRDefault="008C689F" w:rsidP="0089723B">
      <w:pPr>
        <w:suppressAutoHyphens/>
        <w:spacing w:before="120" w:line="200" w:lineRule="atLeast"/>
        <w:ind w:left="1134" w:right="1134" w:firstLine="170"/>
        <w:rPr>
          <w:spacing w:val="0"/>
          <w:w w:val="100"/>
          <w:kern w:val="0"/>
          <w:sz w:val="18"/>
          <w:szCs w:val="18"/>
          <w:lang w:val="en-GB"/>
        </w:rPr>
      </w:pPr>
      <w:r w:rsidRPr="00EF61E3">
        <w:rPr>
          <w:i/>
          <w:spacing w:val="0"/>
          <w:w w:val="100"/>
          <w:kern w:val="0"/>
          <w:sz w:val="18"/>
          <w:szCs w:val="18"/>
          <w:lang w:val="en-GB"/>
        </w:rPr>
        <w:t xml:space="preserve">Примечание 1: </w:t>
      </w:r>
      <w:r w:rsidRPr="00EF61E3">
        <w:rPr>
          <w:spacing w:val="0"/>
          <w:w w:val="100"/>
          <w:kern w:val="0"/>
          <w:sz w:val="18"/>
          <w:szCs w:val="18"/>
          <w:lang w:val="en-GB"/>
        </w:rPr>
        <w:t>К случаям насилия со стороны супругов отнесены и такие деяния как убийства с целью получения страховой выплаты.</w:t>
      </w:r>
    </w:p>
    <w:p w:rsidR="008C689F" w:rsidRPr="00EF61E3" w:rsidRDefault="008C689F" w:rsidP="0089723B">
      <w:pPr>
        <w:suppressAutoHyphens/>
        <w:spacing w:before="120" w:line="200" w:lineRule="atLeast"/>
        <w:ind w:left="1134" w:right="1134" w:firstLine="170"/>
        <w:rPr>
          <w:spacing w:val="0"/>
          <w:w w:val="100"/>
          <w:kern w:val="0"/>
          <w:sz w:val="18"/>
          <w:szCs w:val="18"/>
          <w:lang w:val="en-GB"/>
        </w:rPr>
      </w:pPr>
      <w:r w:rsidRPr="00EF61E3">
        <w:rPr>
          <w:i/>
          <w:spacing w:val="0"/>
          <w:w w:val="100"/>
          <w:kern w:val="0"/>
          <w:sz w:val="18"/>
          <w:szCs w:val="18"/>
          <w:lang w:val="en-GB"/>
        </w:rPr>
        <w:t xml:space="preserve">Примечание 2: </w:t>
      </w:r>
      <w:r w:rsidRPr="00EF61E3">
        <w:rPr>
          <w:spacing w:val="0"/>
          <w:w w:val="100"/>
          <w:kern w:val="0"/>
          <w:sz w:val="18"/>
          <w:szCs w:val="18"/>
          <w:lang w:val="en-GB"/>
        </w:rPr>
        <w:t>В указанное число убийств включены также покушения на убийство.</w:t>
      </w:r>
    </w:p>
    <w:p w:rsidR="008C689F" w:rsidRPr="006027DB" w:rsidRDefault="008C689F" w:rsidP="0089723B">
      <w:pPr>
        <w:pStyle w:val="H4GR"/>
        <w:spacing w:before="240"/>
      </w:pPr>
      <w:r>
        <w:tab/>
      </w:r>
      <w:r>
        <w:tab/>
      </w:r>
      <w:r w:rsidRPr="006027DB">
        <w:t>Сексуальное домогательство</w:t>
      </w:r>
    </w:p>
    <w:p w:rsidR="008C689F" w:rsidRPr="006027DB" w:rsidRDefault="008C689F" w:rsidP="003B46D0">
      <w:pPr>
        <w:pStyle w:val="SingleTxtGR"/>
      </w:pPr>
      <w:r w:rsidRPr="006027DB">
        <w:t>54.</w:t>
      </w:r>
      <w:r>
        <w:tab/>
      </w:r>
      <w:r w:rsidRPr="006027DB">
        <w:t>Насилие против женщин, в том числе сексуальное домогательство, су</w:t>
      </w:r>
      <w:r w:rsidRPr="006027DB">
        <w:t>п</w:t>
      </w:r>
      <w:r w:rsidRPr="006027DB">
        <w:t>ружеское насилие, проституция, торговля людьми и преследование, рассматр</w:t>
      </w:r>
      <w:r w:rsidRPr="006027DB">
        <w:t>и</w:t>
      </w:r>
      <w:r w:rsidRPr="006027DB">
        <w:t>вается как серьёзное нарушение прав человека, затрагивающее женщин.</w:t>
      </w:r>
      <w:r>
        <w:t xml:space="preserve"> </w:t>
      </w:r>
      <w:r w:rsidRPr="006027DB">
        <w:t>Эта проблема требует решения в процессе формирования общества гендерного р</w:t>
      </w:r>
      <w:r w:rsidRPr="006027DB">
        <w:t>а</w:t>
      </w:r>
      <w:r w:rsidRPr="006027DB">
        <w:t>венства.</w:t>
      </w:r>
      <w:r>
        <w:t xml:space="preserve"> </w:t>
      </w:r>
      <w:r w:rsidRPr="006027DB">
        <w:t>Действуя в поддержку провозглашённого Организацией Объединённых Наций в 1999 году Международного дня борьбы за ликвидацию насилия в о</w:t>
      </w:r>
      <w:r w:rsidRPr="006027DB">
        <w:t>т</w:t>
      </w:r>
      <w:r w:rsidRPr="006027DB">
        <w:t>ношении женщин (25 ноября), Штаб содейс</w:t>
      </w:r>
      <w:r w:rsidRPr="006027DB">
        <w:t>т</w:t>
      </w:r>
      <w:r w:rsidRPr="006027DB">
        <w:t>вия гендерному равенству провёл с 12 по 25 ноября двухнедельную кампанию за ликвидацию насилия в отношении женщин, а также, действуя совместно с органами самоуправления на местах, с группами, выступающими в поддержку интересов женщин, и с другими орган</w:t>
      </w:r>
      <w:r w:rsidRPr="006027DB">
        <w:t>и</w:t>
      </w:r>
      <w:r w:rsidRPr="006027DB">
        <w:t>зациями, способствовал дальнейшему укреплению усилий по ликвидации ди</w:t>
      </w:r>
      <w:r w:rsidRPr="006027DB">
        <w:t>с</w:t>
      </w:r>
      <w:r w:rsidRPr="006027DB">
        <w:t>криминации в отношении женщин и принял к исполнению программу повыш</w:t>
      </w:r>
      <w:r w:rsidRPr="006027DB">
        <w:t>е</w:t>
      </w:r>
      <w:r w:rsidRPr="006027DB">
        <w:t>ния уровня осведомлённости общества.</w:t>
      </w:r>
    </w:p>
    <w:p w:rsidR="008C689F" w:rsidRPr="006027DB" w:rsidRDefault="008C689F" w:rsidP="003B46D0">
      <w:pPr>
        <w:pStyle w:val="SingleTxtGR"/>
      </w:pPr>
      <w:r w:rsidRPr="006027DB">
        <w:t>55.</w:t>
      </w:r>
      <w:r>
        <w:tab/>
      </w:r>
      <w:r w:rsidRPr="006027DB">
        <w:t>Согласно результатам Базового обследования практики кадровых реш</w:t>
      </w:r>
      <w:r w:rsidRPr="006027DB">
        <w:t>е</w:t>
      </w:r>
      <w:r w:rsidRPr="006027DB">
        <w:t>ний в отношении женщин (2006 год), 10,5</w:t>
      </w:r>
      <w:r>
        <w:t>%</w:t>
      </w:r>
      <w:r w:rsidRPr="006027DB">
        <w:t xml:space="preserve"> компаний получали просьбы отн</w:t>
      </w:r>
      <w:r w:rsidRPr="006027DB">
        <w:t>о</w:t>
      </w:r>
      <w:r w:rsidRPr="006027DB">
        <w:t>сительно предоставления разъяснений или сообщения от своих сотрудников о</w:t>
      </w:r>
      <w:r w:rsidRPr="006027DB">
        <w:t>т</w:t>
      </w:r>
      <w:r w:rsidRPr="006027DB">
        <w:t>носительно сексуальных домогательств.</w:t>
      </w:r>
      <w:r>
        <w:t xml:space="preserve"> </w:t>
      </w:r>
      <w:r w:rsidRPr="006027DB">
        <w:t>В зависимости от численности штата компании этот показатель распределялся следующим образом:</w:t>
      </w:r>
      <w:r>
        <w:t xml:space="preserve"> </w:t>
      </w:r>
      <w:r w:rsidRPr="006027DB">
        <w:t xml:space="preserve">для компаний со штатом в 5 </w:t>
      </w:r>
      <w:r>
        <w:t>000</w:t>
      </w:r>
      <w:r w:rsidRPr="006027DB">
        <w:t xml:space="preserve"> и более сотрудников эта цифра составила 86,0</w:t>
      </w:r>
      <w:r>
        <w:t>%</w:t>
      </w:r>
      <w:r w:rsidRPr="006027DB">
        <w:t xml:space="preserve">, для компаний с персоналом в диапазоне от 1 </w:t>
      </w:r>
      <w:r>
        <w:t>000</w:t>
      </w:r>
      <w:r w:rsidRPr="006027DB">
        <w:t xml:space="preserve"> до 4 999 сотрудников этот показатель со</w:t>
      </w:r>
      <w:r>
        <w:t>с</w:t>
      </w:r>
      <w:r w:rsidRPr="006027DB">
        <w:t>тавил 55,1</w:t>
      </w:r>
      <w:r>
        <w:t>%</w:t>
      </w:r>
      <w:r w:rsidRPr="006027DB">
        <w:t>, для компаний с 300–999 сотрудниками</w:t>
      </w:r>
      <w:r>
        <w:t xml:space="preserve"> −</w:t>
      </w:r>
      <w:r w:rsidRPr="006027DB">
        <w:t xml:space="preserve"> 26,7</w:t>
      </w:r>
      <w:r>
        <w:t>%</w:t>
      </w:r>
      <w:r w:rsidRPr="006027DB">
        <w:t>, для компаний численн</w:t>
      </w:r>
      <w:r w:rsidRPr="006027DB">
        <w:t>о</w:t>
      </w:r>
      <w:r w:rsidRPr="006027DB">
        <w:t>стью в 100–299 сотрудников</w:t>
      </w:r>
      <w:r>
        <w:t xml:space="preserve"> −</w:t>
      </w:r>
      <w:r w:rsidRPr="006027DB">
        <w:t xml:space="preserve"> 13,2</w:t>
      </w:r>
      <w:r>
        <w:t>%</w:t>
      </w:r>
      <w:r w:rsidRPr="006027DB">
        <w:t xml:space="preserve"> и дл</w:t>
      </w:r>
      <w:r>
        <w:t>я компаний, насчитывающих 30–99 </w:t>
      </w:r>
      <w:r w:rsidRPr="006027DB">
        <w:t>сотрудн</w:t>
      </w:r>
      <w:r w:rsidRPr="006027DB">
        <w:t>и</w:t>
      </w:r>
      <w:r w:rsidRPr="006027DB">
        <w:t>ков, показатель составил 6,5</w:t>
      </w:r>
      <w:r>
        <w:t>%</w:t>
      </w:r>
      <w:r w:rsidRPr="006027DB">
        <w:t>.</w:t>
      </w:r>
    </w:p>
    <w:p w:rsidR="008C689F" w:rsidRPr="006027DB" w:rsidRDefault="008C689F" w:rsidP="003B46D0">
      <w:pPr>
        <w:pStyle w:val="SingleTxtGR"/>
      </w:pPr>
      <w:r w:rsidRPr="006027DB">
        <w:t>56.</w:t>
      </w:r>
      <w:r>
        <w:tab/>
      </w:r>
      <w:r w:rsidRPr="006027DB">
        <w:t>До принятия в 2006 году новой редакции Закона об обеспечении равных возможностей и равного обращения между мужчинами и женщинами при найме на работу все обязательства работодателя по принятию мер в связи с проявл</w:t>
      </w:r>
      <w:r w:rsidRPr="006027DB">
        <w:t>е</w:t>
      </w:r>
      <w:r w:rsidRPr="006027DB">
        <w:t>ниями сексуальных домогательств сводились лишь к рассмотрению таких с</w:t>
      </w:r>
      <w:r w:rsidRPr="006027DB">
        <w:t>и</w:t>
      </w:r>
      <w:r w:rsidRPr="006027DB">
        <w:t>туаций.</w:t>
      </w:r>
      <w:r>
        <w:t xml:space="preserve"> </w:t>
      </w:r>
      <w:r w:rsidRPr="006027DB">
        <w:t>Тем не менее, согласно выводам этого обследования, 40,1</w:t>
      </w:r>
      <w:r>
        <w:t>%</w:t>
      </w:r>
      <w:r w:rsidRPr="006027DB">
        <w:t xml:space="preserve"> компаний сообщили своим работникам о существовании в этих компаниях политики пр</w:t>
      </w:r>
      <w:r w:rsidRPr="006027DB">
        <w:t>е</w:t>
      </w:r>
      <w:r w:rsidRPr="006027DB">
        <w:t>дотвращения сексуальных домогательств, причём конкретным образом излож</w:t>
      </w:r>
      <w:r w:rsidRPr="006027DB">
        <w:t>и</w:t>
      </w:r>
      <w:r w:rsidRPr="006027DB">
        <w:t>ли эту политику в таких документах, как правила поведения для сотрудников или коллективные трудовые соглашения.</w:t>
      </w:r>
      <w:r>
        <w:t xml:space="preserve"> </w:t>
      </w:r>
      <w:r w:rsidRPr="006027DB">
        <w:t>Кроме того, отвечая на вопрос о том, назначили ли они конкретного сотрудника для выполнения координационных</w:t>
      </w:r>
      <w:r>
        <w:t xml:space="preserve"> </w:t>
      </w:r>
      <w:r w:rsidRPr="006027DB">
        <w:t>функций в случае получ</w:t>
      </w:r>
      <w:r w:rsidRPr="006027DB">
        <w:t>е</w:t>
      </w:r>
      <w:r w:rsidRPr="006027DB">
        <w:t>ния просьб относительно предоставления разъяснений либо в случае получения сообщений от своих сотрудников относительно секс</w:t>
      </w:r>
      <w:r w:rsidRPr="006027DB">
        <w:t>у</w:t>
      </w:r>
      <w:r w:rsidRPr="006027DB">
        <w:t>альных домогательств, указали, что назначили такими координаторами кого-либо из своих кадровиков или производственных менеджеров.</w:t>
      </w:r>
      <w:r>
        <w:t xml:space="preserve"> </w:t>
      </w:r>
    </w:p>
    <w:p w:rsidR="008C689F" w:rsidRPr="006027DB" w:rsidRDefault="008C689F" w:rsidP="003B46D0">
      <w:pPr>
        <w:pStyle w:val="SingleTxtGR"/>
      </w:pPr>
      <w:r w:rsidRPr="006027DB">
        <w:t>57.</w:t>
      </w:r>
      <w:r>
        <w:tab/>
      </w:r>
      <w:r w:rsidRPr="006027DB">
        <w:t>Вступившая в силу в апреле 2007 года новая редакция Закона об обесп</w:t>
      </w:r>
      <w:r w:rsidRPr="006027DB">
        <w:t>е</w:t>
      </w:r>
      <w:r w:rsidRPr="006027DB">
        <w:t>чении равных возможностей и равного обращения между мужчинами и женщ</w:t>
      </w:r>
      <w:r w:rsidRPr="006027DB">
        <w:t>и</w:t>
      </w:r>
      <w:r w:rsidRPr="006027DB">
        <w:t>нами при найме на работу вводит обязательство для компаний принимать на</w:t>
      </w:r>
      <w:r w:rsidRPr="006027DB">
        <w:t>д</w:t>
      </w:r>
      <w:r w:rsidRPr="006027DB">
        <w:t>лежащие меры в отношении сексуального домогательства.</w:t>
      </w:r>
      <w:r>
        <w:t xml:space="preserve"> </w:t>
      </w:r>
      <w:r w:rsidRPr="006027DB">
        <w:t>Данная реда</w:t>
      </w:r>
      <w:r w:rsidRPr="006027DB">
        <w:t>к</w:t>
      </w:r>
      <w:r w:rsidRPr="006027DB">
        <w:t>ция этого закона также предусматривает примирительную процедуру и придание гласности ситуаций секс</w:t>
      </w:r>
      <w:r w:rsidRPr="006027DB">
        <w:t>у</w:t>
      </w:r>
      <w:r w:rsidRPr="006027DB">
        <w:t>ального домогательства, и в этой связи правительство намерено принимать соответствующие посл</w:t>
      </w:r>
      <w:r w:rsidRPr="006027DB">
        <w:t>е</w:t>
      </w:r>
      <w:r w:rsidRPr="006027DB">
        <w:t>дующие меры, вытекающие из этой редакции данного закона.</w:t>
      </w:r>
    </w:p>
    <w:p w:rsidR="008C689F" w:rsidRPr="006027DB" w:rsidRDefault="008C689F" w:rsidP="003B46D0">
      <w:pPr>
        <w:pStyle w:val="H4GR"/>
      </w:pPr>
      <w:r>
        <w:tab/>
      </w:r>
      <w:r>
        <w:tab/>
      </w:r>
      <w:r w:rsidRPr="006027DB">
        <w:t>Случаи сексуальной эксплуатации детей</w:t>
      </w:r>
    </w:p>
    <w:p w:rsidR="008C689F" w:rsidRPr="006027DB" w:rsidRDefault="008C689F" w:rsidP="003B46D0">
      <w:pPr>
        <w:pStyle w:val="H56GR"/>
      </w:pPr>
      <w:r>
        <w:tab/>
      </w:r>
      <w:r w:rsidRPr="006027DB">
        <w:rPr>
          <w:lang w:val="en-US"/>
        </w:rPr>
        <w:t>a</w:t>
      </w:r>
      <w:r w:rsidR="0089723B">
        <w:t>)</w:t>
      </w:r>
      <w:r>
        <w:tab/>
      </w:r>
      <w:r w:rsidRPr="006027DB">
        <w:t>Случаи детской проституции</w:t>
      </w:r>
    </w:p>
    <w:p w:rsidR="008C689F" w:rsidRPr="008C689F" w:rsidRDefault="008C689F" w:rsidP="003B46D0">
      <w:pPr>
        <w:pStyle w:val="H56GR"/>
      </w:pPr>
      <w:r>
        <w:tab/>
      </w:r>
      <w:proofErr w:type="spellStart"/>
      <w:r w:rsidRPr="006027DB">
        <w:rPr>
          <w:lang w:val="en-US"/>
        </w:rPr>
        <w:t>i</w:t>
      </w:r>
      <w:proofErr w:type="spellEnd"/>
      <w:r w:rsidR="0089723B">
        <w:t>)</w:t>
      </w:r>
      <w:r>
        <w:tab/>
      </w:r>
      <w:r w:rsidRPr="006027DB">
        <w:t>Случай детской проституции с участием безработного мужчины (</w:t>
      </w:r>
      <w:bookmarkStart w:id="3" w:name="OLE_LINK2"/>
      <w:r w:rsidRPr="006027DB">
        <w:t>Чиба</w:t>
      </w:r>
      <w:bookmarkEnd w:id="3"/>
      <w:r>
        <w:t>)</w:t>
      </w:r>
    </w:p>
    <w:p w:rsidR="008C689F" w:rsidRPr="006027DB" w:rsidRDefault="008C689F" w:rsidP="003B46D0">
      <w:pPr>
        <w:pStyle w:val="SingleTxtGR"/>
      </w:pPr>
      <w:r w:rsidRPr="006027DB">
        <w:t>58.</w:t>
      </w:r>
      <w:r>
        <w:tab/>
      </w:r>
      <w:r w:rsidRPr="006027DB">
        <w:t>В марте 2008 года безработный мужчина в возрасте 51 года оплатил се</w:t>
      </w:r>
      <w:r w:rsidRPr="006027DB">
        <w:t>к</w:t>
      </w:r>
      <w:r w:rsidRPr="006027DB">
        <w:t>суальный контакт с 14-летней девочкой, с которой он познакомился через одну из социальных сетей в Интернете.</w:t>
      </w:r>
      <w:r>
        <w:t xml:space="preserve"> </w:t>
      </w:r>
      <w:r w:rsidRPr="006027DB">
        <w:t>Этот мужчина был арестован в течение м</w:t>
      </w:r>
      <w:r w:rsidRPr="006027DB">
        <w:t>е</w:t>
      </w:r>
      <w:r w:rsidRPr="006027DB">
        <w:t xml:space="preserve">сяца. </w:t>
      </w:r>
    </w:p>
    <w:p w:rsidR="008C689F" w:rsidRPr="006027DB" w:rsidRDefault="008C689F" w:rsidP="003B46D0">
      <w:pPr>
        <w:pStyle w:val="H56GR"/>
      </w:pPr>
      <w:r>
        <w:tab/>
      </w:r>
      <w:r w:rsidRPr="006027DB">
        <w:rPr>
          <w:lang w:val="en-US"/>
        </w:rPr>
        <w:t>ii</w:t>
      </w:r>
      <w:r w:rsidR="0089723B">
        <w:t>)</w:t>
      </w:r>
      <w:r>
        <w:tab/>
      </w:r>
      <w:r w:rsidRPr="006027DB">
        <w:t>Случай детской проституции с участием сотрудника одной из компаний (Киото)</w:t>
      </w:r>
    </w:p>
    <w:p w:rsidR="008C689F" w:rsidRPr="006027DB" w:rsidRDefault="008C689F" w:rsidP="003B46D0">
      <w:pPr>
        <w:pStyle w:val="SingleTxtGR"/>
      </w:pPr>
      <w:r w:rsidRPr="006027DB">
        <w:t>59.</w:t>
      </w:r>
      <w:r>
        <w:tab/>
      </w:r>
      <w:r w:rsidRPr="006027DB">
        <w:t>В июне 2008 года мужчина, являвшийся сотрудником одной из компаний, совершил непристо</w:t>
      </w:r>
      <w:r w:rsidRPr="006027DB">
        <w:t>й</w:t>
      </w:r>
      <w:r w:rsidRPr="006027DB">
        <w:t xml:space="preserve">ное действие в отношении 16-летней девочки-школьницы, с которой он познакомился в так называемом </w:t>
      </w:r>
      <w:r w:rsidRPr="00C542C5">
        <w:rPr>
          <w:i/>
        </w:rPr>
        <w:t>deai-kei kissa</w:t>
      </w:r>
      <w:r w:rsidRPr="006027DB">
        <w:t xml:space="preserve"> (кафе для свиданий), пообещав ей денежное вознаграждение.</w:t>
      </w:r>
      <w:r>
        <w:t xml:space="preserve"> </w:t>
      </w:r>
      <w:r w:rsidRPr="006027DB">
        <w:t>В августе этот мужчина был арестован.</w:t>
      </w:r>
    </w:p>
    <w:p w:rsidR="008C689F" w:rsidRPr="006027DB" w:rsidRDefault="008C689F" w:rsidP="003B46D0">
      <w:pPr>
        <w:pStyle w:val="H56GR"/>
      </w:pPr>
      <w:r>
        <w:tab/>
      </w:r>
      <w:r w:rsidRPr="006027DB">
        <w:rPr>
          <w:lang w:val="en-US"/>
        </w:rPr>
        <w:t>b</w:t>
      </w:r>
      <w:r w:rsidR="0089723B">
        <w:t>)</w:t>
      </w:r>
      <w:r>
        <w:tab/>
      </w:r>
      <w:r w:rsidRPr="006027DB">
        <w:t>Случаи детской порнографии</w:t>
      </w:r>
    </w:p>
    <w:p w:rsidR="008C689F" w:rsidRPr="006027DB" w:rsidRDefault="008C689F" w:rsidP="003B46D0">
      <w:pPr>
        <w:pStyle w:val="H56GR"/>
      </w:pPr>
      <w:r>
        <w:tab/>
      </w:r>
      <w:proofErr w:type="spellStart"/>
      <w:r w:rsidRPr="006027DB">
        <w:rPr>
          <w:lang w:val="en-US"/>
        </w:rPr>
        <w:t>i</w:t>
      </w:r>
      <w:proofErr w:type="spellEnd"/>
      <w:r w:rsidR="0089723B">
        <w:t>)</w:t>
      </w:r>
      <w:r>
        <w:tab/>
      </w:r>
      <w:r w:rsidRPr="006027DB">
        <w:t>Случай продажи детской порнографии сотрудником высшего управленч</w:t>
      </w:r>
      <w:r w:rsidRPr="006027DB">
        <w:t>е</w:t>
      </w:r>
      <w:r w:rsidRPr="006027DB">
        <w:t>ского звена одной из компаний и другими лицами (в Айчи, Мияги, Чибе и Си</w:t>
      </w:r>
      <w:r w:rsidRPr="006027DB">
        <w:t>д</w:t>
      </w:r>
      <w:r w:rsidRPr="006027DB">
        <w:t>зуоке)</w:t>
      </w:r>
    </w:p>
    <w:p w:rsidR="008C689F" w:rsidRPr="006027DB" w:rsidRDefault="008C689F" w:rsidP="003B46D0">
      <w:pPr>
        <w:pStyle w:val="SingleTxtGR"/>
      </w:pPr>
      <w:r w:rsidRPr="006027DB">
        <w:t>60.</w:t>
      </w:r>
      <w:r>
        <w:tab/>
      </w:r>
      <w:r w:rsidRPr="006027DB">
        <w:t>В период м</w:t>
      </w:r>
      <w:r>
        <w:t>ежду ноябрём 2007 года и феврале</w:t>
      </w:r>
      <w:r w:rsidRPr="006027DB">
        <w:t>м 2008 года 31-летний с</w:t>
      </w:r>
      <w:r w:rsidRPr="006027DB">
        <w:t>о</w:t>
      </w:r>
      <w:r w:rsidRPr="006027DB">
        <w:t>трудник высшего управленческого звена одной из компаний и 16 других лиц продали через один из вебсайтов примерно 6 500 видеодисков, в том числе и содержавших детскую порнографию, ориентировочно 780 людям из разных районов страны.</w:t>
      </w:r>
      <w:r>
        <w:t xml:space="preserve"> </w:t>
      </w:r>
      <w:r w:rsidRPr="006027DB">
        <w:t>К июлю все члены этой группы были арестованы.</w:t>
      </w:r>
    </w:p>
    <w:p w:rsidR="008C689F" w:rsidRPr="006027DB" w:rsidRDefault="008C689F" w:rsidP="003B46D0">
      <w:pPr>
        <w:pStyle w:val="H56GR"/>
      </w:pPr>
      <w:r>
        <w:tab/>
      </w:r>
      <w:r w:rsidRPr="006027DB">
        <w:rPr>
          <w:lang w:val="en-US"/>
        </w:rPr>
        <w:t>ii</w:t>
      </w:r>
      <w:r w:rsidR="0089723B">
        <w:t>)</w:t>
      </w:r>
      <w:r>
        <w:tab/>
      </w:r>
      <w:r w:rsidRPr="006027DB">
        <w:t>Случай хранения детской проституции с участием сотрудника одной из компаний и других лиц, имевших намерение распространять её с помощью программного обеспечения для коллективного до</w:t>
      </w:r>
      <w:r w:rsidRPr="006027DB">
        <w:t>с</w:t>
      </w:r>
      <w:r w:rsidRPr="006027DB">
        <w:t>тупа к файлам (Сайтама)</w:t>
      </w:r>
    </w:p>
    <w:p w:rsidR="00A10348" w:rsidRDefault="008C689F" w:rsidP="00AC51A6">
      <w:pPr>
        <w:pStyle w:val="SingleTxtGR"/>
        <w:rPr>
          <w:lang w:val="en-US"/>
        </w:rPr>
      </w:pPr>
      <w:r w:rsidRPr="006027DB">
        <w:t>61.</w:t>
      </w:r>
      <w:r>
        <w:tab/>
      </w:r>
      <w:r w:rsidRPr="006027DB">
        <w:t>В период сентября-октября 2008 года 37-летний мужчина, являвшийся сотрудником одной из ко</w:t>
      </w:r>
      <w:r w:rsidRPr="006027DB">
        <w:t>м</w:t>
      </w:r>
      <w:r w:rsidRPr="006027DB">
        <w:t>паний, и двое других лиц подключились к числу пользователей некой сети, с тем чтобы с помощью программного обеспечения для коллективного доступа к файлам обмениваться содержащими детскую по</w:t>
      </w:r>
      <w:r w:rsidRPr="006027DB">
        <w:t>р</w:t>
      </w:r>
      <w:r w:rsidRPr="006027DB">
        <w:t>нографию файлами, хранившимися на принадлежавших им компьютерах.</w:t>
      </w:r>
      <w:r>
        <w:t xml:space="preserve"> </w:t>
      </w:r>
      <w:r w:rsidRPr="006027DB">
        <w:t>Эти</w:t>
      </w:r>
      <w:r w:rsidRPr="00563385">
        <w:t xml:space="preserve"> </w:t>
      </w:r>
      <w:r w:rsidRPr="006027DB">
        <w:t>люди</w:t>
      </w:r>
      <w:r w:rsidRPr="00563385">
        <w:t xml:space="preserve"> </w:t>
      </w:r>
      <w:r w:rsidRPr="006027DB">
        <w:t>были</w:t>
      </w:r>
      <w:r w:rsidRPr="00563385">
        <w:t xml:space="preserve"> </w:t>
      </w:r>
      <w:r w:rsidRPr="006027DB">
        <w:t>арестов</w:t>
      </w:r>
      <w:r w:rsidRPr="006027DB">
        <w:t>а</w:t>
      </w:r>
      <w:r w:rsidRPr="006027DB">
        <w:t>ны</w:t>
      </w:r>
      <w:r w:rsidRPr="00563385">
        <w:t xml:space="preserve"> </w:t>
      </w:r>
      <w:r w:rsidRPr="006027DB">
        <w:t>в</w:t>
      </w:r>
      <w:r w:rsidRPr="00563385">
        <w:t xml:space="preserve"> </w:t>
      </w:r>
      <w:r w:rsidRPr="006027DB">
        <w:t>ноябре</w:t>
      </w:r>
      <w:r w:rsidRPr="00563385">
        <w:t>.</w:t>
      </w:r>
    </w:p>
    <w:p w:rsidR="009548FF" w:rsidRPr="006660F4" w:rsidRDefault="009548FF" w:rsidP="003B46D0">
      <w:pPr>
        <w:pStyle w:val="H23GR"/>
      </w:pPr>
      <w:r>
        <w:tab/>
      </w:r>
      <w:r>
        <w:tab/>
      </w:r>
      <w:r w:rsidRPr="00D17629">
        <w:t>Дети – жертвы нарушителей Закона о наказании за действия, с</w:t>
      </w:r>
      <w:r>
        <w:t>вязанные с </w:t>
      </w:r>
      <w:r w:rsidRPr="00D17629">
        <w:t>детской проституцией и де</w:t>
      </w:r>
      <w:r w:rsidRPr="00D17629">
        <w:t>т</w:t>
      </w:r>
      <w:r w:rsidRPr="00D17629">
        <w:t>ской порнографией (2000–2008 г</w:t>
      </w:r>
      <w:r>
        <w:t>оды</w:t>
      </w:r>
      <w:r w:rsidRPr="00D17629">
        <w:t>)</w:t>
      </w:r>
    </w:p>
    <w:tbl>
      <w:tblPr>
        <w:tblStyle w:val="TableGrid"/>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0"/>
        <w:gridCol w:w="672"/>
        <w:gridCol w:w="994"/>
        <w:gridCol w:w="840"/>
        <w:gridCol w:w="924"/>
        <w:gridCol w:w="938"/>
        <w:gridCol w:w="811"/>
        <w:gridCol w:w="826"/>
        <w:gridCol w:w="924"/>
        <w:gridCol w:w="1106"/>
        <w:gridCol w:w="1106"/>
      </w:tblGrid>
      <w:tr w:rsidR="009548FF" w:rsidRPr="00CA30F7" w:rsidTr="003B46D0">
        <w:tc>
          <w:tcPr>
            <w:tcW w:w="490" w:type="dxa"/>
            <w:tcBorders>
              <w:top w:val="single" w:sz="4" w:space="0" w:color="auto"/>
            </w:tcBorders>
            <w:shd w:val="clear" w:color="auto" w:fill="auto"/>
            <w:vAlign w:val="bottom"/>
          </w:tcPr>
          <w:p w:rsidR="009548FF" w:rsidRPr="00CA30F7" w:rsidRDefault="009548FF" w:rsidP="003B46D0">
            <w:pPr>
              <w:pStyle w:val="SingleTxtGR"/>
              <w:spacing w:before="80" w:after="80" w:line="200" w:lineRule="exact"/>
              <w:ind w:left="0" w:right="0"/>
              <w:jc w:val="left"/>
              <w:rPr>
                <w:i/>
                <w:sz w:val="16"/>
              </w:rPr>
            </w:pPr>
          </w:p>
        </w:tc>
        <w:tc>
          <w:tcPr>
            <w:tcW w:w="672" w:type="dxa"/>
            <w:tcBorders>
              <w:top w:val="single" w:sz="4" w:space="0" w:color="auto"/>
            </w:tcBorders>
            <w:shd w:val="clear" w:color="auto" w:fill="auto"/>
            <w:vAlign w:val="bottom"/>
          </w:tcPr>
          <w:p w:rsidR="009548FF" w:rsidRPr="00CA30F7" w:rsidRDefault="009548FF" w:rsidP="003B46D0">
            <w:pPr>
              <w:pStyle w:val="SingleTxtGR"/>
              <w:spacing w:before="80" w:after="80" w:line="200" w:lineRule="exact"/>
              <w:ind w:left="0" w:right="0"/>
              <w:jc w:val="right"/>
              <w:rPr>
                <w:i/>
                <w:sz w:val="16"/>
              </w:rPr>
            </w:pPr>
          </w:p>
        </w:tc>
        <w:tc>
          <w:tcPr>
            <w:tcW w:w="8469" w:type="dxa"/>
            <w:gridSpan w:val="9"/>
            <w:tcBorders>
              <w:top w:val="single" w:sz="4" w:space="0" w:color="auto"/>
              <w:bottom w:val="single" w:sz="4" w:space="0" w:color="auto"/>
            </w:tcBorders>
            <w:shd w:val="clear" w:color="auto" w:fill="auto"/>
            <w:vAlign w:val="bottom"/>
          </w:tcPr>
          <w:p w:rsidR="009548FF" w:rsidRPr="00CA30F7" w:rsidRDefault="009548FF" w:rsidP="003B46D0">
            <w:pPr>
              <w:pStyle w:val="SingleTxtGR"/>
              <w:spacing w:before="80" w:after="80" w:line="200" w:lineRule="exact"/>
              <w:ind w:left="0" w:right="0"/>
              <w:jc w:val="center"/>
              <w:rPr>
                <w:i/>
                <w:sz w:val="16"/>
              </w:rPr>
            </w:pPr>
            <w:r w:rsidRPr="000B5CB8">
              <w:rPr>
                <w:i/>
                <w:sz w:val="16"/>
              </w:rPr>
              <w:t>Уровень образования/трудовая занятость</w:t>
            </w:r>
          </w:p>
        </w:tc>
      </w:tr>
      <w:tr w:rsidR="009548FF" w:rsidRPr="00CA30F7" w:rsidTr="003B46D0">
        <w:tc>
          <w:tcPr>
            <w:tcW w:w="490" w:type="dxa"/>
            <w:tcBorders>
              <w:bottom w:val="single" w:sz="12" w:space="0" w:color="auto"/>
            </w:tcBorders>
            <w:shd w:val="clear" w:color="auto" w:fill="auto"/>
            <w:vAlign w:val="bottom"/>
          </w:tcPr>
          <w:p w:rsidR="009548FF" w:rsidRPr="006A2E94" w:rsidRDefault="009548FF" w:rsidP="003B46D0">
            <w:pPr>
              <w:pStyle w:val="SingleTxtGR"/>
              <w:spacing w:before="80" w:after="80" w:line="200" w:lineRule="exact"/>
              <w:ind w:left="0" w:right="0"/>
              <w:jc w:val="left"/>
              <w:rPr>
                <w:i/>
                <w:sz w:val="14"/>
                <w:szCs w:val="14"/>
              </w:rPr>
            </w:pPr>
            <w:r w:rsidRPr="006A2E94">
              <w:rPr>
                <w:i/>
                <w:sz w:val="14"/>
                <w:szCs w:val="14"/>
              </w:rPr>
              <w:t>Вид</w:t>
            </w:r>
          </w:p>
        </w:tc>
        <w:tc>
          <w:tcPr>
            <w:tcW w:w="672" w:type="dxa"/>
            <w:tcBorders>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Год</w:t>
            </w:r>
          </w:p>
        </w:tc>
        <w:tc>
          <w:tcPr>
            <w:tcW w:w="994"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b/>
                <w:i/>
                <w:sz w:val="14"/>
                <w:szCs w:val="14"/>
              </w:rPr>
            </w:pPr>
            <w:r w:rsidRPr="006A2E94">
              <w:rPr>
                <w:b/>
                <w:i/>
                <w:sz w:val="14"/>
                <w:szCs w:val="14"/>
              </w:rPr>
              <w:t xml:space="preserve">Общее </w:t>
            </w:r>
            <w:r w:rsidRPr="006A2E94">
              <w:rPr>
                <w:b/>
                <w:i/>
                <w:sz w:val="14"/>
                <w:szCs w:val="14"/>
              </w:rPr>
              <w:br/>
              <w:t>чи</w:t>
            </w:r>
            <w:r w:rsidRPr="006A2E94">
              <w:rPr>
                <w:b/>
                <w:i/>
                <w:sz w:val="14"/>
                <w:szCs w:val="14"/>
              </w:rPr>
              <w:t>с</w:t>
            </w:r>
            <w:r w:rsidRPr="006A2E94">
              <w:rPr>
                <w:b/>
                <w:i/>
                <w:sz w:val="14"/>
                <w:szCs w:val="14"/>
              </w:rPr>
              <w:t>ло лиц</w:t>
            </w:r>
          </w:p>
        </w:tc>
        <w:tc>
          <w:tcPr>
            <w:tcW w:w="840"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Дошкольн</w:t>
            </w:r>
            <w:r w:rsidRPr="006A2E94">
              <w:rPr>
                <w:i/>
                <w:sz w:val="14"/>
                <w:szCs w:val="14"/>
              </w:rPr>
              <w:t>и</w:t>
            </w:r>
            <w:r w:rsidRPr="006A2E94">
              <w:rPr>
                <w:i/>
                <w:sz w:val="14"/>
                <w:szCs w:val="14"/>
              </w:rPr>
              <w:t>ки</w:t>
            </w:r>
          </w:p>
        </w:tc>
        <w:tc>
          <w:tcPr>
            <w:tcW w:w="924" w:type="dxa"/>
            <w:tcBorders>
              <w:top w:val="single" w:sz="4" w:space="0" w:color="auto"/>
              <w:bottom w:val="single" w:sz="12" w:space="0" w:color="auto"/>
            </w:tcBorders>
            <w:shd w:val="clear" w:color="auto" w:fill="auto"/>
            <w:vAlign w:val="bottom"/>
          </w:tcPr>
          <w:p w:rsidR="009548FF" w:rsidRPr="006A2E94" w:rsidRDefault="009548FF" w:rsidP="003B46D0">
            <w:pPr>
              <w:pStyle w:val="SingleTxtGR"/>
              <w:spacing w:before="80" w:after="80" w:line="200" w:lineRule="exact"/>
              <w:ind w:left="0" w:right="0"/>
              <w:jc w:val="right"/>
              <w:rPr>
                <w:i/>
                <w:sz w:val="14"/>
                <w:szCs w:val="14"/>
              </w:rPr>
            </w:pPr>
            <w:r w:rsidRPr="006A2E94">
              <w:rPr>
                <w:i/>
                <w:sz w:val="14"/>
                <w:szCs w:val="14"/>
              </w:rPr>
              <w:t>Учащиеся/ уч</w:t>
            </w:r>
            <w:r w:rsidRPr="006A2E94">
              <w:rPr>
                <w:i/>
                <w:sz w:val="14"/>
                <w:szCs w:val="14"/>
              </w:rPr>
              <w:t>е</w:t>
            </w:r>
            <w:r w:rsidRPr="006A2E94">
              <w:rPr>
                <w:i/>
                <w:sz w:val="14"/>
                <w:szCs w:val="14"/>
              </w:rPr>
              <w:t>ники</w:t>
            </w:r>
          </w:p>
        </w:tc>
        <w:tc>
          <w:tcPr>
            <w:tcW w:w="938"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Начальная шк</w:t>
            </w:r>
            <w:r w:rsidRPr="006A2E94">
              <w:rPr>
                <w:i/>
                <w:sz w:val="14"/>
                <w:szCs w:val="14"/>
              </w:rPr>
              <w:t>о</w:t>
            </w:r>
            <w:r w:rsidRPr="006A2E94">
              <w:rPr>
                <w:i/>
                <w:sz w:val="14"/>
                <w:szCs w:val="14"/>
              </w:rPr>
              <w:t>ла</w:t>
            </w:r>
          </w:p>
        </w:tc>
        <w:tc>
          <w:tcPr>
            <w:tcW w:w="811" w:type="dxa"/>
            <w:tcBorders>
              <w:top w:val="single" w:sz="4" w:space="0" w:color="auto"/>
              <w:bottom w:val="single" w:sz="12" w:space="0" w:color="auto"/>
            </w:tcBorders>
            <w:shd w:val="clear" w:color="auto" w:fill="auto"/>
            <w:vAlign w:val="bottom"/>
          </w:tcPr>
          <w:p w:rsidR="009548FF" w:rsidRPr="006A2E94" w:rsidRDefault="009548FF" w:rsidP="003B46D0">
            <w:pPr>
              <w:pStyle w:val="SingleTxtGR"/>
              <w:spacing w:before="80" w:after="80" w:line="200" w:lineRule="exact"/>
              <w:ind w:left="0" w:right="0"/>
              <w:jc w:val="right"/>
              <w:rPr>
                <w:i/>
                <w:sz w:val="14"/>
                <w:szCs w:val="14"/>
              </w:rPr>
            </w:pPr>
            <w:r w:rsidRPr="006A2E94">
              <w:rPr>
                <w:i/>
                <w:sz w:val="14"/>
                <w:szCs w:val="14"/>
              </w:rPr>
              <w:t>Средняя</w:t>
            </w:r>
            <w:r w:rsidRPr="006A2E94">
              <w:rPr>
                <w:i/>
                <w:sz w:val="14"/>
                <w:szCs w:val="14"/>
              </w:rPr>
              <w:br/>
              <w:t xml:space="preserve"> школа </w:t>
            </w:r>
            <w:r w:rsidRPr="006A2E94">
              <w:rPr>
                <w:i/>
                <w:sz w:val="14"/>
                <w:szCs w:val="14"/>
              </w:rPr>
              <w:br/>
              <w:t xml:space="preserve">первой </w:t>
            </w:r>
            <w:r w:rsidRPr="006A2E94">
              <w:rPr>
                <w:i/>
                <w:sz w:val="14"/>
                <w:szCs w:val="14"/>
              </w:rPr>
              <w:br/>
              <w:t>ст</w:t>
            </w:r>
            <w:r w:rsidRPr="006A2E94">
              <w:rPr>
                <w:i/>
                <w:sz w:val="14"/>
                <w:szCs w:val="14"/>
              </w:rPr>
              <w:t>у</w:t>
            </w:r>
            <w:r w:rsidRPr="006A2E94">
              <w:rPr>
                <w:i/>
                <w:sz w:val="14"/>
                <w:szCs w:val="14"/>
              </w:rPr>
              <w:t>пени</w:t>
            </w:r>
          </w:p>
        </w:tc>
        <w:tc>
          <w:tcPr>
            <w:tcW w:w="826"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 xml:space="preserve">Средняя </w:t>
            </w:r>
            <w:r w:rsidRPr="006A2E94">
              <w:rPr>
                <w:i/>
                <w:sz w:val="14"/>
                <w:szCs w:val="14"/>
              </w:rPr>
              <w:br/>
              <w:t xml:space="preserve">школа </w:t>
            </w:r>
            <w:r w:rsidRPr="006A2E94">
              <w:rPr>
                <w:i/>
                <w:sz w:val="14"/>
                <w:szCs w:val="14"/>
              </w:rPr>
              <w:br/>
              <w:t xml:space="preserve">второй </w:t>
            </w:r>
            <w:r w:rsidRPr="006A2E94">
              <w:rPr>
                <w:i/>
                <w:sz w:val="14"/>
                <w:szCs w:val="14"/>
              </w:rPr>
              <w:br/>
              <w:t>ступ</w:t>
            </w:r>
            <w:r w:rsidRPr="006A2E94">
              <w:rPr>
                <w:i/>
                <w:sz w:val="14"/>
                <w:szCs w:val="14"/>
              </w:rPr>
              <w:t>е</w:t>
            </w:r>
            <w:r w:rsidRPr="006A2E94">
              <w:rPr>
                <w:i/>
                <w:sz w:val="14"/>
                <w:szCs w:val="14"/>
              </w:rPr>
              <w:t>ни</w:t>
            </w:r>
          </w:p>
        </w:tc>
        <w:tc>
          <w:tcPr>
            <w:tcW w:w="924"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 xml:space="preserve">Другие </w:t>
            </w:r>
            <w:r w:rsidRPr="006A2E94">
              <w:rPr>
                <w:i/>
                <w:sz w:val="14"/>
                <w:szCs w:val="14"/>
              </w:rPr>
              <w:br/>
              <w:t>уч</w:t>
            </w:r>
            <w:r w:rsidRPr="006A2E94">
              <w:rPr>
                <w:i/>
                <w:sz w:val="14"/>
                <w:szCs w:val="14"/>
              </w:rPr>
              <w:t>а</w:t>
            </w:r>
            <w:r w:rsidRPr="006A2E94">
              <w:rPr>
                <w:i/>
                <w:sz w:val="14"/>
                <w:szCs w:val="14"/>
              </w:rPr>
              <w:t>щиеся</w:t>
            </w:r>
          </w:p>
        </w:tc>
        <w:tc>
          <w:tcPr>
            <w:tcW w:w="1106" w:type="dxa"/>
            <w:tcBorders>
              <w:top w:val="single" w:sz="4" w:space="0" w:color="auto"/>
              <w:bottom w:val="single" w:sz="12" w:space="0" w:color="auto"/>
            </w:tcBorders>
            <w:shd w:val="clear" w:color="auto" w:fill="auto"/>
            <w:vAlign w:val="bottom"/>
          </w:tcPr>
          <w:p w:rsidR="009548FF" w:rsidRPr="006A2E94" w:rsidRDefault="009548FF" w:rsidP="003B46D0">
            <w:pPr>
              <w:pStyle w:val="SingleTxtGR"/>
              <w:spacing w:before="80" w:after="80" w:line="200" w:lineRule="exact"/>
              <w:ind w:left="0" w:right="0"/>
              <w:jc w:val="right"/>
              <w:rPr>
                <w:i/>
                <w:sz w:val="14"/>
                <w:szCs w:val="14"/>
              </w:rPr>
            </w:pPr>
            <w:r w:rsidRPr="006A2E94">
              <w:rPr>
                <w:i/>
                <w:sz w:val="14"/>
                <w:szCs w:val="14"/>
              </w:rPr>
              <w:t>Трудоустрое</w:t>
            </w:r>
            <w:r w:rsidRPr="006A2E94">
              <w:rPr>
                <w:i/>
                <w:sz w:val="14"/>
                <w:szCs w:val="14"/>
              </w:rPr>
              <w:t>н</w:t>
            </w:r>
            <w:r w:rsidRPr="006A2E94">
              <w:rPr>
                <w:i/>
                <w:sz w:val="14"/>
                <w:szCs w:val="14"/>
              </w:rPr>
              <w:t xml:space="preserve">ные </w:t>
            </w:r>
            <w:r w:rsidRPr="006A2E94">
              <w:rPr>
                <w:i/>
                <w:sz w:val="14"/>
                <w:szCs w:val="14"/>
              </w:rPr>
              <w:br/>
              <w:t>подр</w:t>
            </w:r>
            <w:r w:rsidRPr="006A2E94">
              <w:rPr>
                <w:i/>
                <w:sz w:val="14"/>
                <w:szCs w:val="14"/>
              </w:rPr>
              <w:t>о</w:t>
            </w:r>
            <w:r w:rsidRPr="006A2E94">
              <w:rPr>
                <w:i/>
                <w:sz w:val="14"/>
                <w:szCs w:val="14"/>
              </w:rPr>
              <w:t>стки</w:t>
            </w:r>
          </w:p>
        </w:tc>
        <w:tc>
          <w:tcPr>
            <w:tcW w:w="1106" w:type="dxa"/>
            <w:tcBorders>
              <w:top w:val="single" w:sz="4" w:space="0" w:color="auto"/>
              <w:bottom w:val="single" w:sz="12" w:space="0" w:color="auto"/>
            </w:tcBorders>
            <w:shd w:val="clear" w:color="auto" w:fill="auto"/>
            <w:vAlign w:val="bottom"/>
          </w:tcPr>
          <w:p w:rsidR="009548FF" w:rsidRPr="006A2E94" w:rsidRDefault="009548FF" w:rsidP="003B46D0">
            <w:pPr>
              <w:spacing w:before="80" w:after="80" w:line="200" w:lineRule="exact"/>
              <w:jc w:val="right"/>
              <w:rPr>
                <w:i/>
                <w:sz w:val="14"/>
                <w:szCs w:val="14"/>
              </w:rPr>
            </w:pPr>
            <w:r w:rsidRPr="006A2E94">
              <w:rPr>
                <w:i/>
                <w:sz w:val="14"/>
                <w:szCs w:val="14"/>
              </w:rPr>
              <w:t>Нетрудоустр</w:t>
            </w:r>
            <w:r w:rsidRPr="006A2E94">
              <w:rPr>
                <w:i/>
                <w:sz w:val="14"/>
                <w:szCs w:val="14"/>
              </w:rPr>
              <w:t>о</w:t>
            </w:r>
            <w:r w:rsidRPr="006A2E94">
              <w:rPr>
                <w:i/>
                <w:sz w:val="14"/>
                <w:szCs w:val="14"/>
              </w:rPr>
              <w:t xml:space="preserve">енные </w:t>
            </w:r>
            <w:r w:rsidRPr="006A2E94">
              <w:rPr>
                <w:i/>
                <w:sz w:val="14"/>
                <w:szCs w:val="14"/>
              </w:rPr>
              <w:br/>
              <w:t>по</w:t>
            </w:r>
            <w:r w:rsidRPr="006A2E94">
              <w:rPr>
                <w:i/>
                <w:sz w:val="14"/>
                <w:szCs w:val="14"/>
              </w:rPr>
              <w:t>д</w:t>
            </w:r>
            <w:r w:rsidRPr="006A2E94">
              <w:rPr>
                <w:i/>
                <w:sz w:val="14"/>
                <w:szCs w:val="14"/>
              </w:rPr>
              <w:t>ростки</w:t>
            </w:r>
          </w:p>
        </w:tc>
      </w:tr>
      <w:tr w:rsidR="009548FF" w:rsidRPr="00CA30F7" w:rsidTr="003B46D0">
        <w:tc>
          <w:tcPr>
            <w:tcW w:w="490" w:type="dxa"/>
            <w:vMerge w:val="restart"/>
            <w:tcBorders>
              <w:top w:val="single" w:sz="12" w:space="0" w:color="auto"/>
            </w:tcBorders>
            <w:shd w:val="clear" w:color="auto" w:fill="auto"/>
            <w:textDirection w:val="btLr"/>
            <w:vAlign w:val="center"/>
          </w:tcPr>
          <w:p w:rsidR="009548FF" w:rsidRPr="006A2E94" w:rsidRDefault="009548FF" w:rsidP="00752F10">
            <w:pPr>
              <w:pStyle w:val="SingleTxtGR"/>
              <w:spacing w:before="40" w:after="40" w:line="240" w:lineRule="auto"/>
              <w:ind w:left="113" w:right="113"/>
              <w:jc w:val="center"/>
              <w:rPr>
                <w:sz w:val="14"/>
                <w:szCs w:val="14"/>
              </w:rPr>
            </w:pPr>
            <w:r w:rsidRPr="006A2E94">
              <w:rPr>
                <w:sz w:val="14"/>
                <w:szCs w:val="14"/>
              </w:rPr>
              <w:t>Случаи детской проституции</w:t>
            </w:r>
          </w:p>
        </w:tc>
        <w:tc>
          <w:tcPr>
            <w:tcW w:w="672"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2008</w:t>
            </w:r>
          </w:p>
        </w:tc>
        <w:tc>
          <w:tcPr>
            <w:tcW w:w="994"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846</w:t>
            </w:r>
          </w:p>
        </w:tc>
        <w:tc>
          <w:tcPr>
            <w:tcW w:w="840"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667</w:t>
            </w:r>
          </w:p>
        </w:tc>
        <w:tc>
          <w:tcPr>
            <w:tcW w:w="938"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811"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323</w:t>
            </w:r>
          </w:p>
        </w:tc>
        <w:tc>
          <w:tcPr>
            <w:tcW w:w="826"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343</w:t>
            </w:r>
          </w:p>
        </w:tc>
        <w:tc>
          <w:tcPr>
            <w:tcW w:w="924"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c>
          <w:tcPr>
            <w:tcW w:w="1106"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23</w:t>
            </w:r>
          </w:p>
        </w:tc>
        <w:tc>
          <w:tcPr>
            <w:tcW w:w="1106" w:type="dxa"/>
            <w:tcBorders>
              <w:top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156</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2007</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1 144</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845</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378</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460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249</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2006</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1 325</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949</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478</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460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49</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327</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2005</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1 504</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1 157</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588</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558</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52</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295</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2004</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1 596</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1 286</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596</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670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36</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274</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2003</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1 546</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1 232</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586</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638</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39</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275</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2002</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1 630</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1 225</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640</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575</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345</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2001</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1 214</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979</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477</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488</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9</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26</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209</w:t>
            </w:r>
          </w:p>
        </w:tc>
      </w:tr>
      <w:tr w:rsidR="009548FF" w:rsidRPr="00CA30F7" w:rsidTr="003B46D0">
        <w:tc>
          <w:tcPr>
            <w:tcW w:w="490" w:type="dxa"/>
            <w:vMerge/>
            <w:shd w:val="clear" w:color="auto" w:fill="auto"/>
            <w:vAlign w:val="bottom"/>
          </w:tcPr>
          <w:p w:rsidR="009548FF" w:rsidRPr="006A2E94" w:rsidRDefault="009548FF" w:rsidP="00752F10">
            <w:pPr>
              <w:pStyle w:val="SingleTxtGR"/>
              <w:spacing w:before="40" w:after="40" w:line="240" w:lineRule="auto"/>
              <w:ind w:left="0" w:right="0"/>
              <w:jc w:val="left"/>
              <w:rPr>
                <w:sz w:val="14"/>
                <w:szCs w:val="14"/>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2000</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840</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623</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8</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279</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326</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29</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188</w:t>
            </w:r>
          </w:p>
        </w:tc>
      </w:tr>
      <w:tr w:rsidR="009548FF" w:rsidRPr="00CA30F7" w:rsidTr="003B46D0">
        <w:tc>
          <w:tcPr>
            <w:tcW w:w="490" w:type="dxa"/>
            <w:vMerge w:val="restart"/>
            <w:shd w:val="clear" w:color="auto" w:fill="auto"/>
            <w:textDirection w:val="btLr"/>
            <w:vAlign w:val="center"/>
          </w:tcPr>
          <w:p w:rsidR="009548FF" w:rsidRPr="006A2E94" w:rsidRDefault="009548FF" w:rsidP="00752F10">
            <w:pPr>
              <w:pStyle w:val="SingleTxtGR"/>
              <w:spacing w:before="40" w:after="40" w:line="240" w:lineRule="auto"/>
              <w:ind w:left="113" w:right="113"/>
              <w:jc w:val="center"/>
              <w:rPr>
                <w:sz w:val="14"/>
                <w:szCs w:val="14"/>
              </w:rPr>
            </w:pPr>
            <w:r w:rsidRPr="006A2E94">
              <w:rPr>
                <w:sz w:val="14"/>
                <w:szCs w:val="14"/>
              </w:rPr>
              <w:t>Случаи детской проституции</w:t>
            </w: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2008</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338</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306</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33</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126</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147</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19</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2007</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275</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251</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24</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105</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122</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2006</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253</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228</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26</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126</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74</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2005</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246</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213</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26</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68</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119</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24</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2004</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82</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68</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5</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30</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33</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10</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2003</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71</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67</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11</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15</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41</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3</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2002</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60</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48</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16</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4</w:t>
            </w:r>
          </w:p>
        </w:tc>
      </w:tr>
      <w:tr w:rsidR="009548FF" w:rsidRPr="00CA30F7" w:rsidTr="003B46D0">
        <w:tc>
          <w:tcPr>
            <w:tcW w:w="490" w:type="dxa"/>
            <w:vMerge/>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2001</w:t>
            </w:r>
          </w:p>
        </w:tc>
        <w:tc>
          <w:tcPr>
            <w:tcW w:w="994" w:type="dxa"/>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175</w:t>
            </w:r>
          </w:p>
        </w:tc>
        <w:tc>
          <w:tcPr>
            <w:tcW w:w="840"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170</w:t>
            </w:r>
          </w:p>
        </w:tc>
        <w:tc>
          <w:tcPr>
            <w:tcW w:w="938"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75</w:t>
            </w:r>
          </w:p>
        </w:tc>
        <w:tc>
          <w:tcPr>
            <w:tcW w:w="811"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76</w:t>
            </w:r>
          </w:p>
        </w:tc>
        <w:tc>
          <w:tcPr>
            <w:tcW w:w="82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19</w:t>
            </w:r>
          </w:p>
        </w:tc>
        <w:tc>
          <w:tcPr>
            <w:tcW w:w="924"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w:t>
            </w:r>
          </w:p>
        </w:tc>
        <w:tc>
          <w:tcPr>
            <w:tcW w:w="1106" w:type="dxa"/>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w:t>
            </w:r>
          </w:p>
        </w:tc>
      </w:tr>
      <w:tr w:rsidR="009548FF" w:rsidRPr="00CA30F7" w:rsidTr="003B46D0">
        <w:tc>
          <w:tcPr>
            <w:tcW w:w="490" w:type="dxa"/>
            <w:vMerge/>
            <w:tcBorders>
              <w:bottom w:val="single" w:sz="12" w:space="0" w:color="auto"/>
            </w:tcBorders>
            <w:shd w:val="clear" w:color="auto" w:fill="auto"/>
            <w:vAlign w:val="bottom"/>
          </w:tcPr>
          <w:p w:rsidR="009548FF" w:rsidRPr="00CA30F7" w:rsidRDefault="009548FF" w:rsidP="00752F10">
            <w:pPr>
              <w:pStyle w:val="SingleTxtGR"/>
              <w:spacing w:before="40" w:after="40" w:line="240" w:lineRule="auto"/>
              <w:ind w:left="0" w:right="0"/>
              <w:jc w:val="left"/>
              <w:rPr>
                <w:sz w:val="18"/>
              </w:rPr>
            </w:pPr>
          </w:p>
        </w:tc>
        <w:tc>
          <w:tcPr>
            <w:tcW w:w="672"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2000</w:t>
            </w:r>
          </w:p>
        </w:tc>
        <w:tc>
          <w:tcPr>
            <w:tcW w:w="994"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b/>
                <w:sz w:val="16"/>
                <w:szCs w:val="16"/>
              </w:rPr>
            </w:pPr>
            <w:r w:rsidRPr="006A2E94">
              <w:rPr>
                <w:b/>
                <w:sz w:val="16"/>
                <w:szCs w:val="16"/>
              </w:rPr>
              <w:t>123</w:t>
            </w:r>
          </w:p>
        </w:tc>
        <w:tc>
          <w:tcPr>
            <w:tcW w:w="840"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c>
          <w:tcPr>
            <w:tcW w:w="924"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120</w:t>
            </w:r>
          </w:p>
        </w:tc>
        <w:tc>
          <w:tcPr>
            <w:tcW w:w="938"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71</w:t>
            </w:r>
          </w:p>
        </w:tc>
        <w:tc>
          <w:tcPr>
            <w:tcW w:w="811"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22</w:t>
            </w:r>
          </w:p>
        </w:tc>
        <w:tc>
          <w:tcPr>
            <w:tcW w:w="826"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27</w:t>
            </w:r>
          </w:p>
        </w:tc>
        <w:tc>
          <w:tcPr>
            <w:tcW w:w="924"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0</w:t>
            </w:r>
          </w:p>
        </w:tc>
        <w:tc>
          <w:tcPr>
            <w:tcW w:w="1106"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c>
          <w:tcPr>
            <w:tcW w:w="1106" w:type="dxa"/>
            <w:tcBorders>
              <w:bottom w:val="single" w:sz="12" w:space="0" w:color="auto"/>
            </w:tcBorders>
            <w:shd w:val="clear" w:color="auto" w:fill="auto"/>
            <w:vAlign w:val="bottom"/>
          </w:tcPr>
          <w:p w:rsidR="009548FF" w:rsidRPr="006A2E94" w:rsidRDefault="009548FF" w:rsidP="00752F10">
            <w:pPr>
              <w:pStyle w:val="SingleTxtGR"/>
              <w:spacing w:before="40" w:after="40" w:line="240" w:lineRule="auto"/>
              <w:ind w:left="0" w:right="0"/>
              <w:jc w:val="right"/>
              <w:rPr>
                <w:sz w:val="16"/>
                <w:szCs w:val="16"/>
              </w:rPr>
            </w:pPr>
            <w:r w:rsidRPr="006A2E94">
              <w:rPr>
                <w:sz w:val="16"/>
                <w:szCs w:val="16"/>
              </w:rPr>
              <w:t>1</w:t>
            </w:r>
          </w:p>
        </w:tc>
      </w:tr>
    </w:tbl>
    <w:p w:rsidR="009548FF" w:rsidRPr="00D17629" w:rsidRDefault="009548FF" w:rsidP="003B46D0">
      <w:pPr>
        <w:pStyle w:val="SingleTxtGR"/>
        <w:spacing w:before="120"/>
      </w:pPr>
      <w:r w:rsidRPr="00D17629">
        <w:t>62.</w:t>
      </w:r>
      <w:r>
        <w:tab/>
      </w:r>
      <w:r w:rsidRPr="00D17629">
        <w:t>В таблице выше приводится статистика принятых и рассмотренных дел в связи с имевшими место в Японии случаями детской проституции, порногр</w:t>
      </w:r>
      <w:r w:rsidRPr="00D17629">
        <w:t>а</w:t>
      </w:r>
      <w:r w:rsidRPr="00D17629">
        <w:t>фии и т.д., квалифицированными как нарушения Зак</w:t>
      </w:r>
      <w:r w:rsidRPr="00D17629">
        <w:t>о</w:t>
      </w:r>
      <w:r w:rsidRPr="00D17629">
        <w:t>на о благополучии детей и Закона о наказании за действия, с</w:t>
      </w:r>
      <w:r>
        <w:t>в</w:t>
      </w:r>
      <w:r w:rsidRPr="00D17629">
        <w:t>язанные с детской проституцией и детской порнографией.</w:t>
      </w:r>
      <w:r>
        <w:t xml:space="preserve"> </w:t>
      </w:r>
      <w:r w:rsidRPr="00D17629">
        <w:t>Из приводимых здесь данных явствует, что уполномоченные структуры стремятся ж</w:t>
      </w:r>
      <w:r>
        <w:t>е</w:t>
      </w:r>
      <w:r w:rsidRPr="00D17629">
        <w:t>стче реагировать на такие случаи посредством активн</w:t>
      </w:r>
      <w:r w:rsidRPr="00D17629">
        <w:t>о</w:t>
      </w:r>
      <w:r w:rsidRPr="00D17629">
        <w:t>го применения соответствующих норм и пр</w:t>
      </w:r>
      <w:r w:rsidRPr="00D17629">
        <w:t>а</w:t>
      </w:r>
      <w:r w:rsidRPr="00D17629">
        <w:t>вил.</w:t>
      </w:r>
      <w:r>
        <w:t xml:space="preserve"> </w:t>
      </w:r>
      <w:r w:rsidRPr="00D17629">
        <w:t>В общей сложности в период с</w:t>
      </w:r>
      <w:r>
        <w:t> </w:t>
      </w:r>
      <w:r w:rsidRPr="00D17629">
        <w:t>2001 года по 2008 год 2 454 человека подверглись наказанию по итогам пе</w:t>
      </w:r>
      <w:r w:rsidRPr="00D17629">
        <w:t>р</w:t>
      </w:r>
      <w:r w:rsidRPr="00D17629">
        <w:t>вых слушаний в рамках обычной судебной процедуры, будучи признаны вино</w:t>
      </w:r>
      <w:r w:rsidRPr="00D17629">
        <w:t>в</w:t>
      </w:r>
      <w:r w:rsidRPr="00D17629">
        <w:t>ными в различного рода нарушениях Закона о наказании за действия, с</w:t>
      </w:r>
      <w:r>
        <w:t>в</w:t>
      </w:r>
      <w:r w:rsidRPr="00D17629">
        <w:t>язанные с детской проституцией и детской порнографией, и о защите детей.</w:t>
      </w:r>
      <w:r>
        <w:t xml:space="preserve"> </w:t>
      </w:r>
      <w:r w:rsidRPr="00D17629">
        <w:t>Из выш</w:t>
      </w:r>
      <w:r w:rsidRPr="00D17629">
        <w:t>е</w:t>
      </w:r>
      <w:r w:rsidRPr="00D17629">
        <w:t>указанного числа осужд</w:t>
      </w:r>
      <w:r>
        <w:t>е</w:t>
      </w:r>
      <w:r w:rsidRPr="00D17629">
        <w:t>нных 1 388 лиц были подвергнуты наказанию за де</w:t>
      </w:r>
      <w:r w:rsidRPr="00D17629">
        <w:t>т</w:t>
      </w:r>
      <w:r w:rsidRPr="00D17629">
        <w:t>скую проституцию (т.е. за оплату сексуальных действий с участием несове</w:t>
      </w:r>
      <w:r w:rsidRPr="00D17629">
        <w:t>р</w:t>
      </w:r>
      <w:r w:rsidRPr="00D17629">
        <w:t>шеннолетних), 88 – за поощрение детской порнографии, 977 – за распростран</w:t>
      </w:r>
      <w:r w:rsidRPr="00D17629">
        <w:t>е</w:t>
      </w:r>
      <w:r w:rsidRPr="00D17629">
        <w:t>ние детской порнографии и 1 лицо – за торговлю людьми для целей детской проституции.</w:t>
      </w:r>
      <w:r>
        <w:t xml:space="preserve"> </w:t>
      </w:r>
    </w:p>
    <w:p w:rsidR="009548FF" w:rsidRPr="006660F4" w:rsidRDefault="009548FF" w:rsidP="006A2E94">
      <w:pPr>
        <w:pStyle w:val="H23GR"/>
        <w:keepNext w:val="0"/>
        <w:spacing w:before="120"/>
      </w:pPr>
      <w:r>
        <w:tab/>
      </w:r>
      <w:r>
        <w:tab/>
      </w:r>
      <w:r w:rsidRPr="006660F4">
        <w:t>Нарушения Закона о благополучии детей</w:t>
      </w:r>
    </w:p>
    <w:tbl>
      <w:tblPr>
        <w:tblW w:w="7370" w:type="dxa"/>
        <w:tblInd w:w="1134" w:type="dxa"/>
        <w:tblLayout w:type="fixed"/>
        <w:tblCellMar>
          <w:left w:w="0" w:type="dxa"/>
          <w:right w:w="0" w:type="dxa"/>
        </w:tblCellMar>
        <w:tblLook w:val="01E0" w:firstRow="1" w:lastRow="1" w:firstColumn="1" w:lastColumn="1" w:noHBand="0" w:noVBand="0"/>
      </w:tblPr>
      <w:tblGrid>
        <w:gridCol w:w="1666"/>
        <w:gridCol w:w="570"/>
        <w:gridCol w:w="570"/>
        <w:gridCol w:w="571"/>
        <w:gridCol w:w="570"/>
        <w:gridCol w:w="571"/>
        <w:gridCol w:w="570"/>
        <w:gridCol w:w="570"/>
        <w:gridCol w:w="571"/>
        <w:gridCol w:w="570"/>
        <w:gridCol w:w="571"/>
      </w:tblGrid>
      <w:tr w:rsidR="009548FF" w:rsidRPr="00DE5260" w:rsidTr="003B46D0">
        <w:trPr>
          <w:tblHeader/>
        </w:trPr>
        <w:tc>
          <w:tcPr>
            <w:tcW w:w="1666" w:type="dxa"/>
            <w:tcBorders>
              <w:top w:val="single" w:sz="4" w:space="0" w:color="auto"/>
              <w:bottom w:val="single" w:sz="12" w:space="0" w:color="auto"/>
            </w:tcBorders>
            <w:shd w:val="clear" w:color="auto" w:fill="auto"/>
            <w:vAlign w:val="bottom"/>
          </w:tcPr>
          <w:p w:rsidR="009548FF" w:rsidRPr="008B4F42" w:rsidRDefault="009548FF" w:rsidP="003B46D0">
            <w:pPr>
              <w:spacing w:before="80" w:after="80" w:line="200" w:lineRule="exact"/>
              <w:ind w:right="113"/>
              <w:rPr>
                <w:i/>
                <w:sz w:val="16"/>
              </w:rPr>
            </w:pP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1998</w:t>
            </w: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1999</w:t>
            </w:r>
          </w:p>
        </w:tc>
        <w:tc>
          <w:tcPr>
            <w:tcW w:w="57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2000</w:t>
            </w: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2001</w:t>
            </w:r>
          </w:p>
        </w:tc>
        <w:tc>
          <w:tcPr>
            <w:tcW w:w="57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2002</w:t>
            </w: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2003</w:t>
            </w: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2004</w:t>
            </w:r>
          </w:p>
        </w:tc>
        <w:tc>
          <w:tcPr>
            <w:tcW w:w="57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2005</w:t>
            </w:r>
          </w:p>
        </w:tc>
        <w:tc>
          <w:tcPr>
            <w:tcW w:w="57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2006</w:t>
            </w:r>
          </w:p>
        </w:tc>
        <w:tc>
          <w:tcPr>
            <w:tcW w:w="57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2007</w:t>
            </w:r>
          </w:p>
        </w:tc>
      </w:tr>
      <w:tr w:rsidR="009548FF" w:rsidRPr="00DE5260" w:rsidTr="003B46D0">
        <w:tc>
          <w:tcPr>
            <w:tcW w:w="1666"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Представлено по обычной процед</w:t>
            </w:r>
            <w:r>
              <w:rPr>
                <w:sz w:val="18"/>
              </w:rPr>
              <w:t>у</w:t>
            </w:r>
            <w:r>
              <w:rPr>
                <w:sz w:val="18"/>
              </w:rPr>
              <w:t>ре</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473</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481</w:t>
            </w:r>
          </w:p>
        </w:tc>
        <w:tc>
          <w:tcPr>
            <w:tcW w:w="57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348</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507</w:t>
            </w:r>
          </w:p>
        </w:tc>
        <w:tc>
          <w:tcPr>
            <w:tcW w:w="57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544</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610</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750</w:t>
            </w:r>
          </w:p>
        </w:tc>
        <w:tc>
          <w:tcPr>
            <w:tcW w:w="57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743</w:t>
            </w:r>
          </w:p>
        </w:tc>
        <w:tc>
          <w:tcPr>
            <w:tcW w:w="57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689</w:t>
            </w:r>
          </w:p>
        </w:tc>
        <w:tc>
          <w:tcPr>
            <w:tcW w:w="57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580</w:t>
            </w:r>
          </w:p>
        </w:tc>
      </w:tr>
      <w:tr w:rsidR="009548FF" w:rsidRPr="00DE5260" w:rsidTr="003B46D0">
        <w:tc>
          <w:tcPr>
            <w:tcW w:w="1666" w:type="dxa"/>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Сделано заявл</w:t>
            </w:r>
            <w:r>
              <w:rPr>
                <w:sz w:val="18"/>
              </w:rPr>
              <w:t>е</w:t>
            </w:r>
            <w:r>
              <w:rPr>
                <w:sz w:val="18"/>
              </w:rPr>
              <w:t>ние о судебном разб</w:t>
            </w:r>
            <w:r>
              <w:rPr>
                <w:sz w:val="18"/>
              </w:rPr>
              <w:t>и</w:t>
            </w:r>
            <w:r>
              <w:rPr>
                <w:sz w:val="18"/>
              </w:rPr>
              <w:t xml:space="preserve">рательстве </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216</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240</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239</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307</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352</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459</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486</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520</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480</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394</w:t>
            </w:r>
          </w:p>
        </w:tc>
      </w:tr>
      <w:tr w:rsidR="009548FF" w:rsidRPr="00DE5260" w:rsidTr="003B46D0">
        <w:tc>
          <w:tcPr>
            <w:tcW w:w="1666" w:type="dxa"/>
            <w:shd w:val="clear" w:color="auto" w:fill="auto"/>
            <w:vAlign w:val="bottom"/>
          </w:tcPr>
          <w:p w:rsidR="009548FF" w:rsidRPr="005F7942" w:rsidRDefault="009548FF" w:rsidP="003B46D0">
            <w:pPr>
              <w:pStyle w:val="SingleTxtGR"/>
              <w:spacing w:before="40" w:after="40" w:line="220" w:lineRule="exact"/>
              <w:ind w:left="0" w:right="0"/>
              <w:jc w:val="left"/>
              <w:rPr>
                <w:sz w:val="18"/>
              </w:rPr>
            </w:pPr>
            <w:r>
              <w:rPr>
                <w:sz w:val="18"/>
              </w:rPr>
              <w:t>Сделан запрос на ордер в упроще</w:t>
            </w:r>
            <w:r>
              <w:rPr>
                <w:sz w:val="18"/>
              </w:rPr>
              <w:t>н</w:t>
            </w:r>
            <w:r>
              <w:rPr>
                <w:sz w:val="18"/>
              </w:rPr>
              <w:t>ном порядке</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c>
          <w:tcPr>
            <w:tcW w:w="57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c>
          <w:tcPr>
            <w:tcW w:w="57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r>
      <w:tr w:rsidR="009548FF" w:rsidRPr="00DE5260" w:rsidTr="003B46D0">
        <w:tc>
          <w:tcPr>
            <w:tcW w:w="1666"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В принятии к пр</w:t>
            </w:r>
            <w:r>
              <w:rPr>
                <w:sz w:val="18"/>
              </w:rPr>
              <w:t>о</w:t>
            </w:r>
            <w:r>
              <w:rPr>
                <w:sz w:val="18"/>
              </w:rPr>
              <w:t>изводству о</w:t>
            </w:r>
            <w:r>
              <w:rPr>
                <w:sz w:val="18"/>
              </w:rPr>
              <w:t>т</w:t>
            </w:r>
            <w:r>
              <w:rPr>
                <w:sz w:val="18"/>
              </w:rPr>
              <w:t>казано</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161</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157</w:t>
            </w:r>
          </w:p>
        </w:tc>
        <w:tc>
          <w:tcPr>
            <w:tcW w:w="57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83</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114</w:t>
            </w:r>
          </w:p>
        </w:tc>
        <w:tc>
          <w:tcPr>
            <w:tcW w:w="57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100</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114</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160</w:t>
            </w:r>
          </w:p>
        </w:tc>
        <w:tc>
          <w:tcPr>
            <w:tcW w:w="57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139</w:t>
            </w:r>
          </w:p>
        </w:tc>
        <w:tc>
          <w:tcPr>
            <w:tcW w:w="57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132</w:t>
            </w:r>
          </w:p>
        </w:tc>
        <w:tc>
          <w:tcPr>
            <w:tcW w:w="57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128</w:t>
            </w:r>
          </w:p>
        </w:tc>
      </w:tr>
    </w:tbl>
    <w:p w:rsidR="009548FF" w:rsidRPr="00D17629" w:rsidRDefault="009548FF" w:rsidP="006A2E94">
      <w:pPr>
        <w:pStyle w:val="H23GR"/>
        <w:spacing w:before="120"/>
      </w:pPr>
      <w:r w:rsidRPr="00D17629">
        <w:rPr>
          <w:lang w:val="en-US"/>
        </w:rPr>
        <w:tab/>
      </w:r>
      <w:r w:rsidRPr="00D17629">
        <w:rPr>
          <w:lang w:val="en-US"/>
        </w:rPr>
        <w:tab/>
      </w:r>
      <w:r w:rsidRPr="00D17629">
        <w:t>Нарушения Закона о наказании за действия, с</w:t>
      </w:r>
      <w:r>
        <w:t>в</w:t>
      </w:r>
      <w:r w:rsidRPr="00D17629">
        <w:t>язанные с детской проституцией и детской порнографией, и о защите детей</w:t>
      </w:r>
    </w:p>
    <w:p w:rsidR="009548FF" w:rsidRDefault="009548FF" w:rsidP="003B46D0">
      <w:pPr>
        <w:pStyle w:val="H23GR"/>
        <w:rPr>
          <w:lang w:val="en-US"/>
        </w:rPr>
      </w:pPr>
      <w:r w:rsidRPr="00D17629">
        <w:tab/>
      </w:r>
      <w:r w:rsidRPr="00D17629">
        <w:tab/>
      </w:r>
      <w:r w:rsidRPr="00D17629">
        <w:rPr>
          <w:lang w:val="en-US"/>
        </w:rPr>
        <w:t>Статья 4 (Детская проституция)</w:t>
      </w:r>
    </w:p>
    <w:tbl>
      <w:tblPr>
        <w:tblW w:w="7354" w:type="dxa"/>
        <w:tblInd w:w="1134" w:type="dxa"/>
        <w:tblLayout w:type="fixed"/>
        <w:tblCellMar>
          <w:left w:w="0" w:type="dxa"/>
          <w:right w:w="0" w:type="dxa"/>
        </w:tblCellMar>
        <w:tblLook w:val="01E0" w:firstRow="1" w:lastRow="1" w:firstColumn="1" w:lastColumn="1" w:noHBand="0" w:noVBand="0"/>
      </w:tblPr>
      <w:tblGrid>
        <w:gridCol w:w="1766"/>
        <w:gridCol w:w="620"/>
        <w:gridCol w:w="621"/>
        <w:gridCol w:w="621"/>
        <w:gridCol w:w="621"/>
        <w:gridCol w:w="621"/>
        <w:gridCol w:w="621"/>
        <w:gridCol w:w="621"/>
        <w:gridCol w:w="621"/>
        <w:gridCol w:w="621"/>
      </w:tblGrid>
      <w:tr w:rsidR="009548FF" w:rsidRPr="00DE5260" w:rsidTr="003B46D0">
        <w:trPr>
          <w:tblHeader/>
        </w:trPr>
        <w:tc>
          <w:tcPr>
            <w:tcW w:w="1766" w:type="dxa"/>
            <w:tcBorders>
              <w:top w:val="single" w:sz="4" w:space="0" w:color="auto"/>
              <w:bottom w:val="single" w:sz="12" w:space="0" w:color="auto"/>
            </w:tcBorders>
            <w:shd w:val="clear" w:color="auto" w:fill="auto"/>
            <w:vAlign w:val="bottom"/>
          </w:tcPr>
          <w:p w:rsidR="009548FF" w:rsidRPr="00DE5260" w:rsidRDefault="009548FF" w:rsidP="003B46D0">
            <w:pPr>
              <w:spacing w:before="80" w:after="80" w:line="200" w:lineRule="exact"/>
              <w:ind w:right="113"/>
              <w:rPr>
                <w:i/>
                <w:sz w:val="16"/>
              </w:rPr>
            </w:pPr>
          </w:p>
        </w:tc>
        <w:tc>
          <w:tcPr>
            <w:tcW w:w="62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1999</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2000</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2001</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2002</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2003</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2004</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2005</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2006</w:t>
            </w:r>
          </w:p>
        </w:tc>
        <w:tc>
          <w:tcPr>
            <w:tcW w:w="621"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2007</w:t>
            </w:r>
          </w:p>
        </w:tc>
      </w:tr>
      <w:tr w:rsidR="009548FF" w:rsidRPr="00DE5260" w:rsidTr="003B46D0">
        <w:tc>
          <w:tcPr>
            <w:tcW w:w="1766"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Представлено по обычной процедуре</w:t>
            </w:r>
          </w:p>
        </w:tc>
        <w:tc>
          <w:tcPr>
            <w:tcW w:w="62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20</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536</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806</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1 180</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1 155</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1 108</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1 086</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1 205</w:t>
            </w:r>
          </w:p>
        </w:tc>
        <w:tc>
          <w:tcPr>
            <w:tcW w:w="621"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1 044</w:t>
            </w:r>
          </w:p>
        </w:tc>
      </w:tr>
      <w:tr w:rsidR="009548FF" w:rsidRPr="00DE5260" w:rsidTr="003B46D0">
        <w:tc>
          <w:tcPr>
            <w:tcW w:w="1766" w:type="dxa"/>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Сделано заявление о судебном разбир</w:t>
            </w:r>
            <w:r>
              <w:rPr>
                <w:sz w:val="18"/>
              </w:rPr>
              <w:t>а</w:t>
            </w:r>
            <w:r>
              <w:rPr>
                <w:sz w:val="18"/>
              </w:rPr>
              <w:t>тельстве</w:t>
            </w:r>
          </w:p>
        </w:tc>
        <w:tc>
          <w:tcPr>
            <w:tcW w:w="62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11</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179</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264</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383</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347</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374</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338</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318</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239</w:t>
            </w:r>
          </w:p>
        </w:tc>
      </w:tr>
      <w:tr w:rsidR="009548FF" w:rsidRPr="00DE5260" w:rsidTr="003B46D0">
        <w:tc>
          <w:tcPr>
            <w:tcW w:w="1766" w:type="dxa"/>
            <w:shd w:val="clear" w:color="auto" w:fill="auto"/>
            <w:vAlign w:val="bottom"/>
          </w:tcPr>
          <w:p w:rsidR="009548FF" w:rsidRPr="00E676BD" w:rsidRDefault="009548FF" w:rsidP="003B46D0">
            <w:pPr>
              <w:pStyle w:val="SingleTxtGR"/>
              <w:spacing w:before="40" w:after="40" w:line="220" w:lineRule="exact"/>
              <w:ind w:left="0" w:right="0"/>
              <w:jc w:val="left"/>
              <w:rPr>
                <w:sz w:val="18"/>
              </w:rPr>
            </w:pPr>
            <w:r>
              <w:rPr>
                <w:sz w:val="18"/>
              </w:rPr>
              <w:t>Сделан запрос на ордер в упроще</w:t>
            </w:r>
            <w:r>
              <w:rPr>
                <w:sz w:val="18"/>
              </w:rPr>
              <w:t>н</w:t>
            </w:r>
            <w:r>
              <w:rPr>
                <w:sz w:val="18"/>
              </w:rPr>
              <w:t>ном порядке</w:t>
            </w:r>
          </w:p>
        </w:tc>
        <w:tc>
          <w:tcPr>
            <w:tcW w:w="62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305</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476</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710</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719</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651</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659</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771</w:t>
            </w:r>
          </w:p>
        </w:tc>
        <w:tc>
          <w:tcPr>
            <w:tcW w:w="621"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670</w:t>
            </w:r>
          </w:p>
        </w:tc>
      </w:tr>
      <w:tr w:rsidR="009548FF" w:rsidRPr="00DE5260" w:rsidTr="003B46D0">
        <w:tc>
          <w:tcPr>
            <w:tcW w:w="1766"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В принятии к прои</w:t>
            </w:r>
            <w:r>
              <w:rPr>
                <w:sz w:val="18"/>
              </w:rPr>
              <w:t>з</w:t>
            </w:r>
            <w:r>
              <w:rPr>
                <w:sz w:val="18"/>
              </w:rPr>
              <w:t>водству отказано</w:t>
            </w:r>
          </w:p>
        </w:tc>
        <w:tc>
          <w:tcPr>
            <w:tcW w:w="62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33</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47</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60</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57</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77</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70</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86</w:t>
            </w:r>
          </w:p>
        </w:tc>
        <w:tc>
          <w:tcPr>
            <w:tcW w:w="621"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82</w:t>
            </w:r>
          </w:p>
        </w:tc>
      </w:tr>
    </w:tbl>
    <w:p w:rsidR="009548FF" w:rsidRPr="004F3886" w:rsidRDefault="009548FF" w:rsidP="003B46D0">
      <w:pPr>
        <w:pStyle w:val="SingleTxtGR"/>
        <w:spacing w:before="120" w:after="0" w:line="220" w:lineRule="exact"/>
        <w:ind w:firstLine="170"/>
        <w:rPr>
          <w:sz w:val="18"/>
          <w:szCs w:val="18"/>
        </w:rPr>
      </w:pPr>
      <w:r w:rsidRPr="00C0350B">
        <w:rPr>
          <w:i/>
          <w:sz w:val="18"/>
          <w:szCs w:val="18"/>
        </w:rPr>
        <w:t>Примечание:</w:t>
      </w:r>
      <w:r w:rsidRPr="004F3886">
        <w:rPr>
          <w:sz w:val="18"/>
          <w:szCs w:val="18"/>
        </w:rPr>
        <w:t xml:space="preserve"> Данные за 1999 г</w:t>
      </w:r>
      <w:r>
        <w:rPr>
          <w:sz w:val="18"/>
          <w:szCs w:val="18"/>
        </w:rPr>
        <w:t>од</w:t>
      </w:r>
      <w:r w:rsidRPr="004F3886">
        <w:rPr>
          <w:sz w:val="18"/>
          <w:szCs w:val="18"/>
        </w:rPr>
        <w:t xml:space="preserve"> отражают только ноябрь и декабрь этого года.</w:t>
      </w:r>
    </w:p>
    <w:p w:rsidR="009548FF" w:rsidRDefault="009548FF" w:rsidP="003B46D0">
      <w:pPr>
        <w:pStyle w:val="H23GR"/>
        <w:rPr>
          <w:lang w:val="en-US"/>
        </w:rPr>
      </w:pPr>
      <w:r w:rsidRPr="00D17629">
        <w:tab/>
      </w:r>
      <w:r w:rsidRPr="00D17629">
        <w:tab/>
        <w:t>Статья 7 (Поставка и т.д. детской порнографии)</w:t>
      </w:r>
    </w:p>
    <w:tbl>
      <w:tblPr>
        <w:tblW w:w="7371" w:type="dxa"/>
        <w:tblInd w:w="1134" w:type="dxa"/>
        <w:tblLayout w:type="fixed"/>
        <w:tblCellMar>
          <w:left w:w="0" w:type="dxa"/>
          <w:right w:w="0" w:type="dxa"/>
        </w:tblCellMar>
        <w:tblLook w:val="01E0" w:firstRow="1" w:lastRow="1" w:firstColumn="1" w:lastColumn="1" w:noHBand="0" w:noVBand="0"/>
      </w:tblPr>
      <w:tblGrid>
        <w:gridCol w:w="1766"/>
        <w:gridCol w:w="600"/>
        <w:gridCol w:w="600"/>
        <w:gridCol w:w="600"/>
        <w:gridCol w:w="700"/>
        <w:gridCol w:w="600"/>
        <w:gridCol w:w="600"/>
        <w:gridCol w:w="600"/>
        <w:gridCol w:w="700"/>
        <w:gridCol w:w="605"/>
      </w:tblGrid>
      <w:tr w:rsidR="009548FF" w:rsidRPr="00DE5260" w:rsidTr="003B46D0">
        <w:trPr>
          <w:tblHeader/>
        </w:trPr>
        <w:tc>
          <w:tcPr>
            <w:tcW w:w="1766" w:type="dxa"/>
            <w:tcBorders>
              <w:top w:val="single" w:sz="4" w:space="0" w:color="auto"/>
              <w:bottom w:val="single" w:sz="12" w:space="0" w:color="auto"/>
            </w:tcBorders>
            <w:shd w:val="clear" w:color="auto" w:fill="auto"/>
            <w:vAlign w:val="bottom"/>
          </w:tcPr>
          <w:p w:rsidR="009548FF" w:rsidRPr="00E676BD" w:rsidRDefault="009548FF" w:rsidP="003B46D0">
            <w:pPr>
              <w:spacing w:before="80" w:after="80" w:line="200" w:lineRule="exact"/>
              <w:ind w:right="113"/>
              <w:rPr>
                <w:i/>
                <w:sz w:val="16"/>
              </w:rPr>
            </w:pP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1999</w:t>
            </w: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2000</w:t>
            </w: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2001</w:t>
            </w:r>
          </w:p>
        </w:tc>
        <w:tc>
          <w:tcPr>
            <w:tcW w:w="7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2002</w:t>
            </w: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2003</w:t>
            </w: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2004</w:t>
            </w:r>
          </w:p>
        </w:tc>
        <w:tc>
          <w:tcPr>
            <w:tcW w:w="6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2005</w:t>
            </w:r>
          </w:p>
        </w:tc>
        <w:tc>
          <w:tcPr>
            <w:tcW w:w="700"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2006</w:t>
            </w:r>
          </w:p>
        </w:tc>
        <w:tc>
          <w:tcPr>
            <w:tcW w:w="605" w:type="dxa"/>
            <w:tcBorders>
              <w:top w:val="single" w:sz="4" w:space="0" w:color="auto"/>
              <w:bottom w:val="single" w:sz="12" w:space="0" w:color="auto"/>
            </w:tcBorders>
            <w:shd w:val="clear" w:color="auto" w:fill="auto"/>
            <w:vAlign w:val="bottom"/>
          </w:tcPr>
          <w:p w:rsidR="009548FF" w:rsidRPr="00DE5260" w:rsidRDefault="009548FF" w:rsidP="003B46D0">
            <w:pPr>
              <w:pStyle w:val="SingleTxtGR"/>
              <w:spacing w:before="80" w:after="80" w:line="200" w:lineRule="exact"/>
              <w:ind w:left="0" w:right="0"/>
              <w:jc w:val="right"/>
              <w:rPr>
                <w:i/>
                <w:sz w:val="16"/>
              </w:rPr>
            </w:pPr>
            <w:r w:rsidRPr="00DE5260">
              <w:rPr>
                <w:i/>
                <w:sz w:val="16"/>
              </w:rPr>
              <w:t>2007</w:t>
            </w:r>
          </w:p>
        </w:tc>
      </w:tr>
      <w:tr w:rsidR="009548FF" w:rsidRPr="00DE5260" w:rsidTr="003B46D0">
        <w:tc>
          <w:tcPr>
            <w:tcW w:w="1766"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Представлено по обычной процедуре</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28</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188</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153</w:t>
            </w:r>
          </w:p>
        </w:tc>
        <w:tc>
          <w:tcPr>
            <w:tcW w:w="7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203</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283</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272</w:t>
            </w:r>
          </w:p>
        </w:tc>
        <w:tc>
          <w:tcPr>
            <w:tcW w:w="6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510</w:t>
            </w:r>
          </w:p>
        </w:tc>
        <w:tc>
          <w:tcPr>
            <w:tcW w:w="700"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686</w:t>
            </w:r>
          </w:p>
        </w:tc>
        <w:tc>
          <w:tcPr>
            <w:tcW w:w="605" w:type="dxa"/>
            <w:tcBorders>
              <w:top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637</w:t>
            </w:r>
          </w:p>
        </w:tc>
      </w:tr>
      <w:tr w:rsidR="009548FF" w:rsidRPr="00DE5260" w:rsidTr="003B46D0">
        <w:tc>
          <w:tcPr>
            <w:tcW w:w="1766" w:type="dxa"/>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Сделано заявление о судебном разбир</w:t>
            </w:r>
            <w:r>
              <w:rPr>
                <w:sz w:val="18"/>
              </w:rPr>
              <w:t>а</w:t>
            </w:r>
            <w:r>
              <w:rPr>
                <w:sz w:val="18"/>
              </w:rPr>
              <w:t>тельстве</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23</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124</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116</w:t>
            </w:r>
          </w:p>
        </w:tc>
        <w:tc>
          <w:tcPr>
            <w:tcW w:w="7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139</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156</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168</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347</w:t>
            </w:r>
          </w:p>
        </w:tc>
        <w:tc>
          <w:tcPr>
            <w:tcW w:w="7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473</w:t>
            </w:r>
          </w:p>
        </w:tc>
        <w:tc>
          <w:tcPr>
            <w:tcW w:w="605"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428</w:t>
            </w:r>
          </w:p>
        </w:tc>
      </w:tr>
      <w:tr w:rsidR="009548FF" w:rsidRPr="00DE5260" w:rsidTr="003B46D0">
        <w:tc>
          <w:tcPr>
            <w:tcW w:w="1766" w:type="dxa"/>
            <w:shd w:val="clear" w:color="auto" w:fill="auto"/>
            <w:vAlign w:val="bottom"/>
          </w:tcPr>
          <w:p w:rsidR="009548FF" w:rsidRPr="00E676BD" w:rsidRDefault="009548FF" w:rsidP="003B46D0">
            <w:pPr>
              <w:pStyle w:val="SingleTxtGR"/>
              <w:spacing w:before="40" w:after="40" w:line="220" w:lineRule="exact"/>
              <w:ind w:left="0" w:right="0"/>
              <w:jc w:val="left"/>
              <w:rPr>
                <w:sz w:val="18"/>
              </w:rPr>
            </w:pPr>
            <w:r>
              <w:rPr>
                <w:sz w:val="18"/>
              </w:rPr>
              <w:t>Сделан запрос на ордер в упроще</w:t>
            </w:r>
            <w:r>
              <w:rPr>
                <w:sz w:val="18"/>
              </w:rPr>
              <w:t>н</w:t>
            </w:r>
            <w:r>
              <w:rPr>
                <w:sz w:val="18"/>
              </w:rPr>
              <w:t>ном порядке</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22</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15</w:t>
            </w:r>
          </w:p>
        </w:tc>
        <w:tc>
          <w:tcPr>
            <w:tcW w:w="7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32</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58</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56</w:t>
            </w:r>
          </w:p>
        </w:tc>
        <w:tc>
          <w:tcPr>
            <w:tcW w:w="6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84</w:t>
            </w:r>
          </w:p>
        </w:tc>
        <w:tc>
          <w:tcPr>
            <w:tcW w:w="700"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112</w:t>
            </w:r>
          </w:p>
        </w:tc>
        <w:tc>
          <w:tcPr>
            <w:tcW w:w="605" w:type="dxa"/>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105</w:t>
            </w:r>
          </w:p>
        </w:tc>
      </w:tr>
      <w:tr w:rsidR="009548FF" w:rsidRPr="00DE5260" w:rsidTr="003B46D0">
        <w:tc>
          <w:tcPr>
            <w:tcW w:w="1766"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left"/>
              <w:rPr>
                <w:sz w:val="18"/>
              </w:rPr>
            </w:pPr>
            <w:r>
              <w:rPr>
                <w:sz w:val="18"/>
              </w:rPr>
              <w:t>В принятии к прои</w:t>
            </w:r>
            <w:r>
              <w:rPr>
                <w:sz w:val="18"/>
              </w:rPr>
              <w:t>з</w:t>
            </w:r>
            <w:r>
              <w:rPr>
                <w:sz w:val="18"/>
              </w:rPr>
              <w:t>водству отказано</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31</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14</w:t>
            </w:r>
          </w:p>
        </w:tc>
        <w:tc>
          <w:tcPr>
            <w:tcW w:w="7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20</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49</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45</w:t>
            </w:r>
          </w:p>
        </w:tc>
        <w:tc>
          <w:tcPr>
            <w:tcW w:w="6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67</w:t>
            </w:r>
          </w:p>
        </w:tc>
        <w:tc>
          <w:tcPr>
            <w:tcW w:w="700"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59</w:t>
            </w:r>
          </w:p>
        </w:tc>
        <w:tc>
          <w:tcPr>
            <w:tcW w:w="605" w:type="dxa"/>
            <w:tcBorders>
              <w:bottom w:val="single" w:sz="12" w:space="0" w:color="auto"/>
            </w:tcBorders>
            <w:shd w:val="clear" w:color="auto" w:fill="auto"/>
            <w:vAlign w:val="bottom"/>
          </w:tcPr>
          <w:p w:rsidR="009548FF" w:rsidRPr="00DE5260" w:rsidRDefault="009548FF" w:rsidP="003B46D0">
            <w:pPr>
              <w:pStyle w:val="SingleTxtGR"/>
              <w:spacing w:before="40" w:after="40" w:line="220" w:lineRule="exact"/>
              <w:ind w:left="0" w:right="0"/>
              <w:jc w:val="right"/>
              <w:rPr>
                <w:sz w:val="18"/>
              </w:rPr>
            </w:pPr>
            <w:r w:rsidRPr="00DE5260">
              <w:rPr>
                <w:sz w:val="18"/>
              </w:rPr>
              <w:t>68</w:t>
            </w:r>
          </w:p>
        </w:tc>
      </w:tr>
    </w:tbl>
    <w:p w:rsidR="009548FF" w:rsidRPr="00C0350B" w:rsidRDefault="009548FF" w:rsidP="00283229">
      <w:pPr>
        <w:pStyle w:val="SingleTxtGR"/>
        <w:spacing w:before="120" w:after="0" w:line="220" w:lineRule="exact"/>
        <w:ind w:firstLine="170"/>
        <w:rPr>
          <w:sz w:val="18"/>
          <w:szCs w:val="18"/>
        </w:rPr>
      </w:pPr>
      <w:r w:rsidRPr="00C0350B">
        <w:rPr>
          <w:i/>
          <w:sz w:val="18"/>
          <w:szCs w:val="18"/>
        </w:rPr>
        <w:t>Примечание:</w:t>
      </w:r>
      <w:r w:rsidRPr="00C0350B">
        <w:rPr>
          <w:sz w:val="18"/>
          <w:szCs w:val="18"/>
        </w:rPr>
        <w:t xml:space="preserve"> Данные за 1999 г</w:t>
      </w:r>
      <w:r>
        <w:rPr>
          <w:sz w:val="18"/>
          <w:szCs w:val="18"/>
        </w:rPr>
        <w:t>од</w:t>
      </w:r>
      <w:r w:rsidRPr="00C0350B">
        <w:rPr>
          <w:sz w:val="18"/>
          <w:szCs w:val="18"/>
        </w:rPr>
        <w:t xml:space="preserve"> отражают только ноябрь и декабрь этого года.</w:t>
      </w:r>
    </w:p>
    <w:p w:rsidR="009548FF" w:rsidRPr="00C0350B" w:rsidRDefault="009548FF" w:rsidP="00283229">
      <w:pPr>
        <w:pStyle w:val="SingleTxtGR"/>
        <w:spacing w:before="120" w:after="0" w:line="220" w:lineRule="exact"/>
        <w:ind w:firstLine="170"/>
        <w:rPr>
          <w:sz w:val="18"/>
          <w:szCs w:val="18"/>
        </w:rPr>
      </w:pPr>
      <w:r w:rsidRPr="00C0350B">
        <w:rPr>
          <w:i/>
          <w:sz w:val="18"/>
          <w:szCs w:val="18"/>
        </w:rPr>
        <w:t>Примечание:</w:t>
      </w:r>
      <w:r w:rsidRPr="00C0350B">
        <w:rPr>
          <w:sz w:val="18"/>
          <w:szCs w:val="18"/>
        </w:rPr>
        <w:t xml:space="preserve"> </w:t>
      </w:r>
      <w:r>
        <w:rPr>
          <w:sz w:val="18"/>
          <w:szCs w:val="18"/>
        </w:rPr>
        <w:t>Данные за 2004 год</w:t>
      </w:r>
      <w:r w:rsidRPr="00C0350B">
        <w:rPr>
          <w:sz w:val="18"/>
          <w:szCs w:val="18"/>
        </w:rPr>
        <w:t xml:space="preserve"> и далее включают в себя дела, относящиеся к пери</w:t>
      </w:r>
      <w:r w:rsidRPr="00C0350B">
        <w:rPr>
          <w:sz w:val="18"/>
          <w:szCs w:val="18"/>
        </w:rPr>
        <w:t>о</w:t>
      </w:r>
      <w:r w:rsidRPr="00C0350B">
        <w:rPr>
          <w:sz w:val="18"/>
          <w:szCs w:val="18"/>
        </w:rPr>
        <w:t>ду как до, так и после вступления в силу пересмотренной редакции зак</w:t>
      </w:r>
      <w:r w:rsidRPr="00C0350B">
        <w:rPr>
          <w:sz w:val="18"/>
          <w:szCs w:val="18"/>
        </w:rPr>
        <w:t>о</w:t>
      </w:r>
      <w:r w:rsidRPr="00C0350B">
        <w:rPr>
          <w:sz w:val="18"/>
          <w:szCs w:val="18"/>
        </w:rPr>
        <w:t>на.</w:t>
      </w:r>
    </w:p>
    <w:p w:rsidR="009548FF" w:rsidRPr="00D17629" w:rsidRDefault="009548FF" w:rsidP="003B46D0">
      <w:pPr>
        <w:pStyle w:val="H23GR"/>
      </w:pPr>
      <w:r>
        <w:tab/>
      </w:r>
      <w:r>
        <w:tab/>
      </w:r>
      <w:r w:rsidRPr="00D17629">
        <w:t>Пункт 44</w:t>
      </w:r>
    </w:p>
    <w:p w:rsidR="009548FF" w:rsidRPr="00D17629" w:rsidRDefault="009548FF" w:rsidP="003B46D0">
      <w:pPr>
        <w:pStyle w:val="SingleTxtGR"/>
      </w:pPr>
      <w:r>
        <w:t>63.</w:t>
      </w:r>
      <w:r w:rsidRPr="006660F4">
        <w:tab/>
      </w:r>
      <w:r w:rsidRPr="00D17629">
        <w:t>В целях устранения неестественного неравенства между мужчинами и женщинами в плане заработной платы в Япони</w:t>
      </w:r>
      <w:r>
        <w:t>и</w:t>
      </w:r>
      <w:r w:rsidRPr="00D17629">
        <w:t xml:space="preserve"> весьма давно введ</w:t>
      </w:r>
      <w:r>
        <w:t>е</w:t>
      </w:r>
      <w:r w:rsidRPr="00D17629">
        <w:t>н запрет на дискриминацию по гендерному признаку в соответствии со стать</w:t>
      </w:r>
      <w:r>
        <w:t>е</w:t>
      </w:r>
      <w:r w:rsidRPr="00D17629">
        <w:t>й 4 Закона о трудовых стандартах.</w:t>
      </w:r>
      <w:r>
        <w:t xml:space="preserve"> </w:t>
      </w:r>
      <w:r w:rsidRPr="00D17629">
        <w:t>Кроме того, Законом об обеспечении равных возможн</w:t>
      </w:r>
      <w:r w:rsidRPr="00D17629">
        <w:t>о</w:t>
      </w:r>
      <w:r w:rsidRPr="00D17629">
        <w:t>стей и равного обращения для мужчин и женщин в сфере занятости запрещае</w:t>
      </w:r>
      <w:r w:rsidRPr="00D17629">
        <w:t>т</w:t>
      </w:r>
      <w:r w:rsidRPr="00D17629">
        <w:t>ся дискриминация по гендерному признаку в различного рода ситуациях в сф</w:t>
      </w:r>
      <w:r w:rsidRPr="00D17629">
        <w:t>е</w:t>
      </w:r>
      <w:r w:rsidRPr="00D17629">
        <w:t>ре управления трудовыми процессами, которые могут иметь серь</w:t>
      </w:r>
      <w:r>
        <w:t>е</w:t>
      </w:r>
      <w:r w:rsidRPr="00D17629">
        <w:t>зные после</w:t>
      </w:r>
      <w:r w:rsidRPr="00D17629">
        <w:t>д</w:t>
      </w:r>
      <w:r w:rsidRPr="00D17629">
        <w:t>ствия для определения размера заработной платы, и при этом речь ид</w:t>
      </w:r>
      <w:r>
        <w:t>е</w:t>
      </w:r>
      <w:r w:rsidRPr="00D17629">
        <w:t>т, в час</w:t>
      </w:r>
      <w:r w:rsidRPr="00D17629">
        <w:t>т</w:t>
      </w:r>
      <w:r w:rsidRPr="00D17629">
        <w:t>ности, о подборе кадров, найме на работу, распределении обязанностей и пр</w:t>
      </w:r>
      <w:r w:rsidRPr="00D17629">
        <w:t>о</w:t>
      </w:r>
      <w:r w:rsidRPr="00D17629">
        <w:t>движении по службе, образовании и профессиональной подготовке.</w:t>
      </w:r>
      <w:r>
        <w:t xml:space="preserve"> </w:t>
      </w:r>
      <w:r w:rsidRPr="00D17629">
        <w:t>Правител</w:t>
      </w:r>
      <w:r w:rsidRPr="00D17629">
        <w:t>ь</w:t>
      </w:r>
      <w:r w:rsidRPr="00D17629">
        <w:t>ство Японии предпринимает усилия для сокращения разрыва в уровне зарабо</w:t>
      </w:r>
      <w:r w:rsidRPr="00D17629">
        <w:t>т</w:t>
      </w:r>
      <w:r w:rsidRPr="00D17629">
        <w:t>ной платы между мужчинами и женщинами,</w:t>
      </w:r>
      <w:r>
        <w:t xml:space="preserve"> </w:t>
      </w:r>
      <w:r w:rsidRPr="00D17629">
        <w:t>в том числе посредством реализ</w:t>
      </w:r>
      <w:r w:rsidRPr="00D17629">
        <w:t>а</w:t>
      </w:r>
      <w:r w:rsidRPr="00D17629">
        <w:t>ции этих законов.</w:t>
      </w:r>
    </w:p>
    <w:p w:rsidR="009548FF" w:rsidRPr="00D17629" w:rsidRDefault="009548FF" w:rsidP="003B46D0">
      <w:pPr>
        <w:pStyle w:val="SingleTxtGR"/>
      </w:pPr>
      <w:r w:rsidRPr="00D17629">
        <w:t>64.</w:t>
      </w:r>
      <w:r>
        <w:tab/>
      </w:r>
      <w:r w:rsidRPr="00D17629">
        <w:t>Далее, для того, чтобы женщины не подвергались дискриминации в плане заработной платы, более эффективно искоренять дискриминацию посредс</w:t>
      </w:r>
      <w:r w:rsidRPr="00D17629">
        <w:t>т</w:t>
      </w:r>
      <w:r w:rsidRPr="00D17629">
        <w:t>вом такого распределения должностей и обязанностей, при котором женщинам пр</w:t>
      </w:r>
      <w:r w:rsidRPr="00D17629">
        <w:t>е</w:t>
      </w:r>
      <w:r w:rsidRPr="00D17629">
        <w:t>доставляется возможность приобретать самые разнообразные квалификации при том, что обеспечивается беспристрастная оценка приобрет</w:t>
      </w:r>
      <w:r>
        <w:t>е</w:t>
      </w:r>
      <w:r w:rsidRPr="00D17629">
        <w:t>нных ими кв</w:t>
      </w:r>
      <w:r w:rsidRPr="00D17629">
        <w:t>а</w:t>
      </w:r>
      <w:r w:rsidRPr="00D17629">
        <w:t>лификаций.</w:t>
      </w:r>
      <w:r>
        <w:t xml:space="preserve"> </w:t>
      </w:r>
      <w:r w:rsidRPr="00D17629">
        <w:t>Руководствуясь таким подходом, правительство в 2006 году подг</w:t>
      </w:r>
      <w:r w:rsidRPr="00D17629">
        <w:t>о</w:t>
      </w:r>
      <w:r w:rsidRPr="00D17629">
        <w:t>товило новую редакцию Закона об обеспечении равных возможностей и равн</w:t>
      </w:r>
      <w:r w:rsidRPr="00D17629">
        <w:t>о</w:t>
      </w:r>
      <w:r w:rsidRPr="00D17629">
        <w:t>го обращения для мужчин и женщин в сфере занятости, с тем чтобы ужесточить противодействие дискриминации по гендерному признаку в сфере управления трудовыми процессами.</w:t>
      </w:r>
      <w:r>
        <w:t xml:space="preserve"> </w:t>
      </w:r>
      <w:r w:rsidRPr="00D17629">
        <w:t>Например, в новой редакции этого закона содержится ясно выраженный запрет дискриминации по гендерному признаку при распр</w:t>
      </w:r>
      <w:r w:rsidRPr="00D17629">
        <w:t>е</w:t>
      </w:r>
      <w:r w:rsidRPr="00D17629">
        <w:t>делении обязанностей и полномочий, равно как и запрет косвенной дискрим</w:t>
      </w:r>
      <w:r w:rsidRPr="00D17629">
        <w:t>и</w:t>
      </w:r>
      <w:r w:rsidRPr="00D17629">
        <w:t>нации (см. пункт 5 статьи 6, где подробнее указаны редакционные изменения).</w:t>
      </w:r>
      <w:r>
        <w:t xml:space="preserve"> </w:t>
      </w:r>
      <w:r w:rsidRPr="00D17629">
        <w:t>Помимо этого, правительство, руководствуясь содержащимися в Декларации об управлении трудовыми процессами важными постулатами применительно к системам регистрации кадрового роста, прич</w:t>
      </w:r>
      <w:r>
        <w:t>е</w:t>
      </w:r>
      <w:r w:rsidRPr="00D17629">
        <w:t>м с необходимой поправкой на новую редакцию вышеупомянутого закона, предоставляет компаниям консул</w:t>
      </w:r>
      <w:r w:rsidRPr="00D17629">
        <w:t>ь</w:t>
      </w:r>
      <w:r w:rsidRPr="00D17629">
        <w:t>тативные услуги на предмет того, каким образом следует избегать превращения существующей в той или иной компании системы регистрации кадрового роста в де-факто дискриминационную систему управления персоналом по гендерн</w:t>
      </w:r>
      <w:r w:rsidRPr="00D17629">
        <w:t>о</w:t>
      </w:r>
      <w:r w:rsidRPr="00D17629">
        <w:t>му признаку.</w:t>
      </w:r>
      <w:r>
        <w:t xml:space="preserve"> </w:t>
      </w:r>
      <w:r w:rsidRPr="00D17629">
        <w:t>Правительство также прилагает усилия к тому, чтобы побудить профсоюзы и руководство компаний к проведению обследований на предмет выявления в их соответствующих компаниях диспропорций в доходах между мужчинами и женщинами, к поискам путей сокращения таких диспропорций и к введению справедливых и транспарентных систем посредством, среди проч</w:t>
      </w:r>
      <w:r w:rsidRPr="00D17629">
        <w:t>е</w:t>
      </w:r>
      <w:r w:rsidRPr="00D17629">
        <w:t>го, уточнения критериев установления размера заработной платы и отработки системы профессиональной аттестации.</w:t>
      </w:r>
      <w:r>
        <w:t xml:space="preserve"> </w:t>
      </w:r>
      <w:r w:rsidRPr="00D17629">
        <w:t>В этих целях правительство приступ</w:t>
      </w:r>
      <w:r w:rsidRPr="00D17629">
        <w:t>и</w:t>
      </w:r>
      <w:r w:rsidRPr="00D17629">
        <w:t>ло в 2003 году к распространению среди профсоюзных организаций и руков</w:t>
      </w:r>
      <w:r w:rsidRPr="00D17629">
        <w:t>о</w:t>
      </w:r>
      <w:r>
        <w:t>дящего звена компаний "</w:t>
      </w:r>
      <w:r w:rsidRPr="00D17629">
        <w:t>Руководящих принципов для усовершенствования си</w:t>
      </w:r>
      <w:r w:rsidRPr="00D17629">
        <w:t>с</w:t>
      </w:r>
      <w:r w:rsidRPr="00D17629">
        <w:t>темы начисления заработной платы и управления трудовыми процессами в ц</w:t>
      </w:r>
      <w:r w:rsidRPr="00D17629">
        <w:t>е</w:t>
      </w:r>
      <w:r w:rsidRPr="00D17629">
        <w:t>лях устранения диспропорций в дохо</w:t>
      </w:r>
      <w:r>
        <w:t>дах между мужчинами и женщинами"</w:t>
      </w:r>
      <w:r w:rsidRPr="00D17629">
        <w:t>.</w:t>
      </w:r>
      <w:r>
        <w:t xml:space="preserve"> </w:t>
      </w:r>
      <w:r w:rsidRPr="00D17629">
        <w:t>Кроме того, стремясь контролировать текущую ситуацию с диспропорциями в доходах между мужчинами и женщинами и отслеживать достигнутый прогресс в работе по их сокращению, правительство готовит доклады о таких диспр</w:t>
      </w:r>
      <w:r w:rsidRPr="00D17629">
        <w:t>о</w:t>
      </w:r>
      <w:r w:rsidRPr="00D17629">
        <w:t>порциях в доходах и направляет эти доклады в адрес профсоюзных организ</w:t>
      </w:r>
      <w:r w:rsidRPr="00D17629">
        <w:t>а</w:t>
      </w:r>
      <w:r w:rsidRPr="00D17629">
        <w:t>ций и руководства компаний, а также работодателям.</w:t>
      </w:r>
    </w:p>
    <w:p w:rsidR="00911F11" w:rsidRPr="00BA6A0C" w:rsidRDefault="00752F10" w:rsidP="003B46D0">
      <w:pPr>
        <w:pStyle w:val="SingleTxtGR"/>
      </w:pPr>
      <w:r>
        <w:br w:type="page"/>
      </w:r>
      <w:r w:rsidR="00911F11" w:rsidRPr="00BA6A0C">
        <w:t>65.</w:t>
      </w:r>
      <w:r w:rsidR="00911F11" w:rsidRPr="00BA6A0C">
        <w:tab/>
        <w:t>Условия труда в Японии определяются на уровне отдельных компаний посредством переговоров между профсоюзами и руководством различных ко</w:t>
      </w:r>
      <w:r w:rsidR="00911F11" w:rsidRPr="00BA6A0C">
        <w:t>м</w:t>
      </w:r>
      <w:r w:rsidR="00911F11" w:rsidRPr="00BA6A0C">
        <w:t>паний либо через отраслевые профсоюзы.</w:t>
      </w:r>
      <w:r w:rsidR="00911F11">
        <w:t xml:space="preserve"> </w:t>
      </w:r>
      <w:r w:rsidR="00911F11" w:rsidRPr="00BA6A0C">
        <w:t>Исходя из такой практики, важне</w:t>
      </w:r>
      <w:r w:rsidR="00911F11" w:rsidRPr="00BA6A0C">
        <w:t>й</w:t>
      </w:r>
      <w:r w:rsidR="00911F11" w:rsidRPr="00BA6A0C">
        <w:t>шее значение для ускорения процесса обзора системы и практики управления трудовыми процессами приобретают усилия со стороны профсоюзных орган</w:t>
      </w:r>
      <w:r w:rsidR="00911F11" w:rsidRPr="00BA6A0C">
        <w:t>и</w:t>
      </w:r>
      <w:r w:rsidR="00911F11" w:rsidRPr="00BA6A0C">
        <w:t>заций и руководства отдельных компаний.</w:t>
      </w:r>
      <w:r w:rsidR="00911F11">
        <w:t xml:space="preserve"> </w:t>
      </w:r>
      <w:r w:rsidR="00911F11" w:rsidRPr="00BA6A0C">
        <w:t>Чрезвычайно важно также изменить существующие в обществе стереотипы в плане восприятия таких ситу</w:t>
      </w:r>
      <w:r w:rsidR="00911F11" w:rsidRPr="00BA6A0C">
        <w:t>а</w:t>
      </w:r>
      <w:r w:rsidR="00911F11" w:rsidRPr="00BA6A0C">
        <w:t>ций, как продолжение женщинами работы после создания ими семей.</w:t>
      </w:r>
    </w:p>
    <w:p w:rsidR="00911F11" w:rsidRPr="00BA6A0C" w:rsidRDefault="00911F11" w:rsidP="003B46D0">
      <w:pPr>
        <w:pStyle w:val="SingleTxtGR"/>
      </w:pPr>
      <w:r w:rsidRPr="00BA6A0C">
        <w:t>66.</w:t>
      </w:r>
      <w:r w:rsidRPr="00BA6A0C">
        <w:tab/>
        <w:t>Помимо введения запрета гендерной дискриминации посредством прин</w:t>
      </w:r>
      <w:r w:rsidRPr="00BA6A0C">
        <w:t>я</w:t>
      </w:r>
      <w:r w:rsidRPr="00BA6A0C">
        <w:t>тия соответствующих законов, правительство на данный момент также</w:t>
      </w:r>
      <w:r>
        <w:t xml:space="preserve"> </w:t>
      </w:r>
      <w:r w:rsidRPr="00BA6A0C">
        <w:t>выраб</w:t>
      </w:r>
      <w:r w:rsidRPr="00BA6A0C">
        <w:t>о</w:t>
      </w:r>
      <w:r w:rsidRPr="00BA6A0C">
        <w:t>тало наиболее оптимальный, по его мнению, подход с учётом сложившейся в Японии практики управления трудовыми процессами.</w:t>
      </w:r>
      <w:r>
        <w:t xml:space="preserve"> </w:t>
      </w:r>
      <w:r w:rsidRPr="00BA6A0C">
        <w:t>Например, правительс</w:t>
      </w:r>
      <w:r w:rsidRPr="00BA6A0C">
        <w:t>т</w:t>
      </w:r>
      <w:r w:rsidRPr="00BA6A0C">
        <w:t>во поощряет руководство и работников компаний к активному пересмотру сущес</w:t>
      </w:r>
      <w:r w:rsidRPr="00BA6A0C">
        <w:t>т</w:t>
      </w:r>
      <w:r w:rsidRPr="00BA6A0C">
        <w:t>вующей в их соответствующих компаниях системы управления трудовыми пр</w:t>
      </w:r>
      <w:r w:rsidRPr="00BA6A0C">
        <w:t>о</w:t>
      </w:r>
      <w:r w:rsidRPr="00BA6A0C">
        <w:t>цессами, в том числе предоставляя им руководящие указания.</w:t>
      </w:r>
      <w:r>
        <w:t xml:space="preserve"> </w:t>
      </w:r>
      <w:r w:rsidRPr="00BA6A0C">
        <w:t>Несмотря на то, что управление трудовыми процессами в компаниях во всё большей степени меняется под влиянием таких тенденций, как экономическая глобализация и снижение уровня рождаемости, правительство намерено тщательно контрол</w:t>
      </w:r>
      <w:r w:rsidRPr="00BA6A0C">
        <w:t>и</w:t>
      </w:r>
      <w:r w:rsidRPr="00BA6A0C">
        <w:t>ровать такие тенденции при поддержке со стороны профсоюзов и руководства компаний и по-прежнему принимать активные меры по сокращению диспр</w:t>
      </w:r>
      <w:r w:rsidRPr="00BA6A0C">
        <w:t>о</w:t>
      </w:r>
      <w:r w:rsidRPr="00BA6A0C">
        <w:t>порций в доходах между мужчинами и женщинами.</w:t>
      </w:r>
    </w:p>
    <w:p w:rsidR="00911F11" w:rsidRPr="00BA6A0C" w:rsidRDefault="00911F11" w:rsidP="003B46D0">
      <w:pPr>
        <w:pStyle w:val="H23GR"/>
      </w:pPr>
      <w:r w:rsidRPr="003A45B9">
        <w:tab/>
      </w:r>
      <w:r w:rsidRPr="003A45B9">
        <w:tab/>
      </w:r>
      <w:r w:rsidRPr="00BA6A0C">
        <w:t>Пункт 45</w:t>
      </w:r>
    </w:p>
    <w:p w:rsidR="00911F11" w:rsidRPr="00BA6A0C" w:rsidRDefault="00911F11" w:rsidP="003B46D0">
      <w:pPr>
        <w:pStyle w:val="H4GR"/>
      </w:pPr>
      <w:r>
        <w:rPr>
          <w:lang w:val="en-US"/>
        </w:rPr>
        <w:tab/>
      </w:r>
      <w:r>
        <w:rPr>
          <w:lang w:val="en-US"/>
        </w:rPr>
        <w:tab/>
      </w:r>
      <w:r w:rsidRPr="00BA6A0C">
        <w:t>Конвенция МОТ № 105</w:t>
      </w:r>
    </w:p>
    <w:p w:rsidR="00911F11" w:rsidRPr="00BA6A0C" w:rsidRDefault="00911F11" w:rsidP="003B46D0">
      <w:pPr>
        <w:pStyle w:val="SingleTxtGR"/>
      </w:pPr>
      <w:r w:rsidRPr="00BA6A0C">
        <w:t>67.</w:t>
      </w:r>
      <w:r w:rsidRPr="003A45B9">
        <w:tab/>
      </w:r>
      <w:r w:rsidRPr="00BA6A0C">
        <w:t>Этой конвенцией упраздняется принудительный труд в качестве средс</w:t>
      </w:r>
      <w:r w:rsidRPr="00BA6A0C">
        <w:t>т</w:t>
      </w:r>
      <w:r w:rsidRPr="00BA6A0C">
        <w:t>ва наказания за участие в забастовках, и в этой связи правительству необходимо тщательно изучить её положения на предмет с</w:t>
      </w:r>
      <w:r w:rsidRPr="00BA6A0C">
        <w:t>о</w:t>
      </w:r>
      <w:r w:rsidRPr="00BA6A0C">
        <w:t>ответствия нормам внутреннего права Японии, которыми предусматривается тюремное заключение за профс</w:t>
      </w:r>
      <w:r w:rsidRPr="00BA6A0C">
        <w:t>о</w:t>
      </w:r>
      <w:r w:rsidRPr="00BA6A0C">
        <w:t>юзную деятельность, связанную со сговором с целью организации забастовок, а также подстр</w:t>
      </w:r>
      <w:r w:rsidRPr="00BA6A0C">
        <w:t>е</w:t>
      </w:r>
      <w:r w:rsidRPr="00BA6A0C">
        <w:t>кательством или побуждением к забастовкам.</w:t>
      </w:r>
    </w:p>
    <w:p w:rsidR="00911F11" w:rsidRPr="00BA6A0C" w:rsidRDefault="00911F11" w:rsidP="003B46D0">
      <w:pPr>
        <w:pStyle w:val="H4GR"/>
      </w:pPr>
      <w:r>
        <w:rPr>
          <w:lang w:val="en-US"/>
        </w:rPr>
        <w:tab/>
      </w:r>
      <w:r>
        <w:rPr>
          <w:lang w:val="en-US"/>
        </w:rPr>
        <w:tab/>
      </w:r>
      <w:r w:rsidRPr="003A45B9">
        <w:t>Конвенция</w:t>
      </w:r>
      <w:r w:rsidRPr="00BA6A0C">
        <w:rPr>
          <w:i w:val="0"/>
        </w:rPr>
        <w:t xml:space="preserve"> </w:t>
      </w:r>
      <w:r w:rsidRPr="00752F10">
        <w:t>МОТ № 111</w:t>
      </w:r>
    </w:p>
    <w:p w:rsidR="00911F11" w:rsidRPr="00BA6A0C" w:rsidRDefault="00911F11" w:rsidP="003B46D0">
      <w:pPr>
        <w:pStyle w:val="SingleTxtGR"/>
      </w:pPr>
      <w:r w:rsidRPr="00BA6A0C">
        <w:t>68.</w:t>
      </w:r>
      <w:r w:rsidRPr="003A45B9">
        <w:tab/>
      </w:r>
      <w:r w:rsidRPr="00BA6A0C">
        <w:t>Равенство перед законом фактически обеспечивается положениями Ко</w:t>
      </w:r>
      <w:r w:rsidRPr="00BA6A0C">
        <w:t>н</w:t>
      </w:r>
      <w:r w:rsidRPr="00BA6A0C">
        <w:t>ституции Японии, и меры по предупреждению дискриминации в сфере труда и занятости определены соответствующими законами и нормативами, регул</w:t>
      </w:r>
      <w:r w:rsidRPr="00BA6A0C">
        <w:t>и</w:t>
      </w:r>
      <w:r w:rsidRPr="00BA6A0C">
        <w:t>рующими трудовые процессы.</w:t>
      </w:r>
      <w:r>
        <w:t xml:space="preserve"> </w:t>
      </w:r>
      <w:r w:rsidRPr="00BA6A0C">
        <w:t>При этом, поскольку в этой конвенции указан широкий спектр проявлений дискриминационной практики, связанной с на</w:t>
      </w:r>
      <w:r w:rsidRPr="00BA6A0C">
        <w:t>й</w:t>
      </w:r>
      <w:r w:rsidRPr="00BA6A0C">
        <w:t>мом на работу и занятостью, то правительству необходимо тщательно изучить её пол</w:t>
      </w:r>
      <w:r w:rsidRPr="00BA6A0C">
        <w:t>о</w:t>
      </w:r>
      <w:r w:rsidRPr="00BA6A0C">
        <w:t>жения на предмет их соответствия нормам внутреннего права Японии в проце</w:t>
      </w:r>
      <w:r w:rsidRPr="00BA6A0C">
        <w:t>с</w:t>
      </w:r>
      <w:r w:rsidRPr="00BA6A0C">
        <w:t>се обсуждения ратификации этой конвенции.</w:t>
      </w:r>
    </w:p>
    <w:p w:rsidR="00911F11" w:rsidRPr="00BA6A0C" w:rsidRDefault="00911F11" w:rsidP="003B46D0">
      <w:pPr>
        <w:pStyle w:val="H4GR"/>
      </w:pPr>
      <w:r>
        <w:rPr>
          <w:lang w:val="en-US"/>
        </w:rPr>
        <w:tab/>
      </w:r>
      <w:r>
        <w:rPr>
          <w:lang w:val="en-US"/>
        </w:rPr>
        <w:tab/>
      </w:r>
      <w:r w:rsidRPr="00BA6A0C">
        <w:t>Конвенция МОТ № 169</w:t>
      </w:r>
    </w:p>
    <w:p w:rsidR="00911F11" w:rsidRDefault="00911F11" w:rsidP="003B46D0">
      <w:pPr>
        <w:pStyle w:val="SingleTxtGR"/>
      </w:pPr>
      <w:r w:rsidRPr="00BA6A0C">
        <w:t>69.</w:t>
      </w:r>
      <w:r w:rsidRPr="003A45B9">
        <w:tab/>
      </w:r>
      <w:r w:rsidRPr="00BA6A0C">
        <w:t>Эта конвенция влияет на ряд аспектов защиты работников, но вне сферы компетенции МОТ.</w:t>
      </w:r>
      <w:r>
        <w:t xml:space="preserve"> </w:t>
      </w:r>
      <w:r w:rsidRPr="00BA6A0C">
        <w:t>Кроме того, в ней содержатся положения, вступающие в коллизию с законодательной системой Японии.</w:t>
      </w:r>
      <w:r>
        <w:t xml:space="preserve"> </w:t>
      </w:r>
      <w:r w:rsidRPr="00BA6A0C">
        <w:t>Например, Конвенцией пред</w:t>
      </w:r>
      <w:r w:rsidRPr="00BA6A0C">
        <w:t>у</w:t>
      </w:r>
      <w:r w:rsidRPr="00BA6A0C">
        <w:t>смотрено уважение обычаев коренных народов и народов, ведущих пл</w:t>
      </w:r>
      <w:r w:rsidRPr="00BA6A0C">
        <w:t>е</w:t>
      </w:r>
      <w:r w:rsidRPr="00BA6A0C">
        <w:t>менной образ жизни, в сфере преследования в уголовном порядке, в частности в том, что касается пре</w:t>
      </w:r>
      <w:r w:rsidRPr="00BA6A0C">
        <w:t>д</w:t>
      </w:r>
      <w:r w:rsidRPr="00BA6A0C">
        <w:t>почтительности применения к коренным народам таких видов наказания, которые не предусматривают тюремного заключения.</w:t>
      </w:r>
      <w:r>
        <w:t xml:space="preserve"> </w:t>
      </w:r>
      <w:r w:rsidRPr="00BA6A0C">
        <w:t>Такие полож</w:t>
      </w:r>
      <w:r w:rsidRPr="00BA6A0C">
        <w:t>е</w:t>
      </w:r>
      <w:r w:rsidRPr="00BA6A0C">
        <w:t>ния не совместимы с японской системой уголовных наказаний, которая опир</w:t>
      </w:r>
      <w:r w:rsidRPr="00BA6A0C">
        <w:t>а</w:t>
      </w:r>
      <w:r w:rsidRPr="00BA6A0C">
        <w:t>ется на принцип, согласно которому критерии для квалифицирования престу</w:t>
      </w:r>
      <w:r w:rsidRPr="00BA6A0C">
        <w:t>п</w:t>
      </w:r>
      <w:r w:rsidRPr="00BA6A0C">
        <w:t>ления должны быть установлены до их применения, а также на принцип раве</w:t>
      </w:r>
      <w:r w:rsidRPr="00BA6A0C">
        <w:t>н</w:t>
      </w:r>
      <w:r w:rsidRPr="00BA6A0C">
        <w:t>ства перед законом, как это предусмотрено Конституцией Японии.</w:t>
      </w:r>
      <w:r>
        <w:t xml:space="preserve"> </w:t>
      </w:r>
      <w:r w:rsidRPr="00BA6A0C">
        <w:t>Эти пробл</w:t>
      </w:r>
      <w:r w:rsidRPr="00BA6A0C">
        <w:t>е</w:t>
      </w:r>
      <w:r w:rsidRPr="00BA6A0C">
        <w:t>мы, возникающие в связи с применением данной конвенции, затрудняют для Японии возможность её ратификации в ближайшем будущем.</w:t>
      </w:r>
    </w:p>
    <w:p w:rsidR="00911F11" w:rsidRPr="00BA6A0C" w:rsidRDefault="00911F11" w:rsidP="003B46D0">
      <w:pPr>
        <w:pStyle w:val="H23GR"/>
      </w:pPr>
      <w:r>
        <w:rPr>
          <w:lang w:val="en-US"/>
        </w:rPr>
        <w:tab/>
      </w:r>
      <w:r>
        <w:rPr>
          <w:lang w:val="en-US"/>
        </w:rPr>
        <w:tab/>
      </w:r>
      <w:r w:rsidRPr="00BA6A0C">
        <w:t>Пункт 46</w:t>
      </w:r>
    </w:p>
    <w:p w:rsidR="00911F11" w:rsidRPr="00BA6A0C" w:rsidRDefault="00911F11" w:rsidP="003B46D0">
      <w:pPr>
        <w:pStyle w:val="SingleTxtGR"/>
      </w:pPr>
      <w:r w:rsidRPr="00BA6A0C">
        <w:t>70.</w:t>
      </w:r>
      <w:r w:rsidRPr="003A45B9">
        <w:tab/>
      </w:r>
      <w:r w:rsidRPr="00BA6A0C">
        <w:t>В целях содействия сокращению продолжительности рабочего дня в Японии правительство поощряет управленцев и работников принимать на до</w:t>
      </w:r>
      <w:r w:rsidRPr="00BA6A0C">
        <w:t>б</w:t>
      </w:r>
      <w:r w:rsidRPr="00BA6A0C">
        <w:t>ровольной основе такие меры, которые позволили бы улучшить ситуацию, в ч</w:t>
      </w:r>
      <w:r w:rsidRPr="00BA6A0C">
        <w:t>а</w:t>
      </w:r>
      <w:r w:rsidRPr="00BA6A0C">
        <w:t>стности, с правилами в отношении рабочего времени, согласно вступившему в силу в апреле 2006 года Закону об особых мерах по совершенствованию регл</w:t>
      </w:r>
      <w:r w:rsidRPr="00BA6A0C">
        <w:t>а</w:t>
      </w:r>
      <w:r w:rsidRPr="00BA6A0C">
        <w:t>ментации труда в части норм времени.</w:t>
      </w:r>
      <w:r>
        <w:t xml:space="preserve"> </w:t>
      </w:r>
    </w:p>
    <w:p w:rsidR="00911F11" w:rsidRDefault="00911F11" w:rsidP="003B46D0">
      <w:pPr>
        <w:pStyle w:val="SingleTxtGR"/>
      </w:pPr>
      <w:r w:rsidRPr="00BA6A0C">
        <w:t>71.</w:t>
      </w:r>
      <w:r w:rsidRPr="003A45B9">
        <w:tab/>
      </w:r>
      <w:r w:rsidRPr="00BA6A0C">
        <w:t>Далее, говоря о конкретных административных мероприятиях, прав</w:t>
      </w:r>
      <w:r w:rsidRPr="00BA6A0C">
        <w:t>и</w:t>
      </w:r>
      <w:r w:rsidRPr="00BA6A0C">
        <w:t>тельство содействует, в частности, принятию такой системы определения жел</w:t>
      </w:r>
      <w:r w:rsidRPr="00BA6A0C">
        <w:t>а</w:t>
      </w:r>
      <w:r w:rsidRPr="00BA6A0C">
        <w:t>тельного времени отпусков, которая позволяет улучшить расчёт норм оплач</w:t>
      </w:r>
      <w:r w:rsidRPr="00BA6A0C">
        <w:t>и</w:t>
      </w:r>
      <w:r w:rsidRPr="00BA6A0C">
        <w:t>ваемого ежегодного отпуска и соблюдение лимитов увеличения времени труда, установленных соглашениями между профсоюзами и менеджментом в соотве</w:t>
      </w:r>
      <w:r w:rsidRPr="00BA6A0C">
        <w:t>т</w:t>
      </w:r>
      <w:r w:rsidRPr="00BA6A0C">
        <w:t>ствии с пунктом 1 статьи 36 Закона о трудовых стандартах.</w:t>
      </w:r>
    </w:p>
    <w:p w:rsidR="00911F11" w:rsidRPr="00BA6A0C" w:rsidRDefault="00911F11" w:rsidP="003B46D0">
      <w:pPr>
        <w:pStyle w:val="H23GR"/>
      </w:pPr>
      <w:r>
        <w:rPr>
          <w:lang w:val="en-US"/>
        </w:rPr>
        <w:tab/>
      </w:r>
      <w:r>
        <w:rPr>
          <w:lang w:val="en-US"/>
        </w:rPr>
        <w:tab/>
      </w:r>
      <w:r w:rsidRPr="00BA6A0C">
        <w:t>Пункт 47</w:t>
      </w:r>
    </w:p>
    <w:p w:rsidR="00911F11" w:rsidRPr="00BA6A0C" w:rsidRDefault="00911F11" w:rsidP="003B46D0">
      <w:pPr>
        <w:pStyle w:val="SingleTxtGR"/>
      </w:pPr>
      <w:r w:rsidRPr="00BA6A0C">
        <w:t>72.</w:t>
      </w:r>
      <w:r w:rsidRPr="003A45B9">
        <w:tab/>
      </w:r>
      <w:r w:rsidRPr="00BA6A0C">
        <w:t>В целях обеспечения населению Японии стабильных возможностей тр</w:t>
      </w:r>
      <w:r w:rsidRPr="00BA6A0C">
        <w:t>у</w:t>
      </w:r>
      <w:r w:rsidRPr="00BA6A0C">
        <w:t>довой занятости до 65-летнего возраста в 2004 году был пересмотрен Закон о стабилизации ситуации в сфере занятости для лиц пожилого возраста, и его н</w:t>
      </w:r>
      <w:r w:rsidRPr="00BA6A0C">
        <w:t>о</w:t>
      </w:r>
      <w:r w:rsidRPr="00BA6A0C">
        <w:t>вая редакция вступила в силу в 2006 году.</w:t>
      </w:r>
      <w:r>
        <w:t xml:space="preserve"> </w:t>
      </w:r>
      <w:r w:rsidRPr="00BA6A0C">
        <w:t>На основании новой редакции этого закона работодатели обязаны осуществить одну из следующих мер:</w:t>
      </w:r>
      <w:r>
        <w:t xml:space="preserve"> </w:t>
      </w:r>
      <w:r w:rsidRPr="00BA6A0C">
        <w:t>повысить возраст обязательного выхода на пенсию, ввести систему предоставления р</w:t>
      </w:r>
      <w:r w:rsidRPr="00BA6A0C">
        <w:t>а</w:t>
      </w:r>
      <w:r w:rsidRPr="00BA6A0C">
        <w:t>ботникам возможности продолжить свою трудовую деятельность после дост</w:t>
      </w:r>
      <w:r w:rsidRPr="00BA6A0C">
        <w:t>и</w:t>
      </w:r>
      <w:r w:rsidRPr="00BA6A0C">
        <w:t>жения ими возраста обязательного выхода на пенсию или вовсе отменить во</w:t>
      </w:r>
      <w:r w:rsidRPr="00BA6A0C">
        <w:t>з</w:t>
      </w:r>
      <w:r w:rsidRPr="00BA6A0C">
        <w:t>растной ценз для выхода на пенсию.</w:t>
      </w:r>
      <w:r>
        <w:t xml:space="preserve"> </w:t>
      </w:r>
      <w:r w:rsidRPr="00BA6A0C">
        <w:t>Правительство также принимает меры по оказанию с</w:t>
      </w:r>
      <w:r w:rsidRPr="00BA6A0C">
        <w:t>о</w:t>
      </w:r>
      <w:r w:rsidRPr="00BA6A0C">
        <w:t>действия лицам пожилого возраста в поисках новых мест работы.</w:t>
      </w:r>
    </w:p>
    <w:p w:rsidR="00911F11" w:rsidRDefault="00911F11" w:rsidP="003B46D0">
      <w:pPr>
        <w:pStyle w:val="SingleTxtGR"/>
      </w:pPr>
      <w:r w:rsidRPr="00BA6A0C">
        <w:t>73.</w:t>
      </w:r>
      <w:r w:rsidRPr="003A45B9">
        <w:tab/>
      </w:r>
      <w:r w:rsidRPr="00BA6A0C">
        <w:t>Кроме того, государственные бюро содействия трудовой занятости пом</w:t>
      </w:r>
      <w:r w:rsidRPr="00BA6A0C">
        <w:t>о</w:t>
      </w:r>
      <w:r w:rsidRPr="00BA6A0C">
        <w:t>гают людям найти стабильную работу по найму, предоставляя им информ</w:t>
      </w:r>
      <w:r w:rsidRPr="00BA6A0C">
        <w:t>а</w:t>
      </w:r>
      <w:r w:rsidRPr="00BA6A0C">
        <w:t>цию о вакансиях и советы относительно возможностей продолжения трудовой де</w:t>
      </w:r>
      <w:r w:rsidRPr="00BA6A0C">
        <w:t>я</w:t>
      </w:r>
      <w:r w:rsidRPr="00BA6A0C">
        <w:t>тельности.</w:t>
      </w:r>
      <w:r>
        <w:t xml:space="preserve"> </w:t>
      </w:r>
      <w:r w:rsidRPr="00BA6A0C">
        <w:t>Лицам из числа основных кормильцев в семье, которым требуется безотлагательная помощь в поисках работы, предоставляется дополнительная поддержка, которая подразумевает закрепление за таким соискателем спец</w:t>
      </w:r>
      <w:r w:rsidRPr="00BA6A0C">
        <w:t>и</w:t>
      </w:r>
      <w:r w:rsidRPr="00BA6A0C">
        <w:t>ально выделенного для этой цели сотрудника, который оказывает такому лицу содействие в течение всего процесса поисков нового места работы, начиная с выявления вакансий и заканчивая реальным наймом на работу.</w:t>
      </w:r>
      <w:r>
        <w:t xml:space="preserve"> </w:t>
      </w:r>
      <w:r w:rsidRPr="00BA6A0C">
        <w:t>Далее, стр</w:t>
      </w:r>
      <w:r w:rsidRPr="00BA6A0C">
        <w:t>е</w:t>
      </w:r>
      <w:r w:rsidRPr="00BA6A0C">
        <w:t>мясь помочь ищущим работу лицам среднего возраста, которые склонны к тому, чт</w:t>
      </w:r>
      <w:r w:rsidRPr="00BA6A0C">
        <w:t>о</w:t>
      </w:r>
      <w:r w:rsidRPr="00BA6A0C">
        <w:t>бы соглашаться на предложения о нестабильной работе на короткий срок, час</w:t>
      </w:r>
      <w:r w:rsidRPr="00BA6A0C">
        <w:t>т</w:t>
      </w:r>
      <w:r w:rsidRPr="00BA6A0C">
        <w:t>ные компании (которые выполняют роль подрядчиков для государственных б</w:t>
      </w:r>
      <w:r w:rsidRPr="00BA6A0C">
        <w:t>ю</w:t>
      </w:r>
      <w:r w:rsidRPr="00BA6A0C">
        <w:t>ро содействия трудовой занятости) предоставляют им требуемую поддержку с учётом их житейских и психологических потребностей.</w:t>
      </w:r>
      <w:r>
        <w:t xml:space="preserve"> </w:t>
      </w:r>
    </w:p>
    <w:p w:rsidR="00911F11" w:rsidRPr="00BA6A0C" w:rsidRDefault="00911F11" w:rsidP="003B46D0">
      <w:pPr>
        <w:pStyle w:val="H23GR"/>
      </w:pPr>
      <w:r>
        <w:rPr>
          <w:lang w:val="en-US"/>
        </w:rPr>
        <w:tab/>
      </w:r>
      <w:r>
        <w:rPr>
          <w:lang w:val="en-US"/>
        </w:rPr>
        <w:tab/>
      </w:r>
      <w:r w:rsidRPr="00BA6A0C">
        <w:t>Пункт 48</w:t>
      </w:r>
    </w:p>
    <w:p w:rsidR="00911F11" w:rsidRPr="00BA6A0C" w:rsidRDefault="00911F11" w:rsidP="003B46D0">
      <w:pPr>
        <w:pStyle w:val="SingleTxtGR"/>
      </w:pPr>
      <w:r w:rsidRPr="00BA6A0C">
        <w:t>74.</w:t>
      </w:r>
      <w:r w:rsidRPr="003A45B9">
        <w:tab/>
      </w:r>
      <w:r w:rsidRPr="00BA6A0C">
        <w:t>Принимая во внимание особый статус и общественный характер фун</w:t>
      </w:r>
      <w:r w:rsidRPr="00BA6A0C">
        <w:t>к</w:t>
      </w:r>
      <w:r w:rsidRPr="00BA6A0C">
        <w:t>ций гражданских служащих, а также ради обеспечения людям гарантий собл</w:t>
      </w:r>
      <w:r w:rsidRPr="00BA6A0C">
        <w:t>ю</w:t>
      </w:r>
      <w:r w:rsidRPr="00BA6A0C">
        <w:t>дения их коллективных общественных интересов, установлены определённые огран</w:t>
      </w:r>
      <w:r w:rsidRPr="00BA6A0C">
        <w:t>и</w:t>
      </w:r>
      <w:r w:rsidRPr="00BA6A0C">
        <w:t>чения основных трудовых прав гражданских служащих.</w:t>
      </w:r>
      <w:r>
        <w:t xml:space="preserve"> </w:t>
      </w:r>
      <w:r w:rsidRPr="00BA6A0C">
        <w:t>При этом подобные о</w:t>
      </w:r>
      <w:r w:rsidRPr="00BA6A0C">
        <w:t>г</w:t>
      </w:r>
      <w:r w:rsidRPr="00BA6A0C">
        <w:t>раничения прав гражданских служащих, исходя из необходимости гарантир</w:t>
      </w:r>
      <w:r w:rsidRPr="00BA6A0C">
        <w:t>о</w:t>
      </w:r>
      <w:r w:rsidRPr="00BA6A0C">
        <w:t>вать их право на жизнь, компенсируются, среди прочего, за счёт системы рек</w:t>
      </w:r>
      <w:r w:rsidRPr="00BA6A0C">
        <w:t>о</w:t>
      </w:r>
      <w:r w:rsidRPr="00BA6A0C">
        <w:t>мендаций в рамках Национальной ка</w:t>
      </w:r>
      <w:r w:rsidRPr="00BA6A0C">
        <w:t>д</w:t>
      </w:r>
      <w:r w:rsidRPr="00BA6A0C">
        <w:t>ровой службы.</w:t>
      </w:r>
    </w:p>
    <w:p w:rsidR="00911F11" w:rsidRPr="00BA6A0C" w:rsidRDefault="00911F11" w:rsidP="003B46D0">
      <w:pPr>
        <w:pStyle w:val="SingleTxtGR"/>
      </w:pPr>
      <w:r w:rsidRPr="00BA6A0C">
        <w:t>75.</w:t>
      </w:r>
      <w:r w:rsidRPr="003A45B9">
        <w:tab/>
      </w:r>
      <w:r w:rsidRPr="00BA6A0C">
        <w:t>Верховный суд Японии неоднократно определял, что запрет на забасто</w:t>
      </w:r>
      <w:r w:rsidRPr="00BA6A0C">
        <w:t>в</w:t>
      </w:r>
      <w:r w:rsidRPr="00BA6A0C">
        <w:t>ки гражданских служащих в Японии не противоречит её Конституции.</w:t>
      </w:r>
      <w:r>
        <w:t xml:space="preserve"> </w:t>
      </w:r>
      <w:r w:rsidRPr="00BA6A0C">
        <w:t>Иными словами, хотя гражданские служащие являются такими же трудящимися и на них также распространяется действие статьи 28 Конституции, гарантирующей основные трудовые права, эти права необходимо ограничивать, учитывая тр</w:t>
      </w:r>
      <w:r w:rsidRPr="00BA6A0C">
        <w:t>е</w:t>
      </w:r>
      <w:r w:rsidRPr="00BA6A0C">
        <w:t>бование обеспечения гарантий коллективных интересов населения в ц</w:t>
      </w:r>
      <w:r w:rsidRPr="00BA6A0C">
        <w:t>е</w:t>
      </w:r>
      <w:r w:rsidRPr="00BA6A0C">
        <w:t>лом.</w:t>
      </w:r>
      <w:r>
        <w:t xml:space="preserve"> </w:t>
      </w:r>
      <w:r w:rsidRPr="00BA6A0C">
        <w:t>Кроме того, эти ограничения основных трудовых прав надлежащим образом компенсируются, среди прочего, за счёт системы рекомендаций в рамках Н</w:t>
      </w:r>
      <w:r w:rsidRPr="00BA6A0C">
        <w:t>а</w:t>
      </w:r>
      <w:r w:rsidRPr="00BA6A0C">
        <w:t>циональной кадровой службы.</w:t>
      </w:r>
      <w:r>
        <w:t xml:space="preserve"> </w:t>
      </w:r>
      <w:r w:rsidRPr="00BA6A0C">
        <w:t>Таким образом, Верховным судом установлено, что законодательные нормы, запрещающие забастовки гражданских служ</w:t>
      </w:r>
      <w:r w:rsidRPr="00BA6A0C">
        <w:t>а</w:t>
      </w:r>
      <w:r w:rsidRPr="00BA6A0C">
        <w:t>щих, не противоречат положениям Констит</w:t>
      </w:r>
      <w:r w:rsidRPr="00BA6A0C">
        <w:t>у</w:t>
      </w:r>
      <w:r w:rsidRPr="00BA6A0C">
        <w:t>ции.</w:t>
      </w:r>
    </w:p>
    <w:p w:rsidR="00911F11" w:rsidRDefault="00911F11" w:rsidP="003B46D0">
      <w:pPr>
        <w:pStyle w:val="SingleTxtGR"/>
      </w:pPr>
      <w:r w:rsidRPr="00BA6A0C">
        <w:t>76.</w:t>
      </w:r>
      <w:r w:rsidRPr="003A45B9">
        <w:tab/>
      </w:r>
      <w:r w:rsidRPr="00BA6A0C">
        <w:t>Хотя правительство в полной мере признаёт позицию МОТ относител</w:t>
      </w:r>
      <w:r w:rsidRPr="00BA6A0C">
        <w:t>ь</w:t>
      </w:r>
      <w:r w:rsidRPr="00BA6A0C">
        <w:t>но лишения гражданских служащих права на забастовку, определение масштабов ограничений права на забастовку для гражданских служащих должно учит</w:t>
      </w:r>
      <w:r w:rsidRPr="00BA6A0C">
        <w:t>ы</w:t>
      </w:r>
      <w:r w:rsidRPr="00BA6A0C">
        <w:t>вать специфические условия каждой страны, и в частности исторический опыт этой страны, а также текущее состояние отношений между гражданскими сл</w:t>
      </w:r>
      <w:r w:rsidRPr="00BA6A0C">
        <w:t>у</w:t>
      </w:r>
      <w:r w:rsidRPr="00BA6A0C">
        <w:t>жащими и прав</w:t>
      </w:r>
      <w:r w:rsidRPr="00BA6A0C">
        <w:t>и</w:t>
      </w:r>
      <w:r w:rsidRPr="00BA6A0C">
        <w:t>тельством страны.</w:t>
      </w:r>
    </w:p>
    <w:p w:rsidR="00911F11" w:rsidRPr="00BA6A0C" w:rsidRDefault="00911F11" w:rsidP="003B46D0">
      <w:pPr>
        <w:pStyle w:val="H23GR"/>
      </w:pPr>
      <w:r w:rsidRPr="002D0CB3">
        <w:tab/>
      </w:r>
      <w:r w:rsidRPr="002D0CB3">
        <w:tab/>
      </w:r>
      <w:r w:rsidRPr="00BA6A0C">
        <w:t>Пункт 49</w:t>
      </w:r>
    </w:p>
    <w:p w:rsidR="00911F11" w:rsidRPr="00BA6A0C" w:rsidRDefault="00911F11" w:rsidP="003B46D0">
      <w:pPr>
        <w:pStyle w:val="H4GR"/>
      </w:pPr>
      <w:r>
        <w:rPr>
          <w:lang w:val="en-US"/>
        </w:rPr>
        <w:tab/>
      </w:r>
      <w:r>
        <w:rPr>
          <w:lang w:val="en-US"/>
        </w:rPr>
        <w:tab/>
      </w:r>
      <w:r w:rsidRPr="00BA6A0C">
        <w:t>Транспарентность информации и вопросов безопасности</w:t>
      </w:r>
    </w:p>
    <w:p w:rsidR="00911F11" w:rsidRPr="00BA6A0C" w:rsidRDefault="00911F11" w:rsidP="003B46D0">
      <w:pPr>
        <w:pStyle w:val="SingleTxtGR"/>
      </w:pPr>
      <w:r w:rsidRPr="00BA6A0C">
        <w:t>77.</w:t>
      </w:r>
      <w:r>
        <w:tab/>
      </w:r>
      <w:r w:rsidRPr="00BA6A0C">
        <w:t>Стремясь заручиться пониманием граждан и жителей в районах распол</w:t>
      </w:r>
      <w:r w:rsidRPr="00BA6A0C">
        <w:t>о</w:t>
      </w:r>
      <w:r w:rsidRPr="00BA6A0C">
        <w:t>жения предприятий ядерной энергетики, правительство признаёт важность вс</w:t>
      </w:r>
      <w:r w:rsidRPr="00BA6A0C">
        <w:t>е</w:t>
      </w:r>
      <w:r w:rsidRPr="00BA6A0C">
        <w:t>объ</w:t>
      </w:r>
      <w:r>
        <w:t>е</w:t>
      </w:r>
      <w:r w:rsidRPr="00BA6A0C">
        <w:t>млющей разъяснительной работы среди населения, равно как и выясн</w:t>
      </w:r>
      <w:r w:rsidRPr="00BA6A0C">
        <w:t>е</w:t>
      </w:r>
      <w:r w:rsidRPr="00BA6A0C">
        <w:t>ния мнений людей по вопросам обеспечения безопасности ядерной энергет</w:t>
      </w:r>
      <w:r w:rsidRPr="00BA6A0C">
        <w:t>и</w:t>
      </w:r>
      <w:r w:rsidRPr="00BA6A0C">
        <w:t>ки.</w:t>
      </w:r>
      <w:r>
        <w:t xml:space="preserve"> </w:t>
      </w:r>
    </w:p>
    <w:p w:rsidR="00911F11" w:rsidRPr="00BA6A0C" w:rsidRDefault="00911F11" w:rsidP="003B46D0">
      <w:pPr>
        <w:pStyle w:val="SingleTxtGR"/>
      </w:pPr>
      <w:r w:rsidRPr="00BA6A0C">
        <w:t>78.</w:t>
      </w:r>
      <w:r>
        <w:tab/>
      </w:r>
      <w:r w:rsidRPr="00BA6A0C">
        <w:t>Что касается обнародования надлежащей информации относительно обеспечения безопасности ядерной энергетики, то правительство пользуется для этого самыми различными возможностями и СМИ.</w:t>
      </w:r>
    </w:p>
    <w:p w:rsidR="00911F11" w:rsidRPr="00BA6A0C" w:rsidRDefault="00911F11" w:rsidP="003B46D0">
      <w:pPr>
        <w:pStyle w:val="SingleTxtGR"/>
      </w:pPr>
      <w:r w:rsidRPr="00BA6A0C">
        <w:t>79.</w:t>
      </w:r>
      <w:r>
        <w:tab/>
      </w:r>
      <w:r w:rsidRPr="00BA6A0C">
        <w:t>Агентство по ядерной и промышленной безопасности при министерстве экономики, торговли и промышленности прикомандировало местных сотрудн</w:t>
      </w:r>
      <w:r w:rsidRPr="00BA6A0C">
        <w:t>и</w:t>
      </w:r>
      <w:r w:rsidRPr="00BA6A0C">
        <w:t>ков по связям с общественностью, специализирующихся на вопросах ядерной энергетики, к основным местам расположения предприятий ядерной энергет</w:t>
      </w:r>
      <w:r w:rsidRPr="00BA6A0C">
        <w:t>и</w:t>
      </w:r>
      <w:r w:rsidRPr="00BA6A0C">
        <w:t>ки.</w:t>
      </w:r>
      <w:r>
        <w:t xml:space="preserve"> </w:t>
      </w:r>
      <w:r w:rsidRPr="00BA6A0C">
        <w:t>Они ведут разъяснительную работу относительно существующих в сфере ядерной энергетики регламентов обеспечения безопасности, фокусируясь при этом на местных общественных организациях, ассамблеях и населении реги</w:t>
      </w:r>
      <w:r w:rsidRPr="00BA6A0C">
        <w:t>о</w:t>
      </w:r>
      <w:r w:rsidRPr="00BA6A0C">
        <w:t>нов, где размещаются предприятия ядерной энергетики, а также способствуют обеспечению гласности в этих вопросах, проводя активную работу по соста</w:t>
      </w:r>
      <w:r w:rsidRPr="00BA6A0C">
        <w:t>в</w:t>
      </w:r>
      <w:r w:rsidRPr="00BA6A0C">
        <w:t>лению и распространению листовок.</w:t>
      </w:r>
      <w:r>
        <w:t xml:space="preserve"> </w:t>
      </w:r>
      <w:r w:rsidRPr="00BA6A0C">
        <w:t>Правительство и впредь будет прилагать все усилия к тому, чтобы добиваться большего понимания общественностью регламентов обеспечения безопасности ядерной</w:t>
      </w:r>
      <w:r>
        <w:t xml:space="preserve"> </w:t>
      </w:r>
      <w:r w:rsidRPr="00BA6A0C">
        <w:t>энергетики, и намерено выр</w:t>
      </w:r>
      <w:r w:rsidRPr="00BA6A0C">
        <w:t>а</w:t>
      </w:r>
      <w:r w:rsidRPr="00BA6A0C">
        <w:t>батывать инструктивные материалы для операторов предприятий ядерной эне</w:t>
      </w:r>
      <w:r w:rsidRPr="00BA6A0C">
        <w:t>р</w:t>
      </w:r>
      <w:r w:rsidRPr="00BA6A0C">
        <w:t>гетики, с тем чтобы побуждать их к обнародованию информации и к предоста</w:t>
      </w:r>
      <w:r w:rsidRPr="00BA6A0C">
        <w:t>в</w:t>
      </w:r>
      <w:r w:rsidRPr="00BA6A0C">
        <w:t>лению чётких разъяснений по в</w:t>
      </w:r>
      <w:r w:rsidRPr="00BA6A0C">
        <w:t>о</w:t>
      </w:r>
      <w:r w:rsidRPr="00BA6A0C">
        <w:t>просам безопасности тем, кто находится за пределами этой отрасли.</w:t>
      </w:r>
    </w:p>
    <w:p w:rsidR="00911F11" w:rsidRPr="00BA6A0C" w:rsidRDefault="00911F11" w:rsidP="003B46D0">
      <w:pPr>
        <w:pStyle w:val="H4GR"/>
      </w:pPr>
      <w:r>
        <w:tab/>
      </w:r>
      <w:r>
        <w:tab/>
      </w:r>
      <w:r w:rsidRPr="00BA6A0C">
        <w:t>Подготовка планов</w:t>
      </w:r>
    </w:p>
    <w:p w:rsidR="00911F11" w:rsidRPr="00BA6A0C" w:rsidRDefault="00911F11" w:rsidP="003B46D0">
      <w:pPr>
        <w:pStyle w:val="SingleTxtGR"/>
      </w:pPr>
      <w:r w:rsidRPr="00BA6A0C">
        <w:t>80.</w:t>
      </w:r>
      <w:r>
        <w:tab/>
      </w:r>
      <w:r w:rsidRPr="00BA6A0C">
        <w:t>В Базовом плане обеспечения готовности к бедствиям, опирающемся на Базовый закон о мерах реагирования на бедствия, который является основоп</w:t>
      </w:r>
      <w:r w:rsidRPr="00BA6A0C">
        <w:t>о</w:t>
      </w:r>
      <w:r w:rsidRPr="00BA6A0C">
        <w:t>лагающим законом в отношении таких ситуаций, существует раздел относ</w:t>
      </w:r>
      <w:r w:rsidRPr="00BA6A0C">
        <w:t>и</w:t>
      </w:r>
      <w:r w:rsidRPr="00BA6A0C">
        <w:t>тельно реагирования на аварии на предприятиях ядерной энергетики, и он предпис</w:t>
      </w:r>
      <w:r w:rsidRPr="00BA6A0C">
        <w:t>ы</w:t>
      </w:r>
      <w:r w:rsidRPr="00BA6A0C">
        <w:t>вает в качестве основы для действий по реагированию на аварии в связи с ядерными энергетическими установками такие необходимые меры, к</w:t>
      </w:r>
      <w:r w:rsidRPr="00BA6A0C">
        <w:t>о</w:t>
      </w:r>
      <w:r w:rsidRPr="00BA6A0C">
        <w:t>торые позволяют предотвращать случаи аварий и э</w:t>
      </w:r>
      <w:r w:rsidRPr="00BA6A0C">
        <w:t>с</w:t>
      </w:r>
      <w:r w:rsidRPr="00BA6A0C">
        <w:t>калацию произошедших эпизодов, а также проводить восстановительные мероприятия.</w:t>
      </w:r>
    </w:p>
    <w:p w:rsidR="00911F11" w:rsidRPr="00BA6A0C" w:rsidRDefault="00911F11" w:rsidP="003B46D0">
      <w:pPr>
        <w:pStyle w:val="SingleTxtGR"/>
      </w:pPr>
      <w:r w:rsidRPr="00BA6A0C">
        <w:t>81.</w:t>
      </w:r>
      <w:r>
        <w:tab/>
      </w:r>
      <w:r w:rsidRPr="00BA6A0C">
        <w:t>Исходя из</w:t>
      </w:r>
      <w:r>
        <w:t xml:space="preserve"> </w:t>
      </w:r>
      <w:r w:rsidRPr="00BA6A0C">
        <w:t>Базового плана обеспечения готовности к бедствиям, соотве</w:t>
      </w:r>
      <w:r w:rsidRPr="00BA6A0C">
        <w:t>т</w:t>
      </w:r>
      <w:r w:rsidRPr="00BA6A0C">
        <w:t>ствующие министерства и ведомства выработали свои оперативные планы обе</w:t>
      </w:r>
      <w:r w:rsidRPr="00BA6A0C">
        <w:t>с</w:t>
      </w:r>
      <w:r w:rsidRPr="00BA6A0C">
        <w:t>печения готовности к бедствиям, а префектуры и муниципалитеты сформул</w:t>
      </w:r>
      <w:r w:rsidRPr="00BA6A0C">
        <w:t>и</w:t>
      </w:r>
      <w:r w:rsidRPr="00BA6A0C">
        <w:t>ровали собственные местные планы обеспечения готовности к бедствиям.</w:t>
      </w:r>
      <w:r>
        <w:t xml:space="preserve"> </w:t>
      </w:r>
      <w:r w:rsidRPr="00BA6A0C">
        <w:t>Эти планы означают передачу полномочий по осуществлению надлежащих мер под юрисдикцию соответствующих министерств и ведомств, и при этом в них с</w:t>
      </w:r>
      <w:r w:rsidRPr="00BA6A0C">
        <w:t>о</w:t>
      </w:r>
      <w:r w:rsidRPr="00BA6A0C">
        <w:t>держатся конкретные предписания префектурам и муниципалитетам относ</w:t>
      </w:r>
      <w:r w:rsidRPr="00BA6A0C">
        <w:t>и</w:t>
      </w:r>
      <w:r w:rsidRPr="00BA6A0C">
        <w:t>тельно мероприятий, которые им надлежит осуществлять.</w:t>
      </w:r>
    </w:p>
    <w:p w:rsidR="00911F11" w:rsidRDefault="00911F11" w:rsidP="003B46D0">
      <w:pPr>
        <w:pStyle w:val="SingleTxtGR"/>
      </w:pPr>
      <w:r w:rsidRPr="00BA6A0C">
        <w:t>82.</w:t>
      </w:r>
      <w:r>
        <w:tab/>
      </w:r>
      <w:r w:rsidRPr="00BA6A0C">
        <w:t>Согласно Закону об особых мерах реагирования в случаях ядерных ав</w:t>
      </w:r>
      <w:r w:rsidRPr="00BA6A0C">
        <w:t>а</w:t>
      </w:r>
      <w:r w:rsidRPr="00BA6A0C">
        <w:t>рий, операторы предприятий ядерной энергетики выработали оперативные пл</w:t>
      </w:r>
      <w:r w:rsidRPr="00BA6A0C">
        <w:t>а</w:t>
      </w:r>
      <w:r w:rsidRPr="00BA6A0C">
        <w:t>ны обеспечения готовности к бедствиям для ка</w:t>
      </w:r>
      <w:r w:rsidRPr="00BA6A0C">
        <w:t>ж</w:t>
      </w:r>
      <w:r w:rsidRPr="00BA6A0C">
        <w:t>дого такого предприятия, и этими планами предписаны мероприятия по предупреждению аварий в сфере ядерной энергетики и реагированию на чрезвычайные ситуации, а также меры по ликвидации п</w:t>
      </w:r>
      <w:r w:rsidRPr="00BA6A0C">
        <w:t>о</w:t>
      </w:r>
      <w:r w:rsidRPr="00BA6A0C">
        <w:t>следствий аварий в сфере ядерной энергетики.</w:t>
      </w:r>
    </w:p>
    <w:p w:rsidR="00911F11" w:rsidRPr="00BA6A0C" w:rsidRDefault="00911F11" w:rsidP="003B46D0">
      <w:pPr>
        <w:pStyle w:val="H23GR"/>
      </w:pPr>
      <w:r>
        <w:tab/>
      </w:r>
      <w:r>
        <w:tab/>
      </w:r>
      <w:r w:rsidRPr="00BA6A0C">
        <w:t>Пункт 50</w:t>
      </w:r>
    </w:p>
    <w:p w:rsidR="00911F11" w:rsidRPr="00BA6A0C" w:rsidRDefault="00911F11" w:rsidP="003B46D0">
      <w:pPr>
        <w:pStyle w:val="SingleTxtGR"/>
      </w:pPr>
      <w:r w:rsidRPr="00BA6A0C">
        <w:t>83.</w:t>
      </w:r>
      <w:r>
        <w:tab/>
      </w:r>
      <w:r w:rsidRPr="00BA6A0C">
        <w:t>В 2001 году начался процесс повышения возраста, дающего право на п</w:t>
      </w:r>
      <w:r w:rsidRPr="00BA6A0C">
        <w:t>о</w:t>
      </w:r>
      <w:r w:rsidRPr="00BA6A0C">
        <w:t>лучение государственной пенсии, с 60 лет до 65 лет, и этот процесс рассчитан на 25 лет.</w:t>
      </w:r>
    </w:p>
    <w:p w:rsidR="00911F11" w:rsidRPr="00BA6A0C" w:rsidRDefault="00911F11" w:rsidP="003B46D0">
      <w:pPr>
        <w:pStyle w:val="SingleTxtGR"/>
      </w:pPr>
      <w:r w:rsidRPr="00BA6A0C">
        <w:t>84.</w:t>
      </w:r>
      <w:r>
        <w:tab/>
      </w:r>
      <w:r w:rsidRPr="00BA6A0C">
        <w:t>Важное значение для реализации этого процесса имеет тесная увязка пенсионной схемы с конкретной практикой в сфере занятости и труда.</w:t>
      </w:r>
      <w:r>
        <w:t xml:space="preserve"> </w:t>
      </w:r>
      <w:r w:rsidRPr="00BA6A0C">
        <w:t>В этой связи в 2004 году был пересмотрен Закон о стабилизации ситуации в сфере з</w:t>
      </w:r>
      <w:r w:rsidRPr="00BA6A0C">
        <w:t>а</w:t>
      </w:r>
      <w:r w:rsidRPr="00BA6A0C">
        <w:t>нятости для лиц пожилого возраста.</w:t>
      </w:r>
      <w:r>
        <w:t xml:space="preserve"> </w:t>
      </w:r>
      <w:r w:rsidRPr="00BA6A0C">
        <w:t>Новая редакция этого закона обязывает р</w:t>
      </w:r>
      <w:r w:rsidRPr="00BA6A0C">
        <w:t>а</w:t>
      </w:r>
      <w:r w:rsidRPr="00BA6A0C">
        <w:t>ботодат</w:t>
      </w:r>
      <w:r w:rsidRPr="00BA6A0C">
        <w:t>е</w:t>
      </w:r>
      <w:r w:rsidRPr="00BA6A0C">
        <w:t>лей</w:t>
      </w:r>
      <w:r>
        <w:t xml:space="preserve"> </w:t>
      </w:r>
      <w:r w:rsidRPr="00BA6A0C">
        <w:t>1) повысить возраст обязательного выхода на пенсию до 65 лет или ввести систему предоставления работникам возможности продолжить свою трудовую деятельность после достижения ими возраста обязательного выхода на пенсию, т.е. 65 лет, и т.д., а также</w:t>
      </w:r>
      <w:r>
        <w:t xml:space="preserve"> </w:t>
      </w:r>
      <w:r w:rsidRPr="00BA6A0C">
        <w:t>2) укреплять меры по оказанию содействия лицам п</w:t>
      </w:r>
      <w:r w:rsidRPr="00BA6A0C">
        <w:t>о</w:t>
      </w:r>
      <w:r w:rsidRPr="00BA6A0C">
        <w:t>жилого возраста в поисках новых мест работы.</w:t>
      </w:r>
    </w:p>
    <w:p w:rsidR="00911F11" w:rsidRDefault="00911F11" w:rsidP="003B46D0">
      <w:pPr>
        <w:pStyle w:val="SingleTxtGR"/>
      </w:pPr>
      <w:r w:rsidRPr="00BA6A0C">
        <w:t>85.</w:t>
      </w:r>
      <w:r>
        <w:tab/>
      </w:r>
      <w:r w:rsidRPr="00BA6A0C">
        <w:t>Помимо этого, осуществлённые в 1994 году и в 2000 году пенсионные реформы усовершенствовали систему ускоренной выплаты бенефитов в рамках пенсионного обеспечения, с тем чтобы люди имели возможность получать б</w:t>
      </w:r>
      <w:r w:rsidRPr="00BA6A0C">
        <w:t>е</w:t>
      </w:r>
      <w:r w:rsidRPr="00BA6A0C">
        <w:t>нефиты начиная с 60-летнего возраста, если этого требуют их личные обсто</w:t>
      </w:r>
      <w:r w:rsidRPr="00BA6A0C">
        <w:t>я</w:t>
      </w:r>
      <w:r w:rsidRPr="00BA6A0C">
        <w:t>тельства.</w:t>
      </w:r>
      <w:r>
        <w:t xml:space="preserve"> </w:t>
      </w:r>
      <w:r w:rsidRPr="00BA6A0C">
        <w:t>Далее, осуществлённая в 2004 году пенсионная реформа упразднила ранее существовавшую норму, в соответствии с которой 20 процентов бенеф</w:t>
      </w:r>
      <w:r w:rsidRPr="00BA6A0C">
        <w:t>и</w:t>
      </w:r>
      <w:r w:rsidRPr="00BA6A0C">
        <w:t>тов удерживались с работников, получавших пенсионные выплаты в 60 с н</w:t>
      </w:r>
      <w:r w:rsidRPr="00BA6A0C">
        <w:t>е</w:t>
      </w:r>
      <w:r w:rsidRPr="00BA6A0C">
        <w:t>большим лет.</w:t>
      </w:r>
      <w:r>
        <w:t xml:space="preserve"> </w:t>
      </w:r>
      <w:r w:rsidRPr="00BA6A0C">
        <w:t>Данная реформа преследовала цель сокращения негативной мот</w:t>
      </w:r>
      <w:r w:rsidRPr="00BA6A0C">
        <w:t>и</w:t>
      </w:r>
      <w:r w:rsidRPr="00BA6A0C">
        <w:t>вации в плане продолжения людьми своей трудовой деятельности после наст</w:t>
      </w:r>
      <w:r w:rsidRPr="00BA6A0C">
        <w:t>у</w:t>
      </w:r>
      <w:r w:rsidRPr="00BA6A0C">
        <w:t>пления 60-летнего возраста, а также введения нейтральной системы для л</w:t>
      </w:r>
      <w:r w:rsidRPr="00BA6A0C">
        <w:t>ю</w:t>
      </w:r>
      <w:r w:rsidRPr="00BA6A0C">
        <w:t>дей, получающих бенефиты и сохр</w:t>
      </w:r>
      <w:r w:rsidRPr="00BA6A0C">
        <w:t>а</w:t>
      </w:r>
      <w:r w:rsidRPr="00BA6A0C">
        <w:t>няющих работу.</w:t>
      </w:r>
    </w:p>
    <w:p w:rsidR="00911F11" w:rsidRPr="00BA6A0C" w:rsidRDefault="00911F11" w:rsidP="003B46D0">
      <w:pPr>
        <w:pStyle w:val="H23GR"/>
      </w:pPr>
      <w:r>
        <w:tab/>
      </w:r>
      <w:r>
        <w:tab/>
      </w:r>
      <w:r w:rsidRPr="00BA6A0C">
        <w:t>Пункт 51</w:t>
      </w:r>
    </w:p>
    <w:p w:rsidR="00911F11" w:rsidRPr="00BA6A0C" w:rsidRDefault="00911F11" w:rsidP="003B46D0">
      <w:pPr>
        <w:pStyle w:val="SingleTxtGR"/>
      </w:pPr>
      <w:r w:rsidRPr="00BA6A0C">
        <w:t>86.</w:t>
      </w:r>
      <w:r>
        <w:tab/>
      </w:r>
      <w:r w:rsidRPr="00BA6A0C">
        <w:t>Создание новой пенсионной системы, предусматривающей установл</w:t>
      </w:r>
      <w:r w:rsidRPr="00BA6A0C">
        <w:t>е</w:t>
      </w:r>
      <w:r w:rsidRPr="00BA6A0C">
        <w:t xml:space="preserve">ние </w:t>
      </w:r>
      <w:r>
        <w:t>"</w:t>
      </w:r>
      <w:r w:rsidRPr="00BA6A0C">
        <w:t>минимального размера пенсии</w:t>
      </w:r>
      <w:r>
        <w:t>"</w:t>
      </w:r>
      <w:r w:rsidRPr="00BA6A0C">
        <w:t>, упоминается в Политическом соглашении о формировании коалиционного правительства (се</w:t>
      </w:r>
      <w:r w:rsidRPr="00BA6A0C">
        <w:t>н</w:t>
      </w:r>
      <w:r w:rsidRPr="00BA6A0C">
        <w:t>тябрь 2009 года).</w:t>
      </w:r>
    </w:p>
    <w:p w:rsidR="00911F11" w:rsidRDefault="00911F11" w:rsidP="003B46D0">
      <w:pPr>
        <w:pStyle w:val="SingleTxtGR"/>
      </w:pPr>
      <w:r w:rsidRPr="00BA6A0C">
        <w:t>87.</w:t>
      </w:r>
      <w:r>
        <w:tab/>
      </w:r>
      <w:r w:rsidRPr="00BA6A0C">
        <w:t>Кроме того, в 2001 году в рамках Комитета по обследованию пенсио</w:t>
      </w:r>
      <w:r w:rsidRPr="00BA6A0C">
        <w:t>н</w:t>
      </w:r>
      <w:r w:rsidRPr="00BA6A0C">
        <w:t>ной системы с учётом изменения образа жизни женщин обсуждались опт</w:t>
      </w:r>
      <w:r w:rsidRPr="00BA6A0C">
        <w:t>и</w:t>
      </w:r>
      <w:r w:rsidRPr="00BA6A0C">
        <w:t>мальные варианты пенсионной системы в интересах женщин.</w:t>
      </w:r>
      <w:r>
        <w:t xml:space="preserve"> </w:t>
      </w:r>
      <w:r w:rsidRPr="00BA6A0C">
        <w:t>По завершении этих обс</w:t>
      </w:r>
      <w:r w:rsidRPr="00BA6A0C">
        <w:t>у</w:t>
      </w:r>
      <w:r w:rsidRPr="00BA6A0C">
        <w:t>ждений правительство в 2004 году осуществило пенсионную реформу, в пр</w:t>
      </w:r>
      <w:r w:rsidRPr="00BA6A0C">
        <w:t>о</w:t>
      </w:r>
      <w:r w:rsidRPr="00BA6A0C">
        <w:t xml:space="preserve">цессе которой были установлены правовые нормы, утвердившие постулат о том, что </w:t>
      </w:r>
      <w:r>
        <w:t>"</w:t>
      </w:r>
      <w:r w:rsidRPr="00BA6A0C">
        <w:t xml:space="preserve">взносы, выплачиваемые застрахованным лицом, относящимся ко </w:t>
      </w:r>
      <w:r>
        <w:br/>
      </w:r>
      <w:r w:rsidRPr="00BA6A0C">
        <w:t>2-й категории, при наличии у такого лица су</w:t>
      </w:r>
      <w:r w:rsidRPr="00BA6A0C">
        <w:t>п</w:t>
      </w:r>
      <w:r>
        <w:t>руги(</w:t>
      </w:r>
      <w:r w:rsidRPr="00BA6A0C">
        <w:t>а), находящей(го)ся на его(её) иждивении, распространяются на обоих супругов</w:t>
      </w:r>
      <w:r>
        <w:t>"</w:t>
      </w:r>
      <w:r w:rsidRPr="00BA6A0C">
        <w:t>, а также введена си</w:t>
      </w:r>
      <w:r w:rsidRPr="00BA6A0C">
        <w:t>с</w:t>
      </w:r>
      <w:r w:rsidRPr="00BA6A0C">
        <w:t xml:space="preserve">тема раздела пенсионных бенефитов работающего лица на случай развода. </w:t>
      </w:r>
    </w:p>
    <w:p w:rsidR="00911F11" w:rsidRPr="00BA6A0C" w:rsidRDefault="00911F11" w:rsidP="003B46D0">
      <w:pPr>
        <w:pStyle w:val="H23GR"/>
      </w:pPr>
      <w:r>
        <w:tab/>
      </w:r>
      <w:r>
        <w:tab/>
      </w:r>
      <w:r w:rsidRPr="00BA6A0C">
        <w:t>Пункт 52</w:t>
      </w:r>
    </w:p>
    <w:p w:rsidR="00911F11" w:rsidRPr="00BA6A0C" w:rsidRDefault="00911F11" w:rsidP="003B46D0">
      <w:pPr>
        <w:pStyle w:val="SingleTxtGR"/>
      </w:pPr>
      <w:r w:rsidRPr="00BA6A0C">
        <w:t>88.</w:t>
      </w:r>
      <w:r>
        <w:tab/>
      </w:r>
      <w:r w:rsidRPr="00BA6A0C">
        <w:t>Связанная с инвалидностью дискриминация не только запрещена стат</w:t>
      </w:r>
      <w:r w:rsidRPr="00BA6A0C">
        <w:t>ь</w:t>
      </w:r>
      <w:r w:rsidRPr="00BA6A0C">
        <w:t>ёй</w:t>
      </w:r>
      <w:r>
        <w:t> </w:t>
      </w:r>
      <w:r w:rsidRPr="00BA6A0C">
        <w:t>14 Конституции (равенство перед законом), но также закреплена в качестве основополагающего правового принципа в Базовом законе об инвалидах, кот</w:t>
      </w:r>
      <w:r w:rsidRPr="00BA6A0C">
        <w:t>о</w:t>
      </w:r>
      <w:r w:rsidRPr="00BA6A0C">
        <w:t>рый был пересмотрен в 2004 году.</w:t>
      </w:r>
    </w:p>
    <w:p w:rsidR="00911F11" w:rsidRPr="00BA6A0C" w:rsidRDefault="00911F11" w:rsidP="003B46D0">
      <w:pPr>
        <w:pStyle w:val="SingleTxtGR"/>
      </w:pPr>
      <w:r w:rsidRPr="00BA6A0C">
        <w:t>89.</w:t>
      </w:r>
      <w:r>
        <w:tab/>
      </w:r>
      <w:r w:rsidRPr="00BA6A0C">
        <w:t>Что касается отмены дискриминационных положений нормативно-правовых актов и норм, то все 63 системы, содержащие положения, которые дисквалифицируют инвалидов, были подвергнуты пер</w:t>
      </w:r>
      <w:r w:rsidRPr="00BA6A0C">
        <w:t>е</w:t>
      </w:r>
      <w:r w:rsidRPr="00BA6A0C">
        <w:t>смотру.</w:t>
      </w:r>
      <w:r>
        <w:t xml:space="preserve"> </w:t>
      </w:r>
    </w:p>
    <w:p w:rsidR="00911F11" w:rsidRPr="00BA6A0C" w:rsidRDefault="00911F11" w:rsidP="003B46D0">
      <w:pPr>
        <w:pStyle w:val="SingleTxtGR"/>
      </w:pPr>
      <w:r w:rsidRPr="00BA6A0C">
        <w:t>90.</w:t>
      </w:r>
      <w:r>
        <w:tab/>
      </w:r>
      <w:r w:rsidRPr="00BA6A0C">
        <w:t>К 1 июня 2008 года установленные в нормативных правовых актах треб</w:t>
      </w:r>
      <w:r w:rsidRPr="00BA6A0C">
        <w:t>о</w:t>
      </w:r>
      <w:r w:rsidRPr="00BA6A0C">
        <w:t>вания о соблюдении квоты для приёма на работу инвалидов были выполнены 38 из 38 организаций, работающих под эгидой правительства страны (100</w:t>
      </w:r>
      <w:r>
        <w:t>%</w:t>
      </w:r>
      <w:r w:rsidRPr="00BA6A0C">
        <w:t>), 152 из 160 организаций на уровне префектур (95,0</w:t>
      </w:r>
      <w:r>
        <w:t>%</w:t>
      </w:r>
      <w:r w:rsidRPr="00BA6A0C">
        <w:t>) и 2 107 из 2 512 муниципал</w:t>
      </w:r>
      <w:r w:rsidRPr="00BA6A0C">
        <w:t>ь</w:t>
      </w:r>
      <w:r w:rsidRPr="00BA6A0C">
        <w:t>ных организаций (83,9</w:t>
      </w:r>
      <w:r>
        <w:t>%</w:t>
      </w:r>
      <w:r w:rsidRPr="00BA6A0C">
        <w:t>).</w:t>
      </w:r>
    </w:p>
    <w:p w:rsidR="00911F11" w:rsidRPr="00BA6A0C" w:rsidRDefault="00911F11" w:rsidP="003B46D0">
      <w:pPr>
        <w:pStyle w:val="SingleTxtGR"/>
      </w:pPr>
      <w:r w:rsidRPr="00BA6A0C">
        <w:t>91.</w:t>
      </w:r>
      <w:r>
        <w:tab/>
      </w:r>
      <w:r w:rsidRPr="00BA6A0C">
        <w:t>Неуклонно растёт уровень приёма инвалидов на работу в организации г</w:t>
      </w:r>
      <w:r w:rsidRPr="00BA6A0C">
        <w:t>о</w:t>
      </w:r>
      <w:r w:rsidRPr="00BA6A0C">
        <w:t>сударственного сектора, хотя ряд организаций не сумели соблюсти установле</w:t>
      </w:r>
      <w:r w:rsidRPr="00BA6A0C">
        <w:t>н</w:t>
      </w:r>
      <w:r w:rsidRPr="00BA6A0C">
        <w:t>ные в нормативных правовых актах квоты.</w:t>
      </w:r>
      <w:r>
        <w:t xml:space="preserve"> </w:t>
      </w:r>
      <w:r w:rsidRPr="00BA6A0C">
        <w:t>Особую обеспокоенность выз</w:t>
      </w:r>
      <w:r w:rsidRPr="00BA6A0C">
        <w:t>ы</w:t>
      </w:r>
      <w:r w:rsidRPr="00BA6A0C">
        <w:t>вают советы по вопросам образования в составе префектур, поскольку лишь четыре таких совета из 47 отвечают в настоящее время установленным нормати</w:t>
      </w:r>
      <w:r w:rsidRPr="00BA6A0C">
        <w:t>в</w:t>
      </w:r>
      <w:r w:rsidRPr="00BA6A0C">
        <w:t>но-правовыми актами требованиям в отношении квот.</w:t>
      </w:r>
    </w:p>
    <w:p w:rsidR="00911F11" w:rsidRPr="00BA6A0C" w:rsidRDefault="00911F11" w:rsidP="003B46D0">
      <w:pPr>
        <w:pStyle w:val="SingleTxtGR"/>
      </w:pPr>
      <w:r w:rsidRPr="00BA6A0C">
        <w:t>92.</w:t>
      </w:r>
      <w:r>
        <w:tab/>
      </w:r>
      <w:r w:rsidRPr="00BA6A0C">
        <w:t>С учётом существующего положения в 2005 году был установлен цел</w:t>
      </w:r>
      <w:r w:rsidRPr="00BA6A0C">
        <w:t>е</w:t>
      </w:r>
      <w:r w:rsidRPr="00BA6A0C">
        <w:t>вой уровень для приёма инвалидов на работу в организации государственного се</w:t>
      </w:r>
      <w:r w:rsidRPr="00BA6A0C">
        <w:t>к</w:t>
      </w:r>
      <w:r w:rsidRPr="00BA6A0C">
        <w:t>тора, причём для организаций, не соблюдающих эти требования, предусмотр</w:t>
      </w:r>
      <w:r w:rsidRPr="00BA6A0C">
        <w:t>е</w:t>
      </w:r>
      <w:r w:rsidRPr="00BA6A0C">
        <w:t>но вынесение жёстких частных определений.</w:t>
      </w:r>
      <w:r>
        <w:t xml:space="preserve"> </w:t>
      </w:r>
      <w:r w:rsidRPr="00BA6A0C">
        <w:t>С помощью этих мер правител</w:t>
      </w:r>
      <w:r w:rsidRPr="00BA6A0C">
        <w:t>ь</w:t>
      </w:r>
      <w:r w:rsidRPr="00BA6A0C">
        <w:t>ство намерено и впредь добиваться соблюдения установленных нормати</w:t>
      </w:r>
      <w:r w:rsidRPr="00BA6A0C">
        <w:t>в</w:t>
      </w:r>
      <w:r w:rsidRPr="00BA6A0C">
        <w:t>но-правовыми акт</w:t>
      </w:r>
      <w:r w:rsidRPr="00BA6A0C">
        <w:t>а</w:t>
      </w:r>
      <w:r w:rsidRPr="00BA6A0C">
        <w:t>ми квот для приёма на работу инвалидов.</w:t>
      </w:r>
    </w:p>
    <w:p w:rsidR="00911F11" w:rsidRPr="00BA6A0C" w:rsidRDefault="00911F11" w:rsidP="003B46D0">
      <w:pPr>
        <w:pStyle w:val="H23GR"/>
      </w:pPr>
      <w:r>
        <w:tab/>
      </w:r>
      <w:r>
        <w:tab/>
      </w:r>
      <w:r w:rsidRPr="00BA6A0C">
        <w:t>Пункт 53</w:t>
      </w:r>
    </w:p>
    <w:p w:rsidR="00911F11" w:rsidRPr="00BA6A0C" w:rsidRDefault="00911F11" w:rsidP="003B46D0">
      <w:pPr>
        <w:pStyle w:val="SingleTxtGR"/>
      </w:pPr>
      <w:r w:rsidRPr="00BA6A0C">
        <w:t>93.</w:t>
      </w:r>
      <w:r>
        <w:tab/>
      </w:r>
      <w:r w:rsidRPr="00BA6A0C">
        <w:t>Поскольку МПЭСКП не применим к ситуациям, имевшим место до пр</w:t>
      </w:r>
      <w:r w:rsidRPr="00BA6A0C">
        <w:t>и</w:t>
      </w:r>
      <w:r w:rsidRPr="00BA6A0C">
        <w:t xml:space="preserve">соединения Японии к Пакту в 1979 году, то неуместно поднимать вопрос о </w:t>
      </w:r>
      <w:r>
        <w:t>"</w:t>
      </w:r>
      <w:r w:rsidRPr="00BA6A0C">
        <w:t>же</w:t>
      </w:r>
      <w:r w:rsidRPr="00BA6A0C">
        <w:t>н</w:t>
      </w:r>
      <w:r w:rsidRPr="00BA6A0C">
        <w:t>щинах для утех</w:t>
      </w:r>
      <w:r>
        <w:t>"</w:t>
      </w:r>
      <w:r w:rsidRPr="00BA6A0C">
        <w:t xml:space="preserve"> в процессе рассмотрения странового доклада.</w:t>
      </w:r>
    </w:p>
    <w:p w:rsidR="00911F11" w:rsidRPr="00BA6A0C" w:rsidRDefault="00911F11" w:rsidP="003B46D0">
      <w:pPr>
        <w:pStyle w:val="SingleTxtGR"/>
      </w:pPr>
      <w:r w:rsidRPr="00BA6A0C">
        <w:t>94.</w:t>
      </w:r>
      <w:r>
        <w:tab/>
      </w:r>
      <w:r w:rsidRPr="00BA6A0C">
        <w:t xml:space="preserve">Высказывая подобное возражение, правительство Японии сообщает, что оно самым тщательным образом изучило вопрос о </w:t>
      </w:r>
      <w:r>
        <w:t>"</w:t>
      </w:r>
      <w:r w:rsidRPr="00BA6A0C">
        <w:t>женщинах для утех</w:t>
      </w:r>
      <w:r>
        <w:t>"</w:t>
      </w:r>
      <w:r w:rsidRPr="00BA6A0C">
        <w:t>, ос</w:t>
      </w:r>
      <w:r w:rsidRPr="00BA6A0C">
        <w:t>у</w:t>
      </w:r>
      <w:r w:rsidRPr="00BA6A0C">
        <w:t>ществив, в частности, обследование с целью выя</w:t>
      </w:r>
      <w:r w:rsidRPr="00BA6A0C">
        <w:t>с</w:t>
      </w:r>
      <w:r w:rsidRPr="00BA6A0C">
        <w:t xml:space="preserve">нения фактической ситуации среди бывших </w:t>
      </w:r>
      <w:r>
        <w:t>"</w:t>
      </w:r>
      <w:r w:rsidRPr="00BA6A0C">
        <w:t>женщин для утех</w:t>
      </w:r>
      <w:r>
        <w:t>"</w:t>
      </w:r>
      <w:r w:rsidRPr="00BA6A0C">
        <w:t xml:space="preserve"> в период между декабрём 1991 года и авг</w:t>
      </w:r>
      <w:r w:rsidRPr="00BA6A0C">
        <w:t>у</w:t>
      </w:r>
      <w:r w:rsidRPr="00BA6A0C">
        <w:t>стом 1993 года и опубликовав его результаты в августе 1993 года.</w:t>
      </w:r>
      <w:r>
        <w:t xml:space="preserve"> </w:t>
      </w:r>
      <w:r w:rsidRPr="00BA6A0C">
        <w:t>После обн</w:t>
      </w:r>
      <w:r w:rsidRPr="00BA6A0C">
        <w:t>а</w:t>
      </w:r>
      <w:r w:rsidRPr="00BA6A0C">
        <w:t>родования этих р</w:t>
      </w:r>
      <w:r w:rsidRPr="00BA6A0C">
        <w:t>е</w:t>
      </w:r>
      <w:r w:rsidRPr="00BA6A0C">
        <w:t xml:space="preserve">зультатов генеральный секретарь кабинета министров Йохеи Коно сделал заявление, в котором признавалось, что вопрос о </w:t>
      </w:r>
      <w:r>
        <w:t>"</w:t>
      </w:r>
      <w:r w:rsidRPr="00BA6A0C">
        <w:t>женщинах для утех</w:t>
      </w:r>
      <w:r>
        <w:t>"</w:t>
      </w:r>
      <w:r w:rsidRPr="00BA6A0C">
        <w:t xml:space="preserve"> рассматривается как наносящий </w:t>
      </w:r>
      <w:r>
        <w:t>"</w:t>
      </w:r>
      <w:r w:rsidRPr="00BA6A0C">
        <w:t>серьёзный ущерб чести и достоинству многих женщин</w:t>
      </w:r>
      <w:r>
        <w:t>"</w:t>
      </w:r>
      <w:r w:rsidRPr="00BA6A0C">
        <w:t xml:space="preserve">, и от имени правительства </w:t>
      </w:r>
      <w:r>
        <w:t>"</w:t>
      </w:r>
      <w:r w:rsidRPr="00BA6A0C">
        <w:t>принёс искренние извинения и выразил раскаяние</w:t>
      </w:r>
      <w:r>
        <w:t>"</w:t>
      </w:r>
      <w:r w:rsidRPr="00BA6A0C">
        <w:t>.</w:t>
      </w:r>
      <w:r>
        <w:t xml:space="preserve"> </w:t>
      </w:r>
      <w:r w:rsidRPr="00BA6A0C">
        <w:t>Выраженные в этом заявлении взгляды отражают утве</w:t>
      </w:r>
      <w:r w:rsidRPr="00BA6A0C">
        <w:t>р</w:t>
      </w:r>
      <w:r w:rsidRPr="00BA6A0C">
        <w:t>дившуюся с того момента прочную и последовательную позицию правительс</w:t>
      </w:r>
      <w:r w:rsidRPr="00BA6A0C">
        <w:t>т</w:t>
      </w:r>
      <w:r w:rsidRPr="00BA6A0C">
        <w:t>ва Японии.</w:t>
      </w:r>
    </w:p>
    <w:p w:rsidR="00911F11" w:rsidRPr="00BA6A0C" w:rsidRDefault="00911F11" w:rsidP="003B46D0">
      <w:pPr>
        <w:pStyle w:val="SingleTxtGR"/>
      </w:pPr>
      <w:r w:rsidRPr="00BA6A0C">
        <w:t>95.</w:t>
      </w:r>
      <w:r>
        <w:tab/>
      </w:r>
      <w:r w:rsidRPr="00BA6A0C">
        <w:t>Правительство, руководствуясь положениями Сан-Францисского мирн</w:t>
      </w:r>
      <w:r w:rsidRPr="00BA6A0C">
        <w:t>о</w:t>
      </w:r>
      <w:r w:rsidRPr="00BA6A0C">
        <w:t>го договора, двусторонних мирных договоров и других актуальных договоров, в духе доброй воли занимается разрешением проблем репараций, имущества и претензий.</w:t>
      </w:r>
      <w:r>
        <w:t xml:space="preserve"> </w:t>
      </w:r>
      <w:r w:rsidRPr="00BA6A0C">
        <w:t>В таком ключе осуществляется юридическое урегулирование отн</w:t>
      </w:r>
      <w:r w:rsidRPr="00BA6A0C">
        <w:t>о</w:t>
      </w:r>
      <w:r w:rsidRPr="00BA6A0C">
        <w:t>сящихся к военному периоду вопросов в отношениях со странами-участницами этих договоров.</w:t>
      </w:r>
    </w:p>
    <w:p w:rsidR="00911F11" w:rsidRPr="00BA6A0C" w:rsidRDefault="00911F11" w:rsidP="003B46D0">
      <w:pPr>
        <w:pStyle w:val="SingleTxtGR"/>
      </w:pPr>
      <w:r w:rsidRPr="00BA6A0C">
        <w:t>96.</w:t>
      </w:r>
      <w:r>
        <w:tab/>
      </w:r>
      <w:r w:rsidRPr="00BA6A0C">
        <w:t>Исходя из вышеизложенной позиции, правительство и народ Японии до</w:t>
      </w:r>
      <w:r w:rsidRPr="00BA6A0C">
        <w:t>с</w:t>
      </w:r>
      <w:r w:rsidRPr="00BA6A0C">
        <w:t>конально обсудили, что могло бы быть предпринято в связи с вышеупомян</w:t>
      </w:r>
      <w:r w:rsidRPr="00BA6A0C">
        <w:t>у</w:t>
      </w:r>
      <w:r w:rsidRPr="00BA6A0C">
        <w:t xml:space="preserve">той проблемой, и сообща учредили в июле 1995 года Фонд азиатских женщин для целей оказания практической поддержки бывшим </w:t>
      </w:r>
      <w:r>
        <w:t>"</w:t>
      </w:r>
      <w:r w:rsidRPr="00BA6A0C">
        <w:t>женщинам для утех</w:t>
      </w:r>
      <w:r>
        <w:t>"</w:t>
      </w:r>
      <w:r w:rsidRPr="00BA6A0C">
        <w:t>, кот</w:t>
      </w:r>
      <w:r w:rsidRPr="00BA6A0C">
        <w:t>о</w:t>
      </w:r>
      <w:r w:rsidRPr="00BA6A0C">
        <w:t>рые к тому времени перешли в состав населения старших возрастн</w:t>
      </w:r>
      <w:r>
        <w:t>ы</w:t>
      </w:r>
      <w:r w:rsidRPr="00BA6A0C">
        <w:t>х групп.</w:t>
      </w:r>
      <w:r>
        <w:t xml:space="preserve"> </w:t>
      </w:r>
      <w:r w:rsidRPr="00BA6A0C">
        <w:t>Этот фонд, будучи учреждён исходя из результатов вышеупомянутого обслед</w:t>
      </w:r>
      <w:r w:rsidRPr="00BA6A0C">
        <w:t>о</w:t>
      </w:r>
      <w:r w:rsidRPr="00BA6A0C">
        <w:t xml:space="preserve">вания, предоставил бывшим </w:t>
      </w:r>
      <w:r>
        <w:t>"</w:t>
      </w:r>
      <w:r w:rsidRPr="00BA6A0C">
        <w:t>женщинам для утех</w:t>
      </w:r>
      <w:r>
        <w:t>"</w:t>
      </w:r>
      <w:r w:rsidRPr="00BA6A0C">
        <w:t xml:space="preserve"> денежные средства в поря</w:t>
      </w:r>
      <w:r w:rsidRPr="00BA6A0C">
        <w:t>д</w:t>
      </w:r>
      <w:r w:rsidRPr="00BA6A0C">
        <w:t>ке компенсации, медицинскую помощь, социальную поддержку и т.д.</w:t>
      </w:r>
      <w:r>
        <w:t xml:space="preserve"> </w:t>
      </w:r>
      <w:r w:rsidRPr="00BA6A0C">
        <w:t>Прав</w:t>
      </w:r>
      <w:r w:rsidRPr="00BA6A0C">
        <w:t>и</w:t>
      </w:r>
      <w:r w:rsidRPr="00BA6A0C">
        <w:t>тельство проявляло серьёзную заботу об этом фонде, выделив для его ц</w:t>
      </w:r>
      <w:r w:rsidRPr="00BA6A0C">
        <w:t>е</w:t>
      </w:r>
      <w:r w:rsidRPr="00BA6A0C">
        <w:t>лей 4,8</w:t>
      </w:r>
      <w:r>
        <w:t> </w:t>
      </w:r>
      <w:r w:rsidRPr="00BA6A0C">
        <w:t>млрд. иен из государственного бюджета, вплоть до марта 2007 года, когда фонд был расформирован.</w:t>
      </w:r>
      <w:r>
        <w:t xml:space="preserve"> </w:t>
      </w:r>
      <w:r w:rsidRPr="00BA6A0C">
        <w:t xml:space="preserve">Фактологическая информация относительно </w:t>
      </w:r>
      <w:r>
        <w:t>"</w:t>
      </w:r>
      <w:r w:rsidRPr="00BA6A0C">
        <w:t>же</w:t>
      </w:r>
      <w:r w:rsidRPr="00BA6A0C">
        <w:t>н</w:t>
      </w:r>
      <w:r w:rsidRPr="00BA6A0C">
        <w:t>щин для утех</w:t>
      </w:r>
      <w:r>
        <w:t>"</w:t>
      </w:r>
      <w:r w:rsidRPr="00BA6A0C">
        <w:t xml:space="preserve"> и деятельности данного фонда в полном объёме доступна шир</w:t>
      </w:r>
      <w:r w:rsidRPr="00BA6A0C">
        <w:t>о</w:t>
      </w:r>
      <w:r w:rsidRPr="00BA6A0C">
        <w:t>кой общ</w:t>
      </w:r>
      <w:r w:rsidRPr="00BA6A0C">
        <w:t>е</w:t>
      </w:r>
      <w:r w:rsidRPr="00BA6A0C">
        <w:t>ственности через интернет-страницу фонда (</w:t>
      </w:r>
      <w:hyperlink r:id="rId8" w:history="1">
        <w:r w:rsidRPr="00BA6A0C">
          <w:rPr>
            <w:rStyle w:val="Hyperlink"/>
            <w:u w:val="none"/>
          </w:rPr>
          <w:t>http://www.awf.or.jp</w:t>
        </w:r>
      </w:hyperlink>
      <w:r w:rsidRPr="00BA6A0C">
        <w:t>).</w:t>
      </w:r>
      <w:r>
        <w:t xml:space="preserve"> </w:t>
      </w:r>
      <w:r w:rsidRPr="00BA6A0C">
        <w:t>Эти данные также опубликованы на сайте Японского центра азиатских историч</w:t>
      </w:r>
      <w:r w:rsidRPr="00BA6A0C">
        <w:t>е</w:t>
      </w:r>
      <w:r w:rsidRPr="00BA6A0C">
        <w:t>ских док</w:t>
      </w:r>
      <w:r w:rsidRPr="00BA6A0C">
        <w:t>у</w:t>
      </w:r>
      <w:r w:rsidRPr="00BA6A0C">
        <w:t>ментов (</w:t>
      </w:r>
      <w:hyperlink r:id="rId9" w:history="1">
        <w:r w:rsidRPr="00BA6A0C">
          <w:rPr>
            <w:rStyle w:val="Hyperlink"/>
            <w:u w:val="none"/>
          </w:rPr>
          <w:t>http://www.jacar.go.jp</w:t>
        </w:r>
      </w:hyperlink>
      <w:r w:rsidRPr="00BA6A0C">
        <w:t>).</w:t>
      </w:r>
      <w:r>
        <w:t xml:space="preserve"> </w:t>
      </w:r>
      <w:r w:rsidRPr="00BA6A0C">
        <w:t xml:space="preserve">Кроме того, премьер-министр передал через Фонд азиатских женщин письмо с извинениями в адрес бывших </w:t>
      </w:r>
      <w:r>
        <w:t>"</w:t>
      </w:r>
      <w:r w:rsidRPr="00BA6A0C">
        <w:t>женщин для утех</w:t>
      </w:r>
      <w:r>
        <w:t>"</w:t>
      </w:r>
      <w:r w:rsidRPr="00BA6A0C">
        <w:t>.</w:t>
      </w:r>
    </w:p>
    <w:p w:rsidR="00911F11" w:rsidRPr="00BA6A0C" w:rsidRDefault="00911F11" w:rsidP="003B46D0">
      <w:pPr>
        <w:pStyle w:val="SingleTxtGR"/>
      </w:pPr>
      <w:r w:rsidRPr="00BA6A0C">
        <w:t>97.</w:t>
      </w:r>
      <w:r>
        <w:tab/>
      </w:r>
      <w:r w:rsidRPr="00BA6A0C">
        <w:t>Правительство Японии намерено продолжать свои усилия по повыш</w:t>
      </w:r>
      <w:r w:rsidRPr="00BA6A0C">
        <w:t>е</w:t>
      </w:r>
      <w:r w:rsidRPr="00BA6A0C">
        <w:t>нию уровня осведомлённости в обществе относительно сочувственного отношения со стороны народа Японии, проявившегося в деятельности Фонда азиатских женщин.</w:t>
      </w:r>
      <w:r>
        <w:t xml:space="preserve"> </w:t>
      </w:r>
      <w:r w:rsidRPr="00BA6A0C">
        <w:t xml:space="preserve">В развитие инициатив этого фонда правительство будет по-прежнему активно поддерживать проекты, касающиеся чести и достоинства азиатских женщин, в том числе посредством предоставления поддержки бывшим </w:t>
      </w:r>
      <w:r>
        <w:t>"</w:t>
      </w:r>
      <w:r w:rsidRPr="00BA6A0C">
        <w:t>же</w:t>
      </w:r>
      <w:r w:rsidRPr="00BA6A0C">
        <w:t>н</w:t>
      </w:r>
      <w:r w:rsidRPr="00BA6A0C">
        <w:t>щинам для утех</w:t>
      </w:r>
      <w:r>
        <w:t>"</w:t>
      </w:r>
      <w:r w:rsidRPr="00BA6A0C">
        <w:t>.</w:t>
      </w:r>
    </w:p>
    <w:p w:rsidR="00911F11" w:rsidRPr="00BA6A0C" w:rsidRDefault="00911F11" w:rsidP="003B46D0">
      <w:pPr>
        <w:pStyle w:val="H23GR"/>
      </w:pPr>
      <w:r>
        <w:tab/>
      </w:r>
      <w:r>
        <w:tab/>
      </w:r>
      <w:r w:rsidRPr="00BA6A0C">
        <w:t>Пункт 54</w:t>
      </w:r>
    </w:p>
    <w:p w:rsidR="00911F11" w:rsidRPr="00BA6A0C" w:rsidRDefault="00911F11" w:rsidP="003B46D0">
      <w:pPr>
        <w:pStyle w:val="SingleTxtGR"/>
      </w:pPr>
      <w:r w:rsidRPr="00BA6A0C">
        <w:t>98.</w:t>
      </w:r>
      <w:r>
        <w:tab/>
      </w:r>
      <w:r w:rsidRPr="00BA6A0C">
        <w:t>Стремясь обеспечить предоставление услуг людям, размещающимся в домах-интернатах интенсивного ухода для престарелых, которые расположены в районах, пострадавших от стихийных бедствий, правительство потребовало от каждой префектуры и от каждого города, подпадающего под разнарядку, обеспечить, чтобы соответствующие учреждения и префектуры, находящиеся вблизи пострадавших от стихийных бедствий районов, направляли туда своих социальных и прочих работников и снабжали их предметами первой необход</w:t>
      </w:r>
      <w:r w:rsidRPr="00BA6A0C">
        <w:t>и</w:t>
      </w:r>
      <w:r w:rsidRPr="00BA6A0C">
        <w:t>мости, включая продовольствие и гигиенические подгузники.</w:t>
      </w:r>
    </w:p>
    <w:p w:rsidR="00911F11" w:rsidRDefault="00911F11" w:rsidP="003B46D0">
      <w:pPr>
        <w:pStyle w:val="SingleTxtGR"/>
      </w:pPr>
      <w:r w:rsidRPr="00BA6A0C">
        <w:t>99.</w:t>
      </w:r>
      <w:r>
        <w:tab/>
      </w:r>
      <w:r w:rsidRPr="00BA6A0C">
        <w:t>Кроме того, в соответствии с положениями Закона о чрезвычайных а</w:t>
      </w:r>
      <w:r w:rsidRPr="00BA6A0C">
        <w:t>с</w:t>
      </w:r>
      <w:r w:rsidRPr="00BA6A0C">
        <w:t>сигнованиях и помощи для целей ликвидации последствий крупномасштабных бедствий, а также Закона о чрезвычайных ассигнованиях и помощи для целей ликвидации последствий землетрясения в районах Хансин-Авадзи, правител</w:t>
      </w:r>
      <w:r w:rsidRPr="00BA6A0C">
        <w:t>ь</w:t>
      </w:r>
      <w:r w:rsidRPr="00BA6A0C">
        <w:t>ство увеличило долю бюджетных ассигнований в общем объёме средств, выд</w:t>
      </w:r>
      <w:r w:rsidRPr="00BA6A0C">
        <w:t>е</w:t>
      </w:r>
      <w:r w:rsidRPr="00BA6A0C">
        <w:t>ляемых, среди прочего, на производство ремонта домов-интернатов интенси</w:t>
      </w:r>
      <w:r w:rsidRPr="00BA6A0C">
        <w:t>в</w:t>
      </w:r>
      <w:r w:rsidRPr="00BA6A0C">
        <w:t>ного ухода для престарелых после стихийных бедствий, а также построило ряд новых домов-интернатов интенсивного ухода для престарелых, с тем чтобы удовлетворить спрос на услуги по уходу, повысившийся в результате катастроф.</w:t>
      </w:r>
    </w:p>
    <w:p w:rsidR="00911F11" w:rsidRPr="00BA6A0C" w:rsidRDefault="00911F11" w:rsidP="003B46D0">
      <w:pPr>
        <w:pStyle w:val="H23GR"/>
      </w:pPr>
      <w:r>
        <w:tab/>
      </w:r>
      <w:r>
        <w:tab/>
      </w:r>
      <w:r w:rsidRPr="00BA6A0C">
        <w:t>Пункт 55</w:t>
      </w:r>
    </w:p>
    <w:p w:rsidR="00911F11" w:rsidRDefault="00911F11" w:rsidP="003B46D0">
      <w:pPr>
        <w:pStyle w:val="SingleTxtGR"/>
      </w:pPr>
      <w:r w:rsidRPr="00BA6A0C">
        <w:t>100.</w:t>
      </w:r>
      <w:r>
        <w:tab/>
      </w:r>
      <w:r w:rsidRPr="00BA6A0C">
        <w:t>Японское агентство финансирования жилищного строительства предо</w:t>
      </w:r>
      <w:r w:rsidRPr="00BA6A0C">
        <w:t>с</w:t>
      </w:r>
      <w:r w:rsidRPr="00BA6A0C">
        <w:t>тавляет долгосрочные ссуды с фиксированной процентной ставкой для покр</w:t>
      </w:r>
      <w:r w:rsidRPr="00BA6A0C">
        <w:t>ы</w:t>
      </w:r>
      <w:r w:rsidRPr="00BA6A0C">
        <w:t>тия затрат на восстановление или реконструкцию домов, разрушенных или п</w:t>
      </w:r>
      <w:r w:rsidRPr="00BA6A0C">
        <w:t>о</w:t>
      </w:r>
      <w:r w:rsidRPr="00BA6A0C">
        <w:t>вреждённых в результате стихийных бедствий.</w:t>
      </w:r>
    </w:p>
    <w:p w:rsidR="00911F11" w:rsidRPr="005167D1" w:rsidRDefault="00911F11" w:rsidP="003B46D0">
      <w:pPr>
        <w:pStyle w:val="H23GR"/>
      </w:pPr>
      <w:r>
        <w:tab/>
      </w:r>
      <w:r>
        <w:tab/>
      </w:r>
      <w:r w:rsidRPr="005167D1">
        <w:t>Пункт 56</w:t>
      </w:r>
    </w:p>
    <w:p w:rsidR="00911F11" w:rsidRPr="00BA6A0C" w:rsidRDefault="00911F11" w:rsidP="003B46D0">
      <w:pPr>
        <w:pStyle w:val="SingleTxtGR"/>
      </w:pPr>
      <w:r w:rsidRPr="00BA6A0C">
        <w:t>101.</w:t>
      </w:r>
      <w:r>
        <w:tab/>
      </w:r>
      <w:r w:rsidRPr="00BA6A0C">
        <w:t>Совместно с органами местного самоуправления в 2003 и 2007 годах, с</w:t>
      </w:r>
      <w:r w:rsidRPr="00BA6A0C">
        <w:t>о</w:t>
      </w:r>
      <w:r w:rsidRPr="00BA6A0C">
        <w:t>гласно положениям Закона о специальных мерах в связи с оказанием бездо</w:t>
      </w:r>
      <w:r w:rsidRPr="00BA6A0C">
        <w:t>м</w:t>
      </w:r>
      <w:r w:rsidRPr="00BA6A0C">
        <w:t xml:space="preserve">ным лицам поддержки для целей их жизнеобеспечения (далее упоминаемого как </w:t>
      </w:r>
      <w:r>
        <w:t>"</w:t>
      </w:r>
      <w:r w:rsidRPr="00BA6A0C">
        <w:t>Закон</w:t>
      </w:r>
      <w:r>
        <w:t>"</w:t>
      </w:r>
      <w:r w:rsidRPr="00BA6A0C">
        <w:t>), были проведены обследования в национальном масштабе для из</w:t>
      </w:r>
      <w:r w:rsidRPr="00BA6A0C">
        <w:t>у</w:t>
      </w:r>
      <w:r w:rsidRPr="00BA6A0C">
        <w:t>чения явления бездомности в Японии. В результате этих обследований нам уд</w:t>
      </w:r>
      <w:r w:rsidRPr="00BA6A0C">
        <w:t>а</w:t>
      </w:r>
      <w:r w:rsidRPr="00BA6A0C">
        <w:t>лось получить информацию о том, где бездомные проводят своё время, о пр</w:t>
      </w:r>
      <w:r w:rsidRPr="00BA6A0C">
        <w:t>и</w:t>
      </w:r>
      <w:r w:rsidRPr="00BA6A0C">
        <w:t>чинах их бездомности и прочих подобных в</w:t>
      </w:r>
      <w:r w:rsidRPr="00BA6A0C">
        <w:t>о</w:t>
      </w:r>
      <w:r w:rsidRPr="00BA6A0C">
        <w:t>просах.</w:t>
      </w:r>
    </w:p>
    <w:p w:rsidR="00911F11" w:rsidRDefault="00911F11" w:rsidP="003B46D0">
      <w:pPr>
        <w:pStyle w:val="SingleTxtGR"/>
      </w:pPr>
      <w:r w:rsidRPr="00BA6A0C">
        <w:t>102.</w:t>
      </w:r>
      <w:r>
        <w:tab/>
      </w:r>
      <w:r w:rsidRPr="00BA6A0C">
        <w:t>Кроме того, опираясь на Базовую программу мероприятий по поддержке самообеспечения для бездомных, которая была пересмотрена правительс</w:t>
      </w:r>
      <w:r w:rsidRPr="00BA6A0C">
        <w:t>т</w:t>
      </w:r>
      <w:r w:rsidRPr="00BA6A0C">
        <w:t>вом в 2008 году с учётом положений Закона и результатов проведённого в 2007 году национального обследования, правительство осуществляет полномасштабную программу реализации мер в различных областях, таких как трудовая занятость населения, обеспечение жильём, медико-санитарное обслуживание и социал</w:t>
      </w:r>
      <w:r w:rsidRPr="00BA6A0C">
        <w:t>ь</w:t>
      </w:r>
      <w:r w:rsidRPr="00BA6A0C">
        <w:t>ное обеспечение, с тем чтобы помочь бездомным лицам обрести сп</w:t>
      </w:r>
      <w:r w:rsidRPr="00BA6A0C">
        <w:t>о</w:t>
      </w:r>
      <w:r w:rsidRPr="00BA6A0C">
        <w:t>собность к самообеспечению.</w:t>
      </w:r>
    </w:p>
    <w:p w:rsidR="00911F11" w:rsidRPr="00BA6A0C" w:rsidRDefault="00911F11" w:rsidP="003B46D0">
      <w:pPr>
        <w:pStyle w:val="H23GR"/>
      </w:pPr>
      <w:r>
        <w:tab/>
      </w:r>
      <w:r>
        <w:tab/>
      </w:r>
      <w:r w:rsidRPr="00BA6A0C">
        <w:t>Пункт 57</w:t>
      </w:r>
    </w:p>
    <w:p w:rsidR="00911F11" w:rsidRPr="00BA6A0C" w:rsidRDefault="00911F11" w:rsidP="003B46D0">
      <w:pPr>
        <w:pStyle w:val="SingleTxtGR"/>
      </w:pPr>
      <w:r w:rsidRPr="00BA6A0C">
        <w:t>103.</w:t>
      </w:r>
      <w:r>
        <w:tab/>
      </w:r>
      <w:r w:rsidRPr="00BA6A0C">
        <w:t>Согласно Закону о мерах обеспечения гражданских исков, при осущест</w:t>
      </w:r>
      <w:r w:rsidRPr="00BA6A0C">
        <w:t>в</w:t>
      </w:r>
      <w:r w:rsidRPr="00BA6A0C">
        <w:t>лении предварительных обеспечительных мер в отношении имущества требуе</w:t>
      </w:r>
      <w:r w:rsidRPr="00BA6A0C">
        <w:t>т</w:t>
      </w:r>
      <w:r w:rsidRPr="00BA6A0C">
        <w:t>ся приложить к соответствующему ордеру изложение оснований для выдачи т</w:t>
      </w:r>
      <w:r w:rsidRPr="00BA6A0C">
        <w:t>а</w:t>
      </w:r>
      <w:r w:rsidRPr="00BA6A0C">
        <w:t>кого ордера (статья 16 Закона о мерах обеспечения гражданских исков).</w:t>
      </w:r>
      <w:r>
        <w:t xml:space="preserve"> </w:t>
      </w:r>
      <w:r w:rsidRPr="00BA6A0C">
        <w:t>Кроме того, ордеры на осуществление обеспечительных мер, предусматривающие в</w:t>
      </w:r>
      <w:r w:rsidRPr="00BA6A0C">
        <w:t>ы</w:t>
      </w:r>
      <w:r w:rsidRPr="00BA6A0C">
        <w:t>селение должника, могут выдаваться только при том условии, что кредитору нанесён чрезвычайный ущерб или ему угрожает неотвратимая опа</w:t>
      </w:r>
      <w:r w:rsidRPr="00BA6A0C">
        <w:t>с</w:t>
      </w:r>
      <w:r w:rsidRPr="00BA6A0C">
        <w:t>ность, а также при условии соблюдения принципа обязательности представления дов</w:t>
      </w:r>
      <w:r w:rsidRPr="00BA6A0C">
        <w:t>о</w:t>
      </w:r>
      <w:r w:rsidRPr="00BA6A0C">
        <w:t>дов в устной форме (т.е. по итогам слушания) или в рамках такого слушания, в котором принимал участие должник (пункты 2 и 4 статьи 23 того же закона).</w:t>
      </w:r>
      <w:r>
        <w:t xml:space="preserve"> </w:t>
      </w:r>
      <w:r w:rsidRPr="00BA6A0C">
        <w:t>Если у должника возникает возражение в связи с ордером на осуществление предварител</w:t>
      </w:r>
      <w:r>
        <w:t>ьных обеспечительных мер, то он</w:t>
      </w:r>
      <w:r w:rsidRPr="00BA6A0C">
        <w:t>/она может ходатайствовать п</w:t>
      </w:r>
      <w:r w:rsidRPr="00BA6A0C">
        <w:t>е</w:t>
      </w:r>
      <w:r w:rsidRPr="00BA6A0C">
        <w:t>ред судом о приостановлении искового производства (статья 26 того же закона).</w:t>
      </w:r>
      <w:r>
        <w:t xml:space="preserve"> </w:t>
      </w:r>
      <w:r w:rsidRPr="00BA6A0C">
        <w:t>Суд должен принять решение о пр</w:t>
      </w:r>
      <w:r>
        <w:t>и</w:t>
      </w:r>
      <w:r w:rsidRPr="00BA6A0C">
        <w:t>емлемости такого ходатайства, и если он пост</w:t>
      </w:r>
      <w:r w:rsidRPr="00BA6A0C">
        <w:t>а</w:t>
      </w:r>
      <w:r w:rsidRPr="00BA6A0C">
        <w:t>новляет аннулировать такой ордер на осуществление обеспечительных мер, то он может, в порядке удовлетворения соответствующего ходатайства должн</w:t>
      </w:r>
      <w:r w:rsidRPr="00BA6A0C">
        <w:t>и</w:t>
      </w:r>
      <w:r w:rsidRPr="00BA6A0C">
        <w:t>ка, предписать кредитору вернуть эту ситуацию в исходное состояние (пункт 1 ст</w:t>
      </w:r>
      <w:r w:rsidRPr="00BA6A0C">
        <w:t>а</w:t>
      </w:r>
      <w:r w:rsidRPr="00BA6A0C">
        <w:t>тьи 32 и статья 33 того же закона).</w:t>
      </w:r>
      <w:r>
        <w:t xml:space="preserve"> </w:t>
      </w:r>
      <w:r w:rsidRPr="00BA6A0C">
        <w:t>Если у должника возн</w:t>
      </w:r>
      <w:r w:rsidRPr="00BA6A0C">
        <w:t>и</w:t>
      </w:r>
      <w:r w:rsidRPr="00BA6A0C">
        <w:t>кает возражение в связи с решением суда о ходатайстве относительно приостановления искового производства, то он / она может подать в суд апелляцию о приостановлении и</w:t>
      </w:r>
      <w:r w:rsidRPr="00BA6A0C">
        <w:t>с</w:t>
      </w:r>
      <w:r w:rsidRPr="00BA6A0C">
        <w:t>кового производства (пункт 1 статьи 41 того же закона).</w:t>
      </w:r>
      <w:r>
        <w:t xml:space="preserve"> </w:t>
      </w:r>
      <w:r w:rsidRPr="00BA6A0C">
        <w:t>При этом суд может принять постановление о приостановлении исполнения ордера на осуществл</w:t>
      </w:r>
      <w:r w:rsidRPr="00BA6A0C">
        <w:t>е</w:t>
      </w:r>
      <w:r w:rsidRPr="00BA6A0C">
        <w:t>ние предварительных обеспечительных мер до принятия решения относительно приемлемости поданного должником ходатайства или его/её апелляции относ</w:t>
      </w:r>
      <w:r w:rsidRPr="00BA6A0C">
        <w:t>и</w:t>
      </w:r>
      <w:r w:rsidRPr="00BA6A0C">
        <w:t>тельно приостановления искового производства (статья 27 и пункт 4 статьи 41 того же закона).</w:t>
      </w:r>
      <w:r>
        <w:t xml:space="preserve"> </w:t>
      </w:r>
      <w:r w:rsidRPr="00BA6A0C">
        <w:t>Кроме того, ордер на осуществление предварительных обесп</w:t>
      </w:r>
      <w:r w:rsidRPr="00BA6A0C">
        <w:t>е</w:t>
      </w:r>
      <w:r w:rsidRPr="00BA6A0C">
        <w:t>чительных мер является временной мерой, и суд будет решать, является ли в</w:t>
      </w:r>
      <w:r w:rsidRPr="00BA6A0C">
        <w:t>ы</w:t>
      </w:r>
      <w:r w:rsidRPr="00BA6A0C">
        <w:t>селение адекватной мерой, при рассмотрении существа данного дела, причём процессуальные рамки такого рассмотрения являются более жёсткими.</w:t>
      </w:r>
      <w:r>
        <w:t xml:space="preserve"> </w:t>
      </w:r>
      <w:r w:rsidRPr="00BA6A0C">
        <w:t>В о</w:t>
      </w:r>
      <w:r w:rsidRPr="00BA6A0C">
        <w:t>т</w:t>
      </w:r>
      <w:r w:rsidRPr="00BA6A0C">
        <w:t>сутствие просьбы от кредитора относительно рассмотрения судом дела по с</w:t>
      </w:r>
      <w:r w:rsidRPr="00BA6A0C">
        <w:t>у</w:t>
      </w:r>
      <w:r w:rsidRPr="00BA6A0C">
        <w:t>ществу, суд обязан, при условии получения им ходатайства от должника, расп</w:t>
      </w:r>
      <w:r w:rsidRPr="00BA6A0C">
        <w:t>о</w:t>
      </w:r>
      <w:r w:rsidRPr="00BA6A0C">
        <w:t>рядиться, чтобы кредитор подал такую просьбу и представил соответствующий документ, подтверждающий такую подачу.</w:t>
      </w:r>
      <w:r>
        <w:t xml:space="preserve"> </w:t>
      </w:r>
      <w:r w:rsidRPr="00BA6A0C">
        <w:t>Если кредитор не представил такой документ, то суд обязан, при условии получения им ходатайства от должника, отменить постановление о возбуждении исполнительного производства (пун</w:t>
      </w:r>
      <w:r w:rsidRPr="00BA6A0C">
        <w:t>к</w:t>
      </w:r>
      <w:r w:rsidRPr="00BA6A0C">
        <w:t>ты</w:t>
      </w:r>
      <w:r>
        <w:t> </w:t>
      </w:r>
      <w:r w:rsidRPr="00BA6A0C">
        <w:t>1 и 3 статьи 37 того же закона).</w:t>
      </w:r>
      <w:r>
        <w:t xml:space="preserve"> </w:t>
      </w:r>
      <w:r w:rsidRPr="00BA6A0C">
        <w:t>Таким образом, из этого заключительного замечания следует, что имело место неверное толкование японского законод</w:t>
      </w:r>
      <w:r w:rsidRPr="00BA6A0C">
        <w:t>а</w:t>
      </w:r>
      <w:r w:rsidRPr="00BA6A0C">
        <w:t>тельс</w:t>
      </w:r>
      <w:r w:rsidRPr="00BA6A0C">
        <w:t>т</w:t>
      </w:r>
      <w:r w:rsidRPr="00BA6A0C">
        <w:t>ва.</w:t>
      </w:r>
    </w:p>
    <w:p w:rsidR="00911F11" w:rsidRDefault="00911F11" w:rsidP="003B46D0">
      <w:pPr>
        <w:pStyle w:val="SingleTxtGR"/>
      </w:pPr>
      <w:r w:rsidRPr="00BA6A0C">
        <w:t>104.</w:t>
      </w:r>
      <w:r>
        <w:tab/>
      </w:r>
      <w:r w:rsidRPr="00BA6A0C">
        <w:t>Существующие в Японии процессуальные нормы в отношении высел</w:t>
      </w:r>
      <w:r w:rsidRPr="00BA6A0C">
        <w:t>е</w:t>
      </w:r>
      <w:r w:rsidRPr="00BA6A0C">
        <w:t>ния, включая процессуальные нормы в отношении выдачи ордеров на осущес</w:t>
      </w:r>
      <w:r w:rsidRPr="00BA6A0C">
        <w:t>т</w:t>
      </w:r>
      <w:r w:rsidRPr="00BA6A0C">
        <w:t>вление предварительных обеспечительных мер, не противоречат руководящим принципам Комитета, изложенным в замечаниях общего порядка № 4 и № 7.</w:t>
      </w:r>
    </w:p>
    <w:p w:rsidR="00CE5247" w:rsidRPr="000867A0" w:rsidRDefault="00CE5247" w:rsidP="003B46D0">
      <w:pPr>
        <w:pStyle w:val="H23GR"/>
      </w:pPr>
      <w:r>
        <w:tab/>
      </w:r>
      <w:r>
        <w:tab/>
      </w:r>
      <w:r w:rsidRPr="000867A0">
        <w:t>Пункт 58</w:t>
      </w:r>
    </w:p>
    <w:p w:rsidR="00CE5247" w:rsidRDefault="00CE5247" w:rsidP="003B46D0">
      <w:pPr>
        <w:pStyle w:val="SingleTxtGR"/>
      </w:pPr>
      <w:r w:rsidRPr="000867A0">
        <w:t>105.</w:t>
      </w:r>
      <w:r>
        <w:tab/>
      </w:r>
      <w:r w:rsidRPr="000867A0">
        <w:t>Правительство стремится усовершенствовать отбор учащихся средними школами второй ступени посредством введения многогранных систем оценки, охватывающих различные способности, склонности, а также обучаемость в ц</w:t>
      </w:r>
      <w:r w:rsidRPr="000867A0">
        <w:t>е</w:t>
      </w:r>
      <w:r w:rsidRPr="000867A0">
        <w:t>лом.</w:t>
      </w:r>
      <w:r>
        <w:t xml:space="preserve"> </w:t>
      </w:r>
      <w:r w:rsidRPr="000867A0">
        <w:t>Это сопряжено с отходом от такой системы отбора, которая опиралась в основном на экзаменационные оценки по учебным дисциплинам, в пользу иной системы, которая предусматривает рекомендации, собеседования и т.д.</w:t>
      </w:r>
      <w:r>
        <w:t xml:space="preserve"> </w:t>
      </w:r>
      <w:r w:rsidRPr="000867A0">
        <w:t>Пр</w:t>
      </w:r>
      <w:r w:rsidRPr="000867A0">
        <w:t>и</w:t>
      </w:r>
      <w:r w:rsidRPr="000867A0">
        <w:t>держиваясь такого подхода, правительство также значительно усовершенств</w:t>
      </w:r>
      <w:r w:rsidRPr="000867A0">
        <w:t>о</w:t>
      </w:r>
      <w:r w:rsidRPr="000867A0">
        <w:t>вало процесс отбора студентов университетами.</w:t>
      </w:r>
      <w:r>
        <w:t xml:space="preserve"> </w:t>
      </w:r>
      <w:r w:rsidRPr="000867A0">
        <w:t>В Японии считается, что хр</w:t>
      </w:r>
      <w:r w:rsidRPr="000867A0">
        <w:t>о</w:t>
      </w:r>
      <w:r w:rsidRPr="000867A0">
        <w:t>ническое непосещение занятий, заболевания и суицид среди учащихся являю</w:t>
      </w:r>
      <w:r w:rsidRPr="000867A0">
        <w:t>т</w:t>
      </w:r>
      <w:r w:rsidRPr="000867A0">
        <w:t>ся результатом сло</w:t>
      </w:r>
      <w:r w:rsidRPr="000867A0">
        <w:t>ж</w:t>
      </w:r>
      <w:r w:rsidRPr="000867A0">
        <w:t>ного сочетания различных факторов;</w:t>
      </w:r>
      <w:r>
        <w:t xml:space="preserve"> </w:t>
      </w:r>
      <w:r w:rsidRPr="000867A0">
        <w:t>остаётся неясным, связаны ли они только с системой образ</w:t>
      </w:r>
      <w:r w:rsidRPr="000867A0">
        <w:t>о</w:t>
      </w:r>
      <w:r w:rsidRPr="000867A0">
        <w:t>вания.</w:t>
      </w:r>
    </w:p>
    <w:p w:rsidR="00CE5247" w:rsidRPr="000867A0" w:rsidRDefault="00CE5247" w:rsidP="003B46D0">
      <w:pPr>
        <w:pStyle w:val="H23GR"/>
      </w:pPr>
      <w:r>
        <w:tab/>
      </w:r>
      <w:r>
        <w:tab/>
      </w:r>
      <w:r w:rsidRPr="000867A0">
        <w:t>Пункт 59</w:t>
      </w:r>
    </w:p>
    <w:p w:rsidR="00CE5247" w:rsidRPr="000867A0" w:rsidRDefault="00CE5247" w:rsidP="003B46D0">
      <w:pPr>
        <w:pStyle w:val="SingleTxtGR"/>
      </w:pPr>
      <w:r w:rsidRPr="000867A0">
        <w:t>106.</w:t>
      </w:r>
      <w:r>
        <w:tab/>
      </w:r>
      <w:r w:rsidRPr="000867A0">
        <w:t>В Японии существует система утверждения учебников, смысл которой состоит в том, чтобы обеспечить адекватность содержания учебников, позволяя при этом авторам применять творческий подход и оригинальность, и это дост</w:t>
      </w:r>
      <w:r w:rsidRPr="000867A0">
        <w:t>и</w:t>
      </w:r>
      <w:r w:rsidRPr="000867A0">
        <w:t>гается благодаря тому, что написание и редактирование учебников передано в частный сектор.</w:t>
      </w:r>
      <w:r>
        <w:t xml:space="preserve"> </w:t>
      </w:r>
      <w:r w:rsidRPr="000867A0">
        <w:t>Уже в течение определённого периода времени подобный пр</w:t>
      </w:r>
      <w:r w:rsidRPr="000867A0">
        <w:t>о</w:t>
      </w:r>
      <w:r w:rsidRPr="000867A0">
        <w:t>цесс утверждения предполагает соответствие того или иного уче</w:t>
      </w:r>
      <w:r w:rsidRPr="000867A0">
        <w:t>б</w:t>
      </w:r>
      <w:r w:rsidRPr="000867A0">
        <w:t>ника ряду важных критериев, таких как:</w:t>
      </w:r>
    </w:p>
    <w:p w:rsidR="00CE5247" w:rsidRPr="000867A0" w:rsidRDefault="00CE5247" w:rsidP="003B46D0">
      <w:pPr>
        <w:pStyle w:val="SingleTxtGR"/>
      </w:pPr>
      <w:r>
        <w:tab/>
        <w:t>1)</w:t>
      </w:r>
      <w:r>
        <w:tab/>
      </w:r>
      <w:r w:rsidRPr="000867A0">
        <w:t>опора на учебно-методические нормативы, установленные на гос</w:t>
      </w:r>
      <w:r w:rsidRPr="000867A0">
        <w:t>у</w:t>
      </w:r>
      <w:r w:rsidRPr="000867A0">
        <w:t>дарственном уровне (курсы учебных дисциплин);</w:t>
      </w:r>
    </w:p>
    <w:p w:rsidR="00CE5247" w:rsidRPr="000867A0" w:rsidRDefault="00CE5247" w:rsidP="003B46D0">
      <w:pPr>
        <w:pStyle w:val="SingleTxtGR"/>
      </w:pPr>
      <w:r>
        <w:tab/>
        <w:t>2)</w:t>
      </w:r>
      <w:r>
        <w:tab/>
      </w:r>
      <w:r w:rsidRPr="000867A0">
        <w:t>отсутствие погрешностей и недостоверных описаний;</w:t>
      </w:r>
    </w:p>
    <w:p w:rsidR="00CE5247" w:rsidRPr="000867A0" w:rsidRDefault="00CE5247" w:rsidP="003B46D0">
      <w:pPr>
        <w:pStyle w:val="SingleTxtGR"/>
      </w:pPr>
      <w:r>
        <w:tab/>
        <w:t>3)</w:t>
      </w:r>
      <w:r>
        <w:tab/>
      </w:r>
      <w:r w:rsidRPr="000867A0">
        <w:t>беспристрастность и сбалансированность.</w:t>
      </w:r>
    </w:p>
    <w:p w:rsidR="00CE5247" w:rsidRDefault="00CE5247" w:rsidP="003B46D0">
      <w:pPr>
        <w:pStyle w:val="SingleTxtGR"/>
      </w:pPr>
      <w:r w:rsidRPr="000867A0">
        <w:t>107.</w:t>
      </w:r>
      <w:r>
        <w:tab/>
      </w:r>
      <w:r w:rsidRPr="000867A0">
        <w:t>Система утверждения учебников функционирует надлежащим образом, демонстрируя должный уровень активности, и отражает итоги экспертных ди</w:t>
      </w:r>
      <w:r w:rsidRPr="000867A0">
        <w:t>с</w:t>
      </w:r>
      <w:r w:rsidRPr="000867A0">
        <w:t>куссий в рамках Научно-методического совета по утверждению учебников.</w:t>
      </w:r>
      <w:r>
        <w:t xml:space="preserve"> </w:t>
      </w:r>
    </w:p>
    <w:p w:rsidR="00CE5247" w:rsidRPr="000867A0" w:rsidRDefault="00CE5247" w:rsidP="003B46D0">
      <w:pPr>
        <w:pStyle w:val="H23GR"/>
      </w:pPr>
      <w:r>
        <w:tab/>
      </w:r>
      <w:r>
        <w:tab/>
      </w:r>
      <w:r w:rsidRPr="000867A0">
        <w:t>Пункт 60</w:t>
      </w:r>
    </w:p>
    <w:p w:rsidR="00CE5247" w:rsidRPr="000867A0" w:rsidRDefault="00CE5247" w:rsidP="003B46D0">
      <w:pPr>
        <w:pStyle w:val="SingleTxtGR"/>
      </w:pPr>
      <w:r w:rsidRPr="000867A0">
        <w:t>108.</w:t>
      </w:r>
      <w:r>
        <w:tab/>
      </w:r>
      <w:r w:rsidRPr="000867A0">
        <w:t>Что касается проживающих в Японии детей иностранных подданных, о</w:t>
      </w:r>
      <w:r w:rsidRPr="000867A0">
        <w:t>т</w:t>
      </w:r>
      <w:r w:rsidRPr="000867A0">
        <w:t>носящихся к языковым меньшинствам, то те из них, кто желает поступить в г</w:t>
      </w:r>
      <w:r w:rsidRPr="000867A0">
        <w:t>о</w:t>
      </w:r>
      <w:r w:rsidRPr="000867A0">
        <w:t>сударственные школы, входящие в систему обязательного образования, прин</w:t>
      </w:r>
      <w:r w:rsidRPr="000867A0">
        <w:t>и</w:t>
      </w:r>
      <w:r w:rsidRPr="000867A0">
        <w:t>маются в такие школы на безвозмездной основе, как и японские дети, в соо</w:t>
      </w:r>
      <w:r w:rsidRPr="000867A0">
        <w:t>т</w:t>
      </w:r>
      <w:r w:rsidRPr="000867A0">
        <w:t>ветствии с применимыми международными договорами по правам человека, такими как МПЭСКП.</w:t>
      </w:r>
      <w:r>
        <w:t xml:space="preserve"> </w:t>
      </w:r>
      <w:r w:rsidRPr="000867A0">
        <w:t>Потребности таких учащихся учитываются в максимал</w:t>
      </w:r>
      <w:r w:rsidRPr="000867A0">
        <w:t>ь</w:t>
      </w:r>
      <w:r w:rsidRPr="000867A0">
        <w:t>ной степени, с тем чтобы облегчить им процесс интеграции в японскую сист</w:t>
      </w:r>
      <w:r w:rsidRPr="000867A0">
        <w:t>е</w:t>
      </w:r>
      <w:r w:rsidRPr="000867A0">
        <w:t>му образования, и для них, среди прочего, разрабатываются программы обуч</w:t>
      </w:r>
      <w:r w:rsidRPr="000867A0">
        <w:t>е</w:t>
      </w:r>
      <w:r w:rsidRPr="000867A0">
        <w:t>ния японскому языку;</w:t>
      </w:r>
      <w:r>
        <w:t xml:space="preserve"> </w:t>
      </w:r>
      <w:r w:rsidRPr="000867A0">
        <w:t>за ними закрепляются преподаватели японского языка;</w:t>
      </w:r>
      <w:r>
        <w:t xml:space="preserve"> </w:t>
      </w:r>
      <w:r w:rsidRPr="000867A0">
        <w:t>кроме того, ассистенты преподавателей, владеющие их родным языком, пом</w:t>
      </w:r>
      <w:r w:rsidRPr="000867A0">
        <w:t>о</w:t>
      </w:r>
      <w:r w:rsidRPr="000867A0">
        <w:t>гают им с п</w:t>
      </w:r>
      <w:r w:rsidRPr="000867A0">
        <w:t>о</w:t>
      </w:r>
      <w:r w:rsidRPr="000867A0">
        <w:t>мощью этого языка.</w:t>
      </w:r>
    </w:p>
    <w:p w:rsidR="00CE5247" w:rsidRPr="000867A0" w:rsidRDefault="00CE5247" w:rsidP="003B46D0">
      <w:pPr>
        <w:pStyle w:val="SingleTxtGR"/>
      </w:pPr>
      <w:r w:rsidRPr="000867A0">
        <w:t>109.</w:t>
      </w:r>
      <w:r>
        <w:tab/>
      </w:r>
      <w:r w:rsidRPr="000867A0">
        <w:t>Например, если тот или иной учащийся-кореец не владеет японским яз</w:t>
      </w:r>
      <w:r w:rsidRPr="000867A0">
        <w:t>ы</w:t>
      </w:r>
      <w:r w:rsidRPr="000867A0">
        <w:t>ком в достаточной степ</w:t>
      </w:r>
      <w:r w:rsidRPr="000867A0">
        <w:t>е</w:t>
      </w:r>
      <w:r w:rsidRPr="000867A0">
        <w:t>ни, то с его соответствующим преподавателем работает ассистент, владеющий корейским языком, с тем чтобы помочь такому учащем</w:t>
      </w:r>
      <w:r w:rsidRPr="000867A0">
        <w:t>у</w:t>
      </w:r>
      <w:r w:rsidRPr="000867A0">
        <w:t>ся овладеть японским языком, и это создаёт атмосферу, которая в целом спосо</w:t>
      </w:r>
      <w:r w:rsidRPr="000867A0">
        <w:t>б</w:t>
      </w:r>
      <w:r w:rsidRPr="000867A0">
        <w:t>ствует усвоению знаний.</w:t>
      </w:r>
      <w:r>
        <w:t xml:space="preserve"> </w:t>
      </w:r>
    </w:p>
    <w:p w:rsidR="00CE5247" w:rsidRPr="000867A0" w:rsidRDefault="00CE5247" w:rsidP="003B46D0">
      <w:pPr>
        <w:pStyle w:val="SingleTxtGR"/>
      </w:pPr>
      <w:r w:rsidRPr="000867A0">
        <w:t>110.</w:t>
      </w:r>
      <w:r>
        <w:tab/>
      </w:r>
      <w:r w:rsidRPr="000867A0">
        <w:t>Что касается школ для иностранцев, то органами управления на уровне префектур были утверждены различные их виды в качестве официальных н</w:t>
      </w:r>
      <w:r w:rsidRPr="000867A0">
        <w:t>е</w:t>
      </w:r>
      <w:r w:rsidRPr="000867A0">
        <w:t>классифицируемых школ в соответствии со статьёй 134 Закона о школьном о</w:t>
      </w:r>
      <w:r w:rsidRPr="000867A0">
        <w:t>б</w:t>
      </w:r>
      <w:r w:rsidRPr="000867A0">
        <w:t>разовании, и при этом некоторые неклассифицируемые школы, являющиеся о</w:t>
      </w:r>
      <w:r w:rsidRPr="000867A0">
        <w:t>д</w:t>
      </w:r>
      <w:r w:rsidRPr="000867A0">
        <w:t>новременно школьными квазикорпорациями, получают финансовую поддержку от муниципалитетов и органов управления префектур.</w:t>
      </w:r>
      <w:r>
        <w:t xml:space="preserve"> </w:t>
      </w:r>
      <w:r w:rsidRPr="000867A0">
        <w:t>Кроме того, существует ряд ситуаций, при которых определённые школы могут удовлетворять требов</w:t>
      </w:r>
      <w:r w:rsidRPr="000867A0">
        <w:t>а</w:t>
      </w:r>
      <w:r w:rsidRPr="000867A0">
        <w:t>ниям, позволяющим их учащимся поступать в японские университеты.</w:t>
      </w:r>
    </w:p>
    <w:p w:rsidR="00CE5247" w:rsidRDefault="00CE5247" w:rsidP="003B46D0">
      <w:pPr>
        <w:pStyle w:val="SingleTxtGR"/>
      </w:pPr>
      <w:r w:rsidRPr="000867A0">
        <w:t>111.</w:t>
      </w:r>
      <w:r>
        <w:tab/>
      </w:r>
      <w:r w:rsidRPr="000867A0">
        <w:t xml:space="preserve">Школы, отвечающие требованиям, изложенным в статье 1 Закона о школьном образовании (которые предъявляются к так называемым </w:t>
      </w:r>
      <w:r>
        <w:t>"</w:t>
      </w:r>
      <w:r w:rsidRPr="000867A0">
        <w:t>первост</w:t>
      </w:r>
      <w:r w:rsidRPr="000867A0">
        <w:t>а</w:t>
      </w:r>
      <w:r w:rsidRPr="000867A0">
        <w:t>тейным школам</w:t>
      </w:r>
      <w:r>
        <w:t>"</w:t>
      </w:r>
      <w:r w:rsidRPr="000867A0">
        <w:t xml:space="preserve">), могут быть признаны соответствующими статусу </w:t>
      </w:r>
      <w:r>
        <w:t>"</w:t>
      </w:r>
      <w:r w:rsidRPr="000867A0">
        <w:t>первост</w:t>
      </w:r>
      <w:r w:rsidRPr="000867A0">
        <w:t>а</w:t>
      </w:r>
      <w:r w:rsidRPr="000867A0">
        <w:t>тейных</w:t>
      </w:r>
      <w:r>
        <w:t>"</w:t>
      </w:r>
      <w:r w:rsidRPr="000867A0">
        <w:t>.</w:t>
      </w:r>
      <w:r>
        <w:t xml:space="preserve"> </w:t>
      </w:r>
      <w:r w:rsidRPr="000867A0">
        <w:t xml:space="preserve">Получив такую оценку, они начинают котироваться наравне с </w:t>
      </w:r>
      <w:r>
        <w:t>"</w:t>
      </w:r>
      <w:r w:rsidRPr="000867A0">
        <w:t>перв</w:t>
      </w:r>
      <w:r w:rsidRPr="000867A0">
        <w:t>о</w:t>
      </w:r>
      <w:r w:rsidRPr="000867A0">
        <w:t>статейными школами</w:t>
      </w:r>
      <w:r>
        <w:t>"</w:t>
      </w:r>
      <w:r w:rsidRPr="000867A0">
        <w:t>, что подразумевает финансовую поддержку, а их вып</w:t>
      </w:r>
      <w:r w:rsidRPr="000867A0">
        <w:t>у</w:t>
      </w:r>
      <w:r w:rsidRPr="000867A0">
        <w:t>скники получают возможность поступления в университеты.</w:t>
      </w:r>
      <w:r>
        <w:t xml:space="preserve"> </w:t>
      </w:r>
      <w:r w:rsidRPr="000867A0">
        <w:t xml:space="preserve">В прошлом ряд школ для иностранцев реально стали </w:t>
      </w:r>
      <w:r>
        <w:t>"</w:t>
      </w:r>
      <w:r w:rsidRPr="000867A0">
        <w:t>первостате</w:t>
      </w:r>
      <w:r w:rsidRPr="000867A0">
        <w:t>й</w:t>
      </w:r>
      <w:r w:rsidRPr="000867A0">
        <w:t>ными школами</w:t>
      </w:r>
      <w:r>
        <w:t>"</w:t>
      </w:r>
      <w:r w:rsidRPr="000867A0">
        <w:t>.</w:t>
      </w:r>
    </w:p>
    <w:p w:rsidR="00CE5247" w:rsidRPr="000867A0" w:rsidRDefault="00CE5247" w:rsidP="003B46D0">
      <w:pPr>
        <w:pStyle w:val="H23GR"/>
      </w:pPr>
      <w:r>
        <w:tab/>
      </w:r>
      <w:r>
        <w:tab/>
      </w:r>
      <w:r w:rsidRPr="000867A0">
        <w:t>Пункт 61</w:t>
      </w:r>
    </w:p>
    <w:p w:rsidR="00CE5247" w:rsidRPr="000867A0" w:rsidRDefault="00CE5247" w:rsidP="003B46D0">
      <w:pPr>
        <w:pStyle w:val="SingleTxtGR"/>
      </w:pPr>
      <w:r w:rsidRPr="000867A0">
        <w:t>112.</w:t>
      </w:r>
      <w:r>
        <w:tab/>
      </w:r>
      <w:r w:rsidRPr="000867A0">
        <w:t>Иностранцам, проживающим в Японии на законных основаниях, предо</w:t>
      </w:r>
      <w:r w:rsidRPr="000867A0">
        <w:t>с</w:t>
      </w:r>
      <w:r w:rsidRPr="000867A0">
        <w:t>тавляются те же условия социального обеспечения, что и японцам, согласно принципу равенства между гражданами и иностра</w:t>
      </w:r>
      <w:r w:rsidRPr="000867A0">
        <w:t>н</w:t>
      </w:r>
      <w:r w:rsidRPr="000867A0">
        <w:t>цами.</w:t>
      </w:r>
    </w:p>
    <w:p w:rsidR="00CE5247" w:rsidRPr="000867A0" w:rsidRDefault="00CE5247" w:rsidP="003B46D0">
      <w:pPr>
        <w:pStyle w:val="SingleTxtGR"/>
      </w:pPr>
      <w:r w:rsidRPr="000867A0">
        <w:t>113.</w:t>
      </w:r>
      <w:r>
        <w:tab/>
      </w:r>
      <w:r w:rsidRPr="000867A0">
        <w:t>Кроме того, нормы и правила, касающиеся условий труда, применяются ко всем работникам, нанимаемым японскими компаниями, вне зависимости от их подданства и т.д.</w:t>
      </w:r>
    </w:p>
    <w:p w:rsidR="00CE5247" w:rsidRDefault="00CE5247" w:rsidP="003B46D0">
      <w:pPr>
        <w:pStyle w:val="SingleTxtGR"/>
      </w:pPr>
      <w:r w:rsidRPr="000867A0">
        <w:t>114.</w:t>
      </w:r>
      <w:r>
        <w:tab/>
      </w:r>
      <w:r w:rsidRPr="000867A0">
        <w:t>Что касается иностранцев, проходящих профессионально-техническое обучение, то, стремясь противодействовать реальному росту числа случаев, к</w:t>
      </w:r>
      <w:r w:rsidRPr="000867A0">
        <w:t>о</w:t>
      </w:r>
      <w:r w:rsidRPr="000867A0">
        <w:t>гда организации обращаются с ними неадеква</w:t>
      </w:r>
      <w:r w:rsidRPr="000867A0">
        <w:t>т</w:t>
      </w:r>
      <w:r w:rsidRPr="000867A0">
        <w:t>но, а именно не выплачивают им зарплату и ущемляют их права человека, Япония активно занимается устано</w:t>
      </w:r>
      <w:r w:rsidRPr="000867A0">
        <w:t>в</w:t>
      </w:r>
      <w:r w:rsidRPr="000867A0">
        <w:t xml:space="preserve">лением фактов, причём был введён в оборот термин </w:t>
      </w:r>
      <w:r>
        <w:t>"</w:t>
      </w:r>
      <w:r w:rsidRPr="000867A0">
        <w:t>несправедливое повед</w:t>
      </w:r>
      <w:r w:rsidRPr="000867A0">
        <w:t>е</w:t>
      </w:r>
      <w:r w:rsidRPr="000867A0">
        <w:t>ние</w:t>
      </w:r>
      <w:r>
        <w:t>"</w:t>
      </w:r>
      <w:r w:rsidRPr="000867A0">
        <w:t>, характеризующий неадекватное обращение организаций со своими по</w:t>
      </w:r>
      <w:r w:rsidRPr="000867A0">
        <w:t>д</w:t>
      </w:r>
      <w:r w:rsidRPr="000867A0">
        <w:t>мастерьями-иностранцами.</w:t>
      </w:r>
      <w:r>
        <w:t xml:space="preserve"> </w:t>
      </w:r>
      <w:r w:rsidRPr="000867A0">
        <w:t>Япония также ввела меры, запрещающие таким о</w:t>
      </w:r>
      <w:r w:rsidRPr="000867A0">
        <w:t>р</w:t>
      </w:r>
      <w:r w:rsidRPr="000867A0">
        <w:t>ганизациям нанимать иностранных подмастерьев в течение трёх лет.</w:t>
      </w:r>
      <w:r>
        <w:t xml:space="preserve"> </w:t>
      </w:r>
      <w:r w:rsidRPr="000867A0">
        <w:t>Япония при этом провела обследование системы зачисления на работу иностранных подмастерьев, с тем чтобы обеспечить им лучшую защиту.</w:t>
      </w:r>
      <w:r>
        <w:t xml:space="preserve"> </w:t>
      </w:r>
      <w:r w:rsidRPr="000867A0">
        <w:t>В результате этого обследования был пересмотрен Закон об иммиграционном контроле и призн</w:t>
      </w:r>
      <w:r w:rsidRPr="000867A0">
        <w:t>а</w:t>
      </w:r>
      <w:r w:rsidRPr="000867A0">
        <w:t>нии статуса беженца, причём его новая редакция была принята парламентом в ходе его регулярной сессии в 2009 году, а в июле того же года она вступила в силу.</w:t>
      </w:r>
      <w:r>
        <w:t xml:space="preserve"> </w:t>
      </w:r>
      <w:r w:rsidRPr="000867A0">
        <w:t>Этим законом предусмотрено применение трудового законодательства к иностранным подмастерьям, проходящим профессиональное обучение без о</w:t>
      </w:r>
      <w:r w:rsidRPr="000867A0">
        <w:t>т</w:t>
      </w:r>
      <w:r w:rsidRPr="000867A0">
        <w:t>рыва от работы.</w:t>
      </w:r>
    </w:p>
    <w:p w:rsidR="00CE5247" w:rsidRPr="000867A0" w:rsidRDefault="00CE5247" w:rsidP="003B46D0">
      <w:pPr>
        <w:pStyle w:val="H23GR"/>
      </w:pPr>
      <w:r>
        <w:tab/>
      </w:r>
      <w:r>
        <w:tab/>
      </w:r>
      <w:r w:rsidRPr="000867A0">
        <w:t>Пункт 62</w:t>
      </w:r>
    </w:p>
    <w:p w:rsidR="00CE5247" w:rsidRPr="000867A0" w:rsidRDefault="00CE5247" w:rsidP="003B46D0">
      <w:pPr>
        <w:pStyle w:val="SingleTxtGR"/>
      </w:pPr>
      <w:r w:rsidRPr="000867A0">
        <w:t>115.</w:t>
      </w:r>
      <w:r>
        <w:tab/>
      </w:r>
      <w:r w:rsidRPr="000867A0">
        <w:t>Заключительные замечания по второму периодическому докладу получ</w:t>
      </w:r>
      <w:r w:rsidRPr="000867A0">
        <w:t>и</w:t>
      </w:r>
      <w:r w:rsidRPr="000867A0">
        <w:t>ли широкий общественный резонанс, будучи распространены в законодател</w:t>
      </w:r>
      <w:r w:rsidRPr="000867A0">
        <w:t>ь</w:t>
      </w:r>
      <w:r w:rsidRPr="000867A0">
        <w:t>ных, административных и судебных кругах, и при этом с ними можно ознак</w:t>
      </w:r>
      <w:r w:rsidRPr="000867A0">
        <w:t>о</w:t>
      </w:r>
      <w:r w:rsidRPr="000867A0">
        <w:t>миться на официальном сайте министерства иностранных дел.</w:t>
      </w:r>
    </w:p>
    <w:p w:rsidR="00CE5247" w:rsidRPr="000867A0" w:rsidRDefault="00CE5247" w:rsidP="003B46D0">
      <w:pPr>
        <w:pStyle w:val="SingleTxtGR"/>
      </w:pPr>
      <w:r w:rsidRPr="000867A0">
        <w:t>116.</w:t>
      </w:r>
      <w:r>
        <w:tab/>
      </w:r>
      <w:r w:rsidRPr="000867A0">
        <w:t>В процессе подготовки третьего периодического доклада через этот сайт прошёл значительный объём комментариев со стороны широких слоёв общес</w:t>
      </w:r>
      <w:r w:rsidRPr="000867A0">
        <w:t>т</w:t>
      </w:r>
      <w:r w:rsidRPr="000867A0">
        <w:t>венности, а также были проведены встречи с участниками НПО и представит</w:t>
      </w:r>
      <w:r w:rsidRPr="000867A0">
        <w:t>е</w:t>
      </w:r>
      <w:r w:rsidRPr="000867A0">
        <w:t xml:space="preserve">лями общественности в порядке консультации. </w:t>
      </w:r>
    </w:p>
    <w:p w:rsidR="00CE5247" w:rsidRDefault="00CE5247" w:rsidP="003B46D0">
      <w:pPr>
        <w:pStyle w:val="HChGR"/>
      </w:pPr>
      <w:r>
        <w:tab/>
      </w:r>
      <w:r w:rsidRPr="000867A0">
        <w:rPr>
          <w:lang w:val="en-US"/>
        </w:rPr>
        <w:t>II</w:t>
      </w:r>
      <w:r w:rsidRPr="000867A0">
        <w:t>.</w:t>
      </w:r>
      <w:r>
        <w:tab/>
      </w:r>
      <w:r w:rsidRPr="000867A0">
        <w:t>Замечания по общим положениям Пакта</w:t>
      </w:r>
    </w:p>
    <w:p w:rsidR="00CE5247" w:rsidRDefault="00CE5247" w:rsidP="003B46D0">
      <w:pPr>
        <w:pStyle w:val="SingleTxtGR"/>
      </w:pPr>
      <w:r w:rsidRPr="000867A0">
        <w:t>117.</w:t>
      </w:r>
      <w:r>
        <w:tab/>
      </w:r>
      <w:r w:rsidRPr="000867A0">
        <w:t xml:space="preserve">Конституция Японии основана на </w:t>
      </w:r>
      <w:r>
        <w:t>"</w:t>
      </w:r>
      <w:r w:rsidRPr="000867A0">
        <w:t>уважении личности</w:t>
      </w:r>
      <w:r>
        <w:t>"</w:t>
      </w:r>
      <w:r w:rsidRPr="000867A0">
        <w:t xml:space="preserve"> и</w:t>
      </w:r>
      <w:r>
        <w:t xml:space="preserve"> </w:t>
      </w:r>
      <w:r w:rsidRPr="000867A0">
        <w:t>предусматрив</w:t>
      </w:r>
      <w:r w:rsidRPr="000867A0">
        <w:t>а</w:t>
      </w:r>
      <w:r w:rsidRPr="000867A0">
        <w:t xml:space="preserve">ет, что </w:t>
      </w:r>
      <w:r>
        <w:t>"</w:t>
      </w:r>
      <w:r w:rsidRPr="000867A0">
        <w:t>Все люди равны перед законом и не могут подвергаться дискримин</w:t>
      </w:r>
      <w:r w:rsidRPr="000867A0">
        <w:t>а</w:t>
      </w:r>
      <w:r w:rsidRPr="000867A0">
        <w:t>ции в политическом, экономическом и социальном отношениях по мотивам расы, религии, пола, социального положения, а также происхождения</w:t>
      </w:r>
      <w:r>
        <w:t>"</w:t>
      </w:r>
      <w:r w:rsidRPr="000867A0">
        <w:t xml:space="preserve"> (пункт 1 ст</w:t>
      </w:r>
      <w:r w:rsidRPr="000867A0">
        <w:t>а</w:t>
      </w:r>
      <w:r w:rsidRPr="000867A0">
        <w:t>тьи 14).</w:t>
      </w:r>
      <w:r>
        <w:t xml:space="preserve"> </w:t>
      </w:r>
      <w:r w:rsidRPr="000867A0">
        <w:t>Данная статья гарантирует равенство каждого перед законом.</w:t>
      </w:r>
      <w:r>
        <w:t xml:space="preserve"> "</w:t>
      </w:r>
      <w:r w:rsidRPr="000867A0">
        <w:t>Равенс</w:t>
      </w:r>
      <w:r w:rsidRPr="000867A0">
        <w:t>т</w:t>
      </w:r>
      <w:r w:rsidRPr="000867A0">
        <w:t>во перед законом</w:t>
      </w:r>
      <w:r>
        <w:t>"</w:t>
      </w:r>
      <w:r w:rsidRPr="000867A0">
        <w:t xml:space="preserve"> является общим принципом, объединяющим законодател</w:t>
      </w:r>
      <w:r w:rsidRPr="000867A0">
        <w:t>ь</w:t>
      </w:r>
      <w:r w:rsidRPr="000867A0">
        <w:t>ную, исполнительную и судебную власть, и этот принцип является главенс</w:t>
      </w:r>
      <w:r w:rsidRPr="000867A0">
        <w:t>т</w:t>
      </w:r>
      <w:r w:rsidRPr="000867A0">
        <w:t>вующим во всех государственных делах.</w:t>
      </w:r>
    </w:p>
    <w:p w:rsidR="00CE5247" w:rsidRDefault="00CE5247" w:rsidP="003B46D0">
      <w:pPr>
        <w:pStyle w:val="H1GR"/>
      </w:pPr>
      <w:r>
        <w:tab/>
      </w:r>
      <w:r w:rsidRPr="000867A0">
        <w:t>А.</w:t>
      </w:r>
      <w:r>
        <w:tab/>
      </w:r>
      <w:r w:rsidRPr="000867A0">
        <w:t>Право на самоопределение</w:t>
      </w:r>
    </w:p>
    <w:p w:rsidR="00CE5247" w:rsidRDefault="00CE5247" w:rsidP="003B46D0">
      <w:pPr>
        <w:pStyle w:val="SingleTxtGR"/>
      </w:pPr>
      <w:r w:rsidRPr="000867A0">
        <w:t>118.</w:t>
      </w:r>
      <w:r>
        <w:tab/>
      </w:r>
      <w:r w:rsidRPr="000867A0">
        <w:t xml:space="preserve">См. текст того пункта в части </w:t>
      </w:r>
      <w:r w:rsidRPr="000867A0">
        <w:rPr>
          <w:lang w:val="en-US"/>
        </w:rPr>
        <w:t>II</w:t>
      </w:r>
      <w:r w:rsidRPr="000867A0">
        <w:t xml:space="preserve"> пятого периодического доклада Японии, представленного в соответствии с Международным пактом о гражданских и п</w:t>
      </w:r>
      <w:r w:rsidRPr="000867A0">
        <w:t>о</w:t>
      </w:r>
      <w:r w:rsidRPr="000867A0">
        <w:t>литических правах, который посвящён статье 1 этого пакта (</w:t>
      </w:r>
      <w:r w:rsidRPr="000867A0">
        <w:rPr>
          <w:lang w:val="en-US"/>
        </w:rPr>
        <w:t>CCPR</w:t>
      </w:r>
      <w:r w:rsidRPr="000867A0">
        <w:t>/</w:t>
      </w:r>
      <w:r w:rsidRPr="000867A0">
        <w:rPr>
          <w:lang w:val="en-US"/>
        </w:rPr>
        <w:t>C</w:t>
      </w:r>
      <w:r w:rsidRPr="000867A0">
        <w:t>/</w:t>
      </w:r>
      <w:r w:rsidRPr="000867A0">
        <w:rPr>
          <w:lang w:val="en-US"/>
        </w:rPr>
        <w:t>JPN</w:t>
      </w:r>
      <w:r w:rsidRPr="000867A0">
        <w:t xml:space="preserve">/5, пункт 37). </w:t>
      </w:r>
    </w:p>
    <w:p w:rsidR="00CE5247" w:rsidRDefault="00CE5247" w:rsidP="003B46D0">
      <w:pPr>
        <w:pStyle w:val="H1GR"/>
      </w:pPr>
      <w:r>
        <w:tab/>
      </w:r>
      <w:r w:rsidRPr="000867A0">
        <w:t>В.</w:t>
      </w:r>
      <w:r>
        <w:tab/>
      </w:r>
      <w:r w:rsidRPr="000867A0">
        <w:t>Статус и права иностранцев</w:t>
      </w:r>
    </w:p>
    <w:p w:rsidR="00CE5247" w:rsidRDefault="00CE5247" w:rsidP="003B46D0">
      <w:pPr>
        <w:pStyle w:val="SingleTxtGR"/>
      </w:pPr>
      <w:r w:rsidRPr="000867A0">
        <w:t>119.</w:t>
      </w:r>
      <w:r w:rsidRPr="00CE5247">
        <w:tab/>
      </w:r>
      <w:r w:rsidRPr="000867A0">
        <w:t xml:space="preserve">См. текст раздела В главы </w:t>
      </w:r>
      <w:r w:rsidRPr="000867A0">
        <w:rPr>
          <w:lang w:val="en-US"/>
        </w:rPr>
        <w:t>I</w:t>
      </w:r>
      <w:r>
        <w:t xml:space="preserve"> </w:t>
      </w:r>
      <w:r w:rsidRPr="000867A0">
        <w:t>второго периодического доклада, предста</w:t>
      </w:r>
      <w:r w:rsidRPr="000867A0">
        <w:t>в</w:t>
      </w:r>
      <w:r w:rsidRPr="000867A0">
        <w:t>ленного в соответствии со статьями 16 и 17 Международного пакта об экон</w:t>
      </w:r>
      <w:r w:rsidRPr="000867A0">
        <w:t>о</w:t>
      </w:r>
      <w:r w:rsidRPr="000867A0">
        <w:t>мических, социальных и культурных правах (</w:t>
      </w:r>
      <w:r w:rsidRPr="000867A0">
        <w:rPr>
          <w:lang w:val="en-US"/>
        </w:rPr>
        <w:t>E</w:t>
      </w:r>
      <w:r w:rsidRPr="000867A0">
        <w:t>/19990/6/</w:t>
      </w:r>
      <w:r w:rsidRPr="000867A0">
        <w:rPr>
          <w:lang w:val="en-US"/>
        </w:rPr>
        <w:t>Add</w:t>
      </w:r>
      <w:r w:rsidRPr="000867A0">
        <w:t xml:space="preserve">.21 и </w:t>
      </w:r>
      <w:r w:rsidRPr="000867A0">
        <w:rPr>
          <w:lang w:val="en-US"/>
        </w:rPr>
        <w:t>Corr</w:t>
      </w:r>
      <w:r w:rsidRPr="000867A0">
        <w:t>.1).</w:t>
      </w:r>
    </w:p>
    <w:p w:rsidR="00CE5247" w:rsidRDefault="00CE5247" w:rsidP="003B46D0">
      <w:pPr>
        <w:pStyle w:val="H1GR"/>
      </w:pPr>
      <w:r w:rsidRPr="00CE5247">
        <w:tab/>
      </w:r>
      <w:r w:rsidRPr="000867A0">
        <w:rPr>
          <w:lang w:val="en-US"/>
        </w:rPr>
        <w:t>C</w:t>
      </w:r>
      <w:r w:rsidRPr="000867A0">
        <w:t>.</w:t>
      </w:r>
      <w:r>
        <w:tab/>
      </w:r>
      <w:r w:rsidRPr="000867A0">
        <w:t>Работа по найму иностранцев в качестве государственных служащих</w:t>
      </w:r>
    </w:p>
    <w:p w:rsidR="00CE5247" w:rsidRDefault="00CE5247" w:rsidP="003B46D0">
      <w:pPr>
        <w:pStyle w:val="SingleTxtGR"/>
      </w:pPr>
      <w:r w:rsidRPr="000867A0">
        <w:t>120.</w:t>
      </w:r>
      <w:r>
        <w:tab/>
      </w:r>
      <w:r w:rsidRPr="000867A0">
        <w:t xml:space="preserve">См. текст раздела С главы </w:t>
      </w:r>
      <w:r w:rsidRPr="000867A0">
        <w:rPr>
          <w:lang w:val="en-US"/>
        </w:rPr>
        <w:t>I</w:t>
      </w:r>
      <w:r w:rsidRPr="000867A0">
        <w:t xml:space="preserve"> второго периодического доклада, предста</w:t>
      </w:r>
      <w:r w:rsidRPr="000867A0">
        <w:t>в</w:t>
      </w:r>
      <w:r w:rsidRPr="000867A0">
        <w:t>ленного в соответствии со статьями 16 и 17 Международного пакта об экон</w:t>
      </w:r>
      <w:r w:rsidRPr="000867A0">
        <w:t>о</w:t>
      </w:r>
      <w:r w:rsidRPr="000867A0">
        <w:t>мических, социальных и культурных правах (</w:t>
      </w:r>
      <w:r w:rsidRPr="000867A0">
        <w:rPr>
          <w:lang w:val="en-US"/>
        </w:rPr>
        <w:t>E</w:t>
      </w:r>
      <w:r w:rsidRPr="000867A0">
        <w:t>/19990/6/</w:t>
      </w:r>
      <w:r w:rsidRPr="000867A0">
        <w:rPr>
          <w:lang w:val="en-US"/>
        </w:rPr>
        <w:t>Add</w:t>
      </w:r>
      <w:r w:rsidRPr="000867A0">
        <w:t xml:space="preserve">.21 и </w:t>
      </w:r>
      <w:r w:rsidRPr="000867A0">
        <w:rPr>
          <w:lang w:val="en-US"/>
        </w:rPr>
        <w:t>Corr</w:t>
      </w:r>
      <w:r w:rsidRPr="000867A0">
        <w:t>.1).</w:t>
      </w:r>
    </w:p>
    <w:p w:rsidR="00CE5247" w:rsidRDefault="008566C7" w:rsidP="003B46D0">
      <w:pPr>
        <w:pStyle w:val="H1GR"/>
      </w:pPr>
      <w:r>
        <w:br w:type="page"/>
      </w:r>
      <w:r w:rsidR="00CE5247">
        <w:tab/>
      </w:r>
      <w:r w:rsidR="00CE5247" w:rsidRPr="000867A0">
        <w:rPr>
          <w:lang w:val="en-US"/>
        </w:rPr>
        <w:t>D</w:t>
      </w:r>
      <w:r w:rsidR="00CE5247">
        <w:t>.</w:t>
      </w:r>
      <w:r w:rsidR="00CE5247">
        <w:tab/>
      </w:r>
      <w:r w:rsidR="00CE5247" w:rsidRPr="000867A0">
        <w:t>Положения внутреннего законодательства, запрещающие дискриминацию</w:t>
      </w:r>
    </w:p>
    <w:p w:rsidR="00CE5247" w:rsidRDefault="00CE5247" w:rsidP="003B46D0">
      <w:pPr>
        <w:pStyle w:val="SingleTxtGR"/>
      </w:pPr>
      <w:r w:rsidRPr="000867A0">
        <w:t>121.</w:t>
      </w:r>
      <w:r>
        <w:tab/>
      </w:r>
      <w:r w:rsidRPr="000867A0">
        <w:t xml:space="preserve">Что касается положений внутреннего законодательства, запрещающих дискриминацию, то следует ознакомиться с текстом пункта </w:t>
      </w:r>
      <w:r w:rsidRPr="000867A0">
        <w:rPr>
          <w:lang w:val="en-US"/>
        </w:rPr>
        <w:t>I</w:t>
      </w:r>
      <w:r w:rsidRPr="000867A0">
        <w:t>.4 второго пери</w:t>
      </w:r>
      <w:r w:rsidRPr="000867A0">
        <w:t>о</w:t>
      </w:r>
      <w:r w:rsidRPr="000867A0">
        <w:t>дического доклада, представленного в соответствии со статьями 16 и 17 Ме</w:t>
      </w:r>
      <w:r w:rsidRPr="000867A0">
        <w:t>ж</w:t>
      </w:r>
      <w:r w:rsidRPr="000867A0">
        <w:t>дународного пакта об экономических, социальных и культурных правах (</w:t>
      </w:r>
      <w:r w:rsidRPr="000867A0">
        <w:rPr>
          <w:lang w:val="en-US"/>
        </w:rPr>
        <w:t>E</w:t>
      </w:r>
      <w:r w:rsidRPr="000867A0">
        <w:t>/19990/6/</w:t>
      </w:r>
      <w:r w:rsidRPr="000867A0">
        <w:rPr>
          <w:lang w:val="en-US"/>
        </w:rPr>
        <w:t>Add</w:t>
      </w:r>
      <w:r w:rsidRPr="000867A0">
        <w:t xml:space="preserve">.21 и </w:t>
      </w:r>
      <w:r w:rsidRPr="000867A0">
        <w:rPr>
          <w:lang w:val="en-US"/>
        </w:rPr>
        <w:t>Corr</w:t>
      </w:r>
      <w:r w:rsidRPr="000867A0">
        <w:t>.1).</w:t>
      </w:r>
      <w:r>
        <w:t xml:space="preserve"> </w:t>
      </w:r>
      <w:r w:rsidRPr="000867A0">
        <w:t>Однако с тех пор, как был представлен доклад, б</w:t>
      </w:r>
      <w:r w:rsidRPr="000867A0">
        <w:t>ы</w:t>
      </w:r>
      <w:r w:rsidRPr="000867A0">
        <w:t>ли внесены некоторые дополнения, например:</w:t>
      </w:r>
    </w:p>
    <w:p w:rsidR="00CE5247" w:rsidRPr="000867A0" w:rsidRDefault="00CE5247" w:rsidP="003B46D0">
      <w:pPr>
        <w:pStyle w:val="SingleTxtGR"/>
      </w:pPr>
      <w:r>
        <w:tab/>
      </w:r>
      <w:r w:rsidRPr="000867A0">
        <w:t>а)</w:t>
      </w:r>
      <w:r>
        <w:tab/>
        <w:t>в</w:t>
      </w:r>
      <w:r w:rsidRPr="000867A0">
        <w:t>озможности и обращение в сфере занятости:</w:t>
      </w:r>
      <w:r>
        <w:t xml:space="preserve"> </w:t>
      </w:r>
      <w:r w:rsidRPr="000867A0">
        <w:t>статьи 5 и 6 Закона о гарантировании равных возможностей и обращения для мужчин и женщин в сфере занятости:</w:t>
      </w:r>
    </w:p>
    <w:p w:rsidR="00CE5247" w:rsidRPr="000867A0" w:rsidRDefault="00CE5247" w:rsidP="003B46D0">
      <w:pPr>
        <w:pStyle w:val="SingleTxtGR"/>
        <w:ind w:left="1701"/>
      </w:pPr>
      <w:r>
        <w:tab/>
        <w:t>"</w:t>
      </w:r>
      <w:r w:rsidRPr="000867A0">
        <w:t>Что касается набора и найма работников, то работодатели обяз</w:t>
      </w:r>
      <w:r w:rsidRPr="000867A0">
        <w:t>а</w:t>
      </w:r>
      <w:r w:rsidRPr="000867A0">
        <w:t>ны предоставлять равные возможности каждому независимо от половой принадлежности</w:t>
      </w:r>
      <w:r>
        <w:t>"</w:t>
      </w:r>
      <w:r w:rsidRPr="000867A0">
        <w:t xml:space="preserve"> (статья 5)</w:t>
      </w:r>
      <w:r>
        <w:t>.</w:t>
      </w:r>
    </w:p>
    <w:p w:rsidR="00CE5247" w:rsidRPr="000867A0" w:rsidRDefault="00CE5247" w:rsidP="003B46D0">
      <w:pPr>
        <w:pStyle w:val="SingleTxtGR"/>
        <w:ind w:left="1701"/>
      </w:pPr>
      <w:r>
        <w:tab/>
        <w:t>"</w:t>
      </w:r>
      <w:r w:rsidRPr="000867A0">
        <w:t>Работодатели обязаны не подвергать работников дискриминации по пр</w:t>
      </w:r>
      <w:r w:rsidRPr="000867A0">
        <w:t>и</w:t>
      </w:r>
      <w:r w:rsidRPr="000867A0">
        <w:t>знаку пола в том, что касается нижеследующего:</w:t>
      </w:r>
    </w:p>
    <w:p w:rsidR="00CE5247" w:rsidRPr="000867A0" w:rsidRDefault="008566C7" w:rsidP="008566C7">
      <w:pPr>
        <w:pStyle w:val="SingleTxtGR"/>
        <w:ind w:left="2268" w:hanging="567"/>
      </w:pPr>
      <w:r>
        <w:tab/>
      </w:r>
      <w:proofErr w:type="spellStart"/>
      <w:r w:rsidR="00CE5247">
        <w:t>i</w:t>
      </w:r>
      <w:proofErr w:type="spellEnd"/>
      <w:r w:rsidR="00CE5247">
        <w:t>)</w:t>
      </w:r>
      <w:r w:rsidR="00CE5247">
        <w:tab/>
      </w:r>
      <w:r w:rsidR="00CE5247" w:rsidRPr="000867A0">
        <w:t>назначения (в том числе распределения обязанностей и над</w:t>
      </w:r>
      <w:r w:rsidR="00CE5247" w:rsidRPr="000867A0">
        <w:t>е</w:t>
      </w:r>
      <w:r w:rsidR="00CE5247" w:rsidRPr="000867A0">
        <w:t>ления полномочиями), повышения или понижения в должности, а также обучения р</w:t>
      </w:r>
      <w:r w:rsidR="00CE5247" w:rsidRPr="000867A0">
        <w:t>а</w:t>
      </w:r>
      <w:r w:rsidR="00CE5247" w:rsidRPr="000867A0">
        <w:t>ботников;</w:t>
      </w:r>
    </w:p>
    <w:p w:rsidR="00CE5247" w:rsidRPr="000867A0" w:rsidRDefault="008566C7" w:rsidP="008566C7">
      <w:pPr>
        <w:pStyle w:val="SingleTxtGR"/>
        <w:ind w:left="2268" w:hanging="567"/>
      </w:pPr>
      <w:r>
        <w:tab/>
      </w:r>
      <w:proofErr w:type="spellStart"/>
      <w:r w:rsidR="00CE5247">
        <w:t>ii</w:t>
      </w:r>
      <w:proofErr w:type="spellEnd"/>
      <w:r w:rsidR="00CE5247">
        <w:t>)</w:t>
      </w:r>
      <w:r w:rsidR="00CE5247">
        <w:tab/>
      </w:r>
      <w:r w:rsidR="00CE5247" w:rsidRPr="000867A0">
        <w:t>предоставления жилищных займов и других аналогичных дополнительных льгот в соответствии с Указом министерства здр</w:t>
      </w:r>
      <w:r w:rsidR="00CE5247" w:rsidRPr="000867A0">
        <w:t>а</w:t>
      </w:r>
      <w:r w:rsidR="00CE5247" w:rsidRPr="000867A0">
        <w:t>воохранения, труда и социал</w:t>
      </w:r>
      <w:r w:rsidR="00CE5247" w:rsidRPr="000867A0">
        <w:t>ь</w:t>
      </w:r>
      <w:r w:rsidR="00CE5247" w:rsidRPr="000867A0">
        <w:t>ного обеспечения;</w:t>
      </w:r>
    </w:p>
    <w:p w:rsidR="00CE5247" w:rsidRPr="000867A0" w:rsidRDefault="008566C7" w:rsidP="003B46D0">
      <w:pPr>
        <w:pStyle w:val="SingleTxtGR"/>
        <w:ind w:left="1701"/>
      </w:pPr>
      <w:r>
        <w:tab/>
      </w:r>
      <w:proofErr w:type="spellStart"/>
      <w:r w:rsidR="00CE5247">
        <w:t>iii</w:t>
      </w:r>
      <w:proofErr w:type="spellEnd"/>
      <w:r w:rsidR="00CE5247">
        <w:t>)</w:t>
      </w:r>
      <w:r w:rsidR="00CE5247">
        <w:tab/>
      </w:r>
      <w:r w:rsidR="00CE5247" w:rsidRPr="000867A0">
        <w:t xml:space="preserve">изменения должности и рабочего статуса работников; и </w:t>
      </w:r>
    </w:p>
    <w:p w:rsidR="00CE5247" w:rsidRDefault="008566C7" w:rsidP="008566C7">
      <w:pPr>
        <w:pStyle w:val="SingleTxtGR"/>
        <w:ind w:left="2268" w:hanging="567"/>
      </w:pPr>
      <w:r>
        <w:tab/>
      </w:r>
      <w:proofErr w:type="spellStart"/>
      <w:r w:rsidR="00CE5247">
        <w:t>iv</w:t>
      </w:r>
      <w:proofErr w:type="spellEnd"/>
      <w:r w:rsidR="00CE5247">
        <w:t>)</w:t>
      </w:r>
      <w:r w:rsidR="00CE5247">
        <w:tab/>
      </w:r>
      <w:r w:rsidR="00CE5247" w:rsidRPr="000867A0">
        <w:t>поощрения выхода на пенсию, установления возраста обяз</w:t>
      </w:r>
      <w:r w:rsidR="00CE5247" w:rsidRPr="000867A0">
        <w:t>а</w:t>
      </w:r>
      <w:r w:rsidR="00CE5247" w:rsidRPr="000867A0">
        <w:t>тельного выхода на пенсию, увол</w:t>
      </w:r>
      <w:r w:rsidR="00CE5247">
        <w:t>ь</w:t>
      </w:r>
      <w:r w:rsidR="00CE5247" w:rsidRPr="000867A0">
        <w:t>нения и продления действия тр</w:t>
      </w:r>
      <w:r w:rsidR="00CE5247" w:rsidRPr="000867A0">
        <w:t>у</w:t>
      </w:r>
      <w:r w:rsidR="00CE5247" w:rsidRPr="000867A0">
        <w:t>дового согл</w:t>
      </w:r>
      <w:r w:rsidR="00CE5247" w:rsidRPr="000867A0">
        <w:t>а</w:t>
      </w:r>
      <w:r w:rsidR="00CE5247" w:rsidRPr="000867A0">
        <w:t>шения</w:t>
      </w:r>
      <w:r w:rsidR="00CE5247">
        <w:t>"</w:t>
      </w:r>
      <w:r w:rsidR="00CE5247" w:rsidRPr="000867A0">
        <w:t xml:space="preserve"> (статья 6).</w:t>
      </w:r>
    </w:p>
    <w:p w:rsidR="00CE5247" w:rsidRDefault="00CE5247" w:rsidP="003B46D0">
      <w:pPr>
        <w:pStyle w:val="SingleTxtGR"/>
      </w:pPr>
      <w:r>
        <w:tab/>
      </w:r>
      <w:r w:rsidRPr="000867A0">
        <w:rPr>
          <w:lang w:val="en-US"/>
        </w:rPr>
        <w:t>b</w:t>
      </w:r>
      <w:r w:rsidRPr="000867A0">
        <w:t>)</w:t>
      </w:r>
      <w:r>
        <w:tab/>
        <w:t>П</w:t>
      </w:r>
      <w:r w:rsidRPr="000867A0">
        <w:t>раво на получения образования</w:t>
      </w:r>
    </w:p>
    <w:p w:rsidR="00CE5247" w:rsidRDefault="00CE5247" w:rsidP="003B46D0">
      <w:pPr>
        <w:pStyle w:val="SingleTxtGR"/>
        <w:ind w:left="2268"/>
      </w:pPr>
      <w:r w:rsidRPr="000867A0">
        <w:t>Статья 26 Конституции Японии гласит:</w:t>
      </w:r>
    </w:p>
    <w:p w:rsidR="00CE5247" w:rsidRDefault="00CE5247" w:rsidP="003B46D0">
      <w:pPr>
        <w:pStyle w:val="SingleTxtGR"/>
        <w:ind w:left="2268"/>
      </w:pPr>
      <w:r>
        <w:t>"</w:t>
      </w:r>
      <w:r w:rsidRPr="000867A0">
        <w:t>Все имеют равное право на образование в соответствии со своими способностями в порядке, пред</w:t>
      </w:r>
      <w:r w:rsidRPr="000867A0">
        <w:t>у</w:t>
      </w:r>
      <w:r w:rsidRPr="000867A0">
        <w:t>смотренном законом</w:t>
      </w:r>
      <w:r>
        <w:t>"</w:t>
      </w:r>
      <w:r w:rsidRPr="000867A0">
        <w:t>.</w:t>
      </w:r>
    </w:p>
    <w:p w:rsidR="00CE5247" w:rsidRDefault="00CE5247" w:rsidP="003B46D0">
      <w:pPr>
        <w:pStyle w:val="SingleTxtGR"/>
        <w:ind w:left="2268"/>
      </w:pPr>
      <w:r w:rsidRPr="000867A0">
        <w:t>В пункте 1 статьи 4 Базового закона об образовании говорится:</w:t>
      </w:r>
    </w:p>
    <w:p w:rsidR="00CE5247" w:rsidRDefault="00CE5247" w:rsidP="003B46D0">
      <w:pPr>
        <w:pStyle w:val="SingleTxtGR"/>
        <w:ind w:left="2268"/>
      </w:pPr>
      <w:r>
        <w:t>"</w:t>
      </w:r>
      <w:r w:rsidRPr="000867A0">
        <w:t>Гражданам предоставляются равные возможности по получению образования в соответствии со своими способностями, и они не б</w:t>
      </w:r>
      <w:r w:rsidRPr="000867A0">
        <w:t>у</w:t>
      </w:r>
      <w:r w:rsidRPr="000867A0">
        <w:t>дут подве</w:t>
      </w:r>
      <w:r w:rsidRPr="000867A0">
        <w:t>р</w:t>
      </w:r>
      <w:r w:rsidRPr="000867A0">
        <w:t>гаться дискриминации в сфере образования по признаку расы, убеждений, пола, социального статуса, экономического п</w:t>
      </w:r>
      <w:r w:rsidRPr="000867A0">
        <w:t>о</w:t>
      </w:r>
      <w:r w:rsidRPr="000867A0">
        <w:t>ложения или происх</w:t>
      </w:r>
      <w:r w:rsidRPr="000867A0">
        <w:t>о</w:t>
      </w:r>
      <w:r>
        <w:t>ждения"</w:t>
      </w:r>
      <w:r w:rsidRPr="000867A0">
        <w:t>.</w:t>
      </w:r>
    </w:p>
    <w:p w:rsidR="00CE5247" w:rsidRDefault="008566C7" w:rsidP="008566C7">
      <w:pPr>
        <w:pStyle w:val="SingleTxtGR"/>
      </w:pPr>
      <w:r>
        <w:tab/>
      </w:r>
      <w:r w:rsidR="00CE5247" w:rsidRPr="008566C7">
        <w:t>с)</w:t>
      </w:r>
      <w:r w:rsidR="00CE5247" w:rsidRPr="008566C7">
        <w:tab/>
        <w:t>Уважение прав человека женщин и мужчин; статья 3 Базово</w:t>
      </w:r>
      <w:r w:rsidR="00CE5247" w:rsidRPr="000867A0">
        <w:t>го зак</w:t>
      </w:r>
      <w:r w:rsidR="00CE5247" w:rsidRPr="000867A0">
        <w:t>о</w:t>
      </w:r>
      <w:r w:rsidR="00CE5247" w:rsidRPr="000867A0">
        <w:t>на об обществе гендерного раве</w:t>
      </w:r>
      <w:r w:rsidR="00CE5247" w:rsidRPr="000867A0">
        <w:t>н</w:t>
      </w:r>
      <w:r w:rsidR="00CE5247" w:rsidRPr="000867A0">
        <w:t>ства:</w:t>
      </w:r>
    </w:p>
    <w:p w:rsidR="00CE5247" w:rsidRDefault="00CE5247" w:rsidP="003B46D0">
      <w:pPr>
        <w:pStyle w:val="SingleTxtGR"/>
        <w:ind w:left="2268"/>
      </w:pPr>
      <w:r>
        <w:tab/>
        <w:t>"</w:t>
      </w:r>
      <w:r w:rsidRPr="000867A0">
        <w:t>Поощряется создание общества с гендерным равенством, основанного на уважении прав человека женщин и мужчин, в том числе уважении достоинства женщин и мужчин как личностей;</w:t>
      </w:r>
      <w:r>
        <w:t xml:space="preserve"> </w:t>
      </w:r>
      <w:r w:rsidRPr="000867A0">
        <w:t>о</w:t>
      </w:r>
      <w:r w:rsidRPr="000867A0">
        <w:t>т</w:t>
      </w:r>
      <w:r w:rsidRPr="000867A0">
        <w:t>сутствие дискриминационного обращения с женщинами и мужч</w:t>
      </w:r>
      <w:r w:rsidRPr="000867A0">
        <w:t>и</w:t>
      </w:r>
      <w:r w:rsidRPr="000867A0">
        <w:t>нами по признаку пола;</w:t>
      </w:r>
      <w:r>
        <w:t xml:space="preserve"> </w:t>
      </w:r>
      <w:r w:rsidRPr="000867A0">
        <w:t>гарантирование возможностей для женщин и мужчин реализовывать свои сп</w:t>
      </w:r>
      <w:r w:rsidRPr="000867A0">
        <w:t>о</w:t>
      </w:r>
      <w:r w:rsidRPr="000867A0">
        <w:t>собности как личности</w:t>
      </w:r>
      <w:r>
        <w:t>"</w:t>
      </w:r>
      <w:r w:rsidRPr="000867A0">
        <w:t>.</w:t>
      </w:r>
    </w:p>
    <w:p w:rsidR="00CE5247" w:rsidRDefault="00CE5247" w:rsidP="003B46D0">
      <w:pPr>
        <w:pStyle w:val="H1GR"/>
      </w:pPr>
      <w:r>
        <w:tab/>
      </w:r>
      <w:r w:rsidRPr="000867A0">
        <w:t>Е.</w:t>
      </w:r>
      <w:r>
        <w:tab/>
      </w:r>
      <w:r w:rsidRPr="000867A0">
        <w:t xml:space="preserve">Предоставление другим странам помощи на цели развития </w:t>
      </w:r>
    </w:p>
    <w:p w:rsidR="00CE5247" w:rsidRDefault="00CE5247" w:rsidP="003B46D0">
      <w:pPr>
        <w:pStyle w:val="SingleTxtGR"/>
      </w:pPr>
      <w:r w:rsidRPr="000867A0">
        <w:t>122.</w:t>
      </w:r>
      <w:r>
        <w:tab/>
      </w:r>
      <w:r w:rsidRPr="000867A0">
        <w:t xml:space="preserve">Упоминание имеется в разделе Е главы </w:t>
      </w:r>
      <w:r w:rsidRPr="000867A0">
        <w:rPr>
          <w:lang w:val="en-US"/>
        </w:rPr>
        <w:t>I</w:t>
      </w:r>
      <w:r>
        <w:t xml:space="preserve"> </w:t>
      </w:r>
      <w:r w:rsidRPr="000867A0">
        <w:t>второго периодического докл</w:t>
      </w:r>
      <w:r w:rsidRPr="000867A0">
        <w:t>а</w:t>
      </w:r>
      <w:r w:rsidRPr="000867A0">
        <w:t>да, представленного в соответствии со ста</w:t>
      </w:r>
      <w:r>
        <w:t>т</w:t>
      </w:r>
      <w:r w:rsidRPr="000867A0">
        <w:t>ьями 16 и 17 Международного пакта об экономических, социальных и культурных пр</w:t>
      </w:r>
      <w:r w:rsidRPr="000867A0">
        <w:t>а</w:t>
      </w:r>
      <w:r w:rsidRPr="000867A0">
        <w:t>вах (</w:t>
      </w:r>
      <w:r w:rsidRPr="000867A0">
        <w:rPr>
          <w:lang w:val="en-US"/>
        </w:rPr>
        <w:t>E</w:t>
      </w:r>
      <w:r w:rsidRPr="000867A0">
        <w:t>/19990/6/</w:t>
      </w:r>
      <w:r w:rsidRPr="000867A0">
        <w:rPr>
          <w:lang w:val="en-US"/>
        </w:rPr>
        <w:t>Add</w:t>
      </w:r>
      <w:r w:rsidRPr="000867A0">
        <w:t xml:space="preserve">.21 и </w:t>
      </w:r>
      <w:r w:rsidRPr="000867A0">
        <w:rPr>
          <w:lang w:val="en-US"/>
        </w:rPr>
        <w:t>Corr</w:t>
      </w:r>
      <w:r w:rsidRPr="000867A0">
        <w:t>.1).</w:t>
      </w:r>
      <w:r>
        <w:t xml:space="preserve"> </w:t>
      </w:r>
      <w:r w:rsidRPr="000867A0">
        <w:t>Однако с тех пор, как был представлен доклад, были внесены некот</w:t>
      </w:r>
      <w:r w:rsidRPr="000867A0">
        <w:t>о</w:t>
      </w:r>
      <w:r w:rsidRPr="000867A0">
        <w:t>рые допо</w:t>
      </w:r>
      <w:r w:rsidRPr="000867A0">
        <w:t>л</w:t>
      </w:r>
      <w:r w:rsidRPr="000867A0">
        <w:t>нения, например:</w:t>
      </w:r>
    </w:p>
    <w:p w:rsidR="00CE5247" w:rsidRDefault="00CE5247" w:rsidP="003B46D0">
      <w:pPr>
        <w:pStyle w:val="H23GR"/>
      </w:pPr>
      <w:r>
        <w:tab/>
      </w:r>
      <w:r w:rsidRPr="000867A0">
        <w:t>1.</w:t>
      </w:r>
      <w:r>
        <w:tab/>
      </w:r>
      <w:r w:rsidRPr="000867A0">
        <w:t>Помощь в реализации права на труд</w:t>
      </w:r>
    </w:p>
    <w:p w:rsidR="00CE5247" w:rsidRDefault="00CE5247" w:rsidP="003B46D0">
      <w:pPr>
        <w:pStyle w:val="SingleTxtGR"/>
      </w:pPr>
      <w:r w:rsidRPr="000867A0">
        <w:t>123.</w:t>
      </w:r>
      <w:r>
        <w:tab/>
      </w:r>
      <w:r w:rsidRPr="000867A0">
        <w:t>Япония считает, что профессионально-техническое обучение в разв</w:t>
      </w:r>
      <w:r w:rsidRPr="000867A0">
        <w:t>и</w:t>
      </w:r>
      <w:r w:rsidRPr="000867A0">
        <w:t>вающихся странах является одним из приоритетных направлений оказания п</w:t>
      </w:r>
      <w:r w:rsidRPr="000867A0">
        <w:t>о</w:t>
      </w:r>
      <w:r w:rsidRPr="000867A0">
        <w:t>мощи на цели развитии.</w:t>
      </w:r>
      <w:r>
        <w:t xml:space="preserve"> </w:t>
      </w:r>
      <w:r w:rsidRPr="000867A0">
        <w:t>Значимость развития человеческих ресурсов наглядно отражается в Хартии об ОПР (официальной помощи на цели развитии), прин</w:t>
      </w:r>
      <w:r w:rsidRPr="000867A0">
        <w:t>я</w:t>
      </w:r>
      <w:r w:rsidRPr="000867A0">
        <w:t>той кабинетом министров в августе 2003 года и основанной на признании того, что человеческие ресурсы жизненно важны для поддержания устойчивого роста в развивающихся странах.</w:t>
      </w:r>
    </w:p>
    <w:p w:rsidR="00CE5247" w:rsidRDefault="00CE5247" w:rsidP="003B46D0">
      <w:pPr>
        <w:pStyle w:val="H23GR"/>
      </w:pPr>
      <w:r>
        <w:tab/>
      </w:r>
      <w:r w:rsidRPr="000867A0">
        <w:t>2.</w:t>
      </w:r>
      <w:r>
        <w:tab/>
      </w:r>
      <w:r w:rsidRPr="000867A0">
        <w:t>Помощь в реализации основополагающего права на свободу от голода</w:t>
      </w:r>
    </w:p>
    <w:p w:rsidR="00CE5247" w:rsidRDefault="00CE5247" w:rsidP="003B46D0">
      <w:pPr>
        <w:pStyle w:val="SingleTxtGR"/>
      </w:pPr>
      <w:r w:rsidRPr="000867A0">
        <w:t>124.</w:t>
      </w:r>
      <w:r>
        <w:tab/>
      </w:r>
      <w:r w:rsidRPr="000867A0">
        <w:t>Япония участвует в мероприятиях по борьбе с голодом</w:t>
      </w:r>
      <w:r>
        <w:t xml:space="preserve"> </w:t>
      </w:r>
      <w:r w:rsidRPr="000867A0">
        <w:t>с помощью цел</w:t>
      </w:r>
      <w:r w:rsidRPr="000867A0">
        <w:t>е</w:t>
      </w:r>
      <w:r w:rsidRPr="000867A0">
        <w:t>вых субсидий.</w:t>
      </w:r>
    </w:p>
    <w:p w:rsidR="00CE5247" w:rsidRDefault="00CE5247" w:rsidP="003B46D0">
      <w:pPr>
        <w:pStyle w:val="H23GR"/>
      </w:pPr>
      <w:r>
        <w:tab/>
      </w:r>
      <w:r w:rsidRPr="000867A0">
        <w:t>3.</w:t>
      </w:r>
      <w:r>
        <w:tab/>
      </w:r>
      <w:r w:rsidRPr="000867A0">
        <w:t>Помощь в реализации права на образование</w:t>
      </w:r>
    </w:p>
    <w:p w:rsidR="00CE5247" w:rsidRDefault="00CE5247" w:rsidP="003B46D0">
      <w:pPr>
        <w:pStyle w:val="SingleTxtGR"/>
      </w:pPr>
      <w:r w:rsidRPr="000867A0">
        <w:t>125.</w:t>
      </w:r>
      <w:r>
        <w:tab/>
      </w:r>
      <w:r w:rsidRPr="000867A0">
        <w:t>Япония предоставляет гранты и займы на строительство начальных школ, средних школ первой и второй ступени, а также центров санитарного просв</w:t>
      </w:r>
      <w:r w:rsidRPr="000867A0">
        <w:t>е</w:t>
      </w:r>
      <w:r w:rsidRPr="000867A0">
        <w:t>щения, совершенствует и расширяет образовател</w:t>
      </w:r>
      <w:r w:rsidRPr="000867A0">
        <w:t>ь</w:t>
      </w:r>
      <w:r w:rsidRPr="000867A0">
        <w:t>ные радиопрограммы, а также подготовку и повышение квалификации преподавательского состава школ.</w:t>
      </w:r>
      <w:r>
        <w:t xml:space="preserve"> </w:t>
      </w:r>
      <w:r w:rsidRPr="000867A0">
        <w:t>Кроме того, с помощью своей Программы субсидирования местных проектов в сфере человеч</w:t>
      </w:r>
      <w:r w:rsidRPr="000867A0">
        <w:t>е</w:t>
      </w:r>
      <w:r w:rsidRPr="000867A0">
        <w:t>ской безопасности Япония предоставила финансовую помощь в целях поддержки народных проектов по строительству общественных учре</w:t>
      </w:r>
      <w:r w:rsidRPr="000867A0">
        <w:t>ж</w:t>
      </w:r>
      <w:r w:rsidRPr="000867A0">
        <w:t>дений, установлению оборудования и т.д., аналогичных тем, которые осущест</w:t>
      </w:r>
      <w:r w:rsidRPr="000867A0">
        <w:t>в</w:t>
      </w:r>
      <w:r w:rsidRPr="000867A0">
        <w:t>ляют НПО с 1989 года. В сфере технического сотрудничества достижения в о</w:t>
      </w:r>
      <w:r w:rsidRPr="000867A0">
        <w:t>б</w:t>
      </w:r>
      <w:r w:rsidRPr="000867A0">
        <w:t>ласти обр</w:t>
      </w:r>
      <w:r w:rsidRPr="000867A0">
        <w:t>а</w:t>
      </w:r>
      <w:r w:rsidRPr="000867A0">
        <w:t>зования, являющиеся результатом реализации проектов технического сотрудничества, получают высокую оценку со стороны стран-получателей п</w:t>
      </w:r>
      <w:r w:rsidRPr="000867A0">
        <w:t>о</w:t>
      </w:r>
      <w:r w:rsidRPr="000867A0">
        <w:t>мощи.</w:t>
      </w:r>
      <w:r>
        <w:t xml:space="preserve"> </w:t>
      </w:r>
      <w:r w:rsidRPr="000867A0">
        <w:t>Япония также активно поощряет приём в высшие учебные заведения студентов из развивающихся стран с тем, чтобы содействовать процессу разв</w:t>
      </w:r>
      <w:r w:rsidRPr="000867A0">
        <w:t>и</w:t>
      </w:r>
      <w:r w:rsidRPr="000867A0">
        <w:t>тия человеческих ресурсов в этих странах.</w:t>
      </w:r>
      <w:r>
        <w:t xml:space="preserve"> </w:t>
      </w:r>
      <w:r w:rsidRPr="000867A0">
        <w:t>Япония всесторонне поощряет ра</w:t>
      </w:r>
      <w:r w:rsidRPr="000867A0">
        <w:t>з</w:t>
      </w:r>
      <w:r w:rsidRPr="000867A0">
        <w:t xml:space="preserve">личные программы, такие как </w:t>
      </w:r>
      <w:r>
        <w:t>"</w:t>
      </w:r>
      <w:r w:rsidRPr="000867A0">
        <w:t>Система стипендий японского правительства</w:t>
      </w:r>
      <w:r>
        <w:t>"</w:t>
      </w:r>
      <w:r w:rsidRPr="000867A0">
        <w:t>, с тем чтобы предоставлять высококачественное высшее образование студентам во всём мире.</w:t>
      </w:r>
      <w:r>
        <w:t xml:space="preserve"> </w:t>
      </w:r>
      <w:r w:rsidRPr="000867A0">
        <w:t xml:space="preserve">В 2001 финансовом году была создана специальная программа </w:t>
      </w:r>
      <w:r>
        <w:t>"</w:t>
      </w:r>
      <w:r w:rsidRPr="000867A0">
        <w:t>Система особого участия штатных преподавателей</w:t>
      </w:r>
      <w:r>
        <w:t>"</w:t>
      </w:r>
      <w:r w:rsidRPr="000867A0">
        <w:t xml:space="preserve"> в рамках Японского зар</w:t>
      </w:r>
      <w:r w:rsidRPr="000867A0">
        <w:t>у</w:t>
      </w:r>
      <w:r w:rsidRPr="000867A0">
        <w:t>бежного добровольческого корпуса, позволяющая учителям добровольно о</w:t>
      </w:r>
      <w:r w:rsidRPr="000867A0">
        <w:t>т</w:t>
      </w:r>
      <w:r w:rsidRPr="000867A0">
        <w:t>правляться работать за границу. Целью программы являлось предоставление возможности учителям, обладающим опытом и навыками обучения, активно участвовать в мероприятиях в области международного сотрудничества.</w:t>
      </w:r>
      <w:r>
        <w:t xml:space="preserve"> </w:t>
      </w:r>
      <w:r w:rsidRPr="000867A0">
        <w:t>За семь лет существования этой программы</w:t>
      </w:r>
      <w:r>
        <w:t xml:space="preserve"> </w:t>
      </w:r>
      <w:r w:rsidRPr="000867A0">
        <w:t>на работу за границу</w:t>
      </w:r>
      <w:r>
        <w:t xml:space="preserve"> </w:t>
      </w:r>
      <w:r w:rsidRPr="000867A0">
        <w:t>были направл</w:t>
      </w:r>
      <w:r w:rsidRPr="000867A0">
        <w:t>е</w:t>
      </w:r>
      <w:r w:rsidRPr="000867A0">
        <w:t>ны 510 преподавателей.</w:t>
      </w:r>
    </w:p>
    <w:p w:rsidR="00CE5247" w:rsidRDefault="0059343B" w:rsidP="00CE5247">
      <w:pPr>
        <w:pStyle w:val="H1GR"/>
        <w:keepNext w:val="0"/>
      </w:pPr>
      <w:r>
        <w:br w:type="page"/>
      </w:r>
      <w:r w:rsidR="00CE5247">
        <w:tab/>
      </w:r>
      <w:r w:rsidR="00CE5247" w:rsidRPr="000867A0">
        <w:rPr>
          <w:lang w:val="en-US"/>
        </w:rPr>
        <w:t>F</w:t>
      </w:r>
      <w:r w:rsidR="00CE5247" w:rsidRPr="000867A0">
        <w:t>.</w:t>
      </w:r>
      <w:r w:rsidR="00CE5247">
        <w:tab/>
      </w:r>
      <w:r w:rsidR="00CE5247" w:rsidRPr="000867A0">
        <w:t>Социальное обеспечение</w:t>
      </w:r>
    </w:p>
    <w:p w:rsidR="00CE5247" w:rsidRDefault="00CE5247" w:rsidP="003B46D0">
      <w:pPr>
        <w:pStyle w:val="SingleTxtGR"/>
      </w:pPr>
      <w:r w:rsidRPr="000867A0">
        <w:t>126.</w:t>
      </w:r>
      <w:r>
        <w:tab/>
      </w:r>
      <w:r w:rsidRPr="000867A0">
        <w:t xml:space="preserve">См. текст раздела Е главы </w:t>
      </w:r>
      <w:r w:rsidRPr="000867A0">
        <w:rPr>
          <w:lang w:val="en-US"/>
        </w:rPr>
        <w:t>I</w:t>
      </w:r>
      <w:r>
        <w:t xml:space="preserve"> </w:t>
      </w:r>
      <w:r w:rsidRPr="000867A0">
        <w:t>второго периодического доклада, предста</w:t>
      </w:r>
      <w:r w:rsidRPr="000867A0">
        <w:t>в</w:t>
      </w:r>
      <w:r w:rsidRPr="000867A0">
        <w:t>ленного в соответствии со статьями 16 и 17 Международного пакта об экон</w:t>
      </w:r>
      <w:r w:rsidRPr="000867A0">
        <w:t>о</w:t>
      </w:r>
      <w:r w:rsidRPr="000867A0">
        <w:t>мических, социальных и культурных правах (</w:t>
      </w:r>
      <w:r w:rsidRPr="000867A0">
        <w:rPr>
          <w:lang w:val="en-US"/>
        </w:rPr>
        <w:t>E</w:t>
      </w:r>
      <w:r w:rsidRPr="000867A0">
        <w:t>/19990/6/</w:t>
      </w:r>
      <w:r w:rsidRPr="000867A0">
        <w:rPr>
          <w:lang w:val="en-US"/>
        </w:rPr>
        <w:t>Add</w:t>
      </w:r>
      <w:r w:rsidRPr="000867A0">
        <w:t xml:space="preserve">.21 и </w:t>
      </w:r>
      <w:r w:rsidRPr="000867A0">
        <w:rPr>
          <w:lang w:val="en-US"/>
        </w:rPr>
        <w:t>Corr</w:t>
      </w:r>
      <w:r w:rsidRPr="000867A0">
        <w:t>.1).</w:t>
      </w:r>
      <w:r>
        <w:t xml:space="preserve"> </w:t>
      </w:r>
    </w:p>
    <w:p w:rsidR="00CE5247" w:rsidRDefault="00CE5247" w:rsidP="003B46D0">
      <w:pPr>
        <w:pStyle w:val="H1GR"/>
      </w:pPr>
      <w:r>
        <w:tab/>
      </w:r>
      <w:r w:rsidRPr="000867A0">
        <w:rPr>
          <w:lang w:val="en-US"/>
        </w:rPr>
        <w:t>G</w:t>
      </w:r>
      <w:r w:rsidRPr="000867A0">
        <w:t>.</w:t>
      </w:r>
      <w:r>
        <w:tab/>
      </w:r>
      <w:r w:rsidRPr="000867A0">
        <w:t>Меры в интересах лиц, находящихся в неблагоприятном социальном положении</w:t>
      </w:r>
    </w:p>
    <w:p w:rsidR="00CE5247" w:rsidRDefault="00CE5247" w:rsidP="003B46D0">
      <w:pPr>
        <w:pStyle w:val="H23GR"/>
      </w:pPr>
      <w:r>
        <w:tab/>
      </w:r>
      <w:r w:rsidRPr="000867A0">
        <w:t>1.</w:t>
      </w:r>
      <w:r>
        <w:tab/>
      </w:r>
      <w:r w:rsidRPr="000867A0">
        <w:t>Меры в интересах инвалидов</w:t>
      </w:r>
    </w:p>
    <w:p w:rsidR="00CE5247" w:rsidRDefault="00CE5247" w:rsidP="003B46D0">
      <w:pPr>
        <w:pStyle w:val="SingleTxtGR"/>
      </w:pPr>
      <w:r w:rsidRPr="000867A0">
        <w:t>127.</w:t>
      </w:r>
      <w:r>
        <w:tab/>
      </w:r>
      <w:r w:rsidRPr="000867A0">
        <w:t>Дискриминация по признаку инвалидности запрещается статьёй 14 Ко</w:t>
      </w:r>
      <w:r w:rsidRPr="000867A0">
        <w:t>н</w:t>
      </w:r>
      <w:r w:rsidRPr="000867A0">
        <w:t>ституции (в равной степени как и законом), и в 2004 году в Базовый закон об инвалидах были внесены изменения с тем, чтобы артикулировать дискримин</w:t>
      </w:r>
      <w:r w:rsidRPr="000867A0">
        <w:t>а</w:t>
      </w:r>
      <w:r w:rsidRPr="000867A0">
        <w:t>цию в качест</w:t>
      </w:r>
      <w:r>
        <w:t>в</w:t>
      </w:r>
      <w:r w:rsidRPr="000867A0">
        <w:t>е основополагающего юридического принципа.</w:t>
      </w:r>
      <w:r>
        <w:t xml:space="preserve"> </w:t>
      </w:r>
      <w:r w:rsidRPr="000867A0">
        <w:t>Что касается ди</w:t>
      </w:r>
      <w:r w:rsidRPr="000867A0">
        <w:t>с</w:t>
      </w:r>
      <w:r w:rsidRPr="000867A0">
        <w:t>криминационных положений законов и регламентов, то были пересмотрены те нормативные базы, кот</w:t>
      </w:r>
      <w:r w:rsidRPr="000867A0">
        <w:t>о</w:t>
      </w:r>
      <w:r w:rsidRPr="000867A0">
        <w:t>рые ставили инвалидов в неблагоприятное положение, в результате чего были внесены изменения в 63 системы.</w:t>
      </w:r>
    </w:p>
    <w:p w:rsidR="00CE5247" w:rsidRDefault="00CE5247" w:rsidP="003B46D0">
      <w:pPr>
        <w:pStyle w:val="SingleTxtGR"/>
      </w:pPr>
      <w:r w:rsidRPr="000867A0">
        <w:t>128.</w:t>
      </w:r>
      <w:r>
        <w:tab/>
      </w:r>
      <w:r w:rsidRPr="000867A0">
        <w:t>Япония стремится к созданию интегрированного общества, в котором все граждане, независимо от наличия или отсутствия у них инвалидности, испыт</w:t>
      </w:r>
      <w:r w:rsidRPr="000867A0">
        <w:t>ы</w:t>
      </w:r>
      <w:r w:rsidRPr="000867A0">
        <w:t>вают уважение к особенностям личности и индивидуальности друг друга и ок</w:t>
      </w:r>
      <w:r w:rsidRPr="000867A0">
        <w:t>а</w:t>
      </w:r>
      <w:r w:rsidRPr="000867A0">
        <w:t>зывают друг другу взаимную поддержку.</w:t>
      </w:r>
      <w:r>
        <w:t xml:space="preserve"> </w:t>
      </w:r>
      <w:r w:rsidRPr="000867A0">
        <w:t>В этой связи, согласно Базовому зак</w:t>
      </w:r>
      <w:r w:rsidRPr="000867A0">
        <w:t>о</w:t>
      </w:r>
      <w:r w:rsidRPr="000867A0">
        <w:t>ну об инвалидах, правительство разработало в 2002 году новый Базовый план для инвалидов, кот</w:t>
      </w:r>
      <w:r w:rsidRPr="000867A0">
        <w:t>о</w:t>
      </w:r>
      <w:r w:rsidRPr="000867A0">
        <w:t>рый унаследовал принципы бывшей Новой долговременной программы правительственных мер в отношении инвалидов.</w:t>
      </w:r>
      <w:r>
        <w:t xml:space="preserve"> </w:t>
      </w:r>
      <w:r w:rsidRPr="000867A0">
        <w:t>Стремясь осущ</w:t>
      </w:r>
      <w:r w:rsidRPr="000867A0">
        <w:t>е</w:t>
      </w:r>
      <w:r w:rsidRPr="000867A0">
        <w:t>ствить этот новый план, Япония в том же году разработала Пятиле</w:t>
      </w:r>
      <w:r w:rsidRPr="000867A0">
        <w:t>т</w:t>
      </w:r>
      <w:r w:rsidRPr="000867A0">
        <w:t>ний план по осуществлению приоритетных мер, за которым последовал аналогичный план, разработанный в 2007 году.</w:t>
      </w:r>
      <w:r>
        <w:t xml:space="preserve"> </w:t>
      </w:r>
      <w:r w:rsidRPr="000867A0">
        <w:t>Япония продолжает наращивать меры по расшир</w:t>
      </w:r>
      <w:r w:rsidRPr="000867A0">
        <w:t>е</w:t>
      </w:r>
      <w:r w:rsidRPr="000867A0">
        <w:t>нию участия и вовлечённости инв</w:t>
      </w:r>
      <w:r w:rsidRPr="000867A0">
        <w:t>а</w:t>
      </w:r>
      <w:r w:rsidRPr="000867A0">
        <w:t>лидов в жизнь общества.</w:t>
      </w:r>
    </w:p>
    <w:p w:rsidR="00CE5247" w:rsidRDefault="00CE5247" w:rsidP="003B46D0">
      <w:pPr>
        <w:pStyle w:val="H23GR"/>
      </w:pPr>
      <w:r>
        <w:tab/>
      </w:r>
      <w:r w:rsidRPr="000867A0">
        <w:t>2.</w:t>
      </w:r>
      <w:r>
        <w:tab/>
      </w:r>
      <w:r w:rsidRPr="000867A0">
        <w:t>Меры в интересах престарелых</w:t>
      </w:r>
    </w:p>
    <w:p w:rsidR="00CE5247" w:rsidRDefault="00CE5247" w:rsidP="003B46D0">
      <w:pPr>
        <w:pStyle w:val="SingleTxtGR"/>
      </w:pPr>
      <w:r w:rsidRPr="000867A0">
        <w:t>129.</w:t>
      </w:r>
      <w:r>
        <w:tab/>
      </w:r>
      <w:r w:rsidRPr="000867A0">
        <w:t>В апреле 2000 года была создана система страхования по уходу за пр</w:t>
      </w:r>
      <w:r w:rsidRPr="000867A0">
        <w:t>е</w:t>
      </w:r>
      <w:r w:rsidRPr="000867A0">
        <w:t>старелыми в целях создания механизма для оказания обществу в целом помощи в деле обеспечения ухода за престарелыми, что явилось ответной реакцией</w:t>
      </w:r>
      <w:r>
        <w:t xml:space="preserve"> </w:t>
      </w:r>
      <w:r w:rsidRPr="000867A0">
        <w:t>на такие факторы, как рост количества престарелых, требующих ухода в связи со старением, а также изменение положения семей, заботящихся о престарелых, в направлении конс</w:t>
      </w:r>
      <w:r w:rsidRPr="000867A0">
        <w:t>о</w:t>
      </w:r>
      <w:r w:rsidRPr="000867A0">
        <w:t>лидации в рамках семейного ядра.</w:t>
      </w:r>
    </w:p>
    <w:p w:rsidR="00CE5247" w:rsidRDefault="00CE5247" w:rsidP="003B46D0">
      <w:pPr>
        <w:pStyle w:val="SingleTxtGR"/>
      </w:pPr>
      <w:r w:rsidRPr="000867A0">
        <w:t>130.</w:t>
      </w:r>
      <w:r>
        <w:tab/>
      </w:r>
      <w:r w:rsidRPr="000867A0">
        <w:t>Система ст</w:t>
      </w:r>
      <w:r>
        <w:t>р</w:t>
      </w:r>
      <w:r w:rsidRPr="000867A0">
        <w:t>ахования в связи с долговременным уходом предоставляет услуги в области здравоохранения и социального обеспечения для тех людей, которым требуется уход по причине болезней, вызванных процессом старения, нуждающихся в помощи при принятии ванны, посещении туалета, принятии пищи, а также реабилитации и лечения, в частности в рамках обеспечения ух</w:t>
      </w:r>
      <w:r w:rsidRPr="000867A0">
        <w:t>о</w:t>
      </w:r>
      <w:r w:rsidRPr="000867A0">
        <w:t>да за пациентами и медико-санитарного надзора. Система осуществляется м</w:t>
      </w:r>
      <w:r w:rsidRPr="000867A0">
        <w:t>у</w:t>
      </w:r>
      <w:r w:rsidRPr="000867A0">
        <w:t>ниципальными органами управления, располагающими сведениями о наход</w:t>
      </w:r>
      <w:r w:rsidRPr="000867A0">
        <w:t>я</w:t>
      </w:r>
      <w:r w:rsidRPr="000867A0">
        <w:t>щихся в их ведении местных жителях.</w:t>
      </w:r>
    </w:p>
    <w:p w:rsidR="00CE5247" w:rsidRDefault="00CE5247" w:rsidP="003B46D0">
      <w:pPr>
        <w:pStyle w:val="SingleTxtGR"/>
      </w:pPr>
      <w:r w:rsidRPr="000867A0">
        <w:t>131.</w:t>
      </w:r>
      <w:r>
        <w:tab/>
      </w:r>
      <w:r w:rsidRPr="000867A0">
        <w:t>С тех пор, как была введена эта система, постоянно совершенствовалась инфраструктура предоставления услуг, постепенно увеличивалось количество охваченных этой системой людей, нуждающихся в уходе и пользующихся её услугами.</w:t>
      </w:r>
      <w:r>
        <w:t xml:space="preserve"> </w:t>
      </w:r>
      <w:r w:rsidRPr="000867A0">
        <w:t>Данная система пользуется широким признанием.</w:t>
      </w:r>
      <w:r>
        <w:t xml:space="preserve"> </w:t>
      </w:r>
      <w:r w:rsidRPr="000867A0">
        <w:t>С другой стор</w:t>
      </w:r>
      <w:r w:rsidRPr="000867A0">
        <w:t>о</w:t>
      </w:r>
      <w:r w:rsidRPr="000867A0">
        <w:t>ны, быстрый рост использования таких услуг привёл к резкому увеличению затрат, связанных с этой системой.</w:t>
      </w:r>
    </w:p>
    <w:p w:rsidR="00CE5247" w:rsidRDefault="00CE5247" w:rsidP="003B46D0">
      <w:pPr>
        <w:pStyle w:val="SingleTxtGR"/>
      </w:pPr>
      <w:r w:rsidRPr="000867A0">
        <w:t>132.</w:t>
      </w:r>
      <w:r>
        <w:tab/>
      </w:r>
      <w:r w:rsidRPr="000867A0">
        <w:t>На протяжении определённого времени в Японии наблюдалось сокращ</w:t>
      </w:r>
      <w:r w:rsidRPr="000867A0">
        <w:t>е</w:t>
      </w:r>
      <w:r w:rsidRPr="000867A0">
        <w:t>ние общей численности населения при увеличении численности престарелого населения.</w:t>
      </w:r>
      <w:r>
        <w:t xml:space="preserve"> </w:t>
      </w:r>
      <w:r w:rsidRPr="000867A0">
        <w:t>Кроме того, ожидается, что количество престарелых, страдающих деменцией, а также одиноких престарелых, значительно возрастёт.</w:t>
      </w:r>
      <w:r>
        <w:t xml:space="preserve"> </w:t>
      </w:r>
      <w:r w:rsidRPr="000867A0">
        <w:t>Таким обр</w:t>
      </w:r>
      <w:r w:rsidRPr="000867A0">
        <w:t>а</w:t>
      </w:r>
      <w:r w:rsidRPr="000867A0">
        <w:t>зом, имеющиеся серьёзные проблемы подталкивают к созданию эффективной системы по предупреждению необходимости в уходе, планомерному строител</w:t>
      </w:r>
      <w:r w:rsidRPr="000867A0">
        <w:t>ь</w:t>
      </w:r>
      <w:r w:rsidRPr="000867A0">
        <w:t>ству инфраструктуры, необходимой для самостоятельного проживания людей в тех районах, которые длительное время считались их домом, и обеспечению у</w:t>
      </w:r>
      <w:r w:rsidRPr="000867A0">
        <w:t>с</w:t>
      </w:r>
      <w:r w:rsidRPr="000867A0">
        <w:t>тойчивой системы страхования в связи с долговременным уходом.</w:t>
      </w:r>
    </w:p>
    <w:p w:rsidR="00CE5247" w:rsidRDefault="00CE5247" w:rsidP="003B46D0">
      <w:pPr>
        <w:pStyle w:val="SingleTxtGR"/>
      </w:pPr>
      <w:r w:rsidRPr="000867A0">
        <w:t>133.</w:t>
      </w:r>
      <w:r>
        <w:tab/>
      </w:r>
      <w:r w:rsidRPr="000867A0">
        <w:t xml:space="preserve">В этих целях была проведена проверка системы страхования в связи с долговременным уходом, и данная проверка привела </w:t>
      </w:r>
      <w:r>
        <w:t>к</w:t>
      </w:r>
      <w:r w:rsidRPr="000867A0">
        <w:t xml:space="preserve"> принятию в июне 2005</w:t>
      </w:r>
      <w:r>
        <w:t> </w:t>
      </w:r>
      <w:r w:rsidRPr="000867A0">
        <w:t>года новой редакции Закона о страховании в связи с долговременным ух</w:t>
      </w:r>
      <w:r w:rsidRPr="000867A0">
        <w:t>о</w:t>
      </w:r>
      <w:r w:rsidRPr="000867A0">
        <w:t>дом.</w:t>
      </w:r>
      <w:r>
        <w:t xml:space="preserve"> </w:t>
      </w:r>
      <w:r w:rsidRPr="000867A0">
        <w:t>Данный закон, вступивший в силу в апреле 2006 года, предусматривал введ</w:t>
      </w:r>
      <w:r w:rsidRPr="000867A0">
        <w:t>е</w:t>
      </w:r>
      <w:r w:rsidRPr="000867A0">
        <w:t>ние превентивных медицинских бенефитов и реализацию проектов по оказанию помощи в рамках общины, а также пересмотр услуг по оказанию п</w:t>
      </w:r>
      <w:r w:rsidRPr="000867A0">
        <w:t>о</w:t>
      </w:r>
      <w:r w:rsidRPr="000867A0">
        <w:t>мощи тем люд</w:t>
      </w:r>
      <w:r>
        <w:t>я</w:t>
      </w:r>
      <w:r w:rsidRPr="000867A0">
        <w:t>м, которым не требуется интенсивный уход, с тем</w:t>
      </w:r>
      <w:r>
        <w:t xml:space="preserve"> </w:t>
      </w:r>
      <w:r w:rsidRPr="000867A0">
        <w:t>чтобы сд</w:t>
      </w:r>
      <w:r w:rsidRPr="000867A0">
        <w:t>е</w:t>
      </w:r>
      <w:r w:rsidRPr="000867A0">
        <w:t>лать эти услуги более эффективными за счёт предупреждения необходимости в ух</w:t>
      </w:r>
      <w:r w:rsidRPr="000867A0">
        <w:t>о</w:t>
      </w:r>
      <w:r w:rsidRPr="000867A0">
        <w:t>де. Этот закон также способствовал созданию проектов по предупреждению долговременного ухода в отношении людей,</w:t>
      </w:r>
      <w:r>
        <w:t xml:space="preserve"> </w:t>
      </w:r>
      <w:r w:rsidRPr="000867A0">
        <w:t>подверженных риску оказаться в положении нуждающихся в уходе или помощи.</w:t>
      </w:r>
    </w:p>
    <w:p w:rsidR="00CE5247" w:rsidRDefault="00CE5247" w:rsidP="003B46D0">
      <w:pPr>
        <w:pStyle w:val="SingleTxtGR"/>
      </w:pPr>
      <w:r w:rsidRPr="000867A0">
        <w:t>134.</w:t>
      </w:r>
      <w:r>
        <w:tab/>
      </w:r>
      <w:r w:rsidRPr="000867A0">
        <w:t>Кроме того, хотя правительство успешно создаёт инфраструктуру по пр</w:t>
      </w:r>
      <w:r w:rsidRPr="000867A0">
        <w:t>е</w:t>
      </w:r>
      <w:r w:rsidRPr="000867A0">
        <w:t>доставлению высококачественных услуг широкому кругу юридических лиц, были выявлены некоторые случаи мошенничества, когда некоторые лица, пр</w:t>
      </w:r>
      <w:r w:rsidRPr="000867A0">
        <w:t>е</w:t>
      </w:r>
      <w:r w:rsidRPr="000867A0">
        <w:t>доставляющие услуги по уходу, злонамеренно и систематически совершали противоправные действия на территории обширного географического района.</w:t>
      </w:r>
      <w:r>
        <w:t xml:space="preserve"> </w:t>
      </w:r>
      <w:r w:rsidRPr="000867A0">
        <w:t>С</w:t>
      </w:r>
      <w:r>
        <w:t> </w:t>
      </w:r>
      <w:r w:rsidRPr="000867A0">
        <w:t>целью предотвращения повторения подобных инцидентов и совершенствов</w:t>
      </w:r>
      <w:r w:rsidRPr="000867A0">
        <w:t>а</w:t>
      </w:r>
      <w:r w:rsidRPr="000867A0">
        <w:t>ния административного управления в сфере долг</w:t>
      </w:r>
      <w:r w:rsidRPr="000867A0">
        <w:t>о</w:t>
      </w:r>
      <w:r w:rsidRPr="000867A0">
        <w:t>временного ухода в мае 2008</w:t>
      </w:r>
      <w:r>
        <w:t> </w:t>
      </w:r>
      <w:r w:rsidRPr="000867A0">
        <w:t>года были приняты новые законы, а именно Закон о страховании в связи с долговременным уходом и Закон об услугах по социальному обеспечению для престарелых, и эти зак</w:t>
      </w:r>
      <w:r w:rsidRPr="000867A0">
        <w:t>о</w:t>
      </w:r>
      <w:r w:rsidRPr="000867A0">
        <w:t>ны вступили в силу 1 мая 2009 года.</w:t>
      </w:r>
    </w:p>
    <w:p w:rsidR="00CE5247" w:rsidRDefault="00CE5247" w:rsidP="003B46D0">
      <w:pPr>
        <w:pStyle w:val="SingleTxtGR"/>
      </w:pPr>
      <w:r w:rsidRPr="000867A0">
        <w:t>135.</w:t>
      </w:r>
      <w:r>
        <w:tab/>
      </w:r>
      <w:r w:rsidRPr="000867A0">
        <w:t>Помимо этого, в целях обеспечения престарелым возможности сохранить собственное достоинство важно предотвращать жестокое обращение с ними.</w:t>
      </w:r>
      <w:r>
        <w:t xml:space="preserve"> </w:t>
      </w:r>
      <w:r w:rsidRPr="000867A0">
        <w:t>В</w:t>
      </w:r>
      <w:r>
        <w:t> </w:t>
      </w:r>
      <w:r w:rsidRPr="000867A0">
        <w:t>этой связи был принят Закон о предупреждении жестокого обращения по о</w:t>
      </w:r>
      <w:r w:rsidRPr="000867A0">
        <w:t>т</w:t>
      </w:r>
      <w:r w:rsidRPr="000867A0">
        <w:t>ношению к престарелым и поддержке людей, осуществляющих уход за прест</w:t>
      </w:r>
      <w:r w:rsidRPr="000867A0">
        <w:t>а</w:t>
      </w:r>
      <w:r w:rsidRPr="000867A0">
        <w:t>релыми, представленный членами парламента, и этот закон вступил в силу в апреле 2006 года.</w:t>
      </w:r>
    </w:p>
    <w:p w:rsidR="00CE5247" w:rsidRDefault="00CE5247" w:rsidP="003B46D0">
      <w:pPr>
        <w:pStyle w:val="SingleTxtGR"/>
      </w:pPr>
      <w:r w:rsidRPr="000867A0">
        <w:t>136.</w:t>
      </w:r>
      <w:r>
        <w:tab/>
      </w:r>
      <w:r w:rsidRPr="000867A0">
        <w:t>Закон не только даёт определение жестокому обращению по отношению к престарелым, но обяз</w:t>
      </w:r>
      <w:r w:rsidRPr="000867A0">
        <w:t>ы</w:t>
      </w:r>
      <w:r w:rsidRPr="000867A0">
        <w:t>вает любого, обнаружившего такое жестокое обращение, сообщать об этом в муниципальные органы управления.</w:t>
      </w:r>
      <w:r>
        <w:t xml:space="preserve"> </w:t>
      </w:r>
      <w:r w:rsidRPr="000867A0">
        <w:t>Что касается муниц</w:t>
      </w:r>
      <w:r w:rsidRPr="000867A0">
        <w:t>и</w:t>
      </w:r>
      <w:r w:rsidRPr="000867A0">
        <w:t>пальных органов управления, то они обязаны</w:t>
      </w:r>
      <w:r>
        <w:t xml:space="preserve"> </w:t>
      </w:r>
      <w:r w:rsidRPr="000867A0">
        <w:t>принимать сообщения о жестоком обращении, имевшем место в домах, учреждениях по уходу за престарелыми и т.д., а правительство страны и органы местного самоуправления обязаны пре</w:t>
      </w:r>
      <w:r w:rsidRPr="000867A0">
        <w:t>д</w:t>
      </w:r>
      <w:r w:rsidRPr="000867A0">
        <w:t>принимать меры по защите престар</w:t>
      </w:r>
      <w:r w:rsidRPr="000867A0">
        <w:t>е</w:t>
      </w:r>
      <w:r w:rsidRPr="000867A0">
        <w:t>лых, подвергшихся жестокому обращению.</w:t>
      </w:r>
    </w:p>
    <w:p w:rsidR="00CE5247" w:rsidRDefault="00CE5247" w:rsidP="003B46D0">
      <w:pPr>
        <w:pStyle w:val="SingleTxtGR"/>
      </w:pPr>
      <w:r w:rsidRPr="000867A0">
        <w:t>137.</w:t>
      </w:r>
      <w:r>
        <w:tab/>
      </w:r>
      <w:r w:rsidRPr="000867A0">
        <w:t>С тех пор как этот закон вступил в силу, муниципальные органы управл</w:t>
      </w:r>
      <w:r w:rsidRPr="000867A0">
        <w:t>е</w:t>
      </w:r>
      <w:r w:rsidRPr="000867A0">
        <w:t>ния проводят работу по обеспечению быстрого выявления и</w:t>
      </w:r>
      <w:r>
        <w:t xml:space="preserve"> </w:t>
      </w:r>
      <w:r w:rsidRPr="000867A0">
        <w:t>устранения сл</w:t>
      </w:r>
      <w:r w:rsidRPr="000867A0">
        <w:t>у</w:t>
      </w:r>
      <w:r w:rsidRPr="000867A0">
        <w:t>чаев жестокого обращения.</w:t>
      </w:r>
      <w:r>
        <w:t xml:space="preserve"> </w:t>
      </w:r>
      <w:r w:rsidRPr="000867A0">
        <w:t>Например, они создали контактные пункты по сбору з</w:t>
      </w:r>
      <w:r w:rsidRPr="000867A0">
        <w:t>а</w:t>
      </w:r>
      <w:r w:rsidRPr="000867A0">
        <w:t>просов о получении консультации и сообщений, касающихся жестокого обр</w:t>
      </w:r>
      <w:r w:rsidRPr="000867A0">
        <w:t>а</w:t>
      </w:r>
      <w:r w:rsidRPr="000867A0">
        <w:t>щения.</w:t>
      </w:r>
    </w:p>
    <w:p w:rsidR="00CE5247" w:rsidRDefault="00CE5247" w:rsidP="003B46D0">
      <w:pPr>
        <w:pStyle w:val="H23GR"/>
      </w:pPr>
      <w:r>
        <w:tab/>
      </w:r>
      <w:r w:rsidRPr="000867A0">
        <w:t>3.</w:t>
      </w:r>
      <w:r>
        <w:tab/>
      </w:r>
      <w:r w:rsidRPr="000867A0">
        <w:t>Меры в интересах детей и семей</w:t>
      </w:r>
    </w:p>
    <w:p w:rsidR="00CE5247" w:rsidRDefault="00CE5247" w:rsidP="003B46D0">
      <w:pPr>
        <w:pStyle w:val="SingleTxtGR"/>
      </w:pPr>
      <w:r w:rsidRPr="000867A0">
        <w:t>138.</w:t>
      </w:r>
      <w:r>
        <w:tab/>
      </w:r>
      <w:r w:rsidRPr="000867A0">
        <w:t>С тех пор как были приняты Основные направления</w:t>
      </w:r>
      <w:r>
        <w:t xml:space="preserve"> </w:t>
      </w:r>
      <w:r w:rsidRPr="000867A0">
        <w:t>в области мер по поддержке воспитания детей в будущем (</w:t>
      </w:r>
      <w:r>
        <w:t>"</w:t>
      </w:r>
      <w:r w:rsidRPr="000867A0">
        <w:t>План ангела</w:t>
      </w:r>
      <w:r>
        <w:t>"</w:t>
      </w:r>
      <w:r w:rsidRPr="000867A0">
        <w:t>), описанные во втором периодическом докладе, правительство пре</w:t>
      </w:r>
      <w:r w:rsidRPr="000867A0">
        <w:t>д</w:t>
      </w:r>
      <w:r w:rsidRPr="000867A0">
        <w:t>приняло следующие меры:</w:t>
      </w:r>
    </w:p>
    <w:p w:rsidR="00CE5247" w:rsidRDefault="00CE5247" w:rsidP="003B46D0">
      <w:pPr>
        <w:pStyle w:val="SingleTxtGR"/>
      </w:pPr>
      <w:r>
        <w:tab/>
      </w:r>
      <w:r w:rsidRPr="000867A0">
        <w:t>а)</w:t>
      </w:r>
      <w:r>
        <w:tab/>
        <w:t>Новый "</w:t>
      </w:r>
      <w:r w:rsidRPr="000867A0">
        <w:t>План ангела</w:t>
      </w:r>
      <w:r>
        <w:t>"</w:t>
      </w:r>
      <w:r w:rsidRPr="000867A0">
        <w:t>:</w:t>
      </w:r>
    </w:p>
    <w:p w:rsidR="00CE5247" w:rsidRDefault="00CE5247" w:rsidP="003B46D0">
      <w:pPr>
        <w:pStyle w:val="SingleTxtGR"/>
        <w:ind w:left="1701"/>
      </w:pPr>
      <w:r w:rsidRPr="000867A0">
        <w:rPr>
          <w:lang w:val="en-US"/>
        </w:rPr>
        <w:t>i</w:t>
      </w:r>
      <w:r w:rsidRPr="000867A0">
        <w:t>)</w:t>
      </w:r>
      <w:r>
        <w:tab/>
      </w:r>
      <w:r w:rsidRPr="000867A0">
        <w:t>В декабре 1999 года на совещании на уровне министров, которое было посвящено обсуждению путей решения проблемы снижения уровня рождаемости, была принята Базовая программа мер политики в целях решения проблемы снижения уровня рождаемости, и в этом же месяце был разработан План ко</w:t>
      </w:r>
      <w:r w:rsidRPr="000867A0">
        <w:t>н</w:t>
      </w:r>
      <w:r w:rsidRPr="000867A0">
        <w:t xml:space="preserve">кретных мероприятий приоритетного характера в связи со снижением уровня рождаемости (новый </w:t>
      </w:r>
      <w:r>
        <w:t>"</w:t>
      </w:r>
      <w:r w:rsidRPr="000867A0">
        <w:t>План ангела</w:t>
      </w:r>
      <w:r>
        <w:t>"</w:t>
      </w:r>
      <w:r w:rsidRPr="000867A0">
        <w:t>);</w:t>
      </w:r>
    </w:p>
    <w:p w:rsidR="00CE5247" w:rsidRDefault="00CE5247" w:rsidP="003B46D0">
      <w:pPr>
        <w:pStyle w:val="SingleTxtGR"/>
        <w:ind w:left="1701"/>
      </w:pPr>
      <w:r w:rsidRPr="000867A0">
        <w:rPr>
          <w:lang w:val="en-US"/>
        </w:rPr>
        <w:t>ii</w:t>
      </w:r>
      <w:r w:rsidRPr="000867A0">
        <w:t>)</w:t>
      </w:r>
      <w:r>
        <w:tab/>
      </w:r>
      <w:r w:rsidRPr="000867A0">
        <w:t>Осуществление</w:t>
      </w:r>
      <w:r>
        <w:t xml:space="preserve"> </w:t>
      </w:r>
      <w:r w:rsidRPr="000867A0">
        <w:t>нового «Плана ангела», предусматривающего уход за детьми во внеурочное и каникулярное время, завершилось в 2004 ф</w:t>
      </w:r>
      <w:r w:rsidRPr="000867A0">
        <w:t>и</w:t>
      </w:r>
      <w:r w:rsidRPr="000867A0">
        <w:t>нансовом году, и к этому времени первоначальные задачи, указанные в плане, были перевыполн</w:t>
      </w:r>
      <w:r w:rsidRPr="000867A0">
        <w:t>е</w:t>
      </w:r>
      <w:r w:rsidRPr="000867A0">
        <w:t>ны.</w:t>
      </w:r>
      <w:r>
        <w:t xml:space="preserve"> </w:t>
      </w:r>
      <w:r w:rsidRPr="000867A0">
        <w:t>Количество учреждений, предоставляющих уход за детьми во внеурочное время, увеличилось до 13 086, а количество учреждений, предоставляющих уход за детьми в каникулярное время, выросло до 618;</w:t>
      </w:r>
    </w:p>
    <w:p w:rsidR="00CE5247" w:rsidRDefault="00CE5247" w:rsidP="003B46D0">
      <w:pPr>
        <w:pStyle w:val="SingleTxtGR"/>
      </w:pPr>
      <w:r>
        <w:rPr>
          <w:lang w:val="en-US"/>
        </w:rPr>
        <w:tab/>
      </w:r>
      <w:r w:rsidRPr="000867A0">
        <w:rPr>
          <w:lang w:val="en-US"/>
        </w:rPr>
        <w:t>b</w:t>
      </w:r>
      <w:r w:rsidRPr="000867A0">
        <w:t>)</w:t>
      </w:r>
      <w:r>
        <w:tab/>
      </w:r>
      <w:r w:rsidRPr="000867A0">
        <w:t>Закон о поощрении мер по поддержке воспитания следующего п</w:t>
      </w:r>
      <w:r w:rsidRPr="000867A0">
        <w:t>о</w:t>
      </w:r>
      <w:r w:rsidRPr="000867A0">
        <w:t>коления:</w:t>
      </w:r>
    </w:p>
    <w:p w:rsidR="00CE5247" w:rsidRDefault="00CE5247" w:rsidP="003B46D0">
      <w:pPr>
        <w:pStyle w:val="SingleTxtGR"/>
        <w:ind w:left="1701"/>
      </w:pPr>
      <w:r w:rsidRPr="000867A0">
        <w:rPr>
          <w:lang w:val="en-US"/>
        </w:rPr>
        <w:t>i</w:t>
      </w:r>
      <w:r w:rsidRPr="000867A0">
        <w:t>)</w:t>
      </w:r>
      <w:r>
        <w:tab/>
      </w:r>
      <w:r w:rsidRPr="000867A0">
        <w:t>В июле 2003 года вступил в силу Закон о поощрении мер по по</w:t>
      </w:r>
      <w:r w:rsidRPr="000867A0">
        <w:t>д</w:t>
      </w:r>
      <w:r w:rsidRPr="000867A0">
        <w:t>держке воспитания следующего поколения с целью содействия целен</w:t>
      </w:r>
      <w:r w:rsidRPr="000867A0">
        <w:t>а</w:t>
      </w:r>
      <w:r w:rsidRPr="000867A0">
        <w:t>правленным стратегическим инициативам органов местного самоупра</w:t>
      </w:r>
      <w:r w:rsidRPr="000867A0">
        <w:t>в</w:t>
      </w:r>
      <w:r w:rsidRPr="000867A0">
        <w:t>ления и местных компаний на протяжении последующих</w:t>
      </w:r>
      <w:r>
        <w:t xml:space="preserve"> десять</w:t>
      </w:r>
      <w:r w:rsidRPr="000867A0">
        <w:t xml:space="preserve"> лет;</w:t>
      </w:r>
    </w:p>
    <w:p w:rsidR="00CE5247" w:rsidRDefault="00CE5247" w:rsidP="003B46D0">
      <w:pPr>
        <w:pStyle w:val="SingleTxtGR"/>
        <w:ind w:left="1701"/>
      </w:pPr>
      <w:r w:rsidRPr="000867A0">
        <w:rPr>
          <w:lang w:val="en-US"/>
        </w:rPr>
        <w:t>ii</w:t>
      </w:r>
      <w:r w:rsidRPr="000867A0">
        <w:t>)</w:t>
      </w:r>
      <w:r>
        <w:tab/>
      </w:r>
      <w:r w:rsidRPr="000867A0">
        <w:t>Кроме того, в ответ на такие факторы, как резкое снижение уровня рождаемости, в декабре 2008 года в Закон были внесены следующие и</w:t>
      </w:r>
      <w:r w:rsidRPr="000867A0">
        <w:t>з</w:t>
      </w:r>
      <w:r w:rsidRPr="000867A0">
        <w:t>менения:</w:t>
      </w:r>
    </w:p>
    <w:p w:rsidR="00CE5247" w:rsidRDefault="00CE5247" w:rsidP="003B46D0">
      <w:pPr>
        <w:pStyle w:val="SingleTxtGR"/>
        <w:ind w:left="2268"/>
      </w:pPr>
      <w:r>
        <w:tab/>
      </w:r>
      <w:r w:rsidRPr="000867A0">
        <w:t>а.</w:t>
      </w:r>
      <w:r>
        <w:tab/>
      </w:r>
      <w:r w:rsidRPr="000867A0">
        <w:t>с целью поощрения местных инициатив в поддержку воспитания следующего поколения правительство страны устан</w:t>
      </w:r>
      <w:r w:rsidRPr="000867A0">
        <w:t>о</w:t>
      </w:r>
      <w:r w:rsidRPr="000867A0">
        <w:t>вило нормативы (стандартные нормативы), на которые должны ссылаться муниципальные органы управления, разрабатывая свои планы действий (задачи по необходимому уровню поддержки).</w:t>
      </w:r>
      <w:r>
        <w:t xml:space="preserve"> </w:t>
      </w:r>
      <w:r w:rsidRPr="000867A0">
        <w:t>Кроме того, в процессе разработки и внесения изменений в свои планы де</w:t>
      </w:r>
      <w:r w:rsidRPr="000867A0">
        <w:t>й</w:t>
      </w:r>
      <w:r w:rsidRPr="000867A0">
        <w:t>ствий муниципальные органы управления и префектуры должны учитывать мнения жителей, пытаться заручиться поддер</w:t>
      </w:r>
      <w:r w:rsidRPr="000867A0">
        <w:t>ж</w:t>
      </w:r>
      <w:r w:rsidRPr="000867A0">
        <w:t>кой руководителей и работников, периодически оценивать дости</w:t>
      </w:r>
      <w:r w:rsidRPr="000867A0">
        <w:t>г</w:t>
      </w:r>
      <w:r w:rsidRPr="000867A0">
        <w:t>нутый прогресс по осуществлению мер на основании своих планов действий и работать по обеспечению принятия соответствующих мер в случае вн</w:t>
      </w:r>
      <w:r w:rsidRPr="000867A0">
        <w:t>е</w:t>
      </w:r>
      <w:r w:rsidRPr="000867A0">
        <w:t>сения изменений в планы;</w:t>
      </w:r>
    </w:p>
    <w:p w:rsidR="00CE5247" w:rsidRDefault="00CE5247" w:rsidP="003B46D0">
      <w:pPr>
        <w:pStyle w:val="SingleTxtGR"/>
        <w:ind w:left="2268"/>
      </w:pPr>
      <w:r>
        <w:rPr>
          <w:lang w:val="en-US"/>
        </w:rPr>
        <w:tab/>
      </w:r>
      <w:r w:rsidRPr="000867A0">
        <w:rPr>
          <w:lang w:val="en-US"/>
        </w:rPr>
        <w:t>b</w:t>
      </w:r>
      <w:r w:rsidRPr="000867A0">
        <w:t>.</w:t>
      </w:r>
      <w:r>
        <w:tab/>
      </w:r>
      <w:r w:rsidRPr="000867A0">
        <w:t>были расширены списки обычных компаний, которым требуется разрабатывать и предста</w:t>
      </w:r>
      <w:r w:rsidR="00BE3D7C">
        <w:t>влять планы действий, и теперь э</w:t>
      </w:r>
      <w:r w:rsidRPr="000867A0">
        <w:t>ти компании обязаны публиковать свои доклады и информировать о них своих работников;</w:t>
      </w:r>
    </w:p>
    <w:p w:rsidR="00CE5247" w:rsidRDefault="00CE5247" w:rsidP="003B46D0">
      <w:pPr>
        <w:pStyle w:val="SingleTxtGR"/>
        <w:ind w:left="2268"/>
      </w:pPr>
      <w:r>
        <w:tab/>
      </w:r>
      <w:r w:rsidRPr="000867A0">
        <w:t>с.</w:t>
      </w:r>
      <w:r>
        <w:tab/>
      </w:r>
      <w:r w:rsidRPr="000867A0">
        <w:t>определённые работодатели обязаны оповещать своих работников о</w:t>
      </w:r>
      <w:r>
        <w:t xml:space="preserve"> </w:t>
      </w:r>
      <w:r w:rsidRPr="000867A0">
        <w:t>своих планах действий (планы, касающиеся мер по поддержке воспитания следующего поколения, которые разрабат</w:t>
      </w:r>
      <w:r w:rsidRPr="000867A0">
        <w:t>ы</w:t>
      </w:r>
      <w:r w:rsidRPr="000867A0">
        <w:t>ваются, в частности, правительством страны и главами органов м</w:t>
      </w:r>
      <w:r w:rsidRPr="000867A0">
        <w:t>е</w:t>
      </w:r>
      <w:r w:rsidRPr="000867A0">
        <w:t>стного самоуправления в интересах их служащих) и предавать о</w:t>
      </w:r>
      <w:r w:rsidRPr="000867A0">
        <w:t>б</w:t>
      </w:r>
      <w:r w:rsidRPr="000867A0">
        <w:t>щественной огласке меры, осущест</w:t>
      </w:r>
      <w:r w:rsidRPr="000867A0">
        <w:t>в</w:t>
      </w:r>
      <w:r w:rsidRPr="000867A0">
        <w:t>ляемые на основании планов.</w:t>
      </w:r>
    </w:p>
    <w:p w:rsidR="00CE5247" w:rsidRDefault="00CE5247" w:rsidP="003B46D0">
      <w:pPr>
        <w:pStyle w:val="SingleTxtGR"/>
      </w:pPr>
      <w:r>
        <w:tab/>
      </w:r>
      <w:r w:rsidRPr="000867A0">
        <w:t>с)</w:t>
      </w:r>
      <w:r>
        <w:tab/>
      </w:r>
      <w:r w:rsidRPr="000867A0">
        <w:t>План поддержки детства и воспитания детей:</w:t>
      </w:r>
    </w:p>
    <w:p w:rsidR="00CE5247" w:rsidRDefault="00CE5247" w:rsidP="003B46D0">
      <w:pPr>
        <w:pStyle w:val="SingleTxtGR"/>
        <w:ind w:left="1701"/>
      </w:pPr>
      <w:r w:rsidRPr="000867A0">
        <w:rPr>
          <w:lang w:val="en-US"/>
        </w:rPr>
        <w:t>i</w:t>
      </w:r>
      <w:r w:rsidRPr="000867A0">
        <w:t>)</w:t>
      </w:r>
      <w:r>
        <w:tab/>
        <w:t>в</w:t>
      </w:r>
      <w:r w:rsidRPr="000867A0">
        <w:t xml:space="preserve"> декабре 2004 года правительство разработало план поддержки детства и воспитания детей в качестве конкретного плана по осуществл</w:t>
      </w:r>
      <w:r w:rsidRPr="000867A0">
        <w:t>е</w:t>
      </w:r>
      <w:r w:rsidRPr="000867A0">
        <w:t>нию приоритетных мер в соответствии с Общими прин</w:t>
      </w:r>
      <w:r>
        <w:t>ц</w:t>
      </w:r>
      <w:r w:rsidRPr="000867A0">
        <w:t>ипами по реш</w:t>
      </w:r>
      <w:r w:rsidRPr="000867A0">
        <w:t>е</w:t>
      </w:r>
      <w:r w:rsidRPr="000867A0">
        <w:t>нию проблемы снижения уровня рождаемости, которые были приняты кабинетом министров в и</w:t>
      </w:r>
      <w:r w:rsidRPr="000867A0">
        <w:t>ю</w:t>
      </w:r>
      <w:r w:rsidRPr="000867A0">
        <w:t>не того же года;</w:t>
      </w:r>
    </w:p>
    <w:p w:rsidR="00CE5247" w:rsidRDefault="00CE5247" w:rsidP="003B46D0">
      <w:pPr>
        <w:pStyle w:val="SingleTxtGR"/>
        <w:ind w:left="1701"/>
      </w:pPr>
      <w:r w:rsidRPr="000867A0">
        <w:rPr>
          <w:lang w:val="en-US"/>
        </w:rPr>
        <w:t>ii</w:t>
      </w:r>
      <w:r w:rsidRPr="000867A0">
        <w:t>)</w:t>
      </w:r>
      <w:r>
        <w:tab/>
        <w:t>в</w:t>
      </w:r>
      <w:r w:rsidRPr="000867A0">
        <w:t xml:space="preserve"> соответствии с Планом поддержки детства и воспитания детей Япония, начиная с 2005 финансового года, установила конкретные цели в отношении всех аспектов, в том числе в отношении обеспечения незав</w:t>
      </w:r>
      <w:r w:rsidRPr="000867A0">
        <w:t>и</w:t>
      </w:r>
      <w:r w:rsidRPr="000867A0">
        <w:t>симого статуса молодёжи, обследования методов функционирования м</w:t>
      </w:r>
      <w:r w:rsidRPr="000867A0">
        <w:t>о</w:t>
      </w:r>
      <w:r w:rsidRPr="000867A0">
        <w:t>лодёжи и поддержки воспитания детей, и осуществляет комплексные м</w:t>
      </w:r>
      <w:r w:rsidRPr="000867A0">
        <w:t>е</w:t>
      </w:r>
      <w:r w:rsidRPr="000867A0">
        <w:t>ры по поддержке воспитания детей в обществе в целом.</w:t>
      </w:r>
      <w:r>
        <w:t xml:space="preserve"> </w:t>
      </w:r>
      <w:r w:rsidRPr="000867A0">
        <w:t>Правительство, в частности, уделяет особое внимание расширению многообразия услуг в сфере ухода за детьми, предлагаемых детскими службами, и в частности ухода за детьми во внеурочное, каникуля</w:t>
      </w:r>
      <w:r w:rsidRPr="000867A0">
        <w:t>р</w:t>
      </w:r>
      <w:r w:rsidRPr="000867A0">
        <w:t>ное и ночное время.</w:t>
      </w:r>
      <w:r>
        <w:t xml:space="preserve"> </w:t>
      </w:r>
      <w:r w:rsidRPr="000867A0">
        <w:t xml:space="preserve">При этом в феврале 2008 года правительство приняло новую стратегию </w:t>
      </w:r>
      <w:r>
        <w:t>"</w:t>
      </w:r>
      <w:r w:rsidRPr="000867A0">
        <w:t>обнул</w:t>
      </w:r>
      <w:r w:rsidRPr="000867A0">
        <w:t>е</w:t>
      </w:r>
      <w:r w:rsidRPr="000867A0">
        <w:t>ния</w:t>
      </w:r>
      <w:r>
        <w:t>"</w:t>
      </w:r>
      <w:r w:rsidRPr="000867A0">
        <w:t xml:space="preserve"> списков детей, ожидающих приёма в детские учреждения.</w:t>
      </w:r>
      <w:r>
        <w:t xml:space="preserve"> </w:t>
      </w:r>
      <w:r w:rsidRPr="000867A0">
        <w:t>Прав</w:t>
      </w:r>
      <w:r w:rsidRPr="000867A0">
        <w:t>и</w:t>
      </w:r>
      <w:r w:rsidRPr="000867A0">
        <w:t>тельство в настоящий момент осуществляет данную стратегию, и она связана со значительным увеличением пропускной способности детских служб в том, что касается количества детей, которых они способны принять (н</w:t>
      </w:r>
      <w:r w:rsidRPr="000867A0">
        <w:t>а</w:t>
      </w:r>
      <w:r w:rsidRPr="000867A0">
        <w:t>пример, доля детей в возрасте до трёх лет, которые будут обсл</w:t>
      </w:r>
      <w:r w:rsidRPr="000867A0">
        <w:t>у</w:t>
      </w:r>
      <w:r w:rsidRPr="000867A0">
        <w:t>живаться детскими учреждениями, увеличится с существующих в н</w:t>
      </w:r>
      <w:r w:rsidRPr="000867A0">
        <w:t>а</w:t>
      </w:r>
      <w:r w:rsidRPr="000867A0">
        <w:t>стоящее время 20</w:t>
      </w:r>
      <w:r>
        <w:t>%</w:t>
      </w:r>
      <w:r w:rsidRPr="000867A0">
        <w:t xml:space="preserve"> до 38</w:t>
      </w:r>
      <w:r>
        <w:t>%</w:t>
      </w:r>
      <w:r w:rsidRPr="000867A0">
        <w:t>);</w:t>
      </w:r>
    </w:p>
    <w:p w:rsidR="00CE5247" w:rsidRDefault="00CE5247" w:rsidP="003B46D0">
      <w:pPr>
        <w:pStyle w:val="SingleTxtGR"/>
      </w:pPr>
      <w:r>
        <w:rPr>
          <w:lang w:val="en-US"/>
        </w:rPr>
        <w:tab/>
      </w:r>
      <w:r w:rsidRPr="000867A0">
        <w:rPr>
          <w:lang w:val="en-US"/>
        </w:rPr>
        <w:t>d</w:t>
      </w:r>
      <w:r w:rsidRPr="000867A0">
        <w:t>)</w:t>
      </w:r>
      <w:r>
        <w:tab/>
      </w:r>
      <w:r w:rsidRPr="000867A0">
        <w:t>Приоритетные стратегии по строительству в Японии такого общ</w:t>
      </w:r>
      <w:r w:rsidRPr="000867A0">
        <w:t>е</w:t>
      </w:r>
      <w:r w:rsidRPr="000867A0">
        <w:t>ства, которое способно оказывать поддержку детям и семьям:</w:t>
      </w:r>
    </w:p>
    <w:p w:rsidR="00CE5247" w:rsidRDefault="00CE5247" w:rsidP="003B46D0">
      <w:pPr>
        <w:pStyle w:val="SingleTxtGR"/>
        <w:ind w:left="1701"/>
      </w:pPr>
      <w:r w:rsidRPr="000867A0">
        <w:rPr>
          <w:lang w:val="en-US"/>
        </w:rPr>
        <w:t>i</w:t>
      </w:r>
      <w:r w:rsidRPr="000867A0">
        <w:t>)</w:t>
      </w:r>
      <w:r>
        <w:tab/>
        <w:t>в</w:t>
      </w:r>
      <w:r w:rsidRPr="000867A0">
        <w:t xml:space="preserve"> декабре 2007 года Совет по выработке мер политики с учётом особенностей общества со снижающимся уровнем рождаемости разраб</w:t>
      </w:r>
      <w:r w:rsidRPr="000867A0">
        <w:t>о</w:t>
      </w:r>
      <w:r w:rsidRPr="000867A0">
        <w:t>тал комплекс Приоритетных стратегий для строительства в Японии так</w:t>
      </w:r>
      <w:r w:rsidRPr="000867A0">
        <w:t>о</w:t>
      </w:r>
      <w:r w:rsidRPr="000867A0">
        <w:t>го общества, которое способно оказывать поддержку детям и семьям.</w:t>
      </w:r>
      <w:r>
        <w:t xml:space="preserve"> </w:t>
      </w:r>
      <w:r w:rsidRPr="000867A0">
        <w:t>Эти стратегии подчёркивают необходимость параллельного осущ</w:t>
      </w:r>
      <w:r>
        <w:t xml:space="preserve">ествлении мер политики в целях </w:t>
      </w:r>
      <w:r w:rsidRPr="000867A0">
        <w:t>1) совершенствования сбалансир</w:t>
      </w:r>
      <w:r w:rsidRPr="000867A0">
        <w:t>о</w:t>
      </w:r>
      <w:r w:rsidRPr="000867A0">
        <w:t>ванности между работой и жизнью пут</w:t>
      </w:r>
      <w:r>
        <w:t xml:space="preserve">ём пересмотра методов работы и </w:t>
      </w:r>
      <w:r w:rsidRPr="000867A0">
        <w:t>2) масштабного расширения услуг (в частности, по уходу за детьми), спос</w:t>
      </w:r>
      <w:r>
        <w:t>о</w:t>
      </w:r>
      <w:r w:rsidRPr="000867A0">
        <w:t>бствующих воспитанию детей;</w:t>
      </w:r>
    </w:p>
    <w:p w:rsidR="002C32A4" w:rsidRPr="00F561A4" w:rsidRDefault="002C32A4" w:rsidP="002C32A4">
      <w:pPr>
        <w:ind w:left="1080" w:right="895"/>
        <w:jc w:val="both"/>
      </w:pPr>
      <w:r>
        <w:tab/>
      </w:r>
      <w:r>
        <w:tab/>
      </w:r>
      <w:r w:rsidRPr="00F561A4">
        <w:rPr>
          <w:lang w:val="en-US"/>
        </w:rPr>
        <w:t>e</w:t>
      </w:r>
      <w:r w:rsidRPr="00F561A4">
        <w:t>)</w:t>
      </w:r>
      <w:r>
        <w:tab/>
      </w:r>
      <w:r w:rsidRPr="00F561A4">
        <w:t>Среднесрочная программа создани</w:t>
      </w:r>
      <w:r>
        <w:t>я</w:t>
      </w:r>
      <w:r w:rsidRPr="00F561A4">
        <w:t xml:space="preserve"> устойчивой системы соцобесп</w:t>
      </w:r>
      <w:r w:rsidRPr="00F561A4">
        <w:t>е</w:t>
      </w:r>
      <w:r w:rsidRPr="00F561A4">
        <w:t xml:space="preserve">чения и </w:t>
      </w:r>
      <w:r>
        <w:t>гарантирова</w:t>
      </w:r>
      <w:r w:rsidRPr="00F561A4">
        <w:t>ни</w:t>
      </w:r>
      <w:r>
        <w:t>я</w:t>
      </w:r>
      <w:r w:rsidRPr="00F561A4">
        <w:t xml:space="preserve"> стабильных источников дохода для этой системы:</w:t>
      </w:r>
    </w:p>
    <w:p w:rsidR="002C32A4" w:rsidRPr="00D507E7" w:rsidRDefault="002C32A4" w:rsidP="000D0437">
      <w:pPr>
        <w:spacing w:before="120"/>
        <w:ind w:left="1701" w:right="896" w:hanging="624"/>
        <w:jc w:val="both"/>
      </w:pPr>
      <w:r>
        <w:tab/>
      </w:r>
      <w:proofErr w:type="spellStart"/>
      <w:r>
        <w:rPr>
          <w:lang w:val="en-US"/>
        </w:rPr>
        <w:t>i</w:t>
      </w:r>
      <w:proofErr w:type="spellEnd"/>
      <w:r w:rsidRPr="00F631A2">
        <w:t>)</w:t>
      </w:r>
      <w:r>
        <w:tab/>
      </w:r>
      <w:r w:rsidRPr="00F561A4">
        <w:t>После дискуссий, состоявшихся в декабре 2008 года в Народном сов</w:t>
      </w:r>
      <w:r w:rsidRPr="00F561A4">
        <w:t>е</w:t>
      </w:r>
      <w:r w:rsidRPr="00F561A4">
        <w:t>те по вопросам соцобеспечения, кабинет принял Среднесрочн</w:t>
      </w:r>
      <w:r>
        <w:t>ую</w:t>
      </w:r>
      <w:r w:rsidRPr="00F561A4">
        <w:t xml:space="preserve"> программ</w:t>
      </w:r>
      <w:r>
        <w:t>у</w:t>
      </w:r>
      <w:r w:rsidRPr="00F561A4">
        <w:t xml:space="preserve"> создани</w:t>
      </w:r>
      <w:r>
        <w:t>я</w:t>
      </w:r>
      <w:r w:rsidRPr="00F561A4">
        <w:t xml:space="preserve"> устойчивой системы соцобеспечения и </w:t>
      </w:r>
      <w:r>
        <w:t>гарантирова</w:t>
      </w:r>
      <w:r w:rsidRPr="00F561A4">
        <w:t>ни</w:t>
      </w:r>
      <w:r>
        <w:t>я</w:t>
      </w:r>
      <w:r w:rsidRPr="00F561A4">
        <w:t xml:space="preserve"> стабил</w:t>
      </w:r>
      <w:r w:rsidRPr="00F561A4">
        <w:t>ь</w:t>
      </w:r>
      <w:r w:rsidRPr="00F561A4">
        <w:t>ных исто</w:t>
      </w:r>
      <w:r w:rsidRPr="00F561A4">
        <w:t>ч</w:t>
      </w:r>
      <w:r w:rsidRPr="00F561A4">
        <w:t xml:space="preserve">ников дохода для этой системы. </w:t>
      </w:r>
      <w:r>
        <w:t>Помимо</w:t>
      </w:r>
      <w:r w:rsidRPr="00F561A4">
        <w:t xml:space="preserve"> </w:t>
      </w:r>
      <w:r>
        <w:t>придания</w:t>
      </w:r>
      <w:r w:rsidRPr="00F561A4">
        <w:t xml:space="preserve"> мер</w:t>
      </w:r>
      <w:r>
        <w:t>ам</w:t>
      </w:r>
      <w:r w:rsidRPr="00F561A4">
        <w:t xml:space="preserve"> по борьбе со сниж</w:t>
      </w:r>
      <w:r w:rsidRPr="00F561A4">
        <w:t>е</w:t>
      </w:r>
      <w:r w:rsidRPr="00F561A4">
        <w:t xml:space="preserve">нием </w:t>
      </w:r>
      <w:r>
        <w:t>уровня</w:t>
      </w:r>
      <w:r w:rsidRPr="00F561A4">
        <w:t xml:space="preserve"> рождаемости </w:t>
      </w:r>
      <w:r>
        <w:t>статуса</w:t>
      </w:r>
      <w:r w:rsidRPr="00F561A4">
        <w:t xml:space="preserve"> мер, нуждающихся в </w:t>
      </w:r>
      <w:r>
        <w:t xml:space="preserve">обеспечении </w:t>
      </w:r>
      <w:r w:rsidRPr="00F561A4">
        <w:t>гаранти</w:t>
      </w:r>
      <w:r>
        <w:t>й</w:t>
      </w:r>
      <w:r w:rsidRPr="00F561A4">
        <w:t xml:space="preserve"> ст</w:t>
      </w:r>
      <w:r w:rsidRPr="00F561A4">
        <w:t>а</w:t>
      </w:r>
      <w:r w:rsidRPr="00F561A4">
        <w:t>бильно</w:t>
      </w:r>
      <w:r>
        <w:t>го</w:t>
      </w:r>
      <w:r w:rsidRPr="00F561A4">
        <w:t xml:space="preserve"> </w:t>
      </w:r>
      <w:r>
        <w:t xml:space="preserve">источника </w:t>
      </w:r>
      <w:r w:rsidRPr="00F561A4">
        <w:t>финансировани</w:t>
      </w:r>
      <w:r>
        <w:t>я</w:t>
      </w:r>
      <w:r w:rsidRPr="00F561A4">
        <w:t xml:space="preserve"> </w:t>
      </w:r>
      <w:r>
        <w:t>посредством</w:t>
      </w:r>
      <w:r w:rsidRPr="00F561A4">
        <w:t xml:space="preserve"> радикального реформирования налоговой системы, в том числе потреб</w:t>
      </w:r>
      <w:r w:rsidRPr="00F561A4">
        <w:t>и</w:t>
      </w:r>
      <w:r w:rsidRPr="00F561A4">
        <w:t xml:space="preserve">тельского налога, </w:t>
      </w:r>
      <w:r>
        <w:t xml:space="preserve">эта </w:t>
      </w:r>
      <w:r w:rsidRPr="00F561A4">
        <w:t xml:space="preserve">программа также </w:t>
      </w:r>
      <w:r>
        <w:t>предусматривает</w:t>
      </w:r>
      <w:r w:rsidRPr="00F561A4">
        <w:t xml:space="preserve"> изучени</w:t>
      </w:r>
      <w:r>
        <w:t>е</w:t>
      </w:r>
      <w:r w:rsidRPr="00F561A4">
        <w:t xml:space="preserve"> возмо</w:t>
      </w:r>
      <w:r w:rsidRPr="00F561A4">
        <w:t>ж</w:t>
      </w:r>
      <w:r w:rsidRPr="00F561A4">
        <w:t>ности разработки нов</w:t>
      </w:r>
      <w:r>
        <w:t>ого</w:t>
      </w:r>
      <w:r w:rsidRPr="00F561A4">
        <w:t xml:space="preserve"> системн</w:t>
      </w:r>
      <w:r>
        <w:t>ого</w:t>
      </w:r>
      <w:r w:rsidRPr="00F561A4">
        <w:t xml:space="preserve"> </w:t>
      </w:r>
      <w:r>
        <w:t>механизма</w:t>
      </w:r>
      <w:r w:rsidRPr="00F561A4">
        <w:t xml:space="preserve"> для решения проблемы снижения </w:t>
      </w:r>
      <w:r>
        <w:t>уровня</w:t>
      </w:r>
      <w:r w:rsidRPr="00F561A4">
        <w:t xml:space="preserve"> рождаемости путём масштабного расширения услуг (</w:t>
      </w:r>
      <w:r>
        <w:t>в ч</w:t>
      </w:r>
      <w:r>
        <w:t>а</w:t>
      </w:r>
      <w:r>
        <w:t>стности,</w:t>
      </w:r>
      <w:r w:rsidRPr="00F561A4">
        <w:t xml:space="preserve"> по уходу за детьми), </w:t>
      </w:r>
      <w:r>
        <w:t>спос</w:t>
      </w:r>
      <w:r w:rsidR="000D0437">
        <w:t>о</w:t>
      </w:r>
      <w:r>
        <w:t>бству</w:t>
      </w:r>
      <w:r w:rsidRPr="00F561A4">
        <w:t>ющих воспит</w:t>
      </w:r>
      <w:r w:rsidRPr="00F561A4">
        <w:t>а</w:t>
      </w:r>
      <w:r w:rsidRPr="00F561A4">
        <w:t>ни</w:t>
      </w:r>
      <w:r>
        <w:t>ю</w:t>
      </w:r>
      <w:r w:rsidRPr="00F561A4">
        <w:t xml:space="preserve"> детей.</w:t>
      </w:r>
    </w:p>
    <w:p w:rsidR="001F5A97" w:rsidRDefault="001F5A97">
      <w:pPr>
        <w:pStyle w:val="H1GR"/>
      </w:pPr>
      <w:r>
        <w:tab/>
        <w:t>H.</w:t>
      </w:r>
      <w:r>
        <w:tab/>
        <w:t>Меры по созданию общества гендерного равенства</w:t>
      </w:r>
    </w:p>
    <w:p w:rsidR="001F5A97" w:rsidRDefault="001F5A97">
      <w:pPr>
        <w:pStyle w:val="SingleTxtGR"/>
      </w:pPr>
      <w:r>
        <w:t>139.</w:t>
      </w:r>
      <w:r>
        <w:tab/>
        <w:t>Штаб по продвижению гендерного равенства, который целиком состоит из членов кабинета министров, возглавляется премьер−министром в качестве его председателя и в котором заместителями председателя являются генерал</w:t>
      </w:r>
      <w:r>
        <w:t>ь</w:t>
      </w:r>
      <w:r>
        <w:t>ный секретарь кабинета министров и государственный министр по вопросам гендерного равенства, принял в декабре 1996 года национальный план действий под названием "План достижения гендерного равенства − 2000" и способствует всестороннему и систематическому осуществлению политических мер, напра</w:t>
      </w:r>
      <w:r>
        <w:t>в</w:t>
      </w:r>
      <w:r>
        <w:t>ленных на создание общества гендерного равенства (в котором женщинам и мужчинам предоставляются равные возможности по добровольному участию в деятельности во всех сферах в качестве равных партнеров и в котором они м</w:t>
      </w:r>
      <w:r>
        <w:t>о</w:t>
      </w:r>
      <w:r>
        <w:t>гут пользоваться политическими, экономическими и культурными благами, а также брать на себя равные обязательства).</w:t>
      </w:r>
    </w:p>
    <w:p w:rsidR="001F5A97" w:rsidRDefault="001F5A97">
      <w:pPr>
        <w:pStyle w:val="SingleTxtGR"/>
      </w:pPr>
      <w:r>
        <w:t>140.</w:t>
      </w:r>
      <w:r>
        <w:tab/>
        <w:t>Кроме того, в апреле 1997 года на законном основании был создан Совет по гендерному равенству. В нем проходили дискуссии по основным мерам, к</w:t>
      </w:r>
      <w:r>
        <w:t>а</w:t>
      </w:r>
      <w:r>
        <w:t>сающимся создания общества гендерного равенства, в том числе по Базовому закону об обществе гендерного равенства, а также проводилось детальное из</w:t>
      </w:r>
      <w:r>
        <w:t>у</w:t>
      </w:r>
      <w:r>
        <w:t>чение вопросов, касающихся насилия против женщин.</w:t>
      </w:r>
    </w:p>
    <w:p w:rsidR="001F5A97" w:rsidRDefault="001F5A97">
      <w:pPr>
        <w:pStyle w:val="SingleTxtGR"/>
      </w:pPr>
      <w:r>
        <w:t>141.</w:t>
      </w:r>
      <w:r>
        <w:tab/>
        <w:t>В июне 1999 года вступил в силу Базовый закон об обществе гендерного равенства. Этот закон не только предписывает основополагающие принципы, касающиеся создания общества гендерного равенства, но также определяет с</w:t>
      </w:r>
      <w:r>
        <w:t>о</w:t>
      </w:r>
      <w:r>
        <w:t>ответствующие обязанности правительства страны, органов местного управл</w:t>
      </w:r>
      <w:r>
        <w:t>е</w:t>
      </w:r>
      <w:r>
        <w:t>ния и народа. В декабре 2000 года был разработан Базовый план достижения гендерного равенства в соответствии с этим законом. Планом, который также учитывает достижения специальной сессии генеральной ассамблеи Организ</w:t>
      </w:r>
      <w:r>
        <w:t>а</w:t>
      </w:r>
      <w:r>
        <w:t>ции Объединенных Наций "Женщины − 2000", определена долговременная п</w:t>
      </w:r>
      <w:r>
        <w:t>о</w:t>
      </w:r>
      <w:r>
        <w:t>литическая стратегия вплоть до 2010 года и конкретные меры, подлежащие осуществлению к концу 2005 финансового года.</w:t>
      </w:r>
    </w:p>
    <w:p w:rsidR="001F5A97" w:rsidRDefault="001F5A97">
      <w:pPr>
        <w:pStyle w:val="SingleTxtGR"/>
      </w:pPr>
      <w:r>
        <w:t>142.</w:t>
      </w:r>
      <w:r>
        <w:tab/>
        <w:t>В декабре 2005 года этот план был пересмотрен. В пересмотренном плане перечислены 12 приоритетных направлений с указанием для каждого из них долговременной (до 2020 финансового года) политической стратегии, а также содержатся конкретные меры, подлежащие осуществлению до 2010 финансов</w:t>
      </w:r>
      <w:r>
        <w:t>о</w:t>
      </w:r>
      <w:r>
        <w:t>го года.</w:t>
      </w:r>
    </w:p>
    <w:p w:rsidR="001F5A97" w:rsidRDefault="001F5A97">
      <w:pPr>
        <w:pStyle w:val="SingleTxtGR"/>
      </w:pPr>
      <w:r>
        <w:t xml:space="preserve">143. </w:t>
      </w:r>
      <w:r>
        <w:tab/>
        <w:t>Кроме того, после реорганизации правительства страны (январь 2001 г</w:t>
      </w:r>
      <w:r>
        <w:t>о</w:t>
      </w:r>
      <w:r>
        <w:t>да) также был реорганизован в целях укрепления Совет по гендерному равенс</w:t>
      </w:r>
      <w:r>
        <w:t>т</w:t>
      </w:r>
      <w:r>
        <w:t>ву. Будучи одним из "советов по важным политическим вопросам", этот совет анализирует и обсуждает базовые политические вопросы с целью, среди проч</w:t>
      </w:r>
      <w:r>
        <w:t>е</w:t>
      </w:r>
      <w:r>
        <w:t>го, содействия созданию общества гендерного равенства. Он также правомочен контролировать осуществление политики правительства и изучать влияние п</w:t>
      </w:r>
      <w:r>
        <w:t>о</w:t>
      </w:r>
      <w:r>
        <w:t>литики правительства на процесс создания общества гендерного равенства. Также укрепляется сотрудничество среди различных министерств и в</w:t>
      </w:r>
      <w:r>
        <w:t>е</w:t>
      </w:r>
      <w:r>
        <w:t>домств. В отличие от предыдущего состава совета, новый совет не состоит исключ</w:t>
      </w:r>
      <w:r>
        <w:t>и</w:t>
      </w:r>
      <w:r>
        <w:t>тельно из предст</w:t>
      </w:r>
      <w:r>
        <w:t>а</w:t>
      </w:r>
      <w:r>
        <w:t>вителей интеллигенции с соответствующими знаниями и опытом. Председательствует в нем генеральный секретарь кабинета министров, а в число его членов также входит сейчас государственный министр по вопр</w:t>
      </w:r>
      <w:r>
        <w:t>о</w:t>
      </w:r>
      <w:r>
        <w:t>сам ге</w:t>
      </w:r>
      <w:r>
        <w:t>н</w:t>
      </w:r>
      <w:r>
        <w:t>дерного равенства, а также министры других министерств, отвечающих за осуществление политики, касающейся гендерного равенства, что улучшает процесс взаимодействия между соответствующими министерствами. Помимо этого, при секретариате кабинета министров создано Управление по гендерн</w:t>
      </w:r>
      <w:r>
        <w:t>о</w:t>
      </w:r>
      <w:r>
        <w:t>му равенству, несущее ответственность за общую координацию и поощрение политики ге</w:t>
      </w:r>
      <w:r>
        <w:t>н</w:t>
      </w:r>
      <w:r>
        <w:t>дерного равенства.</w:t>
      </w:r>
    </w:p>
    <w:p w:rsidR="001F5A97" w:rsidRDefault="001F5A97">
      <w:pPr>
        <w:pStyle w:val="SingleTxtGR"/>
      </w:pPr>
      <w:r>
        <w:t>144.</w:t>
      </w:r>
      <w:r>
        <w:tab/>
        <w:t>Как следует из вышесказанного, постепенно сложился механизм содейс</w:t>
      </w:r>
      <w:r>
        <w:t>т</w:t>
      </w:r>
      <w:r>
        <w:t xml:space="preserve">вия достижению гендерного равенства, и </w:t>
      </w:r>
      <w:r w:rsidR="00BE3D7C">
        <w:t>теперь</w:t>
      </w:r>
      <w:r>
        <w:t xml:space="preserve"> все правительство работает над осуществлением мер поддержки деятельности по созданию общества ге</w:t>
      </w:r>
      <w:r>
        <w:t>н</w:t>
      </w:r>
      <w:r>
        <w:t>дерного равенства.</w:t>
      </w:r>
    </w:p>
    <w:p w:rsidR="001F5A97" w:rsidRDefault="001F5A97">
      <w:pPr>
        <w:pStyle w:val="H1GR"/>
      </w:pPr>
      <w:r>
        <w:tab/>
        <w:t>I.</w:t>
      </w:r>
      <w:r>
        <w:tab/>
        <w:t>Содействие мерам политики в интересах народа айну</w:t>
      </w:r>
    </w:p>
    <w:p w:rsidR="001F5A97" w:rsidRDefault="001F5A97">
      <w:pPr>
        <w:pStyle w:val="SingleTxtGR"/>
      </w:pPr>
      <w:r>
        <w:t>145.</w:t>
      </w:r>
      <w:r>
        <w:tab/>
        <w:t>6 июня 2008 года японский парламент единогласно принял Резолюцию, призывающую к признанию айну в качестве коренного народа. В ответ на эту резолюцию правительство объявило о дальнейшей поддержке ныне сущес</w:t>
      </w:r>
      <w:r>
        <w:t>т</w:t>
      </w:r>
      <w:r>
        <w:t>вующих мер политики в целях выработки такой комплексной политики в инт</w:t>
      </w:r>
      <w:r>
        <w:t>е</w:t>
      </w:r>
      <w:r>
        <w:t>ресах айну, которая признавала бы айну в качестве коренного народа, прож</w:t>
      </w:r>
      <w:r>
        <w:t>и</w:t>
      </w:r>
      <w:r>
        <w:t>вающего в северной части Японии, в частности на Хоккайдо, или в прилега</w:t>
      </w:r>
      <w:r>
        <w:t>ю</w:t>
      </w:r>
      <w:r>
        <w:t>щих районах и имеющего собственный язык, религию и культуру. В этой связи правительство создало "Консультативный совет видных деятелей по вопросам политики в интересах айну", который, внимательно выслушав самих предст</w:t>
      </w:r>
      <w:r>
        <w:t>а</w:t>
      </w:r>
      <w:r>
        <w:t>вителей айну, в июне 2009 года провел всестороннее консультативное совещ</w:t>
      </w:r>
      <w:r>
        <w:t>а</w:t>
      </w:r>
      <w:r>
        <w:t>ние по вопросу планирования и осуществления буд</w:t>
      </w:r>
      <w:r>
        <w:t>у</w:t>
      </w:r>
      <w:r>
        <w:t>щей политики и представил рекомендации генеральному секретарю кабинета министров. Правительство, немедленно отреагировав на рекомендации, в августе организовало отдел по политике в отношении айну при секретариате кабинета министров, и ему отв</w:t>
      </w:r>
      <w:r>
        <w:t>е</w:t>
      </w:r>
      <w:r>
        <w:t>дена главная роль в процессе подготовки организации форума с участием пре</w:t>
      </w:r>
      <w:r>
        <w:t>д</w:t>
      </w:r>
      <w:r>
        <w:t>ставителей айну.</w:t>
      </w:r>
    </w:p>
    <w:p w:rsidR="001F5A97" w:rsidRDefault="001F5A97">
      <w:pPr>
        <w:pStyle w:val="SingleTxtGR"/>
      </w:pPr>
      <w:r>
        <w:t>146.</w:t>
      </w:r>
      <w:r>
        <w:tab/>
        <w:t>Правительство в полном составе намерено и впредь прилагать целен</w:t>
      </w:r>
      <w:r>
        <w:t>а</w:t>
      </w:r>
      <w:r>
        <w:t>правленные усилия по пр</w:t>
      </w:r>
      <w:r>
        <w:t>е</w:t>
      </w:r>
      <w:r>
        <w:t>творению этих рекомендаций в жизнь. Правительство осознает важность строительства такого общества, в котором различные этн</w:t>
      </w:r>
      <w:r>
        <w:t>и</w:t>
      </w:r>
      <w:r>
        <w:t>ческие группы демонстрируют взаимное уважение и могут успешно сосущес</w:t>
      </w:r>
      <w:r>
        <w:t>т</w:t>
      </w:r>
      <w:r>
        <w:t>вовать.</w:t>
      </w:r>
    </w:p>
    <w:p w:rsidR="001F5A97" w:rsidRDefault="001F5A97">
      <w:pPr>
        <w:pStyle w:val="HChGR"/>
      </w:pPr>
      <w:r>
        <w:tab/>
        <w:t>III.</w:t>
      </w:r>
      <w:r>
        <w:tab/>
        <w:t>Доклад о конкретных правах</w:t>
      </w:r>
    </w:p>
    <w:p w:rsidR="001F5A97" w:rsidRDefault="001F5A97">
      <w:pPr>
        <w:pStyle w:val="H1GR"/>
      </w:pPr>
      <w:r>
        <w:tab/>
      </w:r>
      <w:r>
        <w:tab/>
        <w:t>Статья 6</w:t>
      </w:r>
    </w:p>
    <w:p w:rsidR="001F5A97" w:rsidRDefault="001F5A97">
      <w:pPr>
        <w:pStyle w:val="SingleTxtGR"/>
      </w:pPr>
      <w:r>
        <w:t xml:space="preserve">147. </w:t>
      </w:r>
      <w:r>
        <w:tab/>
        <w:t>Ниже представлены изменения мер политики и обновленные статистич</w:t>
      </w:r>
      <w:r>
        <w:t>е</w:t>
      </w:r>
      <w:r>
        <w:t>ские данные, появившиеся после представления Японией своего последнего периодического доклада.</w:t>
      </w:r>
    </w:p>
    <w:p w:rsidR="001F5A97" w:rsidRDefault="001F5A97">
      <w:pPr>
        <w:pStyle w:val="H23GR"/>
      </w:pPr>
      <w:r>
        <w:tab/>
        <w:t xml:space="preserve">1. </w:t>
      </w:r>
      <w:r>
        <w:tab/>
        <w:t>Основные данные, касающиеся занятости и безработицы</w:t>
      </w:r>
    </w:p>
    <w:p w:rsidR="001F5A97" w:rsidRDefault="001F5A97">
      <w:pPr>
        <w:pStyle w:val="SingleTxtGR"/>
      </w:pPr>
      <w:r>
        <w:t>148.</w:t>
      </w:r>
      <w:r>
        <w:tab/>
        <w:t>В таблице 1 отражены тенденции, касающиеся уровня безработицы (к</w:t>
      </w:r>
      <w:r>
        <w:t>о</w:t>
      </w:r>
      <w:r>
        <w:t>личество безработных, выраженное в процентах, в сравнении с общей числе</w:t>
      </w:r>
      <w:r>
        <w:t>н</w:t>
      </w:r>
      <w:r>
        <w:t>ностью работающих) для каждой гендерной и возрастной группы. После до</w:t>
      </w:r>
      <w:r>
        <w:t>с</w:t>
      </w:r>
      <w:r>
        <w:t>тижения своего наивысшего показателя в 5,4% в 2002 году, уровень безработ</w:t>
      </w:r>
      <w:r>
        <w:t>и</w:t>
      </w:r>
      <w:r>
        <w:t>цы постепенно снижался. Однако в 2008 году он увеличился на 0,1 пункта по сравнению с показателем предыдущего года, равного 3,9%, что стало первым повышением за шесть лет. Если рассматривать уровень безработицы для ка</w:t>
      </w:r>
      <w:r>
        <w:t>ж</w:t>
      </w:r>
      <w:r>
        <w:t>дой гендерной и возрастной группы, то среди мужчин наблюдается погодовое увеличение этого показателя по всем возрастным группам, кроме группы в во</w:t>
      </w:r>
      <w:r>
        <w:t>з</w:t>
      </w:r>
      <w:r>
        <w:t>расте 20−24 лет. В то же время, что касается женщин, то уровень безработицы среди молодых женщин снижался, но пов</w:t>
      </w:r>
      <w:r>
        <w:t>ы</w:t>
      </w:r>
      <w:r>
        <w:t>шался в других возрастных группах, таких как в группе 30−34 лет. Если посмотреть на ситуацию, сложившееся в сфере занятости/безработицы за последнее время, то наблюдается рост уровня безработицы до 5,0% в апреле 2009 года, что указывает на то обстоятельство, что положение осложнилось в результате таких факторов, как воздействие гл</w:t>
      </w:r>
      <w:r>
        <w:t>о</w:t>
      </w:r>
      <w:r>
        <w:t>бального экономического кризиса.</w:t>
      </w:r>
    </w:p>
    <w:p w:rsidR="001F5A97" w:rsidRDefault="001F5A97">
      <w:pPr>
        <w:pStyle w:val="SingleTxtGR"/>
      </w:pPr>
      <w:r>
        <w:t>149.</w:t>
      </w:r>
      <w:r>
        <w:tab/>
        <w:t>В таблице 2 демонстрируются тенденции, касающиеся соотношения р</w:t>
      </w:r>
      <w:r>
        <w:t>а</w:t>
      </w:r>
      <w:r>
        <w:t>бочих вакансий к заявлениям о приеме на работу и уровня безработицы в ра</w:t>
      </w:r>
      <w:r>
        <w:t>з</w:t>
      </w:r>
      <w:r>
        <w:t>бивке по регионам.  Таблица показывает, что соотношение вакансий к лицам, ищущим работу, является низким в Кинки (район Осака) и регионах, уд</w:t>
      </w:r>
      <w:r>
        <w:t>а</w:t>
      </w:r>
      <w:r>
        <w:t>ленных от основных городов, таких как Хоккайдо и Тохоку (север Японии) и таких как Шикоку и Куюшу (юг Японии). Уровень безработицы в этих регионах обычно высок, что указывает на существование региональных различий.</w:t>
      </w:r>
    </w:p>
    <w:p w:rsidR="001F5A97" w:rsidRDefault="001F5A97">
      <w:pPr>
        <w:pStyle w:val="SingleTxtGR"/>
      </w:pPr>
      <w:r>
        <w:t>150.</w:t>
      </w:r>
      <w:r>
        <w:tab/>
        <w:t>Что касается инвалидов, то очень важно со вниманием относиться к ко</w:t>
      </w:r>
      <w:r>
        <w:t>н</w:t>
      </w:r>
      <w:r>
        <w:t>сультированию этой кат</w:t>
      </w:r>
      <w:r>
        <w:t>е</w:t>
      </w:r>
      <w:r>
        <w:t>гории лиц и учитывать их конкретные обстоятельства в вопросах поисков работы, рекомендуя их на позиции, отвечающие, среди пр</w:t>
      </w:r>
      <w:r>
        <w:t>о</w:t>
      </w:r>
      <w:r>
        <w:t>чего, их способностям, склонностям и т.д. В этой связи на государстве</w:t>
      </w:r>
      <w:r>
        <w:t>н</w:t>
      </w:r>
      <w:r>
        <w:t>ных биржах труда существует система регистрации инвалидов, ищущих работу. В таблице 3 отражены направления на работу инвалидов, выданные государс</w:t>
      </w:r>
      <w:r>
        <w:t>т</w:t>
      </w:r>
      <w:r>
        <w:t>венными конторами по трудоустройству через программу "Здравствуй, раб</w:t>
      </w:r>
      <w:r>
        <w:t>о</w:t>
      </w:r>
      <w:r>
        <w:t>та!". За последнее время отмечается резкое увеличение числа людей из этой группы, получающих работу, и это может объясняться, среди прочего, тем фа</w:t>
      </w:r>
      <w:r>
        <w:t>к</w:t>
      </w:r>
      <w:r>
        <w:t>том, что инвалиды стали испытывать больший энтузиазм в отношении работы, а также тем, что большее число компаний прилагают усилия к их найму, а гос</w:t>
      </w:r>
      <w:r>
        <w:t>у</w:t>
      </w:r>
      <w:r>
        <w:t>дарственные биржи труда в рамках программы "Здравствуй, раб</w:t>
      </w:r>
      <w:r>
        <w:t>о</w:t>
      </w:r>
      <w:r>
        <w:t>та!" в большей степени склонны им помогать.</w:t>
      </w:r>
    </w:p>
    <w:p w:rsidR="001F5A97" w:rsidRDefault="001F5A97">
      <w:pPr>
        <w:pStyle w:val="H23GR"/>
      </w:pPr>
      <w:r>
        <w:tab/>
        <w:t>2.</w:t>
      </w:r>
      <w:r>
        <w:tab/>
        <w:t>Программы и меры политики, гарантирующие право на труд</w:t>
      </w:r>
    </w:p>
    <w:p w:rsidR="001F5A97" w:rsidRDefault="001F5A97">
      <w:pPr>
        <w:pStyle w:val="SingleTxtGR"/>
      </w:pPr>
      <w:r>
        <w:t>151.</w:t>
      </w:r>
      <w:r>
        <w:tab/>
        <w:t>Со времени представления своего последнего периодического доклада правительство приняло "Основные руководящие принципы политики в сфере занятости" с целью создания рамок для мер политики в области занятости в Японии.</w:t>
      </w:r>
    </w:p>
    <w:p w:rsidR="001F5A97" w:rsidRDefault="001F5A97">
      <w:pPr>
        <w:pStyle w:val="SingleTxtGR"/>
      </w:pPr>
      <w:r>
        <w:t xml:space="preserve">152. </w:t>
      </w:r>
      <w:r>
        <w:tab/>
        <w:t>Для достижения и поддержания полной занятости, являющейся целью политики в сфере занятости, особенно важно иметь возможность гибко осущ</w:t>
      </w:r>
      <w:r>
        <w:t>е</w:t>
      </w:r>
      <w:r>
        <w:t>ствлять меры в отношении сферы занятости, отр</w:t>
      </w:r>
      <w:r>
        <w:t>а</w:t>
      </w:r>
      <w:r>
        <w:t>жающие нынешнее состояние экономики и уровень занятости. Также необходимо предпринимать усилия по адекватному решению вопросов, связанных со среднесрочными и долгосро</w:t>
      </w:r>
      <w:r>
        <w:t>ч</w:t>
      </w:r>
      <w:r>
        <w:t>ными изменениями структуры спроса и предложения на рынке трудовых ресу</w:t>
      </w:r>
      <w:r>
        <w:t>р</w:t>
      </w:r>
      <w:r>
        <w:t>сов. В этой связи Япония, начиная с 1967 года, разрабатывает "Базовые планы мероприятий в сфере занятости" (9−й по счету план был принят в 1999 году). Однако в связи с быстро меняющимися экономическими и социальными усл</w:t>
      </w:r>
      <w:r>
        <w:t>о</w:t>
      </w:r>
      <w:r>
        <w:t>виями возни</w:t>
      </w:r>
      <w:r>
        <w:t>к</w:t>
      </w:r>
      <w:r>
        <w:t>ла необходимость для правительства страны осуществлять гибкие  меры в сфере занятости, отвечающие потребностям различных регионов, а не разрабатывать универсальные планы, охватывающие фиксированный период времени. Таким образом, на смену Базовым планам мероприятий в сфере зан</w:t>
      </w:r>
      <w:r>
        <w:t>я</w:t>
      </w:r>
      <w:r>
        <w:t>тости пришли Базовые руководящие принципы политики в сфере занятости (принятые в феврале 2008 года), в которых содержится среднесрочная стратегия в отношении мер, касающихся сферы занятости. Эти руководящие принципы основаны на документе под названием "Дорожная карта и стратегия" (ныне именуемом "Среднесрочная – долгосрочная финансовая политика и экономич</w:t>
      </w:r>
      <w:r>
        <w:t>е</w:t>
      </w:r>
      <w:r>
        <w:t>ский и финансовый прогноз на ближайшие десять лет", причем кабинет мин</w:t>
      </w:r>
      <w:r>
        <w:t>и</w:t>
      </w:r>
      <w:r>
        <w:t>стров принял этот документ 19 января 2009 года), и в нем изложена основная позиция правительства в отношении среднесрочных мер по содействию росту в сфере занятости. Кроме того, каждый финансовый год правительство страны и органы местного самоуправления работают в тесном взаимодействии над р</w:t>
      </w:r>
      <w:r>
        <w:t>е</w:t>
      </w:r>
      <w:r>
        <w:t>гиональной политикой по осуществлению гибких и эффективных мер в сфере занятости, соответствующих обстоятельствам в различных регионах, а также национальным руководящим принципам, на которых базируется выработка  т</w:t>
      </w:r>
      <w:r>
        <w:t>а</w:t>
      </w:r>
      <w:r>
        <w:t>ких мер региональной политики.</w:t>
      </w:r>
    </w:p>
    <w:p w:rsidR="001F5A97" w:rsidRDefault="001F5A97">
      <w:pPr>
        <w:pStyle w:val="H23GR"/>
      </w:pPr>
      <w:r>
        <w:tab/>
        <w:t>3.</w:t>
      </w:r>
      <w:r>
        <w:tab/>
        <w:t>Меры политики по повышению производительности труда</w:t>
      </w:r>
    </w:p>
    <w:p w:rsidR="001F5A97" w:rsidRDefault="001F5A97">
      <w:pPr>
        <w:pStyle w:val="H4GR"/>
      </w:pPr>
      <w:r>
        <w:tab/>
      </w:r>
      <w:r>
        <w:tab/>
        <w:t>Содействие сокращению продолжительности рабочего времени</w:t>
      </w:r>
    </w:p>
    <w:p w:rsidR="001F5A97" w:rsidRDefault="001F5A97">
      <w:pPr>
        <w:pStyle w:val="SingleTxtGR"/>
      </w:pPr>
      <w:r>
        <w:t>153.</w:t>
      </w:r>
      <w:r>
        <w:tab/>
        <w:t>В целях поощрения методов работы, способствующих достижению сб</w:t>
      </w:r>
      <w:r>
        <w:t>а</w:t>
      </w:r>
      <w:r>
        <w:t>лансированности между работой и жизнью, правительство пытается соверше</w:t>
      </w:r>
      <w:r>
        <w:t>н</w:t>
      </w:r>
      <w:r>
        <w:t>ствовать организацию рабочего времени, поощряя, среди прочего, работников к тому, чтобы они пользовались своими ежегодными оплачиваемыми отпу</w:t>
      </w:r>
      <w:r>
        <w:t>с</w:t>
      </w:r>
      <w:r>
        <w:t>ками, а также целенаправленно осуществляя меры по сокращению рабочего дня и уделяя особое вним</w:t>
      </w:r>
      <w:r>
        <w:t>а</w:t>
      </w:r>
      <w:r>
        <w:t>ние сокращению сверхурочной работы.</w:t>
      </w:r>
    </w:p>
    <w:p w:rsidR="001F5A97" w:rsidRDefault="001F5A97">
      <w:pPr>
        <w:pStyle w:val="H23GR"/>
      </w:pPr>
      <w:r>
        <w:tab/>
        <w:t>4.</w:t>
      </w:r>
      <w:r>
        <w:tab/>
        <w:t>Обеспечение равных возможностей в сфере занятости</w:t>
      </w:r>
    </w:p>
    <w:p w:rsidR="001F5A97" w:rsidRDefault="001F5A97">
      <w:pPr>
        <w:pStyle w:val="SingleTxtGR"/>
      </w:pPr>
      <w:r>
        <w:t>154.</w:t>
      </w:r>
      <w:r>
        <w:tab/>
        <w:t>Статья 3 Закона об обеспечении занятости предусматривает, что никто не будет подвергаться дискриминации при трудоустройстве, профессиональной ориентации или аналогичной дискриминации по признаку расы, национальной принадлежности, вероисповедания, пола, социального статуса, семейной пр</w:t>
      </w:r>
      <w:r>
        <w:t>и</w:t>
      </w:r>
      <w:r>
        <w:t>надлежности и т.д. Правительство осуществляет следующие меры в целях г</w:t>
      </w:r>
      <w:r>
        <w:t>а</w:t>
      </w:r>
      <w:r>
        <w:t>рантирования равных по своей сути возможностей трудоустройства.</w:t>
      </w:r>
    </w:p>
    <w:p w:rsidR="001F5A97" w:rsidRDefault="001F5A97">
      <w:pPr>
        <w:pStyle w:val="H23GR"/>
      </w:pPr>
      <w:r>
        <w:tab/>
        <w:t>а)</w:t>
      </w:r>
      <w:r>
        <w:tab/>
        <w:t>Трудящиеся мужчины и женщины</w:t>
      </w:r>
    </w:p>
    <w:p w:rsidR="001F5A97" w:rsidRDefault="001F5A97">
      <w:pPr>
        <w:pStyle w:val="H4GR"/>
      </w:pPr>
      <w:r>
        <w:tab/>
        <w:t>i)</w:t>
      </w:r>
      <w:r>
        <w:tab/>
        <w:t xml:space="preserve">Внесение изменений в Закон об обеспечении равных возможностей и равного </w:t>
      </w:r>
      <w:r w:rsidR="00472B35">
        <w:br/>
      </w:r>
      <w:r w:rsidR="00472B35">
        <w:tab/>
      </w:r>
      <w:r w:rsidR="00472B35">
        <w:tab/>
      </w:r>
      <w:r>
        <w:t xml:space="preserve">обращения между мужчинами и женщинами в сфере занятости; Закон </w:t>
      </w:r>
      <w:r w:rsidR="00472B35">
        <w:br/>
      </w:r>
      <w:r w:rsidR="00472B35">
        <w:tab/>
      </w:r>
      <w:r w:rsidR="00472B35">
        <w:tab/>
      </w:r>
      <w:r>
        <w:t>о трудовых стандартах и т.д.</w:t>
      </w:r>
    </w:p>
    <w:p w:rsidR="001F5A97" w:rsidRDefault="001F5A97">
      <w:pPr>
        <w:pStyle w:val="SingleTxtGR"/>
      </w:pPr>
      <w:r>
        <w:t>155.</w:t>
      </w:r>
      <w:r>
        <w:tab/>
        <w:t>В Закон об обеспечении равных возможностей и равного обращения м</w:t>
      </w:r>
      <w:r>
        <w:t>е</w:t>
      </w:r>
      <w:r>
        <w:t>жду мужчинами и женщинами в сфере занятости был внесены изменения в ц</w:t>
      </w:r>
      <w:r>
        <w:t>е</w:t>
      </w:r>
      <w:r>
        <w:t>лях предотвращения дискриминации по отношению к работникам по признаку пола, а также создания такой рабочей среды, в которой уважается материнс</w:t>
      </w:r>
      <w:r>
        <w:t>т</w:t>
      </w:r>
      <w:r>
        <w:t>во, а женщинам предоставляются возможности в полной мере проявить свои сп</w:t>
      </w:r>
      <w:r>
        <w:t>о</w:t>
      </w:r>
      <w:r>
        <w:t>собности. Новая редакция этого закона вместе с министерскими указами и о</w:t>
      </w:r>
      <w:r>
        <w:t>с</w:t>
      </w:r>
      <w:r>
        <w:t>нованными на них руководящими указаниями вступили в силу в апреле 2007 года.</w:t>
      </w:r>
    </w:p>
    <w:p w:rsidR="001F5A97" w:rsidRDefault="001F5A97">
      <w:pPr>
        <w:pStyle w:val="SingleTxtGR"/>
      </w:pPr>
      <w:r>
        <w:t>156.</w:t>
      </w:r>
      <w:r>
        <w:tab/>
        <w:t>Основные изменения коснулись следующих вопросов:</w:t>
      </w:r>
    </w:p>
    <w:p w:rsidR="001F5A97" w:rsidRDefault="001F5A97">
      <w:pPr>
        <w:pStyle w:val="SingleTxtGR"/>
        <w:ind w:left="1701" w:hanging="567"/>
      </w:pPr>
      <w:r>
        <w:tab/>
        <w:t xml:space="preserve">i) </w:t>
      </w:r>
      <w:r>
        <w:tab/>
        <w:t>Помимо запрещения дискриминации по признаку пола в отнош</w:t>
      </w:r>
      <w:r>
        <w:t>е</w:t>
      </w:r>
      <w:r>
        <w:t>нии как женщин, так и мужчин теперь законом ясно определено, что ди</w:t>
      </w:r>
      <w:r>
        <w:t>с</w:t>
      </w:r>
      <w:r>
        <w:t>криминация, касающаяся "распределения обязанностей" и "предоставл</w:t>
      </w:r>
      <w:r>
        <w:t>е</w:t>
      </w:r>
      <w:r>
        <w:t>ния полном</w:t>
      </w:r>
      <w:r>
        <w:t>о</w:t>
      </w:r>
      <w:r>
        <w:t>чий", включена в понятие дискриминации при "назначении". Закон также запрещает дискриминацию по признаку пола при "пониж</w:t>
      </w:r>
      <w:r>
        <w:t>е</w:t>
      </w:r>
      <w:r>
        <w:t>нии в должности", "изменении должности", "изменении рабочего стат</w:t>
      </w:r>
      <w:r>
        <w:t>у</w:t>
      </w:r>
      <w:r>
        <w:t>са", "поощрении выхода на пенсию" и "возобновлении трудовых согл</w:t>
      </w:r>
      <w:r>
        <w:t>а</w:t>
      </w:r>
      <w:r>
        <w:t>шений";</w:t>
      </w:r>
    </w:p>
    <w:p w:rsidR="001F5A97" w:rsidRDefault="00472B35">
      <w:pPr>
        <w:pStyle w:val="SingleTxtGR"/>
        <w:ind w:left="1701" w:hanging="567"/>
      </w:pPr>
      <w:r>
        <w:br w:type="page"/>
      </w:r>
      <w:r w:rsidR="001F5A97">
        <w:tab/>
      </w:r>
      <w:proofErr w:type="spellStart"/>
      <w:r w:rsidR="001F5A97">
        <w:t>ii</w:t>
      </w:r>
      <w:proofErr w:type="spellEnd"/>
      <w:r w:rsidR="001F5A97">
        <w:t xml:space="preserve">) </w:t>
      </w:r>
      <w:r w:rsidR="001F5A97">
        <w:tab/>
        <w:t>Пересмотренный закон запрещает косвенную дискриминацию, за исключением случаев, когда для этого имеются правовые основания, скажем, когда требуется обеспечить выполнение соответствующих об</w:t>
      </w:r>
      <w:r w:rsidR="001F5A97">
        <w:t>я</w:t>
      </w:r>
      <w:r w:rsidR="001F5A97">
        <w:t>занностей опр</w:t>
      </w:r>
      <w:r w:rsidR="001F5A97">
        <w:t>е</w:t>
      </w:r>
      <w:r w:rsidR="001F5A97">
        <w:t>деленным лицом. Были выявлены три типа косвенной дискриминации, осн</w:t>
      </w:r>
      <w:r w:rsidR="001F5A97">
        <w:t>о</w:t>
      </w:r>
      <w:r w:rsidR="001F5A97">
        <w:t>ванной на следующем: "предъявление требований к росту, весу или физической силе работников при наборе или найме р</w:t>
      </w:r>
      <w:r w:rsidR="001F5A97">
        <w:t>а</w:t>
      </w:r>
      <w:r w:rsidR="001F5A97">
        <w:t>ботников", "предъявление требований к готовности изменить место ж</w:t>
      </w:r>
      <w:r w:rsidR="001F5A97">
        <w:t>и</w:t>
      </w:r>
      <w:r w:rsidR="001F5A97">
        <w:t>тельства и выполнять новые работы при наборе или найме работников, заинтересованных в "карьерным росте" в соответствии с системами управления кадрами, основанными на карьерном росте, и "выдвижение требования относительно необходимости приобретать опыт работы на различных рабочих объектах для повышения в должности". Эти три типа косвенной дискриминации вновь станут предметом рассмотрения в б</w:t>
      </w:r>
      <w:r w:rsidR="001F5A97">
        <w:t>у</w:t>
      </w:r>
      <w:r w:rsidR="001F5A97">
        <w:t>дущем, когда в этом возникнет необходимость;</w:t>
      </w:r>
    </w:p>
    <w:p w:rsidR="001F5A97" w:rsidRDefault="001F5A97">
      <w:pPr>
        <w:pStyle w:val="SingleTxtGR"/>
        <w:ind w:left="1701" w:hanging="567"/>
      </w:pPr>
      <w:r>
        <w:tab/>
        <w:t xml:space="preserve">iii) </w:t>
      </w:r>
      <w:r>
        <w:tab/>
        <w:t>Хотя увольнения по причине беременности, рождения ребенка или декретного отпуска запрещены уже достаточно давно, новой редакцией закона также введен запрет на другие виды неблагоприятного обращения, помимо увольнения. Законом также признаются недействительными увольнения во время беременности или на протяжении года с момента рождения ребенка, если работодатель не может доказать, что береме</w:t>
      </w:r>
      <w:r>
        <w:t>н</w:t>
      </w:r>
      <w:r>
        <w:t>ность, среди прочего, не была причиной увольнения;</w:t>
      </w:r>
    </w:p>
    <w:p w:rsidR="001F5A97" w:rsidRDefault="001F5A97">
      <w:pPr>
        <w:pStyle w:val="SingleTxtGR"/>
        <w:ind w:left="1701" w:hanging="567"/>
      </w:pPr>
      <w:r>
        <w:tab/>
        <w:t xml:space="preserve">iv) </w:t>
      </w:r>
      <w:r>
        <w:tab/>
        <w:t>Хотя работодатели в течение определенного времени были обязаны рассматривать возможность принятия мер по предупреждению сексуал</w:t>
      </w:r>
      <w:r>
        <w:t>ь</w:t>
      </w:r>
      <w:r>
        <w:t>ных домогательств по отношению к женщинам, в соответствии с повой редакцией закона они обязаны действительно предпринимать подобные меры, и теперь эти же принципы действуют и в отношении сексуального домогательства по отн</w:t>
      </w:r>
      <w:r>
        <w:t>о</w:t>
      </w:r>
      <w:r>
        <w:t>шению к мужчинам;</w:t>
      </w:r>
    </w:p>
    <w:p w:rsidR="001F5A97" w:rsidRDefault="001F5A97">
      <w:pPr>
        <w:pStyle w:val="SingleTxtGR"/>
        <w:ind w:left="1701" w:hanging="567"/>
      </w:pPr>
      <w:r>
        <w:tab/>
        <w:t xml:space="preserve">v) </w:t>
      </w:r>
      <w:r>
        <w:tab/>
        <w:t>Работодатели, не предпринимающие мер против сексуального д</w:t>
      </w:r>
      <w:r>
        <w:t>о</w:t>
      </w:r>
      <w:r>
        <w:t>могательства и не заботящиеся должным образом о здоровье матерей, т</w:t>
      </w:r>
      <w:r>
        <w:t>е</w:t>
      </w:r>
      <w:r>
        <w:t>перь подпадают под действие положений Закона об обеспечении равных возможностей и равного обращения между мужчинами и женщинами в сфере занятости, которые касаются помощи в урегулировании споров, примирительных процедур и публикации названий компаний, призна</w:t>
      </w:r>
      <w:r>
        <w:t>н</w:t>
      </w:r>
      <w:r>
        <w:t>ных виновными в нарушении этого закона. Кроме того, согласно полож</w:t>
      </w:r>
      <w:r>
        <w:t>е</w:t>
      </w:r>
      <w:r>
        <w:t>нию об отчетности, работодатели, не представившие отчеты или предст</w:t>
      </w:r>
      <w:r>
        <w:t>а</w:t>
      </w:r>
      <w:r>
        <w:t>вившие недостоверные отчеты, обязаны у</w:t>
      </w:r>
      <w:r>
        <w:t>п</w:t>
      </w:r>
      <w:r>
        <w:t>латить штраф без привлечения к уголовной ответственности.</w:t>
      </w:r>
    </w:p>
    <w:p w:rsidR="001F5A97" w:rsidRDefault="001F5A97">
      <w:pPr>
        <w:pStyle w:val="H4GR"/>
      </w:pPr>
      <w:r>
        <w:tab/>
        <w:t>ii)</w:t>
      </w:r>
      <w:r>
        <w:tab/>
        <w:t>Содействие в совершенствовании управления сферой занятости</w:t>
      </w:r>
    </w:p>
    <w:p w:rsidR="001F5A97" w:rsidRDefault="001F5A97">
      <w:pPr>
        <w:pStyle w:val="SingleTxtGR"/>
      </w:pPr>
      <w:r>
        <w:t>157.</w:t>
      </w:r>
      <w:r>
        <w:tab/>
        <w:t>С тех пор, как был представлен последний периодический доклад, отделы равных возможностей при управлениях по трудовым вопросам в префектурах продолжают заниматься вопросами, касающ</w:t>
      </w:r>
      <w:r>
        <w:t>и</w:t>
      </w:r>
      <w:r>
        <w:t>мися управлени</w:t>
      </w:r>
      <w:r w:rsidR="00BE3D7C">
        <w:t>я кадрами, такими как набор, наё</w:t>
      </w:r>
      <w:r>
        <w:t>м, назначение и продвижение по службе. В частности, они раб</w:t>
      </w:r>
      <w:r>
        <w:t>о</w:t>
      </w:r>
      <w:r>
        <w:t>тают над повышением степени информированности общественности относ</w:t>
      </w:r>
      <w:r>
        <w:t>и</w:t>
      </w:r>
      <w:r>
        <w:t>тельно положений Закона об обеспечении равных возможностей и равного о</w:t>
      </w:r>
      <w:r>
        <w:t>б</w:t>
      </w:r>
      <w:r>
        <w:t>ращения между мужчинами и женщинами в сфере занятости, пересмотренного в 1997 году. Кроме того, в целях дальнейшего укрепления практики соблюдения Закона, а также обеспечения законности практики управления кадрами, они, среди прочего, обучают, консультируют и инструктируют работодателей отн</w:t>
      </w:r>
      <w:r>
        <w:t>о</w:t>
      </w:r>
      <w:r>
        <w:t>сительно методов совершенствования имеющихся в их распоряжении систем управления кадрами и оказывают помощь в урегулировании индивидуальных споров. В частности, они предоставляют работодателям четкие инструкции по выявленным проблемам после проведения консультаций, среди прочего, с же</w:t>
      </w:r>
      <w:r>
        <w:t>н</w:t>
      </w:r>
      <w:r>
        <w:t>ским персоналом, равно как и с самим работодателем, относительно соблюд</w:t>
      </w:r>
      <w:r>
        <w:t>е</w:t>
      </w:r>
      <w:r>
        <w:t>ния ими закона. Отделы равных возможностей также проводят периодические совещания с компаниями для выяснения того, как в этих компаниях обращаю</w:t>
      </w:r>
      <w:r>
        <w:t>т</w:t>
      </w:r>
      <w:r>
        <w:t>ся с женщинами, и в случае выявления проблем вырабатывают действенные р</w:t>
      </w:r>
      <w:r>
        <w:t>у</w:t>
      </w:r>
      <w:r>
        <w:t>ководящие указания, в час</w:t>
      </w:r>
      <w:r>
        <w:t>т</w:t>
      </w:r>
      <w:r>
        <w:t>ности, строго требуя устранить проблему.</w:t>
      </w:r>
    </w:p>
    <w:p w:rsidR="001F5A97" w:rsidRDefault="001F5A97">
      <w:pPr>
        <w:pStyle w:val="SingleTxtGR"/>
      </w:pPr>
      <w:r>
        <w:t>158.</w:t>
      </w:r>
      <w:r>
        <w:tab/>
        <w:t>Поскольку дальнейшие изменения Закона об обеспечении равных во</w:t>
      </w:r>
      <w:r>
        <w:t>з</w:t>
      </w:r>
      <w:r>
        <w:t>можностей и равного обращения между мужчинами и женщинами в сфере зан</w:t>
      </w:r>
      <w:r>
        <w:t>я</w:t>
      </w:r>
      <w:r>
        <w:t>тости вступили в силу в апреле 2007 года, а именно, спустя год после пер</w:t>
      </w:r>
      <w:r>
        <w:t>е</w:t>
      </w:r>
      <w:r>
        <w:t>смотра закона, отделы работают над обеспечением информированности относ</w:t>
      </w:r>
      <w:r>
        <w:t>и</w:t>
      </w:r>
      <w:r>
        <w:t>тельно цели и содержания пересмотренного закона и продолжают предоста</w:t>
      </w:r>
      <w:r>
        <w:t>в</w:t>
      </w:r>
      <w:r>
        <w:t>лять соответствующие руководящие указания работодателям в целях обеспеч</w:t>
      </w:r>
      <w:r>
        <w:t>е</w:t>
      </w:r>
      <w:r>
        <w:t>ния соответствия пересмотренному закону ос</w:t>
      </w:r>
      <w:r>
        <w:t>у</w:t>
      </w:r>
      <w:r>
        <w:t>ществляемой ими практики управления кадрами. Они также продолжают оказывать содействие по урегул</w:t>
      </w:r>
      <w:r>
        <w:t>и</w:t>
      </w:r>
      <w:r>
        <w:t>рованию индивидуальных споров.  Кроме того, в целях поощрения совершенс</w:t>
      </w:r>
      <w:r>
        <w:t>т</w:t>
      </w:r>
      <w:r>
        <w:t>вования управления кадрами в соответствии с пересмотренным законом, отд</w:t>
      </w:r>
      <w:r>
        <w:t>е</w:t>
      </w:r>
      <w:r>
        <w:t>лы равных возможностей призывают компании добровольно предпринимать меры по решению проблем.</w:t>
      </w:r>
    </w:p>
    <w:p w:rsidR="001F5A97" w:rsidRDefault="001F5A97">
      <w:pPr>
        <w:pStyle w:val="H4GR"/>
      </w:pPr>
      <w:r>
        <w:tab/>
        <w:t>iii)</w:t>
      </w:r>
      <w:r>
        <w:tab/>
        <w:t xml:space="preserve">Исключения, касающиеся применения Закона об обеспечении равных </w:t>
      </w:r>
      <w:r w:rsidR="00472B35">
        <w:br/>
      </w:r>
      <w:r w:rsidR="00472B35">
        <w:tab/>
      </w:r>
      <w:r w:rsidR="00472B35">
        <w:tab/>
      </w:r>
      <w:r>
        <w:t>возможностей и равного обращения между мужчинами и женщинами в сфере</w:t>
      </w:r>
      <w:r w:rsidR="00472B35">
        <w:br/>
      </w:r>
      <w:r w:rsidR="00472B35">
        <w:tab/>
      </w:r>
      <w:r w:rsidR="00472B35">
        <w:tab/>
      </w:r>
      <w:r>
        <w:t xml:space="preserve"> занятости</w:t>
      </w:r>
    </w:p>
    <w:p w:rsidR="001F5A97" w:rsidRDefault="001F5A97">
      <w:pPr>
        <w:pStyle w:val="SingleTxtGR"/>
      </w:pPr>
      <w:r>
        <w:t>159.</w:t>
      </w:r>
      <w:r>
        <w:tab/>
        <w:t>Что касается руководящих принципов в соответствии с принятой в 2006 году новой редакцией Законом об обеспечении равных возможностей и обращения между мужчинами и женщинами в сфере занятости, где предусмо</w:t>
      </w:r>
      <w:r>
        <w:t>т</w:t>
      </w:r>
      <w:r>
        <w:t>рена необходимость четкого и точного изложения запрещенных мер с тем, чт</w:t>
      </w:r>
      <w:r>
        <w:t>о</w:t>
      </w:r>
      <w:r>
        <w:t>бы п</w:t>
      </w:r>
      <w:r>
        <w:t>о</w:t>
      </w:r>
      <w:r>
        <w:t>зволить работодателям осуществлять надлежащие действия, касающиеся, среди прочего, набора, найма, назначения и продвижения по службе, то к ним прим</w:t>
      </w:r>
      <w:r>
        <w:t>е</w:t>
      </w:r>
      <w:r>
        <w:t>нимы следующие исключения:</w:t>
      </w:r>
    </w:p>
    <w:p w:rsidR="001F5A97" w:rsidRDefault="001F5A97">
      <w:pPr>
        <w:pStyle w:val="SingleTxtGR"/>
        <w:ind w:left="1701" w:hanging="567"/>
      </w:pPr>
      <w:r>
        <w:tab/>
        <w:t>i)</w:t>
      </w:r>
      <w:r>
        <w:tab/>
        <w:t>обязанности, исполняемые только людьми определенного пола в силу таких требований, как сохранение правдоподобия экспрессии в л</w:t>
      </w:r>
      <w:r>
        <w:t>ю</w:t>
      </w:r>
      <w:r>
        <w:t>бом в</w:t>
      </w:r>
      <w:r>
        <w:t>и</w:t>
      </w:r>
      <w:r>
        <w:t>де искусства или в зрелищном искусстве;</w:t>
      </w:r>
    </w:p>
    <w:p w:rsidR="001F5A97" w:rsidRDefault="001F5A97">
      <w:pPr>
        <w:pStyle w:val="SingleTxtGR"/>
        <w:ind w:left="1701" w:hanging="567"/>
      </w:pPr>
      <w:r>
        <w:tab/>
        <w:t>ii)</w:t>
      </w:r>
      <w:r>
        <w:tab/>
        <w:t>обязанности, в частности, охранников или сотрудников служб безопасности, которые необходимо исполнять мужчинам в виду требов</w:t>
      </w:r>
      <w:r>
        <w:t>а</w:t>
      </w:r>
      <w:r>
        <w:t>ний, предъя</w:t>
      </w:r>
      <w:r>
        <w:t>в</w:t>
      </w:r>
      <w:r>
        <w:t>ляемых к предупреждению преступности;</w:t>
      </w:r>
    </w:p>
    <w:p w:rsidR="001F5A97" w:rsidRDefault="001F5A97">
      <w:pPr>
        <w:pStyle w:val="SingleTxtGR"/>
        <w:ind w:left="1701" w:hanging="567"/>
      </w:pPr>
      <w:r>
        <w:tab/>
        <w:t>iii)</w:t>
      </w:r>
      <w:r>
        <w:tab/>
        <w:t>в дополнение к обязанностям, указанным выше в пунктах i) и ii), обязанности, связанные с аналогичным уровнем требований, предъя</w:t>
      </w:r>
      <w:r>
        <w:t>в</w:t>
      </w:r>
      <w:r>
        <w:t>ляемым к вышеперечисленным обязанностям, исполняемым только людьми определенного пола по причинам религии, общественной мор</w:t>
      </w:r>
      <w:r>
        <w:t>а</w:t>
      </w:r>
      <w:r>
        <w:t>ли, характера состязательности в спорте или по причине характера пре</w:t>
      </w:r>
      <w:r>
        <w:t>д</w:t>
      </w:r>
      <w:r>
        <w:t>принимательской деятельности;</w:t>
      </w:r>
    </w:p>
    <w:p w:rsidR="001F5A97" w:rsidRDefault="001F5A97">
      <w:pPr>
        <w:pStyle w:val="SingleTxtGR"/>
        <w:ind w:left="1701" w:hanging="567"/>
      </w:pPr>
      <w:r>
        <w:tab/>
        <w:t>iv)</w:t>
      </w:r>
      <w:r>
        <w:tab/>
        <w:t>в тех случаях, когда считается сложным предоставлять равные во</w:t>
      </w:r>
      <w:r>
        <w:t>з</w:t>
      </w:r>
      <w:r>
        <w:t>можности всем работникам или обращаться на равных основаниях со всеми работниками вне зависимости от их пола в ходе обычного испо</w:t>
      </w:r>
      <w:r>
        <w:t>л</w:t>
      </w:r>
      <w:r>
        <w:t>нения о</w:t>
      </w:r>
      <w:r w:rsidR="00BE3D7C">
        <w:t>бязанностей, когда работники-</w:t>
      </w:r>
      <w:r>
        <w:t>женщины не могут исполнять об</w:t>
      </w:r>
      <w:r>
        <w:t>я</w:t>
      </w:r>
      <w:r>
        <w:t>занности в соответс</w:t>
      </w:r>
      <w:r>
        <w:t>т</w:t>
      </w:r>
      <w:r>
        <w:t>вии с положениями Закона о трудов</w:t>
      </w:r>
      <w:r w:rsidR="00BE3D7C">
        <w:t>ых стандартах и когда работники-</w:t>
      </w:r>
      <w:r>
        <w:t>мужчины не могут исполнять обязанности в соответс</w:t>
      </w:r>
      <w:r>
        <w:t>т</w:t>
      </w:r>
      <w:r>
        <w:t>вии с положениями Закона о среднем медицинском персонале в общес</w:t>
      </w:r>
      <w:r>
        <w:t>т</w:t>
      </w:r>
      <w:r>
        <w:t>венном здравоохранении, акушерках и медицинских сестрах;</w:t>
      </w:r>
    </w:p>
    <w:p w:rsidR="001F5A97" w:rsidRDefault="001F5A97">
      <w:pPr>
        <w:pStyle w:val="SingleTxtGR"/>
        <w:ind w:left="1701" w:hanging="567"/>
      </w:pPr>
      <w:r>
        <w:tab/>
        <w:t>v)</w:t>
      </w:r>
      <w:r>
        <w:tab/>
        <w:t>в тех случаях, когда считается сложным предоставлять равные во</w:t>
      </w:r>
      <w:r>
        <w:t>з</w:t>
      </w:r>
      <w:r>
        <w:t>можности всем работникам в равной степени вне зависимости от пола в силу особых обстоятельств, в частности, когда необходимо нести службу за границей, где имеются сложности для представителей определенного пола в том, что касается полного осуществления своих способностей по причине различий в общественной морали, традициях и т.д.</w:t>
      </w:r>
    </w:p>
    <w:p w:rsidR="001F5A97" w:rsidRDefault="001F5A97">
      <w:pPr>
        <w:pStyle w:val="SingleTxtGR"/>
      </w:pPr>
      <w:r>
        <w:t>160.</w:t>
      </w:r>
      <w:r>
        <w:tab/>
        <w:t>Данные основополагающие принципы были переформулированы дважды, а именно в 1998 и 2006 годах, а ныне действующие основополагающие принц</w:t>
      </w:r>
      <w:r>
        <w:t>и</w:t>
      </w:r>
      <w:r>
        <w:t>пы применяются с апреля 2007 года.</w:t>
      </w:r>
    </w:p>
    <w:p w:rsidR="001F5A97" w:rsidRDefault="001F5A97">
      <w:pPr>
        <w:pStyle w:val="H23GR"/>
      </w:pPr>
      <w:r>
        <w:tab/>
        <w:t>b)</w:t>
      </w:r>
      <w:r>
        <w:tab/>
        <w:t>Народ айну, население "дова" и выходцы из Кореи, проживающие в Японии</w:t>
      </w:r>
    </w:p>
    <w:p w:rsidR="001F5A97" w:rsidRDefault="001F5A97">
      <w:pPr>
        <w:pStyle w:val="SingleTxtGR"/>
      </w:pPr>
      <w:r>
        <w:t>161.</w:t>
      </w:r>
      <w:r>
        <w:tab/>
        <w:t>См. выше текст Части 1, который касается пункта 40 заключительных з</w:t>
      </w:r>
      <w:r>
        <w:t>а</w:t>
      </w:r>
      <w:r>
        <w:t>мечаний.</w:t>
      </w:r>
    </w:p>
    <w:p w:rsidR="001F5A97" w:rsidRDefault="001F5A97">
      <w:pPr>
        <w:pStyle w:val="H23GR"/>
      </w:pPr>
      <w:r>
        <w:tab/>
        <w:t>с)</w:t>
      </w:r>
      <w:r>
        <w:tab/>
        <w:t>Иностранцы, въезжающие в Японию</w:t>
      </w:r>
    </w:p>
    <w:p w:rsidR="001F5A97" w:rsidRDefault="001F5A97">
      <w:pPr>
        <w:pStyle w:val="SingleTxtGR"/>
      </w:pPr>
      <w:r>
        <w:t xml:space="preserve">162. </w:t>
      </w:r>
      <w:r>
        <w:tab/>
        <w:t>В Японии считается, что, например, для совершенствования промышле</w:t>
      </w:r>
      <w:r>
        <w:t>н</w:t>
      </w:r>
      <w:r>
        <w:t>ности и оздоровления экономики и общества необходимо активно поощрять р</w:t>
      </w:r>
      <w:r>
        <w:t>а</w:t>
      </w:r>
      <w:r>
        <w:t>боту по найму иностранных работников в пр</w:t>
      </w:r>
      <w:r>
        <w:t>о</w:t>
      </w:r>
      <w:r>
        <w:t>фессиональной и технической сферах. Иностранцы, которым позволено въезжать и жить в Японии, могут и</w:t>
      </w:r>
      <w:r>
        <w:t>с</w:t>
      </w:r>
      <w:r>
        <w:t>кать работу на биржах труда на равных основаниях с японскими гражданами при условии, что их статус проживания позволяет им выполнять соответс</w:t>
      </w:r>
      <w:r>
        <w:t>т</w:t>
      </w:r>
      <w:r>
        <w:t>вующую работу. В этой связи правительство работает над обеспечением ин</w:t>
      </w:r>
      <w:r>
        <w:t>о</w:t>
      </w:r>
      <w:r>
        <w:t>странцам возможностей в сфере занятости. Кроме того, в районах с уже сущ</w:t>
      </w:r>
      <w:r>
        <w:t>е</w:t>
      </w:r>
      <w:r>
        <w:t>ствующим многочисленным иностранным населением созданы Центры для иностранцев по оказанию услуг в сфере занятости и Участки для иностранцев по оказанию услуг в сфере занятости, которые также оказывают помощь в п</w:t>
      </w:r>
      <w:r>
        <w:t>о</w:t>
      </w:r>
      <w:r>
        <w:t>исках работы. Более того, согласно руководящим принципам в отношении п</w:t>
      </w:r>
      <w:r>
        <w:t>о</w:t>
      </w:r>
      <w:r>
        <w:t>ощрения работодателей к принятию надлежащих мер по совершенствованию управления иностранными кадрами, работодатели должны стремиться к спр</w:t>
      </w:r>
      <w:r>
        <w:t>а</w:t>
      </w:r>
      <w:r>
        <w:t>ведливому обращению с иностранными работниками в процессе найма, с тем чтобы предоставлять иностранным работникам возможность демонстрировать свои способности при условии, что их статус проживания позволяет им выпо</w:t>
      </w:r>
      <w:r>
        <w:t>л</w:t>
      </w:r>
      <w:r>
        <w:t>нять соответс</w:t>
      </w:r>
      <w:r>
        <w:t>т</w:t>
      </w:r>
      <w:r>
        <w:t>вующие работы.</w:t>
      </w:r>
    </w:p>
    <w:p w:rsidR="001F5A97" w:rsidRDefault="001F5A97">
      <w:pPr>
        <w:pStyle w:val="H23GR"/>
      </w:pPr>
      <w:r>
        <w:tab/>
        <w:t>d)</w:t>
      </w:r>
      <w:r>
        <w:tab/>
        <w:t>Международное сотрудничество</w:t>
      </w:r>
    </w:p>
    <w:p w:rsidR="001F5A97" w:rsidRDefault="001F5A97">
      <w:pPr>
        <w:pStyle w:val="SingleTxtGR"/>
      </w:pPr>
      <w:r>
        <w:t>163.</w:t>
      </w:r>
      <w:r>
        <w:tab/>
        <w:t>Международное сотрудничество в сфере труда предполагает оказание помощи развивающимся странам в целях разработки основополагающих треб</w:t>
      </w:r>
      <w:r>
        <w:t>о</w:t>
      </w:r>
      <w:r>
        <w:t>ваний в отношении социального и экономического развития и является для Японии ключевым принципом международного сотрудничества.</w:t>
      </w:r>
    </w:p>
    <w:p w:rsidR="001F5A97" w:rsidRDefault="001F5A97">
      <w:pPr>
        <w:pStyle w:val="SingleTxtGR"/>
      </w:pPr>
      <w:r>
        <w:t>164.</w:t>
      </w:r>
      <w:r>
        <w:tab/>
        <w:t>Кроме оказания помощи другим странам путем, среди прочего, отправки экспертов и принятия практикантов, в последние годы Япония, действуя через Международную организацию труда (МОТ), стала играть активную роль в сф</w:t>
      </w:r>
      <w:r>
        <w:t>е</w:t>
      </w:r>
      <w:r>
        <w:t>ре многостороннего сотрудничества в рамках усилий по обеспечению того, чт</w:t>
      </w:r>
      <w:r>
        <w:t>о</w:t>
      </w:r>
      <w:r>
        <w:t>бы люди повсеместно могли заниматься, согласно формулировке МОТ, "до</w:t>
      </w:r>
      <w:r>
        <w:t>с</w:t>
      </w:r>
      <w:r>
        <w:t>тойной работой" (т.е. осмысленной работой, уважающей человеческое достои</w:t>
      </w:r>
      <w:r>
        <w:t>н</w:t>
      </w:r>
      <w:r>
        <w:t>ство работников).</w:t>
      </w:r>
    </w:p>
    <w:p w:rsidR="001F5A97" w:rsidRDefault="001F5A97">
      <w:pPr>
        <w:pStyle w:val="H1GR"/>
      </w:pPr>
      <w:r>
        <w:tab/>
      </w:r>
      <w:r>
        <w:tab/>
        <w:t>Статья 7</w:t>
      </w:r>
    </w:p>
    <w:p w:rsidR="001F5A97" w:rsidRDefault="001F5A97">
      <w:pPr>
        <w:pStyle w:val="H23GR"/>
      </w:pPr>
      <w:r>
        <w:tab/>
        <w:t>1.</w:t>
      </w:r>
      <w:r>
        <w:tab/>
        <w:t>Заработная плата</w:t>
      </w:r>
    </w:p>
    <w:p w:rsidR="001F5A97" w:rsidRDefault="001F5A97">
      <w:pPr>
        <w:pStyle w:val="H23GR"/>
      </w:pPr>
      <w:r>
        <w:tab/>
        <w:t>а)</w:t>
      </w:r>
      <w:r>
        <w:tab/>
        <w:t>Методика расчета заработной платы</w:t>
      </w:r>
    </w:p>
    <w:p w:rsidR="001F5A97" w:rsidRDefault="001F5A97">
      <w:pPr>
        <w:pStyle w:val="SingleTxtGR"/>
      </w:pPr>
      <w:r>
        <w:t>165.</w:t>
      </w:r>
      <w:r>
        <w:tab/>
        <w:t>Статья 28 Конституции гарантирует право трудящихся на создание орг</w:t>
      </w:r>
      <w:r>
        <w:t>а</w:t>
      </w:r>
      <w:r>
        <w:t>низаций, а также право на коллективные переговоры и прочие коллективные действия. В основном заработная плата определяется с помощью переговоров между трудящимися и управляющими или с помощью коллективных перегов</w:t>
      </w:r>
      <w:r>
        <w:t>о</w:t>
      </w:r>
      <w:r>
        <w:t>ров. Согласно положениям Конституции, такие законы, как Закон о профсоюзах и Закон о трудовых отношениях установленного независимого администрати</w:t>
      </w:r>
      <w:r>
        <w:t>в</w:t>
      </w:r>
      <w:r>
        <w:t>ного управления признают право на заключение трудовых соглашений относ</w:t>
      </w:r>
      <w:r>
        <w:t>и</w:t>
      </w:r>
      <w:r>
        <w:t>тельно заработной платы и других условий труда.</w:t>
      </w:r>
    </w:p>
    <w:p w:rsidR="001F5A97" w:rsidRDefault="001F5A97">
      <w:pPr>
        <w:pStyle w:val="SingleTxtGR"/>
      </w:pPr>
      <w:r>
        <w:t>166.</w:t>
      </w:r>
      <w:r>
        <w:tab/>
        <w:t>Однако основные трудовые права государственных служащих огранич</w:t>
      </w:r>
      <w:r>
        <w:t>е</w:t>
      </w:r>
      <w:r>
        <w:t>ны по причине особенности их должностей и общественных обязанностей. Г</w:t>
      </w:r>
      <w:r>
        <w:t>о</w:t>
      </w:r>
      <w:r>
        <w:t>сударственные служащие, находящиеся на обычной службе и работающие в н</w:t>
      </w:r>
      <w:r>
        <w:t>е</w:t>
      </w:r>
      <w:r>
        <w:t>операционном секторе, не могут заключать трудовые соглашения, каса</w:t>
      </w:r>
      <w:r>
        <w:t>ю</w:t>
      </w:r>
      <w:r>
        <w:t>щиеся их условий труда, таких как вознаграждение. Вместо этого их вознаграждение определяется з</w:t>
      </w:r>
      <w:r>
        <w:t>а</w:t>
      </w:r>
      <w:r>
        <w:t>коном и пересматривается в соответствии с общим положением общества и на основании рекомендации Национального ведомства по кадрам (нейтральная организация, являющаяся третьей стороной) парламенту и каб</w:t>
      </w:r>
      <w:r>
        <w:t>и</w:t>
      </w:r>
      <w:r>
        <w:t>нету министров (статья 28 Закона о государственной службе и статья 2 Закона о вознагра</w:t>
      </w:r>
      <w:r>
        <w:t>ж</w:t>
      </w:r>
      <w:r>
        <w:t>дении служащих, находящихся на обычной службе).</w:t>
      </w:r>
    </w:p>
    <w:p w:rsidR="001F5A97" w:rsidRDefault="001F5A97">
      <w:pPr>
        <w:pStyle w:val="SingleTxtGR"/>
      </w:pPr>
      <w:r>
        <w:t>167.</w:t>
      </w:r>
      <w:r>
        <w:tab/>
        <w:t>Основная позиция кабинета строится на уважении системы  рекоменд</w:t>
      </w:r>
      <w:r>
        <w:t>а</w:t>
      </w:r>
      <w:r>
        <w:t>ций Национального ведомства по кадрам в качестве компенсации за огранич</w:t>
      </w:r>
      <w:r>
        <w:t>е</w:t>
      </w:r>
      <w:r>
        <w:t>ния, имеющиеся в отношении основных трудовых прав государственных сл</w:t>
      </w:r>
      <w:r>
        <w:t>у</w:t>
      </w:r>
      <w:r>
        <w:t>жащих. После получения рекомендаций кабинет изучает их, принимая во вн</w:t>
      </w:r>
      <w:r>
        <w:t>и</w:t>
      </w:r>
      <w:r>
        <w:t>мание финансовое положение национального правительства и экономическое положение в частном се</w:t>
      </w:r>
      <w:r>
        <w:t>к</w:t>
      </w:r>
      <w:r>
        <w:t>торе с точки зрения обшей политической обстановки и затем принимает решение о пересмотре компенсации государственных служ</w:t>
      </w:r>
      <w:r>
        <w:t>а</w:t>
      </w:r>
      <w:r>
        <w:t>щих. После этого кабинет представляет парламенту предложенные изм</w:t>
      </w:r>
      <w:r>
        <w:t>е</w:t>
      </w:r>
      <w:r>
        <w:t>нения в виде законопроекта.</w:t>
      </w:r>
    </w:p>
    <w:p w:rsidR="001F5A97" w:rsidRDefault="001F5A97">
      <w:pPr>
        <w:pStyle w:val="SingleTxtGR"/>
      </w:pPr>
      <w:r>
        <w:t>168.</w:t>
      </w:r>
      <w:r>
        <w:tab/>
        <w:t>Вознаграждение служащих органов местного самоуправления (за искл</w:t>
      </w:r>
      <w:r>
        <w:t>ю</w:t>
      </w:r>
      <w:r>
        <w:t>чением работников местных общественных предприятий и людей, занятых пр</w:t>
      </w:r>
      <w:r>
        <w:t>о</w:t>
      </w:r>
      <w:r>
        <w:t>стым трудом) также определяется аналогичным образом (статьи 24 и 26 Закона о службе в органах местного самоуправления).</w:t>
      </w:r>
    </w:p>
    <w:p w:rsidR="001F5A97" w:rsidRDefault="001F5A97">
      <w:pPr>
        <w:pStyle w:val="H23GR"/>
      </w:pPr>
      <w:r>
        <w:tab/>
        <w:t>b)</w:t>
      </w:r>
      <w:r>
        <w:tab/>
        <w:t>Минимальная заработная плата</w:t>
      </w:r>
    </w:p>
    <w:p w:rsidR="001F5A97" w:rsidRDefault="001F5A97">
      <w:pPr>
        <w:pStyle w:val="SingleTxtGR"/>
      </w:pPr>
      <w:r>
        <w:t>169.</w:t>
      </w:r>
      <w:r>
        <w:tab/>
        <w:t>Минимальные ставки гарантируются Законом о минимальных ставках в целях гарантирования средств к существованию трудящихся и совершенствов</w:t>
      </w:r>
      <w:r>
        <w:t>а</w:t>
      </w:r>
      <w:r>
        <w:t>ния качества рабочей силы. Министр труда, здравоохранения и социального обеспечения или директора префектурных управлений труда обращаются к н</w:t>
      </w:r>
      <w:r>
        <w:t>а</w:t>
      </w:r>
      <w:r>
        <w:t>циональному или префектурному  совету по минимальной заработной плате с просьбой провести исследование и дискуссии по вопросу соответствующей  минимальной заработной платы. Затем они определяют минимальную зарабо</w:t>
      </w:r>
      <w:r>
        <w:t>т</w:t>
      </w:r>
      <w:r>
        <w:t>ную плату на основании рекомендации совета. Существует два типа минимал</w:t>
      </w:r>
      <w:r>
        <w:t>ь</w:t>
      </w:r>
      <w:r>
        <w:t>ной заработной платы, основанных на исследованиях и дискуссиях, провод</w:t>
      </w:r>
      <w:r>
        <w:t>и</w:t>
      </w:r>
      <w:r>
        <w:t>мых советами по минимальной заработной плате: региональные минимальные ставки (минимальная заработная плата, действующая по отношению ко всем трудящимся в префектуре, независимо от отрасли промышленности или рода занятий) и специальные минимальные ставки (минимальная заработная плата, действующая по отношению к трудящимся определенной отрасли или профе</w:t>
      </w:r>
      <w:r>
        <w:t>с</w:t>
      </w:r>
      <w:r>
        <w:t>сии; в настоящее время существуют только отраслевые минимальные ставки). Ранее также существовали региональные минимальные ста</w:t>
      </w:r>
      <w:r>
        <w:t>в</w:t>
      </w:r>
      <w:r>
        <w:t>ки, основанные на трудовых соглашениях, но они были отменены в соответствии с пересмотре</w:t>
      </w:r>
      <w:r>
        <w:t>н</w:t>
      </w:r>
      <w:r>
        <w:t>ным Законом о минимальных ставках, вступившим в силу в июле 2008 года (в настоящее время они действуют только в двух регионах)</w:t>
      </w:r>
    </w:p>
    <w:p w:rsidR="001F5A97" w:rsidRDefault="001F5A97">
      <w:pPr>
        <w:pStyle w:val="SingleTxtGR"/>
      </w:pPr>
      <w:r>
        <w:t>170.</w:t>
      </w:r>
      <w:r>
        <w:tab/>
        <w:t>Минимальные ставки по состоянию на 30 апреля 2009 года указаны в таблице 4 и зависят от мет</w:t>
      </w:r>
      <w:r>
        <w:t>о</w:t>
      </w:r>
      <w:r>
        <w:t>дики расчета.</w:t>
      </w:r>
    </w:p>
    <w:p w:rsidR="001F5A97" w:rsidRDefault="001F5A97">
      <w:pPr>
        <w:pStyle w:val="SingleTxtGR"/>
      </w:pPr>
      <w:r>
        <w:t>171.</w:t>
      </w:r>
      <w:r>
        <w:tab/>
        <w:t>За исключением государственных служащих, находящихся на общих должностях, и других работников, выделяемых в соответствии с положениями закона, минимальная заработная плата устанавливается для всех трудящихся, включая штатных, временных сотрудников и сотрудников на неполной ставке.  Однако минимальные ставки работников, занимающихся нерегулярной работой, могут облагаться специальными вычетами, санкционированными директором префектурного управления труда.</w:t>
      </w:r>
    </w:p>
    <w:p w:rsidR="001F5A97" w:rsidRDefault="001F5A97">
      <w:pPr>
        <w:pStyle w:val="SingleTxtGR"/>
      </w:pPr>
      <w:r>
        <w:t>172.</w:t>
      </w:r>
      <w:r>
        <w:tab/>
        <w:t>Уровень минимальных ставок определяется министром труда, здрав</w:t>
      </w:r>
      <w:r>
        <w:t>о</w:t>
      </w:r>
      <w:r>
        <w:t>охранения и социального обеспечения или директорами префектурных упра</w:t>
      </w:r>
      <w:r>
        <w:t>в</w:t>
      </w:r>
      <w:r>
        <w:t>лений  трудовых стандартов на основании исследований и дискуссий, провод</w:t>
      </w:r>
      <w:r>
        <w:t>и</w:t>
      </w:r>
      <w:r>
        <w:t>мых Советом по минимальной заработной плате. Закон о минимальных ставках предусматривает определение минимальной ставки на основании трех факт</w:t>
      </w:r>
      <w:r>
        <w:t>о</w:t>
      </w:r>
      <w:r>
        <w:t>ров: прожиточного минимума для трудящихся, заработной платы работников и способности рядового работодателя платить. В ходе своих дискуссий Совет по минимальной заработной плате изучает результаты обследований реальной з</w:t>
      </w:r>
      <w:r>
        <w:t>а</w:t>
      </w:r>
      <w:r>
        <w:t>работной платы работников, и при этом члены Совета по минимальной зар</w:t>
      </w:r>
      <w:r>
        <w:t>а</w:t>
      </w:r>
      <w:r>
        <w:t>ботной плате, среди прочего, посещают учреждения, с тем чтобы выяснить с</w:t>
      </w:r>
      <w:r>
        <w:t>и</w:t>
      </w:r>
      <w:r>
        <w:t>туацию с реальными рабочими местами и ставками заработной платы и усл</w:t>
      </w:r>
      <w:r>
        <w:t>ы</w:t>
      </w:r>
      <w:r>
        <w:t>шать мнения работников и работодателей. Они затем определяют м</w:t>
      </w:r>
      <w:r>
        <w:t>и</w:t>
      </w:r>
      <w:r>
        <w:t>нимальную ставку, учитывая такие факторы, как прожиточный минимум в регионе, начал</w:t>
      </w:r>
      <w:r>
        <w:t>ь</w:t>
      </w:r>
      <w:r>
        <w:t>ные ставки недавних выпускников, минимальные ставки, согласованные с ко</w:t>
      </w:r>
      <w:r>
        <w:t>м</w:t>
      </w:r>
      <w:r>
        <w:t>паниями, распределение работников по различным категориям ставок и степень воздействия на занятость, согласно оценке количества работников, чьи ставки ниже предполагаемой минимальной ставки.</w:t>
      </w:r>
    </w:p>
    <w:p w:rsidR="001F5A97" w:rsidRDefault="001F5A97">
      <w:pPr>
        <w:pStyle w:val="SingleTxtGR"/>
      </w:pPr>
      <w:r>
        <w:t>173.</w:t>
      </w:r>
      <w:r>
        <w:tab/>
        <w:t>Таблица 5 отражает национальные средние величины региональных и специальных минимальных ставок.</w:t>
      </w:r>
    </w:p>
    <w:p w:rsidR="001F5A97" w:rsidRDefault="001F5A97">
      <w:pPr>
        <w:pStyle w:val="SingleTxtGR"/>
      </w:pPr>
      <w:r>
        <w:t>174.</w:t>
      </w:r>
      <w:r>
        <w:tab/>
        <w:t>Работодатели обязаны выплачивать минимальную ставку или более выс</w:t>
      </w:r>
      <w:r>
        <w:t>о</w:t>
      </w:r>
      <w:r>
        <w:t>кую ставку, а те, кто не выполняет это требование, подлежат наказанию в соо</w:t>
      </w:r>
      <w:r>
        <w:t>т</w:t>
      </w:r>
      <w:r>
        <w:t>ветствии с Законом о минимальных ставках. Даже если работники и управля</w:t>
      </w:r>
      <w:r>
        <w:t>ю</w:t>
      </w:r>
      <w:r>
        <w:t>щие договорились о ставке ниже минимальной, то эта ставка будет считаться недействительной и при этом будет признано, что они договорились о мин</w:t>
      </w:r>
      <w:r>
        <w:t>и</w:t>
      </w:r>
      <w:r>
        <w:t>мальной ставке (ст</w:t>
      </w:r>
      <w:r>
        <w:t>а</w:t>
      </w:r>
      <w:r>
        <w:t>тья 4 Закона о минимальных ставках);</w:t>
      </w:r>
    </w:p>
    <w:p w:rsidR="001F5A97" w:rsidRDefault="001F5A97">
      <w:pPr>
        <w:pStyle w:val="SingleTxtGR"/>
      </w:pPr>
      <w:r>
        <w:t>175.</w:t>
      </w:r>
      <w:r>
        <w:tab/>
        <w:t>Что касается нарушений Закона о минимальных ставках, то инспектор Инспекционной администрации по вопросу норм труда обязан провести ра</w:t>
      </w:r>
      <w:r>
        <w:t>с</w:t>
      </w:r>
      <w:r>
        <w:t>следование совместно с сотрудником уголовной полиции в соответствии с п</w:t>
      </w:r>
      <w:r>
        <w:t>о</w:t>
      </w:r>
      <w:r>
        <w:t>ложениями Уголовно-процессуального кодекса.</w:t>
      </w:r>
    </w:p>
    <w:p w:rsidR="001F5A97" w:rsidRDefault="001F5A97">
      <w:pPr>
        <w:pStyle w:val="SingleTxtGR"/>
      </w:pPr>
      <w:r>
        <w:t>176.</w:t>
      </w:r>
      <w:r>
        <w:tab/>
        <w:t>Минимальные ставки должны определяться после учета 1) прожиточного минимума для трудящихся, 2) заработной платы работников и 3) способности рядового работодателя платить. При учете прожиточного минимума для труд</w:t>
      </w:r>
      <w:r>
        <w:t>я</w:t>
      </w:r>
      <w:r>
        <w:t>щихся также необходимо принимать во внимание согласованность с програ</w:t>
      </w:r>
      <w:r>
        <w:t>м</w:t>
      </w:r>
      <w:r>
        <w:t>мами по соцобеспечению (статья 9 Закона о минимальных ставках);</w:t>
      </w:r>
    </w:p>
    <w:p w:rsidR="001F5A97" w:rsidRDefault="001F5A97">
      <w:pPr>
        <w:pStyle w:val="SingleTxtGR"/>
      </w:pPr>
      <w:r>
        <w:t>177.</w:t>
      </w:r>
      <w:r>
        <w:tab/>
        <w:t>После установления минимальных ставок они публикуются в официал</w:t>
      </w:r>
      <w:r>
        <w:t>ь</w:t>
      </w:r>
      <w:r>
        <w:t>ной прессе, а надзорные органы по нормам труда целенаправленно работают над информированием о них населения, например, путем распространения и</w:t>
      </w:r>
      <w:r>
        <w:t>н</w:t>
      </w:r>
      <w:r>
        <w:t>формационных бюллетеней среди трудящихся и работодателей или путем орг</w:t>
      </w:r>
      <w:r>
        <w:t>а</w:t>
      </w:r>
      <w:r>
        <w:t>низации информационно−просветительских собраний по вопросу минимальных ставок. Надзорные органы по нормам труда также предоставляют руководящие указания работодателям по всей стране и предписывают нарушившим правила работодателям исправить положение.</w:t>
      </w:r>
    </w:p>
    <w:p w:rsidR="001F5A97" w:rsidRDefault="001F5A97">
      <w:pPr>
        <w:pStyle w:val="SingleTxtGR"/>
      </w:pPr>
      <w:r>
        <w:t>178.</w:t>
      </w:r>
      <w:r>
        <w:tab/>
        <w:t>В таблицах 5, 6 и 7 дается сопоставление стоимости жизни и минимал</w:t>
      </w:r>
      <w:r>
        <w:t>ь</w:t>
      </w:r>
      <w:r>
        <w:t>ных и средних ставок заработной платы на настоящий момент, пять лет тому назад и десять лет тому назад.</w:t>
      </w:r>
    </w:p>
    <w:p w:rsidR="001F5A97" w:rsidRDefault="001F5A97">
      <w:pPr>
        <w:pStyle w:val="SingleTxtGR"/>
      </w:pPr>
      <w:r>
        <w:t>179.</w:t>
      </w:r>
      <w:r>
        <w:tab/>
        <w:t>Япония заключила Конвенцию МОТ № 26 (Конвенцию о создании проц</w:t>
      </w:r>
      <w:r>
        <w:t>е</w:t>
      </w:r>
      <w:r>
        <w:t>дуры установления минимальной заработной платы) и Конвенцию № 131 (Ко</w:t>
      </w:r>
      <w:r>
        <w:t>н</w:t>
      </w:r>
      <w:r>
        <w:t>венцию об установлении минимальной заработной платы с особым учетом ра</w:t>
      </w:r>
      <w:r>
        <w:t>з</w:t>
      </w:r>
      <w:r>
        <w:t>вивающихся стран) в апреле 1971 года и создала систему законодательства, с</w:t>
      </w:r>
      <w:r>
        <w:t>о</w:t>
      </w:r>
      <w:r>
        <w:t>ответствующую этим Конвенциям. Япония представила МОТ свои последние доклады об осуществлении Конвенции № 26 и Конвенции № 131, соответстве</w:t>
      </w:r>
      <w:r>
        <w:t>н</w:t>
      </w:r>
      <w:r>
        <w:t>но, в 1976 и в 2006 годах.</w:t>
      </w:r>
    </w:p>
    <w:p w:rsidR="001F5A97" w:rsidRDefault="001F5A97" w:rsidP="001F5A97">
      <w:pPr>
        <w:pStyle w:val="H23GR"/>
        <w:rPr>
          <w:lang w:val="en-US"/>
        </w:rPr>
      </w:pPr>
      <w:r>
        <w:tab/>
        <w:t>2.</w:t>
      </w:r>
      <w:r>
        <w:tab/>
        <w:t>Равное обращение</w:t>
      </w:r>
    </w:p>
    <w:p w:rsidR="00104B00" w:rsidRDefault="00104B00" w:rsidP="00104B00">
      <w:pPr>
        <w:pStyle w:val="SingleTxtGR"/>
      </w:pPr>
      <w:r w:rsidRPr="00F025F2">
        <w:t>180.</w:t>
      </w:r>
      <w:r w:rsidRPr="00F025F2">
        <w:tab/>
        <w:t xml:space="preserve">Статья 3 Закона о трудовых стандартах предполагает, что </w:t>
      </w:r>
      <w:r>
        <w:t>"</w:t>
      </w:r>
      <w:r w:rsidRPr="00F025F2">
        <w:t>Работодатель не должен дискриминировать против или в пользу любых работников в отн</w:t>
      </w:r>
      <w:r w:rsidRPr="00F025F2">
        <w:t>о</w:t>
      </w:r>
      <w:r w:rsidRPr="00F025F2">
        <w:t>шении ставок, рабочих часов или других условий труда по признаку наци</w:t>
      </w:r>
      <w:r w:rsidRPr="00F025F2">
        <w:t>о</w:t>
      </w:r>
      <w:r w:rsidRPr="00F025F2">
        <w:t>нальности, убеждений или социального статуса любого работника</w:t>
      </w:r>
      <w:r>
        <w:t>"</w:t>
      </w:r>
      <w:r w:rsidRPr="00F025F2">
        <w:t>, а статья 4 предусматривает принцип равных ставок для мужчин и женщин.</w:t>
      </w:r>
      <w:r>
        <w:t xml:space="preserve"> </w:t>
      </w:r>
      <w:r w:rsidRPr="00F025F2">
        <w:t>Япония та</w:t>
      </w:r>
      <w:r w:rsidRPr="00F025F2">
        <w:t>к</w:t>
      </w:r>
      <w:r w:rsidRPr="00F025F2">
        <w:t>же присоединилась к Конвенции МОТ №</w:t>
      </w:r>
      <w:r>
        <w:t xml:space="preserve"> </w:t>
      </w:r>
      <w:r w:rsidRPr="00F025F2">
        <w:t>100 (Конвенция о равном</w:t>
      </w:r>
      <w:r>
        <w:t xml:space="preserve"> </w:t>
      </w:r>
      <w:r w:rsidRPr="00F025F2">
        <w:t>вознагражд</w:t>
      </w:r>
      <w:r w:rsidRPr="00F025F2">
        <w:t>е</w:t>
      </w:r>
      <w:r w:rsidRPr="00F025F2">
        <w:t>нии мужчин и женщин за труд равной ценности) в июле 1967 года и создала систему законодательства в соответствии с Конвенцией.</w:t>
      </w:r>
    </w:p>
    <w:p w:rsidR="00104B00" w:rsidRDefault="00104B00" w:rsidP="003B46D0">
      <w:pPr>
        <w:pStyle w:val="H23GR"/>
      </w:pPr>
      <w:r>
        <w:tab/>
      </w:r>
      <w:r>
        <w:tab/>
      </w:r>
      <w:r w:rsidRPr="00F025F2">
        <w:t>Обращение с женщинами-трудящимися</w:t>
      </w:r>
    </w:p>
    <w:p w:rsidR="00104B00" w:rsidRDefault="00104B00" w:rsidP="003B46D0">
      <w:pPr>
        <w:pStyle w:val="SingleTxtGR"/>
      </w:pPr>
      <w:r w:rsidRPr="00F025F2">
        <w:t>181.</w:t>
      </w:r>
      <w:r>
        <w:tab/>
      </w:r>
      <w:r w:rsidRPr="00F025F2">
        <w:t>Как Япония заявила в сво</w:t>
      </w:r>
      <w:r>
        <w:t>е</w:t>
      </w:r>
      <w:r w:rsidRPr="00F025F2">
        <w:t>м предыдущем периодическом докладе, ди</w:t>
      </w:r>
      <w:r w:rsidRPr="00F025F2">
        <w:t>с</w:t>
      </w:r>
      <w:r w:rsidRPr="00F025F2">
        <w:t>криминация в отношении женщин, касающаяся назначения и продвижения по службе, запрещается, и этот принцип постепенно отражается в практике корп</w:t>
      </w:r>
      <w:r w:rsidRPr="00F025F2">
        <w:t>о</w:t>
      </w:r>
      <w:r w:rsidRPr="00F025F2">
        <w:t>ративного управления кадрами.</w:t>
      </w:r>
      <w:r>
        <w:t xml:space="preserve"> </w:t>
      </w:r>
      <w:r w:rsidRPr="00F025F2">
        <w:t xml:space="preserve">Согласно результатам </w:t>
      </w:r>
      <w:r>
        <w:t>"</w:t>
      </w:r>
      <w:r w:rsidRPr="00F025F2">
        <w:t>Базового обследования по вопросу управления женщинами в сфере занятости (1995)</w:t>
      </w:r>
      <w:r>
        <w:t>"</w:t>
      </w:r>
      <w:r w:rsidRPr="00F025F2">
        <w:t>, женщины с</w:t>
      </w:r>
      <w:r w:rsidRPr="00F025F2">
        <w:t>о</w:t>
      </w:r>
      <w:r w:rsidRPr="00F025F2">
        <w:t>ставляют 4,7</w:t>
      </w:r>
      <w:r>
        <w:t>%</w:t>
      </w:r>
      <w:r w:rsidRPr="00F025F2">
        <w:t xml:space="preserve"> работников компаний, занимающих должности на уровне н</w:t>
      </w:r>
      <w:r w:rsidRPr="00F025F2">
        <w:t>а</w:t>
      </w:r>
      <w:r w:rsidRPr="00F025F2">
        <w:t>чальника подразделения или выше (на их долю приходится 1,5</w:t>
      </w:r>
      <w:r>
        <w:t>%</w:t>
      </w:r>
      <w:r w:rsidRPr="00F025F2">
        <w:t xml:space="preserve"> работников, занимающих должности на уровне директора департамента, 2,0</w:t>
      </w:r>
      <w:r>
        <w:t>%</w:t>
      </w:r>
      <w:r w:rsidRPr="00F025F2">
        <w:t xml:space="preserve"> работников, занимающих должности на уровне начальника отделом департамента и 7,3</w:t>
      </w:r>
      <w:r>
        <w:t>%</w:t>
      </w:r>
      <w:r w:rsidRPr="00F025F2">
        <w:t xml:space="preserve"> работников, занимающих должности на уровне начальника подразделения). Однако к 2006 году эта цифра выросла до 6,9</w:t>
      </w:r>
      <w:r>
        <w:t>%</w:t>
      </w:r>
      <w:r w:rsidRPr="00F025F2">
        <w:t xml:space="preserve"> (женщины составляли 2,0</w:t>
      </w:r>
      <w:r>
        <w:t>%</w:t>
      </w:r>
      <w:r w:rsidRPr="00F025F2">
        <w:t xml:space="preserve"> р</w:t>
      </w:r>
      <w:r w:rsidRPr="00F025F2">
        <w:t>а</w:t>
      </w:r>
      <w:r w:rsidRPr="00F025F2">
        <w:t>ботников, занимающих должности на уровне директора департамента, 3,6</w:t>
      </w:r>
      <w:r>
        <w:t>%</w:t>
      </w:r>
      <w:r w:rsidRPr="00F025F2">
        <w:t xml:space="preserve"> р</w:t>
      </w:r>
      <w:r w:rsidRPr="00F025F2">
        <w:t>а</w:t>
      </w:r>
      <w:r w:rsidRPr="00F025F2">
        <w:t>ботников, занимающих должности на уровне начальника отдела депа</w:t>
      </w:r>
      <w:r w:rsidRPr="00F025F2">
        <w:t>р</w:t>
      </w:r>
      <w:r w:rsidRPr="00F025F2">
        <w:t>тамента и 10,5</w:t>
      </w:r>
      <w:r>
        <w:t>%</w:t>
      </w:r>
      <w:r w:rsidRPr="00F025F2">
        <w:t xml:space="preserve"> работников, занимающих должности на уровне начальника подраздел</w:t>
      </w:r>
      <w:r w:rsidRPr="00F025F2">
        <w:t>е</w:t>
      </w:r>
      <w:r w:rsidRPr="00F025F2">
        <w:t>ния).</w:t>
      </w:r>
    </w:p>
    <w:p w:rsidR="00104B00" w:rsidRDefault="00104B00" w:rsidP="003B46D0">
      <w:pPr>
        <w:pStyle w:val="H23GR"/>
      </w:pPr>
      <w:r>
        <w:tab/>
      </w:r>
      <w:r w:rsidRPr="00F025F2">
        <w:t>3.</w:t>
      </w:r>
      <w:r>
        <w:tab/>
      </w:r>
      <w:r w:rsidRPr="00F025F2">
        <w:t>Безопасные и благоприятные для жизни и здоровья условия труда</w:t>
      </w:r>
    </w:p>
    <w:p w:rsidR="00104B00" w:rsidRDefault="00104B00" w:rsidP="003B46D0">
      <w:pPr>
        <w:pStyle w:val="H23GR"/>
      </w:pPr>
      <w:r>
        <w:tab/>
      </w:r>
      <w:r w:rsidRPr="00F025F2">
        <w:t>а)</w:t>
      </w:r>
      <w:r>
        <w:tab/>
      </w:r>
      <w:r w:rsidRPr="00F025F2">
        <w:t>Ключевые законы, регламенты и т.д.</w:t>
      </w:r>
    </w:p>
    <w:p w:rsidR="00104B00" w:rsidRDefault="00104B00" w:rsidP="003B46D0">
      <w:pPr>
        <w:pStyle w:val="SingleTxtGR"/>
      </w:pPr>
      <w:r w:rsidRPr="00F025F2">
        <w:t>182.</w:t>
      </w:r>
      <w:r>
        <w:tab/>
      </w:r>
      <w:r w:rsidRPr="00F025F2">
        <w:t>Что касается, среди прочего, законодательства, правового прецедента и административных мер, то они остались без изменений с тех пор, как был пре</w:t>
      </w:r>
      <w:r w:rsidRPr="00F025F2">
        <w:t>д</w:t>
      </w:r>
      <w:r w:rsidRPr="00F025F2">
        <w:t>ставлен последний периодический доклад.</w:t>
      </w:r>
      <w:r>
        <w:t xml:space="preserve"> </w:t>
      </w:r>
      <w:r w:rsidRPr="00F025F2">
        <w:t>Япония ратифицировала Конве</w:t>
      </w:r>
      <w:r w:rsidRPr="00F025F2">
        <w:t>н</w:t>
      </w:r>
      <w:r w:rsidRPr="00F025F2">
        <w:t>цию МОТ №</w:t>
      </w:r>
      <w:r>
        <w:t xml:space="preserve"> </w:t>
      </w:r>
      <w:r w:rsidRPr="00F025F2">
        <w:t>81 (Конвенцию об инспекции труда</w:t>
      </w:r>
      <w:r>
        <w:t xml:space="preserve"> в промышленности и торговле) в </w:t>
      </w:r>
      <w:r w:rsidRPr="00F025F2">
        <w:t>октябре 1953 года и предпринимала административные меры в целях осущ</w:t>
      </w:r>
      <w:r w:rsidRPr="00F025F2">
        <w:t>е</w:t>
      </w:r>
      <w:r w:rsidRPr="00F025F2">
        <w:t>ствления норм труда в соответствии с Конвенцией.</w:t>
      </w:r>
      <w:r>
        <w:t xml:space="preserve"> </w:t>
      </w:r>
      <w:r w:rsidRPr="00F025F2">
        <w:t>Что касается осуществления Конвенции, то в этой связи см. доклад Яп</w:t>
      </w:r>
      <w:r>
        <w:t>онии, представленный МОТ в 2008 </w:t>
      </w:r>
      <w:r w:rsidRPr="00F025F2">
        <w:t>году.</w:t>
      </w:r>
    </w:p>
    <w:p w:rsidR="00104B00" w:rsidRDefault="00104B00" w:rsidP="003B46D0">
      <w:pPr>
        <w:pStyle w:val="H23GR"/>
      </w:pPr>
      <w:r>
        <w:tab/>
      </w:r>
      <w:r w:rsidRPr="00F025F2">
        <w:rPr>
          <w:lang w:val="en-US"/>
        </w:rPr>
        <w:t>b</w:t>
      </w:r>
      <w:r w:rsidRPr="00F025F2">
        <w:t>)</w:t>
      </w:r>
      <w:r>
        <w:tab/>
      </w:r>
      <w:r w:rsidRPr="00F025F2">
        <w:t>Несчастные случаи на производстве</w:t>
      </w:r>
    </w:p>
    <w:p w:rsidR="00104B00" w:rsidRDefault="00104B00" w:rsidP="003B46D0">
      <w:pPr>
        <w:pStyle w:val="SingleTxtGR"/>
      </w:pPr>
      <w:r w:rsidRPr="00F025F2">
        <w:t>183.</w:t>
      </w:r>
      <w:r>
        <w:tab/>
      </w:r>
      <w:r w:rsidRPr="00F025F2">
        <w:t>Число случаев производственных травм (аварий, произошедших во вр</w:t>
      </w:r>
      <w:r w:rsidRPr="00F025F2">
        <w:t>е</w:t>
      </w:r>
      <w:r w:rsidRPr="00F025F2">
        <w:t>мя работы или поездки на работу, и профессиональных заболеваний) продолжает снижаться после того, как в 1961 году был достигнут пиковый уровень.</w:t>
      </w:r>
      <w:r>
        <w:t xml:space="preserve"> </w:t>
      </w:r>
      <w:r w:rsidRPr="00F025F2">
        <w:t>Анал</w:t>
      </w:r>
      <w:r w:rsidRPr="00F025F2">
        <w:t>о</w:t>
      </w:r>
      <w:r w:rsidRPr="00F025F2">
        <w:t>гичная тенденция</w:t>
      </w:r>
      <w:r>
        <w:t xml:space="preserve"> </w:t>
      </w:r>
      <w:r w:rsidRPr="00F025F2">
        <w:t>наблюдается с момента пре</w:t>
      </w:r>
      <w:r>
        <w:t>дставления первого доклада (см. </w:t>
      </w:r>
      <w:r w:rsidRPr="00F025F2">
        <w:t>таблицу 8).</w:t>
      </w:r>
      <w:r>
        <w:t xml:space="preserve"> </w:t>
      </w:r>
      <w:r w:rsidRPr="00F025F2">
        <w:t>В 1998 году количество смертей, вызванных производственн</w:t>
      </w:r>
      <w:r w:rsidRPr="00F025F2">
        <w:t>ы</w:t>
      </w:r>
      <w:r w:rsidRPr="00F025F2">
        <w:t>ми травмами, впервые составило меньше 2 тысяч человек и затем</w:t>
      </w:r>
      <w:r>
        <w:t xml:space="preserve"> </w:t>
      </w:r>
      <w:r w:rsidRPr="00F025F2">
        <w:t>опустилось ниже 1 500 человек в 2006 году.</w:t>
      </w:r>
      <w:r>
        <w:t xml:space="preserve"> </w:t>
      </w:r>
      <w:r w:rsidRPr="00F025F2">
        <w:t>Данные о количестве погибших и пострада</w:t>
      </w:r>
      <w:r w:rsidRPr="00F025F2">
        <w:t>в</w:t>
      </w:r>
      <w:r w:rsidRPr="00F025F2">
        <w:t>ших (людей, отсутствующих на работе четыре или более четыр</w:t>
      </w:r>
      <w:r>
        <w:t>е</w:t>
      </w:r>
      <w:r w:rsidRPr="00F025F2">
        <w:t>х дней) по пр</w:t>
      </w:r>
      <w:r w:rsidRPr="00F025F2">
        <w:t>и</w:t>
      </w:r>
      <w:r w:rsidRPr="00F025F2">
        <w:t>чине производственных травм за последние десять лет выглядят следующим образом:</w:t>
      </w:r>
    </w:p>
    <w:p w:rsidR="00104B00" w:rsidRPr="00F025F2" w:rsidRDefault="00104B00" w:rsidP="003B46D0">
      <w:pPr>
        <w:pStyle w:val="SingleTxtGR"/>
        <w:keepNext/>
      </w:pPr>
      <w:r>
        <w:tab/>
      </w:r>
      <w:r w:rsidRPr="00F025F2">
        <w:t>а)</w:t>
      </w:r>
      <w:r>
        <w:tab/>
      </w:r>
      <w:r w:rsidRPr="00F025F2">
        <w:t>Количество смертей</w:t>
      </w:r>
    </w:p>
    <w:p w:rsidR="00104B00" w:rsidRPr="00F025F2" w:rsidRDefault="00104B00" w:rsidP="003B46D0">
      <w:pPr>
        <w:pStyle w:val="SingleTxtGR"/>
        <w:keepNext/>
        <w:ind w:left="2268"/>
      </w:pPr>
      <w:r w:rsidRPr="00F025F2">
        <w:t>1997:</w:t>
      </w:r>
      <w:r>
        <w:t xml:space="preserve"> </w:t>
      </w:r>
      <w:r w:rsidRPr="00F025F2">
        <w:t>2 078 человек</w:t>
      </w:r>
      <w:r>
        <w:t xml:space="preserve"> </w:t>
      </w:r>
    </w:p>
    <w:p w:rsidR="00104B00" w:rsidRPr="00F025F2" w:rsidRDefault="00104B00" w:rsidP="003B46D0">
      <w:pPr>
        <w:pStyle w:val="SingleTxtGR"/>
        <w:ind w:left="2268"/>
      </w:pPr>
      <w:r w:rsidRPr="00F025F2">
        <w:t>2002:</w:t>
      </w:r>
      <w:r>
        <w:t xml:space="preserve"> </w:t>
      </w:r>
      <w:r w:rsidRPr="00F025F2">
        <w:t>1 658 человек</w:t>
      </w:r>
    </w:p>
    <w:p w:rsidR="00104B00" w:rsidRDefault="00104B00" w:rsidP="003B46D0">
      <w:pPr>
        <w:pStyle w:val="SingleTxtGR"/>
        <w:ind w:left="2268"/>
      </w:pPr>
      <w:r w:rsidRPr="00F025F2">
        <w:t>2007:</w:t>
      </w:r>
      <w:r>
        <w:t xml:space="preserve"> </w:t>
      </w:r>
      <w:r w:rsidRPr="00F025F2">
        <w:t>1 357 человек</w:t>
      </w:r>
    </w:p>
    <w:p w:rsidR="00104B00" w:rsidRDefault="00104B00" w:rsidP="003B46D0">
      <w:pPr>
        <w:pStyle w:val="SingleTxtGR"/>
      </w:pPr>
      <w:r>
        <w:tab/>
      </w:r>
      <w:r w:rsidRPr="00F025F2">
        <w:rPr>
          <w:lang w:val="en-US"/>
        </w:rPr>
        <w:t>b</w:t>
      </w:r>
      <w:r w:rsidRPr="00F025F2">
        <w:t>)</w:t>
      </w:r>
      <w:r>
        <w:tab/>
      </w:r>
      <w:r w:rsidRPr="00F025F2">
        <w:t>Количество погибших и пострадавших (людей, отсутствующих на работе четыре или более чет</w:t>
      </w:r>
      <w:r w:rsidRPr="00F025F2">
        <w:t>ы</w:t>
      </w:r>
      <w:r w:rsidRPr="00F025F2">
        <w:t>р</w:t>
      </w:r>
      <w:r>
        <w:t>е</w:t>
      </w:r>
      <w:r w:rsidRPr="00F025F2">
        <w:t>х дней)</w:t>
      </w:r>
    </w:p>
    <w:p w:rsidR="00104B00" w:rsidRPr="00F025F2" w:rsidRDefault="00104B00" w:rsidP="003B46D0">
      <w:pPr>
        <w:pStyle w:val="SingleTxtGR"/>
        <w:ind w:left="2268"/>
      </w:pPr>
      <w:r w:rsidRPr="00F025F2">
        <w:t>1997:</w:t>
      </w:r>
      <w:r>
        <w:t xml:space="preserve"> </w:t>
      </w:r>
      <w:r w:rsidRPr="00F025F2">
        <w:t>156 726 человек</w:t>
      </w:r>
      <w:r>
        <w:t xml:space="preserve"> </w:t>
      </w:r>
    </w:p>
    <w:p w:rsidR="00104B00" w:rsidRPr="00F025F2" w:rsidRDefault="00104B00" w:rsidP="003B46D0">
      <w:pPr>
        <w:pStyle w:val="SingleTxtGR"/>
        <w:ind w:left="2268"/>
      </w:pPr>
      <w:r w:rsidRPr="00F025F2">
        <w:t>2002:</w:t>
      </w:r>
      <w:r>
        <w:t xml:space="preserve"> </w:t>
      </w:r>
      <w:r w:rsidRPr="00F025F2">
        <w:t>125 918 человек</w:t>
      </w:r>
    </w:p>
    <w:p w:rsidR="00104B00" w:rsidRDefault="00104B00" w:rsidP="003B46D0">
      <w:pPr>
        <w:pStyle w:val="SingleTxtGR"/>
        <w:ind w:left="2268"/>
      </w:pPr>
      <w:r w:rsidRPr="00F025F2">
        <w:t>2007:</w:t>
      </w:r>
      <w:r>
        <w:t xml:space="preserve"> </w:t>
      </w:r>
      <w:r w:rsidRPr="00F025F2">
        <w:t>121 356 человек</w:t>
      </w:r>
    </w:p>
    <w:p w:rsidR="00104B00" w:rsidRDefault="00104B00" w:rsidP="003B46D0">
      <w:pPr>
        <w:pStyle w:val="H23GR"/>
      </w:pPr>
      <w:r>
        <w:tab/>
      </w:r>
      <w:r w:rsidRPr="00F025F2">
        <w:t>с)</w:t>
      </w:r>
      <w:r>
        <w:tab/>
      </w:r>
      <w:r w:rsidRPr="00F025F2">
        <w:t>Профессиональные заболевания</w:t>
      </w:r>
    </w:p>
    <w:p w:rsidR="00104B00" w:rsidRDefault="00104B00" w:rsidP="003B46D0">
      <w:pPr>
        <w:pStyle w:val="SingleTxtGR"/>
      </w:pPr>
      <w:r w:rsidRPr="00F025F2">
        <w:t>184.</w:t>
      </w:r>
      <w:r>
        <w:tab/>
      </w:r>
      <w:r w:rsidRPr="00F025F2">
        <w:t>Количество больных профессиональными заболеваниями ежегодно с</w:t>
      </w:r>
      <w:r w:rsidRPr="00F025F2">
        <w:t>о</w:t>
      </w:r>
      <w:r w:rsidRPr="00F025F2">
        <w:t>ставляло от 15 тыс. до 18 тыс. человек в первой половине 1980-х годов, но со временем их количество уменьшилось до 8 684 человек в 1980 году.</w:t>
      </w:r>
      <w:r>
        <w:t xml:space="preserve"> </w:t>
      </w:r>
      <w:r w:rsidRPr="00F025F2">
        <w:t>Однако за последние годы увеличилось количество случаев, связанных с болями в спине.</w:t>
      </w:r>
      <w:r>
        <w:t xml:space="preserve"> </w:t>
      </w:r>
      <w:r w:rsidRPr="00F025F2">
        <w:t>Данные о количестве больных профессиональными заболеваниями (людях, о</w:t>
      </w:r>
      <w:r w:rsidRPr="00F025F2">
        <w:t>т</w:t>
      </w:r>
      <w:r w:rsidRPr="00F025F2">
        <w:t>сутствующих на работе четыре или более четыр</w:t>
      </w:r>
      <w:r>
        <w:t>е</w:t>
      </w:r>
      <w:r w:rsidRPr="00F025F2">
        <w:t>х дней) за последние десять лет выглядят следующим образом:</w:t>
      </w:r>
    </w:p>
    <w:p w:rsidR="00104B00" w:rsidRPr="00F025F2" w:rsidRDefault="00104B00" w:rsidP="003B46D0">
      <w:pPr>
        <w:pStyle w:val="SingleTxtGR"/>
        <w:ind w:left="1701"/>
      </w:pPr>
      <w:r w:rsidRPr="00F025F2">
        <w:t>1997:</w:t>
      </w:r>
      <w:r>
        <w:t xml:space="preserve"> </w:t>
      </w:r>
      <w:r w:rsidRPr="00F025F2">
        <w:t>8 557 человек</w:t>
      </w:r>
      <w:r>
        <w:t xml:space="preserve"> </w:t>
      </w:r>
    </w:p>
    <w:p w:rsidR="00104B00" w:rsidRPr="00F025F2" w:rsidRDefault="00104B00" w:rsidP="003B46D0">
      <w:pPr>
        <w:pStyle w:val="SingleTxtGR"/>
        <w:ind w:left="1701"/>
      </w:pPr>
      <w:r w:rsidRPr="00F025F2">
        <w:t>2002:</w:t>
      </w:r>
      <w:r>
        <w:t xml:space="preserve"> </w:t>
      </w:r>
      <w:r w:rsidRPr="00F025F2">
        <w:t>7 502 человека</w:t>
      </w:r>
    </w:p>
    <w:p w:rsidR="00104B00" w:rsidRDefault="00104B00" w:rsidP="003B46D0">
      <w:pPr>
        <w:pStyle w:val="SingleTxtGR"/>
        <w:ind w:left="1701"/>
      </w:pPr>
      <w:r w:rsidRPr="00F025F2">
        <w:t>2007:</w:t>
      </w:r>
      <w:r>
        <w:t xml:space="preserve"> </w:t>
      </w:r>
      <w:r w:rsidRPr="00F025F2">
        <w:t>8 684 человека</w:t>
      </w:r>
    </w:p>
    <w:p w:rsidR="00104B00" w:rsidRDefault="00104B00" w:rsidP="003B46D0">
      <w:pPr>
        <w:pStyle w:val="SingleTxtGR"/>
      </w:pPr>
      <w:r w:rsidRPr="00F025F2">
        <w:t>185.</w:t>
      </w:r>
      <w:r>
        <w:tab/>
      </w:r>
      <w:r w:rsidRPr="00F025F2">
        <w:t>Профессиональные заболевания, выявленные в 2007 году, подразделяю</w:t>
      </w:r>
      <w:r w:rsidRPr="00F025F2">
        <w:t>т</w:t>
      </w:r>
      <w:r w:rsidRPr="00F025F2">
        <w:t>ся следующим образом:</w:t>
      </w:r>
      <w:r>
        <w:t xml:space="preserve"> </w:t>
      </w:r>
      <w:r w:rsidRPr="00F025F2">
        <w:t>72</w:t>
      </w:r>
      <w:r>
        <w:t>%</w:t>
      </w:r>
      <w:r w:rsidRPr="00F025F2">
        <w:t xml:space="preserve"> являются результатом травмы и приблизительно 7</w:t>
      </w:r>
      <w:r>
        <w:t>%</w:t>
      </w:r>
      <w:r w:rsidRPr="00F025F2">
        <w:t xml:space="preserve"> являются результатом пневмокониоза и сопутствующих осло</w:t>
      </w:r>
      <w:r w:rsidRPr="00F025F2">
        <w:t>ж</w:t>
      </w:r>
      <w:r w:rsidRPr="00F025F2">
        <w:t>нений.</w:t>
      </w:r>
    </w:p>
    <w:p w:rsidR="00104B00" w:rsidRDefault="00104B00" w:rsidP="003B46D0">
      <w:pPr>
        <w:pStyle w:val="SingleTxtGR"/>
      </w:pPr>
      <w:r w:rsidRPr="00F025F2">
        <w:t>186.</w:t>
      </w:r>
      <w:r>
        <w:tab/>
      </w:r>
      <w:r w:rsidRPr="00F025F2">
        <w:t>В 2007 году доля работников, которым потребовалось проходить спец</w:t>
      </w:r>
      <w:r w:rsidRPr="00F025F2">
        <w:t>и</w:t>
      </w:r>
      <w:r w:rsidRPr="00F025F2">
        <w:t>альное медицинское обследование в связи с выполнением работ повышенной опасности, как того требует Закон о производственной безопасности и здор</w:t>
      </w:r>
      <w:r w:rsidRPr="00F025F2">
        <w:t>о</w:t>
      </w:r>
      <w:r w:rsidRPr="00F025F2">
        <w:t>вье, составила 6,3</w:t>
      </w:r>
      <w:r>
        <w:t>%</w:t>
      </w:r>
      <w:r w:rsidRPr="00F025F2">
        <w:t xml:space="preserve">. </w:t>
      </w:r>
    </w:p>
    <w:p w:rsidR="00104B00" w:rsidRDefault="00104B00" w:rsidP="003B46D0">
      <w:pPr>
        <w:pStyle w:val="H23GR"/>
      </w:pPr>
      <w:r>
        <w:tab/>
      </w:r>
      <w:r w:rsidRPr="00F025F2">
        <w:t>4.</w:t>
      </w:r>
      <w:r>
        <w:tab/>
      </w:r>
      <w:r w:rsidRPr="00F025F2">
        <w:t>Отдых, досуг, ограничение рабочего времени и оплачиваемый отпуск</w:t>
      </w:r>
    </w:p>
    <w:p w:rsidR="00104B00" w:rsidRDefault="00104B00" w:rsidP="003B46D0">
      <w:pPr>
        <w:pStyle w:val="H23GR"/>
      </w:pPr>
      <w:r>
        <w:tab/>
      </w:r>
      <w:r w:rsidRPr="00F025F2">
        <w:t>а)</w:t>
      </w:r>
      <w:r>
        <w:tab/>
      </w:r>
      <w:r w:rsidRPr="00F025F2">
        <w:t>Обычное и сверхурочное рабочее время</w:t>
      </w:r>
    </w:p>
    <w:p w:rsidR="00104B00" w:rsidRPr="00F025F2" w:rsidRDefault="00104B00" w:rsidP="003B46D0">
      <w:pPr>
        <w:pStyle w:val="SingleTxtGR"/>
      </w:pPr>
      <w:r w:rsidRPr="00F025F2">
        <w:t>187.</w:t>
      </w:r>
      <w:r>
        <w:tab/>
      </w:r>
      <w:r w:rsidRPr="00F025F2">
        <w:t>В Законе о трудовых стандартах говорится, что работодатель не может вынуждать работника работать более 40 часов в неделю, без уч</w:t>
      </w:r>
      <w:r>
        <w:t>е</w:t>
      </w:r>
      <w:r w:rsidRPr="00F025F2">
        <w:t>та времени о</w:t>
      </w:r>
      <w:r w:rsidRPr="00F025F2">
        <w:t>т</w:t>
      </w:r>
      <w:r w:rsidRPr="00F025F2">
        <w:t>дыха, или более восьми часов в день каждый день недели, без уч</w:t>
      </w:r>
      <w:r>
        <w:t>е</w:t>
      </w:r>
      <w:r w:rsidRPr="00F025F2">
        <w:t>та времени отдыха (статья 32).</w:t>
      </w:r>
      <w:r>
        <w:t xml:space="preserve"> </w:t>
      </w:r>
      <w:r w:rsidRPr="00F025F2">
        <w:t>В дополнение к этому работодатель может вынудить рабо</w:t>
      </w:r>
      <w:r w:rsidRPr="00F025F2">
        <w:t>т</w:t>
      </w:r>
      <w:r w:rsidRPr="00F025F2">
        <w:t>ника работать больше установленного законом времени только в случае во</w:t>
      </w:r>
      <w:r w:rsidRPr="00F025F2">
        <w:t>з</w:t>
      </w:r>
      <w:r w:rsidRPr="00F025F2">
        <w:t>никновения чрезвычайной ситуации (статья 33) или в случае представления в местную администрацию в установленном порядке письменного договора ме</w:t>
      </w:r>
      <w:r w:rsidRPr="00F025F2">
        <w:t>ж</w:t>
      </w:r>
      <w:r w:rsidRPr="00F025F2">
        <w:t>ду работниками и менеджментом о сверхурочной работе (статья 36).</w:t>
      </w:r>
    </w:p>
    <w:p w:rsidR="00104B00" w:rsidRPr="00F025F2" w:rsidRDefault="00104B00" w:rsidP="003B46D0">
      <w:pPr>
        <w:pStyle w:val="H23GR"/>
      </w:pPr>
      <w:r>
        <w:tab/>
      </w:r>
      <w:r w:rsidRPr="00F025F2">
        <w:rPr>
          <w:lang w:val="en-US"/>
        </w:rPr>
        <w:t>b</w:t>
      </w:r>
      <w:r w:rsidRPr="00F025F2">
        <w:t>)</w:t>
      </w:r>
      <w:r>
        <w:tab/>
      </w:r>
      <w:r w:rsidRPr="00F025F2">
        <w:t>Ежегодный оплачиваемый отпуск</w:t>
      </w:r>
    </w:p>
    <w:p w:rsidR="00104B00" w:rsidRPr="00F025F2" w:rsidRDefault="00104B00" w:rsidP="003B46D0">
      <w:pPr>
        <w:pStyle w:val="SingleTxtGR"/>
      </w:pPr>
      <w:r w:rsidRPr="00F025F2">
        <w:t>188.</w:t>
      </w:r>
      <w:r>
        <w:tab/>
      </w:r>
      <w:r w:rsidRPr="00F025F2">
        <w:t>В 1999 году была пересмотрена статья 39 Закона о трудовых стандартах.</w:t>
      </w:r>
      <w:r>
        <w:t xml:space="preserve"> </w:t>
      </w:r>
      <w:r w:rsidRPr="00F025F2">
        <w:t>Согласно предыдущей версии закона, работнику предоставлялся один дополн</w:t>
      </w:r>
      <w:r w:rsidRPr="00F025F2">
        <w:t>и</w:t>
      </w:r>
      <w:r w:rsidRPr="00F025F2">
        <w:t>тельный оплачиваемый отпускной период в течение каждого года постоянной работы, начиная со дня постоянного трудоустройства работника, которое пр</w:t>
      </w:r>
      <w:r w:rsidRPr="00F025F2">
        <w:t>о</w:t>
      </w:r>
      <w:r w:rsidRPr="00F025F2">
        <w:t>длилось не менее шести месяцев.</w:t>
      </w:r>
      <w:r>
        <w:t xml:space="preserve"> </w:t>
      </w:r>
      <w:r w:rsidRPr="00F025F2">
        <w:t>Однако, согласно пересмотренному закону, после того как работник на постоянной основе проработал два года и шесть м</w:t>
      </w:r>
      <w:r w:rsidRPr="00F025F2">
        <w:t>е</w:t>
      </w:r>
      <w:r w:rsidRPr="00F025F2">
        <w:t>сяцев, ему предоставляются дополнительно два оплачиваемых отпускных п</w:t>
      </w:r>
      <w:r w:rsidRPr="00F025F2">
        <w:t>е</w:t>
      </w:r>
      <w:r w:rsidRPr="00F025F2">
        <w:t>риода в течение каждого года постоянной работы.</w:t>
      </w:r>
    </w:p>
    <w:p w:rsidR="00104B00" w:rsidRPr="00F025F2" w:rsidRDefault="00104B00" w:rsidP="003B46D0">
      <w:pPr>
        <w:pStyle w:val="H1GR"/>
      </w:pPr>
      <w:r>
        <w:tab/>
      </w:r>
      <w:r>
        <w:tab/>
      </w:r>
      <w:r w:rsidRPr="00F025F2">
        <w:t>Статья 8</w:t>
      </w:r>
    </w:p>
    <w:p w:rsidR="00104B00" w:rsidRPr="00F025F2" w:rsidRDefault="00104B00" w:rsidP="003B46D0">
      <w:pPr>
        <w:pStyle w:val="H23GR"/>
      </w:pPr>
      <w:r>
        <w:tab/>
      </w:r>
      <w:r>
        <w:tab/>
      </w:r>
      <w:r w:rsidRPr="00F025F2">
        <w:t>Право создавать профсоюзы и вступать в них</w:t>
      </w:r>
    </w:p>
    <w:p w:rsidR="00104B00" w:rsidRPr="00F025F2" w:rsidRDefault="00104B00" w:rsidP="003B46D0">
      <w:pPr>
        <w:pStyle w:val="SingleTxtGR"/>
      </w:pPr>
      <w:r w:rsidRPr="00F025F2">
        <w:t>189.</w:t>
      </w:r>
      <w:r>
        <w:tab/>
      </w:r>
      <w:r w:rsidRPr="00F025F2">
        <w:t>Количество японских профсоюзов и членство в них отражено в таблице 9 в разбивке по отра</w:t>
      </w:r>
      <w:r w:rsidRPr="00F025F2">
        <w:t>с</w:t>
      </w:r>
      <w:r w:rsidRPr="00F025F2">
        <w:t>лям.</w:t>
      </w:r>
    </w:p>
    <w:p w:rsidR="00104B00" w:rsidRPr="00F025F2" w:rsidRDefault="00104B00" w:rsidP="003B46D0">
      <w:pPr>
        <w:pStyle w:val="SingleTxtGR"/>
      </w:pPr>
      <w:r w:rsidRPr="00F025F2">
        <w:t>190.</w:t>
      </w:r>
      <w:r>
        <w:tab/>
      </w:r>
      <w:r w:rsidRPr="00F025F2">
        <w:t>Изменения внутреннего законодательства, судебные решения и админ</w:t>
      </w:r>
      <w:r w:rsidRPr="00F025F2">
        <w:t>и</w:t>
      </w:r>
      <w:r w:rsidRPr="00F025F2">
        <w:t>стративные и процессуальные нормы, влияющие на права, предусмотренные данной стать</w:t>
      </w:r>
      <w:r>
        <w:t>е</w:t>
      </w:r>
      <w:r w:rsidRPr="00F025F2">
        <w:t>й, выглядят следующим образом:</w:t>
      </w:r>
    </w:p>
    <w:p w:rsidR="00104B00" w:rsidRPr="00F025F2" w:rsidRDefault="00104B00" w:rsidP="003B46D0">
      <w:pPr>
        <w:pStyle w:val="H23GR"/>
      </w:pPr>
      <w:r>
        <w:tab/>
      </w:r>
      <w:r w:rsidRPr="00F025F2">
        <w:t>а)</w:t>
      </w:r>
      <w:r>
        <w:tab/>
      </w:r>
      <w:r w:rsidRPr="00F025F2">
        <w:t>Приватизация почтовых служб</w:t>
      </w:r>
    </w:p>
    <w:p w:rsidR="00104B00" w:rsidRPr="00F025F2" w:rsidRDefault="00104B00" w:rsidP="003B46D0">
      <w:pPr>
        <w:pStyle w:val="SingleTxtGR"/>
      </w:pPr>
      <w:r w:rsidRPr="00F025F2">
        <w:t>191.</w:t>
      </w:r>
      <w:r>
        <w:tab/>
      </w:r>
      <w:r w:rsidRPr="00F025F2">
        <w:t>1 октября 2007 года правительство приняло закон, приватизирующий японскую почтовую службу, тем самым освободив японскую почтовую службу, среди прочего, от соблюдения ряда положений Зак</w:t>
      </w:r>
      <w:r w:rsidRPr="00F025F2">
        <w:t>о</w:t>
      </w:r>
      <w:r w:rsidRPr="00F025F2">
        <w:t>на о трудовых отношениях в рамках конкретного независимого административного агентства.</w:t>
      </w:r>
      <w:r>
        <w:t xml:space="preserve"> </w:t>
      </w:r>
      <w:r w:rsidRPr="00F025F2">
        <w:t>В результате этого Закон о профсоюзах применим к работникам приватизированной япо</w:t>
      </w:r>
      <w:r w:rsidRPr="00F025F2">
        <w:t>н</w:t>
      </w:r>
      <w:r w:rsidRPr="00F025F2">
        <w:t>ской почтовой службы наравне с работниками частного сектора.</w:t>
      </w:r>
    </w:p>
    <w:p w:rsidR="00104B00" w:rsidRPr="00F025F2" w:rsidRDefault="00104B00" w:rsidP="003B46D0">
      <w:pPr>
        <w:pStyle w:val="H23GR"/>
      </w:pPr>
      <w:r>
        <w:tab/>
      </w:r>
      <w:r w:rsidRPr="00F025F2">
        <w:rPr>
          <w:lang w:val="en-US"/>
        </w:rPr>
        <w:t>b</w:t>
      </w:r>
      <w:r w:rsidRPr="00F025F2">
        <w:t>)</w:t>
      </w:r>
      <w:r>
        <w:tab/>
      </w:r>
      <w:r w:rsidRPr="00F025F2">
        <w:t>Предоставление статуса юридического лица государственным университетам</w:t>
      </w:r>
    </w:p>
    <w:p w:rsidR="00104B00" w:rsidRPr="00F025F2" w:rsidRDefault="00104B00" w:rsidP="003B46D0">
      <w:pPr>
        <w:pStyle w:val="SingleTxtGR"/>
      </w:pPr>
      <w:r w:rsidRPr="00F025F2">
        <w:t>192.</w:t>
      </w:r>
      <w:r>
        <w:tab/>
      </w:r>
      <w:r w:rsidRPr="00F025F2">
        <w:t>1 апреля 2004 года правительство приняло закон, предоставивший наци</w:t>
      </w:r>
      <w:r w:rsidRPr="00F025F2">
        <w:t>о</w:t>
      </w:r>
      <w:r w:rsidRPr="00F025F2">
        <w:t>нальным университетам статус юридических лиц, и это вывело их из-под де</w:t>
      </w:r>
      <w:r w:rsidRPr="00F025F2">
        <w:t>й</w:t>
      </w:r>
      <w:r w:rsidRPr="00F025F2">
        <w:t>ствия Закона о государственной службе.</w:t>
      </w:r>
      <w:r>
        <w:t xml:space="preserve"> </w:t>
      </w:r>
      <w:r w:rsidRPr="00F025F2">
        <w:t>В результате этого Закон</w:t>
      </w:r>
      <w:r>
        <w:t xml:space="preserve"> </w:t>
      </w:r>
      <w:r w:rsidRPr="00F025F2">
        <w:t>о про</w:t>
      </w:r>
      <w:r w:rsidRPr="00F025F2">
        <w:t>ф</w:t>
      </w:r>
      <w:r w:rsidRPr="00F025F2">
        <w:t>союзах применим к работникам государственных университетов, являющихся корпор</w:t>
      </w:r>
      <w:r w:rsidRPr="00F025F2">
        <w:t>а</w:t>
      </w:r>
      <w:r w:rsidRPr="00F025F2">
        <w:t>циями, наравне с работниками частного сектора.</w:t>
      </w:r>
    </w:p>
    <w:p w:rsidR="00104B00" w:rsidRPr="00F025F2" w:rsidRDefault="00104B00" w:rsidP="003B46D0">
      <w:pPr>
        <w:pStyle w:val="H1GR"/>
      </w:pPr>
      <w:r>
        <w:tab/>
      </w:r>
      <w:r>
        <w:tab/>
      </w:r>
      <w:r w:rsidRPr="00F025F2">
        <w:t>Статья 9</w:t>
      </w:r>
    </w:p>
    <w:p w:rsidR="00104B00" w:rsidRPr="00F025F2" w:rsidRDefault="00104B00" w:rsidP="003B46D0">
      <w:pPr>
        <w:pStyle w:val="H23GR"/>
      </w:pPr>
      <w:r>
        <w:tab/>
      </w:r>
      <w:r w:rsidRPr="00F025F2">
        <w:t>1.</w:t>
      </w:r>
      <w:r>
        <w:tab/>
      </w:r>
      <w:r w:rsidRPr="00F025F2">
        <w:t>Система социального обеспечения Японии</w:t>
      </w:r>
    </w:p>
    <w:p w:rsidR="00104B00" w:rsidRPr="00F025F2" w:rsidRDefault="00104B00" w:rsidP="003B46D0">
      <w:pPr>
        <w:pStyle w:val="SingleTxtGR"/>
      </w:pPr>
      <w:r w:rsidRPr="00F025F2">
        <w:t>193.</w:t>
      </w:r>
      <w:r>
        <w:tab/>
      </w:r>
      <w:r w:rsidRPr="00F025F2">
        <w:t>Система социального обеспечения Японии предоставляет такие льготы, как медицинское обслуживание, пособия в связи с травмой и по болезни, пос</w:t>
      </w:r>
      <w:r w:rsidRPr="00F025F2">
        <w:t>о</w:t>
      </w:r>
      <w:r w:rsidRPr="00F025F2">
        <w:t>бие по беременности и родам, пенсию по старости, пособие по инвалидности, пособие в связи с потерей кормильца, семейное пособие, пособие в связи с производственной травмой и пособие по безработице.</w:t>
      </w:r>
    </w:p>
    <w:p w:rsidR="00104B00" w:rsidRPr="00F025F2" w:rsidRDefault="00104B00" w:rsidP="003B46D0">
      <w:pPr>
        <w:pStyle w:val="SingleTxtGR"/>
      </w:pPr>
      <w:r w:rsidRPr="00F025F2">
        <w:t>194.</w:t>
      </w:r>
      <w:r>
        <w:tab/>
      </w:r>
      <w:r w:rsidRPr="00F025F2">
        <w:t>Ниже изложены изменения норм внутреннего законодательства, суде</w:t>
      </w:r>
      <w:r w:rsidRPr="00F025F2">
        <w:t>б</w:t>
      </w:r>
      <w:r w:rsidRPr="00F025F2">
        <w:t>ные решения и административные и процессуальные нормы, влияющие на права, предусмотренные данной стать</w:t>
      </w:r>
      <w:r>
        <w:t>е</w:t>
      </w:r>
      <w:r w:rsidRPr="00F025F2">
        <w:t>й:</w:t>
      </w:r>
    </w:p>
    <w:p w:rsidR="00104B00" w:rsidRPr="00F025F2" w:rsidRDefault="00104B00" w:rsidP="003B46D0">
      <w:pPr>
        <w:pStyle w:val="SingleTxtGR"/>
      </w:pPr>
      <w:r w:rsidRPr="00F025F2">
        <w:t>195.</w:t>
      </w:r>
      <w:r>
        <w:tab/>
      </w:r>
      <w:r w:rsidRPr="00F025F2">
        <w:t>Что касается системы страхования трудящихся, то из-за недавно сложи</w:t>
      </w:r>
      <w:r w:rsidRPr="00F025F2">
        <w:t>в</w:t>
      </w:r>
      <w:r w:rsidRPr="00F025F2">
        <w:t>шегося сложного положения в сфере занятости правительство приняло новую редакцию Закона о страховании на</w:t>
      </w:r>
      <w:r>
        <w:t>е</w:t>
      </w:r>
      <w:r w:rsidRPr="00F025F2">
        <w:t>мных работников, которая вступила в силу 31 марта 2009 года.</w:t>
      </w:r>
      <w:r>
        <w:t xml:space="preserve"> </w:t>
      </w:r>
      <w:r w:rsidRPr="00F025F2">
        <w:t>С помощью данных изменений правительство улучшило систему страхования для работников, нанятых на нерегулярной основе, и укр</w:t>
      </w:r>
      <w:r w:rsidRPr="00F025F2">
        <w:t>е</w:t>
      </w:r>
      <w:r w:rsidRPr="00F025F2">
        <w:t>пило возможности оказания поддержки людям, утратившим работу, в поисках новой работы.</w:t>
      </w:r>
    </w:p>
    <w:p w:rsidR="00104B00" w:rsidRPr="00F025F2" w:rsidRDefault="00104B00" w:rsidP="003B46D0">
      <w:pPr>
        <w:pStyle w:val="SingleTxtGR"/>
      </w:pPr>
      <w:r w:rsidRPr="00F025F2">
        <w:t>196.</w:t>
      </w:r>
      <w:r>
        <w:tab/>
      </w:r>
      <w:r w:rsidRPr="00F025F2">
        <w:t>Что касается пенсионной системы, то правительство пересмотрело эту систему в 2000 году после проведения актуарной оценки. Изменения заключ</w:t>
      </w:r>
      <w:r w:rsidRPr="00F025F2">
        <w:t>а</w:t>
      </w:r>
      <w:r w:rsidRPr="00F025F2">
        <w:t>лись в следующем:</w:t>
      </w:r>
      <w:r>
        <w:t xml:space="preserve"> </w:t>
      </w:r>
      <w:r w:rsidRPr="00F025F2">
        <w:t>реформе уровней предоставляемых пособий;</w:t>
      </w:r>
      <w:r>
        <w:t xml:space="preserve"> </w:t>
      </w:r>
      <w:r w:rsidRPr="00F025F2">
        <w:t>реформе пос</w:t>
      </w:r>
      <w:r w:rsidRPr="00F025F2">
        <w:t>о</w:t>
      </w:r>
      <w:r w:rsidRPr="00F025F2">
        <w:t>бий, выплачиваемых людям в возрасте шестидесяти с небольшим лет;</w:t>
      </w:r>
      <w:r>
        <w:t xml:space="preserve"> </w:t>
      </w:r>
      <w:r w:rsidRPr="00F025F2">
        <w:t>введ</w:t>
      </w:r>
      <w:r w:rsidRPr="00F025F2">
        <w:t>е</w:t>
      </w:r>
      <w:r w:rsidRPr="00F025F2">
        <w:t>нии системы ранней выплаты трудящимся пенсии по старости;</w:t>
      </w:r>
      <w:r>
        <w:t xml:space="preserve"> </w:t>
      </w:r>
      <w:r w:rsidRPr="00F025F2">
        <w:t>расширении квал</w:t>
      </w:r>
      <w:r w:rsidRPr="00F025F2">
        <w:t>и</w:t>
      </w:r>
      <w:r w:rsidRPr="00F025F2">
        <w:t>фикационных параметров пенсионного страхования трудящихся;</w:t>
      </w:r>
      <w:r>
        <w:t xml:space="preserve"> </w:t>
      </w:r>
      <w:r w:rsidRPr="00F025F2">
        <w:t>реформе си</w:t>
      </w:r>
      <w:r w:rsidRPr="00F025F2">
        <w:t>с</w:t>
      </w:r>
      <w:r w:rsidRPr="00F025F2">
        <w:t>темы освобождения от взносов для получения государственной пенсии;</w:t>
      </w:r>
      <w:r>
        <w:t xml:space="preserve"> </w:t>
      </w:r>
      <w:r w:rsidRPr="00F025F2">
        <w:t>введ</w:t>
      </w:r>
      <w:r w:rsidRPr="00F025F2">
        <w:t>е</w:t>
      </w:r>
      <w:r w:rsidRPr="00F025F2">
        <w:t>нии всеобщей системы вознаграждения для подсчета взносов и выплат;</w:t>
      </w:r>
      <w:r>
        <w:t xml:space="preserve"> </w:t>
      </w:r>
      <w:r w:rsidRPr="00F025F2">
        <w:t>и сп</w:t>
      </w:r>
      <w:r w:rsidRPr="00F025F2">
        <w:t>е</w:t>
      </w:r>
      <w:r w:rsidRPr="00F025F2">
        <w:t>циальном освобождении от уплаты взносов в Систему пенсионного страхов</w:t>
      </w:r>
      <w:r w:rsidRPr="00F025F2">
        <w:t>а</w:t>
      </w:r>
      <w:r w:rsidRPr="00F025F2">
        <w:t>ния труд</w:t>
      </w:r>
      <w:r w:rsidRPr="00F025F2">
        <w:t>я</w:t>
      </w:r>
      <w:r w:rsidRPr="00F025F2">
        <w:t>щихся для тех, кто находится в отпуске по уходу за реб</w:t>
      </w:r>
      <w:r>
        <w:t>е</w:t>
      </w:r>
      <w:r w:rsidRPr="00F025F2">
        <w:t>нком.</w:t>
      </w:r>
    </w:p>
    <w:p w:rsidR="00104B00" w:rsidRPr="00F025F2" w:rsidRDefault="00104B00" w:rsidP="003B46D0">
      <w:pPr>
        <w:pStyle w:val="SingleTxtGR"/>
      </w:pPr>
      <w:r w:rsidRPr="00F025F2">
        <w:t>197.</w:t>
      </w:r>
      <w:r>
        <w:tab/>
      </w:r>
      <w:r w:rsidRPr="00F025F2">
        <w:t>Кроме того, в рамках дальнейшего пересмотра пенсионной системы в 2004 году утвердилась устойчивая система, в соответствии с которой выплаты пособий и бремя взносов являются сбалансированными на долгосрочную пе</w:t>
      </w:r>
      <w:r w:rsidRPr="00F025F2">
        <w:t>р</w:t>
      </w:r>
      <w:r w:rsidRPr="00F025F2">
        <w:t>спективу, и это да</w:t>
      </w:r>
      <w:r>
        <w:t>е</w:t>
      </w:r>
      <w:r w:rsidRPr="00F025F2">
        <w:t>т возможность сократить чрезмерное бремя, возлагаемое на трудоспособные поколения.</w:t>
      </w:r>
      <w:r>
        <w:t xml:space="preserve"> </w:t>
      </w:r>
      <w:r w:rsidRPr="00F025F2">
        <w:t>Например, реформа 1) ограничила уровень буд</w:t>
      </w:r>
      <w:r w:rsidRPr="00F025F2">
        <w:t>у</w:t>
      </w:r>
      <w:r w:rsidRPr="00F025F2">
        <w:t>щих взносов за сч</w:t>
      </w:r>
      <w:r>
        <w:t>е</w:t>
      </w:r>
      <w:r w:rsidRPr="00F025F2">
        <w:t>т принятия всех возможных мер по сдерживанию его роста, 2) ввела механизм по автоматическому изменению уровня выплат в соответс</w:t>
      </w:r>
      <w:r w:rsidRPr="00F025F2">
        <w:t>т</w:t>
      </w:r>
      <w:r w:rsidRPr="00F025F2">
        <w:t>вии с уровнем взносов, 3) приняла решение об эффективном использовании пенсионных резервных фондов и 4) увеличила долю государственного вклада в основных пенсионных выплатах до 50</w:t>
      </w:r>
      <w:r>
        <w:t>%</w:t>
      </w:r>
      <w:r w:rsidRPr="00F025F2">
        <w:t xml:space="preserve"> после обеспечения необходимых ст</w:t>
      </w:r>
      <w:r w:rsidRPr="00F025F2">
        <w:t>а</w:t>
      </w:r>
      <w:r w:rsidRPr="00F025F2">
        <w:t>бильных источников дохода с помощью всеобъемлющей налоговой р</w:t>
      </w:r>
      <w:r w:rsidRPr="00F025F2">
        <w:t>е</w:t>
      </w:r>
      <w:r w:rsidRPr="00F025F2">
        <w:t>формы.</w:t>
      </w:r>
    </w:p>
    <w:p w:rsidR="00104B00" w:rsidRPr="00F025F2" w:rsidRDefault="00104B00" w:rsidP="003B46D0">
      <w:pPr>
        <w:pStyle w:val="SingleTxtGR"/>
      </w:pPr>
      <w:r w:rsidRPr="00F025F2">
        <w:t>198.</w:t>
      </w:r>
      <w:r>
        <w:tab/>
      </w:r>
      <w:r w:rsidRPr="00F025F2">
        <w:t>Что касается системы медицинского страхования, то в 2006 году такие з</w:t>
      </w:r>
      <w:r w:rsidRPr="00F025F2">
        <w:t>а</w:t>
      </w:r>
      <w:r w:rsidRPr="00F025F2">
        <w:t>коны, как Закон о медицинском страховании, были пересмотрены и предусма</w:t>
      </w:r>
      <w:r w:rsidRPr="00F025F2">
        <w:t>т</w:t>
      </w:r>
      <w:r w:rsidRPr="00F025F2">
        <w:t>ривают поэтапное постепенное осуществление изменений.</w:t>
      </w:r>
      <w:r>
        <w:t xml:space="preserve"> </w:t>
      </w:r>
      <w:r w:rsidRPr="00F025F2">
        <w:t>Целью пересмотра законов являлось создание устойчивой системы, способной адаптироваться к изменениям демографической структуры Японии и по-прежнему обе</w:t>
      </w:r>
      <w:r w:rsidRPr="00F025F2">
        <w:t>с</w:t>
      </w:r>
      <w:r w:rsidRPr="00F025F2">
        <w:t>печивать предоставление высококачественных услуг в сфере здравоохранения при до</w:t>
      </w:r>
      <w:r w:rsidRPr="00F025F2">
        <w:t>с</w:t>
      </w:r>
      <w:r w:rsidRPr="00F025F2">
        <w:t>тижении равновесия между выплатами и взносами.</w:t>
      </w:r>
      <w:r>
        <w:t xml:space="preserve"> </w:t>
      </w:r>
      <w:r w:rsidRPr="00F025F2">
        <w:t>В апреле 2008 года прав</w:t>
      </w:r>
      <w:r w:rsidRPr="00F025F2">
        <w:t>и</w:t>
      </w:r>
      <w:r w:rsidRPr="00F025F2">
        <w:t>тельство представило новую программу медицинского страхования, рассчита</w:t>
      </w:r>
      <w:r w:rsidRPr="00F025F2">
        <w:t>н</w:t>
      </w:r>
      <w:r w:rsidRPr="00F025F2">
        <w:t>ную на долгую жизнь.</w:t>
      </w:r>
      <w:r>
        <w:t xml:space="preserve"> </w:t>
      </w:r>
      <w:r w:rsidRPr="00F025F2">
        <w:t>Данная программа, заменившая программу медицинск</w:t>
      </w:r>
      <w:r w:rsidRPr="00F025F2">
        <w:t>о</w:t>
      </w:r>
      <w:r w:rsidRPr="00F025F2">
        <w:t>го страхования для престарелых на</w:t>
      </w:r>
      <w:r>
        <w:t xml:space="preserve"> </w:t>
      </w:r>
      <w:r w:rsidRPr="00F025F2">
        <w:t>позднем этапе жизни, является м</w:t>
      </w:r>
      <w:r w:rsidRPr="00F025F2">
        <w:t>е</w:t>
      </w:r>
      <w:r w:rsidRPr="00F025F2">
        <w:t>ханизмом, позволяющим как трудоспособным поколениям, так и престарелым, поддерж</w:t>
      </w:r>
      <w:r w:rsidRPr="00F025F2">
        <w:t>и</w:t>
      </w:r>
      <w:r w:rsidRPr="00F025F2">
        <w:t>вать друг друга.</w:t>
      </w:r>
      <w:r>
        <w:t xml:space="preserve"> </w:t>
      </w:r>
      <w:r w:rsidRPr="00F025F2">
        <w:t>Целью этого подхода является обеспечить престарелым, чи</w:t>
      </w:r>
      <w:r w:rsidRPr="00F025F2">
        <w:t>с</w:t>
      </w:r>
      <w:r w:rsidRPr="00F025F2">
        <w:t>ленность которых, согласно прогнозам, будет возрастать, стабильный уровень помощи в оплате медицинских счетов и добиться самодостаточного функци</w:t>
      </w:r>
      <w:r w:rsidRPr="00F025F2">
        <w:t>о</w:t>
      </w:r>
      <w:r w:rsidRPr="00F025F2">
        <w:t>нирования в будущем универсальной системы медицинского страхов</w:t>
      </w:r>
      <w:r w:rsidRPr="00F025F2">
        <w:t>а</w:t>
      </w:r>
      <w:r w:rsidRPr="00F025F2">
        <w:t>ния.</w:t>
      </w:r>
    </w:p>
    <w:p w:rsidR="00104B00" w:rsidRPr="00F025F2" w:rsidRDefault="00104B00" w:rsidP="003B46D0">
      <w:pPr>
        <w:pStyle w:val="SingleTxtGR"/>
      </w:pPr>
      <w:r w:rsidRPr="00F025F2">
        <w:t>199.</w:t>
      </w:r>
      <w:r>
        <w:tab/>
      </w:r>
      <w:r w:rsidRPr="00F025F2">
        <w:t>Кроме того, правительство страны и органы управления на уровне пр</w:t>
      </w:r>
      <w:r w:rsidRPr="00F025F2">
        <w:t>е</w:t>
      </w:r>
      <w:r w:rsidRPr="00F025F2">
        <w:t>фектур разрабатывают и осуществляют комплексные планы, гарантирующие целесообразность увеличения медицинских затрат на среднесрочную и долг</w:t>
      </w:r>
      <w:r w:rsidRPr="00F025F2">
        <w:t>о</w:t>
      </w:r>
      <w:r w:rsidRPr="00F025F2">
        <w:t>срочную перспективу.</w:t>
      </w:r>
      <w:r>
        <w:t xml:space="preserve"> </w:t>
      </w:r>
      <w:r w:rsidRPr="00F025F2">
        <w:t>В ходе разработки этих планов основное внимание уд</w:t>
      </w:r>
      <w:r w:rsidRPr="00F025F2">
        <w:t>е</w:t>
      </w:r>
      <w:r w:rsidRPr="00F025F2">
        <w:t>лялось структурным факторам, лежащим в основе увеличения медицинских з</w:t>
      </w:r>
      <w:r w:rsidRPr="00F025F2">
        <w:t>а</w:t>
      </w:r>
      <w:r w:rsidRPr="00F025F2">
        <w:t>трат, а также осуществлению стратегических инициатив по предупреждению болезней, обусловленных образом жизни, и по сокращению продолжительности пребывания в стационаре.</w:t>
      </w:r>
    </w:p>
    <w:p w:rsidR="00104B00" w:rsidRPr="00F025F2" w:rsidRDefault="00104B00" w:rsidP="003B46D0">
      <w:pPr>
        <w:pStyle w:val="SingleTxtGR"/>
      </w:pPr>
      <w:r w:rsidRPr="00F025F2">
        <w:t>200.</w:t>
      </w:r>
      <w:r>
        <w:tab/>
      </w:r>
      <w:r w:rsidRPr="00F025F2">
        <w:t>Япония заключила Конвенцию № 121 МОТ (</w:t>
      </w:r>
      <w:r>
        <w:t>"</w:t>
      </w:r>
      <w:r w:rsidRPr="00F025F2">
        <w:t>О пособиях в случае прои</w:t>
      </w:r>
      <w:r w:rsidRPr="00F025F2">
        <w:t>з</w:t>
      </w:r>
      <w:r w:rsidRPr="00F025F2">
        <w:t>водственного травматизма</w:t>
      </w:r>
      <w:r>
        <w:t>"</w:t>
      </w:r>
      <w:r w:rsidRPr="00F025F2">
        <w:t>) в</w:t>
      </w:r>
      <w:r>
        <w:t xml:space="preserve"> </w:t>
      </w:r>
      <w:r w:rsidRPr="00F025F2">
        <w:t>июне 1974 года и Конвенцию № 102 (</w:t>
      </w:r>
      <w:r>
        <w:t>"</w:t>
      </w:r>
      <w:r w:rsidRPr="00F025F2">
        <w:t>О мин</w:t>
      </w:r>
      <w:r w:rsidRPr="00F025F2">
        <w:t>и</w:t>
      </w:r>
      <w:r w:rsidRPr="00F025F2">
        <w:t>мальных нормах социального обеспечения</w:t>
      </w:r>
      <w:r>
        <w:t>"</w:t>
      </w:r>
      <w:r w:rsidRPr="00F025F2">
        <w:t>) в феврале 1976 года и тем самым взяла на себя обязательство по предоставлению пособий в связи с тра</w:t>
      </w:r>
      <w:r w:rsidRPr="00F025F2">
        <w:t>в</w:t>
      </w:r>
      <w:r w:rsidRPr="00F025F2">
        <w:t>мой и по болезни, пособий по безработице, пенсий по старости и пособий в связи с пр</w:t>
      </w:r>
      <w:r w:rsidRPr="00F025F2">
        <w:t>о</w:t>
      </w:r>
      <w:r w:rsidRPr="00F025F2">
        <w:t>изводственной травмой. Сведения об осуществлении Японией этих конвенций содержатся в докладах правительства, предс</w:t>
      </w:r>
      <w:r>
        <w:t>тавленных в МОТ в 2007 году (по </w:t>
      </w:r>
      <w:r w:rsidRPr="00F025F2">
        <w:t>Конвенции № 107) и в 2008 году (по Конвенции № 121).</w:t>
      </w:r>
    </w:p>
    <w:p w:rsidR="00104B00" w:rsidRPr="00F025F2" w:rsidRDefault="00104B00" w:rsidP="003B46D0">
      <w:pPr>
        <w:pStyle w:val="H23GR"/>
      </w:pPr>
      <w:r>
        <w:tab/>
      </w:r>
      <w:r w:rsidRPr="00F025F2">
        <w:t>2.</w:t>
      </w:r>
      <w:r>
        <w:tab/>
      </w:r>
      <w:r w:rsidRPr="00F025F2">
        <w:t>Медицинское обслуживание, пособия в с</w:t>
      </w:r>
      <w:r>
        <w:t>вязи с травмой или по болезни и </w:t>
      </w:r>
      <w:r w:rsidRPr="00F025F2">
        <w:t>пособия по беременности и родам</w:t>
      </w:r>
    </w:p>
    <w:p w:rsidR="00104B00" w:rsidRPr="00F025F2" w:rsidRDefault="00104B00" w:rsidP="003B46D0">
      <w:pPr>
        <w:pStyle w:val="SingleTxtGR"/>
      </w:pPr>
      <w:r w:rsidRPr="00F025F2">
        <w:t>201.</w:t>
      </w:r>
      <w:r>
        <w:tab/>
      </w:r>
      <w:r w:rsidRPr="00F025F2">
        <w:t>Система медицинского страхования Японии является механизмом для обеспечения необходимых пособий людям, которым требуется медицинская помощь и которые травмированны или больны, а также роженицам.</w:t>
      </w:r>
      <w:r>
        <w:t xml:space="preserve"> </w:t>
      </w:r>
      <w:r w:rsidRPr="00F025F2">
        <w:t>Помимо системы медицинского страхования, также существует программа государс</w:t>
      </w:r>
      <w:r w:rsidRPr="00F025F2">
        <w:t>т</w:t>
      </w:r>
      <w:r w:rsidRPr="00F025F2">
        <w:t>венного вспомоществования (социальная помощь), которая финансируется из бюджетов общего назначения правительства страны и органов местного сам</w:t>
      </w:r>
      <w:r w:rsidRPr="00F025F2">
        <w:t>о</w:t>
      </w:r>
      <w:r w:rsidRPr="00F025F2">
        <w:t>управления.</w:t>
      </w:r>
    </w:p>
    <w:p w:rsidR="00104B00" w:rsidRPr="00F025F2" w:rsidRDefault="00104B00" w:rsidP="003B46D0">
      <w:pPr>
        <w:pStyle w:val="H23GR"/>
      </w:pPr>
      <w:r>
        <w:tab/>
      </w:r>
      <w:r w:rsidRPr="00F025F2">
        <w:t>а)</w:t>
      </w:r>
      <w:r>
        <w:tab/>
      </w:r>
      <w:r w:rsidRPr="00F025F2">
        <w:t>Существо системы медицинского страхования</w:t>
      </w:r>
      <w:r>
        <w:t xml:space="preserve"> </w:t>
      </w:r>
    </w:p>
    <w:p w:rsidR="00104B00" w:rsidRPr="00F025F2" w:rsidRDefault="00104B00" w:rsidP="003B46D0">
      <w:pPr>
        <w:pStyle w:val="SingleTxtGR"/>
      </w:pPr>
      <w:r w:rsidRPr="00F025F2">
        <w:t>202.</w:t>
      </w:r>
      <w:r>
        <w:tab/>
      </w:r>
      <w:r w:rsidRPr="00F025F2">
        <w:t>Существующая структура медицинского страхования состоит из нескол</w:t>
      </w:r>
      <w:r w:rsidRPr="00F025F2">
        <w:t>ь</w:t>
      </w:r>
      <w:r w:rsidRPr="00F025F2">
        <w:t>ких различных систем, отражающих тот</w:t>
      </w:r>
      <w:r>
        <w:t xml:space="preserve"> </w:t>
      </w:r>
      <w:r w:rsidRPr="00F025F2">
        <w:t>факт, что различные секторы в сфере занятости и различные регионы имеют собственные системы страхования.</w:t>
      </w:r>
      <w:r>
        <w:t xml:space="preserve"> В </w:t>
      </w:r>
      <w:r w:rsidRPr="00F025F2">
        <w:t>эти системы входят схемы страхования лиц, работающих по найму, и членов их семей (общественное страхование здоровья, осуществляемое корпоративн</w:t>
      </w:r>
      <w:r w:rsidRPr="00F025F2">
        <w:t>ы</w:t>
      </w:r>
      <w:r w:rsidRPr="00F025F2">
        <w:t>ми ассоциациями медицинского страхования или Японской ассоциацией мед</w:t>
      </w:r>
      <w:r w:rsidRPr="00F025F2">
        <w:t>и</w:t>
      </w:r>
      <w:r w:rsidRPr="00F025F2">
        <w:t>цинского страхования</w:t>
      </w:r>
      <w:r w:rsidRPr="00292D6E">
        <w:rPr>
          <w:rStyle w:val="FootnoteReference"/>
          <w:sz w:val="20"/>
          <w:vertAlign w:val="baseline"/>
        </w:rPr>
        <w:footnoteReference w:customMarkFollows="1" w:id="3"/>
        <w:t>*</w:t>
      </w:r>
      <w:r w:rsidRPr="00F025F2">
        <w:t>, страхование моряков, три плана взаимопомощи, пре</w:t>
      </w:r>
      <w:r w:rsidRPr="00F025F2">
        <w:t>д</w:t>
      </w:r>
      <w:r w:rsidRPr="00F025F2">
        <w:t>назначенные для государственных</w:t>
      </w:r>
      <w:r>
        <w:t xml:space="preserve"> </w:t>
      </w:r>
      <w:r w:rsidRPr="00F025F2">
        <w:t>служащих, работников органов местного с</w:t>
      </w:r>
      <w:r w:rsidRPr="00F025F2">
        <w:t>а</w:t>
      </w:r>
      <w:r w:rsidRPr="00F025F2">
        <w:t>моуправления, учителей и работников частных школ) и схемы регионального страхования для других категорий лиц (система национального медицинского страхования и планы медицинского стр</w:t>
      </w:r>
      <w:r w:rsidRPr="00F025F2">
        <w:t>а</w:t>
      </w:r>
      <w:r w:rsidRPr="00F025F2">
        <w:t>хования, рассчитанные на большую продолжительность жизни (план медицинского страхования для престарелых на позднем этапе жизни</w:t>
      </w:r>
      <w:r w:rsidRPr="00292D6E">
        <w:rPr>
          <w:rStyle w:val="FootnoteReference"/>
          <w:sz w:val="20"/>
          <w:vertAlign w:val="baseline"/>
        </w:rPr>
        <w:footnoteReference w:customMarkFollows="1" w:id="4"/>
        <w:t>**</w:t>
      </w:r>
      <w:r w:rsidRPr="00F025F2">
        <w:t>).</w:t>
      </w:r>
      <w:r>
        <w:t xml:space="preserve"> </w:t>
      </w:r>
      <w:r w:rsidRPr="00F025F2">
        <w:t>Согласно японской системе общественного медици</w:t>
      </w:r>
      <w:r w:rsidRPr="00F025F2">
        <w:t>н</w:t>
      </w:r>
      <w:r w:rsidRPr="00F025F2">
        <w:t>ского страхования,</w:t>
      </w:r>
      <w:r>
        <w:t xml:space="preserve"> </w:t>
      </w:r>
      <w:r w:rsidRPr="00F025F2">
        <w:t>лица, не отвечающие требованиям, предъявляемым к всту</w:t>
      </w:r>
      <w:r w:rsidRPr="00F025F2">
        <w:t>п</w:t>
      </w:r>
      <w:r w:rsidRPr="00F025F2">
        <w:t>лению в план страхования на</w:t>
      </w:r>
      <w:r>
        <w:t>е</w:t>
      </w:r>
      <w:r w:rsidRPr="00F025F2">
        <w:t>мных работников или план страхования, рассч</w:t>
      </w:r>
      <w:r w:rsidRPr="00F025F2">
        <w:t>и</w:t>
      </w:r>
      <w:r w:rsidRPr="00F025F2">
        <w:t>танный на доживаемость до высоких возрастных рубежей (для таких лиц, как пенсионеры или занимающиеся индивидуальной трудовой деятельностью в возрасте до 75 лет), охватываются планами национального медицинского стр</w:t>
      </w:r>
      <w:r w:rsidRPr="00F025F2">
        <w:t>а</w:t>
      </w:r>
      <w:r w:rsidRPr="00F025F2">
        <w:t>хования.</w:t>
      </w:r>
      <w:r>
        <w:t xml:space="preserve"> </w:t>
      </w:r>
      <w:r w:rsidRPr="00F025F2">
        <w:t>Таким образом, в Японии существует система универсального мед</w:t>
      </w:r>
      <w:r w:rsidRPr="00F025F2">
        <w:t>и</w:t>
      </w:r>
      <w:r w:rsidRPr="00F025F2">
        <w:t>цинского страхования, которая предусматривает вступление всех граждан в о</w:t>
      </w:r>
      <w:r w:rsidRPr="00F025F2">
        <w:t>д</w:t>
      </w:r>
      <w:r w:rsidRPr="00F025F2">
        <w:t>ну из общественных программ медицинского страхования с тем, чтобы любой человек везде и всегда мог получить соответствующее медицинское обслуж</w:t>
      </w:r>
      <w:r w:rsidRPr="00F025F2">
        <w:t>и</w:t>
      </w:r>
      <w:r w:rsidRPr="00F025F2">
        <w:t>вание.</w:t>
      </w:r>
    </w:p>
    <w:p w:rsidR="00104B00" w:rsidRPr="00F025F2" w:rsidRDefault="00104B00" w:rsidP="003B46D0">
      <w:pPr>
        <w:pStyle w:val="SingleTxtGR"/>
      </w:pPr>
      <w:r w:rsidRPr="00F025F2">
        <w:t>203.</w:t>
      </w:r>
      <w:r>
        <w:tab/>
      </w:r>
      <w:r w:rsidRPr="00F025F2">
        <w:t>Основные принципы планов медицинского страхования на</w:t>
      </w:r>
      <w:r>
        <w:t>е</w:t>
      </w:r>
      <w:r w:rsidRPr="00F025F2">
        <w:t>мных рабо</w:t>
      </w:r>
      <w:r w:rsidRPr="00F025F2">
        <w:t>т</w:t>
      </w:r>
      <w:r w:rsidRPr="00F025F2">
        <w:t>ников и национального медицинского страхования, совместно охватывающие большинство населения, являются следующими:</w:t>
      </w:r>
    </w:p>
    <w:p w:rsidR="00104B00" w:rsidRPr="00F025F2" w:rsidRDefault="00104B00" w:rsidP="003B46D0">
      <w:pPr>
        <w:pStyle w:val="H4GR"/>
      </w:pPr>
      <w:r>
        <w:tab/>
      </w:r>
      <w:r w:rsidRPr="00F025F2">
        <w:rPr>
          <w:lang w:val="en-US"/>
        </w:rPr>
        <w:t>i</w:t>
      </w:r>
      <w:r w:rsidRPr="00F025F2">
        <w:t>)</w:t>
      </w:r>
      <w:r>
        <w:tab/>
      </w:r>
      <w:r w:rsidRPr="00F025F2">
        <w:t>Медицинское обслуживание</w:t>
      </w:r>
    </w:p>
    <w:p w:rsidR="00104B00" w:rsidRPr="00F025F2" w:rsidRDefault="00104B00" w:rsidP="003B46D0">
      <w:pPr>
        <w:pStyle w:val="SingleTxtGR"/>
      </w:pPr>
      <w:r w:rsidRPr="00F025F2">
        <w:t>204.</w:t>
      </w:r>
      <w:r>
        <w:tab/>
      </w:r>
      <w:r w:rsidRPr="00F025F2">
        <w:t>Медицинское обслуживание, предоставляемое в соответствии с обоими планами, включает в себя, среди прочего, медицинское лечение, хирургическое вмешательство, стационарное лечение, уход за больными и престарелыми, ст</w:t>
      </w:r>
      <w:r w:rsidRPr="00F025F2">
        <w:t>о</w:t>
      </w:r>
      <w:r w:rsidRPr="00F025F2">
        <w:t>матологическое обслуживание, медикаментозное лечение.</w:t>
      </w:r>
      <w:r>
        <w:t xml:space="preserve"> </w:t>
      </w:r>
      <w:r w:rsidRPr="00F025F2">
        <w:t>После внесения з</w:t>
      </w:r>
      <w:r w:rsidRPr="00F025F2">
        <w:t>а</w:t>
      </w:r>
      <w:r w:rsidRPr="00F025F2">
        <w:t>конодательных изменений в 2006 году родители детей дошкольного возраста оплачивают 20</w:t>
      </w:r>
      <w:r>
        <w:t xml:space="preserve">% </w:t>
      </w:r>
      <w:r w:rsidRPr="00F025F2">
        <w:t>медицинских расходов детей, дети школьного возра</w:t>
      </w:r>
      <w:r w:rsidRPr="00F025F2">
        <w:t>с</w:t>
      </w:r>
      <w:r w:rsidRPr="00F025F2">
        <w:t>та и взрослые в возрасте до 70 лет оплачивают 30</w:t>
      </w:r>
      <w:r>
        <w:t>%</w:t>
      </w:r>
      <w:r w:rsidRPr="00F025F2">
        <w:t xml:space="preserve"> своих медици</w:t>
      </w:r>
      <w:r w:rsidRPr="00F025F2">
        <w:t>н</w:t>
      </w:r>
      <w:r w:rsidRPr="00F025F2">
        <w:t>ских расходов, а пожилые лица в возрасте 70 лет и старше оплачивают 10</w:t>
      </w:r>
      <w:r>
        <w:t>%</w:t>
      </w:r>
      <w:r w:rsidRPr="00F025F2">
        <w:t xml:space="preserve"> своих м</w:t>
      </w:r>
      <w:r w:rsidRPr="00F025F2">
        <w:t>е</w:t>
      </w:r>
      <w:r w:rsidRPr="00F025F2">
        <w:t>дицинских расходов.</w:t>
      </w:r>
      <w:r>
        <w:t xml:space="preserve"> </w:t>
      </w:r>
      <w:r w:rsidRPr="00F025F2">
        <w:t>Однако максимальная</w:t>
      </w:r>
      <w:r>
        <w:t xml:space="preserve"> </w:t>
      </w:r>
      <w:r w:rsidRPr="00F025F2">
        <w:t>месячная сумма, подлежащая оплате, составл</w:t>
      </w:r>
      <w:r w:rsidRPr="00F025F2">
        <w:t>я</w:t>
      </w:r>
      <w:r w:rsidRPr="00F025F2">
        <w:t>ет 80 100 иен плюс медицинские расходы, умноженные на 1</w:t>
      </w:r>
      <w:r>
        <w:t>%</w:t>
      </w:r>
      <w:r w:rsidRPr="00F025F2">
        <w:t>.</w:t>
      </w:r>
      <w:r>
        <w:t xml:space="preserve"> </w:t>
      </w:r>
      <w:r w:rsidRPr="00F025F2">
        <w:t>Это отн</w:t>
      </w:r>
      <w:r w:rsidRPr="00F025F2">
        <w:t>о</w:t>
      </w:r>
      <w:r w:rsidRPr="00F025F2">
        <w:t>сится к лицам в возрасте до 70 лет, имеющим доход, прич</w:t>
      </w:r>
      <w:r>
        <w:t>е</w:t>
      </w:r>
      <w:r w:rsidRPr="00F025F2">
        <w:t>м сумма зависит от дохода и возраста.</w:t>
      </w:r>
      <w:r>
        <w:t xml:space="preserve"> </w:t>
      </w:r>
      <w:r w:rsidRPr="00F025F2">
        <w:t>Любая сумма свыше указанной суммы покрывается системой по ок</w:t>
      </w:r>
      <w:r w:rsidRPr="00F025F2">
        <w:t>а</w:t>
      </w:r>
      <w:r w:rsidRPr="00F025F2">
        <w:t>занию помощи в условиях высокой стоимости медицинского обслужив</w:t>
      </w:r>
      <w:r w:rsidRPr="00F025F2">
        <w:t>а</w:t>
      </w:r>
      <w:r w:rsidRPr="00F025F2">
        <w:t>ния.</w:t>
      </w:r>
    </w:p>
    <w:p w:rsidR="00104B00" w:rsidRPr="00F025F2" w:rsidRDefault="00104B00" w:rsidP="003B46D0">
      <w:pPr>
        <w:pStyle w:val="H4GR"/>
      </w:pPr>
      <w:r>
        <w:tab/>
      </w:r>
      <w:r w:rsidRPr="00F025F2">
        <w:rPr>
          <w:lang w:val="en-US"/>
        </w:rPr>
        <w:t>ii</w:t>
      </w:r>
      <w:r w:rsidRPr="00F025F2">
        <w:t>)</w:t>
      </w:r>
      <w:r>
        <w:tab/>
      </w:r>
      <w:r w:rsidRPr="00F025F2">
        <w:t>Пособия по болезни</w:t>
      </w:r>
    </w:p>
    <w:p w:rsidR="00104B00" w:rsidRPr="00F025F2" w:rsidRDefault="00104B00" w:rsidP="003B46D0">
      <w:pPr>
        <w:pStyle w:val="SingleTxtGR"/>
      </w:pPr>
      <w:r w:rsidRPr="00F025F2">
        <w:t>205.</w:t>
      </w:r>
      <w:r>
        <w:tab/>
      </w:r>
      <w:r w:rsidRPr="00F025F2">
        <w:t>Планы медицинского страхования трудящихся предусматривают пособие по болезни в целях защиты источника существования людей, не способных р</w:t>
      </w:r>
      <w:r w:rsidRPr="00F025F2">
        <w:t>а</w:t>
      </w:r>
      <w:r w:rsidRPr="00F025F2">
        <w:t>ботать в связи с травмой или по болезни.</w:t>
      </w:r>
      <w:r>
        <w:t xml:space="preserve"> </w:t>
      </w:r>
      <w:r w:rsidRPr="00F025F2">
        <w:t>В настоящее время такие лица пол</w:t>
      </w:r>
      <w:r w:rsidRPr="00F025F2">
        <w:t>у</w:t>
      </w:r>
      <w:r w:rsidRPr="00F025F2">
        <w:t>чают две трети от суммы своего стандартного суточного вознаграждения (одну тридцатую от своего стандартного месячного вознаграждения, определяемую на основании 47 категорий месячных ставок).</w:t>
      </w:r>
      <w:r>
        <w:t xml:space="preserve"> </w:t>
      </w:r>
      <w:r w:rsidRPr="00F025F2">
        <w:t>Пособие выплачивается на пр</w:t>
      </w:r>
      <w:r w:rsidRPr="00F025F2">
        <w:t>о</w:t>
      </w:r>
      <w:r w:rsidRPr="00F025F2">
        <w:t>тяжении не более одного года и шести месяцев.</w:t>
      </w:r>
      <w:r>
        <w:t xml:space="preserve"> </w:t>
      </w:r>
      <w:r w:rsidRPr="00F025F2">
        <w:t>С другой стороны, выплата п</w:t>
      </w:r>
      <w:r w:rsidRPr="00F025F2">
        <w:t>о</w:t>
      </w:r>
      <w:r w:rsidRPr="00F025F2">
        <w:t>собия по случаю болезни в соответствии с национальным планом медицинского страхования является необязательной, но, начиная с апреля 2008 года, прибл</w:t>
      </w:r>
      <w:r w:rsidRPr="00F025F2">
        <w:t>и</w:t>
      </w:r>
      <w:r w:rsidRPr="00F025F2">
        <w:t>зительно 70</w:t>
      </w:r>
      <w:r>
        <w:t>%</w:t>
      </w:r>
      <w:r w:rsidRPr="00F025F2">
        <w:t xml:space="preserve"> ассоциаций национального медицинского страхования предо</w:t>
      </w:r>
      <w:r w:rsidRPr="00F025F2">
        <w:t>с</w:t>
      </w:r>
      <w:r w:rsidRPr="00F025F2">
        <w:t>тавляют такое пособие.</w:t>
      </w:r>
    </w:p>
    <w:p w:rsidR="00104B00" w:rsidRPr="00F025F2" w:rsidRDefault="00104B00" w:rsidP="003B46D0">
      <w:pPr>
        <w:pStyle w:val="H4GR"/>
      </w:pPr>
      <w:r>
        <w:tab/>
      </w:r>
      <w:r w:rsidRPr="00F025F2">
        <w:rPr>
          <w:lang w:val="en-US"/>
        </w:rPr>
        <w:t>iii</w:t>
      </w:r>
      <w:r w:rsidRPr="00F025F2">
        <w:t>)</w:t>
      </w:r>
      <w:r>
        <w:tab/>
      </w:r>
      <w:r w:rsidRPr="00F025F2">
        <w:t>Пособия в связи с беременностью и родами</w:t>
      </w:r>
    </w:p>
    <w:p w:rsidR="00104B00" w:rsidRPr="00F025F2" w:rsidRDefault="00104B00" w:rsidP="003B46D0">
      <w:pPr>
        <w:pStyle w:val="SingleTxtGR"/>
      </w:pPr>
      <w:r w:rsidRPr="00F025F2">
        <w:t>206.</w:t>
      </w:r>
      <w:r>
        <w:tab/>
      </w:r>
      <w:r w:rsidRPr="00F025F2">
        <w:t>Планы медицинского страхования трудящихся предоставляют две трети стандартного месячного вознаграждения в виде пособия в связи с беременн</w:t>
      </w:r>
      <w:r w:rsidRPr="00F025F2">
        <w:t>о</w:t>
      </w:r>
      <w:r w:rsidRPr="00F025F2">
        <w:t>стью и родами в течение 42 дней до родов и 56 дней после родов в том случае, если застрахованное лицо не работает в связи с рождением реб</w:t>
      </w:r>
      <w:r>
        <w:t>е</w:t>
      </w:r>
      <w:r w:rsidRPr="00F025F2">
        <w:t>нка и не пол</w:t>
      </w:r>
      <w:r w:rsidRPr="00F025F2">
        <w:t>у</w:t>
      </w:r>
      <w:r w:rsidRPr="00F025F2">
        <w:t>чает зарплаты.</w:t>
      </w:r>
      <w:r>
        <w:t xml:space="preserve"> </w:t>
      </w:r>
      <w:r w:rsidRPr="00F025F2">
        <w:t>Кроме того, в целях сокращения финансового бремени, вызва</w:t>
      </w:r>
      <w:r w:rsidRPr="00F025F2">
        <w:t>н</w:t>
      </w:r>
      <w:r w:rsidRPr="00F025F2">
        <w:t>ного родами, также в</w:t>
      </w:r>
      <w:r w:rsidRPr="00F025F2">
        <w:t>ы</w:t>
      </w:r>
      <w:r w:rsidRPr="00F025F2">
        <w:t>плачивается единовременное пособие в связи с родами и кормлением реб</w:t>
      </w:r>
      <w:r>
        <w:t>е</w:t>
      </w:r>
      <w:r w:rsidRPr="00F025F2">
        <w:t>нка (единовременное пособие супругу в связи с родами и кормлением реб</w:t>
      </w:r>
      <w:r>
        <w:t>е</w:t>
      </w:r>
      <w:r w:rsidRPr="00F025F2">
        <w:t xml:space="preserve">нка) в размере 380 тыс. иен (планируется увеличить эту сумму до 420 тыс. иен в период с октября 2009 года до марта 2011 года). </w:t>
      </w:r>
    </w:p>
    <w:p w:rsidR="00104B00" w:rsidRPr="00F025F2" w:rsidRDefault="00104B00" w:rsidP="003B46D0">
      <w:pPr>
        <w:pStyle w:val="H23GR"/>
      </w:pPr>
      <w:r>
        <w:tab/>
      </w:r>
      <w:r w:rsidRPr="00F025F2">
        <w:rPr>
          <w:lang w:val="en-US"/>
        </w:rPr>
        <w:t>b</w:t>
      </w:r>
      <w:r w:rsidRPr="00F025F2">
        <w:t>)</w:t>
      </w:r>
      <w:r>
        <w:tab/>
      </w:r>
      <w:r w:rsidRPr="00F025F2">
        <w:t>Финансовая структура системы медицинского страхования</w:t>
      </w:r>
    </w:p>
    <w:p w:rsidR="00104B00" w:rsidRPr="00F025F2" w:rsidRDefault="00104B00" w:rsidP="003B46D0">
      <w:pPr>
        <w:pStyle w:val="H4GR"/>
      </w:pPr>
      <w:r>
        <w:tab/>
      </w:r>
      <w:r w:rsidRPr="00F025F2">
        <w:rPr>
          <w:lang w:val="en-US"/>
        </w:rPr>
        <w:t>i</w:t>
      </w:r>
      <w:r w:rsidRPr="00F025F2">
        <w:t>)</w:t>
      </w:r>
      <w:r>
        <w:tab/>
      </w:r>
      <w:r w:rsidRPr="00F025F2">
        <w:t>Медицинское страхование</w:t>
      </w:r>
      <w:r>
        <w:t xml:space="preserve">  </w:t>
      </w:r>
    </w:p>
    <w:p w:rsidR="00104B00" w:rsidRPr="00F025F2" w:rsidRDefault="00104B00" w:rsidP="003B46D0">
      <w:pPr>
        <w:pStyle w:val="SingleTxtGR"/>
      </w:pPr>
      <w:r w:rsidRPr="00F025F2">
        <w:t>207.</w:t>
      </w:r>
      <w:r>
        <w:tab/>
      </w:r>
      <w:r w:rsidRPr="00F025F2">
        <w:t>Сумма индивидуального страхового взноса определяется пут</w:t>
      </w:r>
      <w:r>
        <w:t>е</w:t>
      </w:r>
      <w:r w:rsidRPr="00F025F2">
        <w:t>м</w:t>
      </w:r>
      <w:r>
        <w:t xml:space="preserve"> </w:t>
      </w:r>
      <w:r w:rsidRPr="00F025F2">
        <w:t>умнож</w:t>
      </w:r>
      <w:r w:rsidRPr="00F025F2">
        <w:t>е</w:t>
      </w:r>
      <w:r w:rsidRPr="00F025F2">
        <w:t>ния стандартного месячного вознаграждения застрахованного лица на ставку премии, и она</w:t>
      </w:r>
      <w:r>
        <w:t xml:space="preserve"> </w:t>
      </w:r>
      <w:r w:rsidRPr="00F025F2">
        <w:t>по существу делится поровну между застрахованным лицом и его/е</w:t>
      </w:r>
      <w:r>
        <w:t>е</w:t>
      </w:r>
      <w:r w:rsidRPr="00F025F2">
        <w:t xml:space="preserve"> работодателем.</w:t>
      </w:r>
      <w:r>
        <w:t xml:space="preserve"> </w:t>
      </w:r>
      <w:r w:rsidRPr="00F025F2">
        <w:t>На апрель 2008 года ставка премии государс</w:t>
      </w:r>
      <w:r w:rsidRPr="00F025F2">
        <w:t>т</w:t>
      </w:r>
      <w:r w:rsidRPr="00F025F2">
        <w:t>венного плана медицинского страхования составляла 8,2</w:t>
      </w:r>
      <w:r>
        <w:t>%</w:t>
      </w:r>
      <w:r w:rsidRPr="00F025F2">
        <w:t>, а средняя ставка премии программы медицинского страхования, осуществляемой ассоциациями, соста</w:t>
      </w:r>
      <w:r w:rsidRPr="00F025F2">
        <w:t>в</w:t>
      </w:r>
      <w:r w:rsidRPr="00F025F2">
        <w:t>ляла 7,308</w:t>
      </w:r>
      <w:r>
        <w:t>%</w:t>
      </w:r>
      <w:r w:rsidRPr="00F025F2">
        <w:t xml:space="preserve"> по состоянию на конец февраля 2008 года.</w:t>
      </w:r>
    </w:p>
    <w:p w:rsidR="00104B00" w:rsidRPr="00F025F2" w:rsidRDefault="00104B00" w:rsidP="003B46D0">
      <w:pPr>
        <w:pStyle w:val="SingleTxtGR"/>
      </w:pPr>
      <w:r w:rsidRPr="00F025F2">
        <w:t>208.</w:t>
      </w:r>
      <w:r>
        <w:tab/>
      </w:r>
      <w:r w:rsidRPr="00F025F2">
        <w:t>Административные расходы по этим программам оплачиваются прав</w:t>
      </w:r>
      <w:r w:rsidRPr="00F025F2">
        <w:t>и</w:t>
      </w:r>
      <w:r w:rsidRPr="00F025F2">
        <w:t>тельством.</w:t>
      </w:r>
      <w:r>
        <w:t xml:space="preserve"> </w:t>
      </w:r>
      <w:r w:rsidRPr="00F025F2">
        <w:t>В рамках Японской ассоциации медицинского страхования 13</w:t>
      </w:r>
      <w:r>
        <w:t>%</w:t>
      </w:r>
      <w:r w:rsidRPr="00F025F2">
        <w:t xml:space="preserve"> от стоимости страховых возмещений, таких как медицинское лечение, пособия в связи с медицинским обслуживанием иждивенцев, пособия по болезни и в св</w:t>
      </w:r>
      <w:r w:rsidRPr="00F025F2">
        <w:t>я</w:t>
      </w:r>
      <w:r w:rsidRPr="00F025F2">
        <w:t>зи с травмой, пособия в связи с беременностью и рождением реб</w:t>
      </w:r>
      <w:r>
        <w:t>е</w:t>
      </w:r>
      <w:r w:rsidRPr="00F025F2">
        <w:t>нка и пособия в связи с высокой стоимостью медицинского обслуживания (в том числе мед</w:t>
      </w:r>
      <w:r w:rsidRPr="00F025F2">
        <w:t>и</w:t>
      </w:r>
      <w:r w:rsidRPr="00F025F2">
        <w:t>цинского обслуживания иждивенцев) покрываются министерством финансов.</w:t>
      </w:r>
    </w:p>
    <w:p w:rsidR="00104B00" w:rsidRPr="00F025F2" w:rsidRDefault="00104B00" w:rsidP="003B46D0">
      <w:pPr>
        <w:pStyle w:val="H4GR"/>
      </w:pPr>
      <w:r>
        <w:tab/>
      </w:r>
      <w:r w:rsidRPr="00F025F2">
        <w:rPr>
          <w:lang w:val="en-US"/>
        </w:rPr>
        <w:t>ii</w:t>
      </w:r>
      <w:r w:rsidRPr="00F025F2">
        <w:t>)</w:t>
      </w:r>
      <w:r>
        <w:tab/>
      </w:r>
      <w:r w:rsidRPr="00F025F2">
        <w:t>Национальное медицинское страхование</w:t>
      </w:r>
    </w:p>
    <w:p w:rsidR="00104B00" w:rsidRPr="00F025F2" w:rsidRDefault="00104B00" w:rsidP="003B46D0">
      <w:pPr>
        <w:pStyle w:val="SingleTxtGR"/>
      </w:pPr>
      <w:r w:rsidRPr="00F025F2">
        <w:t>209.</w:t>
      </w:r>
      <w:r>
        <w:tab/>
      </w:r>
      <w:r w:rsidRPr="00F025F2">
        <w:t>В рамках программы национального медицинского страхования страх</w:t>
      </w:r>
      <w:r w:rsidRPr="00F025F2">
        <w:t>о</w:t>
      </w:r>
      <w:r w:rsidRPr="00F025F2">
        <w:t>вой взнос выплачивается семь</w:t>
      </w:r>
      <w:r>
        <w:t>е</w:t>
      </w:r>
      <w:r w:rsidRPr="00F025F2">
        <w:t>й застрахованного лица. Сумма страхового взн</w:t>
      </w:r>
      <w:r w:rsidRPr="00F025F2">
        <w:t>о</w:t>
      </w:r>
      <w:r w:rsidRPr="00F025F2">
        <w:t>са по сути является суммой процента от дохода и процента от активов, а также подушного сбора (фиксированной суммы, умноженной на число членов в с</w:t>
      </w:r>
      <w:r w:rsidRPr="00F025F2">
        <w:t>е</w:t>
      </w:r>
      <w:r w:rsidRPr="00F025F2">
        <w:t>мье) и посемейного сбора (один</w:t>
      </w:r>
      <w:r>
        <w:t>а</w:t>
      </w:r>
      <w:r w:rsidRPr="00F025F2">
        <w:t>кового для всех семей), и при этом никакая с</w:t>
      </w:r>
      <w:r w:rsidRPr="00F025F2">
        <w:t>е</w:t>
      </w:r>
      <w:r w:rsidRPr="00F025F2">
        <w:t>мья не должна платить свыше 590 тыс. иен в год.</w:t>
      </w:r>
    </w:p>
    <w:p w:rsidR="00104B00" w:rsidRPr="00F025F2" w:rsidRDefault="00104B00" w:rsidP="003B46D0">
      <w:pPr>
        <w:pStyle w:val="SingleTxtGR"/>
      </w:pPr>
      <w:r w:rsidRPr="00F025F2">
        <w:t>210.</w:t>
      </w:r>
      <w:r>
        <w:tab/>
      </w:r>
      <w:r w:rsidRPr="00F025F2">
        <w:t>В случае национального медицинского страхования приблизительно 50</w:t>
      </w:r>
      <w:r>
        <w:t>% </w:t>
      </w:r>
      <w:r w:rsidRPr="00F025F2">
        <w:t>пособий выплачивается из государственных средств.</w:t>
      </w:r>
      <w:r>
        <w:t xml:space="preserve"> </w:t>
      </w:r>
      <w:r w:rsidRPr="00F025F2">
        <w:t>Это объясняе</w:t>
      </w:r>
      <w:r w:rsidRPr="00F025F2">
        <w:t>т</w:t>
      </w:r>
      <w:r w:rsidRPr="00F025F2">
        <w:t>ся тем, что, в отличие от плана медицинского страхования на</w:t>
      </w:r>
      <w:r>
        <w:t>е</w:t>
      </w:r>
      <w:r w:rsidRPr="00F025F2">
        <w:t>мных работников, отсу</w:t>
      </w:r>
      <w:r w:rsidRPr="00F025F2">
        <w:t>т</w:t>
      </w:r>
      <w:r w:rsidRPr="00F025F2">
        <w:t>ствует взнос со стороны работодателя, и многие застрахованные по этому плану принадлежат к группе лиц с низким уровнем дохода.</w:t>
      </w:r>
      <w:r>
        <w:t xml:space="preserve"> </w:t>
      </w:r>
      <w:r w:rsidRPr="00F025F2">
        <w:t>Кроме того, для обеспеч</w:t>
      </w:r>
      <w:r w:rsidRPr="00F025F2">
        <w:t>е</w:t>
      </w:r>
      <w:r w:rsidRPr="00F025F2">
        <w:t>ния стабильности финансирования программы правительство предпринимает определ</w:t>
      </w:r>
      <w:r>
        <w:t>е</w:t>
      </w:r>
      <w:r w:rsidRPr="00F025F2">
        <w:t>нные меры, такие как субсидирование страховых ассоциаций, предо</w:t>
      </w:r>
      <w:r w:rsidRPr="00F025F2">
        <w:t>с</w:t>
      </w:r>
      <w:r w:rsidRPr="00F025F2">
        <w:t>тавляющих медицинское страхование большому количеству людей с низким уровнем дохода, а также осуществляет проекты, направленные на выравнив</w:t>
      </w:r>
      <w:r w:rsidRPr="00F025F2">
        <w:t>а</w:t>
      </w:r>
      <w:r w:rsidRPr="00F025F2">
        <w:t>ние страховых взносов.</w:t>
      </w:r>
    </w:p>
    <w:p w:rsidR="00104B00" w:rsidRPr="00F025F2" w:rsidRDefault="00104B00" w:rsidP="003B46D0">
      <w:pPr>
        <w:pStyle w:val="H4GR"/>
      </w:pPr>
      <w:r>
        <w:tab/>
      </w:r>
      <w:r w:rsidRPr="00F025F2">
        <w:rPr>
          <w:lang w:val="en-US"/>
        </w:rPr>
        <w:t>iii</w:t>
      </w:r>
      <w:r w:rsidRPr="00F025F2">
        <w:t>)</w:t>
      </w:r>
      <w:r>
        <w:tab/>
      </w:r>
      <w:r w:rsidRPr="00F025F2">
        <w:t xml:space="preserve">План медицинского страхования, рассчитанный на долгую жизнь </w:t>
      </w:r>
      <w:r w:rsidR="00472B35">
        <w:br/>
      </w:r>
      <w:r w:rsidR="00472B35">
        <w:tab/>
      </w:r>
      <w:r w:rsidR="00472B35">
        <w:tab/>
      </w:r>
      <w:r w:rsidRPr="00F025F2">
        <w:t>(план медицинского страхования престарелых на позднем этапе жизни)</w:t>
      </w:r>
    </w:p>
    <w:p w:rsidR="00104B00" w:rsidRPr="00F025F2" w:rsidRDefault="00104B00" w:rsidP="003B46D0">
      <w:pPr>
        <w:pStyle w:val="SingleTxtGR"/>
      </w:pPr>
      <w:r w:rsidRPr="00F025F2">
        <w:t>211.</w:t>
      </w:r>
      <w:r>
        <w:tab/>
      </w:r>
      <w:r w:rsidRPr="00F025F2">
        <w:t>По аналогии с системой медицинского страхования для престарелых план медицинского страхования, рассчитанный на долгую жизнь, покрывает лиц в возрасте 75 лет и старше.</w:t>
      </w:r>
      <w:r>
        <w:t xml:space="preserve"> </w:t>
      </w:r>
      <w:r w:rsidRPr="00F025F2">
        <w:t>Основанный на ч</w:t>
      </w:r>
      <w:r>
        <w:t>е</w:t>
      </w:r>
      <w:r w:rsidRPr="00F025F2">
        <w:t>тких правилах, касающихся соо</w:t>
      </w:r>
      <w:r w:rsidRPr="00F025F2">
        <w:t>т</w:t>
      </w:r>
      <w:r w:rsidRPr="00F025F2">
        <w:t>ношения бремени между трудоспособным поколением и престарелыми (пр</w:t>
      </w:r>
      <w:r w:rsidRPr="00F025F2">
        <w:t>и</w:t>
      </w:r>
      <w:r w:rsidRPr="00F025F2">
        <w:t>близительно 50</w:t>
      </w:r>
      <w:r>
        <w:t>%</w:t>
      </w:r>
      <w:r w:rsidRPr="00F025F2">
        <w:t xml:space="preserve"> взносов выплачивается из государственных средств, прибл</w:t>
      </w:r>
      <w:r w:rsidRPr="00F025F2">
        <w:t>и</w:t>
      </w:r>
      <w:r w:rsidRPr="00F025F2">
        <w:t>зительно 40</w:t>
      </w:r>
      <w:r>
        <w:t>%</w:t>
      </w:r>
      <w:r w:rsidRPr="00F025F2">
        <w:t xml:space="preserve"> выплачивается трудоспособным поколением и приблизительно 10</w:t>
      </w:r>
      <w:r>
        <w:t>%</w:t>
      </w:r>
      <w:r w:rsidRPr="00F025F2">
        <w:t xml:space="preserve"> выплачивается из взносов престарелых), и осуществляемый</w:t>
      </w:r>
      <w:r>
        <w:t xml:space="preserve"> </w:t>
      </w:r>
      <w:r w:rsidRPr="00F025F2">
        <w:t>в пределах крупных географических районов группами префектур, этот план отличается ясной подотч</w:t>
      </w:r>
      <w:r>
        <w:t>е</w:t>
      </w:r>
      <w:r w:rsidRPr="00F025F2">
        <w:t>тностью в отношении управления и стабильным финансирован</w:t>
      </w:r>
      <w:r w:rsidRPr="00F025F2">
        <w:t>и</w:t>
      </w:r>
      <w:r w:rsidRPr="00F025F2">
        <w:t>ем.</w:t>
      </w:r>
    </w:p>
    <w:p w:rsidR="00104B00" w:rsidRPr="00F025F2" w:rsidRDefault="00104B00" w:rsidP="003B46D0">
      <w:pPr>
        <w:pStyle w:val="SingleTxtGR"/>
      </w:pPr>
      <w:r w:rsidRPr="00F025F2">
        <w:t>212.</w:t>
      </w:r>
      <w:r>
        <w:tab/>
      </w:r>
      <w:r w:rsidRPr="00F025F2">
        <w:t>В целях расширения охвата плана медицинского страхования, рассчита</w:t>
      </w:r>
      <w:r w:rsidRPr="00F025F2">
        <w:t>н</w:t>
      </w:r>
      <w:r w:rsidRPr="00F025F2">
        <w:t>ного на долгую жизнь, правительство предпринимает меры по информиров</w:t>
      </w:r>
      <w:r w:rsidRPr="00F025F2">
        <w:t>а</w:t>
      </w:r>
      <w:r w:rsidRPr="00F025F2">
        <w:t>нию общественности, среди прочего, о цели и особенностях этого плана.</w:t>
      </w:r>
      <w:r>
        <w:t xml:space="preserve"> </w:t>
      </w:r>
      <w:r w:rsidRPr="00F025F2">
        <w:t>Пр</w:t>
      </w:r>
      <w:r w:rsidRPr="00F025F2">
        <w:t>а</w:t>
      </w:r>
      <w:r w:rsidRPr="00F025F2">
        <w:t>вительство также предпринимает меры по совершенствованию плана пут</w:t>
      </w:r>
      <w:r>
        <w:t>е</w:t>
      </w:r>
      <w:r w:rsidRPr="00F025F2">
        <w:t>м дальнейшего уменьшения страховых взносов для лиц с низким уровнем дохода</w:t>
      </w:r>
      <w:r>
        <w:t xml:space="preserve"> </w:t>
      </w:r>
      <w:r w:rsidRPr="00F025F2">
        <w:t xml:space="preserve">и предоставления лицам выбора относительно оплаты страховых взносов </w:t>
      </w:r>
      <w:r>
        <w:t>−</w:t>
      </w:r>
      <w:r w:rsidRPr="00F025F2">
        <w:t xml:space="preserve"> ба</w:t>
      </w:r>
      <w:r w:rsidRPr="00F025F2">
        <w:t>н</w:t>
      </w:r>
      <w:r w:rsidRPr="00F025F2">
        <w:t>ковским переводом или</w:t>
      </w:r>
      <w:r>
        <w:t xml:space="preserve"> </w:t>
      </w:r>
      <w:r w:rsidRPr="00F025F2">
        <w:t>вычетом из пенсии.</w:t>
      </w:r>
      <w:r>
        <w:t xml:space="preserve"> </w:t>
      </w:r>
      <w:r w:rsidRPr="00F025F2">
        <w:t>Кроме того, поскольку требуется дальнейшее совершенствование плана с тем, чтобы он был полностью принят престарелыми, правительство пересматривает этот план и ищет способы для его усовершенств</w:t>
      </w:r>
      <w:r w:rsidRPr="00F025F2">
        <w:t>о</w:t>
      </w:r>
      <w:r w:rsidRPr="00F025F2">
        <w:t>вания.</w:t>
      </w:r>
    </w:p>
    <w:p w:rsidR="00104B00" w:rsidRPr="00F025F2" w:rsidRDefault="00104B00" w:rsidP="003B46D0">
      <w:pPr>
        <w:pStyle w:val="H23GR"/>
      </w:pPr>
      <w:r>
        <w:tab/>
      </w:r>
      <w:r w:rsidRPr="00F025F2">
        <w:t>3.</w:t>
      </w:r>
      <w:r>
        <w:tab/>
      </w:r>
      <w:r w:rsidRPr="00F025F2">
        <w:t>Пособия по старости, пособия в связи с ин</w:t>
      </w:r>
      <w:r>
        <w:t>валидностью и пособия в связи с </w:t>
      </w:r>
      <w:r w:rsidRPr="00F025F2">
        <w:t>потерей кормильца</w:t>
      </w:r>
    </w:p>
    <w:p w:rsidR="00104B00" w:rsidRPr="00F025F2" w:rsidRDefault="00104B00" w:rsidP="003B46D0">
      <w:pPr>
        <w:pStyle w:val="SingleTxtGR"/>
      </w:pPr>
      <w:r w:rsidRPr="00F025F2">
        <w:t>213.</w:t>
      </w:r>
      <w:r>
        <w:tab/>
      </w:r>
      <w:r w:rsidRPr="00F025F2">
        <w:t>Пособия по старости, пособия в связи с инвалидностью и пособия в св</w:t>
      </w:r>
      <w:r w:rsidRPr="00F025F2">
        <w:t>я</w:t>
      </w:r>
      <w:r w:rsidRPr="00F025F2">
        <w:t>зи с потерей кормильца предоставляются в соответствии с общественными пе</w:t>
      </w:r>
      <w:r w:rsidRPr="00F025F2">
        <w:t>н</w:t>
      </w:r>
      <w:r w:rsidRPr="00F025F2">
        <w:t>сионными программам</w:t>
      </w:r>
      <w:r>
        <w:t>и</w:t>
      </w:r>
      <w:r w:rsidRPr="00F025F2">
        <w:t>, которые охватывают всех жителей Японии (требов</w:t>
      </w:r>
      <w:r w:rsidRPr="00F025F2">
        <w:t>а</w:t>
      </w:r>
      <w:r w:rsidRPr="00F025F2">
        <w:t>ние о гражданстве было отменено в январе 1982 года).</w:t>
      </w:r>
      <w:r>
        <w:t xml:space="preserve"> </w:t>
      </w:r>
      <w:r w:rsidRPr="00F025F2">
        <w:t>Также предоставляются ко</w:t>
      </w:r>
      <w:r w:rsidRPr="00F025F2">
        <w:t>р</w:t>
      </w:r>
      <w:r w:rsidRPr="00F025F2">
        <w:t>поративные и индивидуальные пенсии</w:t>
      </w:r>
      <w:r>
        <w:t xml:space="preserve"> </w:t>
      </w:r>
      <w:r w:rsidRPr="00F025F2">
        <w:t>в зависимости от типа выполняемой работы и района проживания.</w:t>
      </w:r>
      <w:r>
        <w:t xml:space="preserve"> </w:t>
      </w:r>
      <w:r w:rsidRPr="00F025F2">
        <w:t>Эти пенсии служат средством улучшения качес</w:t>
      </w:r>
      <w:r w:rsidRPr="00F025F2">
        <w:t>т</w:t>
      </w:r>
      <w:r w:rsidRPr="00F025F2">
        <w:t>ва жизни в старости посредством достижения уровня самодостаточности, в то время как общественные пенсионные планы гарантируют удовлетворение о</w:t>
      </w:r>
      <w:r w:rsidRPr="00F025F2">
        <w:t>с</w:t>
      </w:r>
      <w:r w:rsidRPr="00F025F2">
        <w:t>новных пенсионных потребностей.</w:t>
      </w:r>
      <w:r>
        <w:t xml:space="preserve"> </w:t>
      </w:r>
      <w:r w:rsidRPr="00F025F2">
        <w:t>Таким образом,</w:t>
      </w:r>
      <w:r>
        <w:t xml:space="preserve"> </w:t>
      </w:r>
      <w:r w:rsidRPr="00F025F2">
        <w:t>эти планы дополняют друг друга.</w:t>
      </w:r>
    </w:p>
    <w:p w:rsidR="00104B00" w:rsidRPr="00F025F2" w:rsidRDefault="00104B00" w:rsidP="003B46D0">
      <w:pPr>
        <w:pStyle w:val="SingleTxtGR"/>
      </w:pPr>
      <w:r w:rsidRPr="00F025F2">
        <w:t>214.</w:t>
      </w:r>
      <w:r>
        <w:tab/>
      </w:r>
      <w:r w:rsidRPr="00F025F2">
        <w:t>Существует два типа общественных пенсионных планов:</w:t>
      </w:r>
      <w:r>
        <w:t xml:space="preserve"> </w:t>
      </w:r>
      <w:r w:rsidRPr="00F025F2">
        <w:t>Национальный план</w:t>
      </w:r>
      <w:r>
        <w:t xml:space="preserve"> </w:t>
      </w:r>
      <w:r w:rsidRPr="00F025F2">
        <w:t>пенсионного обеспечения, обеспечивающий всех бенефициаров базовой пенсией, и Планы пенсионного обеспечения</w:t>
      </w:r>
      <w:r>
        <w:t xml:space="preserve"> </w:t>
      </w:r>
      <w:r w:rsidRPr="00F025F2">
        <w:t>лиц, работающих по найму, пр</w:t>
      </w:r>
      <w:r w:rsidRPr="00F025F2">
        <w:t>е</w:t>
      </w:r>
      <w:r w:rsidRPr="00F025F2">
        <w:t>доставляющие пенсии соразмерно заработной плате.</w:t>
      </w:r>
      <w:r>
        <w:t xml:space="preserve"> </w:t>
      </w:r>
      <w:r w:rsidRPr="00F025F2">
        <w:t>Ко второй группе относи</w:t>
      </w:r>
      <w:r w:rsidRPr="00F025F2">
        <w:t>т</w:t>
      </w:r>
      <w:r w:rsidRPr="00F025F2">
        <w:t>ся План страхования пенсионного обеспечения трудящихся для</w:t>
      </w:r>
      <w:r>
        <w:t xml:space="preserve"> </w:t>
      </w:r>
      <w:r w:rsidRPr="00F025F2">
        <w:t>работников н</w:t>
      </w:r>
      <w:r w:rsidRPr="00F025F2">
        <w:t>е</w:t>
      </w:r>
      <w:r w:rsidRPr="00F025F2">
        <w:t>государственных структур и Пенсионные планы взаимной помощи, предназн</w:t>
      </w:r>
      <w:r w:rsidRPr="00F025F2">
        <w:t>а</w:t>
      </w:r>
      <w:r w:rsidRPr="00F025F2">
        <w:t>ченные для государственных</w:t>
      </w:r>
      <w:r>
        <w:t xml:space="preserve"> </w:t>
      </w:r>
      <w:r w:rsidRPr="00F025F2">
        <w:t>служащих, работников местных органов власти, учителей и работников частных школ.</w:t>
      </w:r>
      <w:r>
        <w:t xml:space="preserve"> </w:t>
      </w:r>
      <w:r w:rsidRPr="00F025F2">
        <w:t>Основные принципы Н</w:t>
      </w:r>
      <w:r w:rsidRPr="00F025F2">
        <w:t>а</w:t>
      </w:r>
      <w:r w:rsidRPr="00F025F2">
        <w:t>ционального плана пенсионного обеспечения, применяемого по отношению ко всему нас</w:t>
      </w:r>
      <w:r w:rsidRPr="00F025F2">
        <w:t>е</w:t>
      </w:r>
      <w:r w:rsidRPr="00F025F2">
        <w:t>лению, и пл</w:t>
      </w:r>
      <w:r w:rsidRPr="00F025F2">
        <w:t>а</w:t>
      </w:r>
      <w:r w:rsidRPr="00F025F2">
        <w:t>на страхования пенсионного обеспечения лиц, работающих по найму, применяемого по отношению к сотрудникам компаний, изложены ниже.</w:t>
      </w:r>
      <w:r>
        <w:t xml:space="preserve"> </w:t>
      </w:r>
      <w:r w:rsidRPr="00F025F2">
        <w:t>Основные принципы практически идентичны принципам, указанным в перв</w:t>
      </w:r>
      <w:r w:rsidRPr="00F025F2">
        <w:t>о</w:t>
      </w:r>
      <w:r w:rsidRPr="00F025F2">
        <w:t>начальном и втором периодических докладах.</w:t>
      </w:r>
      <w:r>
        <w:t xml:space="preserve"> </w:t>
      </w:r>
      <w:r w:rsidRPr="00F025F2">
        <w:t>Однако пенсионная система была преобразована в 2000 и 2004 годах в целях</w:t>
      </w:r>
      <w:r>
        <w:t xml:space="preserve"> </w:t>
      </w:r>
      <w:r w:rsidRPr="00F025F2">
        <w:t>уравновешения льгот и взносов на долгосрочную перспективу и обеспечения устойчивости системы даже в обст</w:t>
      </w:r>
      <w:r w:rsidRPr="00F025F2">
        <w:t>а</w:t>
      </w:r>
      <w:r w:rsidRPr="00F025F2">
        <w:t>новке снижения уровня рождаемости и увеличения численности стареющего населения.</w:t>
      </w:r>
    </w:p>
    <w:p w:rsidR="00104B00" w:rsidRPr="00F025F2" w:rsidRDefault="00104B00" w:rsidP="003B46D0">
      <w:pPr>
        <w:pStyle w:val="H23GR"/>
      </w:pPr>
      <w:r>
        <w:tab/>
      </w:r>
      <w:r w:rsidRPr="00F025F2">
        <w:t>а)</w:t>
      </w:r>
      <w:r>
        <w:tab/>
      </w:r>
      <w:r w:rsidRPr="00F025F2">
        <w:t>Национальный план пенсионного обеспечения</w:t>
      </w:r>
    </w:p>
    <w:p w:rsidR="00104B00" w:rsidRPr="00F025F2" w:rsidRDefault="00104B00" w:rsidP="003B46D0">
      <w:pPr>
        <w:pStyle w:val="SingleTxtGR"/>
      </w:pPr>
      <w:r w:rsidRPr="00F025F2">
        <w:t>215.</w:t>
      </w:r>
      <w:r>
        <w:tab/>
      </w:r>
      <w:r w:rsidRPr="00F025F2">
        <w:t>Национальный план пенсионного обеспечения действует в отношении всех жителей Японии в возрасте от 20 до 59 лет.</w:t>
      </w:r>
      <w:r>
        <w:t xml:space="preserve"> Супруги (домашние хозяйки и </w:t>
      </w:r>
      <w:r w:rsidRPr="00F025F2">
        <w:t>т.д.) застрахованных лиц по Плану пенсионного обеспечения лиц, работа</w:t>
      </w:r>
      <w:r w:rsidRPr="00F025F2">
        <w:t>ю</w:t>
      </w:r>
      <w:r w:rsidRPr="00F025F2">
        <w:t>щих по найму, также страхуются независимым образом;</w:t>
      </w:r>
    </w:p>
    <w:p w:rsidR="00104B00" w:rsidRPr="00F025F2" w:rsidRDefault="00472B35" w:rsidP="003B46D0">
      <w:pPr>
        <w:pStyle w:val="SingleTxtGR"/>
      </w:pPr>
      <w:r>
        <w:br w:type="page"/>
      </w:r>
      <w:r w:rsidR="00104B00" w:rsidRPr="00F025F2">
        <w:t>216.</w:t>
      </w:r>
      <w:r w:rsidR="00104B00">
        <w:tab/>
      </w:r>
      <w:r w:rsidR="00104B00" w:rsidRPr="00F025F2">
        <w:t xml:space="preserve">Страховые выплаты по Национальному плану включают в себя </w:t>
      </w:r>
      <w:r w:rsidR="00104B00" w:rsidRPr="00F025F2">
        <w:rPr>
          <w:lang w:val="en-US"/>
        </w:rPr>
        <w:t>i</w:t>
      </w:r>
      <w:r w:rsidR="00104B00" w:rsidRPr="00F025F2">
        <w:t>) пос</w:t>
      </w:r>
      <w:r w:rsidR="00104B00" w:rsidRPr="00F025F2">
        <w:t>о</w:t>
      </w:r>
      <w:r w:rsidR="00104B00" w:rsidRPr="00F025F2">
        <w:t>бие по старости, предоставляемое лицам старше 60 лет, платящим взносы в т</w:t>
      </w:r>
      <w:r w:rsidR="00104B00" w:rsidRPr="00F025F2">
        <w:t>е</w:t>
      </w:r>
      <w:r w:rsidR="00104B00" w:rsidRPr="00F025F2">
        <w:t>чение 25 и более</w:t>
      </w:r>
      <w:r w:rsidR="00104B00">
        <w:t xml:space="preserve"> </w:t>
      </w:r>
      <w:r w:rsidR="00104B00" w:rsidRPr="00F025F2">
        <w:t xml:space="preserve">лет (с апреля 2009 года ежемесячно выплачивается 66 008 иен), </w:t>
      </w:r>
      <w:r w:rsidR="00104B00" w:rsidRPr="00F025F2">
        <w:rPr>
          <w:lang w:val="en-US"/>
        </w:rPr>
        <w:t>ii</w:t>
      </w:r>
      <w:r w:rsidR="00104B00">
        <w:t>) </w:t>
      </w:r>
      <w:r w:rsidR="00104B00" w:rsidRPr="00F025F2">
        <w:t>базовую пенсию по инвалидности, предоста</w:t>
      </w:r>
      <w:r w:rsidR="00104B00">
        <w:t>в</w:t>
      </w:r>
      <w:r w:rsidR="00104B00" w:rsidRPr="00F025F2">
        <w:t>л</w:t>
      </w:r>
      <w:r w:rsidR="00104B00">
        <w:t>я</w:t>
      </w:r>
      <w:r w:rsidR="00104B00" w:rsidRPr="00F025F2">
        <w:t>емую в зависимости от гру</w:t>
      </w:r>
      <w:r w:rsidR="00104B00" w:rsidRPr="00F025F2">
        <w:t>п</w:t>
      </w:r>
      <w:r w:rsidR="00104B00" w:rsidRPr="00F025F2">
        <w:t>пы инвалидности (с апреля 2009 года ежемесячно выплачивается 82 508 иен инвалидам 1-й группы и 66 008 иен выплачи</w:t>
      </w:r>
      <w:r w:rsidR="00104B00">
        <w:t>вается ежемесячно инвалидам 2</w:t>
      </w:r>
      <w:r w:rsidR="00104B00">
        <w:noBreakHyphen/>
        <w:t>й </w:t>
      </w:r>
      <w:r w:rsidR="00104B00" w:rsidRPr="00F025F2">
        <w:t>группы) и пособие в связи с потерей кормильца, предоставляемое семье в случае смерти застрахованного лица или лица, имею</w:t>
      </w:r>
      <w:r w:rsidR="00104B00">
        <w:t>щ</w:t>
      </w:r>
      <w:r w:rsidR="00104B00" w:rsidRPr="00F025F2">
        <w:t>его право на получение базовой пенсии по старости (с апреля 2009 г</w:t>
      </w:r>
      <w:r w:rsidR="00104B00">
        <w:t>ода ежемесячно выплачивается 66 </w:t>
      </w:r>
      <w:r w:rsidR="00104B00" w:rsidRPr="00F025F2">
        <w:t>008 иен плюс дополнительная сумма, определяемая в зависимости от кол</w:t>
      </w:r>
      <w:r w:rsidR="00104B00" w:rsidRPr="00F025F2">
        <w:t>и</w:t>
      </w:r>
      <w:r w:rsidR="00104B00" w:rsidRPr="00F025F2">
        <w:t>чества детей);</w:t>
      </w:r>
    </w:p>
    <w:p w:rsidR="00104B00" w:rsidRPr="00D507E7" w:rsidRDefault="00104B00" w:rsidP="003B46D0">
      <w:pPr>
        <w:pStyle w:val="SingleTxtGR"/>
      </w:pPr>
      <w:r w:rsidRPr="00F025F2">
        <w:t>217.</w:t>
      </w:r>
      <w:r>
        <w:tab/>
      </w:r>
      <w:r w:rsidRPr="00F025F2">
        <w:t>Источники финансирования обеспечиваются взносами застрахованных лиц (14 660 иен ежемесячно в 2009 финансовом году), взносами, поступающ</w:t>
      </w:r>
      <w:r w:rsidRPr="00F025F2">
        <w:t>и</w:t>
      </w:r>
      <w:r w:rsidRPr="00F025F2">
        <w:t>ми от планов страхования пенсионного обеспечения трудящихся,</w:t>
      </w:r>
      <w:r>
        <w:t xml:space="preserve"> </w:t>
      </w:r>
      <w:r w:rsidRPr="00F025F2">
        <w:t>и государс</w:t>
      </w:r>
      <w:r w:rsidRPr="00F025F2">
        <w:t>т</w:t>
      </w:r>
      <w:r w:rsidRPr="00F025F2">
        <w:t>венной субсидией (как правило, государственная субсидия обязана покрывать половину страховых выплат базовой пенсии).</w:t>
      </w:r>
    </w:p>
    <w:p w:rsidR="00CD42FC" w:rsidRPr="00DD5393" w:rsidRDefault="00CD42FC" w:rsidP="003B46D0">
      <w:pPr>
        <w:pStyle w:val="H23GR"/>
      </w:pPr>
      <w:r>
        <w:tab/>
      </w:r>
      <w:r w:rsidRPr="00DD5393">
        <w:t>b)</w:t>
      </w:r>
      <w:r>
        <w:tab/>
      </w:r>
      <w:r w:rsidRPr="00DD5393">
        <w:t>Планы пенсионного страхования лиц, работающих по найму</w:t>
      </w:r>
    </w:p>
    <w:p w:rsidR="00CD42FC" w:rsidRPr="00DD5393" w:rsidRDefault="00CD42FC" w:rsidP="003B46D0">
      <w:pPr>
        <w:pStyle w:val="SingleTxtGR"/>
      </w:pPr>
      <w:r w:rsidRPr="00DD5393">
        <w:t>218.</w:t>
      </w:r>
      <w:r>
        <w:tab/>
      </w:r>
      <w:r w:rsidRPr="00DD5393">
        <w:t>Планы пенсионного страхования лиц, работающих по найму действуют в отношении лиц, раб</w:t>
      </w:r>
      <w:r w:rsidRPr="00DD5393">
        <w:t>о</w:t>
      </w:r>
      <w:r w:rsidRPr="00DD5393">
        <w:t>тающих по найму в компаниях частного сектора;</w:t>
      </w:r>
    </w:p>
    <w:p w:rsidR="00CD42FC" w:rsidRPr="00DD5393" w:rsidRDefault="00CD42FC" w:rsidP="003B46D0">
      <w:pPr>
        <w:pStyle w:val="SingleTxtGR"/>
      </w:pPr>
      <w:r w:rsidRPr="00DD5393">
        <w:t>219.</w:t>
      </w:r>
      <w:r>
        <w:tab/>
      </w:r>
      <w:r w:rsidRPr="00DD5393">
        <w:t xml:space="preserve">Страховые выплаты в рамках страхового покрытия включают в себя </w:t>
      </w:r>
      <w:r>
        <w:br/>
      </w:r>
      <w:r w:rsidRPr="00DD5393">
        <w:t>i) пособия по старости, предоста</w:t>
      </w:r>
      <w:r>
        <w:t>в</w:t>
      </w:r>
      <w:r w:rsidRPr="00DD5393">
        <w:t>ляемое лицам старше 60 лет, платящим взн</w:t>
      </w:r>
      <w:r w:rsidRPr="00DD5393">
        <w:t>о</w:t>
      </w:r>
      <w:r w:rsidRPr="00DD5393">
        <w:t>сы в течение 25 и более лет (сумма определяется в зависимости от возраста, среднего стандартного месячного вознаграждения,</w:t>
      </w:r>
      <w:r>
        <w:t xml:space="preserve"> </w:t>
      </w:r>
      <w:r w:rsidRPr="00DD5393">
        <w:t>количества месяцев, в теч</w:t>
      </w:r>
      <w:r w:rsidRPr="00DD5393">
        <w:t>е</w:t>
      </w:r>
      <w:r w:rsidRPr="00DD5393">
        <w:t>ние которых выплачивались взносы, факта существо</w:t>
      </w:r>
      <w:r>
        <w:t>в</w:t>
      </w:r>
      <w:r w:rsidRPr="00DD5393">
        <w:t>ания супруга и/или д</w:t>
      </w:r>
      <w:r w:rsidRPr="00DD5393">
        <w:t>е</w:t>
      </w:r>
      <w:r w:rsidRPr="00DD5393">
        <w:t>тей); ii) пособия по инвалидности, предоставляемые в случае возникновения инвалидности в результате болезни или травмы в период действия страхового покрытия (сумма определяется</w:t>
      </w:r>
      <w:r>
        <w:t xml:space="preserve"> </w:t>
      </w:r>
      <w:r w:rsidRPr="00DD5393">
        <w:t>в зависимости от среднего стандартного меся</w:t>
      </w:r>
      <w:r w:rsidRPr="00DD5393">
        <w:t>ч</w:t>
      </w:r>
      <w:r w:rsidRPr="00DD5393">
        <w:t>ного вознаграждения, количества месяцев, в течение которых выплачивались взносы, и группы инвалидности); и пособие в связи с потерей кормильца, пр</w:t>
      </w:r>
      <w:r w:rsidRPr="00DD5393">
        <w:t>е</w:t>
      </w:r>
      <w:r w:rsidRPr="00DD5393">
        <w:t>доставляемое семье в случае смерти застр</w:t>
      </w:r>
      <w:r w:rsidRPr="00DD5393">
        <w:t>а</w:t>
      </w:r>
      <w:r w:rsidRPr="00DD5393">
        <w:t>хованного лица или лица, имеющего право на получение базовой пенсии по старости (сумма определяется в завис</w:t>
      </w:r>
      <w:r w:rsidRPr="00DD5393">
        <w:t>и</w:t>
      </w:r>
      <w:r w:rsidRPr="00DD5393">
        <w:t>мости от среднего стандартного месячного вознаграждения и</w:t>
      </w:r>
      <w:r>
        <w:t xml:space="preserve"> </w:t>
      </w:r>
      <w:r w:rsidRPr="00DD5393">
        <w:t>количества мес</w:t>
      </w:r>
      <w:r w:rsidRPr="00DD5393">
        <w:t>я</w:t>
      </w:r>
      <w:r w:rsidRPr="00DD5393">
        <w:t>цев, в т</w:t>
      </w:r>
      <w:r w:rsidRPr="00DD5393">
        <w:t>е</w:t>
      </w:r>
      <w:r w:rsidRPr="00DD5393">
        <w:t>чение которых выплачивались взносы);</w:t>
      </w:r>
    </w:p>
    <w:p w:rsidR="00CD42FC" w:rsidRPr="00DD5393" w:rsidRDefault="00CD42FC" w:rsidP="003B46D0">
      <w:pPr>
        <w:pStyle w:val="SingleTxtGR"/>
      </w:pPr>
      <w:r w:rsidRPr="00DD5393">
        <w:t>220.</w:t>
      </w:r>
      <w:r>
        <w:tab/>
      </w:r>
      <w:r w:rsidRPr="00DD5393">
        <w:t>Источники финансирования обеспечиваются в равных долях работн</w:t>
      </w:r>
      <w:r w:rsidRPr="00DD5393">
        <w:t>и</w:t>
      </w:r>
      <w:r w:rsidRPr="00DD5393">
        <w:t>ками и работодателями.</w:t>
      </w:r>
      <w:r>
        <w:t xml:space="preserve"> </w:t>
      </w:r>
      <w:r w:rsidRPr="00DD5393">
        <w:t>Ставка страхового взноса составляет 15,35</w:t>
      </w:r>
      <w:r>
        <w:t>% (</w:t>
      </w:r>
      <w:r w:rsidRPr="00DD5393">
        <w:t>с се</w:t>
      </w:r>
      <w:r w:rsidRPr="00DD5393">
        <w:t>н</w:t>
      </w:r>
      <w:r w:rsidRPr="00DD5393">
        <w:t xml:space="preserve">тября 2008 года по август 2009 года). </w:t>
      </w:r>
    </w:p>
    <w:p w:rsidR="00CD42FC" w:rsidRPr="00DD5393" w:rsidRDefault="00CD42FC" w:rsidP="003B46D0">
      <w:pPr>
        <w:pStyle w:val="H23GR"/>
      </w:pPr>
      <w:r>
        <w:tab/>
      </w:r>
      <w:r w:rsidRPr="00DD5393">
        <w:t>4.</w:t>
      </w:r>
      <w:r>
        <w:tab/>
      </w:r>
      <w:r w:rsidRPr="00DD5393">
        <w:t>Семейные пособия</w:t>
      </w:r>
    </w:p>
    <w:p w:rsidR="00CD42FC" w:rsidRPr="00DD5393" w:rsidRDefault="00CD42FC" w:rsidP="003B46D0">
      <w:pPr>
        <w:pStyle w:val="SingleTxtGR"/>
      </w:pPr>
      <w:r w:rsidRPr="00DD5393">
        <w:t>221.</w:t>
      </w:r>
      <w:r>
        <w:tab/>
      </w:r>
      <w:r w:rsidRPr="00DD5393">
        <w:t>Руководствуясь законом о детских пособиях, правительство утвердило в январе 1972 года План выплат детских пособий, с тем чтобы содействовать у</w:t>
      </w:r>
      <w:r w:rsidRPr="00DD5393">
        <w:t>к</w:t>
      </w:r>
      <w:r w:rsidRPr="00DD5393">
        <w:t>реплению семейной жизни, а также стимулировать здоровое развитие детей.</w:t>
      </w:r>
      <w:r>
        <w:t xml:space="preserve"> </w:t>
      </w:r>
      <w:r w:rsidRPr="00DD5393">
        <w:t xml:space="preserve">Количество бенефициаров по состоянию на февраль 2008 года составляло </w:t>
      </w:r>
      <w:r>
        <w:br/>
      </w:r>
      <w:r w:rsidRPr="00DD5393">
        <w:t>9 295 555 человек.</w:t>
      </w:r>
      <w:r>
        <w:t xml:space="preserve"> </w:t>
      </w:r>
      <w:r w:rsidRPr="00DD5393">
        <w:t>Основные принципы данной системы были изложены во втором периодическом докладе (см. текст подраздела 3 а)–с) статьи 9 части II второго периодического доклада).</w:t>
      </w:r>
      <w:r>
        <w:t xml:space="preserve"> </w:t>
      </w:r>
      <w:r w:rsidRPr="00DD5393">
        <w:t>Однако с тех пор были осуществлены сл</w:t>
      </w:r>
      <w:r w:rsidRPr="00DD5393">
        <w:t>е</w:t>
      </w:r>
      <w:r w:rsidRPr="00DD5393">
        <w:t>дующие изменения:</w:t>
      </w:r>
    </w:p>
    <w:p w:rsidR="00CD42FC" w:rsidRPr="00DD5393" w:rsidRDefault="00CD42FC" w:rsidP="003B46D0">
      <w:pPr>
        <w:pStyle w:val="SingleTxtGR"/>
      </w:pPr>
      <w:r>
        <w:tab/>
      </w:r>
      <w:r w:rsidRPr="00DD5393">
        <w:t>1)</w:t>
      </w:r>
      <w:r>
        <w:tab/>
      </w:r>
      <w:r w:rsidRPr="00DD5393">
        <w:t xml:space="preserve">После пересмотра в 2000 году Закона о детском пособии было представлено </w:t>
      </w:r>
      <w:r>
        <w:t>"</w:t>
      </w:r>
      <w:r w:rsidRPr="00DD5393">
        <w:t>Специальное пособие на ребёнка дошкольного возраста</w:t>
      </w:r>
      <w:r>
        <w:t>"</w:t>
      </w:r>
      <w:r w:rsidRPr="00DD5393">
        <w:t xml:space="preserve"> для д</w:t>
      </w:r>
      <w:r w:rsidRPr="00DD5393">
        <w:t>е</w:t>
      </w:r>
      <w:r w:rsidRPr="00DD5393">
        <w:t>тей д</w:t>
      </w:r>
      <w:r w:rsidRPr="00DD5393">
        <w:t>о</w:t>
      </w:r>
      <w:r w:rsidRPr="00DD5393">
        <w:t>школьного возраста в возрасте 3 года и старше.</w:t>
      </w:r>
      <w:r>
        <w:t xml:space="preserve"> </w:t>
      </w:r>
      <w:r w:rsidRPr="00DD5393">
        <w:t>Как и в случае с детским пособием и специальным пособием, 5 тысяч иен выплачивается ежемесячно на каждого из первых двух детей и 10 тысяч иен выплачивается на каждого допо</w:t>
      </w:r>
      <w:r w:rsidRPr="00DD5393">
        <w:t>л</w:t>
      </w:r>
      <w:r w:rsidRPr="00DD5393">
        <w:t>нительного ребёнка.</w:t>
      </w:r>
      <w:r>
        <w:t xml:space="preserve"> </w:t>
      </w:r>
      <w:r w:rsidRPr="00DD5393">
        <w:t>Национальное правительство оплачивает две трети расх</w:t>
      </w:r>
      <w:r w:rsidRPr="00DD5393">
        <w:t>о</w:t>
      </w:r>
      <w:r w:rsidRPr="00DD5393">
        <w:t>дов, и одна треть оплачивается органами местного самоуправления.</w:t>
      </w:r>
    </w:p>
    <w:p w:rsidR="00CD42FC" w:rsidRPr="00DD5393" w:rsidRDefault="00CD42FC" w:rsidP="003B46D0">
      <w:pPr>
        <w:pStyle w:val="SingleTxtGR"/>
      </w:pPr>
      <w:r>
        <w:tab/>
      </w:r>
      <w:r w:rsidRPr="00DD5393">
        <w:t>2)</w:t>
      </w:r>
      <w:r>
        <w:tab/>
      </w:r>
      <w:r w:rsidRPr="00DD5393">
        <w:t>В 2001 году были уменьшены ограничения в отношении доходов, и максимальный доход семьи из четырёх человек, имеющей право получать п</w:t>
      </w:r>
      <w:r w:rsidRPr="00DD5393">
        <w:t>о</w:t>
      </w:r>
      <w:r w:rsidRPr="00DD5393">
        <w:t xml:space="preserve">собия, был увеличен с 4 325 </w:t>
      </w:r>
      <w:r>
        <w:t>000</w:t>
      </w:r>
      <w:r w:rsidRPr="00DD5393">
        <w:t xml:space="preserve"> иен до 5 963 </w:t>
      </w:r>
      <w:r>
        <w:t>000</w:t>
      </w:r>
      <w:r w:rsidRPr="00DD5393">
        <w:t xml:space="preserve"> иен.</w:t>
      </w:r>
      <w:r>
        <w:t xml:space="preserve"> </w:t>
      </w:r>
      <w:r w:rsidRPr="00DD5393">
        <w:t>А для семьи, в которой глава семьи является работником по найму, получающим заработную плату, этот п</w:t>
      </w:r>
      <w:r w:rsidRPr="00DD5393">
        <w:t>о</w:t>
      </w:r>
      <w:r w:rsidRPr="00DD5393">
        <w:t xml:space="preserve">казатель был увеличен с 6 700 </w:t>
      </w:r>
      <w:r>
        <w:t>000</w:t>
      </w:r>
      <w:r w:rsidRPr="00DD5393">
        <w:t xml:space="preserve"> иен до 7 800 </w:t>
      </w:r>
      <w:r>
        <w:t>000</w:t>
      </w:r>
      <w:r w:rsidRPr="00DD5393">
        <w:t xml:space="preserve"> иен.</w:t>
      </w:r>
    </w:p>
    <w:p w:rsidR="00CD42FC" w:rsidRPr="00DD5393" w:rsidRDefault="00CD42FC" w:rsidP="003B46D0">
      <w:pPr>
        <w:pStyle w:val="SingleTxtGR"/>
      </w:pPr>
      <w:r>
        <w:tab/>
      </w:r>
      <w:r w:rsidRPr="00DD5393">
        <w:t>3)</w:t>
      </w:r>
      <w:r>
        <w:tab/>
      </w:r>
      <w:r w:rsidRPr="00DD5393">
        <w:t>Благодаря изменениям, внесённым в 2004 году, расширился пер</w:t>
      </w:r>
      <w:r w:rsidRPr="00DD5393">
        <w:t>е</w:t>
      </w:r>
      <w:r w:rsidRPr="00DD5393">
        <w:t>чень к</w:t>
      </w:r>
      <w:r w:rsidRPr="00DD5393">
        <w:t>а</w:t>
      </w:r>
      <w:r w:rsidRPr="00DD5393">
        <w:t>тегорий детей, имеющих право на получение пособия, указанного выше в пун</w:t>
      </w:r>
      <w:r w:rsidRPr="00DD5393">
        <w:t>к</w:t>
      </w:r>
      <w:r w:rsidRPr="00DD5393">
        <w:t xml:space="preserve">те (1), и им стали покрываться дети до (также включительно) окончания третьего года начальной школы в результате создания </w:t>
      </w:r>
      <w:r>
        <w:t>"</w:t>
      </w:r>
      <w:r w:rsidRPr="00DD5393">
        <w:t>Специального пособия для д</w:t>
      </w:r>
      <w:r w:rsidRPr="00DD5393">
        <w:t>е</w:t>
      </w:r>
      <w:r w:rsidRPr="00DD5393">
        <w:t>тей, не окончивших третий год начальной школы</w:t>
      </w:r>
      <w:r>
        <w:t>"</w:t>
      </w:r>
      <w:r w:rsidRPr="00DD5393">
        <w:t>.</w:t>
      </w:r>
    </w:p>
    <w:p w:rsidR="00CD42FC" w:rsidRPr="00DD5393" w:rsidRDefault="00CD42FC" w:rsidP="003B46D0">
      <w:pPr>
        <w:pStyle w:val="SingleTxtGR"/>
      </w:pPr>
      <w:r>
        <w:tab/>
      </w:r>
      <w:r w:rsidRPr="00DD5393">
        <w:t>4)</w:t>
      </w:r>
      <w:r>
        <w:tab/>
      </w:r>
      <w:r w:rsidRPr="00DD5393">
        <w:t>Благодаря изменениям, внесённым в 2006 году, расширился пер</w:t>
      </w:r>
      <w:r w:rsidRPr="00DD5393">
        <w:t>е</w:t>
      </w:r>
      <w:r w:rsidRPr="00DD5393">
        <w:t>чень к</w:t>
      </w:r>
      <w:r w:rsidRPr="00DD5393">
        <w:t>а</w:t>
      </w:r>
      <w:r w:rsidRPr="00DD5393">
        <w:t>тегорий детей, имеющих право на пособие, указанное в пункте (3), и им стали покрываться</w:t>
      </w:r>
      <w:r>
        <w:t xml:space="preserve"> </w:t>
      </w:r>
      <w:r w:rsidRPr="00DD5393">
        <w:t xml:space="preserve">дети до (также включительно) последнего года начальной школы в результате создания </w:t>
      </w:r>
      <w:r>
        <w:t>"</w:t>
      </w:r>
      <w:r w:rsidRPr="00DD5393">
        <w:t>Специального пособия для детей, не окончивших начал</w:t>
      </w:r>
      <w:r w:rsidRPr="00DD5393">
        <w:t>ь</w:t>
      </w:r>
      <w:r w:rsidRPr="00DD5393">
        <w:t>ную школу</w:t>
      </w:r>
      <w:r>
        <w:t>"</w:t>
      </w:r>
      <w:r w:rsidRPr="00DD5393">
        <w:t>.</w:t>
      </w:r>
    </w:p>
    <w:p w:rsidR="00CD42FC" w:rsidRPr="00DD5393" w:rsidRDefault="00CD42FC" w:rsidP="003B46D0">
      <w:pPr>
        <w:pStyle w:val="SingleTxtGR"/>
      </w:pPr>
      <w:r>
        <w:tab/>
      </w:r>
      <w:r w:rsidRPr="00DD5393">
        <w:t>5)</w:t>
      </w:r>
      <w:r>
        <w:tab/>
      </w:r>
      <w:r w:rsidRPr="00DD5393">
        <w:t>Благодаря изменениям, внесённым в 2006 году, также были умен</w:t>
      </w:r>
      <w:r w:rsidRPr="00DD5393">
        <w:t>ь</w:t>
      </w:r>
      <w:r w:rsidRPr="00DD5393">
        <w:t>шены ограничения в отношении доходов, и максимальный доход семьи из ч</w:t>
      </w:r>
      <w:r w:rsidRPr="00DD5393">
        <w:t>е</w:t>
      </w:r>
      <w:r w:rsidRPr="00DD5393">
        <w:t xml:space="preserve">тырёх человек, имеющей право получать пособия, был увеличен с </w:t>
      </w:r>
      <w:r>
        <w:br/>
      </w:r>
      <w:r w:rsidRPr="00DD5393">
        <w:t>5</w:t>
      </w:r>
      <w:r>
        <w:t xml:space="preserve"> </w:t>
      </w:r>
      <w:r w:rsidRPr="00DD5393">
        <w:t>963</w:t>
      </w:r>
      <w:r>
        <w:t xml:space="preserve"> 000 </w:t>
      </w:r>
      <w:r w:rsidRPr="00DD5393">
        <w:t xml:space="preserve">иен до 7 800 </w:t>
      </w:r>
      <w:r>
        <w:t>000</w:t>
      </w:r>
      <w:r w:rsidRPr="00DD5393">
        <w:t xml:space="preserve"> иен.</w:t>
      </w:r>
      <w:r>
        <w:t xml:space="preserve"> </w:t>
      </w:r>
      <w:r w:rsidRPr="00DD5393">
        <w:t>А для семьи, в которой глава семьи является р</w:t>
      </w:r>
      <w:r w:rsidRPr="00DD5393">
        <w:t>а</w:t>
      </w:r>
      <w:r w:rsidRPr="00DD5393">
        <w:t>ботником по найму, получающим заработную плату, этот показатель был увел</w:t>
      </w:r>
      <w:r w:rsidRPr="00DD5393">
        <w:t>и</w:t>
      </w:r>
      <w:r w:rsidRPr="00DD5393">
        <w:t xml:space="preserve">чен с 7 800 </w:t>
      </w:r>
      <w:r>
        <w:t>000</w:t>
      </w:r>
      <w:r w:rsidRPr="00DD5393">
        <w:t xml:space="preserve"> иен до 7 600 </w:t>
      </w:r>
      <w:r>
        <w:t>000</w:t>
      </w:r>
      <w:r w:rsidRPr="00DD5393">
        <w:t xml:space="preserve"> иен.</w:t>
      </w:r>
      <w:r>
        <w:t xml:space="preserve"> </w:t>
      </w:r>
      <w:r w:rsidRPr="00DD5393">
        <w:t>Долевое участие в расходах национальн</w:t>
      </w:r>
      <w:r w:rsidRPr="00DD5393">
        <w:t>о</w:t>
      </w:r>
      <w:r w:rsidRPr="00DD5393">
        <w:t>го правительства и местных органов власти также изменилось, и одна треть расходов оплачивается национальным правительством, а две трети – м</w:t>
      </w:r>
      <w:r w:rsidRPr="00DD5393">
        <w:t>е</w:t>
      </w:r>
      <w:r w:rsidRPr="00DD5393">
        <w:t>стными органами власти (за исключением доли, оплачиваемой работодател</w:t>
      </w:r>
      <w:r w:rsidRPr="00DD5393">
        <w:t>я</w:t>
      </w:r>
      <w:r w:rsidRPr="00DD5393">
        <w:t>ми).</w:t>
      </w:r>
    </w:p>
    <w:p w:rsidR="00CD42FC" w:rsidRPr="00DD5393" w:rsidRDefault="00CD42FC" w:rsidP="003B46D0">
      <w:pPr>
        <w:pStyle w:val="SingleTxtGR"/>
      </w:pPr>
      <w:r>
        <w:tab/>
      </w:r>
      <w:r w:rsidRPr="00DD5393">
        <w:t>6)</w:t>
      </w:r>
      <w:r>
        <w:tab/>
      </w:r>
      <w:r w:rsidRPr="00DD5393">
        <w:t>Благодаря изменениям, предпринятым в 2007 году, пособие на р</w:t>
      </w:r>
      <w:r w:rsidRPr="00DD5393">
        <w:t>е</w:t>
      </w:r>
      <w:r w:rsidRPr="00DD5393">
        <w:t>бёнка и специальное пособие увеличились вдвое (охватывая при этом детей в возрасте от 0 до достижения 3 лет) на каждого из первых двух детей, и допо</w:t>
      </w:r>
      <w:r w:rsidRPr="00DD5393">
        <w:t>л</w:t>
      </w:r>
      <w:r w:rsidRPr="00DD5393">
        <w:t xml:space="preserve">нительно было создано пособие в размере 10 </w:t>
      </w:r>
      <w:r>
        <w:t>000</w:t>
      </w:r>
      <w:r w:rsidRPr="00DD5393">
        <w:t xml:space="preserve"> иен, выплачиваемых ежем</w:t>
      </w:r>
      <w:r w:rsidRPr="00DD5393">
        <w:t>е</w:t>
      </w:r>
      <w:r w:rsidRPr="00DD5393">
        <w:t>сячно на каждого младенца, независимо от очерёдности рождения.</w:t>
      </w:r>
    </w:p>
    <w:p w:rsidR="00CD42FC" w:rsidRPr="00DD5393" w:rsidRDefault="00CD42FC" w:rsidP="003B46D0">
      <w:pPr>
        <w:pStyle w:val="H23GR"/>
      </w:pPr>
      <w:r>
        <w:tab/>
      </w:r>
      <w:r w:rsidRPr="00DD5393">
        <w:t>5.</w:t>
      </w:r>
      <w:r>
        <w:tab/>
      </w:r>
      <w:r w:rsidRPr="00DD5393">
        <w:t>Пособия в связи с производственной травмой</w:t>
      </w:r>
    </w:p>
    <w:p w:rsidR="00CD42FC" w:rsidRPr="00DD5393" w:rsidRDefault="00CD42FC" w:rsidP="003B46D0">
      <w:pPr>
        <w:pStyle w:val="SingleTxtGR"/>
      </w:pPr>
      <w:r w:rsidRPr="00DD5393">
        <w:t>222.</w:t>
      </w:r>
      <w:r>
        <w:tab/>
      </w:r>
      <w:r w:rsidRPr="00DD5393">
        <w:t xml:space="preserve">Компенсационные выплаты в связи с травмой, полученной на работе </w:t>
      </w:r>
      <w:r>
        <w:br/>
      </w:r>
      <w:r w:rsidRPr="00DD5393">
        <w:t>(в том числе в связи с н</w:t>
      </w:r>
      <w:r w:rsidRPr="00DD5393">
        <w:t>е</w:t>
      </w:r>
      <w:r w:rsidRPr="00DD5393">
        <w:t>счастным случаем, произошедшим по пути следования к месту работы), выплачиваются в соответствии с Законом о страховании р</w:t>
      </w:r>
      <w:r w:rsidRPr="00DD5393">
        <w:t>а</w:t>
      </w:r>
      <w:r w:rsidRPr="00DD5393">
        <w:t>ботников от несчастных случаев.</w:t>
      </w:r>
    </w:p>
    <w:p w:rsidR="00CD42FC" w:rsidRPr="00DD5393" w:rsidRDefault="00CD42FC" w:rsidP="003B46D0">
      <w:pPr>
        <w:pStyle w:val="SingleTxtGR"/>
      </w:pPr>
      <w:r w:rsidRPr="00DD5393">
        <w:t>223.</w:t>
      </w:r>
      <w:r>
        <w:tab/>
      </w:r>
      <w:r w:rsidRPr="00DD5393">
        <w:t>Страхование работников от несчастных случаев осуществл</w:t>
      </w:r>
      <w:r>
        <w:t>я</w:t>
      </w:r>
      <w:r w:rsidRPr="00DD5393">
        <w:t>ется для всех работников (работающих по найму на работодателей и получающих заработную плату), независимо от национальной принадлежности, и применяется по отн</w:t>
      </w:r>
      <w:r w:rsidRPr="00DD5393">
        <w:t>о</w:t>
      </w:r>
      <w:r w:rsidRPr="00DD5393">
        <w:t>шению ко всем компаниям, нанимающим работников.</w:t>
      </w:r>
      <w:r>
        <w:t xml:space="preserve"> </w:t>
      </w:r>
      <w:r w:rsidRPr="00DD5393">
        <w:t>В марте 2008 года насч</w:t>
      </w:r>
      <w:r w:rsidRPr="00DD5393">
        <w:t>и</w:t>
      </w:r>
      <w:r w:rsidRPr="00DD5393">
        <w:t>тывалось приблизительно 2,64 миллиона охваченных страхованием компаний с приблизительно 51,31 миллиона застрахованных работников.</w:t>
      </w:r>
    </w:p>
    <w:p w:rsidR="00CD42FC" w:rsidRPr="00DD5393" w:rsidRDefault="00CD42FC" w:rsidP="003B46D0">
      <w:pPr>
        <w:pStyle w:val="SingleTxtGR"/>
      </w:pPr>
      <w:r w:rsidRPr="00DD5393">
        <w:t>224.</w:t>
      </w:r>
      <w:r>
        <w:tab/>
      </w:r>
      <w:r w:rsidRPr="00DD5393">
        <w:t>Новые меры, принятые со времени представления последнего периодич</w:t>
      </w:r>
      <w:r w:rsidRPr="00DD5393">
        <w:t>е</w:t>
      </w:r>
      <w:r w:rsidRPr="00DD5393">
        <w:t>ского доклада, включают в себя создание пособий для проведения повторного медицинского освидетельствования (в случае выявления аномалий по всем с</w:t>
      </w:r>
      <w:r w:rsidRPr="00DD5393">
        <w:t>о</w:t>
      </w:r>
      <w:r w:rsidRPr="00DD5393">
        <w:t>ответствующим факторам, касающимся мозговых и сердечно-сосудистых заб</w:t>
      </w:r>
      <w:r w:rsidRPr="00DD5393">
        <w:t>о</w:t>
      </w:r>
      <w:r w:rsidRPr="00DD5393">
        <w:t>леваний, в результате периодических медицинских осмотров).</w:t>
      </w:r>
    </w:p>
    <w:p w:rsidR="00CD42FC" w:rsidRPr="00DD5393" w:rsidRDefault="00CD42FC" w:rsidP="003B46D0">
      <w:pPr>
        <w:pStyle w:val="SingleTxtGR"/>
      </w:pPr>
      <w:r w:rsidRPr="00DD5393">
        <w:t>225.</w:t>
      </w:r>
      <w:r>
        <w:tab/>
      </w:r>
      <w:r w:rsidRPr="00DD5393">
        <w:t>План страхования работников от несчастных случаев осуществляется правительством.</w:t>
      </w:r>
      <w:r>
        <w:t xml:space="preserve"> </w:t>
      </w:r>
      <w:r w:rsidRPr="00DD5393">
        <w:t>В целом расходы, связанные со страхованием, покрываются страховыми взносами, выплачиваемым</w:t>
      </w:r>
      <w:r>
        <w:t>и</w:t>
      </w:r>
      <w:r w:rsidRPr="00DD5393">
        <w:t xml:space="preserve"> работодателями.</w:t>
      </w:r>
      <w:r>
        <w:t xml:space="preserve"> </w:t>
      </w:r>
      <w:r w:rsidRPr="00DD5393">
        <w:t>Страховой взнос о</w:t>
      </w:r>
      <w:r w:rsidRPr="00DD5393">
        <w:t>п</w:t>
      </w:r>
      <w:r w:rsidRPr="00DD5393">
        <w:t>ределяется путём умножения общей суммы заработной платы на ставку премии.</w:t>
      </w:r>
      <w:r>
        <w:t xml:space="preserve"> </w:t>
      </w:r>
      <w:r w:rsidRPr="00DD5393">
        <w:t>Ставка премии определяется для каждой отрасли путём учёта коэффициента возникновения несчастных случаев в прошлом и других факторов.</w:t>
      </w:r>
      <w:r>
        <w:t xml:space="preserve"> </w:t>
      </w:r>
      <w:r w:rsidRPr="00DD5393">
        <w:t>В настоящее время самая низкая ставка составляет 0,3</w:t>
      </w:r>
      <w:r>
        <w:t>%</w:t>
      </w:r>
      <w:r w:rsidRPr="00DD5393">
        <w:t xml:space="preserve"> и самая высокая составляет 10,3</w:t>
      </w:r>
      <w:r>
        <w:t>%</w:t>
      </w:r>
      <w:r w:rsidRPr="00DD5393">
        <w:t>.</w:t>
      </w:r>
    </w:p>
    <w:p w:rsidR="00CD42FC" w:rsidRPr="00DD5393" w:rsidRDefault="00CD42FC" w:rsidP="003B46D0">
      <w:pPr>
        <w:pStyle w:val="H23GR"/>
      </w:pPr>
      <w:r>
        <w:tab/>
      </w:r>
      <w:r w:rsidRPr="00DD5393">
        <w:t>6.</w:t>
      </w:r>
      <w:r>
        <w:tab/>
      </w:r>
      <w:r w:rsidRPr="00DD5393">
        <w:t>Пособия по безработице</w:t>
      </w:r>
    </w:p>
    <w:p w:rsidR="00CD42FC" w:rsidRPr="00DD5393" w:rsidRDefault="00CD42FC" w:rsidP="003B46D0">
      <w:pPr>
        <w:pStyle w:val="SingleTxtGR"/>
      </w:pPr>
      <w:r w:rsidRPr="00DD5393">
        <w:t>226.</w:t>
      </w:r>
      <w:r>
        <w:tab/>
      </w:r>
      <w:r w:rsidRPr="00DD5393">
        <w:t>Пособие по безработице и другие пособия выплачиваются работникам, являющимся безработными или испытывающим трудности с продолжением р</w:t>
      </w:r>
      <w:r w:rsidRPr="00DD5393">
        <w:t>а</w:t>
      </w:r>
      <w:r w:rsidRPr="00DD5393">
        <w:t>боты по найму, в соответствии с Законом о страховании лиц, работающих по найму.</w:t>
      </w:r>
      <w:r>
        <w:t xml:space="preserve"> </w:t>
      </w:r>
      <w:r w:rsidRPr="00DD5393">
        <w:t>Целью этого является стабилизация источника существования и занят</w:t>
      </w:r>
      <w:r w:rsidRPr="00DD5393">
        <w:t>о</w:t>
      </w:r>
      <w:r w:rsidRPr="00DD5393">
        <w:t>сти, а также поощрение занятости.</w:t>
      </w:r>
    </w:p>
    <w:p w:rsidR="00CD42FC" w:rsidRPr="00DD5393" w:rsidRDefault="00CD42FC" w:rsidP="003B46D0">
      <w:pPr>
        <w:pStyle w:val="SingleTxtGR"/>
      </w:pPr>
      <w:r w:rsidRPr="00DD5393">
        <w:t>227.</w:t>
      </w:r>
      <w:r>
        <w:tab/>
      </w:r>
      <w:r w:rsidRPr="00DD5393">
        <w:t>План страхования работников применяется по отношению к компаниям, в которых работают по найму один или более работников.</w:t>
      </w:r>
      <w:r>
        <w:t xml:space="preserve"> </w:t>
      </w:r>
      <w:r w:rsidRPr="00DD5393">
        <w:t>Все работники, раб</w:t>
      </w:r>
      <w:r w:rsidRPr="00DD5393">
        <w:t>о</w:t>
      </w:r>
      <w:r w:rsidRPr="00DD5393">
        <w:t>тающие в таких компаниях, застрахованы и охвачены страховым покрытием, за исключением тех, кто застрахован по Плану страхования моряков и кто пр</w:t>
      </w:r>
      <w:r w:rsidRPr="00DD5393">
        <w:t>о</w:t>
      </w:r>
      <w:r w:rsidRPr="00DD5393">
        <w:t>должает работать по найму после достижения возраста 65 лет.</w:t>
      </w:r>
      <w:r>
        <w:t xml:space="preserve"> </w:t>
      </w:r>
      <w:r w:rsidRPr="00DD5393">
        <w:t>В конце марта 2009 года насчитывалось, соответственно, приблизительно 2,02 миллиона</w:t>
      </w:r>
      <w:r>
        <w:t xml:space="preserve"> </w:t>
      </w:r>
      <w:r w:rsidRPr="00DD5393">
        <w:t>ко</w:t>
      </w:r>
      <w:r w:rsidRPr="00DD5393">
        <w:t>м</w:t>
      </w:r>
      <w:r w:rsidRPr="00DD5393">
        <w:t>паний, охваченных страхованием, и приблизительно 37,30 миллиона застрах</w:t>
      </w:r>
      <w:r w:rsidRPr="00DD5393">
        <w:t>о</w:t>
      </w:r>
      <w:r w:rsidRPr="00DD5393">
        <w:t>ванных лиц.</w:t>
      </w:r>
    </w:p>
    <w:p w:rsidR="00CD42FC" w:rsidRPr="00DD5393" w:rsidRDefault="00CD42FC" w:rsidP="003B46D0">
      <w:pPr>
        <w:pStyle w:val="SingleTxtGR"/>
      </w:pPr>
      <w:r w:rsidRPr="00DD5393">
        <w:t>228.</w:t>
      </w:r>
      <w:r>
        <w:tab/>
      </w:r>
      <w:r w:rsidRPr="00DD5393">
        <w:t>Существуют три типа пособий по безработице, а именно: пособие, пре</w:t>
      </w:r>
      <w:r w:rsidRPr="00DD5393">
        <w:t>д</w:t>
      </w:r>
      <w:r w:rsidRPr="00DD5393">
        <w:t>назначенное претенденту на рабочее место и служащее стабилизации и</w:t>
      </w:r>
      <w:r w:rsidRPr="00DD5393">
        <w:t>с</w:t>
      </w:r>
      <w:r w:rsidRPr="00DD5393">
        <w:t>точника существования безработного;</w:t>
      </w:r>
      <w:r>
        <w:t xml:space="preserve"> </w:t>
      </w:r>
      <w:r w:rsidRPr="00DD5393">
        <w:t>пособие для поощрения трудоустройства, предн</w:t>
      </w:r>
      <w:r w:rsidRPr="00DD5393">
        <w:t>а</w:t>
      </w:r>
      <w:r w:rsidRPr="00DD5393">
        <w:t>значенное для содействия</w:t>
      </w:r>
      <w:r>
        <w:t xml:space="preserve"> </w:t>
      </w:r>
      <w:r w:rsidRPr="00DD5393">
        <w:t>возвращения в ряды трудоустроенного населения;</w:t>
      </w:r>
      <w:r>
        <w:t xml:space="preserve"> </w:t>
      </w:r>
      <w:r w:rsidRPr="00DD5393">
        <w:t>и пособие по поддержанию занятости, призванное содействовать обеспечению стабильной занятости путём предоставления необходимых пособий для рабо</w:t>
      </w:r>
      <w:r w:rsidRPr="00DD5393">
        <w:t>т</w:t>
      </w:r>
      <w:r w:rsidRPr="00DD5393">
        <w:t>ников, не имеющих возможности продолжать работать по найму.</w:t>
      </w:r>
      <w:r>
        <w:t xml:space="preserve"> </w:t>
      </w:r>
      <w:r w:rsidRPr="00DD5393">
        <w:t>Сумма и дл</w:t>
      </w:r>
      <w:r w:rsidRPr="00DD5393">
        <w:t>и</w:t>
      </w:r>
      <w:r w:rsidRPr="00DD5393">
        <w:t>тельность срока получения базового пособия в соответствии с пособием для претендента на рабочее место определяется на основании дневного заработка претендента на его последнем рабочем месте, его/её возраста и срока действия страхования.</w:t>
      </w:r>
      <w:r>
        <w:t xml:space="preserve"> </w:t>
      </w:r>
      <w:r w:rsidRPr="00DD5393">
        <w:t>1 августа 2009 года минимальная ежедневная ставка базового п</w:t>
      </w:r>
      <w:r w:rsidRPr="00DD5393">
        <w:t>о</w:t>
      </w:r>
      <w:r w:rsidRPr="00DD5393">
        <w:t>собия составляла 1 640 иен, в то время как максимальная равнялась 7 685 иен.</w:t>
      </w:r>
      <w:r>
        <w:t xml:space="preserve"> </w:t>
      </w:r>
      <w:r w:rsidRPr="00DD5393">
        <w:t>Минимальный срок выплаты пособия составляет 90 дней, а макс</w:t>
      </w:r>
      <w:r w:rsidRPr="00DD5393">
        <w:t>и</w:t>
      </w:r>
      <w:r w:rsidRPr="00DD5393">
        <w:t>мальный срок</w:t>
      </w:r>
      <w:r>
        <w:t> −</w:t>
      </w:r>
      <w:r w:rsidRPr="00DD5393">
        <w:t xml:space="preserve"> 360 дней.</w:t>
      </w:r>
      <w:r>
        <w:t xml:space="preserve"> </w:t>
      </w:r>
    </w:p>
    <w:p w:rsidR="00CD42FC" w:rsidRPr="00DD5393" w:rsidRDefault="00CD42FC" w:rsidP="003B46D0">
      <w:pPr>
        <w:pStyle w:val="SingleTxtGR"/>
      </w:pPr>
      <w:r w:rsidRPr="00DD5393">
        <w:t>229.</w:t>
      </w:r>
      <w:r>
        <w:tab/>
      </w:r>
      <w:r w:rsidRPr="00DD5393">
        <w:t>Финансовые источники пособий по безработице обеспечиваются за счёт страховых премий, выплачиваемых работниками и работодателями (начиная с 2009 финансового года они в равном размере выплачивают по половине суммы, составляющей 0,8</w:t>
      </w:r>
      <w:r>
        <w:t>%</w:t>
      </w:r>
      <w:r w:rsidRPr="00DD5393">
        <w:t xml:space="preserve"> от ставок работников), а также</w:t>
      </w:r>
      <w:r>
        <w:t xml:space="preserve"> </w:t>
      </w:r>
      <w:r w:rsidRPr="00DD5393">
        <w:t>министерством ф</w:t>
      </w:r>
      <w:r w:rsidRPr="00DD5393">
        <w:t>и</w:t>
      </w:r>
      <w:r w:rsidRPr="00DD5393">
        <w:t>нансов.</w:t>
      </w:r>
      <w:r>
        <w:t xml:space="preserve"> </w:t>
      </w:r>
    </w:p>
    <w:p w:rsidR="00CD42FC" w:rsidRPr="00DD5393" w:rsidRDefault="00CD42FC" w:rsidP="003B46D0">
      <w:pPr>
        <w:pStyle w:val="H23GR"/>
      </w:pPr>
      <w:r>
        <w:tab/>
      </w:r>
      <w:r w:rsidRPr="00DD5393">
        <w:t>7.</w:t>
      </w:r>
      <w:r>
        <w:tab/>
      </w:r>
      <w:r w:rsidRPr="00DD5393">
        <w:t>Динамика расходов на цели социального обеспечения</w:t>
      </w:r>
    </w:p>
    <w:p w:rsidR="00CD42FC" w:rsidRPr="00DD5393" w:rsidRDefault="00CD42FC" w:rsidP="003B46D0">
      <w:pPr>
        <w:pStyle w:val="SingleTxtGR"/>
      </w:pPr>
      <w:r w:rsidRPr="00DD5393">
        <w:t>230.</w:t>
      </w:r>
      <w:r>
        <w:tab/>
      </w:r>
      <w:r w:rsidRPr="00DD5393">
        <w:t>За последние годы, по мере старения населения, наблюдается увелич</w:t>
      </w:r>
      <w:r w:rsidRPr="00DD5393">
        <w:t>е</w:t>
      </w:r>
      <w:r w:rsidRPr="00DD5393">
        <w:t>ние удельного веса расходов на социальное обеспечение в</w:t>
      </w:r>
      <w:r>
        <w:t xml:space="preserve"> </w:t>
      </w:r>
      <w:r w:rsidRPr="00DD5393">
        <w:t>национальном бю</w:t>
      </w:r>
      <w:r w:rsidRPr="00DD5393">
        <w:t>д</w:t>
      </w:r>
      <w:r w:rsidRPr="00DD5393">
        <w:t>жете и национальной экономике (см. таблицу 10).</w:t>
      </w:r>
    </w:p>
    <w:p w:rsidR="00CD42FC" w:rsidRPr="00DD5393" w:rsidRDefault="00CD42FC" w:rsidP="003B46D0">
      <w:pPr>
        <w:pStyle w:val="H1GR"/>
      </w:pPr>
      <w:r>
        <w:tab/>
      </w:r>
      <w:r>
        <w:tab/>
      </w:r>
      <w:r w:rsidRPr="00DD5393">
        <w:t>Статья 10</w:t>
      </w:r>
    </w:p>
    <w:p w:rsidR="00CD42FC" w:rsidRPr="00DD5393" w:rsidRDefault="00CD42FC" w:rsidP="003B46D0">
      <w:pPr>
        <w:pStyle w:val="SingleTxtGR"/>
      </w:pPr>
      <w:r w:rsidRPr="00DD5393">
        <w:t>231.</w:t>
      </w:r>
      <w:r>
        <w:tab/>
      </w:r>
      <w:r w:rsidRPr="00DD5393">
        <w:t>Ниже отражены изменения в мерах политики, осуществлённые после представления предыдущего периодического доклада, а также последние да</w:t>
      </w:r>
      <w:r w:rsidRPr="00DD5393">
        <w:t>н</w:t>
      </w:r>
      <w:r w:rsidRPr="00DD5393">
        <w:t>ные.</w:t>
      </w:r>
      <w:r>
        <w:t xml:space="preserve"> </w:t>
      </w:r>
      <w:r w:rsidRPr="00DD5393">
        <w:t>В июне 2006 года Япония ратифицировала Конвенцию МОТ №138 (Ко</w:t>
      </w:r>
      <w:r w:rsidRPr="00DD5393">
        <w:t>н</w:t>
      </w:r>
      <w:r w:rsidRPr="00DD5393">
        <w:t>венцию, касающуюся минимального возраста приёма на работу).</w:t>
      </w:r>
      <w:r>
        <w:t xml:space="preserve"> </w:t>
      </w:r>
      <w:r w:rsidRPr="00DD5393">
        <w:t>Просьба та</w:t>
      </w:r>
      <w:r w:rsidRPr="00DD5393">
        <w:t>к</w:t>
      </w:r>
      <w:r w:rsidRPr="00DD5393">
        <w:t>же ознакомиться с представленным в 2008 году докладом о ходе осуществления Конвенции.</w:t>
      </w:r>
    </w:p>
    <w:p w:rsidR="00CD42FC" w:rsidRPr="00DD5393" w:rsidRDefault="00CD42FC" w:rsidP="003B46D0">
      <w:pPr>
        <w:pStyle w:val="H23GR"/>
      </w:pPr>
      <w:r>
        <w:tab/>
      </w:r>
      <w:r w:rsidRPr="00DD5393">
        <w:t>1.</w:t>
      </w:r>
      <w:r>
        <w:tab/>
      </w:r>
      <w:r w:rsidRPr="00DD5393">
        <w:t>Защита семьи</w:t>
      </w:r>
    </w:p>
    <w:p w:rsidR="00CD42FC" w:rsidRPr="00DD5393" w:rsidRDefault="00CD42FC" w:rsidP="003B46D0">
      <w:pPr>
        <w:pStyle w:val="H23GR"/>
      </w:pPr>
      <w:r>
        <w:tab/>
      </w:r>
      <w:r>
        <w:tab/>
      </w:r>
      <w:r w:rsidRPr="00DD5393">
        <w:t xml:space="preserve">Помощь семьям </w:t>
      </w:r>
    </w:p>
    <w:p w:rsidR="00CD42FC" w:rsidRPr="00DD5393" w:rsidRDefault="00CD42FC" w:rsidP="003B46D0">
      <w:pPr>
        <w:pStyle w:val="H4GR"/>
      </w:pPr>
      <w:r>
        <w:tab/>
      </w:r>
      <w:r w:rsidRPr="00DD5393">
        <w:t>i)</w:t>
      </w:r>
      <w:r>
        <w:tab/>
      </w:r>
      <w:r w:rsidRPr="00DD5393">
        <w:t>Финансовая помощь на цели воспитания детей</w:t>
      </w:r>
    </w:p>
    <w:p w:rsidR="00CD42FC" w:rsidRPr="00DD5393" w:rsidRDefault="00CD42FC" w:rsidP="003B46D0">
      <w:pPr>
        <w:pStyle w:val="SingleTxtGR"/>
      </w:pPr>
      <w:r w:rsidRPr="00DD5393">
        <w:t>232.</w:t>
      </w:r>
      <w:r>
        <w:tab/>
      </w:r>
      <w:r w:rsidRPr="00DD5393">
        <w:t>Как было указано в предыдущем периодическом докладе, предоставля</w:t>
      </w:r>
      <w:r w:rsidRPr="00DD5393">
        <w:t>е</w:t>
      </w:r>
      <w:r w:rsidRPr="00DD5393">
        <w:t>мая родителям финансовая помощь на цели, среди прочего, воспитания детей включает в себя детское пособие, предоставляемое в соответствии с Законом о детском пособии, пособие на воспитание ребёнка, предоставляемое в соотве</w:t>
      </w:r>
      <w:r w:rsidRPr="00DD5393">
        <w:t>т</w:t>
      </w:r>
      <w:r w:rsidRPr="00DD5393">
        <w:t>ствии с Законом о пособии на воспитание ребёнка, и специальное пособие на воспитание ребёнка, предоставляемое в соответствии с Законом о предоставл</w:t>
      </w:r>
      <w:r w:rsidRPr="00DD5393">
        <w:t>е</w:t>
      </w:r>
      <w:r w:rsidRPr="00DD5393">
        <w:t>нии специального пособия на воспитание ребёнка.</w:t>
      </w:r>
      <w:r>
        <w:t xml:space="preserve"> </w:t>
      </w:r>
      <w:r w:rsidRPr="00DD5393">
        <w:t>Ниже приводятся последние данные, касающиеся пособий и количества получателей пособий:</w:t>
      </w:r>
    </w:p>
    <w:p w:rsidR="00CD42FC" w:rsidRPr="00DD5393" w:rsidRDefault="00CD42FC" w:rsidP="003B46D0">
      <w:pPr>
        <w:pStyle w:val="SingleTxtGR"/>
        <w:ind w:left="1701" w:hanging="567"/>
      </w:pPr>
      <w:r>
        <w:tab/>
      </w:r>
      <w:r w:rsidRPr="00DD5393">
        <w:t>i)</w:t>
      </w:r>
      <w:r>
        <w:tab/>
        <w:t>и</w:t>
      </w:r>
      <w:r w:rsidRPr="00DD5393">
        <w:t>нформация относительно детского пособия содержится в пункте 4 ст</w:t>
      </w:r>
      <w:r w:rsidRPr="00DD5393">
        <w:t>а</w:t>
      </w:r>
      <w:r w:rsidRPr="00DD5393">
        <w:t>тьи 9 настоящего доклада;</w:t>
      </w:r>
    </w:p>
    <w:p w:rsidR="00CD42FC" w:rsidRPr="00DD5393" w:rsidRDefault="00CD42FC" w:rsidP="003B46D0">
      <w:pPr>
        <w:pStyle w:val="SingleTxtGR"/>
        <w:ind w:left="1701" w:hanging="567"/>
      </w:pPr>
      <w:r>
        <w:tab/>
      </w:r>
      <w:r w:rsidRPr="00DD5393">
        <w:t>ii)</w:t>
      </w:r>
      <w:r>
        <w:tab/>
        <w:t>с</w:t>
      </w:r>
      <w:r w:rsidRPr="00DD5393">
        <w:t xml:space="preserve"> апреля 2008 года полная сумма пособия на воспитание ребёнка соста</w:t>
      </w:r>
      <w:r w:rsidRPr="00DD5393">
        <w:t>в</w:t>
      </w:r>
      <w:r w:rsidRPr="00DD5393">
        <w:t>ляет 41 720 иен в месяц, неполная сумма колеблется в диапазоне от 9 850 иен до 41 710 иен (расчёт производится в зависимости от количес</w:t>
      </w:r>
      <w:r w:rsidRPr="00DD5393">
        <w:t>т</w:t>
      </w:r>
      <w:r w:rsidRPr="00DD5393">
        <w:t>ва детей).</w:t>
      </w:r>
      <w:r>
        <w:t xml:space="preserve"> </w:t>
      </w:r>
      <w:r w:rsidRPr="00DD5393">
        <w:t>Количество получателей составляет 955 941 по состоянию на конец марта 2008 года;</w:t>
      </w:r>
    </w:p>
    <w:p w:rsidR="00CD42FC" w:rsidRPr="00DD5393" w:rsidRDefault="00CD42FC" w:rsidP="003B46D0">
      <w:pPr>
        <w:pStyle w:val="SingleTxtGR"/>
        <w:ind w:left="1701" w:hanging="567"/>
      </w:pPr>
      <w:r>
        <w:tab/>
      </w:r>
      <w:r w:rsidRPr="00DD5393">
        <w:t>iii)</w:t>
      </w:r>
      <w:r>
        <w:tab/>
        <w:t>с</w:t>
      </w:r>
      <w:r w:rsidRPr="00DD5393">
        <w:t xml:space="preserve"> апреля 2009 года специальное пособие на воспитание ребёнка с</w:t>
      </w:r>
      <w:r w:rsidRPr="00DD5393">
        <w:t>о</w:t>
      </w:r>
      <w:r w:rsidRPr="00DD5393">
        <w:t>ставляет 50 750 иен в месяц, если у ребёнка 1-я группа инвалидности.</w:t>
      </w:r>
      <w:r>
        <w:t xml:space="preserve"> </w:t>
      </w:r>
      <w:r w:rsidRPr="00DD5393">
        <w:t xml:space="preserve">Количество получателей составляет 180 </w:t>
      </w:r>
      <w:r>
        <w:t>000</w:t>
      </w:r>
      <w:r w:rsidRPr="00DD5393">
        <w:t xml:space="preserve"> по состоянию на конец фе</w:t>
      </w:r>
      <w:r w:rsidRPr="00DD5393">
        <w:t>в</w:t>
      </w:r>
      <w:r w:rsidRPr="00DD5393">
        <w:t>раля 2009 года.</w:t>
      </w:r>
    </w:p>
    <w:p w:rsidR="00CD42FC" w:rsidRPr="00DD5393" w:rsidRDefault="00CD42FC" w:rsidP="003B46D0">
      <w:pPr>
        <w:pStyle w:val="H4GR"/>
      </w:pPr>
      <w:r>
        <w:tab/>
      </w:r>
      <w:r w:rsidRPr="00DD5393">
        <w:t>ii)</w:t>
      </w:r>
      <w:r>
        <w:tab/>
      </w:r>
      <w:r w:rsidRPr="00DD5393">
        <w:t>Услуги по уходу в детских яслях</w:t>
      </w:r>
    </w:p>
    <w:p w:rsidR="00CD42FC" w:rsidRPr="00DD5393" w:rsidRDefault="00CD42FC" w:rsidP="003B46D0">
      <w:pPr>
        <w:pStyle w:val="SingleTxtGR"/>
      </w:pPr>
      <w:r w:rsidRPr="00DD5393">
        <w:t>233.</w:t>
      </w:r>
      <w:r>
        <w:tab/>
      </w:r>
      <w:r w:rsidRPr="00DD5393">
        <w:t>Новорожденным и младенцам, опекуны которых не в состоянии адеква</w:t>
      </w:r>
      <w:r w:rsidRPr="00DD5393">
        <w:t>т</w:t>
      </w:r>
      <w:r w:rsidRPr="00DD5393">
        <w:t>но о них заботиться по причине работы, болезни или по иным причинам, пр</w:t>
      </w:r>
      <w:r w:rsidRPr="00DD5393">
        <w:t>е</w:t>
      </w:r>
      <w:r w:rsidRPr="00DD5393">
        <w:t>доставляется уход в детских яслях в соответствии с Законом об охране младе</w:t>
      </w:r>
      <w:r w:rsidRPr="00DD5393">
        <w:t>н</w:t>
      </w:r>
      <w:r w:rsidRPr="00DD5393">
        <w:t>чества.</w:t>
      </w:r>
    </w:p>
    <w:p w:rsidR="00CD42FC" w:rsidRPr="00DD5393" w:rsidRDefault="00CD42FC" w:rsidP="003B46D0">
      <w:pPr>
        <w:pStyle w:val="SingleTxtGR"/>
      </w:pPr>
      <w:r w:rsidRPr="00DD5393">
        <w:t>234.</w:t>
      </w:r>
      <w:r>
        <w:tab/>
      </w:r>
      <w:r w:rsidRPr="00DD5393">
        <w:t xml:space="preserve">Благодаря </w:t>
      </w:r>
      <w:r>
        <w:t>"</w:t>
      </w:r>
      <w:r w:rsidRPr="00DD5393">
        <w:t xml:space="preserve">Стратегии </w:t>
      </w:r>
      <w:r>
        <w:t>"</w:t>
      </w:r>
      <w:r w:rsidRPr="00DD5393">
        <w:t>обнуления</w:t>
      </w:r>
      <w:r>
        <w:t>"</w:t>
      </w:r>
      <w:r w:rsidRPr="00DD5393">
        <w:t xml:space="preserve"> списков детей, ожидающих приёма в детские учреждения</w:t>
      </w:r>
      <w:r>
        <w:t>"</w:t>
      </w:r>
      <w:r w:rsidRPr="00DD5393">
        <w:t>, являющейся частью Общей политики по оказанию п</w:t>
      </w:r>
      <w:r w:rsidRPr="00DD5393">
        <w:t>о</w:t>
      </w:r>
      <w:r w:rsidRPr="00DD5393">
        <w:t>мощи родителям по достижению равновесия между работой и воспитанием д</w:t>
      </w:r>
      <w:r w:rsidRPr="00DD5393">
        <w:t>е</w:t>
      </w:r>
      <w:r w:rsidRPr="00DD5393">
        <w:t>тей, принятой кабинетом министров в июле 2001 года, за три года, начиная с 2003 финансового года, количество детей, посещающих учреждения по уходу за детьми, ув</w:t>
      </w:r>
      <w:r>
        <w:t>е</w:t>
      </w:r>
      <w:r w:rsidRPr="00DD5393">
        <w:t xml:space="preserve">личилось приблизительно на 156 </w:t>
      </w:r>
      <w:r>
        <w:t>000</w:t>
      </w:r>
      <w:r w:rsidRPr="00DD5393">
        <w:t>, в том числе</w:t>
      </w:r>
      <w:r>
        <w:t xml:space="preserve"> </w:t>
      </w:r>
      <w:r w:rsidRPr="00DD5393">
        <w:t>в детских садах дневного пребывания, в детских садах семейного типа и в детских садах дл</w:t>
      </w:r>
      <w:r w:rsidRPr="00DD5393">
        <w:t>и</w:t>
      </w:r>
      <w:r w:rsidRPr="00DD5393">
        <w:t>тельного пребывания.</w:t>
      </w:r>
      <w:r>
        <w:t xml:space="preserve"> </w:t>
      </w:r>
      <w:r w:rsidRPr="00DD5393">
        <w:t xml:space="preserve">Кроме того, в 2005 финансовом году были предприняты новые усилия по сокращению детских списков ожидания в соответствии с </w:t>
      </w:r>
      <w:r>
        <w:t>"</w:t>
      </w:r>
      <w:r w:rsidRPr="00DD5393">
        <w:t>Планом поддержки детей и воспитания детей</w:t>
      </w:r>
      <w:r>
        <w:t>"</w:t>
      </w:r>
      <w:r w:rsidRPr="00DD5393">
        <w:t>, с тем чтобы добиться знач</w:t>
      </w:r>
      <w:r w:rsidRPr="00DD5393">
        <w:t>и</w:t>
      </w:r>
      <w:r w:rsidRPr="00DD5393">
        <w:t>тельного увеличе</w:t>
      </w:r>
      <w:r>
        <w:t>ния числа детей, посещающих детс</w:t>
      </w:r>
      <w:r w:rsidRPr="00DD5393">
        <w:t>кие учреждения, в тех м</w:t>
      </w:r>
      <w:r w:rsidRPr="00DD5393">
        <w:t>у</w:t>
      </w:r>
      <w:r w:rsidRPr="00DD5393">
        <w:t>ниципалитетах, где в списках ожидания значилось 50 и более детей.</w:t>
      </w:r>
    </w:p>
    <w:p w:rsidR="00CD42FC" w:rsidRPr="00DD5393" w:rsidRDefault="00CD42FC" w:rsidP="003B46D0">
      <w:pPr>
        <w:pStyle w:val="SingleTxtGR"/>
      </w:pPr>
      <w:r w:rsidRPr="00DD5393">
        <w:t>235.</w:t>
      </w:r>
      <w:r>
        <w:tab/>
      </w:r>
      <w:r w:rsidRPr="00DD5393">
        <w:t>В результате этих инициатив к апрелю 2008 года приблизительно 2,02</w:t>
      </w:r>
      <w:r>
        <w:t> млн.</w:t>
      </w:r>
      <w:r w:rsidRPr="00DD5393">
        <w:t xml:space="preserve"> грудных детей и детей ясельного возраста (приблизительно 30</w:t>
      </w:r>
      <w:r>
        <w:t>%</w:t>
      </w:r>
      <w:r w:rsidRPr="00DD5393">
        <w:t xml:space="preserve"> всех младенцев и детей-ясельников) были охвачены услугами почти 23 </w:t>
      </w:r>
      <w:r>
        <w:t>000</w:t>
      </w:r>
      <w:r w:rsidRPr="00DD5393">
        <w:t xml:space="preserve"> учре</w:t>
      </w:r>
      <w:r w:rsidRPr="00DD5393">
        <w:t>ж</w:t>
      </w:r>
      <w:r w:rsidRPr="00DD5393">
        <w:t>дений по уходу за детьми по всей стране.</w:t>
      </w:r>
    </w:p>
    <w:p w:rsidR="00CD42FC" w:rsidRPr="00DD5393" w:rsidRDefault="00CD42FC" w:rsidP="003B46D0">
      <w:pPr>
        <w:pStyle w:val="SingleTxtGR"/>
      </w:pPr>
      <w:r w:rsidRPr="00DD5393">
        <w:t>236.</w:t>
      </w:r>
      <w:r>
        <w:tab/>
      </w:r>
      <w:r w:rsidRPr="00DD5393">
        <w:t xml:space="preserve">Кроме того, в феврале 2008 года была принята новая стратегии </w:t>
      </w:r>
      <w:r>
        <w:t>"</w:t>
      </w:r>
      <w:r w:rsidRPr="00DD5393">
        <w:t>обнул</w:t>
      </w:r>
      <w:r w:rsidRPr="00DD5393">
        <w:t>е</w:t>
      </w:r>
      <w:r w:rsidRPr="00DD5393">
        <w:t>ния</w:t>
      </w:r>
      <w:r>
        <w:t>"</w:t>
      </w:r>
      <w:r w:rsidRPr="00DD5393">
        <w:t xml:space="preserve"> списков детей, ожидающих приёма в детские учреждения.</w:t>
      </w:r>
      <w:r>
        <w:t xml:space="preserve"> </w:t>
      </w:r>
      <w:r w:rsidRPr="00DD5393">
        <w:t>Целью явл</w:t>
      </w:r>
      <w:r w:rsidRPr="00DD5393">
        <w:t>я</w:t>
      </w:r>
      <w:r w:rsidRPr="00DD5393">
        <w:t>лось увеличение количества и повышение качества учреждений по уходу за детьми в интересах построения такого общества, в котором все желающие могут раб</w:t>
      </w:r>
      <w:r w:rsidRPr="00DD5393">
        <w:t>о</w:t>
      </w:r>
      <w:r w:rsidRPr="00DD5393">
        <w:t>тать и при этом оставлять своих детей в безопасном и надёжном месте.</w:t>
      </w:r>
    </w:p>
    <w:p w:rsidR="00CD42FC" w:rsidRPr="00DD5393" w:rsidRDefault="00CD42FC" w:rsidP="003B46D0">
      <w:pPr>
        <w:pStyle w:val="SingleTxtGR"/>
      </w:pPr>
      <w:r w:rsidRPr="00DD5393">
        <w:t>237.</w:t>
      </w:r>
      <w:r>
        <w:tab/>
      </w:r>
      <w:r w:rsidRPr="00DD5393">
        <w:t>Расходы, связанные с обеспечением ухода за грудными детьми и детьми ясельного возраста в детских учреждениях, покрываются правительством стр</w:t>
      </w:r>
      <w:r w:rsidRPr="00DD5393">
        <w:t>а</w:t>
      </w:r>
      <w:r w:rsidRPr="00DD5393">
        <w:t>ны и органами местного самоуправления, а также за счёт сборов, взимаемых с опекунов в зависимости от их финансовых возможностей.</w:t>
      </w:r>
      <w:r>
        <w:t xml:space="preserve"> </w:t>
      </w:r>
      <w:r w:rsidRPr="00DD5393">
        <w:t>Правительство стр</w:t>
      </w:r>
      <w:r w:rsidRPr="00DD5393">
        <w:t>а</w:t>
      </w:r>
      <w:r w:rsidRPr="00DD5393">
        <w:t>ны также предоставляет субсидии на развитие частных учреждений по уходу за детьми.</w:t>
      </w:r>
    </w:p>
    <w:p w:rsidR="00CD42FC" w:rsidRPr="00DD5393" w:rsidRDefault="00CD42FC" w:rsidP="003B46D0">
      <w:pPr>
        <w:pStyle w:val="H4GR"/>
      </w:pPr>
      <w:r>
        <w:tab/>
      </w:r>
      <w:r w:rsidRPr="00DD5393">
        <w:t>iii)</w:t>
      </w:r>
      <w:r>
        <w:tab/>
      </w:r>
      <w:r w:rsidRPr="00DD5393">
        <w:t>Отпуск по уходу за ребёнком</w:t>
      </w:r>
    </w:p>
    <w:p w:rsidR="00CD42FC" w:rsidRPr="00DD5393" w:rsidRDefault="00CD42FC" w:rsidP="003B46D0">
      <w:pPr>
        <w:pStyle w:val="SingleTxtGR"/>
      </w:pPr>
      <w:r w:rsidRPr="00DD5393">
        <w:t>238.</w:t>
      </w:r>
      <w:r>
        <w:tab/>
      </w:r>
      <w:r w:rsidRPr="00DD5393">
        <w:t xml:space="preserve">Закон о социальном обеспечении работников, заботящихся о детях или других членах семьи, в том числе об отпуске по уходу за ребёнком и членами семьи (в дальнейшем обозначаемый как </w:t>
      </w:r>
      <w:r>
        <w:t>"</w:t>
      </w:r>
      <w:r w:rsidRPr="00DD5393">
        <w:t>Закон об отпуске по уходу за ребё</w:t>
      </w:r>
      <w:r w:rsidRPr="00DD5393">
        <w:t>н</w:t>
      </w:r>
      <w:r w:rsidRPr="00DD5393">
        <w:t>ком и членами семьи</w:t>
      </w:r>
      <w:r>
        <w:t>"</w:t>
      </w:r>
      <w:r w:rsidRPr="00DD5393">
        <w:t>), который вступил в силу в октябре 1995 года, был частично пересмотрен в 2001 году, в результате чего был введён запрет на неблагоприя</w:t>
      </w:r>
      <w:r w:rsidRPr="00DD5393">
        <w:t>т</w:t>
      </w:r>
      <w:r w:rsidRPr="00DD5393">
        <w:t>ное обращение с работниками со стороны работодателей в случае подачи р</w:t>
      </w:r>
      <w:r w:rsidRPr="00DD5393">
        <w:t>а</w:t>
      </w:r>
      <w:r w:rsidRPr="00DD5393">
        <w:t>ботниками заявления на отпуск или ухода в отпуск по уходу за ребёнком, а та</w:t>
      </w:r>
      <w:r w:rsidRPr="00DD5393">
        <w:t>к</w:t>
      </w:r>
      <w:r w:rsidRPr="00DD5393">
        <w:t>же повышен</w:t>
      </w:r>
      <w:r>
        <w:t xml:space="preserve"> </w:t>
      </w:r>
      <w:r w:rsidRPr="00DD5393">
        <w:t>возраст детей, родители которых имеют право на сокращённый р</w:t>
      </w:r>
      <w:r w:rsidRPr="00DD5393">
        <w:t>а</w:t>
      </w:r>
      <w:r w:rsidRPr="00DD5393">
        <w:t>бочий день.</w:t>
      </w:r>
      <w:r>
        <w:t xml:space="preserve"> </w:t>
      </w:r>
      <w:r w:rsidRPr="00DD5393">
        <w:t>Вслед за этим, в апреле 2005 года, была расширена категория р</w:t>
      </w:r>
      <w:r w:rsidRPr="00DD5393">
        <w:t>а</w:t>
      </w:r>
      <w:r w:rsidRPr="00DD5393">
        <w:t>ботников, имеющих право на отпуск по уходу за ребёнком, и были увеличены сроки отпуска по уходу за ребёнком.</w:t>
      </w:r>
    </w:p>
    <w:p w:rsidR="00CD42FC" w:rsidRPr="00DD5393" w:rsidRDefault="00CD42FC" w:rsidP="003B46D0">
      <w:pPr>
        <w:pStyle w:val="SingleTxtGR"/>
      </w:pPr>
      <w:r w:rsidRPr="00DD5393">
        <w:t>239.</w:t>
      </w:r>
      <w:r>
        <w:tab/>
      </w:r>
      <w:r w:rsidRPr="00DD5393">
        <w:t>Законом с внесёнными в него изменениями также определено, что раб</w:t>
      </w:r>
      <w:r w:rsidRPr="00DD5393">
        <w:t>о</w:t>
      </w:r>
      <w:r w:rsidRPr="00DD5393">
        <w:t>тодатели обязаны осуществлять меры в соответствии с системой отпуска по уходу за ребёнком или меры по сокращению рабочего дня для работников, ух</w:t>
      </w:r>
      <w:r w:rsidRPr="00DD5393">
        <w:t>а</w:t>
      </w:r>
      <w:r w:rsidRPr="00DD5393">
        <w:t>живающих за детьми старше одного года и моложе трех лет (или в некоторых случаях старше одного года и шести месяцев) (пункт 1 статьи 23), и что работ</w:t>
      </w:r>
      <w:r w:rsidRPr="00DD5393">
        <w:t>о</w:t>
      </w:r>
      <w:r w:rsidRPr="00DD5393">
        <w:t>датели обязаны принимать необходимые меры в соответствии с системой о</w:t>
      </w:r>
      <w:r w:rsidRPr="00DD5393">
        <w:t>т</w:t>
      </w:r>
      <w:r w:rsidRPr="00DD5393">
        <w:t>пуска по уходу за ребёнком или меры по сокращению рабочего дня</w:t>
      </w:r>
      <w:r>
        <w:t xml:space="preserve"> </w:t>
      </w:r>
      <w:r w:rsidRPr="00DD5393">
        <w:t>для рабо</w:t>
      </w:r>
      <w:r w:rsidRPr="00DD5393">
        <w:t>т</w:t>
      </w:r>
      <w:r w:rsidRPr="00DD5393">
        <w:t>ников, заботящихся о детях старше трех лет и до их поступления в начальную школу (пункт 1 статьи 24).</w:t>
      </w:r>
    </w:p>
    <w:p w:rsidR="00CD42FC" w:rsidRPr="00DD5393" w:rsidRDefault="00CD42FC" w:rsidP="003B46D0">
      <w:pPr>
        <w:pStyle w:val="SingleTxtGR"/>
      </w:pPr>
      <w:r w:rsidRPr="00DD5393">
        <w:t>240.</w:t>
      </w:r>
      <w:r>
        <w:tab/>
      </w:r>
      <w:r w:rsidRPr="00DD5393">
        <w:t>В связи с содержанием данного раздела см. также текст пункта 336 ше</w:t>
      </w:r>
      <w:r w:rsidRPr="00DD5393">
        <w:t>с</w:t>
      </w:r>
      <w:r w:rsidRPr="00DD5393">
        <w:t>того периодического доклада Японии, представленного в соответствии с Ко</w:t>
      </w:r>
      <w:r w:rsidRPr="00DD5393">
        <w:t>н</w:t>
      </w:r>
      <w:r w:rsidRPr="00DD5393">
        <w:t>венцией о ликвидации всех форм дискриминации в отношении женщин.</w:t>
      </w:r>
    </w:p>
    <w:p w:rsidR="00CD42FC" w:rsidRPr="00DD5393" w:rsidRDefault="00CD42FC" w:rsidP="003B46D0">
      <w:pPr>
        <w:pStyle w:val="H4GR"/>
      </w:pPr>
      <w:r>
        <w:tab/>
      </w:r>
      <w:r w:rsidRPr="00DD5393">
        <w:t>iv)</w:t>
      </w:r>
      <w:r>
        <w:tab/>
      </w:r>
      <w:r w:rsidRPr="00DD5393">
        <w:t>Отпуск по уходу за членами семьи</w:t>
      </w:r>
    </w:p>
    <w:p w:rsidR="00CD42FC" w:rsidRPr="00DD5393" w:rsidRDefault="00CD42FC" w:rsidP="003B46D0">
      <w:pPr>
        <w:pStyle w:val="SingleTxtGR"/>
      </w:pPr>
      <w:r w:rsidRPr="00DD5393">
        <w:t>241.</w:t>
      </w:r>
      <w:r>
        <w:tab/>
      </w:r>
      <w:r w:rsidRPr="00DD5393">
        <w:t>Согласно изменениям, внесённым в 2001 году в Закон об отпуске по ух</w:t>
      </w:r>
      <w:r w:rsidRPr="00DD5393">
        <w:t>о</w:t>
      </w:r>
      <w:r w:rsidRPr="00DD5393">
        <w:t>ду за ребёнком и членами семьи, запрещается неблагоприятное обращение с работниками со стороны работодателей в случае подачи ими заявления на о</w:t>
      </w:r>
      <w:r w:rsidRPr="00DD5393">
        <w:t>т</w:t>
      </w:r>
      <w:r w:rsidRPr="00DD5393">
        <w:t>пуск или ухода в отпуск по уходу за членами семьи.</w:t>
      </w:r>
      <w:r>
        <w:t xml:space="preserve"> </w:t>
      </w:r>
      <w:r w:rsidRPr="00DD5393">
        <w:t xml:space="preserve">Кроме того, в апреле </w:t>
      </w:r>
      <w:r>
        <w:br/>
      </w:r>
      <w:r w:rsidRPr="00DD5393">
        <w:t>2005</w:t>
      </w:r>
      <w:r>
        <w:t xml:space="preserve"> </w:t>
      </w:r>
      <w:r w:rsidRPr="00DD5393">
        <w:t>года была расширена категория работников, имеющих право на отпуск по ух</w:t>
      </w:r>
      <w:r w:rsidRPr="00DD5393">
        <w:t>о</w:t>
      </w:r>
      <w:r w:rsidRPr="00DD5393">
        <w:t>ду за членами семьи, и было увеличено количество отпусков по уходу за членами семьи, которыми может воспользоваться работник.</w:t>
      </w:r>
    </w:p>
    <w:p w:rsidR="00CD42FC" w:rsidRPr="00DD5393" w:rsidRDefault="00472B35" w:rsidP="003B46D0">
      <w:pPr>
        <w:pStyle w:val="SingleTxtGR"/>
      </w:pPr>
      <w:r>
        <w:br w:type="page"/>
      </w:r>
      <w:r w:rsidR="00CD42FC" w:rsidRPr="00DD5393">
        <w:t>242.</w:t>
      </w:r>
      <w:r w:rsidR="00CD42FC">
        <w:tab/>
      </w:r>
      <w:r w:rsidR="00CD42FC" w:rsidRPr="00DD5393">
        <w:t>В соответствии с законом работники, ухаживающие за членами семьи (супругом/супругой, родителями и детьми, родителями супруга/супруги, б</w:t>
      </w:r>
      <w:r w:rsidR="00CD42FC" w:rsidRPr="00DD5393">
        <w:t>а</w:t>
      </w:r>
      <w:r w:rsidR="00CD42FC" w:rsidRPr="00DD5393">
        <w:t>бушкой/дедушкой, братьями/сёстрами, внуками/внучками, проживающим</w:t>
      </w:r>
      <w:r w:rsidR="00CD42FC">
        <w:t>и</w:t>
      </w:r>
      <w:r w:rsidR="00CD42FC" w:rsidRPr="00DD5393">
        <w:t xml:space="preserve"> вм</w:t>
      </w:r>
      <w:r w:rsidR="00CD42FC" w:rsidRPr="00DD5393">
        <w:t>е</w:t>
      </w:r>
      <w:r w:rsidR="00CD42FC" w:rsidRPr="00DD5393">
        <w:t>сте и находящимися на содержании одной и той же семьи), при определённых условиях (при необходимости обеспечивать постоянный уход в течение более двух недель) могут воспользоваться отпуском по уходу за членами семьи, кот</w:t>
      </w:r>
      <w:r w:rsidR="00CD42FC" w:rsidRPr="00DD5393">
        <w:t>о</w:t>
      </w:r>
      <w:r w:rsidR="00CD42FC" w:rsidRPr="00DD5393">
        <w:t>рый в общей сложности не должен превышать 93 дня.</w:t>
      </w:r>
      <w:r w:rsidR="00CD42FC">
        <w:t xml:space="preserve"> </w:t>
      </w:r>
      <w:r w:rsidR="00CD42FC" w:rsidRPr="00DD5393">
        <w:t>Каждый раз, когда члену семьи требуется уход, работнику требуется обратиться с заявлением к работ</w:t>
      </w:r>
      <w:r w:rsidR="00CD42FC" w:rsidRPr="00DD5393">
        <w:t>о</w:t>
      </w:r>
      <w:r w:rsidR="00CD42FC" w:rsidRPr="00DD5393">
        <w:t>дателю, не имеющему права отказать в таком заявлении, если оно отв</w:t>
      </w:r>
      <w:r w:rsidR="00CD42FC" w:rsidRPr="00DD5393">
        <w:t>е</w:t>
      </w:r>
      <w:r w:rsidR="00CD42FC" w:rsidRPr="00DD5393">
        <w:t>чает всем необходимым требованиям.</w:t>
      </w:r>
    </w:p>
    <w:p w:rsidR="00CD42FC" w:rsidRPr="00DD5393" w:rsidRDefault="00CD42FC" w:rsidP="003B46D0">
      <w:pPr>
        <w:pStyle w:val="SingleTxtGR"/>
      </w:pPr>
      <w:r w:rsidRPr="00DD5393">
        <w:t>243.</w:t>
      </w:r>
      <w:r>
        <w:tab/>
      </w:r>
      <w:r w:rsidRPr="00DD5393">
        <w:t>Работодатели также обязаны предпринимать меры, такие как сокращ</w:t>
      </w:r>
      <w:r w:rsidRPr="00DD5393">
        <w:t>е</w:t>
      </w:r>
      <w:r w:rsidRPr="00DD5393">
        <w:t>ние рабочего времени на протяжении 93 дней и свыше этого срока с тем, чтобы п</w:t>
      </w:r>
      <w:r w:rsidRPr="00DD5393">
        <w:t>о</w:t>
      </w:r>
      <w:r w:rsidRPr="00DD5393">
        <w:t>зволить работникам, обеспечивающим уход за членом семьи или членами с</w:t>
      </w:r>
      <w:r w:rsidRPr="00DD5393">
        <w:t>е</w:t>
      </w:r>
      <w:r w:rsidRPr="00DD5393">
        <w:t>мьи при соблюдении соответствующих требований без ухода в отпуск по уходу за членами семьи, оставаться трудоустроенными и помочь им осуществлять т</w:t>
      </w:r>
      <w:r w:rsidRPr="00DD5393">
        <w:t>а</w:t>
      </w:r>
      <w:r w:rsidRPr="00DD5393">
        <w:t>кой уход (пункт 2 статьи 23).</w:t>
      </w:r>
    </w:p>
    <w:p w:rsidR="00CD42FC" w:rsidRPr="00DD5393" w:rsidRDefault="00CD42FC" w:rsidP="003B46D0">
      <w:pPr>
        <w:pStyle w:val="H4GR"/>
      </w:pPr>
      <w:r>
        <w:tab/>
      </w:r>
      <w:r w:rsidRPr="00DD5393">
        <w:t>v)</w:t>
      </w:r>
      <w:r>
        <w:tab/>
      </w:r>
      <w:r w:rsidRPr="00DD5393">
        <w:t>Отпуск по уходу за больным или пострадавшим ребёнком</w:t>
      </w:r>
    </w:p>
    <w:p w:rsidR="00CD42FC" w:rsidRPr="00DD5393" w:rsidRDefault="00CD42FC" w:rsidP="003B46D0">
      <w:pPr>
        <w:pStyle w:val="SingleTxtGR"/>
      </w:pPr>
      <w:r w:rsidRPr="00DD5393">
        <w:t>244.</w:t>
      </w:r>
      <w:r>
        <w:tab/>
      </w:r>
      <w:r w:rsidRPr="00DD5393">
        <w:t>Согласно изменениям, внесённым в 2001 году в Закон об уходе за ребё</w:t>
      </w:r>
      <w:r w:rsidRPr="00DD5393">
        <w:t>н</w:t>
      </w:r>
      <w:r w:rsidRPr="00DD5393">
        <w:t>ком и членами семьи, работодатели призваны создать систему отпусков по ух</w:t>
      </w:r>
      <w:r w:rsidRPr="00DD5393">
        <w:t>о</w:t>
      </w:r>
      <w:r w:rsidRPr="00DD5393">
        <w:t>ду за больным или пострадавшим ребёнком.</w:t>
      </w:r>
    </w:p>
    <w:p w:rsidR="00CD42FC" w:rsidRPr="00DD5393" w:rsidRDefault="00CD42FC" w:rsidP="003B46D0">
      <w:pPr>
        <w:pStyle w:val="SingleTxtGR"/>
      </w:pPr>
      <w:r w:rsidRPr="00DD5393">
        <w:t>245.</w:t>
      </w:r>
      <w:r>
        <w:tab/>
      </w:r>
      <w:r w:rsidRPr="00DD5393">
        <w:t>Кроме того, дальнейшие изменения, внесённые в апреле 2005 года, пр</w:t>
      </w:r>
      <w:r w:rsidRPr="00DD5393">
        <w:t>е</w:t>
      </w:r>
      <w:r w:rsidRPr="00DD5393">
        <w:t>дусматривают, что работники, ухаживающие за детьми, ещё не поступившими в начальную школу, могут воспользоваться отпуском сроком до пяти дней в год по причине ухода за пострадавшим или больным ребёнком при подаче заявл</w:t>
      </w:r>
      <w:r w:rsidRPr="00DD5393">
        <w:t>е</w:t>
      </w:r>
      <w:r w:rsidRPr="00DD5393">
        <w:t>ния своим работодателям (пункт 2-1 статьи 16).</w:t>
      </w:r>
    </w:p>
    <w:p w:rsidR="00CD42FC" w:rsidRPr="00DD5393" w:rsidRDefault="00CD42FC" w:rsidP="003B46D0">
      <w:pPr>
        <w:pStyle w:val="H23GR"/>
      </w:pPr>
      <w:r>
        <w:tab/>
      </w:r>
      <w:r w:rsidRPr="00DD5393">
        <w:t>2.</w:t>
      </w:r>
      <w:r>
        <w:tab/>
      </w:r>
      <w:r w:rsidRPr="00DD5393">
        <w:t>Охрана материнства</w:t>
      </w:r>
    </w:p>
    <w:p w:rsidR="00CD42FC" w:rsidRPr="00DD5393" w:rsidRDefault="00CD42FC" w:rsidP="003B46D0">
      <w:pPr>
        <w:pStyle w:val="H23GR"/>
      </w:pPr>
      <w:r>
        <w:tab/>
      </w:r>
      <w:r w:rsidRPr="00DD5393">
        <w:t>а)</w:t>
      </w:r>
      <w:r>
        <w:tab/>
      </w:r>
      <w:r w:rsidRPr="00DD5393">
        <w:t>Меры по обеспечению здоровья беременных женщин и кормящих мат</w:t>
      </w:r>
      <w:r w:rsidRPr="00DD5393">
        <w:t>е</w:t>
      </w:r>
      <w:r w:rsidRPr="00DD5393">
        <w:t>рей, грудных младенцев и детей ясельного возраста</w:t>
      </w:r>
    </w:p>
    <w:p w:rsidR="00CD42FC" w:rsidRPr="00DD5393" w:rsidRDefault="00CD42FC" w:rsidP="003B46D0">
      <w:pPr>
        <w:pStyle w:val="SingleTxtGR"/>
      </w:pPr>
      <w:r w:rsidRPr="00DD5393">
        <w:t>246.</w:t>
      </w:r>
      <w:r>
        <w:t xml:space="preserve"> </w:t>
      </w:r>
      <w:r w:rsidRPr="00DD5393">
        <w:t>В соответствии с Законом о здоровье матери и ребёнка правительство обеспечивает прохождение медицинских осмотров беременным женщинам или кормящим матерям, грудным младенцам и детям ясельного возраста, консул</w:t>
      </w:r>
      <w:r w:rsidRPr="00DD5393">
        <w:t>ь</w:t>
      </w:r>
      <w:r w:rsidRPr="00DD5393">
        <w:t>тирует по вопросам здоровья беременных, кормящих матерей и родителей или опекунов новорожденных и младенцев, оказывает медицинскую помощь нед</w:t>
      </w:r>
      <w:r w:rsidRPr="00DD5393">
        <w:t>о</w:t>
      </w:r>
      <w:r w:rsidRPr="00DD5393">
        <w:t>ношенным новорождённым и консультирует по различным вопросам, каса</w:t>
      </w:r>
      <w:r w:rsidRPr="00DD5393">
        <w:t>ю</w:t>
      </w:r>
      <w:r w:rsidRPr="00DD5393">
        <w:t>щимся здоровья матери и ребёнка.</w:t>
      </w:r>
    </w:p>
    <w:p w:rsidR="00CD42FC" w:rsidRPr="00DD5393" w:rsidRDefault="00CD42FC" w:rsidP="003B46D0">
      <w:pPr>
        <w:pStyle w:val="SingleTxtGR"/>
      </w:pPr>
      <w:r w:rsidRPr="00DD5393">
        <w:t>247.</w:t>
      </w:r>
      <w:r>
        <w:tab/>
      </w:r>
      <w:r w:rsidRPr="00DD5393">
        <w:t>Кроме того, согласно Закону об обслуживании и поддержке инвалидов, правительство предоставл</w:t>
      </w:r>
      <w:r>
        <w:t>я</w:t>
      </w:r>
      <w:r w:rsidRPr="00DD5393">
        <w:t>ет финансовую помощь для покрытия медицинских расходов, понесённых в связи с обеспечением того, чтобы дети с физическими или умственными недостатками могли развиваться здоровыми и</w:t>
      </w:r>
      <w:r>
        <w:t xml:space="preserve"> </w:t>
      </w:r>
      <w:r w:rsidRPr="00DD5393">
        <w:t>жить незав</w:t>
      </w:r>
      <w:r w:rsidRPr="00DD5393">
        <w:t>и</w:t>
      </w:r>
      <w:r w:rsidRPr="00DD5393">
        <w:t>симо, а также для оплаты расходов, связанных с протезами.</w:t>
      </w:r>
    </w:p>
    <w:p w:rsidR="00CD42FC" w:rsidRPr="00DD5393" w:rsidRDefault="00CD42FC" w:rsidP="003B46D0">
      <w:pPr>
        <w:pStyle w:val="SingleTxtGR"/>
      </w:pPr>
      <w:r w:rsidRPr="00DD5393">
        <w:t>248.</w:t>
      </w:r>
      <w:r>
        <w:tab/>
      </w:r>
      <w:r w:rsidRPr="00DD5393">
        <w:t>В связи с содержанием данного раздела см. также текст пунктов 360 и 361 шестого периодического доклада Японии, представленного в соответствии с Конвенцией о ликвидации всех форм дискриминации в отношении женщин (CEDAW/C/JPN/6).</w:t>
      </w:r>
      <w:r>
        <w:t xml:space="preserve"> </w:t>
      </w:r>
    </w:p>
    <w:p w:rsidR="00CD42FC" w:rsidRPr="00DD5393" w:rsidRDefault="00CD42FC" w:rsidP="003B46D0">
      <w:pPr>
        <w:pStyle w:val="H23GR"/>
      </w:pPr>
      <w:r>
        <w:tab/>
      </w:r>
      <w:r w:rsidRPr="00DD5393">
        <w:t>b)</w:t>
      </w:r>
      <w:r>
        <w:tab/>
      </w:r>
      <w:r w:rsidRPr="00DD5393">
        <w:t>Финансовая помощь в связи с родами</w:t>
      </w:r>
    </w:p>
    <w:p w:rsidR="00CD42FC" w:rsidRPr="00DD5393" w:rsidRDefault="00CD42FC" w:rsidP="003B46D0">
      <w:pPr>
        <w:pStyle w:val="SingleTxtGR"/>
      </w:pPr>
      <w:r w:rsidRPr="00DD5393">
        <w:t>249.</w:t>
      </w:r>
      <w:r>
        <w:tab/>
      </w:r>
      <w:r w:rsidRPr="00DD5393">
        <w:t>Работникам, отсутствующим на рабочих местах и, таким образом, не п</w:t>
      </w:r>
      <w:r w:rsidRPr="00DD5393">
        <w:t>о</w:t>
      </w:r>
      <w:r w:rsidRPr="00DD5393">
        <w:t>лучающим заработной платы в связи с рождением ребёнка, выплачивается, с</w:t>
      </w:r>
      <w:r w:rsidRPr="00DD5393">
        <w:t>о</w:t>
      </w:r>
      <w:r w:rsidRPr="00DD5393">
        <w:t>гласно условиям медицинского страхования лиц, работающих по найму, две трети их стандартного месячного вознаграждения в виде пособия по береме</w:t>
      </w:r>
      <w:r w:rsidRPr="00DD5393">
        <w:t>н</w:t>
      </w:r>
      <w:r w:rsidRPr="00DD5393">
        <w:t>ности и родам в течение 42 дней до родов и 56 дней после родов.</w:t>
      </w:r>
      <w:r>
        <w:t xml:space="preserve"> </w:t>
      </w:r>
      <w:r w:rsidRPr="00DD5393">
        <w:t>Кроме того, чтобы облегчить финансовое бремя и помочь с расходами, связанными с род</w:t>
      </w:r>
      <w:r w:rsidRPr="00DD5393">
        <w:t>а</w:t>
      </w:r>
      <w:r w:rsidRPr="00DD5393">
        <w:t>ми, также предоставляется единовременное пособие в связи с родами и кор</w:t>
      </w:r>
      <w:r w:rsidRPr="00DD5393">
        <w:t>м</w:t>
      </w:r>
      <w:r w:rsidRPr="00DD5393">
        <w:t>лением ребёнка (единовременное пособие для супруга в связи с родами и кор</w:t>
      </w:r>
      <w:r w:rsidRPr="00DD5393">
        <w:t>м</w:t>
      </w:r>
      <w:r w:rsidRPr="00DD5393">
        <w:t xml:space="preserve">лением ребёнка предоставляется супругу) в размере 380 </w:t>
      </w:r>
      <w:r>
        <w:t>000</w:t>
      </w:r>
      <w:r w:rsidRPr="00DD5393">
        <w:t xml:space="preserve"> иен (эту сумму планируется увеличить до 420 </w:t>
      </w:r>
      <w:r>
        <w:t>000</w:t>
      </w:r>
      <w:r w:rsidRPr="00DD5393">
        <w:t xml:space="preserve"> иен в период с октября 2009 года до марта 2011 года).</w:t>
      </w:r>
    </w:p>
    <w:p w:rsidR="00CD42FC" w:rsidRPr="00DD5393" w:rsidRDefault="00CD42FC" w:rsidP="003B46D0">
      <w:pPr>
        <w:pStyle w:val="SingleTxtGR"/>
      </w:pPr>
      <w:r w:rsidRPr="00DD5393">
        <w:t>250.</w:t>
      </w:r>
      <w:r>
        <w:tab/>
      </w:r>
      <w:r w:rsidRPr="00DD5393">
        <w:t>В соответствии с национальным планом медицинского страхования дет</w:t>
      </w:r>
      <w:r w:rsidRPr="00DD5393">
        <w:t>а</w:t>
      </w:r>
      <w:r w:rsidRPr="00DD5393">
        <w:t>ли предоставления пособий определяются</w:t>
      </w:r>
      <w:r>
        <w:t xml:space="preserve"> </w:t>
      </w:r>
      <w:r w:rsidRPr="00DD5393">
        <w:t>муниципальными декретами, тем не менее в большинстве муниципалитетов выплачивается единовременное пос</w:t>
      </w:r>
      <w:r w:rsidRPr="00DD5393">
        <w:t>о</w:t>
      </w:r>
      <w:r w:rsidRPr="00DD5393">
        <w:t xml:space="preserve">бие в связи с родами и кормлением ребёнка, которое составляет 380 </w:t>
      </w:r>
      <w:r>
        <w:t>000</w:t>
      </w:r>
      <w:r w:rsidRPr="00DD5393">
        <w:t xml:space="preserve"> иен (эту сумму </w:t>
      </w:r>
      <w:r>
        <w:t>планируется увеличить до 420 000</w:t>
      </w:r>
      <w:r w:rsidRPr="00DD5393">
        <w:t xml:space="preserve"> иен в период с октября 2009 года до марта 2011 года).</w:t>
      </w:r>
    </w:p>
    <w:p w:rsidR="00CD42FC" w:rsidRPr="00DD5393" w:rsidRDefault="00CD42FC" w:rsidP="003B46D0">
      <w:pPr>
        <w:pStyle w:val="H23GR"/>
      </w:pPr>
      <w:r>
        <w:tab/>
      </w:r>
      <w:r w:rsidRPr="00DD5393">
        <w:t>с)</w:t>
      </w:r>
      <w:r>
        <w:tab/>
      </w:r>
      <w:r w:rsidRPr="00DD5393">
        <w:t>Помощь семьям без отца и другим семьям</w:t>
      </w:r>
    </w:p>
    <w:p w:rsidR="00CD42FC" w:rsidRPr="00DD5393" w:rsidRDefault="00CD42FC" w:rsidP="003B46D0">
      <w:pPr>
        <w:pStyle w:val="SingleTxtGR"/>
      </w:pPr>
      <w:r w:rsidRPr="00DD5393">
        <w:t>251.</w:t>
      </w:r>
      <w:r>
        <w:tab/>
      </w:r>
      <w:r w:rsidRPr="00DD5393">
        <w:t>Вслед за пересмотром в 2002 году Закона о социальном обеспечении м</w:t>
      </w:r>
      <w:r w:rsidRPr="00DD5393">
        <w:t>а</w:t>
      </w:r>
      <w:r w:rsidRPr="00DD5393">
        <w:t>терей с иждивенцами и вдов были осуществлены всесторонние меры, в осно</w:t>
      </w:r>
      <w:r w:rsidRPr="00DD5393">
        <w:t>в</w:t>
      </w:r>
      <w:r w:rsidRPr="00DD5393">
        <w:t>ном нацеленные на то, чтобы одинокие матери могли стать независимыми и трудоустроенными.</w:t>
      </w:r>
      <w:r>
        <w:t xml:space="preserve"> </w:t>
      </w:r>
      <w:r w:rsidRPr="00DD5393">
        <w:t>Эти меры включают в себя 1) помощь на цели воспитания детей и обеспечение повседневного существования, 2) помощь в поисках раб</w:t>
      </w:r>
      <w:r w:rsidRPr="00DD5393">
        <w:t>о</w:t>
      </w:r>
      <w:r w:rsidRPr="00DD5393">
        <w:t>ты, 3) помощь с оплатой расходов, связанных с воспитанием детей и 4) фина</w:t>
      </w:r>
      <w:r w:rsidRPr="00DD5393">
        <w:t>н</w:t>
      </w:r>
      <w:r w:rsidRPr="00DD5393">
        <w:t>совая поддержка.</w:t>
      </w:r>
      <w:r>
        <w:t xml:space="preserve"> </w:t>
      </w:r>
      <w:r w:rsidRPr="00DD5393">
        <w:t>Кроме того, согласно пакету мер по повышению жизненного уровня, принятому на совместном заседании правительства и совета пр</w:t>
      </w:r>
      <w:r w:rsidRPr="00DD5393">
        <w:t>а</w:t>
      </w:r>
      <w:r w:rsidRPr="00DD5393">
        <w:t>вящих партий, а также новым экономическим контрмерам, определённым на совещ</w:t>
      </w:r>
      <w:r w:rsidRPr="00DD5393">
        <w:t>а</w:t>
      </w:r>
      <w:r w:rsidRPr="00DD5393">
        <w:t xml:space="preserve">нии министров по экономическим мерам 30 октября 2008 года, в феврале </w:t>
      </w:r>
      <w:r>
        <w:br/>
      </w:r>
      <w:r w:rsidRPr="00DD5393">
        <w:t>2009 года был продлён срок по оказанию помощи по оплате расходов, связа</w:t>
      </w:r>
      <w:r w:rsidRPr="00DD5393">
        <w:t>н</w:t>
      </w:r>
      <w:r w:rsidRPr="00DD5393">
        <w:t>ных с повышением квалификации.</w:t>
      </w:r>
      <w:r>
        <w:t xml:space="preserve"> </w:t>
      </w:r>
      <w:r w:rsidRPr="00DD5393">
        <w:t>Расширенные меры оказания помощи пр</w:t>
      </w:r>
      <w:r w:rsidRPr="00DD5393">
        <w:t>о</w:t>
      </w:r>
      <w:r w:rsidRPr="00DD5393">
        <w:t>длены на 2009 финансовый год, что призвано содействовать трудоустройству матерей-одиночек.</w:t>
      </w:r>
    </w:p>
    <w:p w:rsidR="00CD42FC" w:rsidRPr="00DD5393" w:rsidRDefault="00CD42FC" w:rsidP="003B46D0">
      <w:pPr>
        <w:pStyle w:val="H23GR"/>
      </w:pPr>
      <w:r>
        <w:tab/>
      </w:r>
      <w:r w:rsidRPr="00DD5393">
        <w:t>d)</w:t>
      </w:r>
      <w:r>
        <w:tab/>
      </w:r>
      <w:r w:rsidRPr="00DD5393">
        <w:t>Защита женщин-матерей в соответствии с Законом о трудовых стандартах и Законом о равных возможностях в сфере занятости</w:t>
      </w:r>
    </w:p>
    <w:p w:rsidR="00CD42FC" w:rsidRPr="00DD5393" w:rsidRDefault="00CD42FC" w:rsidP="003B46D0">
      <w:pPr>
        <w:pStyle w:val="SingleTxtGR"/>
      </w:pPr>
      <w:r w:rsidRPr="00DD5393">
        <w:t>252.</w:t>
      </w:r>
      <w:r>
        <w:tab/>
      </w:r>
      <w:r w:rsidRPr="00DD5393">
        <w:t>Закон о трудовых стандартах, применимый ко всем работникам, соде</w:t>
      </w:r>
      <w:r w:rsidRPr="00DD5393">
        <w:t>р</w:t>
      </w:r>
      <w:r w:rsidRPr="00DD5393">
        <w:t>жит следующие положения о защите женщин-матерей:</w:t>
      </w:r>
    </w:p>
    <w:p w:rsidR="00CD42FC" w:rsidRPr="00DD5393" w:rsidRDefault="00CD42FC" w:rsidP="003B46D0">
      <w:pPr>
        <w:pStyle w:val="SingleTxtGR"/>
        <w:ind w:left="1701" w:hanging="567"/>
      </w:pPr>
      <w:r>
        <w:tab/>
      </w:r>
      <w:r w:rsidRPr="00DD5393">
        <w:t>i)</w:t>
      </w:r>
      <w:r>
        <w:tab/>
      </w:r>
      <w:r w:rsidRPr="00DD5393">
        <w:t>ограничения, касающиеся подземных работ (пункт 2 статьи 64);</w:t>
      </w:r>
    </w:p>
    <w:p w:rsidR="00CD42FC" w:rsidRPr="00DD5393" w:rsidRDefault="00CD42FC" w:rsidP="003B46D0">
      <w:pPr>
        <w:pStyle w:val="SingleTxtGR"/>
        <w:ind w:left="1701" w:hanging="567"/>
      </w:pPr>
      <w:r>
        <w:tab/>
      </w:r>
      <w:r w:rsidRPr="00DD5393">
        <w:t>ii)</w:t>
      </w:r>
      <w:r>
        <w:t xml:space="preserve"> </w:t>
      </w:r>
      <w:r w:rsidRPr="00DD5393">
        <w:t>ограничения, касающиеся опасной и вредной работы (пункт 3 ст</w:t>
      </w:r>
      <w:r w:rsidRPr="00DD5393">
        <w:t>а</w:t>
      </w:r>
      <w:r w:rsidRPr="00DD5393">
        <w:t>тьи</w:t>
      </w:r>
      <w:r>
        <w:t> </w:t>
      </w:r>
      <w:r w:rsidRPr="00DD5393">
        <w:t>64);</w:t>
      </w:r>
    </w:p>
    <w:p w:rsidR="00CD42FC" w:rsidRPr="00DD5393" w:rsidRDefault="00CD42FC" w:rsidP="003B46D0">
      <w:pPr>
        <w:pStyle w:val="SingleTxtGR"/>
        <w:ind w:left="1701" w:hanging="567"/>
      </w:pPr>
      <w:r>
        <w:tab/>
      </w:r>
      <w:r w:rsidRPr="00DD5393">
        <w:t>iii)</w:t>
      </w:r>
      <w:r>
        <w:tab/>
      </w:r>
      <w:r w:rsidRPr="00DD5393">
        <w:t>ограничения , касающиеся работы в течение шести недель до родов (или 14 недель в случае многоплодной беременности) и восьми недель после родов, и нормы, касающиеся перевода беременных женщин на б</w:t>
      </w:r>
      <w:r w:rsidRPr="00DD5393">
        <w:t>о</w:t>
      </w:r>
      <w:r w:rsidRPr="00DD5393">
        <w:t>лее легкий режим р</w:t>
      </w:r>
      <w:r w:rsidRPr="00DD5393">
        <w:t>а</w:t>
      </w:r>
      <w:r w:rsidRPr="00DD5393">
        <w:t>боты (статья 65);</w:t>
      </w:r>
    </w:p>
    <w:p w:rsidR="00CD42FC" w:rsidRPr="00DD5393" w:rsidRDefault="00CD42FC" w:rsidP="003B46D0">
      <w:pPr>
        <w:pStyle w:val="SingleTxtGR"/>
        <w:ind w:left="1701" w:hanging="567"/>
      </w:pPr>
      <w:r>
        <w:tab/>
      </w:r>
      <w:r w:rsidRPr="00DD5393">
        <w:t>iv)</w:t>
      </w:r>
      <w:r>
        <w:tab/>
      </w:r>
      <w:r w:rsidRPr="00DD5393">
        <w:t>ограничения, касающиеся сменной работы и запрещение свер</w:t>
      </w:r>
      <w:r w:rsidRPr="00DD5393">
        <w:t>х</w:t>
      </w:r>
      <w:r w:rsidRPr="00DD5393">
        <w:t>урочной работы, работы по выходным и в ночное время по просьбе бер</w:t>
      </w:r>
      <w:r w:rsidRPr="00DD5393">
        <w:t>е</w:t>
      </w:r>
      <w:r w:rsidRPr="00DD5393">
        <w:t>менной женщ</w:t>
      </w:r>
      <w:r w:rsidRPr="00DD5393">
        <w:t>и</w:t>
      </w:r>
      <w:r w:rsidRPr="00DD5393">
        <w:t>ны или кормящей матери (статья 66);</w:t>
      </w:r>
    </w:p>
    <w:p w:rsidR="00CD42FC" w:rsidRPr="00DD5393" w:rsidRDefault="00CD42FC" w:rsidP="003B46D0">
      <w:pPr>
        <w:pStyle w:val="SingleTxtGR"/>
        <w:ind w:left="1701" w:hanging="567"/>
      </w:pPr>
      <w:r>
        <w:tab/>
      </w:r>
      <w:r w:rsidRPr="00DD5393">
        <w:t>v)</w:t>
      </w:r>
      <w:r>
        <w:tab/>
      </w:r>
      <w:r w:rsidRPr="00DD5393">
        <w:t>право на отпуск по уходу за новорожденным в возрасте до одного года (статья 67).</w:t>
      </w:r>
    </w:p>
    <w:p w:rsidR="00CD42FC" w:rsidRPr="00DD5393" w:rsidRDefault="00CD42FC" w:rsidP="003B46D0">
      <w:pPr>
        <w:pStyle w:val="SingleTxtGR"/>
      </w:pPr>
      <w:r w:rsidRPr="00DD5393">
        <w:t>253.</w:t>
      </w:r>
      <w:r>
        <w:tab/>
      </w:r>
      <w:r w:rsidRPr="00DD5393">
        <w:t>Новая редакция Закона о равных возможностях в сфере занятости, вст</w:t>
      </w:r>
      <w:r w:rsidRPr="00DD5393">
        <w:t>у</w:t>
      </w:r>
      <w:r w:rsidRPr="00DD5393">
        <w:t>пившая в силу в 2006 году (см. статью 6 5), обязывает работодателей принимать следующие меры, касающиеся охраны здоровья женщин, работающих во время беременности и после родов:</w:t>
      </w:r>
    </w:p>
    <w:p w:rsidR="00CD42FC" w:rsidRPr="00DD5393" w:rsidRDefault="00CD42FC" w:rsidP="003B46D0">
      <w:pPr>
        <w:pStyle w:val="SingleTxtGR"/>
        <w:ind w:left="1701" w:hanging="567"/>
      </w:pPr>
      <w:r>
        <w:tab/>
      </w:r>
      <w:r w:rsidRPr="00DD5393">
        <w:t>i)</w:t>
      </w:r>
      <w:r>
        <w:tab/>
        <w:t>м</w:t>
      </w:r>
      <w:r w:rsidRPr="00DD5393">
        <w:t>еры по обеспечению достаточного времени для получения ими медицинской консультации и прохождения медицинского осмотра;</w:t>
      </w:r>
    </w:p>
    <w:p w:rsidR="00CD42FC" w:rsidRPr="00DD5393" w:rsidRDefault="00CD42FC" w:rsidP="003B46D0">
      <w:pPr>
        <w:pStyle w:val="SingleTxtGR"/>
        <w:ind w:left="1701" w:hanging="567"/>
      </w:pPr>
      <w:r>
        <w:tab/>
      </w:r>
      <w:r w:rsidRPr="00DD5393">
        <w:t>ii)</w:t>
      </w:r>
      <w:r>
        <w:tab/>
        <w:t>м</w:t>
      </w:r>
      <w:r w:rsidRPr="00DD5393">
        <w:t>еры по предоставлению им возможности соблюдать рекоменд</w:t>
      </w:r>
      <w:r w:rsidRPr="00DD5393">
        <w:t>а</w:t>
      </w:r>
      <w:r w:rsidRPr="00DD5393">
        <w:t>ции, полученные в ходе</w:t>
      </w:r>
      <w:r>
        <w:t xml:space="preserve"> </w:t>
      </w:r>
      <w:r w:rsidRPr="00DD5393">
        <w:t>медицинской консультации или медицинского осмотра;</w:t>
      </w:r>
    </w:p>
    <w:p w:rsidR="00CD42FC" w:rsidRPr="00DD5393" w:rsidRDefault="00CD42FC" w:rsidP="003B46D0">
      <w:pPr>
        <w:pStyle w:val="SingleTxtGR"/>
      </w:pPr>
      <w:r w:rsidRPr="00DD5393">
        <w:t>254.</w:t>
      </w:r>
      <w:r>
        <w:tab/>
      </w:r>
      <w:r w:rsidRPr="00DD5393">
        <w:t>Правительство разработало руководящие принципы в отношении мер, к</w:t>
      </w:r>
      <w:r w:rsidRPr="00DD5393">
        <w:t>о</w:t>
      </w:r>
      <w:r w:rsidRPr="00DD5393">
        <w:t>торые надлежит принимать работодателям с целью обеспечения</w:t>
      </w:r>
      <w:r>
        <w:t xml:space="preserve"> </w:t>
      </w:r>
      <w:r w:rsidRPr="00DD5393">
        <w:t>работающим женщинам возможности соблюдать в процессе беременности и после родов р</w:t>
      </w:r>
      <w:r w:rsidRPr="00DD5393">
        <w:t>е</w:t>
      </w:r>
      <w:r w:rsidRPr="00DD5393">
        <w:t>комендации, полученные ими в ходе медицинской консультации или медици</w:t>
      </w:r>
      <w:r w:rsidRPr="00DD5393">
        <w:t>н</w:t>
      </w:r>
      <w:r w:rsidRPr="00DD5393">
        <w:t>ского осмотра;</w:t>
      </w:r>
    </w:p>
    <w:p w:rsidR="00CD42FC" w:rsidRPr="00DD5393" w:rsidRDefault="00CD42FC" w:rsidP="003B46D0">
      <w:pPr>
        <w:pStyle w:val="SingleTxtGR"/>
      </w:pPr>
      <w:r w:rsidRPr="00DD5393">
        <w:t>255.</w:t>
      </w:r>
      <w:r>
        <w:tab/>
      </w:r>
      <w:r w:rsidRPr="00DD5393">
        <w:t>Закон о</w:t>
      </w:r>
      <w:r>
        <w:t xml:space="preserve"> </w:t>
      </w:r>
      <w:r w:rsidRPr="00DD5393">
        <w:t>моряках также содержит аналогичные положения, обеспечива</w:t>
      </w:r>
      <w:r w:rsidRPr="00DD5393">
        <w:t>ю</w:t>
      </w:r>
      <w:r w:rsidRPr="00DD5393">
        <w:t>щие их защиту.</w:t>
      </w:r>
    </w:p>
    <w:p w:rsidR="00CD42FC" w:rsidRPr="00DD5393" w:rsidRDefault="00CD42FC" w:rsidP="003B46D0">
      <w:pPr>
        <w:pStyle w:val="H23GR"/>
      </w:pPr>
      <w:r>
        <w:tab/>
      </w:r>
      <w:r w:rsidRPr="00DD5393">
        <w:t>3.</w:t>
      </w:r>
      <w:r>
        <w:tab/>
      </w:r>
      <w:r w:rsidRPr="00DD5393">
        <w:t>Защита детей</w:t>
      </w:r>
    </w:p>
    <w:p w:rsidR="00CD42FC" w:rsidRPr="00DD5393" w:rsidRDefault="00CD42FC" w:rsidP="003B46D0">
      <w:pPr>
        <w:pStyle w:val="SingleTxtGR"/>
      </w:pPr>
      <w:r w:rsidRPr="00DD5393">
        <w:t>256.</w:t>
      </w:r>
      <w:r>
        <w:tab/>
      </w:r>
      <w:r w:rsidRPr="00DD5393">
        <w:t>Япония ратифицировала Конвенцию о правах ребёнка</w:t>
      </w:r>
      <w:r>
        <w:t xml:space="preserve"> </w:t>
      </w:r>
      <w:r w:rsidRPr="00DD5393">
        <w:t>в апреле 1994 г</w:t>
      </w:r>
      <w:r w:rsidRPr="00DD5393">
        <w:t>о</w:t>
      </w:r>
      <w:r w:rsidRPr="00DD5393">
        <w:t>да.</w:t>
      </w:r>
      <w:r>
        <w:t xml:space="preserve"> </w:t>
      </w:r>
      <w:r w:rsidRPr="00DD5393">
        <w:t>Информацию относительно осуществления этой конвенции см. в третьем п</w:t>
      </w:r>
      <w:r w:rsidRPr="00DD5393">
        <w:t>е</w:t>
      </w:r>
      <w:r w:rsidRPr="00DD5393">
        <w:t>риодическом докладе, представленном в апреле 2008 года (CRC/C/JPN/3).</w:t>
      </w:r>
    </w:p>
    <w:p w:rsidR="00CD42FC" w:rsidRPr="00DD5393" w:rsidRDefault="00CD42FC" w:rsidP="003B46D0">
      <w:pPr>
        <w:pStyle w:val="H23GR"/>
      </w:pPr>
      <w:r>
        <w:tab/>
      </w:r>
      <w:r w:rsidRPr="00DD5393">
        <w:t>а)</w:t>
      </w:r>
      <w:r>
        <w:tab/>
      </w:r>
      <w:r w:rsidRPr="00DD5393">
        <w:t>Защита от экономической эксплуатации</w:t>
      </w:r>
    </w:p>
    <w:p w:rsidR="00CD42FC" w:rsidRPr="00DD5393" w:rsidRDefault="00CD42FC" w:rsidP="003B46D0">
      <w:pPr>
        <w:pStyle w:val="SingleTxtGR"/>
      </w:pPr>
      <w:r w:rsidRPr="00DD5393">
        <w:t>257.</w:t>
      </w:r>
      <w:r>
        <w:tab/>
      </w:r>
      <w:r w:rsidRPr="00DD5393">
        <w:t>В 1999 году был пересмотрен Закон о трудовых стандартах.</w:t>
      </w:r>
      <w:r>
        <w:t xml:space="preserve"> </w:t>
      </w:r>
      <w:r w:rsidRPr="00DD5393">
        <w:t>Согласно предыдущему варианту закона, работодателям в принципе запрещалось нан</w:t>
      </w:r>
      <w:r w:rsidRPr="00DD5393">
        <w:t>и</w:t>
      </w:r>
      <w:r w:rsidRPr="00DD5393">
        <w:t>мать несовершеннолетних в возрасте до 15 лет, но в соответствии с пересмо</w:t>
      </w:r>
      <w:r w:rsidRPr="00DD5393">
        <w:t>т</w:t>
      </w:r>
      <w:r w:rsidRPr="00DD5393">
        <w:t>ренным вариантом работодателям в принципе запрещается нанимать несове</w:t>
      </w:r>
      <w:r w:rsidRPr="00DD5393">
        <w:t>р</w:t>
      </w:r>
      <w:r w:rsidRPr="00DD5393">
        <w:t>шеннолетних до окончания первого по счёту 31 марта, совпавшего с достиж</w:t>
      </w:r>
      <w:r w:rsidRPr="00DD5393">
        <w:t>е</w:t>
      </w:r>
      <w:r w:rsidRPr="00DD5393">
        <w:t>нием несовершеннолетними 15 лет или наступившего до достижения ими этого возраста (пункт 1 статьи 56).</w:t>
      </w:r>
      <w:r>
        <w:t xml:space="preserve"> </w:t>
      </w:r>
      <w:r w:rsidRPr="00DD5393">
        <w:t>Исключения ограничиваются следующими сл</w:t>
      </w:r>
      <w:r w:rsidRPr="00DD5393">
        <w:t>у</w:t>
      </w:r>
      <w:r w:rsidRPr="00DD5393">
        <w:t>чаями:</w:t>
      </w:r>
    </w:p>
    <w:p w:rsidR="00CD42FC" w:rsidRPr="00DD5393" w:rsidRDefault="00CD42FC" w:rsidP="003B46D0">
      <w:pPr>
        <w:pStyle w:val="SingleTxtGR"/>
      </w:pPr>
      <w:r>
        <w:tab/>
      </w:r>
      <w:r w:rsidRPr="00DD5393">
        <w:t>а)</w:t>
      </w:r>
      <w:r>
        <w:tab/>
        <w:t>в</w:t>
      </w:r>
      <w:r w:rsidRPr="00DD5393">
        <w:t xml:space="preserve"> случае если несовершеннолетний в возрасте 13 лет или старше работает с разрешения соответствующего административного органа и заним</w:t>
      </w:r>
      <w:r w:rsidRPr="00DD5393">
        <w:t>а</w:t>
      </w:r>
      <w:r w:rsidRPr="00DD5393">
        <w:t>ется р</w:t>
      </w:r>
      <w:r w:rsidRPr="00DD5393">
        <w:t>а</w:t>
      </w:r>
      <w:r w:rsidRPr="00DD5393">
        <w:t>ботой, не считающейся вредной для здоровья и благополучия ребёнка и явля</w:t>
      </w:r>
      <w:r w:rsidRPr="00DD5393">
        <w:t>ю</w:t>
      </w:r>
      <w:r w:rsidRPr="00DD5393">
        <w:t>щейся относительно легкой по своей сущности;</w:t>
      </w:r>
    </w:p>
    <w:p w:rsidR="00CD42FC" w:rsidRPr="00DD5393" w:rsidRDefault="00CD42FC" w:rsidP="003B46D0">
      <w:pPr>
        <w:pStyle w:val="SingleTxtGR"/>
      </w:pPr>
      <w:r>
        <w:tab/>
      </w:r>
      <w:r w:rsidRPr="00DD5393">
        <w:t>b)</w:t>
      </w:r>
      <w:r>
        <w:tab/>
        <w:t>в</w:t>
      </w:r>
      <w:r w:rsidRPr="00DD5393">
        <w:t xml:space="preserve"> случае если получено разрешение соответствующего админис</w:t>
      </w:r>
      <w:r w:rsidRPr="00DD5393">
        <w:t>т</w:t>
      </w:r>
      <w:r w:rsidRPr="00DD5393">
        <w:t>ративного органа относительно участия в киносъемках или исполнительской деятельности, не считающейся вредной для здоровья</w:t>
      </w:r>
      <w:r>
        <w:t xml:space="preserve"> </w:t>
      </w:r>
      <w:r w:rsidRPr="00DD5393">
        <w:t>и являющейся относ</w:t>
      </w:r>
      <w:r w:rsidRPr="00DD5393">
        <w:t>и</w:t>
      </w:r>
      <w:r w:rsidRPr="00DD5393">
        <w:t>тельно ле</w:t>
      </w:r>
      <w:r w:rsidRPr="00DD5393">
        <w:t>г</w:t>
      </w:r>
      <w:r w:rsidRPr="00DD5393">
        <w:t>кой по своей сущности.</w:t>
      </w:r>
    </w:p>
    <w:p w:rsidR="00CD42FC" w:rsidRPr="00DD5393" w:rsidRDefault="00CD42FC" w:rsidP="003B46D0">
      <w:pPr>
        <w:pStyle w:val="SingleTxtGR"/>
      </w:pPr>
      <w:r w:rsidRPr="00DD5393">
        <w:t>258.</w:t>
      </w:r>
      <w:r>
        <w:tab/>
      </w:r>
      <w:r w:rsidRPr="00DD5393">
        <w:t>С января по декабрь 2007 года число таких детей, имеющих разрешение на работу, составляло 745.</w:t>
      </w:r>
    </w:p>
    <w:p w:rsidR="00CD42FC" w:rsidRPr="00DD5393" w:rsidRDefault="00CD42FC" w:rsidP="003B46D0">
      <w:pPr>
        <w:pStyle w:val="H23GR"/>
      </w:pPr>
      <w:r>
        <w:tab/>
      </w:r>
      <w:r w:rsidRPr="00DD5393">
        <w:t>b)</w:t>
      </w:r>
      <w:r>
        <w:tab/>
      </w:r>
      <w:r w:rsidRPr="00DD5393">
        <w:t>Наказания за торговлю детьми</w:t>
      </w:r>
    </w:p>
    <w:p w:rsidR="00CD42FC" w:rsidRPr="00DD5393" w:rsidRDefault="00CD42FC" w:rsidP="003B46D0">
      <w:pPr>
        <w:pStyle w:val="SingleTxtGR"/>
      </w:pPr>
      <w:r w:rsidRPr="00DD5393">
        <w:t>259.</w:t>
      </w:r>
      <w:r>
        <w:tab/>
      </w:r>
      <w:r w:rsidRPr="00DD5393">
        <w:t>Статьи 4 и 6 Закона о наказании за деятельность, связанную с детской проституцией и детской порнографией, а также об охране детей, вступившего в силу в 1999 году, определяют наказание за детскую проституцию,</w:t>
      </w:r>
      <w:r>
        <w:t xml:space="preserve"> </w:t>
      </w:r>
      <w:r w:rsidRPr="00DD5393">
        <w:t>посреднич</w:t>
      </w:r>
      <w:r w:rsidRPr="00DD5393">
        <w:t>е</w:t>
      </w:r>
      <w:r w:rsidRPr="00DD5393">
        <w:t>ство в детской проституции и</w:t>
      </w:r>
      <w:r>
        <w:t xml:space="preserve"> </w:t>
      </w:r>
      <w:r w:rsidRPr="00DD5393">
        <w:t>подстрекательство к детской проституции.</w:t>
      </w:r>
      <w:r>
        <w:t xml:space="preserve"> </w:t>
      </w:r>
      <w:r w:rsidRPr="00DD5393">
        <w:t>Ст</w:t>
      </w:r>
      <w:r w:rsidRPr="00DD5393">
        <w:t>а</w:t>
      </w:r>
      <w:r w:rsidRPr="00DD5393">
        <w:t>тья</w:t>
      </w:r>
      <w:r>
        <w:t> </w:t>
      </w:r>
      <w:r w:rsidRPr="00DD5393">
        <w:t>7 предусматривает наказание, среди прочего, за поставку и производство детской порнографии, а статья 8 предусматривает наказание за покупку и пр</w:t>
      </w:r>
      <w:r w:rsidRPr="00DD5393">
        <w:t>о</w:t>
      </w:r>
      <w:r w:rsidRPr="00DD5393">
        <w:t>дажу детей с целью, среди прочего, детской проституции.</w:t>
      </w:r>
    </w:p>
    <w:p w:rsidR="00CD42FC" w:rsidRPr="00DD5393" w:rsidRDefault="00CD42FC" w:rsidP="003B46D0">
      <w:pPr>
        <w:pStyle w:val="H23GR"/>
      </w:pPr>
      <w:r>
        <w:tab/>
      </w:r>
      <w:r w:rsidRPr="00DD5393">
        <w:t>с)</w:t>
      </w:r>
      <w:r>
        <w:tab/>
      </w:r>
      <w:r w:rsidRPr="00DD5393">
        <w:t>Защита прав человека детей</w:t>
      </w:r>
    </w:p>
    <w:p w:rsidR="00CD42FC" w:rsidRPr="00DD5393" w:rsidRDefault="00CD42FC" w:rsidP="003B46D0">
      <w:pPr>
        <w:pStyle w:val="SingleTxtGR"/>
      </w:pPr>
      <w:r w:rsidRPr="00DD5393">
        <w:t>260.</w:t>
      </w:r>
      <w:r>
        <w:t xml:space="preserve"> </w:t>
      </w:r>
      <w:r>
        <w:tab/>
      </w:r>
      <w:r w:rsidRPr="00DD5393">
        <w:t>В 1994 году органы прав человека министерства юстиции создали сист</w:t>
      </w:r>
      <w:r w:rsidRPr="00DD5393">
        <w:t>е</w:t>
      </w:r>
      <w:r w:rsidRPr="00DD5393">
        <w:t xml:space="preserve">му </w:t>
      </w:r>
      <w:r>
        <w:t>"</w:t>
      </w:r>
      <w:r w:rsidRPr="00DD5393">
        <w:t>Добровольцы за защиту прав детей</w:t>
      </w:r>
      <w:r>
        <w:t>"</w:t>
      </w:r>
      <w:r w:rsidRPr="00DD5393">
        <w:t xml:space="preserve"> в целях эффективного и професси</w:t>
      </w:r>
      <w:r w:rsidRPr="00DD5393">
        <w:t>о</w:t>
      </w:r>
      <w:r w:rsidRPr="00DD5393">
        <w:t>нального решения вопросов, касающихся</w:t>
      </w:r>
      <w:r>
        <w:t xml:space="preserve"> </w:t>
      </w:r>
      <w:r w:rsidRPr="00DD5393">
        <w:t>прав детей.</w:t>
      </w:r>
      <w:r>
        <w:t xml:space="preserve"> </w:t>
      </w:r>
      <w:r w:rsidRPr="00DD5393">
        <w:t>Органы предоставляют консультативные услуги по вопросу прав детей в помещениях, предназначе</w:t>
      </w:r>
      <w:r w:rsidRPr="00DD5393">
        <w:t>н</w:t>
      </w:r>
      <w:r w:rsidRPr="00DD5393">
        <w:t>ных для консультирования по вопросу прав человека,</w:t>
      </w:r>
      <w:r>
        <w:t xml:space="preserve"> "</w:t>
      </w:r>
      <w:r w:rsidRPr="00DD5393">
        <w:t>горячую</w:t>
      </w:r>
      <w:r>
        <w:t>"</w:t>
      </w:r>
      <w:r w:rsidRPr="00DD5393">
        <w:t xml:space="preserve"> телефонную линию для консультирования под названием </w:t>
      </w:r>
      <w:r>
        <w:t>"</w:t>
      </w:r>
      <w:r w:rsidRPr="00DD5393">
        <w:t>Горячая телефонная линия по в</w:t>
      </w:r>
      <w:r w:rsidRPr="00DD5393">
        <w:t>о</w:t>
      </w:r>
      <w:r w:rsidRPr="00DD5393">
        <w:t>просу прав детей</w:t>
      </w:r>
      <w:r>
        <w:t>"</w:t>
      </w:r>
      <w:r w:rsidRPr="00DD5393">
        <w:t xml:space="preserve"> и другие услуги.</w:t>
      </w:r>
      <w:r>
        <w:t xml:space="preserve"> </w:t>
      </w:r>
      <w:r w:rsidRPr="00DD5393">
        <w:t>Органы также предоставляют консульт</w:t>
      </w:r>
      <w:r w:rsidRPr="00DD5393">
        <w:t>а</w:t>
      </w:r>
      <w:r w:rsidRPr="00DD5393">
        <w:t xml:space="preserve">тивные услуги по интернету, </w:t>
      </w:r>
      <w:r>
        <w:t>"</w:t>
      </w:r>
      <w:r w:rsidRPr="00DD5393">
        <w:t>Электронную почту SOS по вопросу прав детей</w:t>
      </w:r>
      <w:r>
        <w:t>"</w:t>
      </w:r>
      <w:r w:rsidRPr="00DD5393">
        <w:t xml:space="preserve"> и направляют </w:t>
      </w:r>
      <w:r>
        <w:t>"</w:t>
      </w:r>
      <w:r w:rsidRPr="00DD5393">
        <w:t>Складывающиеся почтовые открытки SOS по вопросу прав д</w:t>
      </w:r>
      <w:r w:rsidRPr="00DD5393">
        <w:t>е</w:t>
      </w:r>
      <w:r w:rsidRPr="00DD5393">
        <w:t>тей</w:t>
      </w:r>
      <w:r>
        <w:t>"</w:t>
      </w:r>
      <w:r w:rsidRPr="00DD5393">
        <w:t xml:space="preserve"> всем ученикам начальных школ и средних школ первой ступени в стране.</w:t>
      </w:r>
      <w:r>
        <w:t xml:space="preserve"> </w:t>
      </w:r>
      <w:r w:rsidRPr="00DD5393">
        <w:t>Эт</w:t>
      </w:r>
      <w:r w:rsidRPr="00DD5393">
        <w:t>и</w:t>
      </w:r>
      <w:r w:rsidRPr="00DD5393">
        <w:t>ми и другими способами органы контролируют осуществление прав детей, и если они обнаруживают нарушение этих прав, то они своевременно предпр</w:t>
      </w:r>
      <w:r w:rsidRPr="00DD5393">
        <w:t>и</w:t>
      </w:r>
      <w:r w:rsidRPr="00DD5393">
        <w:t>нимают меры для исправления положения.</w:t>
      </w:r>
      <w:r>
        <w:t xml:space="preserve"> </w:t>
      </w:r>
      <w:r w:rsidRPr="00DD5393">
        <w:t>Кроме того, на протяжении всего г</w:t>
      </w:r>
      <w:r w:rsidRPr="00DD5393">
        <w:t>о</w:t>
      </w:r>
      <w:r w:rsidRPr="00DD5393">
        <w:t xml:space="preserve">да и по всей стране органы проводят различные информационно-просветительские кампании под ежегодным лозунгом </w:t>
      </w:r>
      <w:r>
        <w:t>"</w:t>
      </w:r>
      <w:r w:rsidRPr="00DD5393">
        <w:t>Защищай права наших детей!</w:t>
      </w:r>
      <w:r>
        <w:t>"</w:t>
      </w:r>
      <w:r w:rsidRPr="00DD5393">
        <w:t>.</w:t>
      </w:r>
    </w:p>
    <w:p w:rsidR="00CD42FC" w:rsidRPr="00DD5393" w:rsidRDefault="00CD42FC" w:rsidP="003B46D0">
      <w:pPr>
        <w:pStyle w:val="H23GR"/>
      </w:pPr>
      <w:r>
        <w:tab/>
      </w:r>
      <w:r w:rsidRPr="00DD5393">
        <w:t>d)</w:t>
      </w:r>
      <w:r>
        <w:tab/>
      </w:r>
      <w:r w:rsidRPr="00DD5393">
        <w:t>Изменения законодательства и прочих норм, оказывающие влияние на права, описанные в этой статье</w:t>
      </w:r>
    </w:p>
    <w:p w:rsidR="00CD42FC" w:rsidRPr="00DD5393" w:rsidRDefault="00CD42FC" w:rsidP="003B46D0">
      <w:pPr>
        <w:pStyle w:val="SingleTxtGR"/>
      </w:pPr>
      <w:r w:rsidRPr="00DD5393">
        <w:t>261.</w:t>
      </w:r>
      <w:r>
        <w:tab/>
      </w:r>
      <w:r w:rsidRPr="00DD5393">
        <w:t>Следующие изменения законодательства оказывают влияние на права, описанные в данной статье:</w:t>
      </w:r>
    </w:p>
    <w:p w:rsidR="00CD42FC" w:rsidRPr="00DD5393" w:rsidRDefault="00CD42FC" w:rsidP="003B46D0">
      <w:pPr>
        <w:pStyle w:val="SingleTxtGR"/>
      </w:pPr>
      <w:r>
        <w:tab/>
      </w:r>
      <w:r w:rsidRPr="00DD5393">
        <w:t>а)</w:t>
      </w:r>
      <w:r>
        <w:tab/>
      </w:r>
      <w:r w:rsidRPr="00DD5393">
        <w:t>Вслед за принятием пересмотренного Закона о социальном обесп</w:t>
      </w:r>
      <w:r w:rsidRPr="00DD5393">
        <w:t>е</w:t>
      </w:r>
      <w:r w:rsidRPr="00DD5393">
        <w:t>чении ребёнка (закон №153, принятый в 2004 году) была прекращена практика пом</w:t>
      </w:r>
      <w:r w:rsidRPr="00DD5393">
        <w:t>е</w:t>
      </w:r>
      <w:r w:rsidRPr="00DD5393">
        <w:t>щения детей, нуждающихся в защите, в семьи опекунов;</w:t>
      </w:r>
    </w:p>
    <w:p w:rsidR="00CD42FC" w:rsidRPr="00DD5393" w:rsidRDefault="00CD42FC" w:rsidP="003B46D0">
      <w:pPr>
        <w:pStyle w:val="SingleTxtGR"/>
      </w:pPr>
      <w:r>
        <w:tab/>
      </w:r>
      <w:r w:rsidRPr="00DD5393">
        <w:t>b)</w:t>
      </w:r>
      <w:r>
        <w:tab/>
      </w:r>
      <w:r w:rsidRPr="00DD5393">
        <w:t>Закон о наказании за деятельность, связанную с детской простит</w:t>
      </w:r>
      <w:r w:rsidRPr="00DD5393">
        <w:t>у</w:t>
      </w:r>
      <w:r w:rsidRPr="00DD5393">
        <w:t>цией и детской порнографией, а также об охране детей, действует с 1 ноября 1999 года;</w:t>
      </w:r>
    </w:p>
    <w:p w:rsidR="00CD42FC" w:rsidRPr="00DD5393" w:rsidRDefault="00CD42FC" w:rsidP="003B46D0">
      <w:pPr>
        <w:pStyle w:val="SingleTxtGR"/>
      </w:pPr>
      <w:r>
        <w:tab/>
      </w:r>
      <w:r w:rsidRPr="00DD5393">
        <w:t>Это закон был частично изменён 8 июля 2004 года в целях расширения рамок юридических взысканий и наказания, в то время как новая редакция Уг</w:t>
      </w:r>
      <w:r w:rsidRPr="00DD5393">
        <w:t>о</w:t>
      </w:r>
      <w:r w:rsidRPr="00DD5393">
        <w:t>ловного кодекса, квалифи</w:t>
      </w:r>
      <w:r>
        <w:t>ци</w:t>
      </w:r>
      <w:r w:rsidRPr="00DD5393">
        <w:t>рующая торговлю людьми, в том числе несове</w:t>
      </w:r>
      <w:r w:rsidRPr="00DD5393">
        <w:t>р</w:t>
      </w:r>
      <w:r w:rsidRPr="00DD5393">
        <w:t>шеннолетними, в качестве преступления, действует с 12 июля 2005 года.</w:t>
      </w:r>
    </w:p>
    <w:p w:rsidR="00CD42FC" w:rsidRPr="00DD5393" w:rsidRDefault="00CD42FC" w:rsidP="003B46D0">
      <w:pPr>
        <w:pStyle w:val="SingleTxtGR"/>
      </w:pPr>
      <w:r>
        <w:tab/>
      </w:r>
      <w:r w:rsidRPr="00DD5393">
        <w:t>с)</w:t>
      </w:r>
      <w:r>
        <w:tab/>
      </w:r>
      <w:r w:rsidRPr="00DD5393">
        <w:t>Закон о предотвращении жестокого обращения с детьми, вступи</w:t>
      </w:r>
      <w:r w:rsidRPr="00DD5393">
        <w:t>в</w:t>
      </w:r>
      <w:r w:rsidRPr="00DD5393">
        <w:t>ший в силу в ноябре 2000 года, запрещает жестокое обращение с детьми, опр</w:t>
      </w:r>
      <w:r w:rsidRPr="00DD5393">
        <w:t>е</w:t>
      </w:r>
      <w:r w:rsidRPr="00DD5393">
        <w:t>деляет обязанности правительства страны и органов местного самоуправления по предотвращению жестокого обращения с детьми, а также определяет меры по защите детей, ставших жертвами жестокого обращения, и по оказанию им содействия в обретении самодостаточности.</w:t>
      </w:r>
      <w:r>
        <w:t xml:space="preserve"> </w:t>
      </w:r>
      <w:r w:rsidRPr="00DD5393">
        <w:t>Согласно положениям этого зак</w:t>
      </w:r>
      <w:r w:rsidRPr="00DD5393">
        <w:t>о</w:t>
      </w:r>
      <w:r w:rsidRPr="00DD5393">
        <w:t>на, правительство осуществляет меры, касающиеся, среди прочего, предотвр</w:t>
      </w:r>
      <w:r w:rsidRPr="00DD5393">
        <w:t>а</w:t>
      </w:r>
      <w:r w:rsidRPr="00DD5393">
        <w:t>щения жестокого обращения с детьми.</w:t>
      </w:r>
    </w:p>
    <w:p w:rsidR="00CD42FC" w:rsidRDefault="00CD42FC" w:rsidP="003B46D0">
      <w:pPr>
        <w:pStyle w:val="SingleTxtGR"/>
      </w:pPr>
      <w:r>
        <w:tab/>
      </w:r>
      <w:r w:rsidRPr="00DD5393">
        <w:t>d)</w:t>
      </w:r>
      <w:r>
        <w:tab/>
      </w:r>
      <w:r w:rsidRPr="00DD5393">
        <w:t>1 ноября 2004 года было представлено административное</w:t>
      </w:r>
      <w:r>
        <w:t xml:space="preserve"> </w:t>
      </w:r>
      <w:r w:rsidRPr="00DD5393">
        <w:t>разреш</w:t>
      </w:r>
      <w:r w:rsidRPr="00DD5393">
        <w:t>е</w:t>
      </w:r>
      <w:r w:rsidRPr="00DD5393">
        <w:t>ние на отступление от норм с тем, чтобы</w:t>
      </w:r>
      <w:r>
        <w:t xml:space="preserve"> </w:t>
      </w:r>
      <w:r w:rsidRPr="00DD5393">
        <w:t>сделать метод представления взаим</w:t>
      </w:r>
      <w:r w:rsidRPr="00DD5393">
        <w:t>о</w:t>
      </w:r>
      <w:r w:rsidRPr="00DD5393">
        <w:t>отношения с отцом и матерью в колонке семейного реестра одинаковым для д</w:t>
      </w:r>
      <w:r w:rsidRPr="00DD5393">
        <w:t>е</w:t>
      </w:r>
      <w:r w:rsidRPr="00DD5393">
        <w:t>тей, рождённых вне брака, и для детей, рождённых в браке.</w:t>
      </w:r>
      <w:r>
        <w:t xml:space="preserve"> </w:t>
      </w:r>
      <w:r w:rsidRPr="00DD5393">
        <w:t>Кроме того, дети, рождённые вне брака, уже записанные в своих семейных реестрах, могут п</w:t>
      </w:r>
      <w:r w:rsidRPr="00DD5393">
        <w:t>о</w:t>
      </w:r>
      <w:r w:rsidRPr="00DD5393">
        <w:t>дать заявление об изменении метода презентации взаимоотношения с отцом и матерью в колонке своих семейных реестров с тем, чтобы он совпадал с мет</w:t>
      </w:r>
      <w:r w:rsidRPr="00DD5393">
        <w:t>о</w:t>
      </w:r>
      <w:r w:rsidRPr="00DD5393">
        <w:t>дом, сущес</w:t>
      </w:r>
      <w:r w:rsidRPr="00DD5393">
        <w:t>т</w:t>
      </w:r>
      <w:r w:rsidRPr="00DD5393">
        <w:t>вующим для детей, рождённых в браке.</w:t>
      </w:r>
    </w:p>
    <w:p w:rsidR="00CD42FC" w:rsidRPr="00DD5393" w:rsidRDefault="00CD42FC" w:rsidP="003B46D0">
      <w:pPr>
        <w:pStyle w:val="H1GR"/>
      </w:pPr>
      <w:r>
        <w:tab/>
      </w:r>
      <w:r>
        <w:tab/>
      </w:r>
      <w:r w:rsidRPr="00DD5393">
        <w:t>Статья 11</w:t>
      </w:r>
    </w:p>
    <w:p w:rsidR="00CD42FC" w:rsidRPr="00DD5393" w:rsidRDefault="00CD42FC" w:rsidP="003B46D0">
      <w:pPr>
        <w:pStyle w:val="SingleTxtGR"/>
      </w:pPr>
      <w:r w:rsidRPr="00DD5393">
        <w:t>262.</w:t>
      </w:r>
      <w:r>
        <w:tab/>
      </w:r>
      <w:r w:rsidRPr="00DD5393">
        <w:t>В статье 25 Конституции сказано:</w:t>
      </w:r>
      <w:r>
        <w:t xml:space="preserve"> "</w:t>
      </w:r>
      <w:r w:rsidRPr="00DD5393">
        <w:t>Все имеют право на поддержание м</w:t>
      </w:r>
      <w:r w:rsidRPr="00DD5393">
        <w:t>и</w:t>
      </w:r>
      <w:r w:rsidRPr="00DD5393">
        <w:t>нимального уровня здоровой и культурной жизни</w:t>
      </w:r>
      <w:r>
        <w:t>"</w:t>
      </w:r>
      <w:r w:rsidRPr="00DD5393">
        <w:t>.</w:t>
      </w:r>
    </w:p>
    <w:p w:rsidR="00CD42FC" w:rsidRPr="00334D79" w:rsidRDefault="00CD42FC" w:rsidP="003B46D0">
      <w:pPr>
        <w:pStyle w:val="H23GR"/>
        <w:rPr>
          <w:lang w:val="en-US"/>
        </w:rPr>
      </w:pPr>
      <w:r>
        <w:tab/>
      </w:r>
      <w:r w:rsidRPr="00DD5393">
        <w:t>1.</w:t>
      </w:r>
      <w:r>
        <w:tab/>
      </w:r>
      <w:r w:rsidRPr="00DD5393">
        <w:t>Данные относительно достаточного жизненного уровня</w:t>
      </w:r>
    </w:p>
    <w:p w:rsidR="00CD42FC" w:rsidRPr="00DD5393" w:rsidRDefault="00CD42FC" w:rsidP="003B46D0">
      <w:pPr>
        <w:pStyle w:val="H23GR"/>
      </w:pPr>
      <w:r>
        <w:tab/>
      </w:r>
      <w:r w:rsidRPr="00DD5393">
        <w:t>a)</w:t>
      </w:r>
      <w:r>
        <w:tab/>
      </w:r>
      <w:r w:rsidRPr="00DD5393">
        <w:t>Данные, касающиеся условий жизни граждан</w:t>
      </w:r>
    </w:p>
    <w:p w:rsidR="00CD42FC" w:rsidRPr="00DD5393" w:rsidRDefault="00CD42FC" w:rsidP="003B46D0">
      <w:pPr>
        <w:pStyle w:val="SingleTxtGR"/>
      </w:pPr>
      <w:r w:rsidRPr="00DD5393">
        <w:t>263.</w:t>
      </w:r>
      <w:r>
        <w:tab/>
      </w:r>
      <w:r w:rsidRPr="00DD5393">
        <w:t>В Таблице 11 отражены изменения уровня годового дохода и потребл</w:t>
      </w:r>
      <w:r w:rsidRPr="00DD5393">
        <w:t>е</w:t>
      </w:r>
      <w:r w:rsidRPr="00DD5393">
        <w:t>ния на основе класса по доходам, согласно Национальному обследованию с</w:t>
      </w:r>
      <w:r w:rsidRPr="00DD5393">
        <w:t>е</w:t>
      </w:r>
      <w:r w:rsidRPr="00DD5393">
        <w:t>мейных доходов и расходов.</w:t>
      </w:r>
      <w:r>
        <w:t xml:space="preserve"> </w:t>
      </w:r>
      <w:r w:rsidRPr="00DD5393">
        <w:t>Как явствует из этих данных, происходит снижение годов</w:t>
      </w:r>
      <w:r w:rsidRPr="00DD5393">
        <w:t>о</w:t>
      </w:r>
      <w:r w:rsidRPr="00DD5393">
        <w:t>го дохода, равно как и потребления.</w:t>
      </w:r>
    </w:p>
    <w:p w:rsidR="00CD42FC" w:rsidRPr="00DD5393" w:rsidRDefault="00CD42FC" w:rsidP="003B46D0">
      <w:pPr>
        <w:pStyle w:val="H23GR"/>
      </w:pPr>
      <w:r>
        <w:tab/>
      </w:r>
      <w:r w:rsidRPr="00DD5393">
        <w:t>b)</w:t>
      </w:r>
      <w:r>
        <w:tab/>
      </w:r>
      <w:r w:rsidRPr="00DD5393">
        <w:t>Помощь бедным</w:t>
      </w:r>
    </w:p>
    <w:p w:rsidR="00CD42FC" w:rsidRPr="00DD5393" w:rsidRDefault="00CD42FC" w:rsidP="003B46D0">
      <w:pPr>
        <w:pStyle w:val="SingleTxtGR"/>
      </w:pPr>
      <w:r w:rsidRPr="00DD5393">
        <w:t>264.</w:t>
      </w:r>
      <w:r>
        <w:tab/>
        <w:t xml:space="preserve"> </w:t>
      </w:r>
      <w:r w:rsidRPr="00DD5393">
        <w:t>Согласно Закону о государственной социальной помощи, японским гр</w:t>
      </w:r>
      <w:r w:rsidRPr="00DD5393">
        <w:t>а</w:t>
      </w:r>
      <w:r w:rsidRPr="00DD5393">
        <w:t>жданам, которым не удаётся сводить концы с концами, предоставляется пос</w:t>
      </w:r>
      <w:r w:rsidRPr="00DD5393">
        <w:t>о</w:t>
      </w:r>
      <w:r w:rsidRPr="00DD5393">
        <w:t>бие для обеспечения прожиточного минимума, пособие для получения образ</w:t>
      </w:r>
      <w:r w:rsidRPr="00DD5393">
        <w:t>о</w:t>
      </w:r>
      <w:r w:rsidRPr="00DD5393">
        <w:t>вания, пособие на съём жилья, пособие на медицинское обслуживание, пос</w:t>
      </w:r>
      <w:r w:rsidRPr="00DD5393">
        <w:t>о</w:t>
      </w:r>
      <w:r w:rsidRPr="00DD5393">
        <w:t>бие на длительное лечение и уход, пособие по беременности, пособие в связи с профессиональными заболеваниями или по временной нетрудоспособности, а также похоронное пособие.</w:t>
      </w:r>
      <w:r>
        <w:t xml:space="preserve"> </w:t>
      </w:r>
      <w:r w:rsidRPr="00DD5393">
        <w:t>В Таблице 12 указан размер стандартного ежем</w:t>
      </w:r>
      <w:r w:rsidRPr="00DD5393">
        <w:t>е</w:t>
      </w:r>
      <w:r w:rsidRPr="00DD5393">
        <w:t>сячного пособия для обеспечения прожиточного минимума, предоставляемого стандартному домохозяйству в составе трёх человек (муж, жена и один реб</w:t>
      </w:r>
      <w:r w:rsidRPr="00DD5393">
        <w:t>ё</w:t>
      </w:r>
      <w:r w:rsidRPr="00DD5393">
        <w:t>нок) за период с 2000 финансового года по 2009 финансовый год для районов с самым высоким индексом цен (большие города, такие как Токио и Осака).</w:t>
      </w:r>
    </w:p>
    <w:p w:rsidR="00CD42FC" w:rsidRPr="00DD5393" w:rsidRDefault="00CD42FC" w:rsidP="003B46D0">
      <w:pPr>
        <w:pStyle w:val="H23GR"/>
      </w:pPr>
      <w:r>
        <w:tab/>
      </w:r>
      <w:r w:rsidRPr="00DD5393">
        <w:t>c)</w:t>
      </w:r>
      <w:r>
        <w:t xml:space="preserve"> </w:t>
      </w:r>
      <w:r>
        <w:tab/>
      </w:r>
      <w:r w:rsidRPr="00DD5393">
        <w:t>Индекс материального уровня жизни</w:t>
      </w:r>
    </w:p>
    <w:p w:rsidR="00CD42FC" w:rsidRDefault="00CD42FC" w:rsidP="003B46D0">
      <w:pPr>
        <w:pStyle w:val="SingleTxtGR"/>
      </w:pPr>
      <w:r w:rsidRPr="00DD5393">
        <w:t>265.</w:t>
      </w:r>
      <w:r>
        <w:tab/>
        <w:t xml:space="preserve"> </w:t>
      </w:r>
      <w:r w:rsidRPr="00DD5393">
        <w:t>В Таблице 13 представлены показатели потребительских расходов на о</w:t>
      </w:r>
      <w:r w:rsidRPr="00DD5393">
        <w:t>д</w:t>
      </w:r>
      <w:r w:rsidRPr="00DD5393">
        <w:t>но домохозяйство в месяц, выраженные в расходах из расчёта на определё</w:t>
      </w:r>
      <w:r w:rsidRPr="00DD5393">
        <w:t>н</w:t>
      </w:r>
      <w:r w:rsidRPr="00DD5393">
        <w:t>ное число участников домохозяйства (четверо) и дней (один месяц = 30,4 дня), к</w:t>
      </w:r>
      <w:r w:rsidRPr="00DD5393">
        <w:t>о</w:t>
      </w:r>
      <w:r w:rsidRPr="00DD5393">
        <w:t>торые далее конвертированы в индекс, рассчитываемый на основе стандар</w:t>
      </w:r>
      <w:r w:rsidRPr="00DD5393">
        <w:t>т</w:t>
      </w:r>
      <w:r w:rsidRPr="00DD5393">
        <w:t>ных показателей за 2005 год, посредством деления на индекс потребительских цен (индекс расходов на проживание).</w:t>
      </w:r>
    </w:p>
    <w:p w:rsidR="00CD42FC" w:rsidRDefault="00CD42FC" w:rsidP="003B46D0">
      <w:pPr>
        <w:pStyle w:val="H23GR"/>
      </w:pPr>
      <w:r>
        <w:tab/>
        <w:t>2.</w:t>
      </w:r>
      <w:r>
        <w:tab/>
        <w:t>Право на достаточное питание</w:t>
      </w:r>
    </w:p>
    <w:p w:rsidR="00CD42FC" w:rsidRDefault="00CD42FC" w:rsidP="003B46D0">
      <w:pPr>
        <w:pStyle w:val="H23GR"/>
      </w:pPr>
      <w:r>
        <w:tab/>
        <w:t>а)</w:t>
      </w:r>
      <w:r>
        <w:tab/>
        <w:t>Общие сведения</w:t>
      </w:r>
    </w:p>
    <w:p w:rsidR="00CD42FC" w:rsidRPr="007A2F97" w:rsidRDefault="00CD42FC" w:rsidP="003B46D0">
      <w:pPr>
        <w:pStyle w:val="SingleTxtGR"/>
      </w:pPr>
      <w:r w:rsidRPr="007A2F97">
        <w:t>266.</w:t>
      </w:r>
      <w:r>
        <w:tab/>
      </w:r>
      <w:r w:rsidRPr="007A2F97">
        <w:t>Поскольку продовольственные товары, б</w:t>
      </w:r>
      <w:r w:rsidRPr="007A2F97">
        <w:t>у</w:t>
      </w:r>
      <w:r w:rsidRPr="007A2F97">
        <w:t>дучи одной из основных групп предметов потребления, удовлетворяют самую насущную потребность людей, обеспечение стабильных источников продовольственных ресурсов и гарантий их безопасности является первоочередным направлением национальной пол</w:t>
      </w:r>
      <w:r w:rsidRPr="007A2F97">
        <w:t>и</w:t>
      </w:r>
      <w:r w:rsidRPr="007A2F97">
        <w:t>тики.</w:t>
      </w:r>
      <w:r>
        <w:t xml:space="preserve"> </w:t>
      </w:r>
      <w:r w:rsidRPr="007A2F97">
        <w:t>В этой связи правительство реализует комплексный подход к осуществл</w:t>
      </w:r>
      <w:r w:rsidRPr="007A2F97">
        <w:t>е</w:t>
      </w:r>
      <w:r w:rsidRPr="007A2F97">
        <w:t>нию необходимых мероприятий по усове</w:t>
      </w:r>
      <w:r w:rsidRPr="007A2F97">
        <w:t>р</w:t>
      </w:r>
      <w:r w:rsidRPr="007A2F97">
        <w:t>ше</w:t>
      </w:r>
      <w:r>
        <w:t>н</w:t>
      </w:r>
      <w:r w:rsidRPr="007A2F97">
        <w:t>ствованию производительности и структуры сельскохозяйственного производства, по рационализации распред</w:t>
      </w:r>
      <w:r w:rsidRPr="007A2F97">
        <w:t>е</w:t>
      </w:r>
      <w:r w:rsidRPr="007A2F97">
        <w:t>ления продуктов питания и их обработки, равно как и по обеспечению стабил</w:t>
      </w:r>
      <w:r w:rsidRPr="007A2F97">
        <w:t>ь</w:t>
      </w:r>
      <w:r w:rsidRPr="007A2F97">
        <w:t>ности цен на сельхозпродукты, а также по обеспечению стабильных источников продовольствия и по принятию мер для обеспечения стабильности и</w:t>
      </w:r>
      <w:r w:rsidRPr="007A2F97">
        <w:t>с</w:t>
      </w:r>
      <w:r w:rsidRPr="007A2F97">
        <w:t>точников продуктов питания,</w:t>
      </w:r>
      <w:r>
        <w:t xml:space="preserve"> </w:t>
      </w:r>
      <w:r w:rsidRPr="007A2F97">
        <w:t>импортируемых Японией.</w:t>
      </w:r>
      <w:r>
        <w:t xml:space="preserve"> </w:t>
      </w:r>
      <w:r w:rsidRPr="007A2F97">
        <w:t>Кроме того, правительство со</w:t>
      </w:r>
      <w:r w:rsidRPr="007A2F97">
        <w:t>з</w:t>
      </w:r>
      <w:r w:rsidRPr="007A2F97">
        <w:t>даёт запасы на случай чрезвычайных ситуаций.</w:t>
      </w:r>
      <w:r>
        <w:t xml:space="preserve"> </w:t>
      </w:r>
      <w:r w:rsidRPr="007A2F97">
        <w:t>Оно также приняло ряд мер в сфере потребления, направленных на пропаганду здорового и сбалансированн</w:t>
      </w:r>
      <w:r w:rsidRPr="007A2F97">
        <w:t>о</w:t>
      </w:r>
      <w:r w:rsidRPr="007A2F97">
        <w:t>го рациона питания.</w:t>
      </w:r>
      <w:r>
        <w:t xml:space="preserve"> </w:t>
      </w:r>
      <w:r w:rsidRPr="007A2F97">
        <w:t>В результате этого в Японии достигнут надлежащий ур</w:t>
      </w:r>
      <w:r w:rsidRPr="007A2F97">
        <w:t>о</w:t>
      </w:r>
      <w:r w:rsidRPr="007A2F97">
        <w:t>вень продовольственного обеспечения, и при этом не нарушается право опред</w:t>
      </w:r>
      <w:r w:rsidRPr="007A2F97">
        <w:t>е</w:t>
      </w:r>
      <w:r w:rsidRPr="007A2F97">
        <w:t>лённых уязвимых групп населения на достаточное питание.</w:t>
      </w:r>
      <w:r>
        <w:t xml:space="preserve"> </w:t>
      </w:r>
    </w:p>
    <w:p w:rsidR="00CD42FC" w:rsidRPr="007A2F97" w:rsidRDefault="00CD42FC" w:rsidP="003B46D0">
      <w:pPr>
        <w:pStyle w:val="H23GR"/>
      </w:pPr>
      <w:r>
        <w:tab/>
      </w:r>
      <w:r w:rsidRPr="007A2F97">
        <w:rPr>
          <w:lang w:val="en-US"/>
        </w:rPr>
        <w:t>b</w:t>
      </w:r>
      <w:r w:rsidRPr="007A2F97">
        <w:t>)</w:t>
      </w:r>
      <w:r>
        <w:tab/>
      </w:r>
      <w:r w:rsidRPr="007A2F97">
        <w:t>Аграрная политика в области обеспечения надлежащих источников продовольственных ресурсов</w:t>
      </w:r>
    </w:p>
    <w:p w:rsidR="00CD42FC" w:rsidRPr="007A2F97" w:rsidRDefault="00CD42FC" w:rsidP="003B46D0">
      <w:pPr>
        <w:pStyle w:val="H4GR"/>
      </w:pPr>
      <w:r>
        <w:rPr>
          <w:b/>
        </w:rPr>
        <w:tab/>
      </w:r>
      <w:r w:rsidRPr="007A2F97">
        <w:rPr>
          <w:lang w:val="en-US"/>
        </w:rPr>
        <w:t>i</w:t>
      </w:r>
      <w:r w:rsidRPr="007A2F97">
        <w:t>)</w:t>
      </w:r>
      <w:r>
        <w:t xml:space="preserve"> </w:t>
      </w:r>
      <w:r>
        <w:tab/>
      </w:r>
      <w:r w:rsidRPr="007A2F97">
        <w:t xml:space="preserve">Развитие и улучшение качества сельхозугодий и повышение интенсивности </w:t>
      </w:r>
      <w:r w:rsidR="005F424D">
        <w:br/>
      </w:r>
      <w:r w:rsidR="005F424D">
        <w:tab/>
      </w:r>
      <w:r w:rsidR="005F424D">
        <w:tab/>
      </w:r>
      <w:r w:rsidRPr="007A2F97">
        <w:t>их использования</w:t>
      </w:r>
    </w:p>
    <w:p w:rsidR="00CD42FC" w:rsidRPr="007A2F97" w:rsidRDefault="00CD42FC" w:rsidP="003B46D0">
      <w:pPr>
        <w:pStyle w:val="SingleTxtGR"/>
      </w:pPr>
      <w:r w:rsidRPr="007A2F97">
        <w:t>267.</w:t>
      </w:r>
      <w:r>
        <w:tab/>
      </w:r>
      <w:r w:rsidRPr="007A2F97">
        <w:t>Стремясь обеспечить стабильность источников продовольственных р</w:t>
      </w:r>
      <w:r w:rsidRPr="007A2F97">
        <w:t>е</w:t>
      </w:r>
      <w:r w:rsidRPr="007A2F97">
        <w:t xml:space="preserve">сурсов в условиях ограниченности сельхозугодий в стране, правительство предприняло ряд шагов по развитию и улучшению качества производительных сельхозугодий в качестве основы национального аграрного хозяйства, а также осуществляет меры по повышению эффективности их использования. </w:t>
      </w:r>
    </w:p>
    <w:p w:rsidR="00CD42FC" w:rsidRPr="007A2F97" w:rsidRDefault="00CD42FC" w:rsidP="003B46D0">
      <w:pPr>
        <w:pStyle w:val="H4GR"/>
      </w:pPr>
      <w:r>
        <w:tab/>
      </w:r>
      <w:r w:rsidRPr="007A2F97">
        <w:rPr>
          <w:lang w:val="en-US"/>
        </w:rPr>
        <w:t>ii</w:t>
      </w:r>
      <w:r w:rsidRPr="007A2F97">
        <w:t>)</w:t>
      </w:r>
      <w:r>
        <w:tab/>
      </w:r>
      <w:r w:rsidRPr="007A2F97">
        <w:t>Повышение плодородия почвы</w:t>
      </w:r>
    </w:p>
    <w:p w:rsidR="00CD42FC" w:rsidRPr="007A2F97" w:rsidRDefault="00CD42FC" w:rsidP="003B46D0">
      <w:pPr>
        <w:pStyle w:val="SingleTxtGR"/>
        <w:rPr>
          <w:i/>
        </w:rPr>
      </w:pPr>
      <w:r w:rsidRPr="007A2F97">
        <w:t>268.</w:t>
      </w:r>
      <w:r>
        <w:tab/>
      </w:r>
      <w:r w:rsidRPr="007A2F97">
        <w:t>В соответствии с Законом о повышении плодородия почвы правител</w:t>
      </w:r>
      <w:r w:rsidRPr="007A2F97">
        <w:t>ь</w:t>
      </w:r>
      <w:r w:rsidRPr="007A2F97">
        <w:t>ство принимает меры по поддержанию и повышению плодородия почвы, что оказ</w:t>
      </w:r>
      <w:r w:rsidRPr="007A2F97">
        <w:t>ы</w:t>
      </w:r>
      <w:r w:rsidRPr="007A2F97">
        <w:t>вает существенное влияние на повышение уровня производительности сельск</w:t>
      </w:r>
      <w:r w:rsidRPr="007A2F97">
        <w:t>о</w:t>
      </w:r>
      <w:r w:rsidRPr="007A2F97">
        <w:t>хозяйственного производства и на обеспечение стабильности источников пр</w:t>
      </w:r>
      <w:r w:rsidRPr="007A2F97">
        <w:t>о</w:t>
      </w:r>
      <w:r w:rsidRPr="007A2F97">
        <w:t>довольственных ресурсов.</w:t>
      </w:r>
    </w:p>
    <w:p w:rsidR="00CD42FC" w:rsidRPr="00334D79" w:rsidRDefault="00CD42FC" w:rsidP="00334D79">
      <w:pPr>
        <w:pStyle w:val="H4GR"/>
      </w:pPr>
      <w:r w:rsidRPr="00334D79">
        <w:tab/>
        <w:t>iii)</w:t>
      </w:r>
      <w:r w:rsidRPr="00334D79">
        <w:tab/>
        <w:t xml:space="preserve">Внедрение и использование техники и материалов для сельскохозяйственного </w:t>
      </w:r>
      <w:r w:rsidR="005F424D">
        <w:br/>
      </w:r>
      <w:r w:rsidR="005F424D">
        <w:tab/>
      </w:r>
      <w:r w:rsidR="005F424D">
        <w:tab/>
      </w:r>
      <w:r w:rsidRPr="00334D79">
        <w:t>производства</w:t>
      </w:r>
    </w:p>
    <w:p w:rsidR="00CD42FC" w:rsidRPr="007A2F97" w:rsidRDefault="00CD42FC" w:rsidP="003B46D0">
      <w:pPr>
        <w:pStyle w:val="SingleTxtGR"/>
      </w:pPr>
      <w:r w:rsidRPr="007A2F97">
        <w:t>269.</w:t>
      </w:r>
      <w:r>
        <w:tab/>
      </w:r>
      <w:r w:rsidRPr="007A2F97">
        <w:t>Правительство предпринимает шаги по интенсификации сельскохозяйс</w:t>
      </w:r>
      <w:r w:rsidRPr="007A2F97">
        <w:t>т</w:t>
      </w:r>
      <w:r w:rsidRPr="007A2F97">
        <w:t>венного производства и по обеспечению продовольственной безопасности п</w:t>
      </w:r>
      <w:r w:rsidRPr="007A2F97">
        <w:t>о</w:t>
      </w:r>
      <w:r w:rsidRPr="007A2F97">
        <w:t>средством внедрения автоматизации в аграрном секторе, поддержания кач</w:t>
      </w:r>
      <w:r w:rsidRPr="007A2F97">
        <w:t>е</w:t>
      </w:r>
      <w:r w:rsidRPr="007A2F97">
        <w:t>ства удобрений и надлежащего применения сельхозхимикатов.</w:t>
      </w:r>
    </w:p>
    <w:p w:rsidR="00CD42FC" w:rsidRPr="007A2F97" w:rsidRDefault="00CD42FC" w:rsidP="003B46D0">
      <w:pPr>
        <w:pStyle w:val="H4GR"/>
      </w:pPr>
      <w:r>
        <w:tab/>
      </w:r>
      <w:r w:rsidRPr="007A2F97">
        <w:rPr>
          <w:lang w:val="en-US"/>
        </w:rPr>
        <w:t>iv</w:t>
      </w:r>
      <w:r w:rsidRPr="007A2F97">
        <w:t>)</w:t>
      </w:r>
      <w:r>
        <w:tab/>
      </w:r>
      <w:r w:rsidRPr="007A2F97">
        <w:t xml:space="preserve">Поддержка научных исследований в аграрном секторе и внедрение </w:t>
      </w:r>
      <w:r w:rsidR="005F424D">
        <w:br/>
      </w:r>
      <w:r w:rsidR="005F424D">
        <w:tab/>
      </w:r>
      <w:r w:rsidR="005F424D">
        <w:tab/>
      </w:r>
      <w:proofErr w:type="spellStart"/>
      <w:r w:rsidRPr="007A2F97">
        <w:t>сельхозтехнологий</w:t>
      </w:r>
      <w:proofErr w:type="spellEnd"/>
      <w:r>
        <w:t xml:space="preserve"> </w:t>
      </w:r>
    </w:p>
    <w:p w:rsidR="00CD42FC" w:rsidRPr="007A2F97" w:rsidRDefault="00CD42FC" w:rsidP="003B46D0">
      <w:pPr>
        <w:pStyle w:val="SingleTxtGR"/>
      </w:pPr>
      <w:r w:rsidRPr="007A2F97">
        <w:t>270.</w:t>
      </w:r>
      <w:r>
        <w:tab/>
      </w:r>
      <w:r w:rsidRPr="007A2F97">
        <w:t>Правительство способствует техническим инновациям посредством и</w:t>
      </w:r>
      <w:r w:rsidRPr="007A2F97">
        <w:t>н</w:t>
      </w:r>
      <w:r w:rsidRPr="007A2F97">
        <w:t>тенсивных научных разработок в аграрном секторе и добивается интенсифик</w:t>
      </w:r>
      <w:r w:rsidRPr="007A2F97">
        <w:t>а</w:t>
      </w:r>
      <w:r w:rsidRPr="007A2F97">
        <w:t>ции сельхозпроизводства и улучшения качества сельхозпродуктов путём акти</w:t>
      </w:r>
      <w:r w:rsidRPr="007A2F97">
        <w:t>в</w:t>
      </w:r>
      <w:r w:rsidRPr="007A2F97">
        <w:t xml:space="preserve">ного и своевременного внедрения сельхозтехнологий. </w:t>
      </w:r>
    </w:p>
    <w:p w:rsidR="00CD42FC" w:rsidRPr="007A2F97" w:rsidRDefault="00CD42FC" w:rsidP="003B46D0">
      <w:pPr>
        <w:pStyle w:val="H4GR"/>
      </w:pPr>
      <w:r>
        <w:tab/>
      </w:r>
      <w:r w:rsidRPr="007A2F97">
        <w:rPr>
          <w:lang w:val="en-US"/>
        </w:rPr>
        <w:t>v</w:t>
      </w:r>
      <w:r w:rsidRPr="007A2F97">
        <w:t>)</w:t>
      </w:r>
      <w:r>
        <w:t xml:space="preserve"> </w:t>
      </w:r>
      <w:r>
        <w:tab/>
      </w:r>
      <w:r w:rsidRPr="007A2F97">
        <w:t>Рационализация системы распределения продовольственных тов</w:t>
      </w:r>
      <w:r w:rsidRPr="007A2F97">
        <w:t>а</w:t>
      </w:r>
      <w:r w:rsidRPr="007A2F97">
        <w:t>ров</w:t>
      </w:r>
    </w:p>
    <w:p w:rsidR="00CD42FC" w:rsidRPr="007A2F97" w:rsidRDefault="00CD42FC" w:rsidP="003B46D0">
      <w:pPr>
        <w:pStyle w:val="SingleTxtGR"/>
      </w:pPr>
      <w:r w:rsidRPr="007A2F97">
        <w:t>271.</w:t>
      </w:r>
      <w:r>
        <w:tab/>
      </w:r>
      <w:r w:rsidRPr="007A2F97">
        <w:t>Правительство способствует улучшению качества продовольственных т</w:t>
      </w:r>
      <w:r w:rsidRPr="007A2F97">
        <w:t>о</w:t>
      </w:r>
      <w:r w:rsidRPr="007A2F97">
        <w:t>варов, а также обеспечению бесперебойности и усовершенствования фун</w:t>
      </w:r>
      <w:r>
        <w:t>к</w:t>
      </w:r>
      <w:r w:rsidRPr="007A2F97">
        <w:t>ци</w:t>
      </w:r>
      <w:r w:rsidRPr="007A2F97">
        <w:t>о</w:t>
      </w:r>
      <w:r w:rsidRPr="007A2F97">
        <w:t xml:space="preserve">нирования системы распределения этих товаров посредством их надлежащей маркировки, сооружения оптовых магазинов для скоропортящихся продуктов питания, а также поддержки структурных реформ в секторе распределения. </w:t>
      </w:r>
    </w:p>
    <w:p w:rsidR="00CD42FC" w:rsidRPr="007A2F97" w:rsidRDefault="00CD42FC" w:rsidP="003B46D0">
      <w:pPr>
        <w:pStyle w:val="H4GR"/>
      </w:pPr>
      <w:r>
        <w:tab/>
      </w:r>
      <w:r w:rsidRPr="007A2F97">
        <w:rPr>
          <w:lang w:val="en-US"/>
        </w:rPr>
        <w:t>vi</w:t>
      </w:r>
      <w:r w:rsidRPr="007A2F97">
        <w:t>)</w:t>
      </w:r>
      <w:r>
        <w:tab/>
      </w:r>
      <w:r w:rsidRPr="007A2F97">
        <w:t>Устойчивое снабжение основными видами продовольствия</w:t>
      </w:r>
    </w:p>
    <w:p w:rsidR="00CD42FC" w:rsidRPr="007A2F97" w:rsidRDefault="00CD42FC" w:rsidP="003B46D0">
      <w:pPr>
        <w:pStyle w:val="SingleTxtGR"/>
      </w:pPr>
      <w:r w:rsidRPr="007A2F97">
        <w:t>272.</w:t>
      </w:r>
      <w:r>
        <w:tab/>
      </w:r>
      <w:r w:rsidRPr="007A2F97">
        <w:t>К основным видам продовольствия относятся жизненно важные прод</w:t>
      </w:r>
      <w:r w:rsidRPr="007A2F97">
        <w:t>о</w:t>
      </w:r>
      <w:r w:rsidRPr="007A2F97">
        <w:t>вольственные товары, такие как рис и пшеница, и в этой связи правительство, руководствуясь Законом о стабилизации спроса, предложения и цен на базовые виды продовольственных товаров, вырабатывает точные прогнозы в отношении предложения и спроса на рис и пшеницу.</w:t>
      </w:r>
      <w:r>
        <w:t xml:space="preserve"> </w:t>
      </w:r>
      <w:r w:rsidRPr="007A2F97">
        <w:t>Опираясь на эти прогноза, правител</w:t>
      </w:r>
      <w:r w:rsidRPr="007A2F97">
        <w:t>ь</w:t>
      </w:r>
      <w:r w:rsidRPr="007A2F97">
        <w:t>ство:</w:t>
      </w:r>
    </w:p>
    <w:p w:rsidR="00CD42FC" w:rsidRPr="007A2F97" w:rsidRDefault="00CD42FC" w:rsidP="003B46D0">
      <w:pPr>
        <w:pStyle w:val="SingleTxtGR"/>
        <w:ind w:left="1701"/>
      </w:pPr>
      <w:r w:rsidRPr="007A2F97">
        <w:t>1)</w:t>
      </w:r>
      <w:r>
        <w:t xml:space="preserve"> </w:t>
      </w:r>
      <w:r>
        <w:tab/>
      </w:r>
      <w:r w:rsidRPr="007A2F97">
        <w:t>содействует плавной корректировке производства риса, с тем чтобы обеспечить сбалансированность предложения и спроса на рис, гибко р</w:t>
      </w:r>
      <w:r w:rsidRPr="007A2F97">
        <w:t>е</w:t>
      </w:r>
      <w:r w:rsidRPr="007A2F97">
        <w:t>гулирует запасы во избежание дефицита риса, обеспечивает надлежащее и бесперебойное снабжение населения рисом, а также добивается надл</w:t>
      </w:r>
      <w:r w:rsidRPr="007A2F97">
        <w:t>е</w:t>
      </w:r>
      <w:r w:rsidRPr="007A2F97">
        <w:t>жащего баланса з</w:t>
      </w:r>
      <w:r w:rsidRPr="007A2F97">
        <w:t>а</w:t>
      </w:r>
      <w:r w:rsidRPr="007A2F97">
        <w:t>купок, импорта и продаж риса;</w:t>
      </w:r>
      <w:r>
        <w:t xml:space="preserve"> </w:t>
      </w:r>
      <w:r w:rsidRPr="007A2F97">
        <w:t>равно как и</w:t>
      </w:r>
      <w:r w:rsidR="009A5AA6">
        <w:t>;</w:t>
      </w:r>
    </w:p>
    <w:p w:rsidR="00CD42FC" w:rsidRPr="007A2F97" w:rsidRDefault="00CD42FC" w:rsidP="003B46D0">
      <w:pPr>
        <w:pStyle w:val="SingleTxtGR"/>
        <w:ind w:left="1701"/>
      </w:pPr>
      <w:r w:rsidRPr="007A2F97">
        <w:t>2)</w:t>
      </w:r>
      <w:r>
        <w:t xml:space="preserve"> </w:t>
      </w:r>
      <w:r>
        <w:tab/>
      </w:r>
      <w:r w:rsidRPr="007A2F97">
        <w:t>плавно регулирует запасы во избежание дефицита пшеницы и д</w:t>
      </w:r>
      <w:r w:rsidRPr="007A2F97">
        <w:t>о</w:t>
      </w:r>
      <w:r w:rsidRPr="007A2F97">
        <w:t>бивается надлежащего баланса импорта и продаж пшеницы.</w:t>
      </w:r>
    </w:p>
    <w:p w:rsidR="00CD42FC" w:rsidRPr="007A2F97" w:rsidRDefault="00CD42FC" w:rsidP="003B46D0">
      <w:pPr>
        <w:pStyle w:val="SingleTxtGR"/>
      </w:pPr>
      <w:r w:rsidRPr="007A2F97">
        <w:t>273.</w:t>
      </w:r>
      <w:r>
        <w:tab/>
      </w:r>
      <w:r w:rsidRPr="007A2F97">
        <w:t>Таким образом, правительство прилагает усилия к тому, чтобы обесп</w:t>
      </w:r>
      <w:r w:rsidRPr="007A2F97">
        <w:t>е</w:t>
      </w:r>
      <w:r w:rsidRPr="007A2F97">
        <w:t xml:space="preserve">чить стабильность снабжения населения основными видами продовольствия. </w:t>
      </w:r>
    </w:p>
    <w:p w:rsidR="00CD42FC" w:rsidRPr="007A2F97" w:rsidRDefault="00CD42FC" w:rsidP="003B46D0">
      <w:pPr>
        <w:pStyle w:val="H4GR"/>
      </w:pPr>
      <w:r>
        <w:tab/>
        <w:t xml:space="preserve"> </w:t>
      </w:r>
      <w:r w:rsidRPr="007A2F97">
        <w:t xml:space="preserve"> </w:t>
      </w:r>
      <w:r w:rsidRPr="007A2F97">
        <w:rPr>
          <w:lang w:val="en-US"/>
        </w:rPr>
        <w:t>vii</w:t>
      </w:r>
      <w:r w:rsidRPr="007A2F97">
        <w:t>)</w:t>
      </w:r>
      <w:r>
        <w:t xml:space="preserve"> </w:t>
      </w:r>
      <w:r>
        <w:tab/>
      </w:r>
      <w:r w:rsidRPr="007A2F97">
        <w:t>Стабилизация цен на сельхозпродукты</w:t>
      </w:r>
    </w:p>
    <w:p w:rsidR="00CD42FC" w:rsidRPr="007A2F97" w:rsidRDefault="00CD42FC" w:rsidP="003B46D0">
      <w:pPr>
        <w:pStyle w:val="SingleTxtGR"/>
      </w:pPr>
      <w:r w:rsidRPr="007A2F97">
        <w:t>274.</w:t>
      </w:r>
      <w:r>
        <w:tab/>
      </w:r>
      <w:r w:rsidRPr="007A2F97">
        <w:t>В целях защиты благополучия нации от нежелательных последствий чрезмерного изменения цен на сельхозпродукты правительство выработало п</w:t>
      </w:r>
      <w:r w:rsidRPr="007A2F97">
        <w:t>о</w:t>
      </w:r>
      <w:r w:rsidRPr="007A2F97">
        <w:t>литические меры по стабилизации цен на сельхозпродукты в соответствии с особенностями каждого продукта и тем самым добилось устойчивого снабж</w:t>
      </w:r>
      <w:r w:rsidRPr="007A2F97">
        <w:t>е</w:t>
      </w:r>
      <w:r w:rsidRPr="007A2F97">
        <w:t xml:space="preserve">ния населения продовольствием при стабильных ценах. </w:t>
      </w:r>
    </w:p>
    <w:p w:rsidR="00CD42FC" w:rsidRPr="007A2F97" w:rsidRDefault="00CD42FC" w:rsidP="003B46D0">
      <w:pPr>
        <w:pStyle w:val="H4GR"/>
      </w:pPr>
      <w:r>
        <w:tab/>
        <w:t xml:space="preserve"> </w:t>
      </w:r>
      <w:r w:rsidRPr="007A2F97">
        <w:t xml:space="preserve"> </w:t>
      </w:r>
      <w:r w:rsidRPr="007A2F97">
        <w:rPr>
          <w:lang w:val="en-US"/>
        </w:rPr>
        <w:t>viii</w:t>
      </w:r>
      <w:r w:rsidRPr="007A2F97">
        <w:t>)</w:t>
      </w:r>
      <w:r>
        <w:t xml:space="preserve"> </w:t>
      </w:r>
      <w:r>
        <w:tab/>
      </w:r>
      <w:r w:rsidRPr="007A2F97">
        <w:t>Защита растений и карантин животных</w:t>
      </w:r>
    </w:p>
    <w:p w:rsidR="00CD42FC" w:rsidRPr="007A2F97" w:rsidRDefault="00CD42FC" w:rsidP="003B46D0">
      <w:pPr>
        <w:pStyle w:val="SingleTxtGR"/>
      </w:pPr>
      <w:r w:rsidRPr="007A2F97">
        <w:t>275.</w:t>
      </w:r>
      <w:r>
        <w:tab/>
      </w:r>
      <w:r w:rsidRPr="007A2F97">
        <w:t>Правительство содействует укреплению безопасности и интенсифик</w:t>
      </w:r>
      <w:r w:rsidRPr="007A2F97">
        <w:t>а</w:t>
      </w:r>
      <w:r w:rsidRPr="007A2F97">
        <w:t>ции сельхозпроизводства, предотвращая распространение вредных для растений о</w:t>
      </w:r>
      <w:r>
        <w:t>р</w:t>
      </w:r>
      <w:r w:rsidRPr="007A2F97">
        <w:t>ганизмов и осуществляя профилактику болезней, а также поощряет развитие племенного животноводства, предотвращая при этом вспышки и распростран</w:t>
      </w:r>
      <w:r w:rsidRPr="007A2F97">
        <w:t>е</w:t>
      </w:r>
      <w:r w:rsidRPr="007A2F97">
        <w:t>ние инфекционных болезней.</w:t>
      </w:r>
      <w:r>
        <w:t xml:space="preserve"> </w:t>
      </w:r>
    </w:p>
    <w:p w:rsidR="00CD42FC" w:rsidRPr="007A2F97" w:rsidRDefault="00CD42FC" w:rsidP="003B46D0">
      <w:pPr>
        <w:pStyle w:val="H23GR"/>
      </w:pPr>
      <w:r>
        <w:tab/>
      </w:r>
      <w:r w:rsidRPr="007A2F97">
        <w:rPr>
          <w:lang w:val="en-US"/>
        </w:rPr>
        <w:t>c</w:t>
      </w:r>
      <w:r w:rsidRPr="007A2F97">
        <w:t>)</w:t>
      </w:r>
      <w:r>
        <w:t xml:space="preserve"> </w:t>
      </w:r>
      <w:r>
        <w:tab/>
      </w:r>
      <w:r w:rsidRPr="007A2F97">
        <w:t>Влияние экологических факторов и ресурсов для производства продуктов питания на вышеуказанные меры</w:t>
      </w:r>
    </w:p>
    <w:p w:rsidR="00CD42FC" w:rsidRPr="007A2F97" w:rsidRDefault="00CD42FC" w:rsidP="003B46D0">
      <w:pPr>
        <w:pStyle w:val="SingleTxtGR"/>
      </w:pPr>
      <w:r w:rsidRPr="007A2F97">
        <w:t>276.</w:t>
      </w:r>
      <w:r>
        <w:tab/>
      </w:r>
      <w:r w:rsidRPr="007A2F97">
        <w:t>Рисовые плантации занимают значительную часть сельхозугодий в Яп</w:t>
      </w:r>
      <w:r w:rsidRPr="007A2F97">
        <w:t>о</w:t>
      </w:r>
      <w:r w:rsidRPr="007A2F97">
        <w:t>нии и выполняют определённую функцию в защите окружающей среды, но их влияние на экологию в результате всё более интенсивного применения на рис</w:t>
      </w:r>
      <w:r w:rsidRPr="007A2F97">
        <w:t>о</w:t>
      </w:r>
      <w:r w:rsidRPr="007A2F97">
        <w:t>вых полях различных материалов и механизмов пока остаётся неясным.</w:t>
      </w:r>
      <w:r>
        <w:t xml:space="preserve"> </w:t>
      </w:r>
      <w:r w:rsidRPr="007A2F97">
        <w:t>Тем не менее, несмотря на происходившую в период экономического роста интенс</w:t>
      </w:r>
      <w:r w:rsidRPr="007A2F97">
        <w:t>и</w:t>
      </w:r>
      <w:r w:rsidRPr="007A2F97">
        <w:t>фикацию применения механизмов и материалов, и в частности удобрений и сельхозхимикатов, которая привела к росту производительности в аграрном секторе, существует обеспокоенность в связи с возможностью усиления нег</w:t>
      </w:r>
      <w:r w:rsidRPr="007A2F97">
        <w:t>а</w:t>
      </w:r>
      <w:r w:rsidRPr="007A2F97">
        <w:t>тивных последствий для окружающей среды, если они будут применяться чрезмерно.</w:t>
      </w:r>
      <w:r>
        <w:t xml:space="preserve"> </w:t>
      </w:r>
      <w:r w:rsidRPr="007A2F97">
        <w:t>Например, имели место случаи попадания азота и фосфора в озёра и пруды через сельхозугодья, и это приводило к ухудшению качества воды.</w:t>
      </w:r>
    </w:p>
    <w:p w:rsidR="00CD42FC" w:rsidRPr="007A2F97" w:rsidRDefault="00CD42FC" w:rsidP="003B46D0">
      <w:pPr>
        <w:pStyle w:val="SingleTxtGR"/>
      </w:pPr>
      <w:r w:rsidRPr="007A2F97">
        <w:t>277.</w:t>
      </w:r>
      <w:r>
        <w:tab/>
      </w:r>
      <w:r w:rsidRPr="007A2F97">
        <w:t>Сбережению сельхозугодий и охране окружающей среды способствуют проекты повышения качества сельхозугодий посредством, в частности, санации земель и развития сельскохозяйственных ирригационных сооружений, и это движение происходит в русле повышения производительности труда и развития сельскохозяйственного землепользования.</w:t>
      </w:r>
    </w:p>
    <w:p w:rsidR="00CD42FC" w:rsidRPr="007A2F97" w:rsidRDefault="00CD42FC" w:rsidP="003B46D0">
      <w:pPr>
        <w:pStyle w:val="SingleTxtGR"/>
      </w:pPr>
      <w:r w:rsidRPr="007A2F97">
        <w:t>278.</w:t>
      </w:r>
      <w:r>
        <w:tab/>
      </w:r>
      <w:r w:rsidRPr="007A2F97">
        <w:t>Добиваясь обеспечения бесперебойного и устойчивого сельхозпроизво</w:t>
      </w:r>
      <w:r w:rsidRPr="007A2F97">
        <w:t>д</w:t>
      </w:r>
      <w:r w:rsidRPr="007A2F97">
        <w:t>ства при одновременном поддержании и укреплении природосберегающей н</w:t>
      </w:r>
      <w:r w:rsidRPr="007A2F97">
        <w:t>а</w:t>
      </w:r>
      <w:r w:rsidRPr="007A2F97">
        <w:t>правленности сельского хозяйства, Япония признала важность утверждения т</w:t>
      </w:r>
      <w:r w:rsidRPr="007A2F97">
        <w:t>а</w:t>
      </w:r>
      <w:r w:rsidRPr="007A2F97">
        <w:t>кой модели сельского хозяйства, которая носила бы гармоничный природосб</w:t>
      </w:r>
      <w:r w:rsidRPr="007A2F97">
        <w:t>е</w:t>
      </w:r>
      <w:r w:rsidRPr="007A2F97">
        <w:t>регающий характер (ресурсосберегающее земледелие).</w:t>
      </w:r>
      <w:r>
        <w:t xml:space="preserve"> </w:t>
      </w:r>
      <w:r w:rsidRPr="007A2F97">
        <w:t>Содействовать этому можно с помощью минимизации экологической нагрузки и внедрения принципа повторного использования в аграрном секторе.</w:t>
      </w:r>
      <w:r>
        <w:t xml:space="preserve"> </w:t>
      </w:r>
    </w:p>
    <w:p w:rsidR="00CD42FC" w:rsidRPr="007A2F97" w:rsidRDefault="00CD42FC" w:rsidP="003B46D0">
      <w:pPr>
        <w:pStyle w:val="H23GR"/>
      </w:pPr>
      <w:r>
        <w:tab/>
      </w:r>
      <w:r w:rsidRPr="007A2F97">
        <w:rPr>
          <w:lang w:val="en-US"/>
        </w:rPr>
        <w:t>d</w:t>
      </w:r>
      <w:r w:rsidRPr="007A2F97">
        <w:t>)</w:t>
      </w:r>
      <w:r>
        <w:t xml:space="preserve"> </w:t>
      </w:r>
      <w:r>
        <w:tab/>
      </w:r>
      <w:r w:rsidRPr="007A2F97">
        <w:t>Обеспечение безопасности пищевых продуктов</w:t>
      </w:r>
    </w:p>
    <w:p w:rsidR="00CD42FC" w:rsidRPr="007A2F97" w:rsidRDefault="00CD42FC" w:rsidP="003B46D0">
      <w:pPr>
        <w:pStyle w:val="SingleTxtGR"/>
      </w:pPr>
      <w:r w:rsidRPr="007A2F97">
        <w:t>279.</w:t>
      </w:r>
      <w:r>
        <w:tab/>
      </w:r>
      <w:r w:rsidRPr="007A2F97">
        <w:t>В целях обеспечения продовольственной безопасности были приняты следующие меры, вытекающие из положений Закона о продовольственной с</w:t>
      </w:r>
      <w:r w:rsidRPr="007A2F97">
        <w:t>а</w:t>
      </w:r>
      <w:r w:rsidRPr="007A2F97">
        <w:t>нитарии:</w:t>
      </w:r>
    </w:p>
    <w:p w:rsidR="00CD42FC" w:rsidRPr="007A2F97" w:rsidRDefault="00CD42FC" w:rsidP="003B46D0">
      <w:pPr>
        <w:pStyle w:val="SingleTxtGR"/>
      </w:pPr>
      <w:r>
        <w:tab/>
      </w:r>
      <w:r w:rsidRPr="007A2F97">
        <w:rPr>
          <w:lang w:val="en-US"/>
        </w:rPr>
        <w:t>a</w:t>
      </w:r>
      <w:r w:rsidRPr="007A2F97">
        <w:t>)</w:t>
      </w:r>
      <w:r>
        <w:t xml:space="preserve"> </w:t>
      </w:r>
      <w:r>
        <w:tab/>
      </w:r>
      <w:r w:rsidRPr="007A2F97">
        <w:t>установлены нормативы для пищевых продуктов, пищевых доб</w:t>
      </w:r>
      <w:r w:rsidRPr="007A2F97">
        <w:t>а</w:t>
      </w:r>
      <w:r w:rsidRPr="007A2F97">
        <w:t>вок, аппаратного комплекса и упаковки;</w:t>
      </w:r>
    </w:p>
    <w:p w:rsidR="00CD42FC" w:rsidRPr="007A2F97" w:rsidRDefault="00CD42FC" w:rsidP="003B46D0">
      <w:pPr>
        <w:pStyle w:val="SingleTxtGR"/>
      </w:pPr>
      <w:r>
        <w:tab/>
      </w:r>
      <w:r w:rsidRPr="007A2F97">
        <w:rPr>
          <w:lang w:val="en-US"/>
        </w:rPr>
        <w:t>b</w:t>
      </w:r>
      <w:r w:rsidRPr="007A2F97">
        <w:t>)</w:t>
      </w:r>
      <w:r>
        <w:t xml:space="preserve"> </w:t>
      </w:r>
      <w:r>
        <w:tab/>
      </w:r>
      <w:r w:rsidRPr="007A2F97">
        <w:t>осуществляется контроль и методическое руководство со стороны инспект</w:t>
      </w:r>
      <w:r w:rsidRPr="007A2F97">
        <w:t>о</w:t>
      </w:r>
      <w:r w:rsidRPr="007A2F97">
        <w:t xml:space="preserve">ров продовольственной санитарии; </w:t>
      </w:r>
    </w:p>
    <w:p w:rsidR="00CD42FC" w:rsidRPr="007A2F97" w:rsidRDefault="00CD42FC" w:rsidP="003B46D0">
      <w:pPr>
        <w:pStyle w:val="SingleTxtGR"/>
      </w:pPr>
      <w:r>
        <w:tab/>
      </w:r>
      <w:r w:rsidRPr="007A2F97">
        <w:rPr>
          <w:lang w:val="en-US"/>
        </w:rPr>
        <w:t>c</w:t>
      </w:r>
      <w:r w:rsidRPr="007A2F97">
        <w:t>)</w:t>
      </w:r>
      <w:r>
        <w:t xml:space="preserve"> </w:t>
      </w:r>
      <w:r>
        <w:tab/>
      </w:r>
      <w:r w:rsidRPr="007A2F97">
        <w:t>разрабатывается система добровольного менеджмента со стороны м</w:t>
      </w:r>
      <w:r w:rsidRPr="007A2F97">
        <w:t>е</w:t>
      </w:r>
      <w:r w:rsidRPr="007A2F97">
        <w:t>неджеров инспе</w:t>
      </w:r>
      <w:r>
        <w:t>к</w:t>
      </w:r>
      <w:r w:rsidRPr="007A2F97">
        <w:t>ции продовольственной санитарии;</w:t>
      </w:r>
      <w:r>
        <w:t xml:space="preserve"> </w:t>
      </w:r>
      <w:r w:rsidRPr="007A2F97">
        <w:t xml:space="preserve">а также </w:t>
      </w:r>
    </w:p>
    <w:p w:rsidR="00CD42FC" w:rsidRPr="007A2F97" w:rsidRDefault="00CD42FC" w:rsidP="003B46D0">
      <w:pPr>
        <w:pStyle w:val="SingleTxtGR"/>
      </w:pPr>
      <w:r>
        <w:tab/>
      </w:r>
      <w:r w:rsidRPr="007A2F97">
        <w:rPr>
          <w:lang w:val="en-US"/>
        </w:rPr>
        <w:t>d</w:t>
      </w:r>
      <w:r w:rsidRPr="007A2F97">
        <w:t>)</w:t>
      </w:r>
      <w:r>
        <w:t xml:space="preserve"> </w:t>
      </w:r>
      <w:r>
        <w:tab/>
      </w:r>
      <w:r w:rsidRPr="007A2F97">
        <w:t>внедрена система выдачи разрешений предприятиям в 34 разли</w:t>
      </w:r>
      <w:r w:rsidRPr="007A2F97">
        <w:t>ч</w:t>
      </w:r>
      <w:r w:rsidRPr="007A2F97">
        <w:t>ных категориях (рестораны и пр.).</w:t>
      </w:r>
    </w:p>
    <w:p w:rsidR="00CD42FC" w:rsidRPr="007A2F97" w:rsidRDefault="00CD42FC" w:rsidP="003B46D0">
      <w:pPr>
        <w:pStyle w:val="H23GR"/>
      </w:pPr>
      <w:r>
        <w:tab/>
      </w:r>
      <w:r w:rsidRPr="007A2F97">
        <w:rPr>
          <w:lang w:val="en-US"/>
        </w:rPr>
        <w:t>e</w:t>
      </w:r>
      <w:r w:rsidRPr="007A2F97">
        <w:t>)</w:t>
      </w:r>
      <w:r>
        <w:t xml:space="preserve"> </w:t>
      </w:r>
      <w:r>
        <w:tab/>
      </w:r>
      <w:r w:rsidRPr="007A2F97">
        <w:t>Обсуждение национальной диеты</w:t>
      </w:r>
    </w:p>
    <w:p w:rsidR="00CD42FC" w:rsidRPr="007A2F97" w:rsidRDefault="00CD42FC" w:rsidP="003B46D0">
      <w:pPr>
        <w:pStyle w:val="SingleTxtGR"/>
      </w:pPr>
      <w:r w:rsidRPr="007A2F97">
        <w:t>280.</w:t>
      </w:r>
      <w:r>
        <w:tab/>
      </w:r>
      <w:r w:rsidRPr="007A2F97">
        <w:t>Если сравнивать с традиционным способом потребления пищи, основа</w:t>
      </w:r>
      <w:r w:rsidRPr="007A2F97">
        <w:t>н</w:t>
      </w:r>
      <w:r w:rsidRPr="007A2F97">
        <w:t>ным на рисе, рыбе и овощах, то за последнее время диетические привычки японцев стали существенно разниться, становясь в целом более сбалансирова</w:t>
      </w:r>
      <w:r w:rsidRPr="007A2F97">
        <w:t>н</w:t>
      </w:r>
      <w:r w:rsidRPr="007A2F97">
        <w:t>ными, поскольку в рацион стали входить такие продукты, как мясо, молоко, другие молочные продукты, а также фрукты.</w:t>
      </w:r>
      <w:r>
        <w:t xml:space="preserve"> </w:t>
      </w:r>
      <w:r w:rsidRPr="007A2F97">
        <w:t>Однако по мере изменения диет</w:t>
      </w:r>
      <w:r w:rsidRPr="007A2F97">
        <w:t>и</w:t>
      </w:r>
      <w:r w:rsidRPr="007A2F97">
        <w:t>ческих привычек растёт число людей, отказывающихся от завтрака, увеличив</w:t>
      </w:r>
      <w:r w:rsidRPr="007A2F97">
        <w:t>а</w:t>
      </w:r>
      <w:r w:rsidRPr="007A2F97">
        <w:t>ется зависимость людей от пищевых продуктов, подвергшихся технологической обработке, или от определённых видов пищи, и при этом люди всё более озаб</w:t>
      </w:r>
      <w:r w:rsidRPr="007A2F97">
        <w:t>о</w:t>
      </w:r>
      <w:r w:rsidRPr="007A2F97">
        <w:t>чены соблюдением диет и т.д.</w:t>
      </w:r>
      <w:r>
        <w:t xml:space="preserve"> </w:t>
      </w:r>
      <w:r w:rsidRPr="007A2F97">
        <w:t>Согласно данным проведённого в Японии в 1999</w:t>
      </w:r>
      <w:r>
        <w:t> </w:t>
      </w:r>
      <w:r w:rsidRPr="007A2F97">
        <w:t>году Национального исследования питания, лишь примерно 30</w:t>
      </w:r>
      <w:r>
        <w:t>%</w:t>
      </w:r>
      <w:r w:rsidRPr="007A2F97">
        <w:t xml:space="preserve"> мужчин и 50</w:t>
      </w:r>
      <w:r>
        <w:t>%</w:t>
      </w:r>
      <w:r w:rsidRPr="007A2F97">
        <w:t xml:space="preserve"> женщин располагали необходимыми сведениями и навыками для того, чтобы отобрать подходящие продукты питания и приготовить полноце</w:t>
      </w:r>
      <w:r w:rsidRPr="007A2F97">
        <w:t>н</w:t>
      </w:r>
      <w:r w:rsidRPr="007A2F97">
        <w:t>ную трапезу.</w:t>
      </w:r>
      <w:r>
        <w:t xml:space="preserve"> </w:t>
      </w:r>
    </w:p>
    <w:p w:rsidR="00CD42FC" w:rsidRPr="007A2F97" w:rsidRDefault="00CD42FC" w:rsidP="003B46D0">
      <w:pPr>
        <w:pStyle w:val="SingleTxtGR"/>
      </w:pPr>
      <w:r w:rsidRPr="007A2F97">
        <w:t>281.</w:t>
      </w:r>
      <w:r>
        <w:t xml:space="preserve"> </w:t>
      </w:r>
      <w:r>
        <w:tab/>
      </w:r>
      <w:r w:rsidRPr="007A2F97">
        <w:t>Намереваясь повлиять на эту ситуацию, правительство начиная с 2000</w:t>
      </w:r>
      <w:r>
        <w:t> </w:t>
      </w:r>
      <w:r w:rsidRPr="007A2F97">
        <w:t xml:space="preserve">года поддерживает кампанию под названием </w:t>
      </w:r>
      <w:r>
        <w:t>"</w:t>
      </w:r>
      <w:r w:rsidRPr="007A2F97">
        <w:t>Здоровье Японии – 21:</w:t>
      </w:r>
      <w:r>
        <w:t xml:space="preserve"> </w:t>
      </w:r>
      <w:r w:rsidRPr="007A2F97">
        <w:t>озд</w:t>
      </w:r>
      <w:r w:rsidRPr="007A2F97">
        <w:t>о</w:t>
      </w:r>
      <w:r w:rsidRPr="007A2F97">
        <w:t>ровление нации в 21-м веке</w:t>
      </w:r>
      <w:r>
        <w:t>"</w:t>
      </w:r>
      <w:r w:rsidRPr="007A2F97">
        <w:t>.</w:t>
      </w:r>
      <w:r>
        <w:t xml:space="preserve"> </w:t>
      </w:r>
      <w:r w:rsidRPr="007A2F97">
        <w:t>Эта кампания преследует конкретные цели в дев</w:t>
      </w:r>
      <w:r w:rsidRPr="007A2F97">
        <w:t>я</w:t>
      </w:r>
      <w:r w:rsidRPr="007A2F97">
        <w:t>ти областях, включая питание и диету, и призвана способствовать увеличению ожидаемой продолжительности здоровой жизни и повышению качества жизни людей.</w:t>
      </w:r>
      <w:r>
        <w:t xml:space="preserve"> </w:t>
      </w:r>
      <w:r w:rsidRPr="007A2F97">
        <w:t>При этом в соответствии с Базовым законом о воспитании культуры п</w:t>
      </w:r>
      <w:r w:rsidRPr="007A2F97">
        <w:t>и</w:t>
      </w:r>
      <w:r w:rsidRPr="007A2F97">
        <w:t>тания, вступившим в силу в 2005 году, правительство разработало Базовую пр</w:t>
      </w:r>
      <w:r w:rsidRPr="007A2F97">
        <w:t>о</w:t>
      </w:r>
      <w:r w:rsidRPr="007A2F97">
        <w:t xml:space="preserve">грамму </w:t>
      </w:r>
      <w:r>
        <w:t>"</w:t>
      </w:r>
      <w:r w:rsidRPr="007A2F97">
        <w:t>Сёкуику</w:t>
      </w:r>
      <w:r>
        <w:t>"</w:t>
      </w:r>
      <w:r w:rsidRPr="007A2F97">
        <w:t xml:space="preserve"> (воспитание культуры питания), которая преследует девять целей, и в частности сокращение практики отказа от завтрака, а также проводит общенациональную просветительную кампанию в области питания.</w:t>
      </w:r>
      <w:r>
        <w:t xml:space="preserve"> </w:t>
      </w:r>
    </w:p>
    <w:p w:rsidR="00CD42FC" w:rsidRPr="007A2F97" w:rsidRDefault="00CD42FC" w:rsidP="003B46D0">
      <w:pPr>
        <w:pStyle w:val="SingleTxtGR"/>
      </w:pPr>
      <w:r w:rsidRPr="007A2F97">
        <w:t>282.</w:t>
      </w:r>
      <w:r>
        <w:tab/>
      </w:r>
      <w:r w:rsidRPr="007A2F97">
        <w:t>Помимо этого, стремясь поощрить людей к более ответственному отн</w:t>
      </w:r>
      <w:r w:rsidRPr="007A2F97">
        <w:t>о</w:t>
      </w:r>
      <w:r w:rsidRPr="007A2F97">
        <w:t xml:space="preserve">шению к улучшению собственной культуры питания, правительство в 2000 году разработало </w:t>
      </w:r>
      <w:r>
        <w:t>"</w:t>
      </w:r>
      <w:r w:rsidRPr="007A2F97">
        <w:t>Руководство для японцев по совершенствованию культуры пит</w:t>
      </w:r>
      <w:r w:rsidRPr="007A2F97">
        <w:t>а</w:t>
      </w:r>
      <w:r w:rsidRPr="007A2F97">
        <w:t>ния</w:t>
      </w:r>
      <w:r>
        <w:t>"</w:t>
      </w:r>
      <w:r w:rsidRPr="007A2F97">
        <w:t>, где изложены сведения о тех моментах, на которые людям следует обр</w:t>
      </w:r>
      <w:r w:rsidRPr="007A2F97">
        <w:t>а</w:t>
      </w:r>
      <w:r w:rsidRPr="007A2F97">
        <w:t>щать внимание при выборе повседневного рациона питания.</w:t>
      </w:r>
      <w:r>
        <w:t xml:space="preserve"> </w:t>
      </w:r>
      <w:r w:rsidRPr="007A2F97">
        <w:t>Вслед за этим пр</w:t>
      </w:r>
      <w:r w:rsidRPr="007A2F97">
        <w:t>а</w:t>
      </w:r>
      <w:r w:rsidRPr="007A2F97">
        <w:t>вительство издало в 2005 году пособие с более практичной и легко усва</w:t>
      </w:r>
      <w:r w:rsidRPr="007A2F97">
        <w:t>и</w:t>
      </w:r>
      <w:r w:rsidRPr="007A2F97">
        <w:t xml:space="preserve">ваемой информацией под названием </w:t>
      </w:r>
      <w:r>
        <w:t>"</w:t>
      </w:r>
      <w:r w:rsidRPr="007A2F97">
        <w:t>Блесна для ловли еды:</w:t>
      </w:r>
      <w:r>
        <w:t xml:space="preserve"> </w:t>
      </w:r>
      <w:r w:rsidRPr="007A2F97">
        <w:t>руководство по японским продуктам питания</w:t>
      </w:r>
      <w:r>
        <w:t>"</w:t>
      </w:r>
      <w:r w:rsidRPr="007A2F97">
        <w:t>, которое призвано служить в качестве справочника по сб</w:t>
      </w:r>
      <w:r w:rsidRPr="007A2F97">
        <w:t>а</w:t>
      </w:r>
      <w:r w:rsidRPr="007A2F97">
        <w:t>лансированной диете и предлагать советы относительно повседне</w:t>
      </w:r>
      <w:r w:rsidRPr="007A2F97">
        <w:t>в</w:t>
      </w:r>
      <w:r w:rsidRPr="007A2F97">
        <w:t xml:space="preserve">ного выбора еды и её порций, с тем чтобы воплотить в жизнь подходы, изложенные в </w:t>
      </w:r>
      <w:r>
        <w:t>"</w:t>
      </w:r>
      <w:r w:rsidRPr="007A2F97">
        <w:t>Рук</w:t>
      </w:r>
      <w:r w:rsidRPr="007A2F97">
        <w:t>о</w:t>
      </w:r>
      <w:r w:rsidRPr="007A2F97">
        <w:t>водстве для японцев по совершенствованию культуры питания</w:t>
      </w:r>
      <w:r>
        <w:t>"</w:t>
      </w:r>
      <w:r w:rsidRPr="007A2F97">
        <w:t>.</w:t>
      </w:r>
      <w:r>
        <w:t xml:space="preserve"> </w:t>
      </w:r>
      <w:r w:rsidRPr="007A2F97">
        <w:t>Добиваясь б</w:t>
      </w:r>
      <w:r w:rsidRPr="007A2F97">
        <w:t>о</w:t>
      </w:r>
      <w:r w:rsidRPr="007A2F97">
        <w:t>лее высокой степени осведомлённости людей с помощью данного руководства и других средств, правительство реально движется навстречу обществу в целом (популяционный подход) для укрепления здорового образа жизни через посре</w:t>
      </w:r>
      <w:r w:rsidRPr="007A2F97">
        <w:t>д</w:t>
      </w:r>
      <w:r w:rsidRPr="007A2F97">
        <w:t>ство совершенствования культуры питания.</w:t>
      </w:r>
    </w:p>
    <w:p w:rsidR="00CD42FC" w:rsidRPr="007A2F97" w:rsidRDefault="00CD42FC" w:rsidP="003B46D0">
      <w:pPr>
        <w:pStyle w:val="SingleTxtGR"/>
      </w:pPr>
      <w:r w:rsidRPr="007A2F97">
        <w:t>283.</w:t>
      </w:r>
      <w:r>
        <w:tab/>
      </w:r>
      <w:r w:rsidRPr="007A2F97">
        <w:t>Кроме того, согласно Закону об укреплении здоровья нации, правител</w:t>
      </w:r>
      <w:r w:rsidRPr="007A2F97">
        <w:t>ь</w:t>
      </w:r>
      <w:r w:rsidRPr="007A2F97">
        <w:t>ство ежегодно проводит Национальное исследование состояния здоровья и п</w:t>
      </w:r>
      <w:r w:rsidRPr="007A2F97">
        <w:t>и</w:t>
      </w:r>
      <w:r w:rsidRPr="007A2F97">
        <w:t>тания населения, результаты которого доводятся до сведения широких слоёв общественности, с тем чтобы пролить свет на состояние физического здоровья наших граждан, объёмы потребления продуктов питания и привычки, опред</w:t>
      </w:r>
      <w:r w:rsidRPr="007A2F97">
        <w:t>е</w:t>
      </w:r>
      <w:r w:rsidRPr="007A2F97">
        <w:t>ляемые образом жизни.</w:t>
      </w:r>
      <w:r>
        <w:t xml:space="preserve"> </w:t>
      </w:r>
      <w:r w:rsidRPr="007A2F97">
        <w:t xml:space="preserve">Правительство также определило </w:t>
      </w:r>
      <w:r>
        <w:t>"</w:t>
      </w:r>
      <w:r w:rsidRPr="007A2F97">
        <w:t>Стандартные объ</w:t>
      </w:r>
      <w:r w:rsidRPr="007A2F97">
        <w:t>ё</w:t>
      </w:r>
      <w:r w:rsidRPr="007A2F97">
        <w:t>мы потребления продуктов питания для японцев</w:t>
      </w:r>
      <w:r>
        <w:t>"</w:t>
      </w:r>
      <w:r w:rsidRPr="007A2F97">
        <w:t>, с тем чтобы японцы имели во</w:t>
      </w:r>
      <w:r w:rsidRPr="007A2F97">
        <w:t>з</w:t>
      </w:r>
      <w:r w:rsidRPr="007A2F97">
        <w:t>можность узнать в справочном порядке информацию об эталонных величинах потребления калорий и питательных веществ.</w:t>
      </w:r>
      <w:r>
        <w:t xml:space="preserve"> </w:t>
      </w:r>
      <w:r w:rsidRPr="007A2F97">
        <w:t>Эти нормы пересматриваются каждые пять лет.</w:t>
      </w:r>
      <w:r>
        <w:t xml:space="preserve"> </w:t>
      </w:r>
      <w:r w:rsidRPr="007A2F97">
        <w:t>Далее, согласно Закону об охране здоровья престарелых, м</w:t>
      </w:r>
      <w:r w:rsidRPr="007A2F97">
        <w:t>у</w:t>
      </w:r>
      <w:r w:rsidRPr="007A2F97">
        <w:t>ниципалитеты предоставляют диетологические консультации населению в во</w:t>
      </w:r>
      <w:r w:rsidRPr="007A2F97">
        <w:t>з</w:t>
      </w:r>
      <w:r w:rsidRPr="007A2F97">
        <w:t xml:space="preserve">расте от 40 до 64 лет в рамках проводимых ими санитарно-просветительных мероприятий и консультаций. </w:t>
      </w:r>
    </w:p>
    <w:p w:rsidR="00CD42FC" w:rsidRPr="007A2F97" w:rsidRDefault="00CD42FC" w:rsidP="003B46D0">
      <w:pPr>
        <w:pStyle w:val="SingleTxtGR"/>
      </w:pPr>
      <w:r w:rsidRPr="007A2F97">
        <w:t>284.</w:t>
      </w:r>
      <w:r>
        <w:tab/>
      </w:r>
      <w:r w:rsidRPr="007A2F97">
        <w:t>В рамках мероприятий по противодействию заболеваниям, связанным с образом жизни людей, а также в порядке осуществления реформы системы здравоохранения, базовые медосмотры, проводившиеся в соответствии с Зак</w:t>
      </w:r>
      <w:r w:rsidRPr="007A2F97">
        <w:t>о</w:t>
      </w:r>
      <w:r w:rsidRPr="007A2F97">
        <w:t xml:space="preserve">ном об охране здоровья престарелых, были в 2006 году преобразованы в </w:t>
      </w:r>
      <w:r>
        <w:t>"</w:t>
      </w:r>
      <w:r w:rsidRPr="007A2F97">
        <w:t>цел</w:t>
      </w:r>
      <w:r w:rsidRPr="007A2F97">
        <w:t>е</w:t>
      </w:r>
      <w:r w:rsidRPr="007A2F97">
        <w:t>вые проверки состояния здоровья и целевое консультирование</w:t>
      </w:r>
      <w:r>
        <w:t>"</w:t>
      </w:r>
      <w:r w:rsidRPr="007A2F97">
        <w:t xml:space="preserve">, а также в </w:t>
      </w:r>
      <w:r>
        <w:t>"</w:t>
      </w:r>
      <w:r w:rsidRPr="007A2F97">
        <w:t>ц</w:t>
      </w:r>
      <w:r w:rsidRPr="007A2F97">
        <w:t>е</w:t>
      </w:r>
      <w:r w:rsidRPr="007A2F97">
        <w:t>левые медицинские консультации</w:t>
      </w:r>
      <w:r>
        <w:t>"</w:t>
      </w:r>
      <w:r w:rsidRPr="007A2F97">
        <w:t>, как это обусловлено Законом об обеспеч</w:t>
      </w:r>
      <w:r w:rsidRPr="007A2F97">
        <w:t>е</w:t>
      </w:r>
      <w:r w:rsidRPr="007A2F97">
        <w:t>нии медицинского обслуживания престарелых, и компании медицинского стр</w:t>
      </w:r>
      <w:r w:rsidRPr="007A2F97">
        <w:t>а</w:t>
      </w:r>
      <w:r w:rsidRPr="007A2F97">
        <w:t>хования, начиная с 2008 финансового года, обеспечивают застрахованным л</w:t>
      </w:r>
      <w:r w:rsidRPr="007A2F97">
        <w:t>и</w:t>
      </w:r>
      <w:r w:rsidRPr="007A2F97">
        <w:t>цам возможность прохождения таких осмотров и консультаций.</w:t>
      </w:r>
      <w:r>
        <w:t xml:space="preserve"> </w:t>
      </w:r>
      <w:r w:rsidRPr="007A2F97">
        <w:t>Эти изменения направлены на то, чтобы улучшить качество послеосмотровых консультативных услуг, в том числе диетологических консультаций, предоставляемых людям, к</w:t>
      </w:r>
      <w:r w:rsidRPr="007A2F97">
        <w:t>о</w:t>
      </w:r>
      <w:r w:rsidRPr="007A2F97">
        <w:t>торые прошли медосмотр.</w:t>
      </w:r>
    </w:p>
    <w:p w:rsidR="00CD42FC" w:rsidRPr="007A2F97" w:rsidRDefault="00CD42FC" w:rsidP="003B46D0">
      <w:pPr>
        <w:pStyle w:val="SingleTxtGR"/>
      </w:pPr>
      <w:r w:rsidRPr="007A2F97">
        <w:t>285.</w:t>
      </w:r>
      <w:r>
        <w:tab/>
      </w:r>
      <w:r w:rsidRPr="007A2F97">
        <w:t>Помимо этого, согласно Закону об укреплении здоровья нации, муниц</w:t>
      </w:r>
      <w:r w:rsidRPr="007A2F97">
        <w:t>и</w:t>
      </w:r>
      <w:r w:rsidRPr="007A2F97">
        <w:t>палитеты (включая выделенные административные районы), также осущест</w:t>
      </w:r>
      <w:r w:rsidRPr="007A2F97">
        <w:t>в</w:t>
      </w:r>
      <w:r w:rsidRPr="007A2F97">
        <w:t>ляют проекты в области санитарного просвещения.</w:t>
      </w:r>
      <w:r>
        <w:t xml:space="preserve"> </w:t>
      </w:r>
      <w:r w:rsidRPr="007A2F97">
        <w:t>Эти проекты реализуются вне рамок базовых медосмотров, проводимых в соответствии с Законом об о</w:t>
      </w:r>
      <w:r w:rsidRPr="007A2F97">
        <w:t>х</w:t>
      </w:r>
      <w:r w:rsidRPr="007A2F97">
        <w:t xml:space="preserve">ране здоровья престарелых. </w:t>
      </w:r>
    </w:p>
    <w:p w:rsidR="00CD42FC" w:rsidRPr="007A2F97" w:rsidRDefault="00CD42FC" w:rsidP="003B46D0">
      <w:pPr>
        <w:pStyle w:val="H23GR"/>
      </w:pPr>
      <w:r>
        <w:tab/>
      </w:r>
      <w:r w:rsidRPr="007A2F97">
        <w:rPr>
          <w:lang w:val="en-US"/>
        </w:rPr>
        <w:t>f</w:t>
      </w:r>
      <w:r w:rsidRPr="007A2F97">
        <w:t>)</w:t>
      </w:r>
      <w:r>
        <w:t xml:space="preserve"> </w:t>
      </w:r>
      <w:r>
        <w:tab/>
      </w:r>
      <w:r w:rsidRPr="007A2F97">
        <w:t>Меры по обеспечению справедливого распределения мировых запасов продовольствия</w:t>
      </w:r>
    </w:p>
    <w:p w:rsidR="00CD42FC" w:rsidRPr="007A2F97" w:rsidRDefault="00CD42FC" w:rsidP="003B46D0">
      <w:pPr>
        <w:pStyle w:val="SingleTxtGR"/>
      </w:pPr>
      <w:r w:rsidRPr="007A2F97">
        <w:t>286.</w:t>
      </w:r>
      <w:r>
        <w:tab/>
      </w:r>
      <w:r w:rsidRPr="007A2F97">
        <w:t xml:space="preserve">В некоторых развивающихся странах, в особенности с низким уровнем дохода на душу населения, отмечается серьёзный уровень недоедания. </w:t>
      </w:r>
    </w:p>
    <w:p w:rsidR="00CD42FC" w:rsidRPr="007A2F97" w:rsidRDefault="00CD42FC" w:rsidP="003B46D0">
      <w:pPr>
        <w:pStyle w:val="SingleTxtGR"/>
      </w:pPr>
      <w:r w:rsidRPr="007A2F97">
        <w:t>287.</w:t>
      </w:r>
      <w:r>
        <w:tab/>
      </w:r>
      <w:r w:rsidRPr="007A2F97">
        <w:t>Откликаясь на эту ситуацию, Япония оказывает активное содействие м</w:t>
      </w:r>
      <w:r w:rsidRPr="007A2F97">
        <w:t>е</w:t>
      </w:r>
      <w:r w:rsidRPr="007A2F97">
        <w:t>ждународному сотрудничеству в целях обеспечения надёжного и стабильного снабжения продовольствием в развивающихся странах, в особенности в агра</w:t>
      </w:r>
      <w:r w:rsidRPr="007A2F97">
        <w:t>р</w:t>
      </w:r>
      <w:r w:rsidRPr="007A2F97">
        <w:t>ном секторе.</w:t>
      </w:r>
      <w:r>
        <w:t xml:space="preserve"> </w:t>
      </w:r>
      <w:r w:rsidRPr="007A2F97">
        <w:t>Япония оказывает поддержку усилиям развивающихся стран по улучшению и стабилизации жизненного уровня фермеров, которые соста</w:t>
      </w:r>
      <w:r w:rsidRPr="007A2F97">
        <w:t>в</w:t>
      </w:r>
      <w:r w:rsidRPr="007A2F97">
        <w:t>ляют более половины их населения, а также по сокращению дефицита продовольс</w:t>
      </w:r>
      <w:r w:rsidRPr="007A2F97">
        <w:t>т</w:t>
      </w:r>
      <w:r w:rsidRPr="007A2F97">
        <w:t>вия.</w:t>
      </w:r>
    </w:p>
    <w:p w:rsidR="00CD42FC" w:rsidRPr="007A2F97" w:rsidRDefault="00CD42FC" w:rsidP="003B46D0">
      <w:pPr>
        <w:pStyle w:val="SingleTxtGR"/>
      </w:pPr>
      <w:r w:rsidRPr="007A2F97">
        <w:t>288.</w:t>
      </w:r>
      <w:r>
        <w:tab/>
      </w:r>
      <w:r w:rsidRPr="007A2F97">
        <w:t>В частности, в областях сельского, лесного и рыбного хозяйства Япония организовала Японский центр международных исследований в области агрон</w:t>
      </w:r>
      <w:r w:rsidRPr="007A2F97">
        <w:t>а</w:t>
      </w:r>
      <w:r w:rsidRPr="007A2F97">
        <w:t>ук (ЯЦМИОА) в качестве национальной организации для проведения исслед</w:t>
      </w:r>
      <w:r w:rsidRPr="007A2F97">
        <w:t>о</w:t>
      </w:r>
      <w:r w:rsidRPr="007A2F97">
        <w:t>ваний, касающихся сельского, лесного и рыбного хозяйства в развивающихся странах, и для совместных международных исследований посредством обменов научными кадрами.</w:t>
      </w:r>
    </w:p>
    <w:p w:rsidR="00CD42FC" w:rsidRPr="007A2F97" w:rsidRDefault="00CD42FC" w:rsidP="003B46D0">
      <w:pPr>
        <w:pStyle w:val="H23GR"/>
      </w:pPr>
      <w:r>
        <w:tab/>
      </w:r>
      <w:r w:rsidRPr="007A2F97">
        <w:t>3.</w:t>
      </w:r>
      <w:r>
        <w:t xml:space="preserve"> </w:t>
      </w:r>
      <w:r>
        <w:tab/>
      </w:r>
      <w:r w:rsidRPr="007A2F97">
        <w:t>Право на достаточное жилище</w:t>
      </w:r>
    </w:p>
    <w:p w:rsidR="00CD42FC" w:rsidRPr="007A2F97" w:rsidRDefault="00CD42FC" w:rsidP="003B46D0">
      <w:pPr>
        <w:pStyle w:val="H23GR"/>
      </w:pPr>
      <w:r>
        <w:tab/>
      </w:r>
      <w:r w:rsidRPr="007A2F97">
        <w:rPr>
          <w:lang w:val="en-US"/>
        </w:rPr>
        <w:t>a</w:t>
      </w:r>
      <w:r w:rsidRPr="007A2F97">
        <w:t>)</w:t>
      </w:r>
      <w:r>
        <w:t xml:space="preserve"> </w:t>
      </w:r>
      <w:r>
        <w:tab/>
      </w:r>
      <w:r w:rsidRPr="007A2F97">
        <w:t>Статистические данные о жилищной ситуации</w:t>
      </w:r>
    </w:p>
    <w:p w:rsidR="00CD42FC" w:rsidRPr="007A2F97" w:rsidRDefault="00CD42FC" w:rsidP="003B46D0">
      <w:pPr>
        <w:pStyle w:val="SingleTxtGR"/>
      </w:pPr>
      <w:r w:rsidRPr="007A2F97">
        <w:t>289.</w:t>
      </w:r>
      <w:r>
        <w:tab/>
      </w:r>
      <w:r w:rsidR="00334D79">
        <w:t>См. т</w:t>
      </w:r>
      <w:r w:rsidRPr="007A2F97">
        <w:t>аблицы 14</w:t>
      </w:r>
      <w:r>
        <w:t>−</w:t>
      </w:r>
      <w:r w:rsidRPr="007A2F97">
        <w:t>17.</w:t>
      </w:r>
    </w:p>
    <w:p w:rsidR="00CD42FC" w:rsidRPr="007A2F97" w:rsidRDefault="00CD42FC" w:rsidP="003B46D0">
      <w:pPr>
        <w:pStyle w:val="SingleTxtGR"/>
      </w:pPr>
      <w:r w:rsidRPr="007A2F97">
        <w:t>290.</w:t>
      </w:r>
      <w:r>
        <w:tab/>
      </w:r>
      <w:r w:rsidRPr="007A2F97">
        <w:t>Данные о бездомных, незаконно проживающих лицах и выселениях о</w:t>
      </w:r>
      <w:r w:rsidRPr="007A2F97">
        <w:t>т</w:t>
      </w:r>
      <w:r w:rsidRPr="007A2F97">
        <w:t>сутствуют.</w:t>
      </w:r>
      <w:r>
        <w:t xml:space="preserve"> </w:t>
      </w:r>
      <w:r w:rsidRPr="007A2F97">
        <w:t>При этом не существует устанавливаемого правительством допу</w:t>
      </w:r>
      <w:r w:rsidRPr="007A2F97">
        <w:t>с</w:t>
      </w:r>
      <w:r w:rsidRPr="007A2F97">
        <w:t xml:space="preserve">тимого лимита расходов на оплату жилья. </w:t>
      </w:r>
    </w:p>
    <w:p w:rsidR="00CD42FC" w:rsidRPr="007A2F97" w:rsidRDefault="00CD42FC" w:rsidP="003B46D0">
      <w:pPr>
        <w:pStyle w:val="H23GR"/>
      </w:pPr>
      <w:r>
        <w:tab/>
      </w:r>
      <w:r w:rsidRPr="007A2F97">
        <w:rPr>
          <w:lang w:val="en-US"/>
        </w:rPr>
        <w:t>b</w:t>
      </w:r>
      <w:r w:rsidRPr="007A2F97">
        <w:t>)</w:t>
      </w:r>
      <w:r>
        <w:t xml:space="preserve"> </w:t>
      </w:r>
      <w:r>
        <w:tab/>
      </w:r>
      <w:r w:rsidRPr="007A2F97">
        <w:t>Законы, касающиеся жилища и жизненного уровня</w:t>
      </w:r>
    </w:p>
    <w:p w:rsidR="00CD42FC" w:rsidRPr="007A2F97" w:rsidRDefault="00CD42FC" w:rsidP="003B46D0">
      <w:pPr>
        <w:pStyle w:val="H4GR"/>
      </w:pPr>
      <w:r>
        <w:rPr>
          <w:b/>
        </w:rPr>
        <w:tab/>
      </w:r>
      <w:r w:rsidRPr="007A2F97">
        <w:rPr>
          <w:lang w:val="en-US"/>
        </w:rPr>
        <w:t>i</w:t>
      </w:r>
      <w:r w:rsidRPr="007A2F97">
        <w:t>)</w:t>
      </w:r>
      <w:r>
        <w:t xml:space="preserve"> </w:t>
      </w:r>
      <w:r>
        <w:tab/>
      </w:r>
      <w:r w:rsidRPr="007A2F97">
        <w:t>Законодательство в отношении прав, касающихся жизненного уровня</w:t>
      </w:r>
    </w:p>
    <w:p w:rsidR="00CD42FC" w:rsidRPr="007A2F97" w:rsidRDefault="00CD42FC" w:rsidP="003B46D0">
      <w:pPr>
        <w:pStyle w:val="SingleTxtGR"/>
      </w:pPr>
      <w:r w:rsidRPr="007A2F97">
        <w:t>291.</w:t>
      </w:r>
      <w:r>
        <w:tab/>
      </w:r>
      <w:r w:rsidRPr="007A2F97">
        <w:t>В Гражданском кодексе закреплены условия владения и аренды.</w:t>
      </w:r>
      <w:r>
        <w:t xml:space="preserve"> </w:t>
      </w:r>
      <w:r w:rsidRPr="007A2F97">
        <w:t>Конкре</w:t>
      </w:r>
      <w:r w:rsidRPr="007A2F97">
        <w:t>т</w:t>
      </w:r>
      <w:r w:rsidRPr="007A2F97">
        <w:t>ные положения, касающиеся аренды зданий и сооружений, определены З</w:t>
      </w:r>
      <w:r w:rsidRPr="007A2F97">
        <w:t>а</w:t>
      </w:r>
      <w:r w:rsidRPr="007A2F97">
        <w:t>коном об аренде земли и аренде жилья (этот закон, вступивший в силу 1 августа 1992</w:t>
      </w:r>
      <w:r>
        <w:t> </w:t>
      </w:r>
      <w:r w:rsidRPr="007A2F97">
        <w:t>года, объединил в себе ранее существовавшие отдельные законы, а именно Закон об аренде земли, Закон об аренде жилья и Закон о защите зданий и с</w:t>
      </w:r>
      <w:r w:rsidRPr="007A2F97">
        <w:t>о</w:t>
      </w:r>
      <w:r w:rsidRPr="007A2F97">
        <w:t xml:space="preserve">оружений). </w:t>
      </w:r>
    </w:p>
    <w:p w:rsidR="00CD42FC" w:rsidRPr="007A2F97" w:rsidRDefault="00CD42FC" w:rsidP="003B46D0">
      <w:pPr>
        <w:pStyle w:val="H4GR"/>
      </w:pPr>
      <w:r>
        <w:tab/>
      </w:r>
      <w:r w:rsidRPr="007A2F97">
        <w:rPr>
          <w:lang w:val="en-US"/>
        </w:rPr>
        <w:t>ii</w:t>
      </w:r>
      <w:r w:rsidRPr="007A2F97">
        <w:t>)</w:t>
      </w:r>
      <w:r>
        <w:t xml:space="preserve"> </w:t>
      </w:r>
      <w:r>
        <w:tab/>
      </w:r>
      <w:r w:rsidRPr="007A2F97">
        <w:t xml:space="preserve">Жилищное законодательство </w:t>
      </w:r>
    </w:p>
    <w:p w:rsidR="00CD42FC" w:rsidRPr="007A2F97" w:rsidRDefault="00CD42FC" w:rsidP="003B46D0">
      <w:pPr>
        <w:pStyle w:val="SingleTxtGR"/>
      </w:pPr>
      <w:r w:rsidRPr="007A2F97">
        <w:t>292.</w:t>
      </w:r>
      <w:r>
        <w:tab/>
      </w:r>
      <w:r w:rsidRPr="007A2F97">
        <w:t>Базовым жилищным законом, цель которого состоит в обеспечении выс</w:t>
      </w:r>
      <w:r w:rsidRPr="007A2F97">
        <w:t>о</w:t>
      </w:r>
      <w:r w:rsidRPr="007A2F97">
        <w:t>кокачественного жилья, создании комфортных условий жизни и в оказании п</w:t>
      </w:r>
      <w:r w:rsidRPr="007A2F97">
        <w:t>о</w:t>
      </w:r>
      <w:r w:rsidRPr="007A2F97">
        <w:t>мощи людям, нуждающимся в содействии в поиске стабильного жилища, опр</w:t>
      </w:r>
      <w:r w:rsidRPr="007A2F97">
        <w:t>е</w:t>
      </w:r>
      <w:r w:rsidRPr="007A2F97">
        <w:t>делено, что правительство должно принимать комплексные и стратегические меры по обеспечению людей стабильным жильём и по улучшению качества их жилища.</w:t>
      </w:r>
      <w:r>
        <w:t xml:space="preserve"> </w:t>
      </w:r>
      <w:r w:rsidRPr="007A2F97">
        <w:t>Если приводить конкретные примеры, то правительство, руководств</w:t>
      </w:r>
      <w:r w:rsidRPr="007A2F97">
        <w:t>у</w:t>
      </w:r>
      <w:r w:rsidRPr="007A2F97">
        <w:t>ясь Базовым планом обеспечения населения жильём, неуклонно принимает м</w:t>
      </w:r>
      <w:r w:rsidRPr="007A2F97">
        <w:t>е</w:t>
      </w:r>
      <w:r w:rsidRPr="007A2F97">
        <w:t>ры, опирающиеся на следующие законы:</w:t>
      </w:r>
    </w:p>
    <w:p w:rsidR="00CD42FC" w:rsidRPr="007A2F97" w:rsidRDefault="00CD42FC" w:rsidP="003B46D0">
      <w:pPr>
        <w:pStyle w:val="SingleTxtGR"/>
        <w:ind w:left="1701"/>
      </w:pPr>
      <w:r w:rsidRPr="007A2F97">
        <w:rPr>
          <w:lang w:val="en-US"/>
        </w:rPr>
        <w:t>i</w:t>
      </w:r>
      <w:r w:rsidRPr="007A2F97">
        <w:t>)</w:t>
      </w:r>
      <w:r>
        <w:t xml:space="preserve"> </w:t>
      </w:r>
      <w:r>
        <w:tab/>
      </w:r>
      <w:r w:rsidRPr="007A2F97">
        <w:t>Закон о государственном и муниципальном жилищном фо</w:t>
      </w:r>
      <w:r w:rsidRPr="007A2F97">
        <w:t>н</w:t>
      </w:r>
      <w:r>
        <w:t>де</w:t>
      </w:r>
    </w:p>
    <w:p w:rsidR="00CD42FC" w:rsidRPr="007A2F97" w:rsidRDefault="00CD42FC" w:rsidP="003B46D0">
      <w:pPr>
        <w:pStyle w:val="SingleTxtGR"/>
        <w:ind w:left="1701"/>
      </w:pPr>
      <w:r>
        <w:tab/>
      </w:r>
      <w:r w:rsidRPr="007A2F97">
        <w:t xml:space="preserve">Цель этого закона состоит в обеспечении людям с низким уровнем доходов, нуждающимся в жилище, возможности арендовать по низкой цене жильё, находящееся как в государственной, так и в муниципальной собственности. </w:t>
      </w:r>
    </w:p>
    <w:p w:rsidR="00CD42FC" w:rsidRPr="007A2F97" w:rsidRDefault="00CD42FC" w:rsidP="003B46D0">
      <w:pPr>
        <w:pStyle w:val="SingleTxtGR"/>
        <w:ind w:left="1701"/>
      </w:pPr>
      <w:r w:rsidRPr="007A2F97">
        <w:rPr>
          <w:lang w:val="en-US"/>
        </w:rPr>
        <w:t>ii</w:t>
      </w:r>
      <w:r w:rsidRPr="007A2F97">
        <w:t>)</w:t>
      </w:r>
      <w:r>
        <w:t xml:space="preserve"> </w:t>
      </w:r>
      <w:r>
        <w:tab/>
      </w:r>
      <w:r w:rsidRPr="007A2F97">
        <w:t>Закон об обеспечени</w:t>
      </w:r>
      <w:r>
        <w:t>и престарелых стабильным жильём</w:t>
      </w:r>
    </w:p>
    <w:p w:rsidR="00CD42FC" w:rsidRPr="007A2F97" w:rsidRDefault="00CD42FC" w:rsidP="003B46D0">
      <w:pPr>
        <w:pStyle w:val="SingleTxtGR"/>
        <w:ind w:left="1701"/>
      </w:pPr>
      <w:r>
        <w:tab/>
      </w:r>
      <w:r w:rsidRPr="007A2F97">
        <w:t>Цель этого закона состоит в обеспечении престарелых стабильным жильём, и при этом он содержит положения, призванные облегчить пр</w:t>
      </w:r>
      <w:r w:rsidRPr="007A2F97">
        <w:t>е</w:t>
      </w:r>
      <w:r w:rsidRPr="007A2F97">
        <w:t>старелым процедуры вселения в арендованные жилища и стимулиру</w:t>
      </w:r>
      <w:r w:rsidRPr="007A2F97">
        <w:t>ю</w:t>
      </w:r>
      <w:r w:rsidRPr="007A2F97">
        <w:t>щие предложение комфортабельного жилья, предназначенного для сдачи в аренду престарелым.</w:t>
      </w:r>
    </w:p>
    <w:p w:rsidR="00CD42FC" w:rsidRPr="007A2F97" w:rsidRDefault="00CD42FC" w:rsidP="003B46D0">
      <w:pPr>
        <w:pStyle w:val="SingleTxtGR"/>
        <w:ind w:left="1701"/>
      </w:pPr>
      <w:r w:rsidRPr="007A2F97">
        <w:rPr>
          <w:lang w:val="en-US"/>
        </w:rPr>
        <w:t>iii</w:t>
      </w:r>
      <w:r w:rsidRPr="007A2F97">
        <w:t>)</w:t>
      </w:r>
      <w:r>
        <w:t xml:space="preserve"> </w:t>
      </w:r>
      <w:r>
        <w:tab/>
      </w:r>
      <w:r w:rsidRPr="007A2F97">
        <w:t>Закон об Агентстве городского возрождения (функцион</w:t>
      </w:r>
      <w:r w:rsidRPr="007A2F97">
        <w:t>и</w:t>
      </w:r>
      <w:r w:rsidRPr="007A2F97">
        <w:t>рующего в качестве независимо</w:t>
      </w:r>
      <w:r>
        <w:t>го административного агентства)</w:t>
      </w:r>
    </w:p>
    <w:p w:rsidR="00CD42FC" w:rsidRPr="007A2F97" w:rsidRDefault="00CD42FC" w:rsidP="003B46D0">
      <w:pPr>
        <w:pStyle w:val="SingleTxtGR"/>
        <w:ind w:left="1701"/>
      </w:pPr>
      <w:r>
        <w:tab/>
      </w:r>
      <w:r w:rsidRPr="007A2F97">
        <w:t>В данном законе содержатся положения об Агентстве городского возрождения, предоставляющего помощь на нужды совершенствования районов сложившейся застройки в основных городах и в городах, и</w:t>
      </w:r>
      <w:r w:rsidRPr="007A2F97">
        <w:t>г</w:t>
      </w:r>
      <w:r w:rsidRPr="007A2F97">
        <w:t>рающих роль реги</w:t>
      </w:r>
      <w:r w:rsidRPr="007A2F97">
        <w:t>о</w:t>
      </w:r>
      <w:r w:rsidRPr="007A2F97">
        <w:t>нальных центров, и на нужды обеспечения жильём на условиях аренды в таких городских районах, где существующая инфр</w:t>
      </w:r>
      <w:r w:rsidRPr="007A2F97">
        <w:t>а</w:t>
      </w:r>
      <w:r w:rsidRPr="007A2F97">
        <w:t>структура, призванная обеспечивать выполнение этими районами их е</w:t>
      </w:r>
      <w:r w:rsidRPr="007A2F97">
        <w:t>с</w:t>
      </w:r>
      <w:r w:rsidRPr="007A2F97">
        <w:t>тественных функций или создавать живую атмосферу города, уже не м</w:t>
      </w:r>
      <w:r w:rsidRPr="007A2F97">
        <w:t>о</w:t>
      </w:r>
      <w:r w:rsidRPr="007A2F97">
        <w:t>жет угнаться за происходящими социально-экономическими изменени</w:t>
      </w:r>
      <w:r w:rsidRPr="007A2F97">
        <w:t>я</w:t>
      </w:r>
      <w:r w:rsidRPr="007A2F97">
        <w:t>ми.</w:t>
      </w:r>
      <w:r>
        <w:t xml:space="preserve"> </w:t>
      </w:r>
      <w:r w:rsidRPr="007A2F97">
        <w:t>Агентство также занимается, среди прочего, сдачей жилых помещ</w:t>
      </w:r>
      <w:r w:rsidRPr="007A2F97">
        <w:t>е</w:t>
      </w:r>
      <w:r w:rsidRPr="007A2F97">
        <w:t>ний в аренду, что является продолжением функций его предшественницы, а именно Корпорации городского развития.</w:t>
      </w:r>
      <w:r>
        <w:t xml:space="preserve"> </w:t>
      </w:r>
      <w:r w:rsidRPr="007A2F97">
        <w:t>Осуществляя эти инициат</w:t>
      </w:r>
      <w:r w:rsidRPr="007A2F97">
        <w:t>и</w:t>
      </w:r>
      <w:r w:rsidRPr="007A2F97">
        <w:t>вы, Агентство реализует своё основное предназначение, а именно соде</w:t>
      </w:r>
      <w:r w:rsidRPr="007A2F97">
        <w:t>й</w:t>
      </w:r>
      <w:r w:rsidRPr="007A2F97">
        <w:t>ствует устойчивому развитию городов и стабилизации и совершенствов</w:t>
      </w:r>
      <w:r w:rsidRPr="007A2F97">
        <w:t>а</w:t>
      </w:r>
      <w:r w:rsidRPr="007A2F97">
        <w:t>нию условий жизни людей.</w:t>
      </w:r>
    </w:p>
    <w:p w:rsidR="00CD42FC" w:rsidRPr="007A2F97" w:rsidRDefault="00CD42FC" w:rsidP="003B46D0">
      <w:pPr>
        <w:pStyle w:val="SingleTxtGR"/>
        <w:ind w:left="1701"/>
      </w:pPr>
      <w:r w:rsidRPr="007A2F97">
        <w:rPr>
          <w:lang w:val="en-US"/>
        </w:rPr>
        <w:t>iv</w:t>
      </w:r>
      <w:r w:rsidRPr="007A2F97">
        <w:t>)</w:t>
      </w:r>
      <w:r>
        <w:t xml:space="preserve"> </w:t>
      </w:r>
      <w:r>
        <w:tab/>
      </w:r>
      <w:r w:rsidRPr="007A2F97">
        <w:t>Закон о публичных ко</w:t>
      </w:r>
      <w:r>
        <w:t>рпорациях по обеспечению жильём</w:t>
      </w:r>
    </w:p>
    <w:p w:rsidR="00CD42FC" w:rsidRPr="007A2F97" w:rsidRDefault="00CD42FC" w:rsidP="003B46D0">
      <w:pPr>
        <w:pStyle w:val="SingleTxtGR"/>
        <w:ind w:left="1701"/>
      </w:pPr>
      <w:r>
        <w:tab/>
      </w:r>
      <w:r w:rsidRPr="007A2F97">
        <w:t>В данном законе содержатся, в частности, положения об учрежд</w:t>
      </w:r>
      <w:r w:rsidRPr="007A2F97">
        <w:t>е</w:t>
      </w:r>
      <w:r w:rsidRPr="007A2F97">
        <w:t>нии публичных корпораций по обеспечению жильём, которые получают средства от трудящихся, нуждающихся в жилье, объединяют средства, получаемые ими из различных источников, для целей обеспечения тр</w:t>
      </w:r>
      <w:r w:rsidRPr="007A2F97">
        <w:t>у</w:t>
      </w:r>
      <w:r w:rsidRPr="007A2F97">
        <w:t>дящихся, внёсших свои взносы, высококачественным жильём или з</w:t>
      </w:r>
      <w:r w:rsidRPr="007A2F97">
        <w:t>е</w:t>
      </w:r>
      <w:r w:rsidRPr="007A2F97">
        <w:t>мельными участками, выделенными под т</w:t>
      </w:r>
      <w:r w:rsidRPr="007A2F97">
        <w:t>а</w:t>
      </w:r>
      <w:r w:rsidRPr="007A2F97">
        <w:t>кую застройку.</w:t>
      </w:r>
    </w:p>
    <w:p w:rsidR="00CD42FC" w:rsidRPr="007A2F97" w:rsidRDefault="00CD42FC" w:rsidP="003B46D0">
      <w:pPr>
        <w:pStyle w:val="SingleTxtGR"/>
        <w:ind w:left="1701"/>
      </w:pPr>
      <w:r w:rsidRPr="007A2F97">
        <w:rPr>
          <w:lang w:val="en-US"/>
        </w:rPr>
        <w:t>v</w:t>
      </w:r>
      <w:r w:rsidRPr="007A2F97">
        <w:t>)</w:t>
      </w:r>
      <w:r>
        <w:t xml:space="preserve"> </w:t>
      </w:r>
      <w:r>
        <w:tab/>
      </w:r>
      <w:r w:rsidRPr="007A2F97">
        <w:t>Закон о Японском агентстве по финансированию жилищного строительства (функционирующем в качестве независимого администр</w:t>
      </w:r>
      <w:r w:rsidRPr="007A2F97">
        <w:t>а</w:t>
      </w:r>
      <w:r>
        <w:t>тивного агентства)</w:t>
      </w:r>
    </w:p>
    <w:p w:rsidR="00CD42FC" w:rsidRPr="007A2F97" w:rsidRDefault="00CD42FC" w:rsidP="003B46D0">
      <w:pPr>
        <w:pStyle w:val="SingleTxtGR"/>
        <w:ind w:left="1701"/>
      </w:pPr>
      <w:r>
        <w:tab/>
      </w:r>
      <w:r w:rsidRPr="007A2F97">
        <w:t>В данном законе содержатся положения относительно Японского агентства по финансированию жилищного строительства, основная зад</w:t>
      </w:r>
      <w:r w:rsidRPr="007A2F97">
        <w:t>а</w:t>
      </w:r>
      <w:r w:rsidRPr="007A2F97">
        <w:t>ча которого состоит в том, чтобы бесперебойно и эффективно предоста</w:t>
      </w:r>
      <w:r w:rsidRPr="007A2F97">
        <w:t>в</w:t>
      </w:r>
      <w:r w:rsidRPr="007A2F97">
        <w:t>лять ссуды, необх</w:t>
      </w:r>
      <w:r w:rsidRPr="007A2F97">
        <w:t>о</w:t>
      </w:r>
      <w:r w:rsidRPr="007A2F97">
        <w:t>димые для жилищного строительства, и т.д.</w:t>
      </w:r>
      <w:r>
        <w:t xml:space="preserve"> </w:t>
      </w:r>
      <w:r w:rsidRPr="007A2F97">
        <w:t>В его функции входит, в частности, поддержка обычных финансовых учрежд</w:t>
      </w:r>
      <w:r w:rsidRPr="007A2F97">
        <w:t>е</w:t>
      </w:r>
      <w:r w:rsidRPr="007A2F97">
        <w:t>ний при осуществлении ими опер</w:t>
      </w:r>
      <w:r w:rsidRPr="007A2F97">
        <w:t>а</w:t>
      </w:r>
      <w:r w:rsidRPr="007A2F97">
        <w:t>ций по кредитованию жилищного строительства и, в дополнение к ссудам, выдаваемым обычными фина</w:t>
      </w:r>
      <w:r w:rsidRPr="007A2F97">
        <w:t>н</w:t>
      </w:r>
      <w:r w:rsidRPr="007A2F97">
        <w:t>совыми учреждениями, выдача ссуд на цели реконструкции зданий, п</w:t>
      </w:r>
      <w:r w:rsidRPr="007A2F97">
        <w:t>о</w:t>
      </w:r>
      <w:r w:rsidRPr="007A2F97">
        <w:t>вреждённых в результате стихийных бедствий.</w:t>
      </w:r>
      <w:r>
        <w:t xml:space="preserve"> </w:t>
      </w:r>
    </w:p>
    <w:p w:rsidR="00CD42FC" w:rsidRPr="007A2F97" w:rsidRDefault="00CD42FC" w:rsidP="003B46D0">
      <w:pPr>
        <w:pStyle w:val="SingleTxtGR"/>
        <w:ind w:left="1701"/>
      </w:pPr>
      <w:r w:rsidRPr="007A2F97">
        <w:rPr>
          <w:lang w:val="en-US"/>
        </w:rPr>
        <w:t>vi</w:t>
      </w:r>
      <w:r w:rsidRPr="007A2F97">
        <w:t>)</w:t>
      </w:r>
      <w:r>
        <w:t xml:space="preserve"> </w:t>
      </w:r>
      <w:r>
        <w:tab/>
      </w:r>
      <w:r w:rsidRPr="007A2F97">
        <w:t>Закон об улучшении состояни</w:t>
      </w:r>
      <w:r>
        <w:t>я неблагополучных жилых районов</w:t>
      </w:r>
    </w:p>
    <w:p w:rsidR="00CD42FC" w:rsidRPr="007A2F97" w:rsidRDefault="00CD42FC" w:rsidP="003B46D0">
      <w:pPr>
        <w:pStyle w:val="SingleTxtGR"/>
        <w:ind w:left="1701"/>
      </w:pPr>
      <w:r>
        <w:tab/>
      </w:r>
      <w:r w:rsidRPr="007A2F97">
        <w:t>Этим законом предусмотрено осуществление проектов по оздоро</w:t>
      </w:r>
      <w:r w:rsidRPr="007A2F97">
        <w:t>в</w:t>
      </w:r>
      <w:r w:rsidRPr="007A2F97">
        <w:t>лению жилой среды в районах сосредоточения жилья, находящегося в н</w:t>
      </w:r>
      <w:r w:rsidRPr="007A2F97">
        <w:t>е</w:t>
      </w:r>
      <w:r w:rsidRPr="007A2F97">
        <w:t>удовлетвор</w:t>
      </w:r>
      <w:r w:rsidRPr="007A2F97">
        <w:t>и</w:t>
      </w:r>
      <w:r w:rsidRPr="007A2F97">
        <w:t>тельном состоянии.</w:t>
      </w:r>
    </w:p>
    <w:p w:rsidR="00CD42FC" w:rsidRPr="007A2F97" w:rsidRDefault="00CD42FC" w:rsidP="003B46D0">
      <w:pPr>
        <w:pStyle w:val="SingleTxtGR"/>
        <w:ind w:left="1701"/>
      </w:pPr>
      <w:r w:rsidRPr="007A2F97">
        <w:rPr>
          <w:lang w:val="en-US"/>
        </w:rPr>
        <w:t>vii</w:t>
      </w:r>
      <w:r w:rsidRPr="007A2F97">
        <w:t>)</w:t>
      </w:r>
      <w:r>
        <w:t xml:space="preserve"> </w:t>
      </w:r>
      <w:r>
        <w:tab/>
      </w:r>
      <w:r w:rsidRPr="007A2F97">
        <w:t>Закон о предназначенном для сдачи в аренду высококачественном</w:t>
      </w:r>
      <w:r>
        <w:t xml:space="preserve"> жилье установленного стандарта</w:t>
      </w:r>
    </w:p>
    <w:p w:rsidR="00CD42FC" w:rsidRPr="007A2F97" w:rsidRDefault="00CD42FC" w:rsidP="003B46D0">
      <w:pPr>
        <w:pStyle w:val="SingleTxtGR"/>
        <w:ind w:left="1701"/>
      </w:pPr>
      <w:r>
        <w:tab/>
      </w:r>
      <w:r w:rsidRPr="007A2F97">
        <w:t>Этим законом определена следующая цель:</w:t>
      </w:r>
      <w:r>
        <w:t xml:space="preserve"> </w:t>
      </w:r>
      <w:r w:rsidRPr="007A2F97">
        <w:t>расширить предлож</w:t>
      </w:r>
      <w:r w:rsidRPr="007A2F97">
        <w:t>е</w:t>
      </w:r>
      <w:r w:rsidRPr="007A2F97">
        <w:t>ние жилья, предназначенного для сдачи в аренду лицам со средним уро</w:t>
      </w:r>
      <w:r w:rsidRPr="007A2F97">
        <w:t>в</w:t>
      </w:r>
      <w:r w:rsidRPr="007A2F97">
        <w:t>нем доходов, путём поддержки землевладельцев, заинтересованных в строительстве высок</w:t>
      </w:r>
      <w:r w:rsidRPr="007A2F97">
        <w:t>о</w:t>
      </w:r>
      <w:r w:rsidRPr="007A2F97">
        <w:t>качественного жилья для сдачи в аренду.</w:t>
      </w:r>
    </w:p>
    <w:p w:rsidR="00CD42FC" w:rsidRPr="007A2F97" w:rsidRDefault="00CD42FC" w:rsidP="003B46D0">
      <w:pPr>
        <w:pStyle w:val="SingleTxtGR"/>
        <w:ind w:left="1701"/>
      </w:pPr>
      <w:r w:rsidRPr="007A2F97">
        <w:rPr>
          <w:lang w:val="en-US"/>
        </w:rPr>
        <w:t>viii</w:t>
      </w:r>
      <w:r w:rsidRPr="007A2F97">
        <w:t>)</w:t>
      </w:r>
      <w:r>
        <w:t xml:space="preserve"> </w:t>
      </w:r>
      <w:r>
        <w:tab/>
      </w:r>
      <w:r w:rsidRPr="007A2F97">
        <w:t>Закон о специальных мерах в отношении развития государственн</w:t>
      </w:r>
      <w:r w:rsidRPr="007A2F97">
        <w:t>о</w:t>
      </w:r>
      <w:r w:rsidRPr="007A2F97">
        <w:t>го фонда жилья, предназначенного для сдачи в аренду, и прочих мерах, напра</w:t>
      </w:r>
      <w:r w:rsidRPr="007A2F97">
        <w:t>в</w:t>
      </w:r>
      <w:r w:rsidRPr="007A2F97">
        <w:t>ленных на удовлетворение различных потре</w:t>
      </w:r>
      <w:r>
        <w:t>бностей местного уровня</w:t>
      </w:r>
    </w:p>
    <w:p w:rsidR="00CD42FC" w:rsidRPr="007A2F97" w:rsidRDefault="00CD42FC" w:rsidP="003B46D0">
      <w:pPr>
        <w:pStyle w:val="SingleTxtGR"/>
        <w:ind w:left="1701"/>
      </w:pPr>
      <w:r>
        <w:tab/>
      </w:r>
      <w:r w:rsidRPr="007A2F97">
        <w:t>Данным законом определены соответствующие меры, такие как вырабо</w:t>
      </w:r>
      <w:r w:rsidRPr="007A2F97">
        <w:t>т</w:t>
      </w:r>
      <w:r w:rsidRPr="007A2F97">
        <w:t>ка министром землепользования, инфраструктуры, транспорта и туризма базовой программы действий, направленных на создание сист</w:t>
      </w:r>
      <w:r w:rsidRPr="007A2F97">
        <w:t>е</w:t>
      </w:r>
      <w:r w:rsidRPr="007A2F97">
        <w:t>мы грантов для целей осуществления проектов и администрирования в связи с улучшением качества государственного фонда жилья, предназн</w:t>
      </w:r>
      <w:r w:rsidRPr="007A2F97">
        <w:t>а</w:t>
      </w:r>
      <w:r w:rsidRPr="007A2F97">
        <w:t>ченного для сдачи в аренду, с учётом региональных планов жилищного строительства, что позволяет чётко реагировать на региональные разл</w:t>
      </w:r>
      <w:r w:rsidRPr="007A2F97">
        <w:t>и</w:t>
      </w:r>
      <w:r w:rsidRPr="007A2F97">
        <w:t>чия в плане спроса на жильё.</w:t>
      </w:r>
    </w:p>
    <w:p w:rsidR="00CD42FC" w:rsidRPr="007A2F97" w:rsidRDefault="00CD42FC" w:rsidP="003B46D0">
      <w:pPr>
        <w:pStyle w:val="SingleTxtGR"/>
        <w:ind w:left="1701"/>
      </w:pPr>
      <w:r w:rsidRPr="007A2F97">
        <w:rPr>
          <w:lang w:val="en-US"/>
        </w:rPr>
        <w:t>ix</w:t>
      </w:r>
      <w:r w:rsidRPr="007A2F97">
        <w:t>)</w:t>
      </w:r>
      <w:r>
        <w:t xml:space="preserve"> </w:t>
      </w:r>
      <w:r>
        <w:tab/>
      </w:r>
      <w:r w:rsidRPr="007A2F97">
        <w:t>Закон о развитии фонда жилья, предназначенного для сдачи в аре</w:t>
      </w:r>
      <w:r w:rsidRPr="007A2F97">
        <w:t>н</w:t>
      </w:r>
      <w:r w:rsidRPr="007A2F97">
        <w:t>ду лицам, которым требуе</w:t>
      </w:r>
      <w:r>
        <w:t>тся содействие в поисках жилища</w:t>
      </w:r>
    </w:p>
    <w:p w:rsidR="00CD42FC" w:rsidRPr="007A2F97" w:rsidRDefault="00CD42FC" w:rsidP="003B46D0">
      <w:pPr>
        <w:pStyle w:val="SingleTxtGR"/>
        <w:ind w:left="1701"/>
      </w:pPr>
      <w:r>
        <w:tab/>
      </w:r>
      <w:r w:rsidRPr="007A2F97">
        <w:t>Данным законом определены меры, принимаемые правительством страны и органами местного самоуправления для развития фонда жилья, предназн</w:t>
      </w:r>
      <w:r w:rsidRPr="007A2F97">
        <w:t>а</w:t>
      </w:r>
      <w:r w:rsidRPr="007A2F97">
        <w:t xml:space="preserve">ченного для сдачи в аренду </w:t>
      </w:r>
      <w:r>
        <w:t>"</w:t>
      </w:r>
      <w:r w:rsidRPr="007A2F97">
        <w:t>лицам, которым требуется уделять особое внимание в ситуациях поиска ими жилища (людям с низким уро</w:t>
      </w:r>
      <w:r w:rsidRPr="007A2F97">
        <w:t>в</w:t>
      </w:r>
      <w:r w:rsidRPr="007A2F97">
        <w:t>нем дохода, жертвам катастроф, престарелым, инвалидам, семьям с дет</w:t>
      </w:r>
      <w:r w:rsidRPr="007A2F97">
        <w:t>ь</w:t>
      </w:r>
      <w:r w:rsidRPr="007A2F97">
        <w:t>ми и т.д.).</w:t>
      </w:r>
    </w:p>
    <w:p w:rsidR="00CD42FC" w:rsidRPr="007A2F97" w:rsidRDefault="00CD42FC" w:rsidP="003B46D0">
      <w:pPr>
        <w:pStyle w:val="H4GR"/>
      </w:pPr>
      <w:r>
        <w:tab/>
      </w:r>
      <w:r w:rsidRPr="007A2F97">
        <w:rPr>
          <w:lang w:val="en-US"/>
        </w:rPr>
        <w:t>iii</w:t>
      </w:r>
      <w:r w:rsidRPr="007A2F97">
        <w:t>)</w:t>
      </w:r>
      <w:r>
        <w:t xml:space="preserve"> </w:t>
      </w:r>
      <w:r>
        <w:tab/>
      </w:r>
      <w:r w:rsidRPr="007A2F97">
        <w:t>Законы в отношении землепользования</w:t>
      </w:r>
    </w:p>
    <w:p w:rsidR="00CD42FC" w:rsidRPr="007A2F97" w:rsidRDefault="00CD42FC" w:rsidP="003B46D0">
      <w:pPr>
        <w:pStyle w:val="SingleTxtGR"/>
      </w:pPr>
      <w:r w:rsidRPr="007A2F97">
        <w:t>293.</w:t>
      </w:r>
      <w:r>
        <w:tab/>
      </w:r>
      <w:r w:rsidRPr="007A2F97">
        <w:t>Согласно Закону о планировании использования государственных з</w:t>
      </w:r>
      <w:r w:rsidRPr="007A2F97">
        <w:t>е</w:t>
      </w:r>
      <w:r w:rsidRPr="007A2F97">
        <w:t>мельных ресурсов, утверждаются следующие планы:</w:t>
      </w:r>
      <w:r>
        <w:t xml:space="preserve"> </w:t>
      </w:r>
      <w:r w:rsidRPr="007A2F97">
        <w:t>План использования гос</w:t>
      </w:r>
      <w:r w:rsidRPr="007A2F97">
        <w:t>у</w:t>
      </w:r>
      <w:r w:rsidRPr="007A2F97">
        <w:t>дарственных земельных ресурсов, которым определены основополагающие подходы к землепользованию в отношении государственных земель, а также Б</w:t>
      </w:r>
      <w:r w:rsidRPr="007A2F97">
        <w:t>а</w:t>
      </w:r>
      <w:r w:rsidRPr="007A2F97">
        <w:t>зовый план землепользования, который включает в себя межевание территорий городских поселений, границ земель сельскохозяйственного назначения и о</w:t>
      </w:r>
      <w:r w:rsidRPr="007A2F97">
        <w:t>х</w:t>
      </w:r>
      <w:r w:rsidRPr="007A2F97">
        <w:t>ранных зон.</w:t>
      </w:r>
    </w:p>
    <w:p w:rsidR="00CD42FC" w:rsidRPr="007A2F97" w:rsidRDefault="00CD42FC" w:rsidP="003B46D0">
      <w:pPr>
        <w:pStyle w:val="H4GR"/>
      </w:pPr>
      <w:r>
        <w:tab/>
      </w:r>
      <w:r w:rsidRPr="007A2F97">
        <w:rPr>
          <w:lang w:val="en-US"/>
        </w:rPr>
        <w:t>iv</w:t>
      </w:r>
      <w:r w:rsidRPr="007A2F97">
        <w:t>)</w:t>
      </w:r>
      <w:r>
        <w:t xml:space="preserve"> </w:t>
      </w:r>
      <w:r>
        <w:tab/>
      </w:r>
      <w:r w:rsidRPr="007A2F97">
        <w:t xml:space="preserve">Закон о правах арендаторов </w:t>
      </w:r>
    </w:p>
    <w:p w:rsidR="00CD42FC" w:rsidRPr="007A2F97" w:rsidRDefault="00CD42FC" w:rsidP="003B46D0">
      <w:pPr>
        <w:pStyle w:val="SingleTxtGR"/>
      </w:pPr>
      <w:r w:rsidRPr="007A2F97">
        <w:t>294.</w:t>
      </w:r>
      <w:r>
        <w:tab/>
      </w:r>
      <w:r w:rsidRPr="007A2F97">
        <w:t>Законом об аренде земли и аренде жилья определён минимальный срок действия договоров об аренде земли, введены ограничения в отношении ситу</w:t>
      </w:r>
      <w:r w:rsidRPr="007A2F97">
        <w:t>а</w:t>
      </w:r>
      <w:r w:rsidRPr="007A2F97">
        <w:t>ций, при которых арендодатель имеет право отказать в продлении договора аренды жилья, а также в отношении ситуаций, при которых арендодатель имеет право отказать в продлении договора аренды зданий и сооружений.</w:t>
      </w:r>
      <w:r>
        <w:t xml:space="preserve"> </w:t>
      </w:r>
      <w:r w:rsidRPr="007A2F97">
        <w:t>Кроме того, ничтожными объявляются специальные соглашения, заключённые в нарушение положений данного закона и не отвечающие интересам арендаторов.</w:t>
      </w:r>
      <w:r>
        <w:t xml:space="preserve"> </w:t>
      </w:r>
      <w:r w:rsidRPr="007A2F97">
        <w:t>Этот з</w:t>
      </w:r>
      <w:r w:rsidRPr="007A2F97">
        <w:t>а</w:t>
      </w:r>
      <w:r w:rsidRPr="007A2F97">
        <w:t xml:space="preserve">кон по своей сути служит защите интересов арендаторов. </w:t>
      </w:r>
    </w:p>
    <w:p w:rsidR="00CD42FC" w:rsidRPr="007A2F97" w:rsidRDefault="00CD42FC" w:rsidP="003B46D0">
      <w:pPr>
        <w:pStyle w:val="H4GR"/>
      </w:pPr>
      <w:r>
        <w:tab/>
      </w:r>
      <w:r w:rsidRPr="007A2F97">
        <w:rPr>
          <w:lang w:val="en-US"/>
        </w:rPr>
        <w:t>v</w:t>
      </w:r>
      <w:r w:rsidRPr="007A2F97">
        <w:t>)</w:t>
      </w:r>
      <w:r>
        <w:t xml:space="preserve"> </w:t>
      </w:r>
      <w:r>
        <w:tab/>
      </w:r>
      <w:r w:rsidRPr="007A2F97">
        <w:t>Законы, ограничивающие спекуляцию землёй</w:t>
      </w:r>
    </w:p>
    <w:p w:rsidR="00CD42FC" w:rsidRPr="007A2F97" w:rsidRDefault="00CD42FC" w:rsidP="003B46D0">
      <w:pPr>
        <w:pStyle w:val="SingleTxtGR"/>
        <w:rPr>
          <w:i/>
        </w:rPr>
      </w:pPr>
      <w:r w:rsidRPr="007A2F97">
        <w:t>295.</w:t>
      </w:r>
      <w:r>
        <w:tab/>
      </w:r>
      <w:r w:rsidRPr="007A2F97">
        <w:t>Согласно положениям Базового закона о земле, земля не должна стан</w:t>
      </w:r>
      <w:r w:rsidRPr="007A2F97">
        <w:t>о</w:t>
      </w:r>
      <w:r w:rsidRPr="007A2F97">
        <w:t>виться предметом спекулятивных сделок.</w:t>
      </w:r>
      <w:r>
        <w:t xml:space="preserve"> </w:t>
      </w:r>
      <w:r w:rsidRPr="007A2F97">
        <w:t>Законом о планировании использов</w:t>
      </w:r>
      <w:r w:rsidRPr="007A2F97">
        <w:t>а</w:t>
      </w:r>
      <w:r w:rsidRPr="007A2F97">
        <w:t>ния государственных земельных ресурсов определены меры регулирования операций с землёй, с тем чтобы не допускать нанесения ущерба национальным интересам в результате спекулятивных сделок и резкого роста цен на земельные участки.</w:t>
      </w:r>
    </w:p>
    <w:p w:rsidR="00CD42FC" w:rsidRPr="007A2F97" w:rsidRDefault="00CD42FC" w:rsidP="003B46D0">
      <w:pPr>
        <w:pStyle w:val="H4GR"/>
      </w:pPr>
      <w:r>
        <w:tab/>
      </w:r>
      <w:r w:rsidRPr="007A2F97">
        <w:rPr>
          <w:lang w:val="en-US"/>
        </w:rPr>
        <w:t>vi</w:t>
      </w:r>
      <w:r w:rsidRPr="007A2F97">
        <w:t>)</w:t>
      </w:r>
      <w:r>
        <w:t xml:space="preserve"> </w:t>
      </w:r>
      <w:r>
        <w:tab/>
      </w:r>
      <w:r w:rsidRPr="007A2F97">
        <w:t>Закон о стандартах в строительстве</w:t>
      </w:r>
    </w:p>
    <w:p w:rsidR="00CD42FC" w:rsidRPr="007A2F97" w:rsidRDefault="00CD42FC" w:rsidP="003B46D0">
      <w:pPr>
        <w:pStyle w:val="SingleTxtGR"/>
        <w:rPr>
          <w:i/>
        </w:rPr>
      </w:pPr>
      <w:r w:rsidRPr="007A2F97">
        <w:t>296.</w:t>
      </w:r>
      <w:r>
        <w:t xml:space="preserve">  </w:t>
      </w:r>
      <w:r>
        <w:tab/>
      </w:r>
      <w:r w:rsidRPr="007A2F97">
        <w:t>Законом о стандартах в строительстве определены минимальные ста</w:t>
      </w:r>
      <w:r w:rsidRPr="007A2F97">
        <w:t>н</w:t>
      </w:r>
      <w:r w:rsidRPr="007A2F97">
        <w:t>дарты в отношении участков под застройку, конструкции и использования зд</w:t>
      </w:r>
      <w:r w:rsidRPr="007A2F97">
        <w:t>а</w:t>
      </w:r>
      <w:r w:rsidRPr="007A2F97">
        <w:t>ний, с тем чтобы обеспечить гражданам защиту их жизни, здоровья и собстве</w:t>
      </w:r>
      <w:r w:rsidRPr="007A2F97">
        <w:t>н</w:t>
      </w:r>
      <w:r w:rsidRPr="007A2F97">
        <w:t xml:space="preserve">ности. </w:t>
      </w:r>
    </w:p>
    <w:p w:rsidR="00CD42FC" w:rsidRPr="007A2F97" w:rsidRDefault="00CD42FC" w:rsidP="003B46D0">
      <w:pPr>
        <w:pStyle w:val="H4GR"/>
      </w:pPr>
      <w:r>
        <w:tab/>
      </w:r>
      <w:r w:rsidRPr="007A2F97">
        <w:rPr>
          <w:lang w:val="en-US"/>
        </w:rPr>
        <w:t>vii</w:t>
      </w:r>
      <w:r w:rsidRPr="007A2F97">
        <w:t>)</w:t>
      </w:r>
      <w:r>
        <w:tab/>
      </w:r>
      <w:r w:rsidRPr="007A2F97">
        <w:t xml:space="preserve">Законы относительно условий проживания в жилищном фонде и в жилых районах </w:t>
      </w:r>
    </w:p>
    <w:p w:rsidR="00CD42FC" w:rsidRPr="007A2F97" w:rsidRDefault="00CD42FC" w:rsidP="003B46D0">
      <w:pPr>
        <w:pStyle w:val="SingleTxtGR"/>
      </w:pPr>
      <w:r w:rsidRPr="007A2F97">
        <w:t>297.</w:t>
      </w:r>
      <w:r>
        <w:tab/>
      </w:r>
      <w:r w:rsidRPr="007A2F97">
        <w:t>Согласно Базовому закону о жилищном фонде, направленному на обесп</w:t>
      </w:r>
      <w:r w:rsidRPr="007A2F97">
        <w:t>е</w:t>
      </w:r>
      <w:r w:rsidRPr="007A2F97">
        <w:t>чение людей стабильным жилищем и на улучшение условий их проживания, одной из приоритетных целей этого закона является создание комфортных у</w:t>
      </w:r>
      <w:r w:rsidRPr="007A2F97">
        <w:t>с</w:t>
      </w:r>
      <w:r w:rsidRPr="007A2F97">
        <w:t>ловий проживания.</w:t>
      </w:r>
      <w:r>
        <w:t xml:space="preserve"> </w:t>
      </w:r>
      <w:r w:rsidRPr="007A2F97">
        <w:t>В этой связи правительство в своём Базовом плане разв</w:t>
      </w:r>
      <w:r w:rsidRPr="007A2F97">
        <w:t>и</w:t>
      </w:r>
      <w:r w:rsidRPr="007A2F97">
        <w:t>тия жилищного фонда, выработанном в соответствии с Базовым законом о жили</w:t>
      </w:r>
      <w:r w:rsidRPr="007A2F97">
        <w:t>щ</w:t>
      </w:r>
      <w:r w:rsidRPr="007A2F97">
        <w:t>ном фонде, сформулировало цель создания комфортных условий прожив</w:t>
      </w:r>
      <w:r w:rsidRPr="007A2F97">
        <w:t>а</w:t>
      </w:r>
      <w:r w:rsidRPr="007A2F97">
        <w:t>ния и осуществляет целый ряд мер, направленных на достижение этой цели.</w:t>
      </w:r>
      <w:r>
        <w:t xml:space="preserve"> </w:t>
      </w:r>
    </w:p>
    <w:p w:rsidR="00CD42FC" w:rsidRPr="007A2F97" w:rsidRDefault="00CD42FC" w:rsidP="003B46D0">
      <w:pPr>
        <w:pStyle w:val="H23GR"/>
      </w:pPr>
      <w:r>
        <w:rPr>
          <w:i/>
        </w:rPr>
        <w:tab/>
      </w:r>
      <w:r w:rsidRPr="007A2F97">
        <w:rPr>
          <w:lang w:val="en-US"/>
        </w:rPr>
        <w:t>c</w:t>
      </w:r>
      <w:r w:rsidRPr="007A2F97">
        <w:t>)</w:t>
      </w:r>
      <w:r>
        <w:t xml:space="preserve"> </w:t>
      </w:r>
      <w:r>
        <w:tab/>
      </w:r>
      <w:r w:rsidRPr="007A2F97">
        <w:t>Прочие меры, принимаемые в целях обеспечения реализации права на жилище</w:t>
      </w:r>
    </w:p>
    <w:p w:rsidR="00CD42FC" w:rsidRPr="007A2F97" w:rsidRDefault="00CD42FC" w:rsidP="003B46D0">
      <w:pPr>
        <w:pStyle w:val="H4GR"/>
      </w:pPr>
      <w:r>
        <w:tab/>
      </w:r>
      <w:r w:rsidRPr="007A2F97">
        <w:rPr>
          <w:lang w:val="en-US"/>
        </w:rPr>
        <w:t>i</w:t>
      </w:r>
      <w:r w:rsidRPr="007A2F97">
        <w:t>)</w:t>
      </w:r>
      <w:r>
        <w:t xml:space="preserve"> </w:t>
      </w:r>
      <w:r>
        <w:tab/>
      </w:r>
      <w:r w:rsidRPr="007A2F97">
        <w:t>Субсидии для организаций, учреждаемых на уровне местных ж</w:t>
      </w:r>
      <w:r w:rsidRPr="007A2F97">
        <w:t>и</w:t>
      </w:r>
      <w:r w:rsidRPr="007A2F97">
        <w:t xml:space="preserve">лищных общин </w:t>
      </w:r>
    </w:p>
    <w:p w:rsidR="00CD42FC" w:rsidRPr="007A2F97" w:rsidRDefault="00CD42FC" w:rsidP="003B46D0">
      <w:pPr>
        <w:pStyle w:val="SingleTxtGR"/>
      </w:pPr>
      <w:r w:rsidRPr="007A2F97">
        <w:t>298.</w:t>
      </w:r>
      <w:r>
        <w:tab/>
      </w:r>
      <w:r w:rsidRPr="007A2F97">
        <w:t>В рамках мероприятий по реализации проектов улучшения состояния н</w:t>
      </w:r>
      <w:r w:rsidRPr="007A2F97">
        <w:t>е</w:t>
      </w:r>
      <w:r w:rsidRPr="007A2F97">
        <w:t>благополучных жилых районов правительство предоставляет субсидии для н</w:t>
      </w:r>
      <w:r w:rsidRPr="007A2F97">
        <w:t>е</w:t>
      </w:r>
      <w:r>
        <w:t>к</w:t>
      </w:r>
      <w:r w:rsidRPr="007A2F97">
        <w:t>оторых проектов, таких как топографо-геодезические работы и обследов</w:t>
      </w:r>
      <w:r w:rsidRPr="007A2F97">
        <w:t>а</w:t>
      </w:r>
      <w:r w:rsidRPr="007A2F97">
        <w:t>ния, которые проводятся ассоциациями по благоустройству среды проживания, у</w:t>
      </w:r>
      <w:r w:rsidRPr="007A2F97">
        <w:t>ч</w:t>
      </w:r>
      <w:r w:rsidRPr="007A2F97">
        <w:t>реждаемыми на уровне местных жилищных общин.</w:t>
      </w:r>
    </w:p>
    <w:p w:rsidR="00CD42FC" w:rsidRPr="007A2F97" w:rsidRDefault="00CD42FC" w:rsidP="003B46D0">
      <w:pPr>
        <w:pStyle w:val="H4GR"/>
      </w:pPr>
      <w:r>
        <w:tab/>
      </w:r>
      <w:r w:rsidRPr="007A2F97">
        <w:rPr>
          <w:lang w:val="en-US"/>
        </w:rPr>
        <w:t>ii</w:t>
      </w:r>
      <w:r w:rsidRPr="007A2F97">
        <w:t>)</w:t>
      </w:r>
      <w:r>
        <w:t xml:space="preserve"> </w:t>
      </w:r>
      <w:r>
        <w:tab/>
      </w:r>
      <w:r w:rsidRPr="007A2F97">
        <w:t xml:space="preserve">Меры, принимаемые в целях содействия развитию жилищного строительства </w:t>
      </w:r>
    </w:p>
    <w:p w:rsidR="00CD42FC" w:rsidRPr="007A2F97" w:rsidRDefault="00CD42FC" w:rsidP="003B46D0">
      <w:pPr>
        <w:pStyle w:val="SingleTxtGR"/>
      </w:pPr>
      <w:r w:rsidRPr="007A2F97">
        <w:t>299.</w:t>
      </w:r>
      <w:r>
        <w:tab/>
      </w:r>
      <w:r w:rsidRPr="007A2F97">
        <w:t>Согласно Базовому плану развития жилищного фонда, утверждённому кабинетом в сентябре 2006 года, а также в целях обеспечения населения выс</w:t>
      </w:r>
      <w:r w:rsidRPr="007A2F97">
        <w:t>о</w:t>
      </w:r>
      <w:r w:rsidRPr="007A2F97">
        <w:t>кокачественным жильём, соотве</w:t>
      </w:r>
      <w:r>
        <w:t>т</w:t>
      </w:r>
      <w:r w:rsidRPr="007A2F97">
        <w:t>ствующим запросам и бюджетам как жильцов-владельцев квартир, так и их арендаторов, были приняты меры по совершенс</w:t>
      </w:r>
      <w:r w:rsidRPr="007A2F97">
        <w:t>т</w:t>
      </w:r>
      <w:r w:rsidRPr="007A2F97">
        <w:t>вованию рынка ипотечных услуг</w:t>
      </w:r>
      <w:r>
        <w:t xml:space="preserve"> </w:t>
      </w:r>
      <w:r w:rsidRPr="007A2F97">
        <w:t>в интересах обеспечения стабильно широкого выбора ипотечных продуктов, предназначенных для жилищного кредитования, включая долгосрочные ссуды и ссуды с фиксированной процентной ставкой, налоговые льготы и меры стимулирования объёма предложения на рынке аре</w:t>
      </w:r>
      <w:r w:rsidRPr="007A2F97">
        <w:t>н</w:t>
      </w:r>
      <w:r w:rsidRPr="007A2F97">
        <w:t>ды высококачественного жилья.</w:t>
      </w:r>
      <w:r>
        <w:t xml:space="preserve"> </w:t>
      </w:r>
      <w:r w:rsidRPr="007A2F97">
        <w:t>При этом людям с низким уровнем дохода, не имеющих достаточных финансовых ресурсов для обеспечения жилья достато</w:t>
      </w:r>
      <w:r w:rsidRPr="007A2F97">
        <w:t>ч</w:t>
      </w:r>
      <w:r w:rsidRPr="007A2F97">
        <w:t>ного уровня качества, предоставляется жильё из государственного жилищного фонда.</w:t>
      </w:r>
      <w:r>
        <w:t xml:space="preserve"> </w:t>
      </w:r>
      <w:r w:rsidRPr="007A2F97">
        <w:t>Кроме того, для целей наращивания многоярусной системы социальной защиты в жилищном секторе принимаются меры комплексного и стратегич</w:t>
      </w:r>
      <w:r w:rsidRPr="007A2F97">
        <w:t>е</w:t>
      </w:r>
      <w:r w:rsidRPr="007A2F97">
        <w:t>ского характера, призванные стабилизировать и улучшить качество жилья.</w:t>
      </w:r>
      <w:r>
        <w:t xml:space="preserve"> </w:t>
      </w:r>
      <w:r w:rsidRPr="007A2F97">
        <w:t>Эти меры, в частности, предусматривают создание такого механизма, который п</w:t>
      </w:r>
      <w:r w:rsidRPr="007A2F97">
        <w:t>о</w:t>
      </w:r>
      <w:r w:rsidRPr="007A2F97">
        <w:t>зволил бы обеспечить более высокую степень интегрирован</w:t>
      </w:r>
      <w:r>
        <w:t>н</w:t>
      </w:r>
      <w:r w:rsidRPr="007A2F97">
        <w:t>ости администр</w:t>
      </w:r>
      <w:r w:rsidRPr="007A2F97">
        <w:t>а</w:t>
      </w:r>
      <w:r w:rsidRPr="007A2F97">
        <w:t>тивного компонента распоряжения объектами государственного жилищного фонда, предназначенными для аренды.</w:t>
      </w:r>
      <w:r>
        <w:t xml:space="preserve"> </w:t>
      </w:r>
    </w:p>
    <w:p w:rsidR="00CD42FC" w:rsidRPr="007A2F97" w:rsidRDefault="00CD42FC" w:rsidP="003B46D0">
      <w:pPr>
        <w:pStyle w:val="H4GR"/>
      </w:pPr>
      <w:r>
        <w:tab/>
      </w:r>
      <w:r w:rsidRPr="007A2F97">
        <w:rPr>
          <w:lang w:val="en-US"/>
        </w:rPr>
        <w:t>iii</w:t>
      </w:r>
      <w:r w:rsidRPr="007A2F97">
        <w:t>)</w:t>
      </w:r>
      <w:r>
        <w:t xml:space="preserve"> </w:t>
      </w:r>
      <w:r>
        <w:tab/>
      </w:r>
      <w:r w:rsidRPr="007A2F97">
        <w:t>Меры в интересах жильцов, сталкивающихся с жилищными пр</w:t>
      </w:r>
      <w:r w:rsidRPr="007A2F97">
        <w:t>о</w:t>
      </w:r>
      <w:r w:rsidRPr="007A2F97">
        <w:t xml:space="preserve">блемами </w:t>
      </w:r>
    </w:p>
    <w:p w:rsidR="00CD42FC" w:rsidRPr="007A2F97" w:rsidRDefault="00CD42FC" w:rsidP="003B46D0">
      <w:pPr>
        <w:pStyle w:val="SingleTxtGR"/>
      </w:pPr>
      <w:r w:rsidRPr="007A2F97">
        <w:t>300.</w:t>
      </w:r>
      <w:r>
        <w:t xml:space="preserve"> </w:t>
      </w:r>
      <w:r w:rsidRPr="007A2F97">
        <w:t xml:space="preserve"> </w:t>
      </w:r>
      <w:r>
        <w:tab/>
      </w:r>
      <w:r w:rsidRPr="007A2F97">
        <w:t>Органы местного самоуправления предоставляют улучшенные жили</w:t>
      </w:r>
      <w:r w:rsidRPr="007A2F97">
        <w:t>щ</w:t>
      </w:r>
      <w:r w:rsidRPr="007A2F97">
        <w:t>ные условия тем жильцам, которые сталкиваются с жилищными проблемами и не имеют</w:t>
      </w:r>
      <w:r>
        <w:t xml:space="preserve"> </w:t>
      </w:r>
      <w:r w:rsidRPr="007A2F97">
        <w:t>возможности улучшить свою жилищную среду с помощью текущих пр</w:t>
      </w:r>
      <w:r w:rsidRPr="007A2F97">
        <w:t>о</w:t>
      </w:r>
      <w:r w:rsidRPr="007A2F97">
        <w:t>ектов, таких как Проект улучшения состояния неблагополучных жилых районов или Проект улучшения состояния неблагополучных жилых микрора</w:t>
      </w:r>
      <w:r w:rsidRPr="007A2F97">
        <w:t>й</w:t>
      </w:r>
      <w:r w:rsidRPr="007A2F97">
        <w:t>онов, осуществляемых в районах сосредоточения жилья, находящегося в неудовл</w:t>
      </w:r>
      <w:r w:rsidRPr="007A2F97">
        <w:t>е</w:t>
      </w:r>
      <w:r w:rsidRPr="007A2F97">
        <w:t>творительном состоянии.</w:t>
      </w:r>
    </w:p>
    <w:p w:rsidR="00CD42FC" w:rsidRPr="007A2F97" w:rsidRDefault="00CD42FC" w:rsidP="003B46D0">
      <w:pPr>
        <w:pStyle w:val="H4GR"/>
      </w:pPr>
      <w:r>
        <w:tab/>
      </w:r>
      <w:r w:rsidRPr="007A2F97">
        <w:rPr>
          <w:lang w:val="en-US"/>
        </w:rPr>
        <w:t>iv</w:t>
      </w:r>
      <w:r w:rsidRPr="007A2F97">
        <w:t>)</w:t>
      </w:r>
      <w:r>
        <w:t xml:space="preserve"> </w:t>
      </w:r>
      <w:r>
        <w:tab/>
      </w:r>
      <w:r w:rsidRPr="007A2F97">
        <w:t>Меры, принимаемые в целях использования бросовых земель</w:t>
      </w:r>
    </w:p>
    <w:p w:rsidR="00CD42FC" w:rsidRDefault="00CD42FC" w:rsidP="003B46D0">
      <w:pPr>
        <w:pStyle w:val="SingleTxtGR"/>
      </w:pPr>
      <w:r w:rsidRPr="007A2F97">
        <w:t>301.</w:t>
      </w:r>
      <w:r>
        <w:tab/>
      </w:r>
      <w:r w:rsidRPr="007A2F97">
        <w:t>Согласно положениям Закона о планировании использования государс</w:t>
      </w:r>
      <w:r w:rsidRPr="007A2F97">
        <w:t>т</w:t>
      </w:r>
      <w:r w:rsidRPr="007A2F97">
        <w:t>венных земельных ресурсов, следует содействовать эффективному и надлеж</w:t>
      </w:r>
      <w:r w:rsidRPr="007A2F97">
        <w:t>а</w:t>
      </w:r>
      <w:r w:rsidRPr="007A2F97">
        <w:t>щему использованию бросовых земель посредством консультирования, рек</w:t>
      </w:r>
      <w:r w:rsidRPr="007A2F97">
        <w:t>о</w:t>
      </w:r>
      <w:r w:rsidRPr="007A2F97">
        <w:t>мендаций и обсуждений</w:t>
      </w:r>
      <w:r>
        <w:t xml:space="preserve"> </w:t>
      </w:r>
      <w:r w:rsidRPr="007A2F97">
        <w:t>относительно возможностей приобретения земельных участков.</w:t>
      </w:r>
    </w:p>
    <w:p w:rsidR="00CD42FC" w:rsidRPr="00520F6C" w:rsidRDefault="00CD42FC" w:rsidP="003B46D0">
      <w:pPr>
        <w:pStyle w:val="H4GR"/>
      </w:pPr>
      <w:r>
        <w:tab/>
      </w:r>
      <w:r w:rsidRPr="00520F6C">
        <w:t>v)</w:t>
      </w:r>
      <w:r w:rsidRPr="00520F6C">
        <w:tab/>
        <w:t>Бюджетные средства, выделяемые на нужды жилищного сектора</w:t>
      </w:r>
    </w:p>
    <w:p w:rsidR="00CD42FC" w:rsidRPr="00520F6C" w:rsidRDefault="00CD42FC" w:rsidP="003B46D0">
      <w:pPr>
        <w:pStyle w:val="SingleTxtGR"/>
      </w:pPr>
      <w:r w:rsidRPr="00520F6C">
        <w:t>302.</w:t>
      </w:r>
      <w:r w:rsidRPr="00520F6C">
        <w:tab/>
        <w:t>Бюджетные средства, выделенные на нужды жилищного сектора в 2009 финансовом году, составили 626 615 млн</w:t>
      </w:r>
      <w:r>
        <w:t xml:space="preserve">. </w:t>
      </w:r>
      <w:r w:rsidRPr="00520F6C">
        <w:t>иен, что соответствует 0,7% от общего объ</w:t>
      </w:r>
      <w:r>
        <w:t>е</w:t>
      </w:r>
      <w:r w:rsidRPr="00520F6C">
        <w:t>ма</w:t>
      </w:r>
      <w:r>
        <w:t>.</w:t>
      </w:r>
    </w:p>
    <w:p w:rsidR="00CD42FC" w:rsidRPr="00520F6C" w:rsidRDefault="00CD42FC" w:rsidP="003B46D0">
      <w:pPr>
        <w:pStyle w:val="H1GR"/>
      </w:pPr>
      <w:r>
        <w:tab/>
      </w:r>
      <w:r>
        <w:tab/>
      </w:r>
      <w:r w:rsidRPr="00520F6C">
        <w:t>Статья 12</w:t>
      </w:r>
    </w:p>
    <w:p w:rsidR="00CD42FC" w:rsidRPr="00520F6C" w:rsidRDefault="00CD42FC" w:rsidP="003B46D0">
      <w:pPr>
        <w:pStyle w:val="H23GR"/>
      </w:pPr>
      <w:r>
        <w:tab/>
      </w:r>
      <w:r w:rsidRPr="00520F6C">
        <w:t>1.</w:t>
      </w:r>
      <w:r w:rsidRPr="00520F6C">
        <w:tab/>
        <w:t>Сведения о состоянии здоровья населения</w:t>
      </w:r>
    </w:p>
    <w:p w:rsidR="00CD42FC" w:rsidRPr="00520F6C" w:rsidRDefault="00CD42FC" w:rsidP="003B46D0">
      <w:pPr>
        <w:pStyle w:val="SingleTxtGR"/>
      </w:pPr>
      <w:r w:rsidRPr="00520F6C">
        <w:t>303.</w:t>
      </w:r>
      <w:r w:rsidRPr="00520F6C">
        <w:tab/>
        <w:t>Соответствующая информация представлена Региональным бюро ВОЗ для стран западной части Тихого океана на его сайте (</w:t>
      </w:r>
      <w:hyperlink r:id="rId10" w:history="1">
        <w:r w:rsidRPr="00A954A3">
          <w:rPr>
            <w:rStyle w:val="Hyperlink"/>
            <w:u w:val="none"/>
          </w:rPr>
          <w:t>http://www.wpro.who.int</w:t>
        </w:r>
        <w:r>
          <w:rPr>
            <w:rStyle w:val="Hyperlink"/>
            <w:u w:val="none"/>
          </w:rPr>
          <w:t xml:space="preserve"> </w:t>
        </w:r>
        <w:r w:rsidRPr="00A954A3">
          <w:rPr>
            <w:rStyle w:val="Hyperlink"/>
            <w:u w:val="none"/>
          </w:rPr>
          <w:t>/health_topics/health_information/db_list.htm</w:t>
        </w:r>
      </w:hyperlink>
      <w:r w:rsidRPr="00520F6C">
        <w:t>) под рубрикой «Регионал</w:t>
      </w:r>
      <w:r w:rsidRPr="00520F6C">
        <w:t>ь</w:t>
      </w:r>
      <w:r w:rsidRPr="00520F6C">
        <w:t>ные базы данных о показателях состояния здоровья».</w:t>
      </w:r>
    </w:p>
    <w:p w:rsidR="00CD42FC" w:rsidRPr="00520F6C" w:rsidRDefault="00CD42FC" w:rsidP="003B46D0">
      <w:pPr>
        <w:pStyle w:val="SingleTxtGR"/>
      </w:pPr>
      <w:r w:rsidRPr="00520F6C">
        <w:t>304</w:t>
      </w:r>
      <w:r>
        <w:t>.</w:t>
      </w:r>
      <w:r>
        <w:tab/>
        <w:t>В т</w:t>
      </w:r>
      <w:r w:rsidRPr="00520F6C">
        <w:t>аблицах 18 и 19 приводятся данные о младенческой смертности.</w:t>
      </w:r>
    </w:p>
    <w:p w:rsidR="00CD42FC" w:rsidRPr="00520F6C" w:rsidRDefault="00CD42FC" w:rsidP="003B46D0">
      <w:pPr>
        <w:pStyle w:val="SingleTxtGR"/>
      </w:pPr>
      <w:r w:rsidRPr="00520F6C">
        <w:t>305</w:t>
      </w:r>
      <w:r>
        <w:t>.</w:t>
      </w:r>
      <w:r>
        <w:tab/>
        <w:t>В т</w:t>
      </w:r>
      <w:r w:rsidRPr="00520F6C">
        <w:t>аблице 20 приводятся данные о средней ожидаемой продолжительн</w:t>
      </w:r>
      <w:r w:rsidRPr="00520F6C">
        <w:t>о</w:t>
      </w:r>
      <w:r w:rsidRPr="00520F6C">
        <w:t>сти жизни с разбивкой по регионам, признаку пола и месту жительства.</w:t>
      </w:r>
    </w:p>
    <w:p w:rsidR="00CD42FC" w:rsidRPr="00520F6C" w:rsidRDefault="00CD42FC" w:rsidP="003B46D0">
      <w:pPr>
        <w:pStyle w:val="H23GR"/>
      </w:pPr>
      <w:r>
        <w:tab/>
      </w:r>
      <w:r w:rsidRPr="00520F6C">
        <w:t>2</w:t>
      </w:r>
      <w:r>
        <w:t>.</w:t>
      </w:r>
      <w:r>
        <w:tab/>
      </w:r>
      <w:r w:rsidRPr="00520F6C">
        <w:t>Политика в сфере здравоохранения</w:t>
      </w:r>
    </w:p>
    <w:p w:rsidR="00CD42FC" w:rsidRPr="00520F6C" w:rsidRDefault="00CD42FC" w:rsidP="003B46D0">
      <w:pPr>
        <w:pStyle w:val="H23GR"/>
      </w:pPr>
      <w:r>
        <w:tab/>
        <w:t>а)</w:t>
      </w:r>
      <w:r>
        <w:tab/>
      </w:r>
      <w:r w:rsidRPr="00520F6C">
        <w:t>Профилактика, лечение и сдерживание заболеваний</w:t>
      </w:r>
    </w:p>
    <w:p w:rsidR="00CD42FC" w:rsidRPr="00520F6C" w:rsidRDefault="00CD42FC" w:rsidP="003B46D0">
      <w:pPr>
        <w:pStyle w:val="H4GR"/>
      </w:pPr>
      <w:r>
        <w:tab/>
        <w:t>i)</w:t>
      </w:r>
      <w:r>
        <w:tab/>
      </w:r>
      <w:r w:rsidRPr="00520F6C">
        <w:t xml:space="preserve">Борьба с инфекционными заболеваниями </w:t>
      </w:r>
    </w:p>
    <w:p w:rsidR="00CD42FC" w:rsidRPr="00520F6C" w:rsidRDefault="00CD42FC" w:rsidP="003B46D0">
      <w:pPr>
        <w:pStyle w:val="SingleTxtGR"/>
      </w:pPr>
      <w:r w:rsidRPr="00520F6C">
        <w:t>306</w:t>
      </w:r>
      <w:r>
        <w:t>.</w:t>
      </w:r>
      <w:r>
        <w:tab/>
      </w:r>
      <w:r w:rsidRPr="00520F6C">
        <w:t>В соответствии с Законом о профилактике инфекционных заболеваний и об уходе за инфекционными больными осуществляются меры противодействия инфекции, направленные против е</w:t>
      </w:r>
      <w:r>
        <w:t>е</w:t>
      </w:r>
      <w:r w:rsidRPr="00520F6C">
        <w:t xml:space="preserve"> источников и путей распространения, с тем чтобы предотвратить вспышки и распространение инфекционных болезней</w:t>
      </w:r>
      <w:r>
        <w:t xml:space="preserve">. </w:t>
      </w:r>
      <w:r w:rsidRPr="00520F6C">
        <w:t>Т</w:t>
      </w:r>
      <w:r w:rsidRPr="00520F6C">
        <w:t>а</w:t>
      </w:r>
      <w:r w:rsidRPr="00520F6C">
        <w:t>кие меры противодействия включают в себя обязанность врачей общей практ</w:t>
      </w:r>
      <w:r w:rsidRPr="00520F6C">
        <w:t>и</w:t>
      </w:r>
      <w:r w:rsidRPr="00520F6C">
        <w:t>ки сообщать о случаях инфекционных заболеваний, проводить медо</w:t>
      </w:r>
      <w:r w:rsidRPr="00520F6C">
        <w:t>с</w:t>
      </w:r>
      <w:r w:rsidRPr="00520F6C">
        <w:t>мотры, не позволять инфицированным людям посещать работу, а также пред</w:t>
      </w:r>
      <w:r w:rsidRPr="00520F6C">
        <w:t>у</w:t>
      </w:r>
      <w:r w:rsidRPr="00520F6C">
        <w:t>сматривают госпитализацию и санитарную обработку инфицированных лиц, равно как и обеззараживание инфицированных предметов</w:t>
      </w:r>
      <w:r>
        <w:t xml:space="preserve">. </w:t>
      </w:r>
      <w:r w:rsidRPr="00520F6C">
        <w:t>Кроме того, согласно Закону о профилактической вакцинации, проводятся плановые мероприятия по иммун</w:t>
      </w:r>
      <w:r w:rsidRPr="00520F6C">
        <w:t>и</w:t>
      </w:r>
      <w:r w:rsidRPr="00520F6C">
        <w:t>зации против девяти заболеваний, таких как полиомиелит и дифтерия.</w:t>
      </w:r>
    </w:p>
    <w:p w:rsidR="00CD42FC" w:rsidRPr="00520F6C" w:rsidRDefault="00CD42FC" w:rsidP="003B46D0">
      <w:pPr>
        <w:pStyle w:val="SingleTxtGR"/>
      </w:pPr>
      <w:r w:rsidRPr="00520F6C">
        <w:t>307</w:t>
      </w:r>
      <w:r>
        <w:t>.</w:t>
      </w:r>
      <w:r>
        <w:tab/>
      </w:r>
      <w:r w:rsidRPr="00520F6C">
        <w:t>Законом о карантине предписано осуществлять карантин для предупре</w:t>
      </w:r>
      <w:r w:rsidRPr="00520F6C">
        <w:t>ж</w:t>
      </w:r>
      <w:r w:rsidRPr="00520F6C">
        <w:t>дения распространения п</w:t>
      </w:r>
      <w:r w:rsidRPr="00520F6C">
        <w:t>а</w:t>
      </w:r>
      <w:r w:rsidRPr="00520F6C">
        <w:t>тогенов, обычно не встречающихся в Японии.</w:t>
      </w:r>
    </w:p>
    <w:p w:rsidR="00CD42FC" w:rsidRPr="00520F6C" w:rsidRDefault="00CD42FC" w:rsidP="003B46D0">
      <w:pPr>
        <w:pStyle w:val="SingleTxtGR"/>
      </w:pPr>
      <w:r w:rsidRPr="00520F6C">
        <w:t>308</w:t>
      </w:r>
      <w:r>
        <w:t>.</w:t>
      </w:r>
      <w:r>
        <w:tab/>
      </w:r>
      <w:r w:rsidRPr="00520F6C">
        <w:t>Правительство, руководствуясь положениями Закона о профилактике и</w:t>
      </w:r>
      <w:r w:rsidRPr="00520F6C">
        <w:t>н</w:t>
      </w:r>
      <w:r w:rsidRPr="00520F6C">
        <w:t>фекционных заболеваний и об уходе за инфекционными больными, осущест</w:t>
      </w:r>
      <w:r w:rsidRPr="00520F6C">
        <w:t>в</w:t>
      </w:r>
      <w:r w:rsidRPr="00520F6C">
        <w:t>ляет меры противодействия возникновению и распространению туберкул</w:t>
      </w:r>
      <w:r>
        <w:t>е</w:t>
      </w:r>
      <w:r w:rsidRPr="00520F6C">
        <w:t>за</w:t>
      </w:r>
      <w:r>
        <w:t>. С </w:t>
      </w:r>
      <w:r w:rsidRPr="00520F6C">
        <w:t>уч</w:t>
      </w:r>
      <w:r>
        <w:t>е</w:t>
      </w:r>
      <w:r w:rsidRPr="00520F6C">
        <w:t>том важности противодействия распространению туберкул</w:t>
      </w:r>
      <w:r>
        <w:t>е</w:t>
      </w:r>
      <w:r w:rsidRPr="00520F6C">
        <w:t>за как одного из инфекционных заболеваний правительство выработало программу конкре</w:t>
      </w:r>
      <w:r w:rsidRPr="00520F6C">
        <w:t>т</w:t>
      </w:r>
      <w:r w:rsidRPr="00520F6C">
        <w:t>ных мероприятий по предупреждению заболеваемости туберкул</w:t>
      </w:r>
      <w:r>
        <w:t>е</w:t>
      </w:r>
      <w:r w:rsidRPr="00520F6C">
        <w:t>зом и при этом предпринимает ряд других практических мер, таких как внедрение стратегии непосредственно контролируемых краткосрочных курсов химиотер</w:t>
      </w:r>
      <w:r w:rsidRPr="00520F6C">
        <w:t>а</w:t>
      </w:r>
      <w:r>
        <w:t xml:space="preserve">пии </w:t>
      </w:r>
      <w:r>
        <w:br/>
        <w:t xml:space="preserve">(DOTS − </w:t>
      </w:r>
      <w:r w:rsidRPr="00520F6C">
        <w:t>стратегии)</w:t>
      </w:r>
      <w:r>
        <w:t xml:space="preserve">. </w:t>
      </w:r>
      <w:r w:rsidRPr="00520F6C">
        <w:t>Благодаря этим мерам наблюдается неуклонное сниж</w:t>
      </w:r>
      <w:r w:rsidRPr="00520F6C">
        <w:t>е</w:t>
      </w:r>
      <w:r>
        <w:t>ние − ч</w:t>
      </w:r>
      <w:r w:rsidRPr="00520F6C">
        <w:t>исла новых случаев з</w:t>
      </w:r>
      <w:r w:rsidRPr="00520F6C">
        <w:t>а</w:t>
      </w:r>
      <w:r w:rsidRPr="00520F6C">
        <w:t>болевания туберкул</w:t>
      </w:r>
      <w:r>
        <w:t>е</w:t>
      </w:r>
      <w:r w:rsidRPr="00520F6C">
        <w:t>зом.</w:t>
      </w:r>
    </w:p>
    <w:p w:rsidR="00CD42FC" w:rsidRPr="00520F6C" w:rsidRDefault="00CD42FC" w:rsidP="003B46D0">
      <w:pPr>
        <w:pStyle w:val="SingleTxtGR"/>
      </w:pPr>
      <w:r w:rsidRPr="00520F6C">
        <w:t>309</w:t>
      </w:r>
      <w:r>
        <w:t>.</w:t>
      </w:r>
      <w:r>
        <w:tab/>
      </w:r>
      <w:r w:rsidRPr="00520F6C">
        <w:t>Хотя в Японии зарегистрировано незначительное число людей, больных СПИДом, этот показатель постоянно возрастает</w:t>
      </w:r>
      <w:r>
        <w:t xml:space="preserve">. </w:t>
      </w:r>
      <w:r w:rsidRPr="00520F6C">
        <w:t xml:space="preserve">Опираясь на </w:t>
      </w:r>
      <w:r>
        <w:t>"</w:t>
      </w:r>
      <w:r w:rsidRPr="00520F6C">
        <w:t>Руководство по предупреждению СПИДа</w:t>
      </w:r>
      <w:r>
        <w:t>"</w:t>
      </w:r>
      <w:r w:rsidRPr="00520F6C">
        <w:t xml:space="preserve"> (Циркуляр № 89 министерства здравоохр</w:t>
      </w:r>
      <w:r>
        <w:t>а</w:t>
      </w:r>
      <w:r w:rsidRPr="00520F6C">
        <w:t>нения, тр</w:t>
      </w:r>
      <w:r w:rsidRPr="00520F6C">
        <w:t>у</w:t>
      </w:r>
      <w:r w:rsidRPr="00520F6C">
        <w:t>да и социального обеспечения от 2 марта 2006 года), правительство предпр</w:t>
      </w:r>
      <w:r w:rsidRPr="00520F6C">
        <w:t>и</w:t>
      </w:r>
      <w:r w:rsidRPr="00520F6C">
        <w:t>нимает шаги по противодействию распространения СПИДа и по пропагандир</w:t>
      </w:r>
      <w:r w:rsidRPr="00520F6C">
        <w:t>о</w:t>
      </w:r>
      <w:r w:rsidRPr="00520F6C">
        <w:t>ванию информации о СПИДе.</w:t>
      </w:r>
    </w:p>
    <w:p w:rsidR="00CD42FC" w:rsidRPr="00520F6C" w:rsidRDefault="00CD42FC" w:rsidP="003B46D0">
      <w:pPr>
        <w:pStyle w:val="H4GR"/>
      </w:pPr>
      <w:r>
        <w:tab/>
        <w:t>ii)</w:t>
      </w:r>
      <w:r>
        <w:tab/>
      </w:r>
      <w:r w:rsidRPr="00520F6C">
        <w:t>Предупреждение болезней, обусловленных образом жизни</w:t>
      </w:r>
    </w:p>
    <w:p w:rsidR="00CD42FC" w:rsidRPr="00520F6C" w:rsidRDefault="00CD42FC" w:rsidP="003B46D0">
      <w:pPr>
        <w:pStyle w:val="SingleTxtGR"/>
      </w:pPr>
      <w:r w:rsidRPr="00520F6C">
        <w:t>310</w:t>
      </w:r>
      <w:r>
        <w:t>.</w:t>
      </w:r>
      <w:r>
        <w:tab/>
      </w:r>
      <w:r w:rsidRPr="00520F6C">
        <w:t>Согласно принятому в феврале 1983 года Закону об обеспечении мед</w:t>
      </w:r>
      <w:r w:rsidRPr="00520F6C">
        <w:t>и</w:t>
      </w:r>
      <w:r w:rsidRPr="00520F6C">
        <w:t>цинского обслуживания престарелых, органы местного самоуправления пр</w:t>
      </w:r>
      <w:r w:rsidRPr="00520F6C">
        <w:t>е</w:t>
      </w:r>
      <w:r w:rsidRPr="00520F6C">
        <w:t>доставляют медицинские услуги для предотвращения заболеваний органов кр</w:t>
      </w:r>
      <w:r w:rsidRPr="00520F6C">
        <w:t>о</w:t>
      </w:r>
      <w:r w:rsidRPr="00520F6C">
        <w:t>вообращения, раковых заболеваний, диабета и других заболеваний, связанных с образом жизни людей</w:t>
      </w:r>
      <w:r>
        <w:t xml:space="preserve">. </w:t>
      </w:r>
      <w:r w:rsidRPr="00520F6C">
        <w:t>Такого рода медицинские услуги включают в себя сан</w:t>
      </w:r>
      <w:r w:rsidRPr="00520F6C">
        <w:t>и</w:t>
      </w:r>
      <w:r w:rsidRPr="00520F6C">
        <w:t>тарно-просветительные мероприятия, медосмотры, обследования и целый ряд других услуг</w:t>
      </w:r>
      <w:r>
        <w:t xml:space="preserve">. </w:t>
      </w:r>
      <w:r w:rsidRPr="00520F6C">
        <w:t>При этом, начиная с 1998 финансового года, онкологический скрининг осуществляется на муниципальном уровне и покрывается за сч</w:t>
      </w:r>
      <w:r>
        <w:t>е</w:t>
      </w:r>
      <w:r w:rsidRPr="00520F6C">
        <w:t>т бюдже</w:t>
      </w:r>
      <w:r w:rsidRPr="00520F6C">
        <w:t>т</w:t>
      </w:r>
      <w:r w:rsidRPr="00520F6C">
        <w:t>ных средств</w:t>
      </w:r>
      <w:r>
        <w:t xml:space="preserve">. </w:t>
      </w:r>
    </w:p>
    <w:p w:rsidR="00CD42FC" w:rsidRPr="00520F6C" w:rsidRDefault="00CD42FC" w:rsidP="003B46D0">
      <w:pPr>
        <w:pStyle w:val="SingleTxtGR"/>
      </w:pPr>
      <w:r w:rsidRPr="00520F6C">
        <w:t>311</w:t>
      </w:r>
      <w:r>
        <w:t>.</w:t>
      </w:r>
      <w:r>
        <w:tab/>
      </w:r>
      <w:r w:rsidRPr="00520F6C">
        <w:t>В рамках осуществл</w:t>
      </w:r>
      <w:r>
        <w:t>е</w:t>
      </w:r>
      <w:r w:rsidRPr="00520F6C">
        <w:t>нной в 2006 году реформы системы здравоохран</w:t>
      </w:r>
      <w:r w:rsidRPr="00520F6C">
        <w:t>е</w:t>
      </w:r>
      <w:r w:rsidRPr="00520F6C">
        <w:t xml:space="preserve">ния базовые медосмотры, проводившиеся в соответствии с Законом об охране здоровья престарелых, были преобразованы в </w:t>
      </w:r>
      <w:r>
        <w:t>"</w:t>
      </w:r>
      <w:r w:rsidRPr="00520F6C">
        <w:t>целевые проверки состояния здоровья</w:t>
      </w:r>
      <w:r>
        <w:t>"</w:t>
      </w:r>
      <w:r w:rsidRPr="00520F6C">
        <w:t xml:space="preserve"> и </w:t>
      </w:r>
      <w:r>
        <w:t>"</w:t>
      </w:r>
      <w:r w:rsidRPr="00520F6C">
        <w:t>целевое консультирование</w:t>
      </w:r>
      <w:r>
        <w:t>"</w:t>
      </w:r>
      <w:r w:rsidRPr="00520F6C">
        <w:t>, как это обусловлено Законом об обе</w:t>
      </w:r>
      <w:r w:rsidRPr="00520F6C">
        <w:t>с</w:t>
      </w:r>
      <w:r w:rsidRPr="00520F6C">
        <w:t>печении медицинского обслуживания престарелых, и компании медицинского страхования, начиная с 2008 финансового года, обеспечивают застрахованным лицам возможность прохождения таких осмотров и консультаций</w:t>
      </w:r>
      <w:r>
        <w:t xml:space="preserve">. </w:t>
      </w:r>
      <w:r w:rsidRPr="00520F6C">
        <w:t>Эти измен</w:t>
      </w:r>
      <w:r w:rsidRPr="00520F6C">
        <w:t>е</w:t>
      </w:r>
      <w:r w:rsidRPr="00520F6C">
        <w:t>ния направлены на то, чтобы привлечь внимание к профилактике заболев</w:t>
      </w:r>
      <w:r w:rsidRPr="00520F6C">
        <w:t>а</w:t>
      </w:r>
      <w:r w:rsidRPr="00520F6C">
        <w:t>ний, связанных с образом жизни людей, и призваны актуализировать консультати</w:t>
      </w:r>
      <w:r w:rsidRPr="00520F6C">
        <w:t>в</w:t>
      </w:r>
      <w:r w:rsidRPr="00520F6C">
        <w:t>ные услуги, предоставляемые людям, которые прошли медо</w:t>
      </w:r>
      <w:r w:rsidRPr="00520F6C">
        <w:t>с</w:t>
      </w:r>
      <w:r w:rsidRPr="00520F6C">
        <w:t>мотр</w:t>
      </w:r>
      <w:r>
        <w:t xml:space="preserve">. </w:t>
      </w:r>
    </w:p>
    <w:p w:rsidR="00CD42FC" w:rsidRPr="00520F6C" w:rsidRDefault="00CD42FC" w:rsidP="003B46D0">
      <w:pPr>
        <w:pStyle w:val="SingleTxtGR"/>
      </w:pPr>
      <w:r w:rsidRPr="00520F6C">
        <w:t>312</w:t>
      </w:r>
      <w:r>
        <w:t>.</w:t>
      </w:r>
      <w:r>
        <w:tab/>
      </w:r>
      <w:r w:rsidRPr="00520F6C">
        <w:t>Помимо этого, согласно Закону об укреплении здоровья нации, муниц</w:t>
      </w:r>
      <w:r w:rsidRPr="00520F6C">
        <w:t>и</w:t>
      </w:r>
      <w:r w:rsidRPr="00520F6C">
        <w:t>палитеты (включая выделенные административные районы), также осущест</w:t>
      </w:r>
      <w:r w:rsidRPr="00520F6C">
        <w:t>в</w:t>
      </w:r>
      <w:r w:rsidRPr="00520F6C">
        <w:t>ляют проекты в области санитарного просвещения</w:t>
      </w:r>
      <w:r>
        <w:t xml:space="preserve">. </w:t>
      </w:r>
      <w:r w:rsidRPr="00520F6C">
        <w:t>Эти проекты реализуются вне рамок базовых медосмотров, проводимых в соответствии с Законом об обесп</w:t>
      </w:r>
      <w:r w:rsidRPr="00520F6C">
        <w:t>е</w:t>
      </w:r>
      <w:r w:rsidRPr="00520F6C">
        <w:t>чении медицинского обслуживания престарелых</w:t>
      </w:r>
      <w:r>
        <w:t xml:space="preserve">. </w:t>
      </w:r>
    </w:p>
    <w:p w:rsidR="00CD42FC" w:rsidRPr="00520F6C" w:rsidRDefault="00CD42FC" w:rsidP="003B46D0">
      <w:pPr>
        <w:pStyle w:val="H4GR"/>
      </w:pPr>
      <w:r>
        <w:tab/>
        <w:t>iii)</w:t>
      </w:r>
      <w:r>
        <w:tab/>
      </w:r>
      <w:r w:rsidRPr="00520F6C">
        <w:t>Меры по предупреждению профзаболеваний</w:t>
      </w:r>
    </w:p>
    <w:p w:rsidR="00CD42FC" w:rsidRPr="00520F6C" w:rsidRDefault="00CD42FC" w:rsidP="003B46D0">
      <w:pPr>
        <w:pStyle w:val="SingleTxtGR"/>
      </w:pPr>
      <w:r w:rsidRPr="00520F6C">
        <w:t>313</w:t>
      </w:r>
      <w:r>
        <w:t>.</w:t>
      </w:r>
      <w:r>
        <w:tab/>
      </w:r>
      <w:r w:rsidRPr="00520F6C">
        <w:t>Начиная с 1953 года, правительством был осуществл</w:t>
      </w:r>
      <w:r>
        <w:t>е</w:t>
      </w:r>
      <w:r w:rsidRPr="00520F6C">
        <w:t>н целый ряд мер</w:t>
      </w:r>
      <w:r w:rsidRPr="00520F6C">
        <w:t>о</w:t>
      </w:r>
      <w:r w:rsidRPr="00520F6C">
        <w:t>приятий для целей предупреждения профзаболеваний, прич</w:t>
      </w:r>
      <w:r>
        <w:t>е</w:t>
      </w:r>
      <w:r w:rsidRPr="00520F6C">
        <w:t>м делалось это в рамках Программ предупреждения несчастных случаев на производстве</w:t>
      </w:r>
      <w:r>
        <w:t xml:space="preserve">. </w:t>
      </w:r>
      <w:r w:rsidRPr="00520F6C">
        <w:t xml:space="preserve">Так, </w:t>
      </w:r>
      <w:r>
        <w:t>одиннадцатая</w:t>
      </w:r>
      <w:r w:rsidRPr="00520F6C">
        <w:t xml:space="preserve"> Программа предупреждения несчастных случаев на производстве (охватывающая период с 2008 финансового года по 2012 финансовый год) пр</w:t>
      </w:r>
      <w:r w:rsidRPr="00520F6C">
        <w:t>е</w:t>
      </w:r>
      <w:r w:rsidRPr="00520F6C">
        <w:t>дусматривает следующие мероприятия:</w:t>
      </w:r>
    </w:p>
    <w:p w:rsidR="00CD42FC" w:rsidRPr="00520F6C" w:rsidRDefault="00CD42FC" w:rsidP="00DE06DF">
      <w:pPr>
        <w:pStyle w:val="SingleTxtGR"/>
        <w:ind w:left="1701"/>
      </w:pPr>
      <w:r w:rsidRPr="00520F6C">
        <w:t xml:space="preserve">i) </w:t>
      </w:r>
      <w:r>
        <w:tab/>
      </w:r>
      <w:r w:rsidRPr="00520F6C">
        <w:t>меры предупреждения причинения вреда вследствие пылевого во</w:t>
      </w:r>
      <w:r w:rsidRPr="00520F6C">
        <w:t>з</w:t>
      </w:r>
      <w:r w:rsidRPr="00520F6C">
        <w:t>действия;</w:t>
      </w:r>
    </w:p>
    <w:p w:rsidR="00CD42FC" w:rsidRPr="00520F6C" w:rsidRDefault="00CD42FC" w:rsidP="00DE06DF">
      <w:pPr>
        <w:pStyle w:val="SingleTxtGR"/>
        <w:ind w:left="1701"/>
      </w:pPr>
      <w:r w:rsidRPr="00520F6C">
        <w:t xml:space="preserve">ii) </w:t>
      </w:r>
      <w:r>
        <w:tab/>
      </w:r>
      <w:r w:rsidRPr="00520F6C">
        <w:t>меры предупреждения причинения вреда вследствие воздействия асбеста;</w:t>
      </w:r>
    </w:p>
    <w:p w:rsidR="00CD42FC" w:rsidRPr="00520F6C" w:rsidRDefault="00CD42FC" w:rsidP="003B46D0">
      <w:pPr>
        <w:pStyle w:val="SingleTxtGR"/>
        <w:ind w:left="2268" w:hanging="567"/>
      </w:pPr>
      <w:r w:rsidRPr="00520F6C">
        <w:t xml:space="preserve">iii) </w:t>
      </w:r>
      <w:r>
        <w:tab/>
      </w:r>
      <w:r w:rsidRPr="00520F6C">
        <w:t>меры по охране психического здоровья;</w:t>
      </w:r>
    </w:p>
    <w:p w:rsidR="00CD42FC" w:rsidRPr="00520F6C" w:rsidRDefault="00CD42FC" w:rsidP="003B46D0">
      <w:pPr>
        <w:pStyle w:val="SingleTxtGR"/>
        <w:ind w:left="2268" w:hanging="567"/>
      </w:pPr>
      <w:r w:rsidRPr="00520F6C">
        <w:t xml:space="preserve">iv) </w:t>
      </w:r>
      <w:r>
        <w:tab/>
      </w:r>
      <w:r w:rsidRPr="00520F6C">
        <w:t>меры предупреждения поясничной боли;</w:t>
      </w:r>
    </w:p>
    <w:p w:rsidR="00CD42FC" w:rsidRPr="00520F6C" w:rsidRDefault="00CD42FC" w:rsidP="003B46D0">
      <w:pPr>
        <w:pStyle w:val="SingleTxtGR"/>
        <w:ind w:left="2268" w:hanging="567"/>
      </w:pPr>
      <w:r w:rsidRPr="00520F6C">
        <w:t xml:space="preserve">v) </w:t>
      </w:r>
      <w:r>
        <w:tab/>
      </w:r>
      <w:r w:rsidRPr="00520F6C">
        <w:t>меры по повышению привлекательности рабочих мест.</w:t>
      </w:r>
    </w:p>
    <w:p w:rsidR="00CD42FC" w:rsidRPr="00520F6C" w:rsidRDefault="00CD42FC" w:rsidP="003B46D0">
      <w:pPr>
        <w:pStyle w:val="H23GR"/>
      </w:pPr>
      <w:r>
        <w:tab/>
        <w:t>b)</w:t>
      </w:r>
      <w:r>
        <w:tab/>
      </w:r>
      <w:r w:rsidRPr="00520F6C">
        <w:t>Обеспечение достаточного уровня медицинского обслуживания</w:t>
      </w:r>
    </w:p>
    <w:p w:rsidR="00CD42FC" w:rsidRPr="00520F6C" w:rsidRDefault="00CD42FC" w:rsidP="003B46D0">
      <w:pPr>
        <w:pStyle w:val="H4GR"/>
      </w:pPr>
      <w:r>
        <w:tab/>
      </w:r>
      <w:r w:rsidRPr="00520F6C">
        <w:t>i)</w:t>
      </w:r>
      <w:r>
        <w:tab/>
      </w:r>
      <w:r w:rsidRPr="00520F6C">
        <w:t>Материальное обеспечение системы здравоохранения</w:t>
      </w:r>
    </w:p>
    <w:p w:rsidR="00CD42FC" w:rsidRPr="00520F6C" w:rsidRDefault="00CD42FC" w:rsidP="003B46D0">
      <w:pPr>
        <w:pStyle w:val="SingleTxtGR"/>
      </w:pPr>
      <w:r w:rsidRPr="00520F6C">
        <w:t>314</w:t>
      </w:r>
      <w:r>
        <w:t>.</w:t>
      </w:r>
      <w:r>
        <w:tab/>
      </w:r>
      <w:r w:rsidRPr="00520F6C">
        <w:t>Система здравоохранения Японии нацелена на эффективное обеспечение высокопрофессиональн</w:t>
      </w:r>
      <w:r w:rsidRPr="00520F6C">
        <w:t>о</w:t>
      </w:r>
      <w:r w:rsidRPr="00520F6C">
        <w:t>го, достаточного уровня медицинского обслуживания, отвечающего физическому и психическому состоянию пациента</w:t>
      </w:r>
      <w:r>
        <w:t xml:space="preserve">. </w:t>
      </w:r>
      <w:r w:rsidRPr="00520F6C">
        <w:t>Эффекти</w:t>
      </w:r>
      <w:r w:rsidRPr="00520F6C">
        <w:t>в</w:t>
      </w:r>
      <w:r w:rsidRPr="00520F6C">
        <w:t>ность мер по обеспечению достаточного числа врачей поддерживается с пом</w:t>
      </w:r>
      <w:r w:rsidRPr="00520F6C">
        <w:t>о</w:t>
      </w:r>
      <w:r w:rsidRPr="00520F6C">
        <w:t>щью последовательного мониторинга бюджетных и операционных аспектов системы здравоохр</w:t>
      </w:r>
      <w:r w:rsidRPr="00520F6C">
        <w:t>а</w:t>
      </w:r>
      <w:r w:rsidRPr="00520F6C">
        <w:t>нения.</w:t>
      </w:r>
    </w:p>
    <w:p w:rsidR="00CD42FC" w:rsidRPr="00520F6C" w:rsidRDefault="00CD42FC" w:rsidP="003B46D0">
      <w:pPr>
        <w:pStyle w:val="SingleTxtGR"/>
      </w:pPr>
      <w:r w:rsidRPr="00520F6C">
        <w:t>315</w:t>
      </w:r>
      <w:r>
        <w:t>.</w:t>
      </w:r>
      <w:r>
        <w:tab/>
      </w:r>
      <w:r w:rsidRPr="00520F6C">
        <w:t>Начиная с 1986 года, префектуры вырабатывают и осуществляют планы медобслуживания с уч</w:t>
      </w:r>
      <w:r>
        <w:t>е</w:t>
      </w:r>
      <w:r w:rsidRPr="00520F6C">
        <w:t>том местных нужд, консультируясь при этом с произв</w:t>
      </w:r>
      <w:r w:rsidRPr="00520F6C">
        <w:t>о</w:t>
      </w:r>
      <w:r w:rsidRPr="00520F6C">
        <w:t>дителями услуг в сфере здравоохранения</w:t>
      </w:r>
      <w:r>
        <w:t>.</w:t>
      </w:r>
      <w:r>
        <w:tab/>
      </w:r>
      <w:r w:rsidRPr="00520F6C">
        <w:t>Более того, опираясь на новые пл</w:t>
      </w:r>
      <w:r w:rsidRPr="00520F6C">
        <w:t>а</w:t>
      </w:r>
      <w:r w:rsidRPr="00520F6C">
        <w:t>ны обеспечения медицинского обслуживания, вытекающие из реформы сист</w:t>
      </w:r>
      <w:r w:rsidRPr="00520F6C">
        <w:t>е</w:t>
      </w:r>
      <w:r w:rsidRPr="00520F6C">
        <w:t>мы здравоохранения 2006 года, префектуры осуществляют мероприятия по со</w:t>
      </w:r>
      <w:r w:rsidRPr="00520F6C">
        <w:t>з</w:t>
      </w:r>
      <w:r w:rsidRPr="00520F6C">
        <w:t>данию целостной, ориент</w:t>
      </w:r>
      <w:r w:rsidRPr="00520F6C">
        <w:t>и</w:t>
      </w:r>
      <w:r w:rsidRPr="00520F6C">
        <w:t>рованной на пациента системы здравоохранения.</w:t>
      </w:r>
    </w:p>
    <w:p w:rsidR="00CD42FC" w:rsidRPr="00520F6C" w:rsidRDefault="00CD42FC" w:rsidP="003B46D0">
      <w:pPr>
        <w:pStyle w:val="SingleTxtGR"/>
      </w:pPr>
      <w:r w:rsidRPr="00520F6C">
        <w:t>316</w:t>
      </w:r>
      <w:r>
        <w:t>.</w:t>
      </w:r>
      <w:r>
        <w:tab/>
      </w:r>
      <w:r w:rsidRPr="00520F6C">
        <w:t>Правительство обеспечивает субсидии требуемого уровня тем лечебным учреждениям, которые предоставляют неприбыльные или передовые виды ме</w:t>
      </w:r>
      <w:r w:rsidRPr="00520F6C">
        <w:t>д</w:t>
      </w:r>
      <w:r w:rsidRPr="00520F6C">
        <w:t>обслуживания, такие как медико-санитарные услуги для отдал</w:t>
      </w:r>
      <w:r>
        <w:t>е</w:t>
      </w:r>
      <w:r w:rsidRPr="00520F6C">
        <w:t>нных районов либо неотложное медобслуживание, онкологические процедуры, перинатал</w:t>
      </w:r>
      <w:r w:rsidRPr="00520F6C">
        <w:t>ь</w:t>
      </w:r>
      <w:r w:rsidRPr="00520F6C">
        <w:t>ную помощь и педиатрические услуги.</w:t>
      </w:r>
    </w:p>
    <w:p w:rsidR="00CD42FC" w:rsidRPr="00520F6C" w:rsidRDefault="00CD42FC" w:rsidP="003B46D0">
      <w:pPr>
        <w:pStyle w:val="SingleTxtGR"/>
      </w:pPr>
      <w:r w:rsidRPr="00520F6C">
        <w:t>317</w:t>
      </w:r>
      <w:r>
        <w:t>.</w:t>
      </w:r>
      <w:r>
        <w:tab/>
      </w:r>
      <w:r w:rsidRPr="00520F6C">
        <w:t>Профессиональная подготовка и при</w:t>
      </w:r>
      <w:r>
        <w:t>е</w:t>
      </w:r>
      <w:r w:rsidRPr="00520F6C">
        <w:t>м на работу врачей, медсест</w:t>
      </w:r>
      <w:r>
        <w:t>е</w:t>
      </w:r>
      <w:r w:rsidRPr="00520F6C">
        <w:t>р и другого медперсонала осуществляются на основе системы профессионального отбора с высокими квалификационными требованиями</w:t>
      </w:r>
      <w:r>
        <w:t xml:space="preserve">. </w:t>
      </w:r>
      <w:r w:rsidRPr="00520F6C">
        <w:t>В целях подготовки в</w:t>
      </w:r>
      <w:r w:rsidRPr="00520F6C">
        <w:t>ы</w:t>
      </w:r>
      <w:r w:rsidRPr="00520F6C">
        <w:t>сокопрофессиональных врачебных кадров с широким диапазоном навыков в сферах диагностики и терапии были приняты меры по совершенствованию практики клинической интернатуры для дипломированных выпускников мед</w:t>
      </w:r>
      <w:r w:rsidRPr="00520F6C">
        <w:t>и</w:t>
      </w:r>
      <w:r w:rsidRPr="00520F6C">
        <w:t>цинских вузов.</w:t>
      </w:r>
    </w:p>
    <w:p w:rsidR="00CD42FC" w:rsidRPr="00520F6C" w:rsidRDefault="00CD42FC" w:rsidP="003B46D0">
      <w:pPr>
        <w:pStyle w:val="SingleTxtGR"/>
      </w:pPr>
      <w:r w:rsidRPr="00520F6C">
        <w:t>318</w:t>
      </w:r>
      <w:r>
        <w:t>.</w:t>
      </w:r>
      <w:r>
        <w:tab/>
      </w:r>
      <w:r w:rsidRPr="00520F6C">
        <w:t>Начиная с 1956 финансового года, правительство вырабатывает план ме</w:t>
      </w:r>
      <w:r w:rsidRPr="00520F6C">
        <w:t>д</w:t>
      </w:r>
      <w:r w:rsidRPr="00520F6C">
        <w:t>обслуживания для отдал</w:t>
      </w:r>
      <w:r>
        <w:t>е</w:t>
      </w:r>
      <w:r w:rsidRPr="00520F6C">
        <w:t>нных районов на каждые пять лет, с тем чтобы обе</w:t>
      </w:r>
      <w:r w:rsidRPr="00520F6C">
        <w:t>с</w:t>
      </w:r>
      <w:r w:rsidRPr="00520F6C">
        <w:t>печить таким районам гарантию доступности медико-санитарных услуг</w:t>
      </w:r>
      <w:r>
        <w:t xml:space="preserve">. </w:t>
      </w:r>
      <w:r w:rsidRPr="00520F6C">
        <w:t>В ч</w:t>
      </w:r>
      <w:r w:rsidRPr="00520F6C">
        <w:t>а</w:t>
      </w:r>
      <w:r w:rsidRPr="00520F6C">
        <w:t>стности, обеспечивается поддержка ряда мероприятий, таких как создание в о</w:t>
      </w:r>
      <w:r w:rsidRPr="00520F6C">
        <w:t>т</w:t>
      </w:r>
      <w:r w:rsidRPr="00520F6C">
        <w:t>дал</w:t>
      </w:r>
      <w:r>
        <w:t>е</w:t>
      </w:r>
      <w:r w:rsidRPr="00520F6C">
        <w:t>нных районах базовых больниц, вспомогательных больниц и клиник, эк</w:t>
      </w:r>
      <w:r w:rsidRPr="00520F6C">
        <w:t>с</w:t>
      </w:r>
      <w:r w:rsidRPr="00520F6C">
        <w:t>плуатация мобильных клиник, подготовка врачебных кадров для отдал</w:t>
      </w:r>
      <w:r>
        <w:t>е</w:t>
      </w:r>
      <w:r w:rsidRPr="00520F6C">
        <w:t>нных районов и развитие системы транспортного о</w:t>
      </w:r>
      <w:r w:rsidRPr="00520F6C">
        <w:t>б</w:t>
      </w:r>
      <w:r w:rsidRPr="00520F6C">
        <w:t>служивания пациентов.</w:t>
      </w:r>
    </w:p>
    <w:p w:rsidR="00CD42FC" w:rsidRPr="00520F6C" w:rsidRDefault="00CD42FC" w:rsidP="003B46D0">
      <w:pPr>
        <w:pStyle w:val="SingleTxtGR"/>
      </w:pPr>
      <w:r w:rsidRPr="00520F6C">
        <w:t>319</w:t>
      </w:r>
      <w:r>
        <w:t>.</w:t>
      </w:r>
      <w:r>
        <w:tab/>
      </w:r>
      <w:r w:rsidRPr="00520F6C">
        <w:t>В целях обеспечения возможности оказания местному населению эк</w:t>
      </w:r>
      <w:r w:rsidRPr="00520F6C">
        <w:t>с</w:t>
      </w:r>
      <w:r w:rsidRPr="00520F6C">
        <w:t>тренной медицинской помощи в праздничные дни и в ночное время правител</w:t>
      </w:r>
      <w:r w:rsidRPr="00520F6C">
        <w:t>ь</w:t>
      </w:r>
      <w:r w:rsidRPr="00520F6C">
        <w:t>ство, начиная с 1977 года, оказывает поддержку систематическому выстраив</w:t>
      </w:r>
      <w:r w:rsidRPr="00520F6C">
        <w:t>а</w:t>
      </w:r>
      <w:r w:rsidRPr="00520F6C">
        <w:t>нию инфраструктуры первой медицинской помощи, вторичной и третичной эк</w:t>
      </w:r>
      <w:r w:rsidRPr="00520F6C">
        <w:t>с</w:t>
      </w:r>
      <w:r w:rsidRPr="00520F6C">
        <w:t>тренной медицинской помощи, а также сооружению центра медицинской и</w:t>
      </w:r>
      <w:r w:rsidRPr="00520F6C">
        <w:t>н</w:t>
      </w:r>
      <w:r w:rsidRPr="00520F6C">
        <w:t>формации неотложной помощи</w:t>
      </w:r>
      <w:r>
        <w:t xml:space="preserve">. </w:t>
      </w:r>
      <w:r w:rsidRPr="00520F6C">
        <w:t>Кроме того, правительство предпринимает м</w:t>
      </w:r>
      <w:r w:rsidRPr="00520F6C">
        <w:t>е</w:t>
      </w:r>
      <w:r w:rsidRPr="00520F6C">
        <w:t>ры по обеспечению надлежащей медицинской помощи в ситуациях экстренного реагирования с выездом на место происшествия и во время транспортировки пострадавших</w:t>
      </w:r>
      <w:r>
        <w:t xml:space="preserve">. </w:t>
      </w:r>
      <w:r w:rsidRPr="00520F6C">
        <w:t>В частности, в 1991 финансовом году была введена система сп</w:t>
      </w:r>
      <w:r w:rsidRPr="00520F6C">
        <w:t>е</w:t>
      </w:r>
      <w:r w:rsidRPr="00520F6C">
        <w:t>циализированных реанимационных бригад</w:t>
      </w:r>
      <w:r>
        <w:t xml:space="preserve">. </w:t>
      </w:r>
    </w:p>
    <w:p w:rsidR="00CD42FC" w:rsidRPr="00520F6C" w:rsidRDefault="00CD42FC" w:rsidP="003B46D0">
      <w:pPr>
        <w:pStyle w:val="H4GR"/>
      </w:pPr>
      <w:r>
        <w:tab/>
        <w:t>ii)</w:t>
      </w:r>
      <w:r>
        <w:tab/>
      </w:r>
      <w:r w:rsidRPr="00520F6C">
        <w:t>Система, гарантирующая получение медицинской помощи</w:t>
      </w:r>
    </w:p>
    <w:p w:rsidR="00CD42FC" w:rsidRPr="00520F6C" w:rsidRDefault="00CD42FC" w:rsidP="003B46D0">
      <w:pPr>
        <w:pStyle w:val="SingleTxtGR"/>
      </w:pPr>
      <w:r w:rsidRPr="00520F6C">
        <w:t>320</w:t>
      </w:r>
      <w:r>
        <w:t>.</w:t>
      </w:r>
      <w:r>
        <w:tab/>
      </w:r>
      <w:r w:rsidRPr="00520F6C">
        <w:t>В той части настоящ</w:t>
      </w:r>
      <w:r>
        <w:t>его доклада, которая посвящена с</w:t>
      </w:r>
      <w:r w:rsidRPr="00520F6C">
        <w:t>татье 9, содержатся общие сведения относительно системы медицинского страхования</w:t>
      </w:r>
      <w:r>
        <w:t xml:space="preserve">. </w:t>
      </w:r>
      <w:r w:rsidRPr="00520F6C">
        <w:t>Каждому гражданину предоставляются льготы и компенсации в рамках одной из описа</w:t>
      </w:r>
      <w:r w:rsidRPr="00520F6C">
        <w:t>н</w:t>
      </w:r>
      <w:r w:rsidRPr="00520F6C">
        <w:t>ных схем медицинского страхования</w:t>
      </w:r>
      <w:r>
        <w:t xml:space="preserve">. </w:t>
      </w:r>
      <w:r w:rsidRPr="00520F6C">
        <w:t>Ниже в этом разделе изложены основные сведения относительно ещ</w:t>
      </w:r>
      <w:r>
        <w:t>е</w:t>
      </w:r>
      <w:r w:rsidRPr="00520F6C">
        <w:t xml:space="preserve"> одной опоры комплексной системы, гарантиру</w:t>
      </w:r>
      <w:r w:rsidRPr="00520F6C">
        <w:t>ю</w:t>
      </w:r>
      <w:r w:rsidRPr="00520F6C">
        <w:t>щей получение медицинской помощи, а именно общественного здравоохран</w:t>
      </w:r>
      <w:r w:rsidRPr="00520F6C">
        <w:t>е</w:t>
      </w:r>
      <w:r w:rsidRPr="00520F6C">
        <w:t xml:space="preserve">ния: </w:t>
      </w:r>
    </w:p>
    <w:p w:rsidR="00CD42FC" w:rsidRPr="00790595" w:rsidRDefault="00CD42FC" w:rsidP="003B46D0">
      <w:pPr>
        <w:pStyle w:val="H23GR"/>
        <w:rPr>
          <w:b w:val="0"/>
        </w:rPr>
      </w:pPr>
      <w:r>
        <w:rPr>
          <w:b w:val="0"/>
        </w:rPr>
        <w:tab/>
      </w:r>
      <w:proofErr w:type="spellStart"/>
      <w:r w:rsidR="00DE06DF">
        <w:rPr>
          <w:b w:val="0"/>
        </w:rPr>
        <w:t>a</w:t>
      </w:r>
      <w:proofErr w:type="spellEnd"/>
      <w:r w:rsidR="00DE06DF">
        <w:rPr>
          <w:b w:val="0"/>
        </w:rPr>
        <w:t>)</w:t>
      </w:r>
      <w:r w:rsidRPr="00790595">
        <w:rPr>
          <w:b w:val="0"/>
        </w:rPr>
        <w:tab/>
        <w:t>Обеспечение медицинской помо</w:t>
      </w:r>
      <w:r>
        <w:rPr>
          <w:b w:val="0"/>
        </w:rPr>
        <w:t>щью в соответствии с Законом об </w:t>
      </w:r>
      <w:r w:rsidRPr="00790595">
        <w:rPr>
          <w:b w:val="0"/>
        </w:rPr>
        <w:t>общественном вспомоществовании</w:t>
      </w:r>
    </w:p>
    <w:p w:rsidR="00CD42FC" w:rsidRPr="00520F6C" w:rsidRDefault="00CD42FC" w:rsidP="003B46D0">
      <w:pPr>
        <w:pStyle w:val="SingleTxtGR"/>
      </w:pPr>
      <w:r w:rsidRPr="00520F6C">
        <w:t>321</w:t>
      </w:r>
      <w:r>
        <w:t>.</w:t>
      </w:r>
      <w:r>
        <w:tab/>
      </w:r>
      <w:r w:rsidRPr="00520F6C">
        <w:t>Согласно японскому законодательству об общественном вспомоществ</w:t>
      </w:r>
      <w:r w:rsidRPr="00520F6C">
        <w:t>о</w:t>
      </w:r>
      <w:r w:rsidRPr="00520F6C">
        <w:t>вании, а имен</w:t>
      </w:r>
      <w:r>
        <w:t>н</w:t>
      </w:r>
      <w:r w:rsidRPr="00520F6C">
        <w:t>о Закону об общественном вспомоществовании, предусматр</w:t>
      </w:r>
      <w:r w:rsidRPr="00520F6C">
        <w:t>и</w:t>
      </w:r>
      <w:r w:rsidRPr="00520F6C">
        <w:t>ваемая этими нормативно-правовыми положениями медицинская помощь включает в себя возможности предоставления услуг по госпитализации, мед</w:t>
      </w:r>
      <w:r w:rsidRPr="00520F6C">
        <w:t>и</w:t>
      </w:r>
      <w:r w:rsidRPr="00520F6C">
        <w:t>цинским обследованиям, медикаментозному лечению, инъекциям и хирургич</w:t>
      </w:r>
      <w:r w:rsidRPr="00520F6C">
        <w:t>е</w:t>
      </w:r>
      <w:r w:rsidRPr="00520F6C">
        <w:t>ским операциям для лиц, нуждающихся в обеспечении такой помощью в силу их финансовой ситуации</w:t>
      </w:r>
      <w:r>
        <w:t xml:space="preserve">. </w:t>
      </w:r>
      <w:r w:rsidRPr="00520F6C">
        <w:t>Предусмотренные этой системой компенсационные выплаты на цели получения медицинской помощи осуществляются в соотве</w:t>
      </w:r>
      <w:r w:rsidRPr="00520F6C">
        <w:t>т</w:t>
      </w:r>
      <w:r w:rsidRPr="00520F6C">
        <w:t>ствии с закрепл</w:t>
      </w:r>
      <w:r>
        <w:t>е</w:t>
      </w:r>
      <w:r w:rsidRPr="00520F6C">
        <w:t>нными в Законе о национальном страховании здоровья руков</w:t>
      </w:r>
      <w:r w:rsidRPr="00520F6C">
        <w:t>о</w:t>
      </w:r>
      <w:r w:rsidRPr="00520F6C">
        <w:t>дящими принципами предоставления медицинской помощи</w:t>
      </w:r>
      <w:r>
        <w:t xml:space="preserve">. </w:t>
      </w:r>
      <w:r w:rsidRPr="00520F6C">
        <w:t>Благодаря этому гарантируется получение медицинского обслуживания практически такого же уровня, который обеспечивается по системе медицинского страхования</w:t>
      </w:r>
      <w:r>
        <w:t xml:space="preserve">. </w:t>
      </w:r>
    </w:p>
    <w:p w:rsidR="00CD42FC" w:rsidRPr="00790595" w:rsidRDefault="00CD42FC" w:rsidP="003B46D0">
      <w:pPr>
        <w:pStyle w:val="H23GR"/>
        <w:rPr>
          <w:b w:val="0"/>
        </w:rPr>
      </w:pPr>
      <w:r>
        <w:rPr>
          <w:b w:val="0"/>
        </w:rPr>
        <w:tab/>
      </w:r>
      <w:proofErr w:type="spellStart"/>
      <w:r w:rsidR="00DE06DF">
        <w:rPr>
          <w:b w:val="0"/>
        </w:rPr>
        <w:t>b</w:t>
      </w:r>
      <w:proofErr w:type="spellEnd"/>
      <w:r w:rsidR="00DE06DF">
        <w:rPr>
          <w:b w:val="0"/>
        </w:rPr>
        <w:t>)</w:t>
      </w:r>
      <w:r>
        <w:rPr>
          <w:b w:val="0"/>
        </w:rPr>
        <w:tab/>
      </w:r>
      <w:r w:rsidRPr="00790595">
        <w:rPr>
          <w:b w:val="0"/>
        </w:rPr>
        <w:t>Обеспечение медицинской помощью при трудноизлечимых заболеваниях</w:t>
      </w:r>
    </w:p>
    <w:p w:rsidR="00CD42FC" w:rsidRPr="00520F6C" w:rsidRDefault="00CD42FC" w:rsidP="003B46D0">
      <w:pPr>
        <w:pStyle w:val="SingleTxtGR"/>
      </w:pPr>
      <w:r w:rsidRPr="00520F6C">
        <w:t>322</w:t>
      </w:r>
      <w:r>
        <w:t>.</w:t>
      </w:r>
      <w:r>
        <w:tab/>
      </w:r>
      <w:r w:rsidRPr="00520F6C">
        <w:t>Правительство субсидирует лечение заболеваний с тем, чтобы уменьшить финансовое бремя для пациентов, страдающих тем или иным заболеванием, к</w:t>
      </w:r>
      <w:r w:rsidRPr="00520F6C">
        <w:t>о</w:t>
      </w:r>
      <w:r w:rsidRPr="00520F6C">
        <w:t>торое возникает по неизвестным причинам, характеризуется фармакорез</w:t>
      </w:r>
      <w:r w:rsidRPr="00520F6C">
        <w:t>и</w:t>
      </w:r>
      <w:r w:rsidRPr="00520F6C">
        <w:t>стентностью, высокой степенью вероятности развития побочных эффектов и высокой стоимостью лечения.</w:t>
      </w:r>
    </w:p>
    <w:p w:rsidR="00CD42FC" w:rsidRPr="00520F6C" w:rsidRDefault="00CD42FC" w:rsidP="003B46D0">
      <w:pPr>
        <w:pStyle w:val="SingleTxtGR"/>
      </w:pPr>
      <w:r w:rsidRPr="00520F6C">
        <w:t>323</w:t>
      </w:r>
      <w:r>
        <w:t>.</w:t>
      </w:r>
      <w:r>
        <w:tab/>
      </w:r>
      <w:r w:rsidRPr="00520F6C">
        <w:t>При этом в целях обеспечения здорового развития детей, страдающих от какого-либо конкретного хронического заболевания, требующего длительного курса лечения, осуществляются научно-исследовательские проекты в поисках средств лечения такого детского заболевания, с тем чтобы содействовать пов</w:t>
      </w:r>
      <w:r w:rsidRPr="00520F6C">
        <w:t>ы</w:t>
      </w:r>
      <w:r w:rsidRPr="00520F6C">
        <w:t>шению эффективности научных исследований, разработке и распространению методов лечебного воздействия, а также уменьшению финансового бремени для пациентов и их семей.</w:t>
      </w:r>
    </w:p>
    <w:p w:rsidR="00CD42FC" w:rsidRPr="00790595" w:rsidRDefault="00CD42FC" w:rsidP="003B46D0">
      <w:pPr>
        <w:pStyle w:val="H23GR"/>
        <w:rPr>
          <w:b w:val="0"/>
        </w:rPr>
      </w:pPr>
      <w:r>
        <w:rPr>
          <w:b w:val="0"/>
        </w:rPr>
        <w:tab/>
      </w:r>
      <w:proofErr w:type="spellStart"/>
      <w:r w:rsidR="00DE06DF">
        <w:rPr>
          <w:b w:val="0"/>
        </w:rPr>
        <w:t>c</w:t>
      </w:r>
      <w:proofErr w:type="spellEnd"/>
      <w:r w:rsidR="00DE06DF">
        <w:rPr>
          <w:b w:val="0"/>
        </w:rPr>
        <w:t>)</w:t>
      </w:r>
      <w:r w:rsidRPr="00790595">
        <w:rPr>
          <w:b w:val="0"/>
        </w:rPr>
        <w:tab/>
        <w:t>Меры по охране психического здоровья населения и по социальному попечительству над лицами, страдающими психическими расстройствами</w:t>
      </w:r>
    </w:p>
    <w:p w:rsidR="00CD42FC" w:rsidRPr="00520F6C" w:rsidRDefault="00CD42FC" w:rsidP="003B46D0">
      <w:pPr>
        <w:pStyle w:val="SingleTxtGR"/>
      </w:pPr>
      <w:r w:rsidRPr="00520F6C">
        <w:t>324</w:t>
      </w:r>
      <w:r>
        <w:t>.</w:t>
      </w:r>
      <w:r>
        <w:tab/>
      </w:r>
      <w:r w:rsidRPr="00520F6C">
        <w:t>Согласно Закону об охране психического здоровья населения и социал</w:t>
      </w:r>
      <w:r w:rsidRPr="00520F6C">
        <w:t>ь</w:t>
      </w:r>
      <w:r w:rsidRPr="00520F6C">
        <w:t>ном попечительстве над лицами, страдающими психическими расстройствами, пр</w:t>
      </w:r>
      <w:r w:rsidRPr="00520F6C">
        <w:t>а</w:t>
      </w:r>
      <w:r w:rsidRPr="00520F6C">
        <w:t>вительство покрывает, в полном объ</w:t>
      </w:r>
      <w:r>
        <w:t>е</w:t>
      </w:r>
      <w:r w:rsidRPr="00520F6C">
        <w:t>ме или частично, медицинские расходы пациентов, госпитализируемых в соответствии с распоряжениями рук</w:t>
      </w:r>
      <w:r w:rsidRPr="00520F6C">
        <w:t>о</w:t>
      </w:r>
      <w:r w:rsidRPr="00520F6C">
        <w:t>водства на уровне префектур</w:t>
      </w:r>
      <w:r>
        <w:t xml:space="preserve">. </w:t>
      </w:r>
      <w:r w:rsidRPr="00520F6C">
        <w:t>Осуществляемые в Японии меры в отношении охраны психического здоровья населения и социального попечительства над лицами, страдающими психическими расстройствами, вырабатываются в русле полит</w:t>
      </w:r>
      <w:r w:rsidRPr="00520F6C">
        <w:t>и</w:t>
      </w:r>
      <w:r w:rsidRPr="00520F6C">
        <w:t xml:space="preserve">ки, главное направление которой определено следующим образом: </w:t>
      </w:r>
      <w:r>
        <w:t>"</w:t>
      </w:r>
      <w:r w:rsidRPr="00520F6C">
        <w:t>от услуг на базе медицинских стационаров к услугам на базе общинных центров</w:t>
      </w:r>
      <w:r>
        <w:t xml:space="preserve">". </w:t>
      </w:r>
      <w:r w:rsidRPr="00520F6C">
        <w:t>Кроме того, в 2004 году Координационный центр для действий в области охраны пс</w:t>
      </w:r>
      <w:r w:rsidRPr="00520F6C">
        <w:t>и</w:t>
      </w:r>
      <w:r w:rsidRPr="00520F6C">
        <w:t xml:space="preserve">хического здоровья населения и социального попечительства сформулировал </w:t>
      </w:r>
      <w:r>
        <w:t>"</w:t>
      </w:r>
      <w:r w:rsidRPr="00520F6C">
        <w:t>Концепцию реформирования системы предоставления услуг в области о</w:t>
      </w:r>
      <w:r w:rsidRPr="00520F6C">
        <w:t>х</w:t>
      </w:r>
      <w:r w:rsidRPr="00520F6C">
        <w:t>раны психического здоровья населения и социального попечительства над лицами, страдающими психическими расстройствами</w:t>
      </w:r>
      <w:r>
        <w:t xml:space="preserve">". </w:t>
      </w:r>
      <w:r w:rsidRPr="00520F6C">
        <w:t>Эта концепция опирается на следующие основные положения: углубление представлений людей относ</w:t>
      </w:r>
      <w:r w:rsidRPr="00520F6C">
        <w:t>и</w:t>
      </w:r>
      <w:r w:rsidRPr="00520F6C">
        <w:t>тельно природы психических расстройств, реформирование системы предо</w:t>
      </w:r>
      <w:r w:rsidRPr="00520F6C">
        <w:t>с</w:t>
      </w:r>
      <w:r w:rsidRPr="00520F6C">
        <w:t>тавления услуг в области психического здоровья и совершенствование мех</w:t>
      </w:r>
      <w:r w:rsidRPr="00520F6C">
        <w:t>а</w:t>
      </w:r>
      <w:r w:rsidRPr="00520F6C">
        <w:t>низмов а</w:t>
      </w:r>
      <w:r w:rsidRPr="00520F6C">
        <w:t>д</w:t>
      </w:r>
      <w:r w:rsidRPr="00520F6C">
        <w:t>ресной поддержки граждан по месту жительства.</w:t>
      </w:r>
    </w:p>
    <w:p w:rsidR="00CD42FC" w:rsidRPr="00520F6C" w:rsidRDefault="00CD42FC" w:rsidP="003B46D0">
      <w:pPr>
        <w:pStyle w:val="SingleTxtGR"/>
      </w:pPr>
      <w:r w:rsidRPr="00520F6C">
        <w:t>325</w:t>
      </w:r>
      <w:r>
        <w:t>.</w:t>
      </w:r>
      <w:r>
        <w:tab/>
      </w:r>
      <w:r w:rsidRPr="00520F6C">
        <w:t>В соответствии с Концепцией реформирования системы предоставления услуг в области охраны психического здоровья населения и социального поп</w:t>
      </w:r>
      <w:r w:rsidRPr="00520F6C">
        <w:t>е</w:t>
      </w:r>
      <w:r w:rsidRPr="00520F6C">
        <w:t>чительства над лицами, страдающими псих</w:t>
      </w:r>
      <w:r>
        <w:t>ическими расстройствами, в 2006 </w:t>
      </w:r>
      <w:r w:rsidRPr="00520F6C">
        <w:t>году вступил в силу Закон об услугах и мерах социальной поддержки для инвалидов, согласно которому была введена система предоставления комплек</w:t>
      </w:r>
      <w:r w:rsidRPr="00520F6C">
        <w:t>с</w:t>
      </w:r>
      <w:r w:rsidRPr="00520F6C">
        <w:t>ных услуг инвалидам, в основном со стороны муниципалитетов, без проведения разграничения между типами инвалидности, а именно по признаку физических, интеллектуальных или психических ограничений</w:t>
      </w:r>
      <w:r>
        <w:t xml:space="preserve">. </w:t>
      </w:r>
    </w:p>
    <w:p w:rsidR="00CD42FC" w:rsidRPr="00790595" w:rsidRDefault="00CD42FC" w:rsidP="003B46D0">
      <w:pPr>
        <w:pStyle w:val="H23GR"/>
        <w:rPr>
          <w:b w:val="0"/>
        </w:rPr>
      </w:pPr>
      <w:r>
        <w:rPr>
          <w:b w:val="0"/>
        </w:rPr>
        <w:tab/>
      </w:r>
      <w:proofErr w:type="spellStart"/>
      <w:r w:rsidR="00DE06DF">
        <w:rPr>
          <w:b w:val="0"/>
        </w:rPr>
        <w:t>d</w:t>
      </w:r>
      <w:proofErr w:type="spellEnd"/>
      <w:r w:rsidR="00DE06DF">
        <w:rPr>
          <w:b w:val="0"/>
        </w:rPr>
        <w:t>)</w:t>
      </w:r>
      <w:r w:rsidRPr="00790595">
        <w:rPr>
          <w:b w:val="0"/>
        </w:rPr>
        <w:tab/>
        <w:t>Медицинская помощь при туберкулезе</w:t>
      </w:r>
    </w:p>
    <w:p w:rsidR="00CD42FC" w:rsidRPr="00520F6C" w:rsidRDefault="00CD42FC" w:rsidP="003B46D0">
      <w:pPr>
        <w:pStyle w:val="SingleTxtGR"/>
      </w:pPr>
      <w:r w:rsidRPr="00520F6C">
        <w:t>326</w:t>
      </w:r>
      <w:r>
        <w:t>.</w:t>
      </w:r>
      <w:r>
        <w:tab/>
      </w:r>
      <w:r w:rsidRPr="00520F6C">
        <w:t>В соответствии с Законом о профилактике инфекционных заболеваний и об уходе за инфекционными больными правительство осуществляет меропри</w:t>
      </w:r>
      <w:r w:rsidRPr="00520F6C">
        <w:t>я</w:t>
      </w:r>
      <w:r w:rsidRPr="00520F6C">
        <w:t>тия по предупреждению и лечению туберкул</w:t>
      </w:r>
      <w:r>
        <w:t>е</w:t>
      </w:r>
      <w:r w:rsidRPr="00520F6C">
        <w:t>за, а именно медицинские обсл</w:t>
      </w:r>
      <w:r w:rsidRPr="00520F6C">
        <w:t>е</w:t>
      </w:r>
      <w:r w:rsidRPr="00520F6C">
        <w:t>дования с целью выявления случаев заболевания, госпитализацию и обеспеч</w:t>
      </w:r>
      <w:r w:rsidRPr="00520F6C">
        <w:t>е</w:t>
      </w:r>
      <w:r w:rsidRPr="00520F6C">
        <w:t>ние медобслуживанием</w:t>
      </w:r>
      <w:r>
        <w:t xml:space="preserve">. </w:t>
      </w:r>
      <w:r w:rsidRPr="00520F6C">
        <w:t>Начиная с 1961 года, когда началась регистрация н</w:t>
      </w:r>
      <w:r w:rsidRPr="00520F6C">
        <w:t>о</w:t>
      </w:r>
      <w:r w:rsidRPr="00520F6C">
        <w:t>вых случаев заболевания туберкул</w:t>
      </w:r>
      <w:r>
        <w:t>е</w:t>
      </w:r>
      <w:r w:rsidRPr="00520F6C">
        <w:t>зом, от года к году отмечается неуклонное сн</w:t>
      </w:r>
      <w:r w:rsidRPr="00520F6C">
        <w:t>и</w:t>
      </w:r>
      <w:r w:rsidRPr="00520F6C">
        <w:t>жение числа новых случаев заболевания тубе</w:t>
      </w:r>
      <w:r w:rsidRPr="00520F6C">
        <w:t>р</w:t>
      </w:r>
      <w:r w:rsidRPr="00520F6C">
        <w:t>кул</w:t>
      </w:r>
      <w:r>
        <w:t>е</w:t>
      </w:r>
      <w:r w:rsidRPr="00520F6C">
        <w:t>зом.</w:t>
      </w:r>
    </w:p>
    <w:p w:rsidR="00CD42FC" w:rsidRPr="00790595" w:rsidRDefault="00CD42FC" w:rsidP="003B46D0">
      <w:pPr>
        <w:pStyle w:val="H23GR"/>
        <w:rPr>
          <w:b w:val="0"/>
        </w:rPr>
      </w:pPr>
      <w:r>
        <w:rPr>
          <w:b w:val="0"/>
        </w:rPr>
        <w:tab/>
      </w:r>
      <w:proofErr w:type="spellStart"/>
      <w:r w:rsidR="00DE06DF">
        <w:rPr>
          <w:b w:val="0"/>
        </w:rPr>
        <w:t>e</w:t>
      </w:r>
      <w:proofErr w:type="spellEnd"/>
      <w:r w:rsidR="00DE06DF">
        <w:rPr>
          <w:b w:val="0"/>
        </w:rPr>
        <w:t>)</w:t>
      </w:r>
      <w:r w:rsidRPr="00790595">
        <w:rPr>
          <w:b w:val="0"/>
        </w:rPr>
        <w:tab/>
        <w:t>Медицинская помощь, содействующая обретению инвалидами возможности полагаться на собстве</w:t>
      </w:r>
      <w:r w:rsidRPr="00790595">
        <w:rPr>
          <w:b w:val="0"/>
        </w:rPr>
        <w:t>н</w:t>
      </w:r>
      <w:r w:rsidRPr="00790595">
        <w:rPr>
          <w:b w:val="0"/>
        </w:rPr>
        <w:t xml:space="preserve">ные силы </w:t>
      </w:r>
    </w:p>
    <w:p w:rsidR="00CD42FC" w:rsidRPr="00520F6C" w:rsidRDefault="00CD42FC" w:rsidP="003B46D0">
      <w:pPr>
        <w:pStyle w:val="SingleTxtGR"/>
      </w:pPr>
      <w:r w:rsidRPr="00520F6C">
        <w:t>327</w:t>
      </w:r>
      <w:r>
        <w:t>.</w:t>
      </w:r>
      <w:r>
        <w:tab/>
      </w:r>
      <w:r w:rsidRPr="00520F6C">
        <w:t>Согласно Закону об услугах и мерах социальной поддержки для инвал</w:t>
      </w:r>
      <w:r w:rsidRPr="00520F6C">
        <w:t>и</w:t>
      </w:r>
      <w:r w:rsidRPr="00520F6C">
        <w:t>дов, в рамках общественного медицинского обслуживания предоставляются т</w:t>
      </w:r>
      <w:r w:rsidRPr="00520F6C">
        <w:t>а</w:t>
      </w:r>
      <w:r w:rsidRPr="00520F6C">
        <w:t>кие услуги, которые призваны снизить уровень дискомфорта для лиц с псих</w:t>
      </w:r>
      <w:r w:rsidRPr="00520F6C">
        <w:t>и</w:t>
      </w:r>
      <w:r w:rsidRPr="00520F6C">
        <w:t>ческими или физическими ограничениями и позволить им вести независимую повседневную жизнь наравне с обычными членами общества</w:t>
      </w:r>
      <w:r>
        <w:t xml:space="preserve">. </w:t>
      </w:r>
      <w:r w:rsidRPr="00520F6C">
        <w:t>Эти услуги вкл</w:t>
      </w:r>
      <w:r w:rsidRPr="00520F6C">
        <w:t>ю</w:t>
      </w:r>
      <w:r w:rsidRPr="00520F6C">
        <w:t>чают в себя:</w:t>
      </w:r>
    </w:p>
    <w:p w:rsidR="00CD42FC" w:rsidRPr="00520F6C" w:rsidRDefault="00CD42FC" w:rsidP="00DE06DF">
      <w:pPr>
        <w:pStyle w:val="SingleTxtGR"/>
        <w:tabs>
          <w:tab w:val="left" w:pos="1120"/>
        </w:tabs>
        <w:ind w:left="1120" w:firstLine="581"/>
      </w:pPr>
      <w:r w:rsidRPr="00520F6C">
        <w:t xml:space="preserve">1) </w:t>
      </w:r>
      <w:r>
        <w:tab/>
      </w:r>
      <w:r w:rsidRPr="00520F6C">
        <w:t>развитие таких методик укрепления психического здоровья детей с физическими ограничениями, которые позволяют им расти с ощущением здор</w:t>
      </w:r>
      <w:r w:rsidRPr="00520F6C">
        <w:t>о</w:t>
      </w:r>
      <w:r w:rsidRPr="00520F6C">
        <w:t>вья и разв</w:t>
      </w:r>
      <w:r w:rsidRPr="00520F6C">
        <w:t>и</w:t>
      </w:r>
      <w:r w:rsidRPr="00520F6C">
        <w:t>вать способности, необходимые им для полноценной жизни;</w:t>
      </w:r>
    </w:p>
    <w:p w:rsidR="00CD42FC" w:rsidRPr="00520F6C" w:rsidRDefault="00CD42FC" w:rsidP="00DE06DF">
      <w:pPr>
        <w:pStyle w:val="SingleTxtGR"/>
        <w:tabs>
          <w:tab w:val="left" w:pos="1120"/>
        </w:tabs>
        <w:ind w:left="1120" w:firstLine="581"/>
      </w:pPr>
      <w:r w:rsidRPr="00520F6C">
        <w:t xml:space="preserve">2) </w:t>
      </w:r>
      <w:r>
        <w:tab/>
      </w:r>
      <w:r w:rsidRPr="00520F6C">
        <w:t>медицинские услуги реабилитационного характера, позволяющие инвалидам обрести возможность полагаться на собственные силы, участвовать как в соц</w:t>
      </w:r>
      <w:r w:rsidRPr="00520F6C">
        <w:t>и</w:t>
      </w:r>
      <w:r w:rsidRPr="00520F6C">
        <w:t>альной, так и в экономической жизни;</w:t>
      </w:r>
    </w:p>
    <w:p w:rsidR="00CD42FC" w:rsidRPr="00520F6C" w:rsidRDefault="00CD42FC" w:rsidP="00DE06DF">
      <w:pPr>
        <w:pStyle w:val="SingleTxtGR"/>
        <w:tabs>
          <w:tab w:val="left" w:pos="1120"/>
        </w:tabs>
        <w:ind w:left="1120" w:firstLine="581"/>
      </w:pPr>
      <w:r w:rsidRPr="00520F6C">
        <w:t xml:space="preserve">3) </w:t>
      </w:r>
      <w:r>
        <w:tab/>
      </w:r>
      <w:r w:rsidRPr="00520F6C">
        <w:t>амбулаторные услуги по поддержанию психического здоровья, н</w:t>
      </w:r>
      <w:r w:rsidRPr="00520F6C">
        <w:t>е</w:t>
      </w:r>
      <w:r w:rsidRPr="00520F6C">
        <w:t>обходимые для поощрения позитивного отношения лиц с психическими огр</w:t>
      </w:r>
      <w:r w:rsidRPr="00520F6C">
        <w:t>а</w:t>
      </w:r>
      <w:r w:rsidRPr="00520F6C">
        <w:t>ничениями к требуемой методике лечения.</w:t>
      </w:r>
    </w:p>
    <w:p w:rsidR="00CD42FC" w:rsidRPr="00E8316A" w:rsidRDefault="00CD42FC" w:rsidP="003B46D0">
      <w:pPr>
        <w:pStyle w:val="H23GR"/>
        <w:rPr>
          <w:b w:val="0"/>
        </w:rPr>
      </w:pPr>
      <w:r>
        <w:rPr>
          <w:b w:val="0"/>
        </w:rPr>
        <w:tab/>
      </w:r>
      <w:proofErr w:type="spellStart"/>
      <w:r w:rsidR="00DE06DF">
        <w:rPr>
          <w:b w:val="0"/>
        </w:rPr>
        <w:t>f</w:t>
      </w:r>
      <w:proofErr w:type="spellEnd"/>
      <w:r w:rsidR="00DE06DF">
        <w:rPr>
          <w:b w:val="0"/>
        </w:rPr>
        <w:t>)</w:t>
      </w:r>
      <w:r w:rsidRPr="00E8316A">
        <w:rPr>
          <w:b w:val="0"/>
        </w:rPr>
        <w:tab/>
        <w:t>Прочее</w:t>
      </w:r>
    </w:p>
    <w:p w:rsidR="00CD42FC" w:rsidRPr="00520F6C" w:rsidRDefault="00CD42FC" w:rsidP="003B46D0">
      <w:pPr>
        <w:pStyle w:val="SingleTxtGR"/>
      </w:pPr>
      <w:r w:rsidRPr="00520F6C">
        <w:t>328</w:t>
      </w:r>
      <w:r>
        <w:t>.</w:t>
      </w:r>
      <w:r>
        <w:tab/>
      </w:r>
      <w:r w:rsidRPr="00520F6C">
        <w:t>Помимо вышеперечисленных мероприятий, в число услуг общественного здравоохранения входят услуги по медицинскому обслуживанию жертв атомной бомбардировки в соответствии с положениями Закона о социальной помощи жертвам атомной бомбардировки, а также медицинская помощь инфекц</w:t>
      </w:r>
      <w:r w:rsidRPr="00520F6C">
        <w:t>и</w:t>
      </w:r>
      <w:r w:rsidRPr="00520F6C">
        <w:t>онным больным при их госпитализации в соответствии с Законом о профилактике и</w:t>
      </w:r>
      <w:r w:rsidRPr="00520F6C">
        <w:t>н</w:t>
      </w:r>
      <w:r w:rsidRPr="00520F6C">
        <w:t>фекционных заб</w:t>
      </w:r>
      <w:r w:rsidRPr="00520F6C">
        <w:t>о</w:t>
      </w:r>
      <w:r w:rsidRPr="00520F6C">
        <w:t>леваний и об уходе за инфекционными больными</w:t>
      </w:r>
      <w:r>
        <w:t xml:space="preserve">. </w:t>
      </w:r>
    </w:p>
    <w:p w:rsidR="00CD42FC" w:rsidRPr="00E8316A" w:rsidRDefault="00CD42FC" w:rsidP="003B46D0">
      <w:pPr>
        <w:pStyle w:val="H23GR"/>
      </w:pPr>
      <w:r w:rsidRPr="00E8316A">
        <w:tab/>
        <w:t>c)</w:t>
      </w:r>
      <w:r w:rsidRPr="00E8316A">
        <w:tab/>
        <w:t xml:space="preserve">Укрепление здоровья нации </w:t>
      </w:r>
    </w:p>
    <w:p w:rsidR="00CD42FC" w:rsidRPr="00520F6C" w:rsidRDefault="00CD42FC" w:rsidP="003B46D0">
      <w:pPr>
        <w:pStyle w:val="H4GR"/>
      </w:pPr>
      <w:r>
        <w:tab/>
      </w:r>
      <w:r w:rsidRPr="00520F6C">
        <w:t xml:space="preserve">i) </w:t>
      </w:r>
      <w:r>
        <w:tab/>
      </w:r>
      <w:r w:rsidRPr="00520F6C">
        <w:t xml:space="preserve">Кампания под названием </w:t>
      </w:r>
      <w:r>
        <w:t>"</w:t>
      </w:r>
      <w:r w:rsidRPr="00520F6C">
        <w:t>Здоровье Японии – 21</w:t>
      </w:r>
      <w:r>
        <w:t>"</w:t>
      </w:r>
    </w:p>
    <w:p w:rsidR="00CD42FC" w:rsidRPr="00520F6C" w:rsidRDefault="00CD42FC" w:rsidP="003B46D0">
      <w:pPr>
        <w:pStyle w:val="SingleTxtGR"/>
      </w:pPr>
      <w:r w:rsidRPr="00520F6C">
        <w:t>329</w:t>
      </w:r>
      <w:r>
        <w:t>.</w:t>
      </w:r>
      <w:r>
        <w:tab/>
      </w:r>
      <w:r w:rsidRPr="00520F6C">
        <w:t xml:space="preserve">Начиная с 2000 года, правительство проводит кампанию под названием </w:t>
      </w:r>
      <w:r>
        <w:t>"</w:t>
      </w:r>
      <w:r w:rsidRPr="00520F6C">
        <w:t>Здоровье Японии – 21</w:t>
      </w:r>
      <w:r>
        <w:t>"</w:t>
      </w:r>
      <w:r w:rsidRPr="00520F6C">
        <w:t>, которая нацелена на снижение смертности в средних возрастах, увеличение ожидаемой продолжительности здоровой жизни и п</w:t>
      </w:r>
      <w:r w:rsidRPr="00520F6C">
        <w:t>о</w:t>
      </w:r>
      <w:r w:rsidRPr="00520F6C">
        <w:t>вышение качества жизни людей</w:t>
      </w:r>
      <w:r>
        <w:t xml:space="preserve">. </w:t>
      </w:r>
      <w:r w:rsidRPr="00520F6C">
        <w:t>Следующие девять областей являются ключ</w:t>
      </w:r>
      <w:r w:rsidRPr="00520F6C">
        <w:t>е</w:t>
      </w:r>
      <w:r w:rsidRPr="00520F6C">
        <w:t>выми в плане достижения провозглаш</w:t>
      </w:r>
      <w:r>
        <w:t>е</w:t>
      </w:r>
      <w:r w:rsidRPr="00520F6C">
        <w:t>нных целей этой кампании: 1) п</w:t>
      </w:r>
      <w:r w:rsidRPr="00520F6C">
        <w:t>и</w:t>
      </w:r>
      <w:r w:rsidRPr="00520F6C">
        <w:t>тание и диета, 2) физическая активность и упражнения, 3) отдых и психическое благ</w:t>
      </w:r>
      <w:r w:rsidRPr="00520F6C">
        <w:t>о</w:t>
      </w:r>
      <w:r w:rsidRPr="00520F6C">
        <w:t>получие, 4) табак, 5) алкоголь, 6) стоматологичес</w:t>
      </w:r>
      <w:r>
        <w:t>кое благополучие, 7) диабет, 8) </w:t>
      </w:r>
      <w:r w:rsidRPr="00520F6C">
        <w:t>заболевания органов кровообращения и 9) рак</w:t>
      </w:r>
      <w:r>
        <w:t xml:space="preserve">. </w:t>
      </w:r>
      <w:r w:rsidRPr="00520F6C">
        <w:t>Данные цели по</w:t>
      </w:r>
      <w:r w:rsidRPr="00520F6C">
        <w:t>д</w:t>
      </w:r>
      <w:r w:rsidRPr="00520F6C">
        <w:t>разумевают, в частности, поощрение активного повседневного потребления овощей взро</w:t>
      </w:r>
      <w:r w:rsidRPr="00520F6C">
        <w:t>с</w:t>
      </w:r>
      <w:r w:rsidRPr="00520F6C">
        <w:t>лым населением и увеличение количества шагов, пройденных в течение дня</w:t>
      </w:r>
      <w:r>
        <w:t xml:space="preserve">. </w:t>
      </w:r>
      <w:r w:rsidRPr="00520F6C">
        <w:t>Эта кампания также подразумевает осуществление мероприятий, призванных способствовать предупреждению болезней, обусловле</w:t>
      </w:r>
      <w:r w:rsidRPr="00520F6C">
        <w:t>н</w:t>
      </w:r>
      <w:r w:rsidRPr="00520F6C">
        <w:t>ных образом жизни</w:t>
      </w:r>
      <w:r>
        <w:t xml:space="preserve">. </w:t>
      </w:r>
    </w:p>
    <w:p w:rsidR="00CD42FC" w:rsidRPr="00520F6C" w:rsidRDefault="00CD42FC" w:rsidP="003B46D0">
      <w:pPr>
        <w:pStyle w:val="SingleTxtGR"/>
      </w:pPr>
      <w:r w:rsidRPr="00520F6C">
        <w:t>330</w:t>
      </w:r>
      <w:r>
        <w:t>.</w:t>
      </w:r>
      <w:r>
        <w:tab/>
      </w:r>
      <w:r w:rsidRPr="00520F6C">
        <w:t>В апреле 2007 года был опубликован промежуточный доклад с изложен</w:t>
      </w:r>
      <w:r w:rsidRPr="00520F6C">
        <w:t>и</w:t>
      </w:r>
      <w:r w:rsidRPr="00520F6C">
        <w:t xml:space="preserve">ем результатов кампании </w:t>
      </w:r>
      <w:r>
        <w:t>"</w:t>
      </w:r>
      <w:r w:rsidRPr="00520F6C">
        <w:t>Здоровье Японии – 21</w:t>
      </w:r>
      <w:r>
        <w:t>"</w:t>
      </w:r>
      <w:r w:rsidRPr="00520F6C">
        <w:t>, достигнутых на тот м</w:t>
      </w:r>
      <w:r w:rsidRPr="00520F6C">
        <w:t>о</w:t>
      </w:r>
      <w:r w:rsidRPr="00520F6C">
        <w:t>мент</w:t>
      </w:r>
      <w:r>
        <w:t xml:space="preserve">. </w:t>
      </w:r>
      <w:r w:rsidRPr="00520F6C">
        <w:t>Как подтверждают выводы этого доклада, правительство поощряет усилия по обузданию болезней, обусловленных образом жизни, и запускает новую камп</w:t>
      </w:r>
      <w:r w:rsidRPr="00520F6C">
        <w:t>а</w:t>
      </w:r>
      <w:r w:rsidRPr="00520F6C">
        <w:t>нию в национальном масштабе, направленную на пропаганду здорового образа жизни</w:t>
      </w:r>
      <w:r>
        <w:t xml:space="preserve">. </w:t>
      </w:r>
      <w:r w:rsidRPr="00520F6C">
        <w:t>Эта кампания делает акцент на побуждении людей к тому, чтобы зан</w:t>
      </w:r>
      <w:r w:rsidRPr="00520F6C">
        <w:t>и</w:t>
      </w:r>
      <w:r w:rsidRPr="00520F6C">
        <w:t>маться физическими упражнениями умеренной интенсивности, придерж</w:t>
      </w:r>
      <w:r w:rsidRPr="00520F6C">
        <w:t>и</w:t>
      </w:r>
      <w:r w:rsidRPr="00520F6C">
        <w:t>ваться здор</w:t>
      </w:r>
      <w:r w:rsidRPr="00520F6C">
        <w:t>о</w:t>
      </w:r>
      <w:r w:rsidRPr="00520F6C">
        <w:t>вого рациона питания и отказаться от курения</w:t>
      </w:r>
      <w:r>
        <w:t xml:space="preserve">. </w:t>
      </w:r>
    </w:p>
    <w:p w:rsidR="00CD42FC" w:rsidRPr="00520F6C" w:rsidRDefault="00CD42FC" w:rsidP="003B46D0">
      <w:pPr>
        <w:pStyle w:val="H4GR"/>
      </w:pPr>
      <w:r>
        <w:tab/>
        <w:t>ii)</w:t>
      </w:r>
      <w:r>
        <w:tab/>
      </w:r>
      <w:r w:rsidRPr="00520F6C">
        <w:t>Закон об укреплении здоровья нации</w:t>
      </w:r>
    </w:p>
    <w:p w:rsidR="00CD42FC" w:rsidRPr="00520F6C" w:rsidRDefault="00CD42FC" w:rsidP="003B46D0">
      <w:pPr>
        <w:pStyle w:val="SingleTxtGR"/>
      </w:pPr>
      <w:r w:rsidRPr="00520F6C">
        <w:t>331</w:t>
      </w:r>
      <w:r>
        <w:t>.</w:t>
      </w:r>
      <w:r>
        <w:tab/>
      </w:r>
      <w:r w:rsidRPr="00520F6C">
        <w:t>Закон об укреплении здоровья нации вступил в силу в мае 2003 года</w:t>
      </w:r>
      <w:r>
        <w:t xml:space="preserve">. </w:t>
      </w:r>
      <w:r w:rsidRPr="00520F6C">
        <w:t>Цель этого закона состоит в обеспечении нормативно-правовой базы для более активной деятельности по поощрению населения к принятию мер по укрепл</w:t>
      </w:r>
      <w:r w:rsidRPr="00520F6C">
        <w:t>е</w:t>
      </w:r>
      <w:r w:rsidRPr="00520F6C">
        <w:t>нию собственного здоровья, исходя из ориентиров, установленных в рамках камп</w:t>
      </w:r>
      <w:r w:rsidRPr="00520F6C">
        <w:t>а</w:t>
      </w:r>
      <w:r w:rsidRPr="00520F6C">
        <w:t xml:space="preserve">нии </w:t>
      </w:r>
      <w:r>
        <w:t>"</w:t>
      </w:r>
      <w:r w:rsidRPr="00520F6C">
        <w:t>Здоровье Японии – 21</w:t>
      </w:r>
      <w:r>
        <w:t>"</w:t>
      </w:r>
      <w:r w:rsidRPr="00520F6C">
        <w:t>.</w:t>
      </w:r>
    </w:p>
    <w:p w:rsidR="00CD42FC" w:rsidRPr="00520F6C" w:rsidRDefault="00CD42FC" w:rsidP="003B46D0">
      <w:pPr>
        <w:pStyle w:val="H4GR"/>
      </w:pPr>
      <w:r>
        <w:tab/>
      </w:r>
      <w:r w:rsidRPr="00520F6C">
        <w:t>iii)</w:t>
      </w:r>
      <w:r>
        <w:tab/>
      </w:r>
      <w:r w:rsidRPr="00520F6C">
        <w:t>Медицинские услуги, предоставляе</w:t>
      </w:r>
      <w:r>
        <w:t>мые в соответствии с Законом об</w:t>
      </w:r>
      <w:r w:rsidR="00DE06DF">
        <w:br/>
      </w:r>
      <w:r w:rsidR="00DE06DF">
        <w:tab/>
      </w:r>
      <w:r w:rsidR="00DE06DF">
        <w:tab/>
      </w:r>
      <w:r w:rsidRPr="00520F6C">
        <w:t>обеспечении медицинского о</w:t>
      </w:r>
      <w:r w:rsidRPr="00520F6C">
        <w:t>б</w:t>
      </w:r>
      <w:r w:rsidRPr="00520F6C">
        <w:t xml:space="preserve">служивания престарелых </w:t>
      </w:r>
    </w:p>
    <w:p w:rsidR="00CD42FC" w:rsidRPr="00520F6C" w:rsidRDefault="00CD42FC" w:rsidP="003B46D0">
      <w:pPr>
        <w:pStyle w:val="SingleTxtGR"/>
      </w:pPr>
      <w:r w:rsidRPr="00520F6C">
        <w:t>332</w:t>
      </w:r>
      <w:r>
        <w:t>.</w:t>
      </w:r>
      <w:r>
        <w:tab/>
      </w:r>
      <w:r w:rsidRPr="00520F6C">
        <w:t>Согласно Закону об обеспечении медицинского обслуживания престар</w:t>
      </w:r>
      <w:r w:rsidRPr="00520F6C">
        <w:t>е</w:t>
      </w:r>
      <w:r w:rsidRPr="00520F6C">
        <w:t>лых, который вступил в с</w:t>
      </w:r>
      <w:r w:rsidRPr="00520F6C">
        <w:t>и</w:t>
      </w:r>
      <w:r w:rsidRPr="00520F6C">
        <w:t>лу в феврале 1983 года, правительство предоставляет лицам, достигшим 40-летнего возраста, комплексные медицинские услуги и у</w:t>
      </w:r>
      <w:r w:rsidRPr="00520F6C">
        <w:t>с</w:t>
      </w:r>
      <w:r w:rsidRPr="00520F6C">
        <w:t>луги по поддержанию здоровья, включая профилактичес</w:t>
      </w:r>
      <w:r>
        <w:t>к</w:t>
      </w:r>
      <w:r w:rsidRPr="00520F6C">
        <w:t>ие мероприятия, л</w:t>
      </w:r>
      <w:r w:rsidRPr="00520F6C">
        <w:t>е</w:t>
      </w:r>
      <w:r w:rsidRPr="00520F6C">
        <w:t>чение и реабилитационные услуги, с тем чтобы поддерживать здоровье насел</w:t>
      </w:r>
      <w:r w:rsidRPr="00520F6C">
        <w:t>е</w:t>
      </w:r>
      <w:r w:rsidRPr="00520F6C">
        <w:t>ния старших возра</w:t>
      </w:r>
      <w:r w:rsidRPr="00520F6C">
        <w:t>с</w:t>
      </w:r>
      <w:r w:rsidRPr="00520F6C">
        <w:t>тных групп</w:t>
      </w:r>
      <w:r>
        <w:t>.</w:t>
      </w:r>
    </w:p>
    <w:p w:rsidR="00CD42FC" w:rsidRPr="00520F6C" w:rsidRDefault="00CD42FC" w:rsidP="003B46D0">
      <w:pPr>
        <w:pStyle w:val="SingleTxtGR"/>
      </w:pPr>
      <w:r w:rsidRPr="00520F6C">
        <w:t>333</w:t>
      </w:r>
      <w:r>
        <w:t>.</w:t>
      </w:r>
      <w:r>
        <w:tab/>
      </w:r>
      <w:r w:rsidRPr="00520F6C">
        <w:t>(Начиная с 2006 финансового года, санитарное просвещение, консульт</w:t>
      </w:r>
      <w:r w:rsidRPr="00520F6C">
        <w:t>и</w:t>
      </w:r>
      <w:r w:rsidRPr="00520F6C">
        <w:t>рование по вопросам здоровья, реабилитация и обслуживание на дому предл</w:t>
      </w:r>
      <w:r w:rsidRPr="00520F6C">
        <w:t>а</w:t>
      </w:r>
      <w:r w:rsidRPr="00520F6C">
        <w:t>гаются лицам старше 64-летнего возраста.)</w:t>
      </w:r>
    </w:p>
    <w:p w:rsidR="00CD42FC" w:rsidRPr="00520F6C" w:rsidRDefault="00CD42FC" w:rsidP="003B46D0">
      <w:pPr>
        <w:pStyle w:val="SingleTxtGR"/>
      </w:pPr>
      <w:r w:rsidRPr="00520F6C">
        <w:t>334</w:t>
      </w:r>
      <w:r>
        <w:t>.</w:t>
      </w:r>
      <w:r>
        <w:tab/>
      </w:r>
      <w:r w:rsidRPr="00520F6C">
        <w:t>Под</w:t>
      </w:r>
      <w:r>
        <w:t>о</w:t>
      </w:r>
      <w:r w:rsidRPr="00520F6C">
        <w:t>бные услуги медицинского характера предоставлялись на базе пят</w:t>
      </w:r>
      <w:r w:rsidRPr="00520F6C">
        <w:t>и</w:t>
      </w:r>
      <w:r w:rsidRPr="00520F6C">
        <w:t>летних программ предоставления медико-санитарных услуг, и при этом было реализовано четыре таких программы подряд</w:t>
      </w:r>
      <w:r>
        <w:t xml:space="preserve">. </w:t>
      </w:r>
      <w:r w:rsidRPr="00520F6C">
        <w:t>Однако, согласно подходу, утве</w:t>
      </w:r>
      <w:r w:rsidRPr="00520F6C">
        <w:t>р</w:t>
      </w:r>
      <w:r w:rsidRPr="00520F6C">
        <w:t>дившемуся в ходе реализации четв</w:t>
      </w:r>
      <w:r>
        <w:t>е</w:t>
      </w:r>
      <w:r w:rsidRPr="00520F6C">
        <w:t>ртой пятилетней программы, эти пятиле</w:t>
      </w:r>
      <w:r w:rsidRPr="00520F6C">
        <w:t>т</w:t>
      </w:r>
      <w:r w:rsidRPr="00520F6C">
        <w:t>ние программы были заменены одногодичными, начиная с 2005 финансового года</w:t>
      </w:r>
      <w:r>
        <w:t xml:space="preserve">. </w:t>
      </w:r>
      <w:r w:rsidRPr="00520F6C">
        <w:t>Цель этих программ состоит в том, чтобы предотвращать болезни, об</w:t>
      </w:r>
      <w:r w:rsidRPr="00520F6C">
        <w:t>у</w:t>
      </w:r>
      <w:r w:rsidRPr="00520F6C">
        <w:t>словленные образом жизни, равно как и другие заболевания, и не позволять людям настолько ухудшать сво</w:t>
      </w:r>
      <w:r>
        <w:t>е</w:t>
      </w:r>
      <w:r w:rsidRPr="00520F6C">
        <w:t xml:space="preserve"> физическое состояние, чтобы оказываться пр</w:t>
      </w:r>
      <w:r w:rsidRPr="00520F6C">
        <w:t>и</w:t>
      </w:r>
      <w:r w:rsidRPr="00520F6C">
        <w:t>кованными к постели и нуждаться в долгосрочном лечении.</w:t>
      </w:r>
    </w:p>
    <w:p w:rsidR="00CD42FC" w:rsidRPr="00520F6C" w:rsidRDefault="00CD42FC" w:rsidP="003B46D0">
      <w:pPr>
        <w:pStyle w:val="SingleTxtGR"/>
      </w:pPr>
      <w:r w:rsidRPr="00520F6C">
        <w:t>335</w:t>
      </w:r>
      <w:r>
        <w:t>.</w:t>
      </w:r>
      <w:r>
        <w:tab/>
      </w:r>
      <w:r w:rsidRPr="00520F6C">
        <w:t>В ходе осуществления реформы системы здравоохранения базовые ме</w:t>
      </w:r>
      <w:r w:rsidRPr="00520F6C">
        <w:t>д</w:t>
      </w:r>
      <w:r w:rsidRPr="00520F6C">
        <w:t>осмотры, проводившиеся в соответствии с Законом об охране здоровья прест</w:t>
      </w:r>
      <w:r w:rsidRPr="00520F6C">
        <w:t>а</w:t>
      </w:r>
      <w:r w:rsidRPr="00520F6C">
        <w:t xml:space="preserve">релых, были в 2006 году преобразованы в </w:t>
      </w:r>
      <w:r>
        <w:t>"</w:t>
      </w:r>
      <w:r w:rsidRPr="00520F6C">
        <w:t>целевые проверки состояния здор</w:t>
      </w:r>
      <w:r w:rsidRPr="00520F6C">
        <w:t>о</w:t>
      </w:r>
      <w:r w:rsidRPr="00520F6C">
        <w:t>вья</w:t>
      </w:r>
      <w:r>
        <w:t>"</w:t>
      </w:r>
      <w:r w:rsidRPr="00520F6C">
        <w:t xml:space="preserve"> и </w:t>
      </w:r>
      <w:r>
        <w:t>"</w:t>
      </w:r>
      <w:r w:rsidRPr="00520F6C">
        <w:t>целевое медицинское консультирование</w:t>
      </w:r>
      <w:r>
        <w:t>"</w:t>
      </w:r>
      <w:r w:rsidRPr="00520F6C">
        <w:t>, как это обусловлено Зак</w:t>
      </w:r>
      <w:r w:rsidRPr="00520F6C">
        <w:t>о</w:t>
      </w:r>
      <w:r w:rsidRPr="00520F6C">
        <w:t>ном об обеспечении медицинского обслуживания престарелых, и компании мед</w:t>
      </w:r>
      <w:r w:rsidRPr="00520F6C">
        <w:t>и</w:t>
      </w:r>
      <w:r w:rsidRPr="00520F6C">
        <w:t>цинского страхования, начиная с 2008 финансового года, обеспечивают застр</w:t>
      </w:r>
      <w:r w:rsidRPr="00520F6C">
        <w:t>а</w:t>
      </w:r>
      <w:r w:rsidRPr="00520F6C">
        <w:t>хованным лицам возможность прохождения таких осмотров и консультаций</w:t>
      </w:r>
      <w:r>
        <w:t xml:space="preserve">. </w:t>
      </w:r>
      <w:r w:rsidRPr="00520F6C">
        <w:t>Эти изменения направлены на то, чтобы привлечь внимание к профилактике з</w:t>
      </w:r>
      <w:r w:rsidRPr="00520F6C">
        <w:t>а</w:t>
      </w:r>
      <w:r w:rsidRPr="00520F6C">
        <w:t>болеваний, связанных с образом жизни людей, и призваны актуализир</w:t>
      </w:r>
      <w:r w:rsidRPr="00520F6C">
        <w:t>о</w:t>
      </w:r>
      <w:r w:rsidRPr="00520F6C">
        <w:t>вать консультативные услуги, предоставляемые людям, которые прошли медо</w:t>
      </w:r>
      <w:r w:rsidRPr="00520F6C">
        <w:t>с</w:t>
      </w:r>
      <w:r w:rsidRPr="00520F6C">
        <w:t>мотр</w:t>
      </w:r>
      <w:r>
        <w:t xml:space="preserve">. </w:t>
      </w:r>
    </w:p>
    <w:p w:rsidR="00CD42FC" w:rsidRPr="00520F6C" w:rsidRDefault="00CD42FC" w:rsidP="003B46D0">
      <w:pPr>
        <w:pStyle w:val="SingleTxtGR"/>
      </w:pPr>
      <w:r w:rsidRPr="00520F6C">
        <w:t>336</w:t>
      </w:r>
      <w:r>
        <w:t>.</w:t>
      </w:r>
      <w:r>
        <w:tab/>
      </w:r>
      <w:r w:rsidRPr="00520F6C">
        <w:t>Помимо этого, согласно Закону об укреплении здоровья нации, муниц</w:t>
      </w:r>
      <w:r w:rsidRPr="00520F6C">
        <w:t>и</w:t>
      </w:r>
      <w:r w:rsidRPr="00520F6C">
        <w:t>палитеты (включая выделенные административные районы), также осущест</w:t>
      </w:r>
      <w:r w:rsidRPr="00520F6C">
        <w:t>в</w:t>
      </w:r>
      <w:r w:rsidRPr="00520F6C">
        <w:t>ляют проекты в области санитарного просвещения</w:t>
      </w:r>
      <w:r>
        <w:t xml:space="preserve">. </w:t>
      </w:r>
      <w:r w:rsidRPr="00520F6C">
        <w:t>Эти проекты реализуются вне рамок базовых медосмотров, проводимых в соответствии с Законом об обесп</w:t>
      </w:r>
      <w:r w:rsidRPr="00520F6C">
        <w:t>е</w:t>
      </w:r>
      <w:r w:rsidRPr="00520F6C">
        <w:t>чении медицинского обслуживания престарелых</w:t>
      </w:r>
      <w:r>
        <w:t xml:space="preserve">. </w:t>
      </w:r>
    </w:p>
    <w:p w:rsidR="00CD42FC" w:rsidRPr="00520F6C" w:rsidRDefault="00CD42FC" w:rsidP="003B46D0">
      <w:pPr>
        <w:pStyle w:val="H4GR"/>
      </w:pPr>
      <w:r>
        <w:tab/>
        <w:t>iv)</w:t>
      </w:r>
      <w:r>
        <w:tab/>
      </w:r>
      <w:r w:rsidRPr="00520F6C">
        <w:t>Медицинские услуги, предоставляемые компаниями медицинского страх</w:t>
      </w:r>
      <w:r w:rsidRPr="00520F6C">
        <w:t>о</w:t>
      </w:r>
      <w:r w:rsidRPr="00520F6C">
        <w:t>вания</w:t>
      </w:r>
    </w:p>
    <w:p w:rsidR="00CD42FC" w:rsidRDefault="00CD42FC" w:rsidP="003B46D0">
      <w:pPr>
        <w:pStyle w:val="SingleTxtGR"/>
      </w:pPr>
      <w:r w:rsidRPr="00520F6C">
        <w:t>337</w:t>
      </w:r>
      <w:r>
        <w:t>.</w:t>
      </w:r>
      <w:r>
        <w:tab/>
      </w:r>
      <w:r w:rsidRPr="00520F6C">
        <w:t>Компании-страховщики, действующие на рынке услуг медицинского х</w:t>
      </w:r>
      <w:r w:rsidRPr="00520F6C">
        <w:t>а</w:t>
      </w:r>
      <w:r w:rsidRPr="00520F6C">
        <w:t>рактера, в частности компании медицинского страхования, ведут активную р</w:t>
      </w:r>
      <w:r w:rsidRPr="00520F6C">
        <w:t>а</w:t>
      </w:r>
      <w:r w:rsidRPr="00520F6C">
        <w:t>боту по предоставлению необходимых медицинских услуг ради поддержания и укрепления здоровья застрахованных лиц</w:t>
      </w:r>
      <w:r>
        <w:t xml:space="preserve">. </w:t>
      </w:r>
      <w:r w:rsidRPr="00520F6C">
        <w:t>К числу таких услуг относятся сан</w:t>
      </w:r>
      <w:r w:rsidRPr="00520F6C">
        <w:t>и</w:t>
      </w:r>
      <w:r w:rsidRPr="00520F6C">
        <w:t>тарное просвещение, медицинское консультирование, а также медицинские о</w:t>
      </w:r>
      <w:r w:rsidRPr="00520F6C">
        <w:t>б</w:t>
      </w:r>
      <w:r w:rsidRPr="00520F6C">
        <w:t>следования</w:t>
      </w:r>
      <w:r w:rsidR="00D220C1">
        <w:t>.</w:t>
      </w:r>
    </w:p>
    <w:p w:rsidR="00CD42FC" w:rsidRPr="00520F6C" w:rsidRDefault="00CD42FC" w:rsidP="003B46D0">
      <w:pPr>
        <w:pStyle w:val="H23GR"/>
      </w:pPr>
      <w:r>
        <w:tab/>
        <w:t>d)</w:t>
      </w:r>
      <w:r>
        <w:tab/>
      </w:r>
      <w:r w:rsidRPr="00520F6C">
        <w:t>Улучшение санитарного состояния окружающей среды</w:t>
      </w:r>
    </w:p>
    <w:p w:rsidR="00CD42FC" w:rsidRPr="00520F6C" w:rsidRDefault="00CD42FC" w:rsidP="003B46D0">
      <w:pPr>
        <w:pStyle w:val="H4GR"/>
      </w:pPr>
      <w:r>
        <w:tab/>
        <w:t>i)</w:t>
      </w:r>
      <w:r>
        <w:tab/>
      </w:r>
      <w:r w:rsidRPr="00520F6C">
        <w:t>Сбор, удаление и утилизация отходов</w:t>
      </w:r>
    </w:p>
    <w:p w:rsidR="00CD42FC" w:rsidRPr="004D468D" w:rsidRDefault="00CD42FC" w:rsidP="003B46D0">
      <w:pPr>
        <w:pStyle w:val="SingleTxtGR"/>
      </w:pPr>
      <w:r w:rsidRPr="004D468D">
        <w:t>338.</w:t>
      </w:r>
      <w:r>
        <w:t xml:space="preserve"> </w:t>
      </w:r>
      <w:r>
        <w:tab/>
      </w:r>
      <w:r w:rsidRPr="004D468D">
        <w:t>В соответствии с Законом об организации сбора и утилизации отходов и об обеспечении общественной санитарии и гигиены все твёрдые и жидкие о</w:t>
      </w:r>
      <w:r w:rsidRPr="004D468D">
        <w:t>т</w:t>
      </w:r>
      <w:r w:rsidRPr="004D468D">
        <w:t>ходы, помимо ради</w:t>
      </w:r>
      <w:r>
        <w:t>о</w:t>
      </w:r>
      <w:r w:rsidRPr="004D468D">
        <w:t>активных отходов и отходов, загрязнённых ради</w:t>
      </w:r>
      <w:r>
        <w:t>а</w:t>
      </w:r>
      <w:r w:rsidRPr="004D468D">
        <w:t>цией,</w:t>
      </w:r>
      <w:r>
        <w:t xml:space="preserve"> </w:t>
      </w:r>
      <w:r w:rsidRPr="004D468D">
        <w:t>ра</w:t>
      </w:r>
      <w:r w:rsidRPr="004D468D">
        <w:t>з</w:t>
      </w:r>
      <w:r w:rsidRPr="004D468D">
        <w:t>деляются на две категории:</w:t>
      </w:r>
      <w:r>
        <w:t xml:space="preserve"> </w:t>
      </w:r>
      <w:r w:rsidRPr="004D468D">
        <w:t>муниципальные твёрдые бытовые отходы и пр</w:t>
      </w:r>
      <w:r w:rsidRPr="004D468D">
        <w:t>о</w:t>
      </w:r>
      <w:r w:rsidRPr="004D468D">
        <w:t>мышленные отходы.</w:t>
      </w:r>
    </w:p>
    <w:p w:rsidR="00CD42FC" w:rsidRPr="004D468D" w:rsidRDefault="00CD42FC" w:rsidP="003B46D0">
      <w:pPr>
        <w:pStyle w:val="SingleTxtGR"/>
      </w:pPr>
      <w:r w:rsidRPr="004D468D">
        <w:t>339.</w:t>
      </w:r>
      <w:r>
        <w:t xml:space="preserve"> </w:t>
      </w:r>
      <w:r>
        <w:tab/>
      </w:r>
      <w:r w:rsidRPr="004D468D">
        <w:t>Муниципалитеты (в больших и малых городах и в сельских населённых пунктах) отвечают за организацию сбора, удаления и утилизации муниципал</w:t>
      </w:r>
      <w:r w:rsidRPr="004D468D">
        <w:t>ь</w:t>
      </w:r>
      <w:r w:rsidRPr="004D468D">
        <w:t>ных твёрдых бытовых отходов, включая почву, и за подготовку плана сбора, удаления и утилизации муниципальных твёрдых бытовых отходов в пределах их соответствующих административных районов.</w:t>
      </w:r>
    </w:p>
    <w:p w:rsidR="00CD42FC" w:rsidRPr="004D468D" w:rsidRDefault="00CD42FC" w:rsidP="003B46D0">
      <w:pPr>
        <w:pStyle w:val="SingleTxtGR"/>
      </w:pPr>
      <w:r w:rsidRPr="004D468D">
        <w:t>340.</w:t>
      </w:r>
      <w:r>
        <w:t xml:space="preserve"> </w:t>
      </w:r>
      <w:r>
        <w:tab/>
      </w:r>
      <w:r w:rsidRPr="004D468D">
        <w:t>Каждое коммерческое предприятие отвечает за надлежащую организ</w:t>
      </w:r>
      <w:r w:rsidRPr="004D468D">
        <w:t>а</w:t>
      </w:r>
      <w:r w:rsidRPr="004D468D">
        <w:t>цию сбора, удаления и утилизации своих промышленных отходов.</w:t>
      </w:r>
      <w:r>
        <w:t xml:space="preserve"> </w:t>
      </w:r>
      <w:r w:rsidRPr="004D468D">
        <w:t>Каждая префе</w:t>
      </w:r>
      <w:r w:rsidRPr="004D468D">
        <w:t>к</w:t>
      </w:r>
      <w:r w:rsidRPr="004D468D">
        <w:t>тура составляет свой собственный генеральный план сокращения объёма отх</w:t>
      </w:r>
      <w:r w:rsidRPr="004D468D">
        <w:t>о</w:t>
      </w:r>
      <w:r w:rsidRPr="004D468D">
        <w:t>дов и других способов рационализации соответствующих процессов в пр</w:t>
      </w:r>
      <w:r w:rsidRPr="004D468D">
        <w:t>е</w:t>
      </w:r>
      <w:r w:rsidRPr="004D468D">
        <w:t>делах этого района.</w:t>
      </w:r>
      <w:r>
        <w:t xml:space="preserve"> </w:t>
      </w:r>
    </w:p>
    <w:p w:rsidR="00CD42FC" w:rsidRPr="004D468D" w:rsidRDefault="00CD42FC" w:rsidP="003B46D0">
      <w:pPr>
        <w:pStyle w:val="SingleTxtGR"/>
      </w:pPr>
      <w:r w:rsidRPr="004D468D">
        <w:t>341.</w:t>
      </w:r>
      <w:r>
        <w:t xml:space="preserve"> </w:t>
      </w:r>
      <w:r>
        <w:tab/>
      </w:r>
      <w:r w:rsidRPr="004D468D">
        <w:t>Все технологические процессы, такие как сбор, вывоз, промежуточная обработка и конечное удаление отходов, должны соответствовать правовым нормативам.</w:t>
      </w:r>
      <w:r>
        <w:t xml:space="preserve"> </w:t>
      </w:r>
      <w:r w:rsidRPr="004D468D">
        <w:t>Правительство предоставляет органам местного самоуправления финансовую и техническую поддержку для сооружения предприятий по пер</w:t>
      </w:r>
      <w:r w:rsidRPr="004D468D">
        <w:t>е</w:t>
      </w:r>
      <w:r w:rsidRPr="004D468D">
        <w:t>работке муниципальных твёрдых бытовых отходов.</w:t>
      </w:r>
    </w:p>
    <w:p w:rsidR="00CD42FC" w:rsidRPr="004D468D" w:rsidRDefault="00CD42FC" w:rsidP="003B46D0">
      <w:pPr>
        <w:pStyle w:val="H4GR"/>
      </w:pPr>
      <w:r>
        <w:t xml:space="preserve"> </w:t>
      </w:r>
      <w:r>
        <w:tab/>
      </w:r>
      <w:r w:rsidRPr="004D468D">
        <w:t>ii)</w:t>
      </w:r>
      <w:r>
        <w:t xml:space="preserve"> </w:t>
      </w:r>
      <w:r>
        <w:tab/>
      </w:r>
      <w:r w:rsidRPr="004D468D">
        <w:t>Водоочистные и водопроводные сооружения</w:t>
      </w:r>
    </w:p>
    <w:p w:rsidR="00CD42FC" w:rsidRPr="004D468D" w:rsidRDefault="00CD42FC" w:rsidP="003B46D0">
      <w:pPr>
        <w:pStyle w:val="SingleTxtGR"/>
      </w:pPr>
      <w:r w:rsidRPr="004D468D">
        <w:t>342.</w:t>
      </w:r>
      <w:r>
        <w:t xml:space="preserve"> </w:t>
      </w:r>
      <w:r>
        <w:tab/>
      </w:r>
      <w:r w:rsidRPr="004D468D">
        <w:t>Компании водоснабжения общего пользования, лицензированные в соо</w:t>
      </w:r>
      <w:r w:rsidRPr="004D468D">
        <w:t>т</w:t>
      </w:r>
      <w:r w:rsidRPr="004D468D">
        <w:t>ветствии с Законом о водоочистке и водоснабжении, обеспечивают снабжение водой, отвечающей стандартам качества питьевой воды, которые установлены тем же законом.</w:t>
      </w:r>
      <w:r>
        <w:t xml:space="preserve"> </w:t>
      </w:r>
      <w:r w:rsidRPr="004D468D">
        <w:t>По состоянию на конец 2007 финансового года водой такого качества снабжаются 97,4</w:t>
      </w:r>
      <w:r>
        <w:t>%</w:t>
      </w:r>
      <w:r w:rsidRPr="004D468D">
        <w:t xml:space="preserve"> населения Японии.</w:t>
      </w:r>
    </w:p>
    <w:p w:rsidR="00CD42FC" w:rsidRPr="004D468D" w:rsidRDefault="00CD42FC" w:rsidP="003B46D0">
      <w:pPr>
        <w:pStyle w:val="SingleTxtGR"/>
      </w:pPr>
      <w:r w:rsidRPr="004D468D">
        <w:t>343.</w:t>
      </w:r>
      <w:r>
        <w:t xml:space="preserve"> </w:t>
      </w:r>
      <w:r>
        <w:tab/>
      </w:r>
      <w:r w:rsidRPr="004D468D">
        <w:t>Кроме того, правительство предоставляет субсидии на сооружение и эк</w:t>
      </w:r>
      <w:r w:rsidRPr="004D468D">
        <w:t>с</w:t>
      </w:r>
      <w:r w:rsidRPr="004D468D">
        <w:t>плуатацию водоочистных и водопроводных сооружений, таких как регионал</w:t>
      </w:r>
      <w:r w:rsidRPr="004D468D">
        <w:t>ь</w:t>
      </w:r>
      <w:r w:rsidRPr="004D468D">
        <w:t>ные сети водоснабжения, представляющие собой чрезвычайно дорогостоящие проекты в силу своей природы и масштабности.</w:t>
      </w:r>
    </w:p>
    <w:p w:rsidR="00CD42FC" w:rsidRPr="004D468D" w:rsidRDefault="00CD42FC" w:rsidP="003B46D0">
      <w:pPr>
        <w:pStyle w:val="H4GR"/>
      </w:pPr>
      <w:r>
        <w:t xml:space="preserve"> </w:t>
      </w:r>
      <w:r>
        <w:rPr>
          <w:lang w:val="en-US"/>
        </w:rPr>
        <w:tab/>
      </w:r>
      <w:r w:rsidRPr="004D468D">
        <w:rPr>
          <w:lang w:val="en-US"/>
        </w:rPr>
        <w:t>iii</w:t>
      </w:r>
      <w:r w:rsidRPr="004D468D">
        <w:t>)</w:t>
      </w:r>
      <w:r>
        <w:t xml:space="preserve"> </w:t>
      </w:r>
      <w:r>
        <w:tab/>
      </w:r>
      <w:r w:rsidRPr="004D468D">
        <w:t>Канализационно-очистные сооружения</w:t>
      </w:r>
    </w:p>
    <w:p w:rsidR="00CD42FC" w:rsidRPr="004D468D" w:rsidRDefault="00CD42FC" w:rsidP="003B46D0">
      <w:pPr>
        <w:pStyle w:val="SingleTxtGR"/>
      </w:pPr>
      <w:r w:rsidRPr="004D468D">
        <w:t>344.</w:t>
      </w:r>
      <w:r>
        <w:t xml:space="preserve"> </w:t>
      </w:r>
      <w:r>
        <w:tab/>
      </w:r>
      <w:r w:rsidRPr="004D468D">
        <w:t>Согласно Закону об очистных сооружениях и канализационных сетях, о</w:t>
      </w:r>
      <w:r w:rsidRPr="004D468D">
        <w:t>р</w:t>
      </w:r>
      <w:r w:rsidRPr="004D468D">
        <w:t>ганы местного самоуправления, такие как муниципалитеты (в больших и м</w:t>
      </w:r>
      <w:r w:rsidRPr="004D468D">
        <w:t>а</w:t>
      </w:r>
      <w:r w:rsidRPr="004D468D">
        <w:t>лых городах и в сельских населённых пунктах) и префектуры, отвечают за стро</w:t>
      </w:r>
      <w:r w:rsidRPr="004D468D">
        <w:t>и</w:t>
      </w:r>
      <w:r w:rsidRPr="004D468D">
        <w:t>тельство и эксплуатацию канализационно-очистных сооружений.</w:t>
      </w:r>
    </w:p>
    <w:p w:rsidR="00CD42FC" w:rsidRPr="004D468D" w:rsidRDefault="00DE06DF" w:rsidP="003B46D0">
      <w:pPr>
        <w:pStyle w:val="SingleTxtGR"/>
      </w:pPr>
      <w:r>
        <w:br w:type="page"/>
      </w:r>
      <w:r w:rsidR="00CD42FC" w:rsidRPr="004D468D">
        <w:t>345.</w:t>
      </w:r>
      <w:r w:rsidR="00CD42FC">
        <w:t xml:space="preserve"> </w:t>
      </w:r>
      <w:r w:rsidR="00CD42FC">
        <w:tab/>
      </w:r>
      <w:r w:rsidR="00CD42FC" w:rsidRPr="004D468D">
        <w:t>Благодаря быстрому отводу сточных вод из домохозяйств и производс</w:t>
      </w:r>
      <w:r w:rsidR="00CD42FC" w:rsidRPr="004D468D">
        <w:t>т</w:t>
      </w:r>
      <w:r w:rsidR="00CD42FC" w:rsidRPr="004D468D">
        <w:t>венных предприятий поддерживается санитарное состояние окружающей ср</w:t>
      </w:r>
      <w:r w:rsidR="00CD42FC" w:rsidRPr="004D468D">
        <w:t>е</w:t>
      </w:r>
      <w:r w:rsidR="00CD42FC" w:rsidRPr="004D468D">
        <w:t>ды.</w:t>
      </w:r>
      <w:r w:rsidR="00CD42FC">
        <w:t xml:space="preserve"> </w:t>
      </w:r>
      <w:r w:rsidR="00CD42FC" w:rsidRPr="004D468D">
        <w:t>Законом об очистных сооружениях и канализационных сетях определено, что для целей сбережения качества воды в общественных водных объектах сточные воды должны проходить обработку с помощью канализационно-очистных сооружений.</w:t>
      </w:r>
    </w:p>
    <w:p w:rsidR="00CD42FC" w:rsidRPr="004D468D" w:rsidRDefault="00CD42FC" w:rsidP="003B46D0">
      <w:pPr>
        <w:pStyle w:val="SingleTxtGR"/>
      </w:pPr>
      <w:r w:rsidRPr="004D468D">
        <w:t>346.</w:t>
      </w:r>
      <w:r>
        <w:t xml:space="preserve"> </w:t>
      </w:r>
      <w:r>
        <w:tab/>
      </w:r>
      <w:r w:rsidRPr="004D468D">
        <w:t>Канализационные сети служат также очистке штормовых вод и защищ</w:t>
      </w:r>
      <w:r w:rsidRPr="004D468D">
        <w:t>а</w:t>
      </w:r>
      <w:r w:rsidRPr="004D468D">
        <w:t>ют городские районы от разрушительных затоплений.</w:t>
      </w:r>
    </w:p>
    <w:p w:rsidR="00CD42FC" w:rsidRPr="004D468D" w:rsidRDefault="00CD42FC" w:rsidP="003B46D0">
      <w:pPr>
        <w:pStyle w:val="SingleTxtGR"/>
      </w:pPr>
      <w:r w:rsidRPr="004D468D">
        <w:t>347.</w:t>
      </w:r>
      <w:r>
        <w:t xml:space="preserve"> </w:t>
      </w:r>
      <w:r>
        <w:tab/>
      </w:r>
      <w:r w:rsidRPr="004D468D">
        <w:t>Правительство предоставляет органам местного самоуправления фина</w:t>
      </w:r>
      <w:r w:rsidRPr="004D468D">
        <w:t>н</w:t>
      </w:r>
      <w:r w:rsidRPr="004D468D">
        <w:t>совую и техническую поддержку для строительства канализационно-очистных сооружений в силу того, что строительство таких объектов является дорог</w:t>
      </w:r>
      <w:r w:rsidRPr="004D468D">
        <w:t>о</w:t>
      </w:r>
      <w:r w:rsidRPr="004D468D">
        <w:t>стоящим.</w:t>
      </w:r>
    </w:p>
    <w:p w:rsidR="00CD42FC" w:rsidRPr="004D468D" w:rsidRDefault="00CD42FC" w:rsidP="003B46D0">
      <w:pPr>
        <w:pStyle w:val="H23GR"/>
      </w:pPr>
      <w:r>
        <w:t xml:space="preserve"> </w:t>
      </w:r>
      <w:r>
        <w:tab/>
      </w:r>
      <w:r w:rsidRPr="004D468D">
        <w:rPr>
          <w:lang w:val="en-US"/>
        </w:rPr>
        <w:t>e</w:t>
      </w:r>
      <w:r w:rsidRPr="004D468D">
        <w:t>)</w:t>
      </w:r>
      <w:r>
        <w:t xml:space="preserve"> </w:t>
      </w:r>
      <w:r>
        <w:tab/>
      </w:r>
      <w:r w:rsidRPr="004D468D">
        <w:t>Совершенствование производственной санитарии</w:t>
      </w:r>
    </w:p>
    <w:p w:rsidR="00CD42FC" w:rsidRPr="004D468D" w:rsidRDefault="00CD42FC" w:rsidP="003B46D0">
      <w:pPr>
        <w:pStyle w:val="SingleTxtGR"/>
      </w:pPr>
      <w:r w:rsidRPr="004D468D">
        <w:t>348.</w:t>
      </w:r>
      <w:r>
        <w:t xml:space="preserve"> </w:t>
      </w:r>
      <w:r>
        <w:tab/>
      </w:r>
      <w:r w:rsidRPr="004D468D">
        <w:t>Охрана здоровья работников на предприятии и создание приемлемых р</w:t>
      </w:r>
      <w:r w:rsidRPr="004D468D">
        <w:t>а</w:t>
      </w:r>
      <w:r w:rsidRPr="004D468D">
        <w:t>бочих условий в плане экологической обстановки обеспечиваются на основе целого ряда нормативных документов, таких как Закон об охране здоровья и технике безопасности на производстве, Закон о контрольных замерах произво</w:t>
      </w:r>
      <w:r w:rsidRPr="004D468D">
        <w:t>д</w:t>
      </w:r>
      <w:r w:rsidRPr="004D468D">
        <w:t>ственной среды, а также Закон о пневмокониозах, а также на регламентах, в</w:t>
      </w:r>
      <w:r w:rsidRPr="004D468D">
        <w:t>ы</w:t>
      </w:r>
      <w:r w:rsidRPr="004D468D">
        <w:t>текающих из этих зак</w:t>
      </w:r>
      <w:r w:rsidRPr="004D468D">
        <w:t>о</w:t>
      </w:r>
      <w:r w:rsidRPr="004D468D">
        <w:t>нов, и в частности, на Постановлении об охране здоровья и технике безопасности на производстве, Постановлении о предотвращении о</w:t>
      </w:r>
      <w:r w:rsidRPr="004D468D">
        <w:t>т</w:t>
      </w:r>
      <w:r w:rsidRPr="004D468D">
        <w:t>равлений органическими растворителями, Постановлении о предупреждении вредного воздействия химических веществ определённой номенклатуры и П</w:t>
      </w:r>
      <w:r w:rsidRPr="004D468D">
        <w:t>о</w:t>
      </w:r>
      <w:r w:rsidRPr="004D468D">
        <w:t xml:space="preserve">становлении о предупреждении кислородной недостаточности. </w:t>
      </w:r>
    </w:p>
    <w:p w:rsidR="00CD42FC" w:rsidRPr="004D468D" w:rsidRDefault="00CD42FC" w:rsidP="003B46D0">
      <w:pPr>
        <w:pStyle w:val="H23GR"/>
      </w:pPr>
      <w:r>
        <w:t xml:space="preserve"> </w:t>
      </w:r>
      <w:r>
        <w:tab/>
      </w:r>
      <w:r w:rsidRPr="004D468D">
        <w:t>3.</w:t>
      </w:r>
      <w:r>
        <w:t xml:space="preserve"> </w:t>
      </w:r>
      <w:r>
        <w:tab/>
      </w:r>
      <w:r w:rsidRPr="004D468D">
        <w:t>Международное сотрудничество</w:t>
      </w:r>
    </w:p>
    <w:p w:rsidR="00CD42FC" w:rsidRDefault="00CD42FC" w:rsidP="003B46D0">
      <w:pPr>
        <w:pStyle w:val="SingleTxtGR"/>
      </w:pPr>
      <w:r w:rsidRPr="004D468D">
        <w:t>349.</w:t>
      </w:r>
      <w:r>
        <w:t xml:space="preserve"> </w:t>
      </w:r>
      <w:r w:rsidRPr="004D468D">
        <w:t>В порядке осуществления международного сотрудничества в сфере здрав</w:t>
      </w:r>
      <w:r w:rsidRPr="004D468D">
        <w:t>о</w:t>
      </w:r>
      <w:r w:rsidRPr="004D468D">
        <w:t>охранения и медицинского обслуживания Япония участвует в оказании п</w:t>
      </w:r>
      <w:r w:rsidRPr="004D468D">
        <w:t>о</w:t>
      </w:r>
      <w:r w:rsidRPr="004D468D">
        <w:t>мощи развивающимся странам в удовлетворении насущных потребностей их насел</w:t>
      </w:r>
      <w:r w:rsidRPr="004D468D">
        <w:t>е</w:t>
      </w:r>
      <w:r w:rsidRPr="004D468D">
        <w:t>ния и рассматривает эту деятельность в качестве одного из основопол</w:t>
      </w:r>
      <w:r w:rsidRPr="004D468D">
        <w:t>а</w:t>
      </w:r>
      <w:r w:rsidRPr="004D468D">
        <w:t>гающих направлений в своей политике международного сотрудничества.</w:t>
      </w:r>
      <w:r>
        <w:t xml:space="preserve"> </w:t>
      </w:r>
      <w:r w:rsidRPr="004D468D">
        <w:t>Что касается развития кадрового потенциала, то Япония участвует в этой деятельности в о</w:t>
      </w:r>
      <w:r w:rsidRPr="004D468D">
        <w:t>с</w:t>
      </w:r>
      <w:r w:rsidRPr="004D468D">
        <w:t>новном в рамках технического сотрудничества, в том числе напра</w:t>
      </w:r>
      <w:r w:rsidRPr="004D468D">
        <w:t>в</w:t>
      </w:r>
      <w:r w:rsidRPr="004D468D">
        <w:t>ляя за рубеж своих специалистов и принимая у себя зарубежных ст</w:t>
      </w:r>
      <w:r w:rsidRPr="004D468D">
        <w:t>а</w:t>
      </w:r>
      <w:r w:rsidRPr="004D468D">
        <w:t>жёров.</w:t>
      </w:r>
      <w:r>
        <w:t xml:space="preserve"> </w:t>
      </w:r>
      <w:r w:rsidRPr="004D468D">
        <w:t>Япония также предоставляет гранты и займы на цели оказания помощи в сфере здравоохран</w:t>
      </w:r>
      <w:r w:rsidRPr="004D468D">
        <w:t>е</w:t>
      </w:r>
      <w:r w:rsidRPr="004D468D">
        <w:t>ния и играет активную роль в многостороннем сотрудничестве, тесно взаим</w:t>
      </w:r>
      <w:r w:rsidRPr="004D468D">
        <w:t>о</w:t>
      </w:r>
      <w:r w:rsidRPr="004D468D">
        <w:t>действуя при этом с междун</w:t>
      </w:r>
      <w:r w:rsidRPr="004D468D">
        <w:t>а</w:t>
      </w:r>
      <w:r w:rsidRPr="004D468D">
        <w:t xml:space="preserve">родными организациями, такими как ВОЗ. </w:t>
      </w:r>
    </w:p>
    <w:p w:rsidR="00CD42FC" w:rsidRPr="004D468D" w:rsidRDefault="00CD42FC" w:rsidP="003B46D0">
      <w:pPr>
        <w:pStyle w:val="H1GR"/>
      </w:pPr>
      <w:r>
        <w:tab/>
      </w:r>
      <w:r>
        <w:tab/>
      </w:r>
      <w:r w:rsidRPr="004D468D">
        <w:t>Статья 13</w:t>
      </w:r>
    </w:p>
    <w:p w:rsidR="00CD42FC" w:rsidRPr="004D468D" w:rsidRDefault="00CD42FC" w:rsidP="003B46D0">
      <w:pPr>
        <w:pStyle w:val="H23GR"/>
      </w:pPr>
      <w:r>
        <w:t xml:space="preserve"> </w:t>
      </w:r>
      <w:r>
        <w:tab/>
      </w:r>
      <w:r w:rsidRPr="004D468D">
        <w:t>1.</w:t>
      </w:r>
      <w:r>
        <w:t xml:space="preserve"> </w:t>
      </w:r>
      <w:r>
        <w:tab/>
      </w:r>
      <w:r w:rsidRPr="004D468D">
        <w:t>Право на образование</w:t>
      </w:r>
    </w:p>
    <w:p w:rsidR="00CD42FC" w:rsidRPr="004D468D" w:rsidRDefault="00CD42FC" w:rsidP="003B46D0">
      <w:pPr>
        <w:pStyle w:val="H23GR"/>
      </w:pPr>
      <w:r>
        <w:t xml:space="preserve"> </w:t>
      </w:r>
      <w:r>
        <w:tab/>
      </w:r>
      <w:r w:rsidRPr="004D468D">
        <w:t>а)</w:t>
      </w:r>
      <w:r>
        <w:t xml:space="preserve"> </w:t>
      </w:r>
      <w:r>
        <w:tab/>
      </w:r>
      <w:r w:rsidRPr="004D468D">
        <w:t>Начальное образование и среднее образование первой ступени</w:t>
      </w:r>
    </w:p>
    <w:p w:rsidR="00CD42FC" w:rsidRPr="004D468D" w:rsidRDefault="00CD42FC" w:rsidP="003B46D0">
      <w:pPr>
        <w:pStyle w:val="SingleTxtGR"/>
      </w:pPr>
      <w:r w:rsidRPr="004D468D">
        <w:t>350.</w:t>
      </w:r>
      <w:r>
        <w:t xml:space="preserve"> </w:t>
      </w:r>
      <w:r>
        <w:tab/>
      </w:r>
      <w:r w:rsidRPr="004D468D">
        <w:t>Начальное образование и среднее образование нижнего уровня являются в Японии обязательными.</w:t>
      </w:r>
      <w:r>
        <w:t xml:space="preserve"> </w:t>
      </w:r>
      <w:r w:rsidRPr="004D468D">
        <w:t>Согласно статье 26 Конституции, статье 5 Базового закона об образовании и статьям 6, 16 и 17 Закона о школьном образовании, обязательными являются первые девять лет общего образования (шесть лет н</w:t>
      </w:r>
      <w:r w:rsidRPr="004D468D">
        <w:t>а</w:t>
      </w:r>
      <w:r w:rsidRPr="004D468D">
        <w:t>чального образования и три года среднего образования нижнего уровня).</w:t>
      </w:r>
      <w:r>
        <w:t xml:space="preserve"> </w:t>
      </w:r>
      <w:r w:rsidRPr="004D468D">
        <w:t>Об</w:t>
      </w:r>
      <w:r w:rsidRPr="004D468D">
        <w:t>у</w:t>
      </w:r>
      <w:r w:rsidRPr="004D468D">
        <w:t>чение на обязательном эт</w:t>
      </w:r>
      <w:r w:rsidRPr="004D468D">
        <w:t>а</w:t>
      </w:r>
      <w:r w:rsidRPr="004D468D">
        <w:t>пе, предоставляемое как государственными, так и публичными школами, является бе</w:t>
      </w:r>
      <w:r w:rsidRPr="004D468D">
        <w:t>с</w:t>
      </w:r>
      <w:r w:rsidRPr="004D468D">
        <w:t>платным.</w:t>
      </w:r>
    </w:p>
    <w:p w:rsidR="00CD42FC" w:rsidRPr="004D468D" w:rsidRDefault="00CD42FC" w:rsidP="003B46D0">
      <w:pPr>
        <w:pStyle w:val="SingleTxtGR"/>
      </w:pPr>
      <w:r w:rsidRPr="004D468D">
        <w:t>351.</w:t>
      </w:r>
      <w:r>
        <w:t xml:space="preserve"> </w:t>
      </w:r>
      <w:r>
        <w:tab/>
      </w:r>
      <w:r w:rsidRPr="004D468D">
        <w:t>В целях поддержания удовлетворительного уровня национального обр</w:t>
      </w:r>
      <w:r w:rsidRPr="004D468D">
        <w:t>а</w:t>
      </w:r>
      <w:r w:rsidRPr="004D468D">
        <w:t>зования Законом о школьном образовании определены цели для каждого этапа образования.</w:t>
      </w:r>
      <w:r>
        <w:t xml:space="preserve"> </w:t>
      </w:r>
      <w:r w:rsidRPr="004D468D">
        <w:t>Кроме того, в Японии установлены учебные задачи для школ на уровне обязательных этапов образования (в соответствии с Регламентом уче</w:t>
      </w:r>
      <w:r w:rsidRPr="004D468D">
        <w:t>б</w:t>
      </w:r>
      <w:r w:rsidRPr="004D468D">
        <w:t>ного процесса и Учебными программами в рамках Закона о школьном образ</w:t>
      </w:r>
      <w:r w:rsidRPr="004D468D">
        <w:t>о</w:t>
      </w:r>
      <w:r w:rsidRPr="004D468D">
        <w:t>вании).</w:t>
      </w:r>
      <w:r>
        <w:t xml:space="preserve"> </w:t>
      </w:r>
      <w:r w:rsidRPr="004D468D">
        <w:t>Регламентом учебного процесса в рамках Закона о школьном образов</w:t>
      </w:r>
      <w:r w:rsidRPr="004D468D">
        <w:t>а</w:t>
      </w:r>
      <w:r w:rsidRPr="004D468D">
        <w:t>нии устанавливаются стандартные учебные часы для преподавания каждого предмета на этапе обязательного образования.</w:t>
      </w:r>
    </w:p>
    <w:p w:rsidR="00CD42FC" w:rsidRPr="004D468D" w:rsidRDefault="00CD42FC" w:rsidP="003B46D0">
      <w:pPr>
        <w:pStyle w:val="SingleTxtGR"/>
      </w:pPr>
      <w:r w:rsidRPr="004D468D">
        <w:t>352.</w:t>
      </w:r>
      <w:r>
        <w:t xml:space="preserve"> </w:t>
      </w:r>
      <w:r>
        <w:tab/>
      </w:r>
      <w:r w:rsidRPr="004D468D">
        <w:t>Учебники, используемые в процессе обучения на обязательном этапе о</w:t>
      </w:r>
      <w:r w:rsidRPr="004D468D">
        <w:t>б</w:t>
      </w:r>
      <w:r w:rsidRPr="004D468D">
        <w:t>разования, предоставляемого как частными, так и государственными и публи</w:t>
      </w:r>
      <w:r w:rsidRPr="004D468D">
        <w:t>ч</w:t>
      </w:r>
      <w:r w:rsidRPr="004D468D">
        <w:t>ными школами на уровне обязательного образования, обеспечиваются прав</w:t>
      </w:r>
      <w:r w:rsidRPr="004D468D">
        <w:t>и</w:t>
      </w:r>
      <w:r w:rsidRPr="004D468D">
        <w:t>тельством страны на безвозмездной основе (Закон о бесплатных учебн</w:t>
      </w:r>
      <w:r w:rsidRPr="004D468D">
        <w:t>и</w:t>
      </w:r>
      <w:r w:rsidRPr="004D468D">
        <w:t xml:space="preserve">ках для школьного образования на обязательном этапе). </w:t>
      </w:r>
    </w:p>
    <w:p w:rsidR="00CD42FC" w:rsidRPr="004D468D" w:rsidRDefault="00CD42FC" w:rsidP="003B46D0">
      <w:pPr>
        <w:pStyle w:val="SingleTxtGR"/>
      </w:pPr>
      <w:r w:rsidRPr="004D468D">
        <w:t>353.</w:t>
      </w:r>
      <w:r>
        <w:t xml:space="preserve"> </w:t>
      </w:r>
      <w:r>
        <w:tab/>
      </w:r>
      <w:r w:rsidRPr="004D468D">
        <w:t>Органы управления на уровне муниципалитетов и префектур оказывают материальную помощь учащимся, у которых, в силу сложного материального положения в семьях, возникают затруднения с продолжением обязательного о</w:t>
      </w:r>
      <w:r w:rsidRPr="004D468D">
        <w:t>б</w:t>
      </w:r>
      <w:r w:rsidRPr="004D468D">
        <w:t>разования, и частично покрывают их расходы на канцелярские товары, проезд в общественном транспорте, школьные экскурсии, школьные завтраки и т.д.</w:t>
      </w:r>
      <w:r>
        <w:t xml:space="preserve"> </w:t>
      </w:r>
      <w:r w:rsidRPr="004D468D">
        <w:t>Пр</w:t>
      </w:r>
      <w:r w:rsidRPr="004D468D">
        <w:t>а</w:t>
      </w:r>
      <w:r w:rsidRPr="004D468D">
        <w:t>вительство страны субсидирует такую помощь, преследуя при этом цель д</w:t>
      </w:r>
      <w:r w:rsidRPr="004D468D">
        <w:t>о</w:t>
      </w:r>
      <w:r w:rsidRPr="004D468D">
        <w:t>биться стопроцентного охвата детей школьным образованием и плавно обесп</w:t>
      </w:r>
      <w:r w:rsidRPr="004D468D">
        <w:t>е</w:t>
      </w:r>
      <w:r w:rsidRPr="004D468D">
        <w:t>чить реализацию принципа всеобщее обязательного образов</w:t>
      </w:r>
      <w:r w:rsidRPr="004D468D">
        <w:t>а</w:t>
      </w:r>
      <w:r w:rsidRPr="004D468D">
        <w:t>ния.</w:t>
      </w:r>
    </w:p>
    <w:p w:rsidR="00CD42FC" w:rsidRPr="004D468D" w:rsidRDefault="00CD42FC" w:rsidP="003B46D0">
      <w:pPr>
        <w:pStyle w:val="SingleTxtGR"/>
      </w:pPr>
      <w:r w:rsidRPr="004D468D">
        <w:t>354.</w:t>
      </w:r>
      <w:r>
        <w:t xml:space="preserve"> </w:t>
      </w:r>
      <w:r>
        <w:tab/>
      </w:r>
      <w:r w:rsidRPr="004D468D">
        <w:t>Стремясь добиться необходимой численности педагогического состава и прочего персонала для системы обязательного школьного образования в наци</w:t>
      </w:r>
      <w:r w:rsidRPr="004D468D">
        <w:t>о</w:t>
      </w:r>
      <w:r w:rsidRPr="004D468D">
        <w:t>нальном м</w:t>
      </w:r>
      <w:r>
        <w:t>а</w:t>
      </w:r>
      <w:r w:rsidRPr="004D468D">
        <w:t>сштабе и ликвидировать любые диспропорции в уровне вознагра</w:t>
      </w:r>
      <w:r w:rsidRPr="004D468D">
        <w:t>ж</w:t>
      </w:r>
      <w:r w:rsidRPr="004D468D">
        <w:t xml:space="preserve">дения и укомплектованности педагогическим </w:t>
      </w:r>
      <w:r>
        <w:t>с</w:t>
      </w:r>
      <w:r w:rsidRPr="004D468D">
        <w:t>оставом и прочим персоналом между различными префектурами, правительство страны установило нормат</w:t>
      </w:r>
      <w:r w:rsidRPr="004D468D">
        <w:t>и</w:t>
      </w:r>
      <w:r w:rsidRPr="004D468D">
        <w:t>вы для численности классов и укомплектованности персоналом в секторе об</w:t>
      </w:r>
      <w:r w:rsidRPr="004D468D">
        <w:t>я</w:t>
      </w:r>
      <w:r w:rsidRPr="004D468D">
        <w:t>зательного публичного образования, с тем чтобы повысить и стабилизировать уровень образования в национальном масштабе и обеспечить равные воз</w:t>
      </w:r>
      <w:r>
        <w:t>мо</w:t>
      </w:r>
      <w:r w:rsidRPr="004D468D">
        <w:t>ж</w:t>
      </w:r>
      <w:r w:rsidRPr="004D468D">
        <w:t>ности получения образования для всех.</w:t>
      </w:r>
    </w:p>
    <w:p w:rsidR="00CD42FC" w:rsidRPr="004D468D" w:rsidRDefault="00CD42FC" w:rsidP="003B46D0">
      <w:pPr>
        <w:pStyle w:val="SingleTxtGR"/>
      </w:pPr>
      <w:r w:rsidRPr="004D468D">
        <w:t>355.</w:t>
      </w:r>
      <w:r>
        <w:t xml:space="preserve"> </w:t>
      </w:r>
      <w:r>
        <w:tab/>
      </w:r>
      <w:r w:rsidRPr="004D468D">
        <w:t>В результате удалось добиться того, что 99,97</w:t>
      </w:r>
      <w:r>
        <w:t>%</w:t>
      </w:r>
      <w:r w:rsidRPr="004D468D">
        <w:t xml:space="preserve"> детей соответствующих возрастных групп получили начальное образование и среднее образование пе</w:t>
      </w:r>
      <w:r w:rsidRPr="004D468D">
        <w:t>р</w:t>
      </w:r>
      <w:r w:rsidRPr="004D468D">
        <w:t>вой ступени (по состоянию на май 2006 г</w:t>
      </w:r>
      <w:r w:rsidRPr="004D468D">
        <w:t>о</w:t>
      </w:r>
      <w:r w:rsidRPr="004D468D">
        <w:t>да).</w:t>
      </w:r>
    </w:p>
    <w:p w:rsidR="00CD42FC" w:rsidRPr="004D468D" w:rsidRDefault="00CD42FC" w:rsidP="003B46D0">
      <w:pPr>
        <w:pStyle w:val="SingleTxtGR"/>
      </w:pPr>
      <w:r w:rsidRPr="004D468D">
        <w:t>356.</w:t>
      </w:r>
      <w:r>
        <w:t xml:space="preserve"> </w:t>
      </w:r>
      <w:r>
        <w:tab/>
      </w:r>
      <w:r w:rsidRPr="004D468D">
        <w:t>Кроме того, возможность получить бесплатное начальное образование и среднее образование нижнего уровня в государственных и публичных школах предоставляется также детям иностранных гра</w:t>
      </w:r>
      <w:r w:rsidRPr="004D468D">
        <w:t>ж</w:t>
      </w:r>
      <w:r w:rsidRPr="004D468D">
        <w:t>дан, проживающих в Японии.</w:t>
      </w:r>
      <w:r>
        <w:t xml:space="preserve"> </w:t>
      </w:r>
      <w:r w:rsidRPr="004D468D">
        <w:t>По состоянию на май 2008 года, число иностранных учащихся, зачисле</w:t>
      </w:r>
      <w:r w:rsidRPr="004D468D">
        <w:t>н</w:t>
      </w:r>
      <w:r w:rsidRPr="004D468D">
        <w:t>ных в школы на уровне обязательного образования составило в масштабах Японии 69</w:t>
      </w:r>
      <w:r>
        <w:t> </w:t>
      </w:r>
      <w:r w:rsidRPr="004D468D">
        <w:t>108 чел</w:t>
      </w:r>
      <w:r w:rsidRPr="004D468D">
        <w:t>о</w:t>
      </w:r>
      <w:r w:rsidRPr="004D468D">
        <w:t>век, из которых 67 404 проходили обучение в публичных школах.</w:t>
      </w:r>
    </w:p>
    <w:p w:rsidR="00CD42FC" w:rsidRPr="004D468D" w:rsidRDefault="00CD42FC" w:rsidP="003B46D0">
      <w:pPr>
        <w:pStyle w:val="SingleTxtGR"/>
      </w:pPr>
      <w:r w:rsidRPr="004D468D">
        <w:t>357.</w:t>
      </w:r>
      <w:r>
        <w:t xml:space="preserve"> </w:t>
      </w:r>
      <w:r>
        <w:tab/>
      </w:r>
      <w:r w:rsidRPr="004D468D">
        <w:t>Для получения детьми иностранных граждан, проживающих в Японии, образования в японских школах важно обеспечивать серьёзный уровень их яз</w:t>
      </w:r>
      <w:r w:rsidRPr="004D468D">
        <w:t>ы</w:t>
      </w:r>
      <w:r w:rsidRPr="004D468D">
        <w:t>ковой подготовки.</w:t>
      </w:r>
      <w:r>
        <w:t xml:space="preserve"> </w:t>
      </w:r>
      <w:r w:rsidRPr="004D468D">
        <w:t>Согласно данным обследования, проведённого в сентябре 2008 года, число иностранных учащихся, нуждавшихся в обучении японскому языку для целей прохождения обучения в публичных школах на уровне обяз</w:t>
      </w:r>
      <w:r w:rsidRPr="004D468D">
        <w:t>а</w:t>
      </w:r>
      <w:r w:rsidRPr="004D468D">
        <w:t>тельного образования, составило 27 184 человека.</w:t>
      </w:r>
      <w:r>
        <w:t xml:space="preserve"> </w:t>
      </w:r>
      <w:r w:rsidRPr="004D468D">
        <w:t>Этим учащимся предоста</w:t>
      </w:r>
      <w:r w:rsidRPr="004D468D">
        <w:t>в</w:t>
      </w:r>
      <w:r w:rsidRPr="004D468D">
        <w:t>ляется специальная подготовка, и в частности, специальные занятия японским языком и наставничество по культурной ассимиляции.</w:t>
      </w:r>
    </w:p>
    <w:p w:rsidR="00CD42FC" w:rsidRPr="004D468D" w:rsidRDefault="00CD42FC" w:rsidP="003B46D0">
      <w:pPr>
        <w:pStyle w:val="H23GR"/>
      </w:pPr>
      <w:r>
        <w:t xml:space="preserve"> </w:t>
      </w:r>
      <w:r>
        <w:rPr>
          <w:lang w:val="en-US"/>
        </w:rPr>
        <w:tab/>
      </w:r>
      <w:r w:rsidRPr="004D468D">
        <w:rPr>
          <w:lang w:val="en-US"/>
        </w:rPr>
        <w:t>b</w:t>
      </w:r>
      <w:r w:rsidRPr="004D468D">
        <w:t>)</w:t>
      </w:r>
      <w:r>
        <w:t xml:space="preserve"> </w:t>
      </w:r>
      <w:r>
        <w:tab/>
      </w:r>
      <w:r w:rsidRPr="004D468D">
        <w:t xml:space="preserve">Среднее образование второй ступени </w:t>
      </w:r>
    </w:p>
    <w:p w:rsidR="00CD42FC" w:rsidRPr="004D468D" w:rsidRDefault="00CD42FC" w:rsidP="003B46D0">
      <w:pPr>
        <w:pStyle w:val="SingleTxtGR"/>
        <w:rPr>
          <w:b/>
        </w:rPr>
      </w:pPr>
      <w:r w:rsidRPr="004D468D">
        <w:t>358.</w:t>
      </w:r>
      <w:r>
        <w:t xml:space="preserve"> </w:t>
      </w:r>
      <w:r>
        <w:tab/>
      </w:r>
      <w:r w:rsidRPr="004D468D">
        <w:t>В принципиальном плане полное среднее образование (включая профе</w:t>
      </w:r>
      <w:r w:rsidRPr="004D468D">
        <w:t>с</w:t>
      </w:r>
      <w:r w:rsidRPr="004D468D">
        <w:t>сионально-техническое о</w:t>
      </w:r>
      <w:r w:rsidRPr="004D468D">
        <w:t>б</w:t>
      </w:r>
      <w:r w:rsidRPr="004D468D">
        <w:t>разование) доступно в Японии каждому.</w:t>
      </w:r>
      <w:r>
        <w:rPr>
          <w:b/>
        </w:rPr>
        <w:t xml:space="preserve"> </w:t>
      </w:r>
    </w:p>
    <w:p w:rsidR="00CD42FC" w:rsidRPr="004D468D" w:rsidRDefault="00CD42FC" w:rsidP="003B46D0">
      <w:pPr>
        <w:pStyle w:val="SingleTxtGR"/>
      </w:pPr>
      <w:r w:rsidRPr="004D468D">
        <w:t>359.</w:t>
      </w:r>
      <w:r>
        <w:t xml:space="preserve"> </w:t>
      </w:r>
      <w:r>
        <w:tab/>
      </w:r>
      <w:r w:rsidRPr="004D468D">
        <w:t>В соответствии с Законом о школьном образовании все учащиеся, око</w:t>
      </w:r>
      <w:r w:rsidRPr="004D468D">
        <w:t>н</w:t>
      </w:r>
      <w:r w:rsidRPr="004D468D">
        <w:t>чившие среднюю школу первой ступени или эквивалентную школу, заверши</w:t>
      </w:r>
      <w:r w:rsidRPr="004D468D">
        <w:t>в</w:t>
      </w:r>
      <w:r w:rsidRPr="004D468D">
        <w:t>шие обучение по программе среднего образования нижнего уровня или име</w:t>
      </w:r>
      <w:r w:rsidRPr="004D468D">
        <w:t>ю</w:t>
      </w:r>
      <w:r w:rsidRPr="004D468D">
        <w:t>щие подтверждение наличия академической подготовки, эквивалентной уро</w:t>
      </w:r>
      <w:r w:rsidRPr="004D468D">
        <w:t>в</w:t>
      </w:r>
      <w:r w:rsidRPr="004D468D">
        <w:t>ню или превышающей уровень требований, определённый министерством образ</w:t>
      </w:r>
      <w:r w:rsidRPr="004D468D">
        <w:t>о</w:t>
      </w:r>
      <w:r w:rsidRPr="004D468D">
        <w:t>вания, культуры, спо</w:t>
      </w:r>
      <w:r w:rsidRPr="004D468D">
        <w:t>р</w:t>
      </w:r>
      <w:r w:rsidRPr="004D468D">
        <w:t>та, науки и техники (</w:t>
      </w:r>
      <w:r w:rsidRPr="004D468D">
        <w:rPr>
          <w:lang w:val="en-US"/>
        </w:rPr>
        <w:t>MEXT</w:t>
      </w:r>
      <w:r w:rsidRPr="004D468D">
        <w:t>), годны для зачисления в средние школы второй ступени и школы эквив</w:t>
      </w:r>
      <w:r w:rsidRPr="004D468D">
        <w:t>а</w:t>
      </w:r>
      <w:r w:rsidRPr="004D468D">
        <w:t>лентного уровня без какой-либо дискриминации по признаку пола, расы, национальности и т.д.</w:t>
      </w:r>
      <w:r>
        <w:t xml:space="preserve"> </w:t>
      </w:r>
      <w:r w:rsidRPr="004D468D">
        <w:t>В 2006 году 97,7</w:t>
      </w:r>
      <w:r>
        <w:t>%</w:t>
      </w:r>
      <w:r w:rsidRPr="004D468D">
        <w:t xml:space="preserve"> выпускников средних школ первой ступени поступили в сре</w:t>
      </w:r>
      <w:r w:rsidRPr="004D468D">
        <w:t>д</w:t>
      </w:r>
      <w:r w:rsidRPr="004D468D">
        <w:t>ние школы второй ступени.</w:t>
      </w:r>
      <w:r>
        <w:t xml:space="preserve"> </w:t>
      </w:r>
      <w:r w:rsidRPr="004D468D">
        <w:t>Правительство устанавливает требования к среднему образ</w:t>
      </w:r>
      <w:r w:rsidRPr="004D468D">
        <w:t>о</w:t>
      </w:r>
      <w:r w:rsidRPr="004D468D">
        <w:t>ванию второй ступени и к школьным отделениям, ведущим преподавание на уровне второй ступени среднего образования для учащихся со специальными потребностями, исходя из тех же регламентов, что и для школ, обесп</w:t>
      </w:r>
      <w:r w:rsidRPr="004D468D">
        <w:t>е</w:t>
      </w:r>
      <w:r w:rsidRPr="004D468D">
        <w:t>чивающих осуществление программы обязательного образования.</w:t>
      </w:r>
      <w:r>
        <w:t xml:space="preserve"> </w:t>
      </w:r>
      <w:r w:rsidRPr="004D468D">
        <w:t>Программы обучения разрабатываются с учётом мн</w:t>
      </w:r>
      <w:r w:rsidRPr="004D468D">
        <w:t>о</w:t>
      </w:r>
      <w:r w:rsidRPr="004D468D">
        <w:t>гообразия способностей, склонностей, интересов и будущей профессиональной ориентации учащихся, и при этом ряд школ пре</w:t>
      </w:r>
      <w:r w:rsidRPr="004D468D">
        <w:t>д</w:t>
      </w:r>
      <w:r w:rsidRPr="004D468D">
        <w:t>лагают программы с упором на профессионально-техническую по</w:t>
      </w:r>
      <w:r w:rsidRPr="004D468D">
        <w:t>д</w:t>
      </w:r>
      <w:r w:rsidRPr="004D468D">
        <w:t>готовку.</w:t>
      </w:r>
      <w:r>
        <w:t xml:space="preserve"> </w:t>
      </w:r>
      <w:r w:rsidRPr="004D468D">
        <w:t>Кроме того, работающим лицам независимо от возраста предоставляется во</w:t>
      </w:r>
      <w:r w:rsidRPr="004D468D">
        <w:t>з</w:t>
      </w:r>
      <w:r w:rsidRPr="004D468D">
        <w:t>можность выбора между дневным, вечерним и заочным обучением на второй ступени среднего образования.</w:t>
      </w:r>
    </w:p>
    <w:p w:rsidR="00CD42FC" w:rsidRPr="004D468D" w:rsidRDefault="00CD42FC" w:rsidP="003B46D0">
      <w:pPr>
        <w:pStyle w:val="SingleTxtGR"/>
      </w:pPr>
      <w:r w:rsidRPr="004D468D">
        <w:t>360.</w:t>
      </w:r>
      <w:r>
        <w:t xml:space="preserve"> </w:t>
      </w:r>
      <w:r>
        <w:tab/>
      </w:r>
      <w:r w:rsidRPr="004D468D">
        <w:t>В разделе 2 ниже идёт речь о введении бесплатного среднего образования второй ступени.</w:t>
      </w:r>
    </w:p>
    <w:p w:rsidR="00CD42FC" w:rsidRPr="004D468D" w:rsidRDefault="00CD42FC" w:rsidP="003B46D0">
      <w:pPr>
        <w:pStyle w:val="H23GR"/>
      </w:pPr>
      <w:r>
        <w:t xml:space="preserve"> </w:t>
      </w:r>
      <w:r>
        <w:tab/>
      </w:r>
      <w:r w:rsidRPr="004D468D">
        <w:t>с)</w:t>
      </w:r>
      <w:r>
        <w:t xml:space="preserve"> </w:t>
      </w:r>
      <w:r>
        <w:tab/>
      </w:r>
      <w:r w:rsidRPr="004D468D">
        <w:t>Высшее образование</w:t>
      </w:r>
    </w:p>
    <w:p w:rsidR="00CD42FC" w:rsidRPr="004D468D" w:rsidRDefault="00CD42FC" w:rsidP="003B46D0">
      <w:pPr>
        <w:pStyle w:val="SingleTxtGR"/>
      </w:pPr>
      <w:r w:rsidRPr="004D468D">
        <w:t>361.</w:t>
      </w:r>
      <w:r>
        <w:t xml:space="preserve"> </w:t>
      </w:r>
      <w:r w:rsidRPr="004D468D">
        <w:t>Всем выпускник</w:t>
      </w:r>
      <w:r>
        <w:t>а</w:t>
      </w:r>
      <w:r w:rsidRPr="004D468D">
        <w:t>м японских средних школ, равно как и лицам, имеющим подтверждение нал</w:t>
      </w:r>
      <w:r w:rsidRPr="004D468D">
        <w:t>и</w:t>
      </w:r>
      <w:r w:rsidRPr="004D468D">
        <w:t>чия академической подготовки, эквивалентной уровню или превышающей уровень требований, предъявляемых к полному среднему обр</w:t>
      </w:r>
      <w:r w:rsidRPr="004D468D">
        <w:t>а</w:t>
      </w:r>
      <w:r w:rsidRPr="004D468D">
        <w:t>зованию в Японии, предоставляется равная возможность поступления в япо</w:t>
      </w:r>
      <w:r w:rsidRPr="004D468D">
        <w:t>н</w:t>
      </w:r>
      <w:r w:rsidRPr="004D468D">
        <w:t>ские университеты вне зависимости от гражданства.</w:t>
      </w:r>
    </w:p>
    <w:p w:rsidR="00CD42FC" w:rsidRPr="004D468D" w:rsidRDefault="00CD42FC" w:rsidP="003B46D0">
      <w:pPr>
        <w:pStyle w:val="SingleTxtGR"/>
      </w:pPr>
      <w:r w:rsidRPr="004D468D">
        <w:t>362.</w:t>
      </w:r>
      <w:r>
        <w:t xml:space="preserve"> </w:t>
      </w:r>
      <w:r>
        <w:tab/>
      </w:r>
      <w:r w:rsidRPr="004D468D">
        <w:t>Помимо этого, дополнительные возможности получения университетск</w:t>
      </w:r>
      <w:r w:rsidRPr="004D468D">
        <w:t>о</w:t>
      </w:r>
      <w:r w:rsidRPr="004D468D">
        <w:t>го образования предоставляются людям посредством обучения в Открытом ун</w:t>
      </w:r>
      <w:r w:rsidRPr="004D468D">
        <w:t>и</w:t>
      </w:r>
      <w:r w:rsidRPr="004D468D">
        <w:t>верситете, который ведёт обучение по программам высшего образования с п</w:t>
      </w:r>
      <w:r w:rsidRPr="004D468D">
        <w:t>о</w:t>
      </w:r>
      <w:r w:rsidRPr="004D468D">
        <w:t>мощью эффективного применения самых различных вариантов п</w:t>
      </w:r>
      <w:r w:rsidRPr="004D468D">
        <w:t>о</w:t>
      </w:r>
      <w:r w:rsidRPr="004D468D">
        <w:t>строения обучающей среды, в основном посредством телевидения и радиовещания.</w:t>
      </w:r>
      <w:r>
        <w:t xml:space="preserve"> </w:t>
      </w:r>
    </w:p>
    <w:p w:rsidR="00CD42FC" w:rsidRPr="004D468D" w:rsidRDefault="00CD42FC" w:rsidP="003B46D0">
      <w:pPr>
        <w:pStyle w:val="SingleTxtGR"/>
      </w:pPr>
      <w:r w:rsidRPr="004D468D">
        <w:t>363.</w:t>
      </w:r>
      <w:r>
        <w:t xml:space="preserve"> </w:t>
      </w:r>
      <w:r>
        <w:tab/>
      </w:r>
      <w:r w:rsidRPr="004D468D">
        <w:t>Кроме того, университеты и колледжи предоставляют дополнительные образовательные возможн</w:t>
      </w:r>
      <w:r w:rsidRPr="004D468D">
        <w:t>о</w:t>
      </w:r>
      <w:r w:rsidRPr="004D468D">
        <w:t>сти посредством своих периодических лекций в рамках курсов повышения квалификации, которые открыты не только для оф</w:t>
      </w:r>
      <w:r w:rsidRPr="004D468D">
        <w:t>и</w:t>
      </w:r>
      <w:r w:rsidRPr="004D468D">
        <w:t>циально зачисленных студенто</w:t>
      </w:r>
      <w:r>
        <w:t>в</w:t>
      </w:r>
      <w:r w:rsidRPr="004D468D">
        <w:t>, но и для всех желающих.</w:t>
      </w:r>
    </w:p>
    <w:p w:rsidR="00CD42FC" w:rsidRPr="004D468D" w:rsidRDefault="00CD42FC" w:rsidP="003B46D0">
      <w:pPr>
        <w:pStyle w:val="SingleTxtGR"/>
      </w:pPr>
      <w:r w:rsidRPr="004D468D">
        <w:t>364.</w:t>
      </w:r>
      <w:r>
        <w:t xml:space="preserve"> </w:t>
      </w:r>
      <w:r>
        <w:tab/>
      </w:r>
      <w:r w:rsidRPr="004D468D">
        <w:t>Для лиц, имеющих устремления и талант, но ограниченных в их возмо</w:t>
      </w:r>
      <w:r w:rsidRPr="004D468D">
        <w:t>ж</w:t>
      </w:r>
      <w:r w:rsidRPr="004D468D">
        <w:t>ностях посещения униве</w:t>
      </w:r>
      <w:r w:rsidRPr="004D468D">
        <w:t>р</w:t>
      </w:r>
      <w:r w:rsidRPr="004D468D">
        <w:t>ситета в силу стеснённых финансовых обстоятельств, предусмотрена возможность получения стипендий через Японскую организ</w:t>
      </w:r>
      <w:r w:rsidRPr="004D468D">
        <w:t>а</w:t>
      </w:r>
      <w:r w:rsidRPr="004D468D">
        <w:t>цию по оказанию услуг студентам (независимую административную корпор</w:t>
      </w:r>
      <w:r w:rsidRPr="004D468D">
        <w:t>а</w:t>
      </w:r>
      <w:r w:rsidRPr="004D468D">
        <w:t>цию), как определено положениями Закона о Японской организации по оказ</w:t>
      </w:r>
      <w:r w:rsidRPr="004D468D">
        <w:t>а</w:t>
      </w:r>
      <w:r w:rsidRPr="004D468D">
        <w:t>нию услуг студе</w:t>
      </w:r>
      <w:r w:rsidRPr="004D468D">
        <w:t>н</w:t>
      </w:r>
      <w:r w:rsidRPr="004D468D">
        <w:t>там.</w:t>
      </w:r>
      <w:r>
        <w:t xml:space="preserve"> </w:t>
      </w:r>
      <w:r w:rsidRPr="004D468D">
        <w:t>Программы выделения стипендий функционируют также под эгидой муниципалитетов, органов местного самоуправления и некоммерч</w:t>
      </w:r>
      <w:r w:rsidRPr="004D468D">
        <w:t>е</w:t>
      </w:r>
      <w:r w:rsidRPr="004D468D">
        <w:t>ских организаций общественной направленности.</w:t>
      </w:r>
      <w:r>
        <w:t xml:space="preserve"> </w:t>
      </w:r>
      <w:r w:rsidRPr="004D468D">
        <w:t>Кроме того, госуда</w:t>
      </w:r>
      <w:r w:rsidRPr="004D468D">
        <w:t>р</w:t>
      </w:r>
      <w:r w:rsidRPr="004D468D">
        <w:t>ственные, публичные и частные университеты целиком или частично освобождают мат</w:t>
      </w:r>
      <w:r w:rsidRPr="004D468D">
        <w:t>е</w:t>
      </w:r>
      <w:r w:rsidRPr="004D468D">
        <w:t>риально ну</w:t>
      </w:r>
      <w:r w:rsidRPr="004D468D">
        <w:t>ж</w:t>
      </w:r>
      <w:r w:rsidRPr="004D468D">
        <w:t xml:space="preserve">дающихся студентов от платы за учёбу. </w:t>
      </w:r>
    </w:p>
    <w:p w:rsidR="00CD42FC" w:rsidRPr="004D468D" w:rsidRDefault="00CD42FC" w:rsidP="003B46D0">
      <w:pPr>
        <w:pStyle w:val="SingleTxtGR"/>
      </w:pPr>
      <w:r w:rsidRPr="004D468D">
        <w:t>365.</w:t>
      </w:r>
      <w:r>
        <w:t xml:space="preserve"> </w:t>
      </w:r>
      <w:r>
        <w:tab/>
      </w:r>
      <w:r w:rsidRPr="004D468D">
        <w:t>В разделе 2 ниже идёт речь о введении бесплатного высшего образов</w:t>
      </w:r>
      <w:r w:rsidRPr="004D468D">
        <w:t>а</w:t>
      </w:r>
      <w:r w:rsidRPr="004D468D">
        <w:t xml:space="preserve">ния. </w:t>
      </w:r>
    </w:p>
    <w:p w:rsidR="00CD42FC" w:rsidRPr="004D468D" w:rsidRDefault="00CD42FC" w:rsidP="003B46D0">
      <w:pPr>
        <w:pStyle w:val="H23GR"/>
      </w:pPr>
      <w:r>
        <w:t xml:space="preserve"> </w:t>
      </w:r>
      <w:r>
        <w:tab/>
      </w:r>
      <w:r w:rsidRPr="004D468D">
        <w:rPr>
          <w:lang w:val="en-US"/>
        </w:rPr>
        <w:t>d</w:t>
      </w:r>
      <w:r w:rsidRPr="004D468D">
        <w:t>)</w:t>
      </w:r>
      <w:r>
        <w:t xml:space="preserve"> </w:t>
      </w:r>
      <w:r>
        <w:tab/>
      </w:r>
      <w:r w:rsidRPr="004D468D">
        <w:t>Общее образование</w:t>
      </w:r>
    </w:p>
    <w:p w:rsidR="00CD42FC" w:rsidRPr="004D468D" w:rsidRDefault="00CD42FC" w:rsidP="003B46D0">
      <w:pPr>
        <w:pStyle w:val="SingleTxtGR"/>
      </w:pPr>
      <w:r w:rsidRPr="00C70BBF">
        <w:t xml:space="preserve">366. </w:t>
      </w:r>
      <w:r>
        <w:tab/>
      </w:r>
      <w:r w:rsidRPr="00C70BBF">
        <w:t>Начальное образование и среднее образование нижнего уровня. Согласно статье 26 Конституции, статье 5 Базового закона об образовании и статьям 16 и 17 Закона о школьном образовании, первые девять лет общего образования (шесть лет начального образования и три года среднего образования нижнего уровня) являются в Японии обязательными. Лицам, превысившим установле</w:t>
      </w:r>
      <w:r w:rsidRPr="00C70BBF">
        <w:t>н</w:t>
      </w:r>
      <w:r w:rsidRPr="00C70BBF">
        <w:t>ный школьный возраст, но не имевшим возможности завершить полный курс школьного образования по программе обязательного обучения, предоставляется возможность подключиться к школьному обучению на уровне соответствующ</w:t>
      </w:r>
      <w:r w:rsidRPr="00C70BBF">
        <w:t>е</w:t>
      </w:r>
      <w:r w:rsidRPr="00C70BBF">
        <w:t>го класса, при условии получения согласия со стороны муниципального отдела образования. Кроме того, учащимся, не завершившим программу обязательного обучения, которые намерены присту</w:t>
      </w:r>
      <w:r w:rsidRPr="004D468D">
        <w:t>пить к учёбе в школе более высокой ступ</w:t>
      </w:r>
      <w:r w:rsidRPr="004D468D">
        <w:t>е</w:t>
      </w:r>
      <w:r w:rsidRPr="004D468D">
        <w:t>ни, гарантируется такая возможность посредством сдачи квалификационных экзаменов по системе академической аттестации.</w:t>
      </w:r>
      <w:r>
        <w:t xml:space="preserve"> </w:t>
      </w:r>
    </w:p>
    <w:p w:rsidR="00CD42FC" w:rsidRPr="004D468D" w:rsidRDefault="00CD42FC" w:rsidP="003B46D0">
      <w:pPr>
        <w:pStyle w:val="H23GR"/>
      </w:pPr>
      <w:r>
        <w:t xml:space="preserve"> </w:t>
      </w:r>
      <w:r>
        <w:rPr>
          <w:lang w:val="en-US"/>
        </w:rPr>
        <w:tab/>
      </w:r>
      <w:r w:rsidRPr="004D468D">
        <w:rPr>
          <w:lang w:val="en-US"/>
        </w:rPr>
        <w:t>e</w:t>
      </w:r>
      <w:r w:rsidRPr="004D468D">
        <w:t>)</w:t>
      </w:r>
      <w:r>
        <w:t xml:space="preserve"> </w:t>
      </w:r>
      <w:r>
        <w:tab/>
      </w:r>
      <w:r w:rsidRPr="004D468D">
        <w:t>Доля учащихся, посещающих школы/университеты или поступающих в школы/университеты</w:t>
      </w:r>
    </w:p>
    <w:p w:rsidR="00CD42FC" w:rsidRPr="004D468D" w:rsidRDefault="00CD42FC" w:rsidP="003B46D0">
      <w:pPr>
        <w:pStyle w:val="SingleTxtGR"/>
      </w:pPr>
      <w:r w:rsidRPr="004D468D">
        <w:t>367.</w:t>
      </w:r>
      <w:r>
        <w:t xml:space="preserve"> </w:t>
      </w:r>
      <w:r>
        <w:tab/>
      </w:r>
      <w:r w:rsidRPr="004D468D">
        <w:t>Выраженная в процентах доля учащихся, посещающих начальные школы, средние школы пе</w:t>
      </w:r>
      <w:r w:rsidRPr="004D468D">
        <w:t>р</w:t>
      </w:r>
      <w:r w:rsidRPr="004D468D">
        <w:t>вой ступени, средние школы второй ступени и университеты или поступающих в такие учебные заведения (на 2008 год) (совокупно мальч</w:t>
      </w:r>
      <w:r w:rsidRPr="004D468D">
        <w:t>и</w:t>
      </w:r>
      <w:r w:rsidRPr="004D468D">
        <w:t>ков и девочек), выглядит следующим образом:</w:t>
      </w:r>
    </w:p>
    <w:p w:rsidR="00CD42FC" w:rsidRPr="004D468D" w:rsidRDefault="00CD42FC" w:rsidP="003B46D0">
      <w:pPr>
        <w:pStyle w:val="SingleTxtGR"/>
        <w:ind w:left="1701"/>
      </w:pPr>
      <w:r w:rsidRPr="004D468D">
        <w:t>посещают начальные школы:</w:t>
      </w:r>
      <w:r w:rsidR="00DB6A38">
        <w:tab/>
      </w:r>
      <w:r w:rsidR="00DB6A38">
        <w:tab/>
      </w:r>
      <w:r w:rsidR="00DB6A38">
        <w:tab/>
      </w:r>
      <w:r w:rsidR="00DB6A38">
        <w:tab/>
      </w:r>
      <w:r w:rsidRPr="004D468D">
        <w:t>99,96</w:t>
      </w:r>
      <w:r>
        <w:t>%</w:t>
      </w:r>
      <w:r w:rsidRPr="004D468D">
        <w:t>;</w:t>
      </w:r>
    </w:p>
    <w:p w:rsidR="00CD42FC" w:rsidRPr="004D468D" w:rsidRDefault="00CD42FC" w:rsidP="003B46D0">
      <w:pPr>
        <w:pStyle w:val="SingleTxtGR"/>
        <w:ind w:left="1701"/>
      </w:pPr>
      <w:r w:rsidRPr="004D468D">
        <w:t>посещают средние школы первой ступени:</w:t>
      </w:r>
      <w:r w:rsidR="00DB6A38">
        <w:tab/>
      </w:r>
      <w:r w:rsidR="00DB6A38">
        <w:tab/>
      </w:r>
      <w:r w:rsidRPr="004D468D">
        <w:t>99,97</w:t>
      </w:r>
      <w:r>
        <w:t>%</w:t>
      </w:r>
      <w:r w:rsidRPr="004D468D">
        <w:t>;</w:t>
      </w:r>
    </w:p>
    <w:p w:rsidR="00CD42FC" w:rsidRPr="004D468D" w:rsidRDefault="00CD42FC" w:rsidP="003B46D0">
      <w:pPr>
        <w:pStyle w:val="SingleTxtGR"/>
        <w:ind w:left="1701"/>
      </w:pPr>
      <w:r w:rsidRPr="004D468D">
        <w:t>переходят в средние школы второй ступени:</w:t>
      </w:r>
      <w:r w:rsidR="00DB6A38">
        <w:tab/>
      </w:r>
      <w:r w:rsidRPr="004D468D">
        <w:t>97,8</w:t>
      </w:r>
      <w:r>
        <w:t>%</w:t>
      </w:r>
      <w:r w:rsidRPr="004D468D">
        <w:t>;</w:t>
      </w:r>
    </w:p>
    <w:p w:rsidR="00CD42FC" w:rsidRPr="004D468D" w:rsidRDefault="00CD42FC" w:rsidP="003B46D0">
      <w:pPr>
        <w:pStyle w:val="SingleTxtGR"/>
        <w:ind w:left="1701"/>
      </w:pPr>
      <w:r w:rsidRPr="004D468D">
        <w:t>поступают в университеты:</w:t>
      </w:r>
      <w:r w:rsidR="00DB6A38">
        <w:tab/>
      </w:r>
      <w:r w:rsidR="00DB6A38">
        <w:tab/>
      </w:r>
      <w:r w:rsidR="00DB6A38">
        <w:tab/>
      </w:r>
      <w:r w:rsidR="00DB6A38">
        <w:tab/>
      </w:r>
      <w:r w:rsidRPr="004D468D">
        <w:t>52,9</w:t>
      </w:r>
      <w:r>
        <w:t>%</w:t>
      </w:r>
      <w:r w:rsidRPr="004D468D">
        <w:t>.</w:t>
      </w:r>
    </w:p>
    <w:p w:rsidR="00CD42FC" w:rsidRPr="004D468D" w:rsidRDefault="00CD42FC" w:rsidP="00DB6A38">
      <w:pPr>
        <w:pStyle w:val="SingleTxtGR"/>
        <w:tabs>
          <w:tab w:val="left" w:pos="1162"/>
        </w:tabs>
        <w:ind w:left="1162" w:hanging="14"/>
      </w:pPr>
      <w:r w:rsidRPr="004D468D">
        <w:rPr>
          <w:i/>
        </w:rPr>
        <w:t>Примечание:</w:t>
      </w:r>
      <w:r>
        <w:t xml:space="preserve"> </w:t>
      </w:r>
      <w:r w:rsidRPr="004D468D">
        <w:t>Эти данные следует толковать следующим образом:</w:t>
      </w:r>
    </w:p>
    <w:p w:rsidR="00DB6A38" w:rsidRDefault="00CD42FC" w:rsidP="00DB6A38">
      <w:pPr>
        <w:pStyle w:val="SingleTxtGR"/>
        <w:tabs>
          <w:tab w:val="left" w:pos="1148"/>
        </w:tabs>
        <w:ind w:left="1148" w:firstLine="553"/>
      </w:pPr>
      <w:r w:rsidRPr="004D468D">
        <w:t>1.</w:t>
      </w:r>
      <w:r>
        <w:t xml:space="preserve"> </w:t>
      </w:r>
      <w:r>
        <w:tab/>
      </w:r>
      <w:r w:rsidRPr="004D468D">
        <w:t>выраженная в процентах доля учащихся, поступающих на учёбу в средние школы второй ступени, состоит из той части выпускников сре</w:t>
      </w:r>
      <w:r w:rsidRPr="004D468D">
        <w:t>д</w:t>
      </w:r>
      <w:r w:rsidRPr="004D468D">
        <w:t>ней школы первой ступени, равно как и лиц, подтвердивших освоение курса сре</w:t>
      </w:r>
      <w:r w:rsidRPr="004D468D">
        <w:t>д</w:t>
      </w:r>
      <w:r w:rsidRPr="004D468D">
        <w:t>ней школы первой ступени, которая переходит на учёбу в средние школы вт</w:t>
      </w:r>
      <w:r w:rsidRPr="004D468D">
        <w:t>о</w:t>
      </w:r>
      <w:r w:rsidRPr="004D468D">
        <w:t>рой ступени, продолжает обучение по курсу средней школы второй ступени, в том числе по курсу обычной или специальной программы в рамках учебных о</w:t>
      </w:r>
      <w:r w:rsidRPr="004D468D">
        <w:t>т</w:t>
      </w:r>
      <w:r w:rsidRPr="004D468D">
        <w:t>делений второй ступени в школах для учащихся со специальными потребн</w:t>
      </w:r>
      <w:r w:rsidRPr="004D468D">
        <w:t>о</w:t>
      </w:r>
      <w:r w:rsidRPr="004D468D">
        <w:t xml:space="preserve">стями или в технических колледжах (включая тех, кто в промежутке работал, но не тех, кто завершает курс обучения позже регламентированного срока); </w:t>
      </w:r>
    </w:p>
    <w:p w:rsidR="00CD42FC" w:rsidRPr="004D468D" w:rsidRDefault="00CD42FC" w:rsidP="00DB6A38">
      <w:pPr>
        <w:pStyle w:val="SingleTxtGR"/>
        <w:tabs>
          <w:tab w:val="left" w:pos="1148"/>
        </w:tabs>
        <w:ind w:left="1148" w:firstLine="553"/>
      </w:pPr>
      <w:r w:rsidRPr="004D468D">
        <w:t>2.</w:t>
      </w:r>
      <w:r>
        <w:t xml:space="preserve"> </w:t>
      </w:r>
      <w:r>
        <w:tab/>
      </w:r>
      <w:r w:rsidRPr="004D468D">
        <w:t>выраженная в процентах доля учащихся, поступающих в универс</w:t>
      </w:r>
      <w:r w:rsidRPr="004D468D">
        <w:t>и</w:t>
      </w:r>
      <w:r w:rsidRPr="004D468D">
        <w:t>теты, состоит из той части выпускников средней школы второй ступени, равно как и лиц, подтвердивших освоение курса обычной учебной программы сре</w:t>
      </w:r>
      <w:r w:rsidRPr="004D468D">
        <w:t>д</w:t>
      </w:r>
      <w:r w:rsidRPr="004D468D">
        <w:t>ней школы второй ступени, которая поступает на учёбу по курсу обычной, з</w:t>
      </w:r>
      <w:r w:rsidRPr="004D468D">
        <w:t>а</w:t>
      </w:r>
      <w:r w:rsidRPr="004D468D">
        <w:t>очной или специальной программы обучения в университете или колледже пе</w:t>
      </w:r>
      <w:r w:rsidRPr="004D468D">
        <w:t>р</w:t>
      </w:r>
      <w:r w:rsidRPr="004D468D">
        <w:t>вой ступени либо программы подготовки специалистов в техническом учебном заведении (включая тех, кто в промежутке р</w:t>
      </w:r>
      <w:r w:rsidRPr="004D468D">
        <w:t>а</w:t>
      </w:r>
      <w:r w:rsidRPr="004D468D">
        <w:t>ботал).</w:t>
      </w:r>
    </w:p>
    <w:p w:rsidR="00CD42FC" w:rsidRPr="004D468D" w:rsidRDefault="00CD42FC" w:rsidP="003B46D0">
      <w:pPr>
        <w:pStyle w:val="SingleTxtGR"/>
        <w:ind w:left="1701"/>
      </w:pPr>
      <w:r w:rsidRPr="004D468D">
        <w:t>Выраженная в процентах доля учащихся, поступающих на учёбу в сре</w:t>
      </w:r>
      <w:r w:rsidRPr="004D468D">
        <w:t>д</w:t>
      </w:r>
      <w:r w:rsidRPr="004D468D">
        <w:t>ние школы второй ступени и в университеты, с разбивкой по полу (2008</w:t>
      </w:r>
      <w:r>
        <w:t> </w:t>
      </w:r>
      <w:r w:rsidRPr="004D468D">
        <w:t>год), в</w:t>
      </w:r>
      <w:r w:rsidRPr="004D468D">
        <w:t>ы</w:t>
      </w:r>
      <w:r w:rsidRPr="004D468D">
        <w:t>глядит следующим образом:</w:t>
      </w:r>
    </w:p>
    <w:p w:rsidR="00CD42FC" w:rsidRPr="004D468D" w:rsidRDefault="00CD42FC" w:rsidP="003B46D0">
      <w:pPr>
        <w:pStyle w:val="SingleTxtGR"/>
        <w:ind w:left="1701"/>
      </w:pPr>
      <w:r w:rsidRPr="004D468D">
        <w:t>переходят в средние школы второй ступени:</w:t>
      </w:r>
    </w:p>
    <w:p w:rsidR="00CD42FC" w:rsidRPr="004D468D" w:rsidRDefault="00CD42FC" w:rsidP="003B46D0">
      <w:pPr>
        <w:pStyle w:val="SingleTxtGR"/>
        <w:ind w:left="1701"/>
      </w:pPr>
      <w:r w:rsidRPr="004D468D">
        <w:t xml:space="preserve">мальчиков </w:t>
      </w:r>
      <w:r>
        <w:t xml:space="preserve">− </w:t>
      </w:r>
      <w:r w:rsidRPr="004D468D">
        <w:t>97,6</w:t>
      </w:r>
      <w:r>
        <w:t>%</w:t>
      </w:r>
      <w:r w:rsidRPr="004D468D">
        <w:t>,</w:t>
      </w:r>
      <w:r>
        <w:t xml:space="preserve"> </w:t>
      </w:r>
      <w:r w:rsidRPr="004D468D">
        <w:t xml:space="preserve">девочек </w:t>
      </w:r>
      <w:r>
        <w:t xml:space="preserve">− </w:t>
      </w:r>
      <w:r w:rsidRPr="004D468D">
        <w:t>98,1</w:t>
      </w:r>
      <w:r>
        <w:t>%</w:t>
      </w:r>
      <w:r w:rsidRPr="004D468D">
        <w:t>;</w:t>
      </w:r>
    </w:p>
    <w:p w:rsidR="00CD42FC" w:rsidRPr="004D468D" w:rsidRDefault="00CD42FC" w:rsidP="003B46D0">
      <w:pPr>
        <w:pStyle w:val="SingleTxtGR"/>
        <w:ind w:left="1701"/>
      </w:pPr>
      <w:r w:rsidRPr="004D468D">
        <w:t>поступают в университеты:</w:t>
      </w:r>
      <w:r>
        <w:t xml:space="preserve"> </w:t>
      </w:r>
    </w:p>
    <w:p w:rsidR="00CD42FC" w:rsidRPr="004D468D" w:rsidRDefault="00CD42FC" w:rsidP="003B46D0">
      <w:pPr>
        <w:pStyle w:val="SingleTxtGR"/>
        <w:ind w:left="1701"/>
      </w:pPr>
      <w:r w:rsidRPr="004D468D">
        <w:t xml:space="preserve">мальчиков </w:t>
      </w:r>
      <w:r>
        <w:t xml:space="preserve">− </w:t>
      </w:r>
      <w:r w:rsidRPr="004D468D">
        <w:t>51,4</w:t>
      </w:r>
      <w:r>
        <w:t>%</w:t>
      </w:r>
      <w:r w:rsidRPr="004D468D">
        <w:t>,</w:t>
      </w:r>
      <w:r>
        <w:t xml:space="preserve"> </w:t>
      </w:r>
      <w:r w:rsidRPr="004D468D">
        <w:t xml:space="preserve">девочек </w:t>
      </w:r>
      <w:r>
        <w:t xml:space="preserve">− </w:t>
      </w:r>
      <w:r w:rsidRPr="004D468D">
        <w:t>54,4</w:t>
      </w:r>
      <w:r>
        <w:t>%</w:t>
      </w:r>
      <w:r w:rsidRPr="004D468D">
        <w:t>.</w:t>
      </w:r>
    </w:p>
    <w:p w:rsidR="00CD42FC" w:rsidRPr="004D468D" w:rsidRDefault="00CD42FC" w:rsidP="003B46D0">
      <w:pPr>
        <w:pStyle w:val="H23GR"/>
      </w:pPr>
      <w:r>
        <w:t xml:space="preserve"> </w:t>
      </w:r>
      <w:r>
        <w:tab/>
      </w:r>
      <w:r w:rsidRPr="004D468D">
        <w:rPr>
          <w:lang w:val="en-US"/>
        </w:rPr>
        <w:t>f</w:t>
      </w:r>
      <w:r w:rsidRPr="004D468D">
        <w:t>)</w:t>
      </w:r>
      <w:r>
        <w:t xml:space="preserve"> </w:t>
      </w:r>
      <w:r>
        <w:tab/>
      </w:r>
      <w:r w:rsidRPr="004D468D">
        <w:t>Меры по повышению уровня грамотности и обеспечению равного доступа к образованию ра</w:t>
      </w:r>
      <w:r w:rsidRPr="004D468D">
        <w:t>з</w:t>
      </w:r>
      <w:r w:rsidRPr="004D468D">
        <w:t>личных ступеней</w:t>
      </w:r>
    </w:p>
    <w:p w:rsidR="00CD42FC" w:rsidRPr="004D468D" w:rsidRDefault="00CD42FC" w:rsidP="003B46D0">
      <w:pPr>
        <w:pStyle w:val="SingleTxtGR"/>
      </w:pPr>
      <w:r w:rsidRPr="004D468D">
        <w:t>368.</w:t>
      </w:r>
      <w:r>
        <w:t xml:space="preserve"> </w:t>
      </w:r>
      <w:r>
        <w:tab/>
      </w:r>
      <w:r w:rsidRPr="004D468D">
        <w:t>Японская система обязательного образования позволяет обеспечить пр</w:t>
      </w:r>
      <w:r w:rsidRPr="004D468D">
        <w:t>и</w:t>
      </w:r>
      <w:r w:rsidRPr="004D468D">
        <w:t>обретение всеми учащимися базового уровня необходимого навыка понимания и употребления японского языка в повседневной жизни.</w:t>
      </w:r>
      <w:r>
        <w:t xml:space="preserve"> </w:t>
      </w:r>
      <w:r w:rsidRPr="004D468D">
        <w:t>Кроме того, если ин</w:t>
      </w:r>
      <w:r w:rsidRPr="004D468D">
        <w:t>о</w:t>
      </w:r>
      <w:r w:rsidRPr="004D468D">
        <w:t>странные дети намерены посещать публичные школы в системе обязательного образования, они могут получить возможность такого обучения на безвозмез</w:t>
      </w:r>
      <w:r w:rsidRPr="004D468D">
        <w:t>д</w:t>
      </w:r>
      <w:r w:rsidRPr="004D468D">
        <w:t>ной основе наравне с японскими детьми, что отвечает требованиям соответс</w:t>
      </w:r>
      <w:r w:rsidRPr="004D468D">
        <w:t>т</w:t>
      </w:r>
      <w:r w:rsidRPr="004D468D">
        <w:t>вующих международных договоров по правам человека, таких как МПЭСКП.</w:t>
      </w:r>
    </w:p>
    <w:p w:rsidR="00CD42FC" w:rsidRPr="004D468D" w:rsidRDefault="00CD42FC" w:rsidP="003B46D0">
      <w:pPr>
        <w:pStyle w:val="H23GR"/>
      </w:pPr>
      <w:r>
        <w:t xml:space="preserve"> </w:t>
      </w:r>
      <w:r>
        <w:tab/>
      </w:r>
      <w:r w:rsidRPr="004D468D">
        <w:t xml:space="preserve">2. </w:t>
      </w:r>
      <w:r>
        <w:tab/>
      </w:r>
      <w:r w:rsidRPr="004D468D">
        <w:t>Введение бесплатного обучения на уровне второй ступени среднего образования, а также на уровне высшего образования</w:t>
      </w:r>
    </w:p>
    <w:p w:rsidR="00CD42FC" w:rsidRPr="004D468D" w:rsidRDefault="00CD42FC" w:rsidP="003B46D0">
      <w:pPr>
        <w:pStyle w:val="SingleTxtGR"/>
      </w:pPr>
      <w:r w:rsidRPr="004D468D">
        <w:t>369.</w:t>
      </w:r>
      <w:r>
        <w:t xml:space="preserve"> </w:t>
      </w:r>
      <w:r>
        <w:tab/>
      </w:r>
      <w:r w:rsidRPr="004D468D">
        <w:t>В целях более справедливого распределения затрат на среднее образов</w:t>
      </w:r>
      <w:r w:rsidRPr="004D468D">
        <w:t>а</w:t>
      </w:r>
      <w:r w:rsidRPr="004D468D">
        <w:t>ние второй ступени и высшее образование в настоящее время от учащихся тр</w:t>
      </w:r>
      <w:r w:rsidRPr="004D468D">
        <w:t>е</w:t>
      </w:r>
      <w:r w:rsidRPr="004D468D">
        <w:t>буется вносить разумную долю средств, исходя из принципа справедливого распределения бремени расходов, а также учитывая сложность выделения до</w:t>
      </w:r>
      <w:r w:rsidRPr="004D468D">
        <w:t>с</w:t>
      </w:r>
      <w:r w:rsidRPr="004D468D">
        <w:t>таточных финансовых ресурсов в случае предоставления такого образования на бе</w:t>
      </w:r>
      <w:r w:rsidRPr="004D468D">
        <w:t>з</w:t>
      </w:r>
      <w:r w:rsidRPr="004D468D">
        <w:t>возмездной основе.</w:t>
      </w:r>
      <w:r>
        <w:t xml:space="preserve"> </w:t>
      </w:r>
      <w:r w:rsidRPr="004D468D">
        <w:t>В силу упомянутых и иных причин Япония резервирует за собой право не брать на себя обяз</w:t>
      </w:r>
      <w:r w:rsidRPr="004D468D">
        <w:t>а</w:t>
      </w:r>
      <w:r w:rsidRPr="004D468D">
        <w:t xml:space="preserve">тельств в соответствии с подпунктами </w:t>
      </w:r>
      <w:r w:rsidRPr="004D468D">
        <w:rPr>
          <w:lang w:val="en-US"/>
        </w:rPr>
        <w:t>b</w:t>
      </w:r>
      <w:r w:rsidRPr="004D468D">
        <w:t>) и с) пункта 2 статьи 13 Пакта, а именно относительно «постепенного введения бесплатного образования».</w:t>
      </w:r>
    </w:p>
    <w:p w:rsidR="00CD42FC" w:rsidRPr="004D468D" w:rsidRDefault="00CD42FC" w:rsidP="003B46D0">
      <w:pPr>
        <w:pStyle w:val="SingleTxtGR"/>
      </w:pPr>
      <w:r w:rsidRPr="004D468D">
        <w:t>370.</w:t>
      </w:r>
      <w:r>
        <w:t xml:space="preserve"> </w:t>
      </w:r>
      <w:r>
        <w:tab/>
      </w:r>
      <w:r w:rsidRPr="004D468D">
        <w:t>Тем не менее в целях обеспечения возможности получения образования Японская организация по оказанию услуг студентам (независимая администр</w:t>
      </w:r>
      <w:r w:rsidRPr="004D468D">
        <w:t>а</w:t>
      </w:r>
      <w:r w:rsidRPr="004D468D">
        <w:t>тивная корпорация), органы местного самоуправления и некоммерческие орг</w:t>
      </w:r>
      <w:r w:rsidRPr="004D468D">
        <w:t>а</w:t>
      </w:r>
      <w:r w:rsidRPr="004D468D">
        <w:t>низации общественной направленности предоставляют стипендии и предпр</w:t>
      </w:r>
      <w:r w:rsidRPr="004D468D">
        <w:t>и</w:t>
      </w:r>
      <w:r w:rsidRPr="004D468D">
        <w:t>нимают шаги по полному или частичному освобождению материально ну</w:t>
      </w:r>
      <w:r w:rsidRPr="004D468D">
        <w:t>ж</w:t>
      </w:r>
      <w:r w:rsidRPr="004D468D">
        <w:t>дающихся студентов от платы за учёбу в ситуациях, с тем чтобы избежать нег</w:t>
      </w:r>
      <w:r w:rsidRPr="004D468D">
        <w:t>а</w:t>
      </w:r>
      <w:r w:rsidRPr="004D468D">
        <w:t>тивных последствий для посещения ими уче</w:t>
      </w:r>
      <w:r w:rsidRPr="004D468D">
        <w:t>б</w:t>
      </w:r>
      <w:r w:rsidRPr="004D468D">
        <w:t>ных занятий.</w:t>
      </w:r>
    </w:p>
    <w:p w:rsidR="00CD42FC" w:rsidRPr="004D468D" w:rsidRDefault="00CD42FC" w:rsidP="003B46D0">
      <w:pPr>
        <w:pStyle w:val="SingleTxtGR"/>
      </w:pPr>
      <w:r w:rsidRPr="004D468D">
        <w:t>371.</w:t>
      </w:r>
      <w:r>
        <w:t xml:space="preserve"> </w:t>
      </w:r>
      <w:r>
        <w:tab/>
      </w:r>
      <w:r w:rsidRPr="004D468D">
        <w:t>Доля средств государственного бюджета и местных бюджетов, потраче</w:t>
      </w:r>
      <w:r w:rsidRPr="004D468D">
        <w:t>н</w:t>
      </w:r>
      <w:r w:rsidRPr="004D468D">
        <w:t>ных в 2004 году на цели образования, составила 15,49 процента.</w:t>
      </w:r>
    </w:p>
    <w:p w:rsidR="00CD42FC" w:rsidRPr="004D468D" w:rsidRDefault="00CD42FC" w:rsidP="003B46D0">
      <w:pPr>
        <w:pStyle w:val="H23GR"/>
      </w:pPr>
      <w:r>
        <w:t xml:space="preserve"> </w:t>
      </w:r>
      <w:r>
        <w:tab/>
      </w:r>
      <w:r w:rsidRPr="004D468D">
        <w:t>3.</w:t>
      </w:r>
      <w:r>
        <w:t xml:space="preserve"> </w:t>
      </w:r>
      <w:r>
        <w:tab/>
      </w:r>
      <w:r w:rsidRPr="004D468D">
        <w:t xml:space="preserve">Условия труда преподавательского состава </w:t>
      </w:r>
    </w:p>
    <w:p w:rsidR="00CD42FC" w:rsidRPr="004D468D" w:rsidRDefault="00CD42FC" w:rsidP="003B46D0">
      <w:pPr>
        <w:pStyle w:val="SingleTxtGR"/>
      </w:pPr>
      <w:r w:rsidRPr="004D468D">
        <w:t>372.</w:t>
      </w:r>
      <w:r>
        <w:t xml:space="preserve"> </w:t>
      </w:r>
      <w:r>
        <w:tab/>
      </w:r>
      <w:r w:rsidRPr="004D468D">
        <w:t>См. пункт 3</w:t>
      </w:r>
      <w:r>
        <w:t xml:space="preserve"> </w:t>
      </w:r>
      <w:r w:rsidRPr="004D468D">
        <w:t xml:space="preserve">статьи 13 второго периодического доклада (E/1990/6/Add.21 и </w:t>
      </w:r>
      <w:r w:rsidRPr="004D468D">
        <w:rPr>
          <w:lang w:val="en-US"/>
        </w:rPr>
        <w:t>Corr</w:t>
      </w:r>
      <w:r w:rsidRPr="004D468D">
        <w:t>.12).</w:t>
      </w:r>
    </w:p>
    <w:p w:rsidR="00CD42FC" w:rsidRPr="004D468D" w:rsidRDefault="00CD42FC" w:rsidP="003B46D0">
      <w:pPr>
        <w:pStyle w:val="H23GR"/>
      </w:pPr>
      <w:r>
        <w:t xml:space="preserve"> </w:t>
      </w:r>
      <w:r>
        <w:tab/>
      </w:r>
      <w:r w:rsidRPr="004D468D">
        <w:t>4.</w:t>
      </w:r>
      <w:r>
        <w:t xml:space="preserve"> </w:t>
      </w:r>
      <w:r>
        <w:tab/>
      </w:r>
      <w:r w:rsidRPr="004D468D">
        <w:t>Международное с</w:t>
      </w:r>
      <w:r>
        <w:t>о</w:t>
      </w:r>
      <w:r w:rsidRPr="004D468D">
        <w:t xml:space="preserve">трудничество в сфере образования </w:t>
      </w:r>
    </w:p>
    <w:p w:rsidR="00CD42FC" w:rsidRPr="004D468D" w:rsidRDefault="00CD42FC" w:rsidP="003B46D0">
      <w:pPr>
        <w:pStyle w:val="SingleTxtGR"/>
      </w:pPr>
      <w:r w:rsidRPr="004D468D">
        <w:t>373.</w:t>
      </w:r>
      <w:r>
        <w:t xml:space="preserve"> </w:t>
      </w:r>
      <w:r>
        <w:tab/>
      </w:r>
      <w:r w:rsidRPr="004D468D">
        <w:t>Поддержка международного сотрудничества в сфере образования имеет весьма важное значение для повышения уровня образования и исследовател</w:t>
      </w:r>
      <w:r w:rsidRPr="004D468D">
        <w:t>ь</w:t>
      </w:r>
      <w:r w:rsidRPr="004D468D">
        <w:t>ской деятельности в Японии и иностранных государствах, равно как и для со</w:t>
      </w:r>
      <w:r w:rsidRPr="004D468D">
        <w:t>з</w:t>
      </w:r>
      <w:r w:rsidRPr="004D468D">
        <w:t>дания атмосферы международного взаимопонимания и сотрудничества и для содействия наращиванию потенциала в иностранных государствах.</w:t>
      </w:r>
    </w:p>
    <w:p w:rsidR="00CD42FC" w:rsidRPr="004D468D" w:rsidRDefault="00CD42FC" w:rsidP="003B46D0">
      <w:pPr>
        <w:pStyle w:val="SingleTxtGR"/>
      </w:pPr>
      <w:r w:rsidRPr="004D468D">
        <w:t>374.</w:t>
      </w:r>
      <w:r>
        <w:t xml:space="preserve"> </w:t>
      </w:r>
      <w:r>
        <w:tab/>
      </w:r>
      <w:r w:rsidRPr="004D468D">
        <w:t>Стремясь придать дополнительный импульс международному сотрудн</w:t>
      </w:r>
      <w:r w:rsidRPr="004D468D">
        <w:t>и</w:t>
      </w:r>
      <w:r w:rsidRPr="004D468D">
        <w:t xml:space="preserve">честву, Япония активно поощряет зачисление на учёбу в японские высшие учебные заведения иностранных студентов, с тем чтобы внести свой вклад в дело развития людских ресурсов в развивающихся странах. </w:t>
      </w:r>
    </w:p>
    <w:p w:rsidR="00CD42FC" w:rsidRPr="004D468D" w:rsidRDefault="00CD42FC" w:rsidP="003B46D0">
      <w:pPr>
        <w:pStyle w:val="SingleTxtGR"/>
      </w:pPr>
      <w:r w:rsidRPr="004D468D">
        <w:t>375.</w:t>
      </w:r>
      <w:r>
        <w:t xml:space="preserve"> </w:t>
      </w:r>
      <w:r>
        <w:tab/>
      </w:r>
      <w:r w:rsidRPr="004D468D">
        <w:t>Япония участвует в проектах предоставления помощи по линии ЮНЕСКО, а также предоставляет гранты и займы.</w:t>
      </w:r>
      <w:r>
        <w:t xml:space="preserve"> </w:t>
      </w:r>
      <w:r w:rsidRPr="004D468D">
        <w:t>При этом предоставляется государственная поддержка Японскому агентству международного сотруднич</w:t>
      </w:r>
      <w:r w:rsidRPr="004D468D">
        <w:t>е</w:t>
      </w:r>
      <w:r w:rsidRPr="004D468D">
        <w:t>ства (ЯАМС) и Японскому фонду посредством участия в проектах, таких как обмен преподавателями и профессиональная подготовка женщин-специалистов по вопросам образования для нужд государственного сектора, а также внедр</w:t>
      </w:r>
      <w:r w:rsidRPr="004D468D">
        <w:t>е</w:t>
      </w:r>
      <w:r w:rsidRPr="004D468D">
        <w:t>ние японских ноу-хау в этой сфере.</w:t>
      </w:r>
    </w:p>
    <w:p w:rsidR="00CD42FC" w:rsidRPr="004D468D" w:rsidRDefault="00CD42FC" w:rsidP="003B46D0">
      <w:pPr>
        <w:pStyle w:val="H1GR"/>
      </w:pPr>
      <w:r>
        <w:tab/>
      </w:r>
      <w:r>
        <w:tab/>
      </w:r>
      <w:r w:rsidRPr="004D468D">
        <w:t xml:space="preserve">Статья 14 </w:t>
      </w:r>
    </w:p>
    <w:p w:rsidR="00CD42FC" w:rsidRPr="004D468D" w:rsidRDefault="00CD42FC" w:rsidP="003B46D0">
      <w:pPr>
        <w:pStyle w:val="H23GR"/>
      </w:pPr>
      <w:r>
        <w:t xml:space="preserve"> </w:t>
      </w:r>
      <w:r>
        <w:tab/>
      </w:r>
      <w:r>
        <w:tab/>
      </w:r>
      <w:r w:rsidRPr="004D468D">
        <w:t>Предоставление бесплатного обязательного образования</w:t>
      </w:r>
    </w:p>
    <w:p w:rsidR="00CD42FC" w:rsidRPr="004D468D" w:rsidRDefault="00CD42FC" w:rsidP="003B46D0">
      <w:pPr>
        <w:pStyle w:val="SingleTxtGR"/>
      </w:pPr>
      <w:r w:rsidRPr="004D468D">
        <w:t>376.</w:t>
      </w:r>
      <w:r>
        <w:t xml:space="preserve"> </w:t>
      </w:r>
      <w:r>
        <w:tab/>
      </w:r>
      <w:r w:rsidRPr="004D468D">
        <w:t xml:space="preserve">См. статью 14 второго периодического доклада (E/1990/6/Add.21 и </w:t>
      </w:r>
      <w:r w:rsidRPr="004D468D">
        <w:rPr>
          <w:lang w:val="en-US"/>
        </w:rPr>
        <w:t>Corr</w:t>
      </w:r>
      <w:r w:rsidRPr="004D468D">
        <w:t>.12).</w:t>
      </w:r>
    </w:p>
    <w:p w:rsidR="00CD42FC" w:rsidRPr="004D468D" w:rsidRDefault="00CD42FC" w:rsidP="003B46D0">
      <w:pPr>
        <w:pStyle w:val="H1GR"/>
      </w:pPr>
      <w:r>
        <w:tab/>
      </w:r>
      <w:r>
        <w:tab/>
      </w:r>
      <w:r w:rsidRPr="004D468D">
        <w:t xml:space="preserve">Статья 15 </w:t>
      </w:r>
    </w:p>
    <w:p w:rsidR="00CD42FC" w:rsidRPr="004D468D" w:rsidRDefault="00CD42FC" w:rsidP="003B46D0">
      <w:pPr>
        <w:pStyle w:val="H23GR"/>
      </w:pPr>
      <w:r>
        <w:t xml:space="preserve"> </w:t>
      </w:r>
      <w:r>
        <w:tab/>
      </w:r>
      <w:r w:rsidRPr="004D468D">
        <w:t>1.</w:t>
      </w:r>
      <w:r>
        <w:t xml:space="preserve"> </w:t>
      </w:r>
      <w:r>
        <w:tab/>
      </w:r>
      <w:r w:rsidRPr="004D468D">
        <w:t>Право на участие в культурной жизни</w:t>
      </w:r>
    </w:p>
    <w:p w:rsidR="00CD42FC" w:rsidRPr="004D468D" w:rsidRDefault="00CD42FC" w:rsidP="003B46D0">
      <w:pPr>
        <w:pStyle w:val="SingleTxtGR"/>
      </w:pPr>
      <w:r w:rsidRPr="004D468D">
        <w:t>377.</w:t>
      </w:r>
      <w:r>
        <w:t xml:space="preserve"> </w:t>
      </w:r>
      <w:r>
        <w:tab/>
      </w:r>
      <w:r w:rsidRPr="004D468D">
        <w:t>Со времени представления Японией своего предыдущего периодического доклада произошли сл</w:t>
      </w:r>
      <w:r w:rsidRPr="004D468D">
        <w:t>е</w:t>
      </w:r>
      <w:r w:rsidRPr="004D468D">
        <w:t>дующие изменения:</w:t>
      </w:r>
    </w:p>
    <w:p w:rsidR="00CD42FC" w:rsidRPr="004D468D" w:rsidRDefault="00CD42FC" w:rsidP="003B46D0">
      <w:pPr>
        <w:pStyle w:val="H23GR"/>
      </w:pPr>
      <w:r>
        <w:t xml:space="preserve"> </w:t>
      </w:r>
      <w:r>
        <w:tab/>
      </w:r>
      <w:r w:rsidRPr="004D468D">
        <w:t>а)</w:t>
      </w:r>
      <w:r>
        <w:t xml:space="preserve"> </w:t>
      </w:r>
      <w:r>
        <w:tab/>
      </w:r>
      <w:r w:rsidRPr="004D468D">
        <w:t>Меры финансового характера</w:t>
      </w:r>
    </w:p>
    <w:p w:rsidR="00CD42FC" w:rsidRPr="004D468D" w:rsidRDefault="00CD42FC" w:rsidP="003B46D0">
      <w:pPr>
        <w:pStyle w:val="SingleTxtGR"/>
      </w:pPr>
      <w:r w:rsidRPr="004D468D">
        <w:t>378.</w:t>
      </w:r>
      <w:r>
        <w:t xml:space="preserve"> </w:t>
      </w:r>
      <w:r>
        <w:tab/>
      </w:r>
      <w:r w:rsidRPr="004D468D">
        <w:t>Среди мер финансового характера, направленных на содействие культу</w:t>
      </w:r>
      <w:r w:rsidRPr="004D468D">
        <w:t>р</w:t>
      </w:r>
      <w:r w:rsidRPr="004D468D">
        <w:t xml:space="preserve">ному развитию и расширение участия широкой общественности в культурной жизни, следует отметить трансформацию </w:t>
      </w:r>
      <w:r>
        <w:t>"</w:t>
      </w:r>
      <w:r w:rsidRPr="004D468D">
        <w:t>Плана в поддержку искусств – 21</w:t>
      </w:r>
      <w:r>
        <w:t>"</w:t>
      </w:r>
      <w:r w:rsidRPr="004D468D">
        <w:t xml:space="preserve"> в </w:t>
      </w:r>
      <w:r>
        <w:t>"</w:t>
      </w:r>
      <w:r w:rsidRPr="004D468D">
        <w:t>План творения культуры и искусства</w:t>
      </w:r>
      <w:r>
        <w:t>"</w:t>
      </w:r>
      <w:r w:rsidRPr="004D468D">
        <w:t xml:space="preserve"> в качестве механизма реализации по</w:t>
      </w:r>
      <w:r w:rsidRPr="004D468D">
        <w:t>д</w:t>
      </w:r>
      <w:r w:rsidRPr="004D468D">
        <w:t>держки деятельности в этой области.</w:t>
      </w:r>
    </w:p>
    <w:p w:rsidR="00CD42FC" w:rsidRPr="00D507E7" w:rsidRDefault="00CD42FC" w:rsidP="003B46D0">
      <w:pPr>
        <w:pStyle w:val="H23GR"/>
      </w:pPr>
      <w:r>
        <w:t xml:space="preserve"> </w:t>
      </w:r>
      <w:r>
        <w:rPr>
          <w:lang w:val="en-US"/>
        </w:rPr>
        <w:tab/>
      </w:r>
      <w:r w:rsidRPr="004D468D">
        <w:rPr>
          <w:lang w:val="en-US"/>
        </w:rPr>
        <w:t>b)</w:t>
      </w:r>
      <w:r>
        <w:rPr>
          <w:lang w:val="en-US"/>
        </w:rPr>
        <w:t xml:space="preserve"> </w:t>
      </w:r>
      <w:r>
        <w:tab/>
      </w:r>
      <w:r w:rsidRPr="004D468D">
        <w:t>Создание учреждений культуры</w:t>
      </w:r>
    </w:p>
    <w:p w:rsidR="00CD42FC" w:rsidRDefault="00CD42FC" w:rsidP="003B46D0">
      <w:pPr>
        <w:pStyle w:val="SingleTxtGR"/>
      </w:pPr>
      <w:r>
        <w:t>379.</w:t>
      </w:r>
      <w:r w:rsidRPr="00EA138E">
        <w:tab/>
      </w:r>
      <w:r>
        <w:t>В связи с повсеместным ростом числа учреждений культуры в Японии правительство страны прекратило субсидировать строительство таких соор</w:t>
      </w:r>
      <w:r>
        <w:t>у</w:t>
      </w:r>
      <w:r>
        <w:t>жений, возводимых под эгидой органов местного самоуправления. Тем не м</w:t>
      </w:r>
      <w:r>
        <w:t>е</w:t>
      </w:r>
      <w:r>
        <w:t xml:space="preserve">нее, центральное правительство по-прежнему предоставляет поддержку в деле реализации проектов создания общественных центров, публичных музеев </w:t>
      </w:r>
      <w:r w:rsidRPr="00EA138E">
        <w:br/>
      </w:r>
      <w:r>
        <w:t xml:space="preserve">(в том числе музеев изобразительных искусств) и публичных библиотек, с тем чтобы поощрить участие местного населения в культурных мероприятиях. </w:t>
      </w:r>
      <w:r w:rsidRPr="00EA138E">
        <w:br/>
      </w:r>
      <w:r>
        <w:t>В 2005 году насчитывалось 17 143 общественных центра, 1 196 музеев,</w:t>
      </w:r>
      <w:r w:rsidRPr="00EA138E">
        <w:br/>
      </w:r>
      <w:r>
        <w:t xml:space="preserve">2 979 библиотек и 1 885 домов культуры. </w:t>
      </w:r>
    </w:p>
    <w:p w:rsidR="00CD42FC" w:rsidRDefault="00CD42FC" w:rsidP="003B46D0">
      <w:pPr>
        <w:pStyle w:val="SingleTxtGR"/>
      </w:pPr>
      <w:r>
        <w:t>380. Правительство учредило пятый по счету национальный музей изобраз</w:t>
      </w:r>
      <w:r>
        <w:t>и</w:t>
      </w:r>
      <w:r>
        <w:t>тельных искусств (Национальный арт-центр в Токио), с тем чтобы обеспечить широким слоям общественности возможность знакомиться с выдающимися произведениями и другими выставочными экспонатами и способствовать ос</w:t>
      </w:r>
      <w:r>
        <w:t>у</w:t>
      </w:r>
      <w:r>
        <w:t>ществлению исследований и прочих проектов</w:t>
      </w:r>
      <w:r w:rsidRPr="0059536F">
        <w:t xml:space="preserve"> </w:t>
      </w:r>
      <w:r>
        <w:t>в области искусств.</w:t>
      </w:r>
    </w:p>
    <w:p w:rsidR="00CD42FC" w:rsidRDefault="00CD42FC" w:rsidP="003B46D0">
      <w:pPr>
        <w:pStyle w:val="H23GR"/>
      </w:pPr>
      <w:r>
        <w:tab/>
        <w:t>с)</w:t>
      </w:r>
      <w:r>
        <w:tab/>
        <w:t>Роль средств массовой информации и коммуникации</w:t>
      </w:r>
    </w:p>
    <w:p w:rsidR="00CD42FC" w:rsidRDefault="00CD42FC" w:rsidP="003B46D0">
      <w:pPr>
        <w:pStyle w:val="SingleTxtGR"/>
      </w:pPr>
      <w:r>
        <w:t>381.</w:t>
      </w:r>
      <w:r>
        <w:tab/>
        <w:t>Согласно Закону о широковещательной индустрии, организации общес</w:t>
      </w:r>
      <w:r>
        <w:t>т</w:t>
      </w:r>
      <w:r>
        <w:t>венного вещания должны в принципиальном порядке включать программы о</w:t>
      </w:r>
      <w:r>
        <w:t>б</w:t>
      </w:r>
      <w:r>
        <w:t>разовательной направленности в сетку вещания внутри страны. Кроме того, Б</w:t>
      </w:r>
      <w:r>
        <w:t>а</w:t>
      </w:r>
      <w:r>
        <w:t>зовым планом широковещательной деятельности, который разрабатывается м</w:t>
      </w:r>
      <w:r>
        <w:t>и</w:t>
      </w:r>
      <w:r>
        <w:t>нистерством внутренних дел и коммуникаций в соответствии с тем же зак</w:t>
      </w:r>
      <w:r>
        <w:t>о</w:t>
      </w:r>
      <w:r>
        <w:t>ном, определено, что необходимо прилагать максимум усилий к обеспечению того, чтобы программы образовательной направленности корпорации Эн-Эйч-Кей (Японской вещательной корпорации) могли приниматься повсеместно в Яп</w:t>
      </w:r>
      <w:r>
        <w:t>о</w:t>
      </w:r>
      <w:r>
        <w:t>нии.</w:t>
      </w:r>
    </w:p>
    <w:p w:rsidR="00CD42FC" w:rsidRPr="003418AE" w:rsidRDefault="00CD42FC" w:rsidP="003B46D0">
      <w:pPr>
        <w:pStyle w:val="H23GR"/>
      </w:pPr>
      <w:r w:rsidRPr="003418AE">
        <w:tab/>
        <w:t>d)</w:t>
      </w:r>
      <w:r w:rsidRPr="003418AE">
        <w:tab/>
        <w:t xml:space="preserve">Защита культурных ценностей </w:t>
      </w:r>
    </w:p>
    <w:p w:rsidR="00CD42FC" w:rsidRDefault="00CD42FC" w:rsidP="003B46D0">
      <w:pPr>
        <w:pStyle w:val="SingleTxtGR"/>
      </w:pPr>
      <w:r>
        <w:t>382.</w:t>
      </w:r>
      <w:r>
        <w:tab/>
        <w:t>В списке Всемирного наследия, который ведется в соответствии с Ко</w:t>
      </w:r>
      <w:r>
        <w:t>н</w:t>
      </w:r>
      <w:r>
        <w:t>венцией об охране всемирного культурного и природного наследия, Япония, присоединившаяся к этой конвенции в 1992 году, представлена следующими объектами: историческими памятниками древней Нары; храмами и святынями Никко; историческими памятниками Гусуку и другими историческими местами королевства Рюкю; священными местами и путями паломников в горном ма</w:t>
      </w:r>
      <w:r>
        <w:t>с</w:t>
      </w:r>
      <w:r>
        <w:t>сиве Кии; а также серебряной шахтой Ивами Гиндзан и прилегающим культу</w:t>
      </w:r>
      <w:r>
        <w:t>р</w:t>
      </w:r>
      <w:r>
        <w:t>ным ландшафтом. Япония предпринимает необходимые шаги по сбережению этих мест.</w:t>
      </w:r>
    </w:p>
    <w:p w:rsidR="00CD42FC" w:rsidRPr="003418AE" w:rsidRDefault="00CD42FC" w:rsidP="003B46D0">
      <w:pPr>
        <w:pStyle w:val="H23GR"/>
      </w:pPr>
      <w:r w:rsidRPr="003418AE">
        <w:tab/>
        <w:t>е)</w:t>
      </w:r>
      <w:r w:rsidRPr="003418AE">
        <w:tab/>
        <w:t>Специализированное образование в области культуры и и</w:t>
      </w:r>
      <w:r w:rsidRPr="003418AE">
        <w:t>с</w:t>
      </w:r>
      <w:r w:rsidRPr="003418AE">
        <w:t>кусств</w:t>
      </w:r>
    </w:p>
    <w:p w:rsidR="00CD42FC" w:rsidRDefault="00CD42FC" w:rsidP="003B46D0">
      <w:pPr>
        <w:pStyle w:val="SingleTxtGR"/>
      </w:pPr>
      <w:r>
        <w:t>383.</w:t>
      </w:r>
      <w:r>
        <w:tab/>
        <w:t>Специализированное образование в различных формах искусства предо</w:t>
      </w:r>
      <w:r>
        <w:t>с</w:t>
      </w:r>
      <w:r>
        <w:t>тавляется университетами и колледжами первой ступени. В 2008 году насчит</w:t>
      </w:r>
      <w:r>
        <w:t>ы</w:t>
      </w:r>
      <w:r>
        <w:t>валось в общей сложности 55 университетских факультетов художественной направленности (например, факультетов искусства и музыки), на которые было зачислено 54 500 студентов. При этом в колледжах первой ступени насчитыв</w:t>
      </w:r>
      <w:r>
        <w:t>а</w:t>
      </w:r>
      <w:r>
        <w:t>лось 49 отделений художественной направленности, и в них было зачислено приме</w:t>
      </w:r>
      <w:r>
        <w:t>р</w:t>
      </w:r>
      <w:r>
        <w:t>но 7 500 студентов.</w:t>
      </w:r>
    </w:p>
    <w:p w:rsidR="00CD42FC" w:rsidRDefault="00CD42FC" w:rsidP="003B46D0">
      <w:pPr>
        <w:pStyle w:val="H23GR"/>
      </w:pPr>
      <w:r w:rsidRPr="003418AE">
        <w:tab/>
        <w:t>f)</w:t>
      </w:r>
      <w:r w:rsidRPr="003418AE">
        <w:tab/>
        <w:t>Другие меры по охране, развитию и распространению культ</w:t>
      </w:r>
      <w:r w:rsidRPr="003418AE">
        <w:t>у</w:t>
      </w:r>
      <w:r w:rsidRPr="003418AE">
        <w:t xml:space="preserve">ры </w:t>
      </w:r>
    </w:p>
    <w:p w:rsidR="00CD42FC" w:rsidRDefault="00CD42FC" w:rsidP="003B46D0">
      <w:pPr>
        <w:pStyle w:val="SingleTxtGR"/>
      </w:pPr>
      <w:r>
        <w:t>384.</w:t>
      </w:r>
      <w:r>
        <w:tab/>
        <w:t>Правительство более не занимается организацией командировок препод</w:t>
      </w:r>
      <w:r>
        <w:t>а</w:t>
      </w:r>
      <w:r>
        <w:t>вателей системы образования в сфере культуры и искусства в рамках програ</w:t>
      </w:r>
      <w:r>
        <w:t>м</w:t>
      </w:r>
      <w:r>
        <w:t>мы стажировок перспективных художников за рубежом, но сама программа по-прежнему функционирует.</w:t>
      </w:r>
    </w:p>
    <w:p w:rsidR="00CD42FC" w:rsidRDefault="00CD42FC" w:rsidP="003B46D0">
      <w:pPr>
        <w:pStyle w:val="SingleTxtGR"/>
      </w:pPr>
      <w:r>
        <w:t>385.</w:t>
      </w:r>
      <w:r>
        <w:tab/>
        <w:t>Поощрительная премия, ранее присуждавшаяся от имени министра обр</w:t>
      </w:r>
      <w:r>
        <w:t>а</w:t>
      </w:r>
      <w:r>
        <w:t>зования, теперь вручается в качестве приза от имени министра образования, кул</w:t>
      </w:r>
      <w:r>
        <w:t>ь</w:t>
      </w:r>
      <w:r>
        <w:t>туры, спорта, науки и техники.</w:t>
      </w:r>
    </w:p>
    <w:p w:rsidR="00CD42FC" w:rsidRPr="003418AE" w:rsidRDefault="00CD42FC" w:rsidP="003B46D0">
      <w:pPr>
        <w:pStyle w:val="H23GR"/>
      </w:pPr>
      <w:r>
        <w:tab/>
      </w:r>
      <w:r w:rsidRPr="003418AE">
        <w:t>2.</w:t>
      </w:r>
      <w:r w:rsidRPr="003418AE">
        <w:tab/>
        <w:t xml:space="preserve">Право на пользование результатами научного прогресса </w:t>
      </w:r>
      <w:r>
        <w:br/>
      </w:r>
      <w:r w:rsidRPr="003418AE">
        <w:t>и их практического применения</w:t>
      </w:r>
    </w:p>
    <w:p w:rsidR="00CD42FC" w:rsidRDefault="00CD42FC" w:rsidP="003B46D0">
      <w:pPr>
        <w:pStyle w:val="H23GR"/>
      </w:pPr>
      <w:r>
        <w:tab/>
      </w:r>
      <w:r w:rsidRPr="003418AE">
        <w:t>а)</w:t>
      </w:r>
      <w:r w:rsidRPr="003418AE">
        <w:tab/>
        <w:t>Поощрение научных исследований</w:t>
      </w:r>
    </w:p>
    <w:p w:rsidR="00CD42FC" w:rsidRDefault="00CD42FC" w:rsidP="003B46D0">
      <w:pPr>
        <w:pStyle w:val="SingleTxtGR"/>
      </w:pPr>
      <w:r>
        <w:t>386.</w:t>
      </w:r>
      <w:r>
        <w:tab/>
        <w:t>Для того чтобы научные исследования давали реалистичные, практич</w:t>
      </w:r>
      <w:r>
        <w:t>е</w:t>
      </w:r>
      <w:r>
        <w:t>ски применимые результаты, крайне необходимо обеспечивать исследователям н</w:t>
      </w:r>
      <w:r>
        <w:t>е</w:t>
      </w:r>
      <w:r>
        <w:t>зависимость в максимальной степени. В соответствии со статьей 21 (относ</w:t>
      </w:r>
      <w:r>
        <w:t>и</w:t>
      </w:r>
      <w:r>
        <w:t>тельно свободы выражения мнений) и статьей 23 (относительно свободы нау</w:t>
      </w:r>
      <w:r>
        <w:t>ч</w:t>
      </w:r>
      <w:r>
        <w:t>ной деятельности) гарантируется право вести научные исследования, осущес</w:t>
      </w:r>
      <w:r>
        <w:t>т</w:t>
      </w:r>
      <w:r>
        <w:t xml:space="preserve">влять публикации и вести преподавательскую деятельность. </w:t>
      </w:r>
    </w:p>
    <w:p w:rsidR="00CD42FC" w:rsidRDefault="00CD42FC" w:rsidP="003B46D0">
      <w:pPr>
        <w:pStyle w:val="SingleTxtGR"/>
      </w:pPr>
      <w:r>
        <w:t>387.</w:t>
      </w:r>
      <w:r>
        <w:tab/>
        <w:t>Научно-исследовательская деятельность в Японии концентрируется в университетах. Национальные университеты и межуниверситетские научно-исследовательские институты являлись в свое время национальными государс</w:t>
      </w:r>
      <w:r>
        <w:t>т</w:t>
      </w:r>
      <w:r>
        <w:t>венными организациями, учреждавшимися в соответствии с Законом об учре</w:t>
      </w:r>
      <w:r>
        <w:t>ж</w:t>
      </w:r>
      <w:r>
        <w:t>дении национальных учебных заведений. Однако в апреле 2004 года была пр</w:t>
      </w:r>
      <w:r>
        <w:t>о</w:t>
      </w:r>
      <w:r>
        <w:t>ведена их регистрация в соответствии с Законом о регистрации национальных университетов в качестве юридических лиц. Это изменение было призвано вдохнуть новую жизнь в национальные университеты, сделав их более авт</w:t>
      </w:r>
      <w:r>
        <w:t>о</w:t>
      </w:r>
      <w:r>
        <w:t>номными, и подтолкнуть их к более инициативным подходам в плане обеспеч</w:t>
      </w:r>
      <w:r>
        <w:t>е</w:t>
      </w:r>
      <w:r>
        <w:t>ния высших стандартов в образовании и в плане ведения уникальной исслед</w:t>
      </w:r>
      <w:r>
        <w:t>о</w:t>
      </w:r>
      <w:r>
        <w:t>вательской работы. При этом национальные университеты располагают разли</w:t>
      </w:r>
      <w:r>
        <w:t>ч</w:t>
      </w:r>
      <w:r>
        <w:t>ными научно-исследовательскими подразделениями. В 2008 году правительство утвердило новую систему, согласно которой сертификация университетских НИИ в качестве объединенных центров научных исследований осуществляется министром образования, культуры, спорта, науки и техники. Эта система пр</w:t>
      </w:r>
      <w:r>
        <w:t>и</w:t>
      </w:r>
      <w:r>
        <w:t>звана задействовать потенциал всех государственных, публичных и частных университетов в сфере научно-исследовательской деятельности и стимулир</w:t>
      </w:r>
      <w:r>
        <w:t>о</w:t>
      </w:r>
      <w:r>
        <w:t>вать их функционирование в качестве объединенных центров по реализации программ научных исследований в различных областях – от гуманитарных наук до естественных наук. Кроме того, согласно Закону о субсидировании частных учебных заведений и Закону о государственном субсидировании закупки нау</w:t>
      </w:r>
      <w:r>
        <w:t>ч</w:t>
      </w:r>
      <w:r>
        <w:t>но-исследовательского оборудования для частных университетов, правительс</w:t>
      </w:r>
      <w:r>
        <w:t>т</w:t>
      </w:r>
      <w:r>
        <w:t>во страны обеспечивает поддержку научных исследований, проводимых час</w:t>
      </w:r>
      <w:r>
        <w:t>т</w:t>
      </w:r>
      <w:r>
        <w:t xml:space="preserve">ными университетами. </w:t>
      </w:r>
    </w:p>
    <w:p w:rsidR="00CD42FC" w:rsidRDefault="00CD42FC" w:rsidP="003B46D0">
      <w:pPr>
        <w:pStyle w:val="SingleTxtGR"/>
      </w:pPr>
      <w:r>
        <w:t>388.</w:t>
      </w:r>
      <w:r>
        <w:tab/>
        <w:t>Согласно Базовому закону о науке и технологии, каждые пять лет прав</w:t>
      </w:r>
      <w:r>
        <w:t>и</w:t>
      </w:r>
      <w:r>
        <w:t>тельство разрабатывает базовый план развития науки и технологии, призва</w:t>
      </w:r>
      <w:r>
        <w:t>н</w:t>
      </w:r>
      <w:r>
        <w:t>ный обеспечить ориентиры для осуществления комплексных и стратегических м</w:t>
      </w:r>
      <w:r>
        <w:t>е</w:t>
      </w:r>
      <w:r>
        <w:t>роприятий по развитию науки и технологии (в 2007 году начался третий план</w:t>
      </w:r>
      <w:r>
        <w:t>о</w:t>
      </w:r>
      <w:r>
        <w:t>вый цикл). Правительство также расширило бюджет программы предоставл</w:t>
      </w:r>
      <w:r>
        <w:t>е</w:t>
      </w:r>
      <w:r>
        <w:t>ния государственных субсидий в порядке помощи на цели осуществления нау</w:t>
      </w:r>
      <w:r>
        <w:t>ч</w:t>
      </w:r>
      <w:r>
        <w:t>ных исследований (основной механизм финансирования научных исследований, призванный обеспечить их прогресс) со 131,4 млрд. иен в 1999 финансовом г</w:t>
      </w:r>
      <w:r>
        <w:t>о</w:t>
      </w:r>
      <w:r>
        <w:t>ду до 197,0 млрд. иен в 2009 финансовом году. Кроме того, правительство ре</w:t>
      </w:r>
      <w:r>
        <w:t>а</w:t>
      </w:r>
      <w:r>
        <w:t>лизует многогранные меры, направленные на поддержку академических иссл</w:t>
      </w:r>
      <w:r>
        <w:t>е</w:t>
      </w:r>
      <w:r>
        <w:t>дований. К их числу относятся: радикальное повышение уровня высшего обр</w:t>
      </w:r>
      <w:r>
        <w:t>а</w:t>
      </w:r>
      <w:r>
        <w:t>зования второй ступени в целях обеспечения подготовки высококвалифицир</w:t>
      </w:r>
      <w:r>
        <w:t>о</w:t>
      </w:r>
      <w:r>
        <w:t>ванных кадров, которые способны содействовать прогрессу в самых различных сферах (например, в промышленном производстве), не будучи при этом специ</w:t>
      </w:r>
      <w:r>
        <w:t>а</w:t>
      </w:r>
      <w:r>
        <w:t>листами сугубо академического склада; концентрация усилий на фундаме</w:t>
      </w:r>
      <w:r>
        <w:t>н</w:t>
      </w:r>
      <w:r>
        <w:t>тальных исследованиях; укрепление, совершенствование и расширение базы научных и</w:t>
      </w:r>
      <w:r>
        <w:t>с</w:t>
      </w:r>
      <w:r>
        <w:t xml:space="preserve">следований и исследовательского оборудования; а также поддержка международных академических обменов, включая обмен научными кадрами </w:t>
      </w:r>
      <w:r>
        <w:br/>
        <w:t>и т.д.</w:t>
      </w:r>
    </w:p>
    <w:p w:rsidR="00CD42FC" w:rsidRDefault="00CD42FC" w:rsidP="003B46D0">
      <w:pPr>
        <w:pStyle w:val="SingleTxtGR"/>
      </w:pPr>
      <w:r>
        <w:t>389.</w:t>
      </w:r>
      <w:r>
        <w:tab/>
        <w:t>Кроме того, Японское общество поддержки науки занимается реализац</w:t>
      </w:r>
      <w:r>
        <w:t>и</w:t>
      </w:r>
      <w:r>
        <w:t xml:space="preserve">ей ряда проектов, направленных на продвижение научных исследований, и в частности: </w:t>
      </w:r>
      <w:r>
        <w:rPr>
          <w:sz w:val="18"/>
          <w:szCs w:val="18"/>
        </w:rPr>
        <w:t>оказывает поддержку реализации программ научных исследований; предо</w:t>
      </w:r>
      <w:r>
        <w:rPr>
          <w:sz w:val="18"/>
          <w:szCs w:val="18"/>
        </w:rPr>
        <w:t>с</w:t>
      </w:r>
      <w:r>
        <w:rPr>
          <w:sz w:val="18"/>
          <w:szCs w:val="18"/>
        </w:rPr>
        <w:t>тавляет финансирование для поддержки и поощрения исследователей; оказывает соде</w:t>
      </w:r>
      <w:r>
        <w:rPr>
          <w:sz w:val="18"/>
          <w:szCs w:val="18"/>
        </w:rPr>
        <w:t>й</w:t>
      </w:r>
      <w:r>
        <w:rPr>
          <w:sz w:val="18"/>
          <w:szCs w:val="18"/>
        </w:rPr>
        <w:t>ствие международным научным обменам; а также изучает вопрос о применимости нау</w:t>
      </w:r>
      <w:r>
        <w:rPr>
          <w:sz w:val="18"/>
          <w:szCs w:val="18"/>
        </w:rPr>
        <w:t>ч</w:t>
      </w:r>
      <w:r>
        <w:rPr>
          <w:sz w:val="18"/>
          <w:szCs w:val="18"/>
        </w:rPr>
        <w:t xml:space="preserve">ного знания. </w:t>
      </w:r>
    </w:p>
    <w:p w:rsidR="00CD42FC" w:rsidRDefault="00CD42FC" w:rsidP="003B46D0">
      <w:pPr>
        <w:pStyle w:val="SingleTxtGR"/>
      </w:pPr>
      <w:r>
        <w:t>390.</w:t>
      </w:r>
      <w:r>
        <w:tab/>
        <w:t>Правительство также предоставляет финансовую поддержку Японской академии, которая делает акцент на патронировании роста ученых с наиболее выдающимися достижениями в академической и исследовательской работе.</w:t>
      </w:r>
    </w:p>
    <w:p w:rsidR="00CD42FC" w:rsidRDefault="00CD42FC" w:rsidP="003B46D0">
      <w:pPr>
        <w:pStyle w:val="H23GR"/>
      </w:pPr>
      <w:r w:rsidRPr="003418AE">
        <w:tab/>
        <w:t>b)</w:t>
      </w:r>
      <w:r w:rsidRPr="003418AE">
        <w:tab/>
        <w:t>Распространение смежной информации</w:t>
      </w:r>
    </w:p>
    <w:p w:rsidR="00CD42FC" w:rsidRDefault="00CD42FC" w:rsidP="003B46D0">
      <w:pPr>
        <w:pStyle w:val="SingleTxtGR"/>
      </w:pPr>
      <w:r>
        <w:t>391.</w:t>
      </w:r>
      <w:r>
        <w:tab/>
        <w:t>Результаты академических и научных исследований публикуются нау</w:t>
      </w:r>
      <w:r>
        <w:t>ч</w:t>
      </w:r>
      <w:r>
        <w:t>ными обществами и, как следствие этого, находят широкое практическое пр</w:t>
      </w:r>
      <w:r>
        <w:t>и</w:t>
      </w:r>
      <w:r>
        <w:t xml:space="preserve">менение в промышленности и других сферах. </w:t>
      </w:r>
    </w:p>
    <w:p w:rsidR="00CD42FC" w:rsidRDefault="00CD42FC" w:rsidP="003B46D0">
      <w:pPr>
        <w:pStyle w:val="SingleTxtGR"/>
      </w:pPr>
      <w:r>
        <w:t>392.</w:t>
      </w:r>
      <w:r>
        <w:tab/>
        <w:t>Правительство, реализуя свою программу предоставления государстве</w:t>
      </w:r>
      <w:r>
        <w:t>н</w:t>
      </w:r>
      <w:r>
        <w:t>ных субсидий в порядке помощи на цели осуществления научных исследов</w:t>
      </w:r>
      <w:r>
        <w:t>а</w:t>
      </w:r>
      <w:r>
        <w:t>ний, субсидирует затраты на опубликование результатов научных исследований, на публикацию значимых результатов академических изысканий и на создание баз данных. Тем самым оно содействует внедрению и распространению научн</w:t>
      </w:r>
      <w:r>
        <w:t>о</w:t>
      </w:r>
      <w:r>
        <w:t>го знания и осуществлению международных научных обменов, а также спосо</w:t>
      </w:r>
      <w:r>
        <w:t>б</w:t>
      </w:r>
      <w:r>
        <w:t>ствует популяризации выдающихся научных достижений. Будучи преемником бывшей Японской научно-технической корпорации, нынешнее Японское нау</w:t>
      </w:r>
      <w:r>
        <w:t>ч</w:t>
      </w:r>
      <w:r>
        <w:t xml:space="preserve">но-техническое агентство </w:t>
      </w:r>
      <w:r w:rsidRPr="006644EC">
        <w:t>(</w:t>
      </w:r>
      <w:r>
        <w:rPr>
          <w:lang w:val="en-US"/>
        </w:rPr>
        <w:t>JST</w:t>
      </w:r>
      <w:r w:rsidRPr="006644EC">
        <w:t xml:space="preserve">) </w:t>
      </w:r>
      <w:r>
        <w:t xml:space="preserve">играет роль основного хранилища научно-технической информации Японии. Стремясь способствовать распространению информации научно-технического свойства, это агентство предлагает ряд услуг, таких как онлайновая служба распространения информации. </w:t>
      </w:r>
    </w:p>
    <w:p w:rsidR="00CD42FC" w:rsidRDefault="00CD42FC" w:rsidP="003B46D0">
      <w:pPr>
        <w:pStyle w:val="SingleTxtGR"/>
      </w:pPr>
      <w:r>
        <w:t>393.</w:t>
      </w:r>
      <w:r>
        <w:tab/>
        <w:t xml:space="preserve">Кроме того, начиная с 1998 года, </w:t>
      </w:r>
      <w:r>
        <w:rPr>
          <w:lang w:val="en-US"/>
        </w:rPr>
        <w:t>JST</w:t>
      </w:r>
      <w:r>
        <w:t xml:space="preserve"> содействует переводу в цифровой формат бюллетеней японских</w:t>
      </w:r>
      <w:r w:rsidRPr="00451820">
        <w:t xml:space="preserve"> </w:t>
      </w:r>
      <w:r>
        <w:t>научных обществ. Агентство разработало инте</w:t>
      </w:r>
      <w:r>
        <w:t>г</w:t>
      </w:r>
      <w:r>
        <w:t>рированную систему дистрибуции и распространения информации под назв</w:t>
      </w:r>
      <w:r>
        <w:t>а</w:t>
      </w:r>
      <w:r>
        <w:t>нием "</w:t>
      </w:r>
      <w:r w:rsidRPr="00E62581">
        <w:t>J-STAGE</w:t>
      </w:r>
      <w:r>
        <w:t xml:space="preserve">", которая, по данным на конец апреля 2009 года, предлагала </w:t>
      </w:r>
      <w:r>
        <w:br/>
        <w:t>687 научных бюллетеней в электронном виде. Помимо этого, начиная с 2005 г</w:t>
      </w:r>
      <w:r>
        <w:t>о</w:t>
      </w:r>
      <w:r>
        <w:t>да, это агентство занимается составлением электронного архива японских н</w:t>
      </w:r>
      <w:r>
        <w:t>а</w:t>
      </w:r>
      <w:r>
        <w:t>учных бюллетеней с самых первых выпусков, с тем чтобы превратить все мн</w:t>
      </w:r>
      <w:r>
        <w:t>о</w:t>
      </w:r>
      <w:r>
        <w:t>гообразие годами копившейся в стране научной информации в своего рода а</w:t>
      </w:r>
      <w:r>
        <w:t>к</w:t>
      </w:r>
      <w:r>
        <w:t>тив и делать его доступным широкой аудитории как в Японии, так и за руб</w:t>
      </w:r>
      <w:r>
        <w:t>е</w:t>
      </w:r>
      <w:r>
        <w:t xml:space="preserve">жом. Из общего числа запросов, поступающих в адрес </w:t>
      </w:r>
      <w:r w:rsidRPr="00E62581">
        <w:t>J-STAGE</w:t>
      </w:r>
      <w:r>
        <w:t xml:space="preserve">, примерно </w:t>
      </w:r>
      <w:r>
        <w:br/>
        <w:t xml:space="preserve">60% поисковых запросов приходится на иностранные источники, в то время как аналогичный показатель для архива бюллетеней составляет приблизительно 90%, из чего можно сделать вывод о том, что эти услуги существенным образом содействуют распространению японской научно-технической информации за рубежом. </w:t>
      </w:r>
    </w:p>
    <w:p w:rsidR="00CD42FC" w:rsidRDefault="00CD42FC" w:rsidP="003B46D0">
      <w:pPr>
        <w:pStyle w:val="SingleTxtGR"/>
      </w:pPr>
      <w:r>
        <w:t>394.</w:t>
      </w:r>
      <w:r>
        <w:tab/>
        <w:t xml:space="preserve">Далее начиная с 2009 года </w:t>
      </w:r>
      <w:r>
        <w:rPr>
          <w:lang w:val="en-US"/>
        </w:rPr>
        <w:t>JST</w:t>
      </w:r>
      <w:r>
        <w:t xml:space="preserve"> предоставляет бета-версию "</w:t>
      </w:r>
      <w:r w:rsidRPr="00E62581">
        <w:t>J-GLOBAL</w:t>
      </w:r>
      <w:r>
        <w:t>" − центр распределения научно-технической информации в цифровом формате, который обеспечивает интеграцию базовых информационных ресурсов в обла</w:t>
      </w:r>
      <w:r>
        <w:t>с</w:t>
      </w:r>
      <w:r>
        <w:t>ти науки и технологии, таких как базы данных по научным статьям, исследов</w:t>
      </w:r>
      <w:r>
        <w:t>а</w:t>
      </w:r>
      <w:r>
        <w:t>телям, научно-исследовательским организациям и патентам, и обеспечивает возможность широкого публичного доступа к этим информационным ресурсам. Тем самым обеспечивается более эффективное распространение нау</w:t>
      </w:r>
      <w:r>
        <w:t>ч</w:t>
      </w:r>
      <w:r>
        <w:t>но-технической информации высокого качества.</w:t>
      </w:r>
    </w:p>
    <w:p w:rsidR="00CD42FC" w:rsidRDefault="00CD42FC" w:rsidP="003B46D0">
      <w:pPr>
        <w:pStyle w:val="SingleTxtGR"/>
      </w:pPr>
      <w:r>
        <w:t>395. Следует также отметить, что Национальный институт информатики (</w:t>
      </w:r>
      <w:r>
        <w:rPr>
          <w:lang w:val="en-US"/>
        </w:rPr>
        <w:t>NII</w:t>
      </w:r>
      <w:r w:rsidRPr="005956FF">
        <w:t>)</w:t>
      </w:r>
      <w:r>
        <w:t xml:space="preserve"> также ведет работу по распространению научной информации. Он занимается сбором научной информации, что является основополагающим сервисом для научного сообщества, и обеспечивает ученым возможность доступа к такой и</w:t>
      </w:r>
      <w:r>
        <w:t>н</w:t>
      </w:r>
      <w:r>
        <w:t xml:space="preserve">формации по мере возникновения у них такой необходимости. </w:t>
      </w:r>
      <w:r>
        <w:rPr>
          <w:lang w:val="en-US"/>
        </w:rPr>
        <w:t>NII</w:t>
      </w:r>
      <w:r>
        <w:t xml:space="preserve"> также прил</w:t>
      </w:r>
      <w:r>
        <w:t>а</w:t>
      </w:r>
      <w:r>
        <w:t>гает все усилия к тому, чтобы завершить строительство информационной и</w:t>
      </w:r>
      <w:r>
        <w:t>н</w:t>
      </w:r>
      <w:r>
        <w:t>фраструктуры для сбора, организации и практического применения результ</w:t>
      </w:r>
      <w:r>
        <w:t>а</w:t>
      </w:r>
      <w:r>
        <w:t>тов образовательной и научно-исследовательской деятельности университетов, н</w:t>
      </w:r>
      <w:r>
        <w:t>а</w:t>
      </w:r>
      <w:r>
        <w:t>учных организаций и т.д., а также дальнейшего пропагандирования этих откр</w:t>
      </w:r>
      <w:r>
        <w:t>ы</w:t>
      </w:r>
      <w:r>
        <w:t xml:space="preserve">тий среди широких слоев общества. </w:t>
      </w:r>
    </w:p>
    <w:p w:rsidR="00CD42FC" w:rsidRDefault="00CD42FC" w:rsidP="003B46D0">
      <w:pPr>
        <w:pStyle w:val="SingleTxtGR"/>
      </w:pPr>
      <w:r>
        <w:t>396.</w:t>
      </w:r>
      <w:r>
        <w:tab/>
        <w:t>Кроме того, в работе по содействию распространению информации уч</w:t>
      </w:r>
      <w:r>
        <w:t>а</w:t>
      </w:r>
      <w:r>
        <w:t>ствуют Национальный музей науки и естествознания, Национальный музей э</w:t>
      </w:r>
      <w:r>
        <w:t>т</w:t>
      </w:r>
      <w:r>
        <w:t>нографии и Национальный музей японской истории (последние два являются национальными институтами в области гуманитарных наук), причем они зан</w:t>
      </w:r>
      <w:r>
        <w:t>и</w:t>
      </w:r>
      <w:r>
        <w:t>маются сбором, хранением, экспонированием и выставочной презентацией р</w:t>
      </w:r>
      <w:r>
        <w:t>е</w:t>
      </w:r>
      <w:r>
        <w:t>зультатов и материалов исследований и научного поиска в их соответствующих н</w:t>
      </w:r>
      <w:r>
        <w:t>а</w:t>
      </w:r>
      <w:r>
        <w:t xml:space="preserve">учных сферах. </w:t>
      </w:r>
    </w:p>
    <w:p w:rsidR="00CD42FC" w:rsidRDefault="00CD42FC" w:rsidP="003B46D0">
      <w:pPr>
        <w:pStyle w:val="H23GR"/>
      </w:pPr>
      <w:r>
        <w:tab/>
      </w:r>
      <w:r w:rsidRPr="003418AE">
        <w:t>с)</w:t>
      </w:r>
      <w:r w:rsidRPr="003418AE">
        <w:tab/>
        <w:t>Сбережение природного наследия и природной среды</w:t>
      </w:r>
    </w:p>
    <w:p w:rsidR="00CD42FC" w:rsidRDefault="00CD42FC" w:rsidP="003B46D0">
      <w:pPr>
        <w:pStyle w:val="SingleTxtGR"/>
      </w:pPr>
      <w:r>
        <w:t>397.</w:t>
      </w:r>
      <w:r>
        <w:tab/>
        <w:t>В целях надлежащего сбережения природной среды правительство, рук</w:t>
      </w:r>
      <w:r>
        <w:t>о</w:t>
      </w:r>
      <w:r>
        <w:t>водствуясь Законом о сохранении природы, инициирует проведение обследов</w:t>
      </w:r>
      <w:r>
        <w:t>а</w:t>
      </w:r>
      <w:r>
        <w:t>ний для сбора информации о текущем состоянии природной среды в Японии, обозначает зоны уникальных природных комплексов в качестве охранных пр</w:t>
      </w:r>
      <w:r>
        <w:t>и</w:t>
      </w:r>
      <w:r>
        <w:t>родных зон и занимается тщательным сбережением природной среды в этих районах.</w:t>
      </w:r>
    </w:p>
    <w:p w:rsidR="00CD42FC" w:rsidRDefault="00CD42FC" w:rsidP="003B46D0">
      <w:pPr>
        <w:pStyle w:val="SingleTxtGR"/>
      </w:pPr>
      <w:r>
        <w:t>398.</w:t>
      </w:r>
      <w:r>
        <w:tab/>
        <w:t>Органы центральной власти и самоуправления на местах также устана</w:t>
      </w:r>
      <w:r>
        <w:t>в</w:t>
      </w:r>
      <w:r>
        <w:t>ливают и охраняют зоны природных заповедников в соответствии с Законом о природных заповедниках в целях их сбережения, а также рационального и</w:t>
      </w:r>
      <w:r>
        <w:t>с</w:t>
      </w:r>
      <w:r>
        <w:t xml:space="preserve">пользования уникальных природных комплексов. По состоянию на март </w:t>
      </w:r>
      <w:r>
        <w:br/>
        <w:t>2009 года общая площадь природных заповедников составляла 5 410 000 га, что с</w:t>
      </w:r>
      <w:r>
        <w:t>о</w:t>
      </w:r>
      <w:r>
        <w:t xml:space="preserve">ответствует 14% всей поверхности суши страны. </w:t>
      </w:r>
    </w:p>
    <w:p w:rsidR="00CD42FC" w:rsidRDefault="00CD42FC" w:rsidP="003B46D0">
      <w:pPr>
        <w:pStyle w:val="SingleTxtGR"/>
      </w:pPr>
      <w:r>
        <w:t>399.</w:t>
      </w:r>
      <w:r>
        <w:tab/>
        <w:t>Кроме того, в целях защиты животной и растительной жизни и сбереж</w:t>
      </w:r>
      <w:r>
        <w:t>е</w:t>
      </w:r>
      <w:r>
        <w:t>ния природной среды посредством сбережения первозданных лесов Япония в</w:t>
      </w:r>
      <w:r>
        <w:t>ы</w:t>
      </w:r>
      <w:r>
        <w:t>деляет и сохраняет значительную часть территорий национальных лесов в кач</w:t>
      </w:r>
      <w:r>
        <w:t>е</w:t>
      </w:r>
      <w:r>
        <w:t>стве лесных заповедников, а именно сберегаемых лесных экосистем.</w:t>
      </w:r>
    </w:p>
    <w:p w:rsidR="00CD42FC" w:rsidRDefault="00CD42FC" w:rsidP="003B46D0">
      <w:pPr>
        <w:pStyle w:val="SingleTxtGR"/>
      </w:pPr>
      <w:r>
        <w:t>400.</w:t>
      </w:r>
      <w:r>
        <w:tab/>
        <w:t>В 1992 году Япония ратифицировала Конвенцию о защите мирового кул</w:t>
      </w:r>
      <w:r>
        <w:t>ь</w:t>
      </w:r>
      <w:r>
        <w:t>турного и природного наследия, а недавно список объектов всемирного насл</w:t>
      </w:r>
      <w:r>
        <w:t>е</w:t>
      </w:r>
      <w:r>
        <w:t>дия пополнился еще одним японским объектом, а именно туда был включен п</w:t>
      </w:r>
      <w:r>
        <w:t>о</w:t>
      </w:r>
      <w:r>
        <w:t>луостров Сиретоко (является природной средой обитания редких видов живо</w:t>
      </w:r>
      <w:r>
        <w:t>т</w:t>
      </w:r>
      <w:r>
        <w:t>ных в силу взаимодействия экосистем моря и суши, которое проявляется в виде образования сезонного ледяного покрова в акватории моря).</w:t>
      </w:r>
    </w:p>
    <w:p w:rsidR="00CD42FC" w:rsidRDefault="00CD42FC" w:rsidP="003B46D0">
      <w:pPr>
        <w:pStyle w:val="SingleTxtGR"/>
      </w:pPr>
      <w:r>
        <w:t>401.</w:t>
      </w:r>
      <w:r>
        <w:tab/>
        <w:t>Япония принимает необходимые меры по защите этой природной зоны, равно как и зон Якусима и Сираками-Санчи. Эти меры опираются на планы о</w:t>
      </w:r>
      <w:r>
        <w:t>р</w:t>
      </w:r>
      <w:r>
        <w:t>ганизационной деятельности и включают в себя мероприятия по реализации различного рода регламентов и по претворению в жизнь целого ряда различных проектов.</w:t>
      </w:r>
    </w:p>
    <w:p w:rsidR="00CD42FC" w:rsidRDefault="00CD42FC" w:rsidP="003B46D0">
      <w:pPr>
        <w:pStyle w:val="SingleTxtGR"/>
      </w:pPr>
      <w:r>
        <w:t>402.</w:t>
      </w:r>
      <w:r>
        <w:tab/>
        <w:t>Далее, стремясь сохранить уникальные особенности японской природы, в частности флору и фауну вместе с экосистемами, правительство также ведет реестр животных, растений, геологических комплексов и т.д., которые пре</w:t>
      </w:r>
      <w:r>
        <w:t>д</w:t>
      </w:r>
      <w:r>
        <w:t>ставляют собой научную ценность в качестве "природных богатств", и огран</w:t>
      </w:r>
      <w:r>
        <w:t>и</w:t>
      </w:r>
      <w:r>
        <w:t>чивает осуществление какой-либо деятельности, которая оказала бы на них н</w:t>
      </w:r>
      <w:r>
        <w:t>е</w:t>
      </w:r>
      <w:r>
        <w:t xml:space="preserve">гативное воздействие. </w:t>
      </w:r>
    </w:p>
    <w:p w:rsidR="00CD42FC" w:rsidRDefault="00CD42FC" w:rsidP="003B46D0">
      <w:pPr>
        <w:pStyle w:val="H23GR"/>
      </w:pPr>
      <w:r>
        <w:tab/>
      </w:r>
      <w:r w:rsidRPr="003418AE">
        <w:t>d)</w:t>
      </w:r>
      <w:r w:rsidRPr="003418AE">
        <w:tab/>
        <w:t xml:space="preserve">Мероприятия по содействию изучению и распространению научно-технической информации </w:t>
      </w:r>
    </w:p>
    <w:p w:rsidR="00CD42FC" w:rsidRDefault="00CD42FC" w:rsidP="003B46D0">
      <w:pPr>
        <w:pStyle w:val="SingleTxtGR"/>
      </w:pPr>
      <w:r>
        <w:t>403.</w:t>
      </w:r>
      <w:r>
        <w:tab/>
        <w:t>В число таких мероприятий входят следующие:</w:t>
      </w:r>
    </w:p>
    <w:p w:rsidR="00CD42FC" w:rsidRPr="008F564E" w:rsidRDefault="00CD42FC" w:rsidP="003B46D0">
      <w:pPr>
        <w:pStyle w:val="SingleTxtGR"/>
      </w:pPr>
      <w:r>
        <w:tab/>
      </w:r>
      <w:r>
        <w:rPr>
          <w:lang w:val="en-US"/>
        </w:rPr>
        <w:t>a</w:t>
      </w:r>
      <w:r w:rsidRPr="00704520">
        <w:t>)</w:t>
      </w:r>
      <w:r>
        <w:tab/>
        <w:t>предоставление помощи расположенному в Гифу Мировому центру данных о научных исследованиях, функционирующему под эгидой органов м</w:t>
      </w:r>
      <w:r>
        <w:t>е</w:t>
      </w:r>
      <w:r>
        <w:t>стного с</w:t>
      </w:r>
      <w:r>
        <w:t>а</w:t>
      </w:r>
      <w:r>
        <w:t>моуправления, с целью стимулирования интереса к науке и технике со стор</w:t>
      </w:r>
      <w:r>
        <w:t>о</w:t>
      </w:r>
      <w:r>
        <w:t>ны молодежи;</w:t>
      </w:r>
    </w:p>
    <w:p w:rsidR="00CD42FC" w:rsidRPr="00451E98" w:rsidRDefault="00CD42FC" w:rsidP="003B46D0">
      <w:pPr>
        <w:pStyle w:val="SingleTxtGR"/>
      </w:pPr>
      <w:r>
        <w:tab/>
      </w:r>
      <w:r>
        <w:rPr>
          <w:lang w:val="en-US"/>
        </w:rPr>
        <w:t>b</w:t>
      </w:r>
      <w:r w:rsidRPr="002D44D3">
        <w:t>)</w:t>
      </w:r>
      <w:r>
        <w:tab/>
        <w:t>оказание содействия Японскому научно-техническому агентству</w:t>
      </w:r>
      <w:r w:rsidRPr="002D44D3">
        <w:t xml:space="preserve"> </w:t>
      </w:r>
      <w:r>
        <w:t>в его деятельности по стимулированию интереса людей к науке и технике, разв</w:t>
      </w:r>
      <w:r>
        <w:t>и</w:t>
      </w:r>
      <w:r>
        <w:t xml:space="preserve">тию научных обменов и поддержке функционирования Национального музея современных научных достижений и инноваций (Мирайкан); </w:t>
      </w:r>
    </w:p>
    <w:p w:rsidR="00CD42FC" w:rsidRPr="002D44D3" w:rsidRDefault="00CD42FC" w:rsidP="003B46D0">
      <w:pPr>
        <w:pStyle w:val="SingleTxtGR"/>
      </w:pPr>
      <w:r>
        <w:tab/>
      </w:r>
      <w:r>
        <w:rPr>
          <w:lang w:val="en-US"/>
        </w:rPr>
        <w:t>c</w:t>
      </w:r>
      <w:r w:rsidRPr="002D44D3">
        <w:t>)</w:t>
      </w:r>
      <w:r>
        <w:tab/>
        <w:t>организация спонсорской поддержки деятельности в области ра</w:t>
      </w:r>
      <w:r>
        <w:t>с</w:t>
      </w:r>
      <w:r>
        <w:t xml:space="preserve">пространения знаний и научно-технической информации; </w:t>
      </w:r>
    </w:p>
    <w:p w:rsidR="00CD42FC" w:rsidRDefault="00CD42FC" w:rsidP="003B46D0">
      <w:pPr>
        <w:pStyle w:val="SingleTxtGR"/>
      </w:pPr>
      <w:r>
        <w:tab/>
      </w:r>
      <w:r>
        <w:rPr>
          <w:lang w:val="en-US"/>
        </w:rPr>
        <w:t>d</w:t>
      </w:r>
      <w:r w:rsidRPr="002D44D3">
        <w:t>)</w:t>
      </w:r>
      <w:r>
        <w:tab/>
        <w:t>введение преференционного налогового режима для некоммерч</w:t>
      </w:r>
      <w:r>
        <w:t>е</w:t>
      </w:r>
      <w:r>
        <w:t>ских корпораций, действующих в общественных интересах и поддерживающих ус</w:t>
      </w:r>
      <w:r>
        <w:t>и</w:t>
      </w:r>
      <w:r>
        <w:t>лия в области распространения знаний и научно-технической информации; а также</w:t>
      </w:r>
    </w:p>
    <w:p w:rsidR="00CD42FC" w:rsidRDefault="00CD42FC" w:rsidP="003B46D0">
      <w:pPr>
        <w:pStyle w:val="SingleTxtGR"/>
      </w:pPr>
      <w:r>
        <w:tab/>
      </w:r>
      <w:r>
        <w:rPr>
          <w:lang w:val="en-US"/>
        </w:rPr>
        <w:t>e</w:t>
      </w:r>
      <w:r w:rsidRPr="002D44D3">
        <w:t>)</w:t>
      </w:r>
      <w:r>
        <w:t xml:space="preserve"> признание заслуг людей, добившихся высоких результатов в научно-технической деятельности (почетные награды, приз, который присуждается м</w:t>
      </w:r>
      <w:r>
        <w:t>и</w:t>
      </w:r>
      <w:r>
        <w:t>нистром образования, культуры, спорта, науки и технологии, и т.д.).</w:t>
      </w:r>
    </w:p>
    <w:p w:rsidR="00CD42FC" w:rsidRPr="003418AE" w:rsidRDefault="00CD42FC" w:rsidP="003B46D0">
      <w:pPr>
        <w:pStyle w:val="H23GR"/>
      </w:pPr>
      <w:r w:rsidRPr="003418AE">
        <w:tab/>
        <w:t>3.</w:t>
      </w:r>
      <w:r w:rsidRPr="003418AE">
        <w:tab/>
        <w:t>Защита авторских прав</w:t>
      </w:r>
    </w:p>
    <w:p w:rsidR="00CD42FC" w:rsidRDefault="00CD42FC" w:rsidP="003B46D0">
      <w:pPr>
        <w:pStyle w:val="H23GR"/>
      </w:pPr>
      <w:r w:rsidRPr="003418AE">
        <w:tab/>
        <w:t>a)</w:t>
      </w:r>
      <w:r w:rsidRPr="003418AE">
        <w:tab/>
        <w:t>Защита моральных и материальных интересов в научной сф</w:t>
      </w:r>
      <w:r w:rsidRPr="003418AE">
        <w:t>е</w:t>
      </w:r>
      <w:r w:rsidRPr="003418AE">
        <w:t>ре</w:t>
      </w:r>
    </w:p>
    <w:p w:rsidR="00CD42FC" w:rsidRPr="00EB36FC" w:rsidRDefault="00CD42FC" w:rsidP="003B46D0">
      <w:pPr>
        <w:pStyle w:val="SingleTxtGR"/>
      </w:pPr>
      <w:r>
        <w:t>404.</w:t>
      </w:r>
      <w:r>
        <w:tab/>
        <w:t>Согласно сложившейся в Японии практике в области прав интеллект</w:t>
      </w:r>
      <w:r>
        <w:t>у</w:t>
      </w:r>
      <w:r>
        <w:t>альной собственности, вытекающих из интеллектуальной деятельности людей, права на результаты интеллектуального творчества, которые могут стать исто</w:t>
      </w:r>
      <w:r>
        <w:t>ч</w:t>
      </w:r>
      <w:r>
        <w:t>ником моральных или материальных выгод в области научной деятельности, защищены в качестве изобретений (разработок, выполненных на</w:t>
      </w:r>
      <w:r w:rsidRPr="00F60BA0">
        <w:t xml:space="preserve"> </w:t>
      </w:r>
      <w:r>
        <w:t>высочайшем научно-техническом уровне</w:t>
      </w:r>
      <w:r w:rsidRPr="00F60BA0">
        <w:t xml:space="preserve"> </w:t>
      </w:r>
      <w:r>
        <w:t>и опирающихся на законы природы), устройств (нау</w:t>
      </w:r>
      <w:r>
        <w:t>ч</w:t>
      </w:r>
      <w:r>
        <w:t>но-технических разработок, опирающихся на законы природы; включают в себя только те устройства, которые связаны с конфигурацией или структурой того или иного изделия или группы изделий, но эти устройства не обязаны в</w:t>
      </w:r>
      <w:r>
        <w:t>о</w:t>
      </w:r>
      <w:r>
        <w:t>площать в себе высочайший уровень научно-технических разработок) и диза</w:t>
      </w:r>
      <w:r>
        <w:t>й</w:t>
      </w:r>
      <w:r>
        <w:t>нерских решений (форм, конфигураций или цветовых решений либо всего п</w:t>
      </w:r>
      <w:r>
        <w:t>е</w:t>
      </w:r>
      <w:r>
        <w:t>речисленного в различных вариациях, предназначенных для выпуска того или иного изделия в конкретном эстетическом исполнении, призванном произв</w:t>
      </w:r>
      <w:r>
        <w:t>о</w:t>
      </w:r>
      <w:r>
        <w:t>дить внешний эффект), что соответствует положениям Закона о патентах, Зак</w:t>
      </w:r>
      <w:r>
        <w:t>о</w:t>
      </w:r>
      <w:r>
        <w:t>на о промышленных образцах и Закона о дизайнерских разработках соответс</w:t>
      </w:r>
      <w:r>
        <w:t>т</w:t>
      </w:r>
      <w:r>
        <w:t>венно.</w:t>
      </w:r>
    </w:p>
    <w:p w:rsidR="00CD42FC" w:rsidRPr="003418AE" w:rsidRDefault="00CD42FC" w:rsidP="003B46D0">
      <w:pPr>
        <w:pStyle w:val="H23GR"/>
      </w:pPr>
      <w:r w:rsidRPr="003418AE">
        <w:tab/>
        <w:t>b)</w:t>
      </w:r>
      <w:r w:rsidRPr="003418AE">
        <w:tab/>
        <w:t>Защита моральных и материальных интересов в области литературы и искусс</w:t>
      </w:r>
      <w:r w:rsidRPr="003418AE">
        <w:t>т</w:t>
      </w:r>
      <w:r w:rsidRPr="003418AE">
        <w:t>ва</w:t>
      </w:r>
    </w:p>
    <w:p w:rsidR="00CD42FC" w:rsidRDefault="00CD42FC" w:rsidP="003B46D0">
      <w:pPr>
        <w:pStyle w:val="SingleTxtGR"/>
      </w:pPr>
      <w:r>
        <w:t>405.</w:t>
      </w:r>
      <w:r>
        <w:tab/>
        <w:t>Моральные и материальные интересы авторов в Японии защищены Зак</w:t>
      </w:r>
      <w:r>
        <w:t>о</w:t>
      </w:r>
      <w:r>
        <w:t>ном об авторском праве и другими законами и регламентами о смежных пр</w:t>
      </w:r>
      <w:r>
        <w:t>а</w:t>
      </w:r>
      <w:r>
        <w:t>вах. Япония присоединилась к ряду международных соглашений,</w:t>
      </w:r>
      <w:r w:rsidRPr="0090711C">
        <w:t xml:space="preserve"> </w:t>
      </w:r>
      <w:r>
        <w:t>таких как Бер</w:t>
      </w:r>
      <w:r>
        <w:t>н</w:t>
      </w:r>
      <w:r>
        <w:t>ская конвенция, Всемирная конвенция об авторском праве, Соглашение по то</w:t>
      </w:r>
      <w:r>
        <w:t>р</w:t>
      </w:r>
      <w:r>
        <w:t>говым аспектам прав интеллектуальной собственности, а также к Договору ВОИС об авторском праве (ДАП), и, как следствие этого, обеспечиваемый в Японии уровень защиты превышает установленные этими договорами норм</w:t>
      </w:r>
      <w:r>
        <w:t>а</w:t>
      </w:r>
      <w:r>
        <w:t>тивы.</w:t>
      </w:r>
    </w:p>
    <w:p w:rsidR="00CD42FC" w:rsidRDefault="00CD42FC" w:rsidP="003B46D0">
      <w:pPr>
        <w:pStyle w:val="SingleTxtGR"/>
      </w:pPr>
      <w:r>
        <w:t>406.</w:t>
      </w:r>
      <w:r>
        <w:tab/>
        <w:t>В целях обеспечения эффективного соблюдения этих прав Япония прин</w:t>
      </w:r>
      <w:r>
        <w:t>я</w:t>
      </w:r>
      <w:r>
        <w:t>ла Закон об администрировании в сфере авторского права и смежных прав и осуществляет мониторинг организаций, занимающихся администрированием в сфере авторского права и смежных прав.</w:t>
      </w:r>
    </w:p>
    <w:p w:rsidR="00CD42FC" w:rsidRDefault="00CD42FC" w:rsidP="003B46D0">
      <w:pPr>
        <w:pStyle w:val="SingleTxtGR"/>
      </w:pPr>
      <w:r>
        <w:t>407.</w:t>
      </w:r>
      <w:r>
        <w:tab/>
        <w:t>Кроме того, в целях обеспечения надлежащей защиты интеллектуал</w:t>
      </w:r>
      <w:r>
        <w:t>ь</w:t>
      </w:r>
      <w:r>
        <w:t>ных и моральных прав авторов крайне важно, чтобы широкие слои общества были в достаточной мере осведомлены об этих прав и понимали их суть. В этой связи правительство, стремясь обеспечить более высокую степень осведомленности относительно идеи защиты авторских прав, организует семинары и другие м</w:t>
      </w:r>
      <w:r>
        <w:t>е</w:t>
      </w:r>
      <w:r>
        <w:t>роприятия различного формата для педагогов, сотрудников префектур, библи</w:t>
      </w:r>
      <w:r>
        <w:t>о</w:t>
      </w:r>
      <w:r>
        <w:t>течных работников и т.д., а также публикует материалы, разъясняющие ключ</w:t>
      </w:r>
      <w:r>
        <w:t>е</w:t>
      </w:r>
      <w:r>
        <w:t>вые аспекты авторского права в доступной манере.</w:t>
      </w:r>
    </w:p>
    <w:p w:rsidR="00CD42FC" w:rsidRPr="003418AE" w:rsidRDefault="00CD42FC" w:rsidP="003B46D0">
      <w:pPr>
        <w:pStyle w:val="H23GR"/>
      </w:pPr>
      <w:r w:rsidRPr="003418AE">
        <w:tab/>
        <w:t>4.</w:t>
      </w:r>
      <w:r w:rsidRPr="003418AE">
        <w:tab/>
        <w:t>Поощрение и развитие международных обменов и сотруднич</w:t>
      </w:r>
      <w:r w:rsidRPr="003418AE">
        <w:t>е</w:t>
      </w:r>
      <w:r w:rsidRPr="003418AE">
        <w:t>ства</w:t>
      </w:r>
    </w:p>
    <w:p w:rsidR="00CD42FC" w:rsidRDefault="00CD42FC" w:rsidP="003B46D0">
      <w:pPr>
        <w:pStyle w:val="H23GR"/>
      </w:pPr>
      <w:r w:rsidRPr="003418AE">
        <w:tab/>
        <w:t>а)</w:t>
      </w:r>
      <w:r w:rsidRPr="003418AE">
        <w:tab/>
        <w:t xml:space="preserve">Международные обмены и сотрудничество в научной сфере </w:t>
      </w:r>
    </w:p>
    <w:p w:rsidR="00CD42FC" w:rsidRDefault="00CD42FC" w:rsidP="003B46D0">
      <w:pPr>
        <w:pStyle w:val="SingleTxtGR"/>
      </w:pPr>
      <w:r>
        <w:t>408.</w:t>
      </w:r>
      <w:r>
        <w:tab/>
        <w:t>Прогресс в сфере науки зависит от интеллектуальных обменов на уровне исследователей, в том числе за пределами государственных границ; этим тез</w:t>
      </w:r>
      <w:r>
        <w:t>и</w:t>
      </w:r>
      <w:r>
        <w:t>сом определяется особая значимость деятельности по поощрению таких обм</w:t>
      </w:r>
      <w:r>
        <w:t>е</w:t>
      </w:r>
      <w:r>
        <w:t>нов.</w:t>
      </w:r>
    </w:p>
    <w:p w:rsidR="00CD42FC" w:rsidRDefault="00CD42FC" w:rsidP="003B46D0">
      <w:pPr>
        <w:pStyle w:val="SingleTxtGR"/>
      </w:pPr>
      <w:r>
        <w:t>409.</w:t>
      </w:r>
      <w:r>
        <w:tab/>
        <w:t>Япония предпринимает целый ряд шагов по поощрению международных обменов, покрывая при этом путевые расходы и прочие затраты тех, кто изъя</w:t>
      </w:r>
      <w:r>
        <w:t>в</w:t>
      </w:r>
      <w:r>
        <w:t>ляет намерение участвовать в международных конференциях, симпозиумах</w:t>
      </w:r>
      <w:r w:rsidRPr="005C4DDD">
        <w:t xml:space="preserve"> </w:t>
      </w:r>
      <w:r>
        <w:t>и прочих мероприятиях. Кроме того, Японское общество содействия науке ос</w:t>
      </w:r>
      <w:r>
        <w:t>у</w:t>
      </w:r>
      <w:r>
        <w:t>ществляет целый ряд проектов, в частности в следующих областях: поддержки научных исследований; финансирования деятельности по развитию научных кадров; поощрения международных научных обменов, а также осуществления исследовательских проектов по изучению применимости научного знания. Яп</w:t>
      </w:r>
      <w:r>
        <w:t>о</w:t>
      </w:r>
      <w:r>
        <w:t>ния также играет активную роль в осуществлении мероприятий под эгидой ЮНЕСКО, участвуя в реализации проектов международного сотрудничества в научной сфере в интересах развивающихся стран, в частности глобальных эк</w:t>
      </w:r>
      <w:r>
        <w:t>о</w:t>
      </w:r>
      <w:r>
        <w:t xml:space="preserve">логических проектов, финансируемых из средств траст-фондов ЮНЕСКО. </w:t>
      </w:r>
    </w:p>
    <w:p w:rsidR="00CD42FC" w:rsidRDefault="00CD42FC" w:rsidP="003B46D0">
      <w:pPr>
        <w:pStyle w:val="SingleTxtGR"/>
      </w:pPr>
      <w:r>
        <w:t>410.</w:t>
      </w:r>
      <w:r>
        <w:tab/>
        <w:t>Япония также участвует в совместных международных научно-исследовательских проектах в других частях Азии. Эти исследования финанс</w:t>
      </w:r>
      <w:r>
        <w:t>и</w:t>
      </w:r>
      <w:r>
        <w:t>руются из средств специального бюджета для целей содействия научно-техническому прогрессу, причем в рамках этих мероприятий выделяются сре</w:t>
      </w:r>
      <w:r>
        <w:t>д</w:t>
      </w:r>
      <w:r>
        <w:t>ства на поддержку международных обменов для целей осуществления научно-исследовательской деятельности</w:t>
      </w:r>
      <w:r w:rsidRPr="00243AFB">
        <w:t xml:space="preserve"> </w:t>
      </w:r>
      <w:r>
        <w:t>на уровне университетов, исследовательских организаций и т.д. Кроме того, Японское научно-техническое агентство оказ</w:t>
      </w:r>
      <w:r>
        <w:t>ы</w:t>
      </w:r>
      <w:r>
        <w:t>вает поддержку проектам международного научно-технического сотрудничес</w:t>
      </w:r>
      <w:r>
        <w:t>т</w:t>
      </w:r>
      <w:r>
        <w:t>ва с развивающимися странами в Азии и других регионах мира в ряде разли</w:t>
      </w:r>
      <w:r>
        <w:t>ч</w:t>
      </w:r>
      <w:r>
        <w:t>ных отраслей, таких как экология и энергетика, посредством привлечения на</w:t>
      </w:r>
      <w:r>
        <w:t>и</w:t>
      </w:r>
      <w:r>
        <w:t>более продвинутых научно-технических организаций Японии к деятельности в рамках оказания официальной помощи в целях развития и осуществляет пр</w:t>
      </w:r>
      <w:r>
        <w:t>о</w:t>
      </w:r>
      <w:r>
        <w:t>грамму налаживания стратегической деятельности в интересах развития ме</w:t>
      </w:r>
      <w:r>
        <w:t>ж</w:t>
      </w:r>
      <w:r>
        <w:t>дународного научно-технического сотрудничества.</w:t>
      </w:r>
    </w:p>
    <w:p w:rsidR="00CD42FC" w:rsidRDefault="00CD42FC" w:rsidP="003B46D0">
      <w:pPr>
        <w:pStyle w:val="SingleTxtGR"/>
      </w:pPr>
      <w:r>
        <w:t>411.</w:t>
      </w:r>
      <w:r>
        <w:tab/>
        <w:t>Кроме того, проводятся международные семинары для целей информац</w:t>
      </w:r>
      <w:r>
        <w:t>и</w:t>
      </w:r>
      <w:r>
        <w:t>онных обменов и обсуждения мер политики в интересах упрощения процедур международных научных обменов, что является отражением государственной политики в тех областях, которые обозначены в качестве приоритетных в соо</w:t>
      </w:r>
      <w:r>
        <w:t>т</w:t>
      </w:r>
      <w:r>
        <w:t>ветствии с соглашениями о научно-техническом сотруднич</w:t>
      </w:r>
      <w:r>
        <w:t>е</w:t>
      </w:r>
      <w:r>
        <w:t>стве.</w:t>
      </w:r>
    </w:p>
    <w:p w:rsidR="00CD42FC" w:rsidRDefault="00363A88" w:rsidP="003B46D0">
      <w:pPr>
        <w:pStyle w:val="H23GR"/>
      </w:pPr>
      <w:r>
        <w:br w:type="page"/>
      </w:r>
      <w:r w:rsidR="00CD42FC" w:rsidRPr="003418AE">
        <w:tab/>
      </w:r>
      <w:proofErr w:type="spellStart"/>
      <w:r w:rsidR="00CD42FC" w:rsidRPr="003418AE">
        <w:t>b</w:t>
      </w:r>
      <w:proofErr w:type="spellEnd"/>
      <w:r w:rsidR="00CD42FC" w:rsidRPr="003418AE">
        <w:t>)</w:t>
      </w:r>
      <w:r w:rsidR="00CD42FC" w:rsidRPr="003418AE">
        <w:tab/>
        <w:t xml:space="preserve">Международные обмены и сотрудничество в сфере культуры </w:t>
      </w:r>
    </w:p>
    <w:p w:rsidR="00CD42FC" w:rsidRDefault="00CD42FC" w:rsidP="003B46D0">
      <w:pPr>
        <w:pStyle w:val="SingleTxtGR"/>
      </w:pPr>
      <w:r>
        <w:t>412.</w:t>
      </w:r>
      <w:r>
        <w:tab/>
        <w:t>Япония учредила Японский фонд, стремясь поддержать усилия по улу</w:t>
      </w:r>
      <w:r>
        <w:t>ч</w:t>
      </w:r>
      <w:r>
        <w:t>шению международной атмосферы и по налаживанию и укреплению гармони</w:t>
      </w:r>
      <w:r>
        <w:t>ч</w:t>
      </w:r>
      <w:r>
        <w:t>ных международных связей с Японией посредством содействия более в</w:t>
      </w:r>
      <w:r>
        <w:t>ы</w:t>
      </w:r>
      <w:r>
        <w:t>сокому уровню понимания ее особенностей другими государствами, достижения бол</w:t>
      </w:r>
      <w:r>
        <w:t>ь</w:t>
      </w:r>
      <w:r>
        <w:t>шего взаимопонимания между государствами, укрепления атмосферы дружбы и доброжелательства между народами во всем мире и обеспечения вклада Японии в мировые активы в сфере культуры и в других сферах посредством эффекти</w:t>
      </w:r>
      <w:r>
        <w:t>в</w:t>
      </w:r>
      <w:r>
        <w:t>ного и комплексного осуществления мероприятий в области международных культурных обменов. Японский фонд ведет работу по организации обменов по целому ряду направлений искусства и культуры, занимается пропагандой япо</w:t>
      </w:r>
      <w:r>
        <w:t>н</w:t>
      </w:r>
      <w:r>
        <w:t>ского языка за рубежом, организует учебные мероприятия для пр</w:t>
      </w:r>
      <w:r>
        <w:t>и</w:t>
      </w:r>
      <w:r>
        <w:t>обретения знаний о Японии и интеллектуальные обмены, а также оказывает поддержку частным организациям в сфере международных обменов.</w:t>
      </w:r>
    </w:p>
    <w:p w:rsidR="00CD42FC" w:rsidRDefault="00CD42FC" w:rsidP="003B46D0">
      <w:pPr>
        <w:pStyle w:val="SingleTxtGR"/>
      </w:pPr>
      <w:r>
        <w:t>413.</w:t>
      </w:r>
      <w:r>
        <w:tab/>
        <w:t>Далее, стремясь содействовать осуществлению деятельности в поддер</w:t>
      </w:r>
      <w:r>
        <w:t>ж</w:t>
      </w:r>
      <w:r>
        <w:t xml:space="preserve">ку культуры и просвещения в развивающихся странах, правительство, начиная с 1975 финансового года, выделяет средства из государственного бюджета </w:t>
      </w:r>
      <w:r>
        <w:br/>
        <w:t>(в форме безвозмездной помощи на цели развития культуры) на мероприятия</w:t>
      </w:r>
      <w:r w:rsidRPr="00EF346C">
        <w:t xml:space="preserve"> </w:t>
      </w:r>
      <w:r>
        <w:t>по следующим направлениям: сбережение и закрепление культурного наследия и традиций; проведение культурных фестивалей и выставок; и закупки оборуд</w:t>
      </w:r>
      <w:r>
        <w:t>о</w:t>
      </w:r>
      <w:r>
        <w:t>вания для учебных и научных целей. На конец 2008 финансового года Япония предоставила в общей сложности 1 620 грантов для 130 стран, а их общий об</w:t>
      </w:r>
      <w:r>
        <w:t>ъ</w:t>
      </w:r>
      <w:r>
        <w:t>ем составил приблизительно 62,1 млрд. иен. Начиная с 1998 года, Япония также предоставила межправительственных займов на общую сумму 57,87 млрд. иен для целей осуществления проектов сбережения исторического культурного н</w:t>
      </w:r>
      <w:r>
        <w:t>а</w:t>
      </w:r>
      <w:r>
        <w:t xml:space="preserve">следия и традиций в развивающихся странах. </w:t>
      </w:r>
    </w:p>
    <w:p w:rsidR="00CD42FC" w:rsidRDefault="00CD42FC" w:rsidP="003B46D0">
      <w:pPr>
        <w:pStyle w:val="SingleTxtGR"/>
      </w:pPr>
      <w:r>
        <w:t>414.</w:t>
      </w:r>
      <w:r>
        <w:tab/>
        <w:t>Как упоминалось выше, Япония присоединилась к Конвенции об охране всемирного культурного и природного наследия в 1992 году и с тех пор осущ</w:t>
      </w:r>
      <w:r>
        <w:t>е</w:t>
      </w:r>
      <w:r>
        <w:t xml:space="preserve">ствляет мероприятия по защите всемирного наследия. Япония также делала финансовые взносы в Фонд всемирного наследия в соответствии с условиями этой конвенции. </w:t>
      </w:r>
    </w:p>
    <w:p w:rsidR="00CD42FC" w:rsidRDefault="00CD42FC" w:rsidP="003B46D0">
      <w:pPr>
        <w:pStyle w:val="SingleTxtGR"/>
      </w:pPr>
      <w:r>
        <w:t>415.</w:t>
      </w:r>
      <w:r>
        <w:tab/>
        <w:t>Кроме того, стремясь внести свой вклад в дело сохранения и восстано</w:t>
      </w:r>
      <w:r>
        <w:t>в</w:t>
      </w:r>
      <w:r>
        <w:t xml:space="preserve">ления объектов всемирного наследия и других объектов культурного наследия, имеющих ценность для всего человечества, Япония также учредила в 1989 году Японский трастовый фонд сохранения всемирного культурного наследия </w:t>
      </w:r>
      <w:r>
        <w:br/>
        <w:t>(под эгидой ЮНЕСКО), в который она внесла в общей сложности 53,4 млн. долл. США к началу 2008 финансового года. Из средств этого фонда финанс</w:t>
      </w:r>
      <w:r>
        <w:t>и</w:t>
      </w:r>
      <w:r>
        <w:t>ровались проекты сохранения и восстановления объектов культурного наследия во всем мире, включая Ангкор (Камбоджа) и Бамийан (Афганистан), и, помимо этого, с его помощью были сохранены и восстановлены дуньхуанские фрески в Китае и произведения японского искусства в других странах, организованы с</w:t>
      </w:r>
      <w:r>
        <w:t>е</w:t>
      </w:r>
      <w:r>
        <w:t>минары о сохранении азиатских объектов культуры и т.д. В Японии также функционирует Японский центр международного сотрудничества в качестве центра международного сотрудничества в интересах сохранения объектов кул</w:t>
      </w:r>
      <w:r>
        <w:t>ь</w:t>
      </w:r>
      <w:r>
        <w:t>турного наследия. В своей деятельности этот центр преследует следующие ц</w:t>
      </w:r>
      <w:r>
        <w:t>е</w:t>
      </w:r>
      <w:r>
        <w:t>ли: осуществление международного сотрудничества; реализация проектов в о</w:t>
      </w:r>
      <w:r>
        <w:t>б</w:t>
      </w:r>
      <w:r>
        <w:t>ластях обменов, сохранения и восстановления; подготовка экспертов, а также сбор и использование информации. Все эти цели связаны с сохранением и во</w:t>
      </w:r>
      <w:r>
        <w:t>с</w:t>
      </w:r>
      <w:r>
        <w:t>становлением объектов культурного наследия во всем мире, и такая деятел</w:t>
      </w:r>
      <w:r>
        <w:t>ь</w:t>
      </w:r>
      <w:r>
        <w:t>ность позволяет Японии выполнять свои международные обязательства по о</w:t>
      </w:r>
      <w:r>
        <w:t>х</w:t>
      </w:r>
      <w:r>
        <w:t xml:space="preserve">ране объектов культурного наследия. Кроме того, в июне 2006 года вступил в силу Закон о поддержке международного культурного наследия за рубежом, </w:t>
      </w:r>
      <w:r>
        <w:br/>
        <w:t>а также был учрежден Японский консорциум по международному сотруднич</w:t>
      </w:r>
      <w:r>
        <w:t>е</w:t>
      </w:r>
      <w:r>
        <w:t>ству в сфере культурного наследия. Эти события заложили основу для дал</w:t>
      </w:r>
      <w:r>
        <w:t>ь</w:t>
      </w:r>
      <w:r>
        <w:t>нейшего расширения сотрудничества в сфере культуры посредством, в частн</w:t>
      </w:r>
      <w:r>
        <w:t>о</w:t>
      </w:r>
      <w:r>
        <w:t>сти, создания инфраструктуры для согласованных совместных действий прав</w:t>
      </w:r>
      <w:r>
        <w:t>и</w:t>
      </w:r>
      <w:r>
        <w:t>тельства, бизнеса и научных кр</w:t>
      </w:r>
      <w:r>
        <w:t>у</w:t>
      </w:r>
      <w:r>
        <w:t>гов по сохранению культурного наследия.</w:t>
      </w:r>
    </w:p>
    <w:p w:rsidR="00CD42FC" w:rsidRDefault="00CD42FC" w:rsidP="003B46D0">
      <w:pPr>
        <w:pStyle w:val="SingleTxtGR"/>
      </w:pPr>
      <w:r>
        <w:t>416.</w:t>
      </w:r>
      <w:r>
        <w:tab/>
        <w:t>В ходе состоявшейся в 2003 году Генеральной конференции ЮНЕСКО была принята Конвенция об охране нематериального культурного наследия, к</w:t>
      </w:r>
      <w:r>
        <w:t>о</w:t>
      </w:r>
      <w:r>
        <w:t>торая была ратифицирована правительством Японии в 2004 году. Эта конвенция вступила в силу в 2006 году, и Япония была избрана в состав Межправительс</w:t>
      </w:r>
      <w:r>
        <w:t>т</w:t>
      </w:r>
      <w:r>
        <w:t>венного комитета, который был учрежден в соответствии с положениями ко</w:t>
      </w:r>
      <w:r>
        <w:t>н</w:t>
      </w:r>
      <w:r>
        <w:t>венции. Вторая сессия Межправительственного комитета состоялась в Японии в сентябре 2007 года. Также руководствуясь стремлением к защите и поощр</w:t>
      </w:r>
      <w:r>
        <w:t>е</w:t>
      </w:r>
      <w:r>
        <w:t>нию культурного наследия, Япония учредила в 1993 году под эгидой ЮНЕСКО Трастовый фонд сохранения и поощрения нематериального культурного насл</w:t>
      </w:r>
      <w:r>
        <w:t>е</w:t>
      </w:r>
      <w:r>
        <w:t>дия, п</w:t>
      </w:r>
      <w:r>
        <w:t>е</w:t>
      </w:r>
      <w:r>
        <w:t xml:space="preserve">редав в него к началу 2008 финансового года средства на общую сумму </w:t>
      </w:r>
      <w:r>
        <w:br/>
        <w:t>в 12,57 млн. долл. США.</w:t>
      </w:r>
    </w:p>
    <w:p w:rsidR="00CD42FC" w:rsidRPr="003418AE" w:rsidRDefault="00CD42FC" w:rsidP="003B46D0">
      <w:pPr>
        <w:spacing w:before="240"/>
        <w:jc w:val="center"/>
        <w:rPr>
          <w:u w:val="single"/>
        </w:rPr>
      </w:pPr>
      <w:r>
        <w:rPr>
          <w:u w:val="single"/>
        </w:rPr>
        <w:tab/>
      </w:r>
      <w:r>
        <w:rPr>
          <w:u w:val="single"/>
        </w:rPr>
        <w:tab/>
      </w:r>
      <w:r>
        <w:rPr>
          <w:u w:val="single"/>
        </w:rPr>
        <w:tab/>
      </w:r>
    </w:p>
    <w:p w:rsidR="00CD42FC" w:rsidRPr="00D507E7" w:rsidRDefault="00CD42FC" w:rsidP="003B46D0"/>
    <w:p w:rsidR="00CE5247" w:rsidRPr="008C689F" w:rsidRDefault="00CE5247" w:rsidP="00AC51A6">
      <w:pPr>
        <w:pStyle w:val="SingleTxtGR"/>
        <w:rPr>
          <w:lang w:val="en-US"/>
        </w:rPr>
      </w:pPr>
    </w:p>
    <w:sectPr w:rsidR="00CE5247" w:rsidRPr="008C689F" w:rsidSect="00A10348">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B30" w:rsidRDefault="009F0B30">
      <w:r>
        <w:rPr>
          <w:lang w:val="en-US"/>
        </w:rPr>
        <w:tab/>
      </w:r>
      <w:r>
        <w:separator/>
      </w:r>
    </w:p>
  </w:endnote>
  <w:endnote w:type="continuationSeparator" w:id="0">
    <w:p w:rsidR="009F0B30" w:rsidRDefault="009F0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B30" w:rsidRPr="009A6F4A" w:rsidRDefault="009F0B3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006374">
      <w:rPr>
        <w:rStyle w:val="PageNumber"/>
        <w:noProof/>
      </w:rPr>
      <w:t>12</w:t>
    </w:r>
    <w:r>
      <w:rPr>
        <w:rStyle w:val="PageNumber"/>
      </w:rPr>
      <w:fldChar w:fldCharType="end"/>
    </w:r>
    <w:r>
      <w:rPr>
        <w:lang w:val="en-US"/>
      </w:rPr>
      <w:tab/>
      <w:t>GE.11-42897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B30" w:rsidRPr="009A6F4A" w:rsidRDefault="009F0B30">
    <w:pPr>
      <w:pStyle w:val="Footer"/>
      <w:rPr>
        <w:lang w:val="en-US"/>
      </w:rPr>
    </w:pPr>
    <w:r>
      <w:rPr>
        <w:lang w:val="en-US"/>
      </w:rPr>
      <w:t>GE.11-42897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B30" w:rsidRPr="009A6F4A" w:rsidRDefault="009F0B30">
    <w:pPr>
      <w:pStyle w:val="Footer"/>
      <w:rPr>
        <w:sz w:val="20"/>
        <w:lang w:val="en-US"/>
      </w:rPr>
    </w:pPr>
    <w:r>
      <w:rPr>
        <w:sz w:val="20"/>
        <w:lang w:val="en-US"/>
      </w:rPr>
      <w:t>GE.11-42897  (R)  160911   1</w:t>
    </w:r>
    <w:r>
      <w:rPr>
        <w:sz w:val="20"/>
        <w:lang w:val="ru-RU"/>
      </w:rPr>
      <w:t>9</w:t>
    </w:r>
    <w:r>
      <w:rPr>
        <w:sz w:val="20"/>
        <w:lang w:val="en-US"/>
      </w:rPr>
      <w:t>0911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B30" w:rsidRPr="00F71F63" w:rsidRDefault="009F0B3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F0B30" w:rsidRPr="00F71F63" w:rsidRDefault="009F0B30" w:rsidP="00635E86">
      <w:pPr>
        <w:tabs>
          <w:tab w:val="right" w:pos="2155"/>
        </w:tabs>
        <w:spacing w:after="80" w:line="240" w:lineRule="auto"/>
        <w:rPr>
          <w:u w:val="single"/>
          <w:lang w:val="en-US"/>
        </w:rPr>
      </w:pPr>
      <w:r w:rsidRPr="00F71F63">
        <w:rPr>
          <w:u w:val="single"/>
          <w:lang w:val="en-US"/>
        </w:rPr>
        <w:tab/>
      </w:r>
    </w:p>
    <w:p w:rsidR="009F0B30" w:rsidRPr="00635E86" w:rsidRDefault="009F0B30" w:rsidP="00635E86">
      <w:pPr>
        <w:pStyle w:val="Footer"/>
      </w:pPr>
    </w:p>
  </w:footnote>
  <w:footnote w:id="1">
    <w:p w:rsidR="009F0B30" w:rsidRPr="0065617D" w:rsidRDefault="009F0B30">
      <w:pPr>
        <w:pStyle w:val="FootnoteText"/>
        <w:rPr>
          <w:lang w:val="ru-RU"/>
        </w:rPr>
      </w:pPr>
      <w:r>
        <w:tab/>
      </w:r>
      <w:r w:rsidRPr="0065617D">
        <w:rPr>
          <w:rStyle w:val="FootnoteReference"/>
          <w:lang w:val="ru-RU"/>
        </w:rPr>
        <w:t>*</w:t>
      </w:r>
      <w:r w:rsidRPr="0065617D">
        <w:rPr>
          <w:lang w:val="ru-RU"/>
        </w:rPr>
        <w:tab/>
      </w:r>
      <w:r w:rsidRPr="00D3622C">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r w:rsidRPr="0065617D">
        <w:rPr>
          <w:lang w:val="ru-RU"/>
        </w:rPr>
        <w:t xml:space="preserve"> </w:t>
      </w:r>
    </w:p>
  </w:footnote>
  <w:footnote w:id="2">
    <w:p w:rsidR="009F0B30" w:rsidRPr="00721877" w:rsidRDefault="009F0B30">
      <w:pPr>
        <w:pStyle w:val="FootnoteText"/>
        <w:rPr>
          <w:lang w:val="ru-RU"/>
        </w:rPr>
      </w:pPr>
      <w:r w:rsidRPr="00721877">
        <w:rPr>
          <w:lang w:val="ru-RU"/>
        </w:rPr>
        <w:tab/>
      </w:r>
      <w:r w:rsidRPr="00721877">
        <w:rPr>
          <w:rStyle w:val="FootnoteReference"/>
          <w:lang w:val="ru-RU"/>
        </w:rPr>
        <w:t>**</w:t>
      </w:r>
      <w:r w:rsidRPr="00721877">
        <w:rPr>
          <w:lang w:val="ru-RU"/>
        </w:rPr>
        <w:tab/>
      </w:r>
      <w:r>
        <w:rPr>
          <w:lang w:val="ru-RU"/>
        </w:rPr>
        <w:t>С приложениями можно ознакомиться в архиве секретариата.</w:t>
      </w:r>
    </w:p>
  </w:footnote>
  <w:footnote w:id="3">
    <w:p w:rsidR="009F0B30" w:rsidRPr="00292D6E" w:rsidRDefault="009F0B30">
      <w:pPr>
        <w:pStyle w:val="FootnoteText"/>
        <w:rPr>
          <w:sz w:val="20"/>
          <w:lang w:val="ru-RU"/>
        </w:rPr>
      </w:pPr>
      <w:r>
        <w:tab/>
      </w:r>
      <w:r w:rsidRPr="00104B00">
        <w:rPr>
          <w:rStyle w:val="FootnoteReference"/>
          <w:szCs w:val="18"/>
          <w:vertAlign w:val="baseline"/>
          <w:lang w:val="ru-RU"/>
        </w:rPr>
        <w:t>*</w:t>
      </w:r>
      <w:r w:rsidRPr="00292D6E">
        <w:rPr>
          <w:lang w:val="ru-RU"/>
        </w:rPr>
        <w:tab/>
        <w:t>Что касается медицинского страхования, осуществляемого правительством, то раньше правительство предоставляло страхование с единой для всей страны фиксированной ставкой по страховым премиям.</w:t>
      </w:r>
      <w:r>
        <w:rPr>
          <w:lang w:val="ru-RU"/>
        </w:rPr>
        <w:t xml:space="preserve"> </w:t>
      </w:r>
      <w:r w:rsidRPr="00292D6E">
        <w:rPr>
          <w:lang w:val="ru-RU"/>
        </w:rPr>
        <w:t>Однако в целях совершенствования осуществления страховыми организациями своей деятельности, а именно, в целях осуществления страховых планов с уч</w:t>
      </w:r>
      <w:r>
        <w:rPr>
          <w:lang w:val="ru-RU"/>
        </w:rPr>
        <w:t>е</w:t>
      </w:r>
      <w:r w:rsidRPr="00292D6E">
        <w:rPr>
          <w:lang w:val="ru-RU"/>
        </w:rPr>
        <w:t>том местные условий и пр</w:t>
      </w:r>
      <w:r>
        <w:rPr>
          <w:lang w:val="ru-RU"/>
        </w:rPr>
        <w:t>инятия мер по снижению затрат в </w:t>
      </w:r>
      <w:r w:rsidRPr="00292D6E">
        <w:rPr>
          <w:lang w:val="ru-RU"/>
        </w:rPr>
        <w:t>октябре 2008 года была создана новая общественная корпорация, Японская ассоциация медицинского страхования, выступающая в качестве страховой компании и предоставляющая медицинское страхование независимо от правительства.</w:t>
      </w:r>
      <w:r>
        <w:rPr>
          <w:lang w:val="ru-RU"/>
        </w:rPr>
        <w:t xml:space="preserve"> </w:t>
      </w:r>
      <w:r w:rsidRPr="00292D6E">
        <w:rPr>
          <w:lang w:val="ru-RU"/>
        </w:rPr>
        <w:t>Таким образом, медицинское страхование, осуществляемое правительством, трансформировалось в Японскую ассоциацию медицинского страхования.</w:t>
      </w:r>
    </w:p>
  </w:footnote>
  <w:footnote w:id="4">
    <w:p w:rsidR="009F0B30" w:rsidRPr="00292D6E" w:rsidRDefault="009F0B30">
      <w:pPr>
        <w:pStyle w:val="FootnoteText"/>
        <w:rPr>
          <w:sz w:val="20"/>
          <w:lang w:val="ru-RU"/>
        </w:rPr>
      </w:pPr>
      <w:r>
        <w:tab/>
      </w:r>
      <w:r w:rsidRPr="00104B00">
        <w:rPr>
          <w:rStyle w:val="FootnoteReference"/>
          <w:szCs w:val="18"/>
          <w:vertAlign w:val="baseline"/>
          <w:lang w:val="ru-RU"/>
        </w:rPr>
        <w:t>**</w:t>
      </w:r>
      <w:r w:rsidRPr="00292D6E">
        <w:rPr>
          <w:lang w:val="ru-RU"/>
        </w:rPr>
        <w:tab/>
        <w:t>Объяснение программы медицинского страхования, рассчитанного на долгую жизни, имеется далее в тексте (2</w:t>
      </w:r>
      <w:r>
        <w:rPr>
          <w:lang w:val="ru-RU"/>
        </w:rPr>
        <w:t xml:space="preserve"> </w:t>
      </w:r>
      <w:r w:rsidRPr="00292D6E">
        <w:rPr>
          <w:lang w:val="en-US"/>
        </w:rPr>
        <w:t>b</w:t>
      </w:r>
      <w:r w:rsidRPr="00292D6E">
        <w:rPr>
          <w:lang w:val="ru-RU"/>
        </w:rPr>
        <w:t xml:space="preserve">) </w:t>
      </w:r>
      <w:r w:rsidRPr="00292D6E">
        <w:rPr>
          <w:lang w:val="en-US"/>
        </w:rPr>
        <w:t>iii</w:t>
      </w:r>
      <w:r w:rsidRPr="00292D6E">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B30" w:rsidRPr="00C30376" w:rsidRDefault="009F0B30">
    <w:pPr>
      <w:pStyle w:val="Header"/>
      <w:rPr>
        <w:lang w:val="en-US"/>
      </w:rPr>
    </w:pPr>
    <w:r>
      <w:rPr>
        <w:lang w:val="en-US"/>
      </w:rPr>
      <w:t>E/</w:t>
    </w:r>
    <w:r>
      <w:rPr>
        <w:lang w:val="ru-RU"/>
      </w:rPr>
      <w:t>С</w:t>
    </w:r>
    <w:r>
      <w:rPr>
        <w:lang w:val="en-US"/>
      </w:rPr>
      <w:t>.12/JPN/3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B30" w:rsidRPr="00712636" w:rsidRDefault="009F0B30">
    <w:pPr>
      <w:pStyle w:val="Header"/>
      <w:rPr>
        <w:lang w:val="en-US"/>
      </w:rPr>
    </w:pPr>
    <w:r>
      <w:rPr>
        <w:lang w:val="en-US"/>
      </w:rPr>
      <w:tab/>
      <w:t>E/</w:t>
    </w:r>
    <w:r>
      <w:rPr>
        <w:lang w:val="ru-RU"/>
      </w:rPr>
      <w:t>С</w:t>
    </w:r>
    <w:r>
      <w:rPr>
        <w:lang w:val="en-US"/>
      </w:rPr>
      <w:t>.12/JPN/3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D540DD"/>
    <w:multiLevelType w:val="hybridMultilevel"/>
    <w:tmpl w:val="35464A88"/>
    <w:lvl w:ilvl="0" w:tplc="8F981F32">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1"/>
  </w:num>
  <w:num w:numId="3">
    <w:abstractNumId w:val="13"/>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1"/>
  </w:num>
  <w:num w:numId="19">
    <w:abstractNumId w:val="11"/>
  </w:num>
  <w:num w:numId="20">
    <w:abstractNumId w:val="15"/>
  </w:num>
  <w:num w:numId="21">
    <w:abstractNumId w:val="11"/>
  </w:num>
  <w:num w:numId="22">
    <w:abstractNumId w:val="13"/>
  </w:num>
  <w:num w:numId="23">
    <w:abstractNumId w:val="13"/>
  </w:num>
  <w:num w:numId="2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118"/>
    <w:rsid w:val="000033D8"/>
    <w:rsid w:val="00005C1C"/>
    <w:rsid w:val="00006374"/>
    <w:rsid w:val="00016553"/>
    <w:rsid w:val="000233B3"/>
    <w:rsid w:val="00023E9E"/>
    <w:rsid w:val="00026B0C"/>
    <w:rsid w:val="0003638E"/>
    <w:rsid w:val="00036FF2"/>
    <w:rsid w:val="0004010A"/>
    <w:rsid w:val="00043D88"/>
    <w:rsid w:val="00046E4D"/>
    <w:rsid w:val="00054F5F"/>
    <w:rsid w:val="0006401A"/>
    <w:rsid w:val="00072C27"/>
    <w:rsid w:val="00086182"/>
    <w:rsid w:val="00090891"/>
    <w:rsid w:val="00092E62"/>
    <w:rsid w:val="00097227"/>
    <w:rsid w:val="00097975"/>
    <w:rsid w:val="00097D71"/>
    <w:rsid w:val="000A3DDF"/>
    <w:rsid w:val="000A60A0"/>
    <w:rsid w:val="000C3688"/>
    <w:rsid w:val="000C7095"/>
    <w:rsid w:val="000D0437"/>
    <w:rsid w:val="000D6863"/>
    <w:rsid w:val="00104B00"/>
    <w:rsid w:val="00111256"/>
    <w:rsid w:val="00117AEE"/>
    <w:rsid w:val="001463F7"/>
    <w:rsid w:val="0015769C"/>
    <w:rsid w:val="00164553"/>
    <w:rsid w:val="00180752"/>
    <w:rsid w:val="00183118"/>
    <w:rsid w:val="00185076"/>
    <w:rsid w:val="0018543C"/>
    <w:rsid w:val="00190231"/>
    <w:rsid w:val="00192056"/>
    <w:rsid w:val="00192ABD"/>
    <w:rsid w:val="001A75D5"/>
    <w:rsid w:val="001A7D40"/>
    <w:rsid w:val="001D00F2"/>
    <w:rsid w:val="001D07F7"/>
    <w:rsid w:val="001D7B8F"/>
    <w:rsid w:val="001E12DC"/>
    <w:rsid w:val="001E48EE"/>
    <w:rsid w:val="001F2D04"/>
    <w:rsid w:val="001F5A97"/>
    <w:rsid w:val="0020059C"/>
    <w:rsid w:val="002019BD"/>
    <w:rsid w:val="00232D42"/>
    <w:rsid w:val="00237334"/>
    <w:rsid w:val="002444F4"/>
    <w:rsid w:val="002629A0"/>
    <w:rsid w:val="00283229"/>
    <w:rsid w:val="0028492B"/>
    <w:rsid w:val="0028685B"/>
    <w:rsid w:val="00291C8F"/>
    <w:rsid w:val="002C32A4"/>
    <w:rsid w:val="002C5036"/>
    <w:rsid w:val="002C6A71"/>
    <w:rsid w:val="002C6D5F"/>
    <w:rsid w:val="002D15EA"/>
    <w:rsid w:val="002D6C07"/>
    <w:rsid w:val="002E0CE6"/>
    <w:rsid w:val="002E1163"/>
    <w:rsid w:val="002E43F3"/>
    <w:rsid w:val="00306D2D"/>
    <w:rsid w:val="003215F5"/>
    <w:rsid w:val="00332891"/>
    <w:rsid w:val="00334D79"/>
    <w:rsid w:val="00356BB2"/>
    <w:rsid w:val="00360477"/>
    <w:rsid w:val="00363A88"/>
    <w:rsid w:val="00367FC9"/>
    <w:rsid w:val="003711A1"/>
    <w:rsid w:val="00372123"/>
    <w:rsid w:val="00382B38"/>
    <w:rsid w:val="00386581"/>
    <w:rsid w:val="00387100"/>
    <w:rsid w:val="003951D3"/>
    <w:rsid w:val="003978C6"/>
    <w:rsid w:val="003A3A7B"/>
    <w:rsid w:val="003A3F16"/>
    <w:rsid w:val="003B40A9"/>
    <w:rsid w:val="003B46D0"/>
    <w:rsid w:val="003C016E"/>
    <w:rsid w:val="003D5EBD"/>
    <w:rsid w:val="003E40E4"/>
    <w:rsid w:val="003F1876"/>
    <w:rsid w:val="00401CE0"/>
    <w:rsid w:val="00403234"/>
    <w:rsid w:val="00407AC3"/>
    <w:rsid w:val="00414586"/>
    <w:rsid w:val="00415059"/>
    <w:rsid w:val="00424FDD"/>
    <w:rsid w:val="0043033D"/>
    <w:rsid w:val="00435FE4"/>
    <w:rsid w:val="0043708E"/>
    <w:rsid w:val="00457634"/>
    <w:rsid w:val="00472B35"/>
    <w:rsid w:val="00474F42"/>
    <w:rsid w:val="0048244D"/>
    <w:rsid w:val="0048397A"/>
    <w:rsid w:val="00494199"/>
    <w:rsid w:val="004A0DE8"/>
    <w:rsid w:val="004A4CB7"/>
    <w:rsid w:val="004A57B5"/>
    <w:rsid w:val="004A78A4"/>
    <w:rsid w:val="004B19DA"/>
    <w:rsid w:val="004C2A53"/>
    <w:rsid w:val="004C3B35"/>
    <w:rsid w:val="004C43EC"/>
    <w:rsid w:val="004C69A8"/>
    <w:rsid w:val="004E6729"/>
    <w:rsid w:val="004F0E47"/>
    <w:rsid w:val="0051339C"/>
    <w:rsid w:val="0051412F"/>
    <w:rsid w:val="00522B6F"/>
    <w:rsid w:val="0052430E"/>
    <w:rsid w:val="005251F1"/>
    <w:rsid w:val="005276AD"/>
    <w:rsid w:val="0053210B"/>
    <w:rsid w:val="00540A9A"/>
    <w:rsid w:val="00542CE2"/>
    <w:rsid w:val="00543522"/>
    <w:rsid w:val="00545680"/>
    <w:rsid w:val="0056618E"/>
    <w:rsid w:val="00576F59"/>
    <w:rsid w:val="00577A34"/>
    <w:rsid w:val="00580AAD"/>
    <w:rsid w:val="0059343B"/>
    <w:rsid w:val="00593A04"/>
    <w:rsid w:val="005A6D5A"/>
    <w:rsid w:val="005B1B28"/>
    <w:rsid w:val="005B7D51"/>
    <w:rsid w:val="005B7F35"/>
    <w:rsid w:val="005C15D9"/>
    <w:rsid w:val="005C2081"/>
    <w:rsid w:val="005C678A"/>
    <w:rsid w:val="005D346D"/>
    <w:rsid w:val="005E39E4"/>
    <w:rsid w:val="005E74AB"/>
    <w:rsid w:val="005F424D"/>
    <w:rsid w:val="00606A3E"/>
    <w:rsid w:val="006115AA"/>
    <w:rsid w:val="006120AE"/>
    <w:rsid w:val="00635E86"/>
    <w:rsid w:val="00636A37"/>
    <w:rsid w:val="006501A5"/>
    <w:rsid w:val="0065617D"/>
    <w:rsid w:val="006567B2"/>
    <w:rsid w:val="006572B0"/>
    <w:rsid w:val="00662ADE"/>
    <w:rsid w:val="00664106"/>
    <w:rsid w:val="006756F1"/>
    <w:rsid w:val="00677773"/>
    <w:rsid w:val="006805FC"/>
    <w:rsid w:val="006926C7"/>
    <w:rsid w:val="00694C37"/>
    <w:rsid w:val="00696C9F"/>
    <w:rsid w:val="006A1195"/>
    <w:rsid w:val="006A1BEB"/>
    <w:rsid w:val="006A2E94"/>
    <w:rsid w:val="006A401C"/>
    <w:rsid w:val="006A7C6E"/>
    <w:rsid w:val="006B23D9"/>
    <w:rsid w:val="006C1814"/>
    <w:rsid w:val="006C2F45"/>
    <w:rsid w:val="006C361A"/>
    <w:rsid w:val="006C5657"/>
    <w:rsid w:val="006C6686"/>
    <w:rsid w:val="006D5E4E"/>
    <w:rsid w:val="006E6860"/>
    <w:rsid w:val="006E7183"/>
    <w:rsid w:val="006F5FBF"/>
    <w:rsid w:val="0070327E"/>
    <w:rsid w:val="00707B5F"/>
    <w:rsid w:val="00712636"/>
    <w:rsid w:val="00721877"/>
    <w:rsid w:val="007269CB"/>
    <w:rsid w:val="00735602"/>
    <w:rsid w:val="0075279B"/>
    <w:rsid w:val="00752F10"/>
    <w:rsid w:val="00753748"/>
    <w:rsid w:val="00762446"/>
    <w:rsid w:val="00777E09"/>
    <w:rsid w:val="00781ACB"/>
    <w:rsid w:val="007A79EB"/>
    <w:rsid w:val="007C3B9E"/>
    <w:rsid w:val="007D4CA0"/>
    <w:rsid w:val="007D7A23"/>
    <w:rsid w:val="007E38C3"/>
    <w:rsid w:val="007E549E"/>
    <w:rsid w:val="007E71C9"/>
    <w:rsid w:val="007F7553"/>
    <w:rsid w:val="00803867"/>
    <w:rsid w:val="0080755E"/>
    <w:rsid w:val="008120D4"/>
    <w:rsid w:val="008139A5"/>
    <w:rsid w:val="00817F73"/>
    <w:rsid w:val="0082228E"/>
    <w:rsid w:val="00830402"/>
    <w:rsid w:val="008305D7"/>
    <w:rsid w:val="00834887"/>
    <w:rsid w:val="00842FED"/>
    <w:rsid w:val="008455CF"/>
    <w:rsid w:val="00847689"/>
    <w:rsid w:val="008566C7"/>
    <w:rsid w:val="00861C52"/>
    <w:rsid w:val="008727A1"/>
    <w:rsid w:val="00886B0F"/>
    <w:rsid w:val="00891C08"/>
    <w:rsid w:val="00892BFE"/>
    <w:rsid w:val="0089723B"/>
    <w:rsid w:val="008A2C8F"/>
    <w:rsid w:val="008A3879"/>
    <w:rsid w:val="008A5FA8"/>
    <w:rsid w:val="008A7575"/>
    <w:rsid w:val="008B454F"/>
    <w:rsid w:val="008B5F47"/>
    <w:rsid w:val="008C689F"/>
    <w:rsid w:val="008C7B87"/>
    <w:rsid w:val="008D6A7A"/>
    <w:rsid w:val="008E3E87"/>
    <w:rsid w:val="008E7F13"/>
    <w:rsid w:val="008F3185"/>
    <w:rsid w:val="00911F11"/>
    <w:rsid w:val="00915B0A"/>
    <w:rsid w:val="00926904"/>
    <w:rsid w:val="009372F0"/>
    <w:rsid w:val="00937FBD"/>
    <w:rsid w:val="009548FF"/>
    <w:rsid w:val="00955022"/>
    <w:rsid w:val="00957B4D"/>
    <w:rsid w:val="00964EEA"/>
    <w:rsid w:val="00980C86"/>
    <w:rsid w:val="009A551A"/>
    <w:rsid w:val="009A5AA6"/>
    <w:rsid w:val="009B1D9B"/>
    <w:rsid w:val="009B4074"/>
    <w:rsid w:val="009C30BB"/>
    <w:rsid w:val="009C60BE"/>
    <w:rsid w:val="009E6279"/>
    <w:rsid w:val="009F00A6"/>
    <w:rsid w:val="009F0B30"/>
    <w:rsid w:val="009F56A7"/>
    <w:rsid w:val="009F5B05"/>
    <w:rsid w:val="00A026CA"/>
    <w:rsid w:val="00A05CE3"/>
    <w:rsid w:val="00A07232"/>
    <w:rsid w:val="00A10348"/>
    <w:rsid w:val="00A14800"/>
    <w:rsid w:val="00A156DE"/>
    <w:rsid w:val="00A157ED"/>
    <w:rsid w:val="00A20C77"/>
    <w:rsid w:val="00A2446A"/>
    <w:rsid w:val="00A4025D"/>
    <w:rsid w:val="00A613BC"/>
    <w:rsid w:val="00A800D1"/>
    <w:rsid w:val="00A86DF5"/>
    <w:rsid w:val="00A92699"/>
    <w:rsid w:val="00AB3B1E"/>
    <w:rsid w:val="00AB5BF0"/>
    <w:rsid w:val="00AC1C95"/>
    <w:rsid w:val="00AC2CCB"/>
    <w:rsid w:val="00AC443A"/>
    <w:rsid w:val="00AC51A6"/>
    <w:rsid w:val="00AC7521"/>
    <w:rsid w:val="00AD5A40"/>
    <w:rsid w:val="00AE60E2"/>
    <w:rsid w:val="00B0169F"/>
    <w:rsid w:val="00B05F21"/>
    <w:rsid w:val="00B138AB"/>
    <w:rsid w:val="00B14EA9"/>
    <w:rsid w:val="00B30A3C"/>
    <w:rsid w:val="00B81305"/>
    <w:rsid w:val="00BB17DC"/>
    <w:rsid w:val="00BB1AF9"/>
    <w:rsid w:val="00BB4C4A"/>
    <w:rsid w:val="00BD3CAE"/>
    <w:rsid w:val="00BD5F3C"/>
    <w:rsid w:val="00BE3D7C"/>
    <w:rsid w:val="00C07C0F"/>
    <w:rsid w:val="00C145C4"/>
    <w:rsid w:val="00C20D2F"/>
    <w:rsid w:val="00C2131B"/>
    <w:rsid w:val="00C30376"/>
    <w:rsid w:val="00C37AF8"/>
    <w:rsid w:val="00C37C79"/>
    <w:rsid w:val="00C41BBC"/>
    <w:rsid w:val="00C5013A"/>
    <w:rsid w:val="00C51419"/>
    <w:rsid w:val="00C54056"/>
    <w:rsid w:val="00C604F8"/>
    <w:rsid w:val="00C663A3"/>
    <w:rsid w:val="00C75CB2"/>
    <w:rsid w:val="00C90723"/>
    <w:rsid w:val="00C90A94"/>
    <w:rsid w:val="00C90D5C"/>
    <w:rsid w:val="00C978FE"/>
    <w:rsid w:val="00CA609E"/>
    <w:rsid w:val="00CA7DA4"/>
    <w:rsid w:val="00CB31FB"/>
    <w:rsid w:val="00CD42FC"/>
    <w:rsid w:val="00CE3D6F"/>
    <w:rsid w:val="00CE5247"/>
    <w:rsid w:val="00CE79A5"/>
    <w:rsid w:val="00CF0042"/>
    <w:rsid w:val="00CF262F"/>
    <w:rsid w:val="00D025D5"/>
    <w:rsid w:val="00D027D9"/>
    <w:rsid w:val="00D220C1"/>
    <w:rsid w:val="00D26B13"/>
    <w:rsid w:val="00D26CC1"/>
    <w:rsid w:val="00D276A8"/>
    <w:rsid w:val="00D30662"/>
    <w:rsid w:val="00D32A0B"/>
    <w:rsid w:val="00D3459B"/>
    <w:rsid w:val="00D6236B"/>
    <w:rsid w:val="00D809D1"/>
    <w:rsid w:val="00D84ECF"/>
    <w:rsid w:val="00D86BCA"/>
    <w:rsid w:val="00DA058C"/>
    <w:rsid w:val="00DA2851"/>
    <w:rsid w:val="00DA2B7C"/>
    <w:rsid w:val="00DA5686"/>
    <w:rsid w:val="00DB2FC0"/>
    <w:rsid w:val="00DB6A38"/>
    <w:rsid w:val="00DE06DF"/>
    <w:rsid w:val="00DF18FA"/>
    <w:rsid w:val="00DF49CA"/>
    <w:rsid w:val="00DF775B"/>
    <w:rsid w:val="00E007F3"/>
    <w:rsid w:val="00E00DEA"/>
    <w:rsid w:val="00E06EF0"/>
    <w:rsid w:val="00E1063A"/>
    <w:rsid w:val="00E11679"/>
    <w:rsid w:val="00E307D1"/>
    <w:rsid w:val="00E46A04"/>
    <w:rsid w:val="00E67DA4"/>
    <w:rsid w:val="00E717F3"/>
    <w:rsid w:val="00E72C5E"/>
    <w:rsid w:val="00E73451"/>
    <w:rsid w:val="00E7489F"/>
    <w:rsid w:val="00E75147"/>
    <w:rsid w:val="00E8167D"/>
    <w:rsid w:val="00E907E9"/>
    <w:rsid w:val="00E96BE7"/>
    <w:rsid w:val="00EA2CD0"/>
    <w:rsid w:val="00EA5006"/>
    <w:rsid w:val="00EB3533"/>
    <w:rsid w:val="00EC0044"/>
    <w:rsid w:val="00EC6B9F"/>
    <w:rsid w:val="00EE516D"/>
    <w:rsid w:val="00EF4D1B"/>
    <w:rsid w:val="00EF5808"/>
    <w:rsid w:val="00EF7295"/>
    <w:rsid w:val="00F069D1"/>
    <w:rsid w:val="00F1503D"/>
    <w:rsid w:val="00F22712"/>
    <w:rsid w:val="00F275F5"/>
    <w:rsid w:val="00F32F03"/>
    <w:rsid w:val="00F33188"/>
    <w:rsid w:val="00F35BDE"/>
    <w:rsid w:val="00F52A0E"/>
    <w:rsid w:val="00F71F63"/>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Char,Podrozdział Char,Podrozdzia3 Char,single space Char,footnote text Char, Märk Char,Footnote Text Char Char Char Char Char1,Footnote Text Char Char Char,Footnote Text Char Char Char Char Char Char"/>
    <w:link w:val="FootnoteText"/>
    <w:semiHidden/>
    <w:locked/>
    <w:rsid w:val="00AD5A40"/>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link w:val="SingleTxtGChar"/>
    <w:rsid w:val="00AC51A6"/>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SingleTxtGChar">
    <w:name w:val="_ Single Txt_G Char"/>
    <w:link w:val="SingleTxtG"/>
    <w:rsid w:val="00AC51A6"/>
    <w:rPr>
      <w:lang w:val="en-GB"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R0">
    <w:name w:val="_ Single Txt_GR Знак"/>
    <w:link w:val="SingleTxtGR"/>
    <w:rsid w:val="00CD42FC"/>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wf.or.j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wpro.who.int/health_topics/health_information/db_list.htm" TargetMode="External"/><Relationship Id="rId4" Type="http://schemas.openxmlformats.org/officeDocument/2006/relationships/webSettings" Target="webSettings.xml"/><Relationship Id="rId9" Type="http://schemas.openxmlformats.org/officeDocument/2006/relationships/hyperlink" Target="http://www.jacar.go.jp"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92</Pages>
  <Words>34351</Words>
  <Characters>232216</Characters>
  <Application>Microsoft Office Word</Application>
  <DocSecurity>4</DocSecurity>
  <Lines>4739</Lines>
  <Paragraphs>1549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265018</CharactersWithSpaces>
  <SharedDoc>false</SharedDoc>
  <HLinks>
    <vt:vector size="18" baseType="variant">
      <vt:variant>
        <vt:i4>7798848</vt:i4>
      </vt:variant>
      <vt:variant>
        <vt:i4>16</vt:i4>
      </vt:variant>
      <vt:variant>
        <vt:i4>0</vt:i4>
      </vt:variant>
      <vt:variant>
        <vt:i4>5</vt:i4>
      </vt:variant>
      <vt:variant>
        <vt:lpwstr>http://www.wpro.who.int/health_topics/health_information/db_list.htm</vt:lpwstr>
      </vt:variant>
      <vt:variant>
        <vt:lpwstr/>
      </vt:variant>
      <vt:variant>
        <vt:i4>6881403</vt:i4>
      </vt:variant>
      <vt:variant>
        <vt:i4>13</vt:i4>
      </vt:variant>
      <vt:variant>
        <vt:i4>0</vt:i4>
      </vt:variant>
      <vt:variant>
        <vt:i4>5</vt:i4>
      </vt:variant>
      <vt:variant>
        <vt:lpwstr>http://www.jacar.go.jp/</vt:lpwstr>
      </vt:variant>
      <vt:variant>
        <vt:lpwstr/>
      </vt:variant>
      <vt:variant>
        <vt:i4>1900561</vt:i4>
      </vt:variant>
      <vt:variant>
        <vt:i4>10</vt:i4>
      </vt:variant>
      <vt:variant>
        <vt:i4>0</vt:i4>
      </vt:variant>
      <vt:variant>
        <vt:i4>5</vt:i4>
      </vt:variant>
      <vt:variant>
        <vt:lpwstr>http://www.awf.or.jp/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Kostomarova</dc:creator>
  <cp:keywords/>
  <dc:description/>
  <cp:lastModifiedBy>Irina Safonova</cp:lastModifiedBy>
  <cp:revision>2</cp:revision>
  <cp:lastPrinted>2011-09-19T09:42:00Z</cp:lastPrinted>
  <dcterms:created xsi:type="dcterms:W3CDTF">2011-09-19T10:16:00Z</dcterms:created>
  <dcterms:modified xsi:type="dcterms:W3CDTF">2011-09-19T10:16:00Z</dcterms:modified>
</cp:coreProperties>
</file>