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2657BE" w:rsidTr="00F51773">
        <w:trPr>
          <w:trHeight w:hRule="exact" w:val="851"/>
        </w:trPr>
        <w:tc>
          <w:tcPr>
            <w:tcW w:w="1276" w:type="dxa"/>
            <w:tcBorders>
              <w:bottom w:val="single" w:sz="4" w:space="0" w:color="auto"/>
            </w:tcBorders>
          </w:tcPr>
          <w:p w:rsidR="00060E82" w:rsidRPr="002657BE" w:rsidRDefault="00060E82" w:rsidP="006A2FF6">
            <w:pPr>
              <w:rPr>
                <w:lang w:val="fr-FR"/>
              </w:rPr>
            </w:pPr>
          </w:p>
        </w:tc>
        <w:tc>
          <w:tcPr>
            <w:tcW w:w="2268" w:type="dxa"/>
            <w:tcBorders>
              <w:bottom w:val="single" w:sz="4" w:space="0" w:color="auto"/>
            </w:tcBorders>
            <w:vAlign w:val="bottom"/>
          </w:tcPr>
          <w:p w:rsidR="00060E82" w:rsidRPr="002657BE" w:rsidRDefault="00060E82" w:rsidP="006A2FF6">
            <w:pPr>
              <w:spacing w:after="80" w:line="300" w:lineRule="exact"/>
              <w:rPr>
                <w:sz w:val="28"/>
                <w:lang w:val="fr-FR"/>
              </w:rPr>
            </w:pPr>
            <w:r w:rsidRPr="002657BE">
              <w:rPr>
                <w:sz w:val="28"/>
                <w:lang w:val="fr-FR"/>
              </w:rPr>
              <w:t>Nations Unies</w:t>
            </w:r>
          </w:p>
        </w:tc>
        <w:tc>
          <w:tcPr>
            <w:tcW w:w="6095" w:type="dxa"/>
            <w:gridSpan w:val="2"/>
            <w:tcBorders>
              <w:bottom w:val="single" w:sz="4" w:space="0" w:color="auto"/>
            </w:tcBorders>
            <w:vAlign w:val="bottom"/>
          </w:tcPr>
          <w:p w:rsidR="00060E82" w:rsidRPr="002657BE" w:rsidRDefault="00D41A74" w:rsidP="005A3EEF">
            <w:pPr>
              <w:jc w:val="right"/>
              <w:rPr>
                <w:lang w:val="fr-FR"/>
              </w:rPr>
            </w:pPr>
            <w:r w:rsidRPr="002657BE">
              <w:rPr>
                <w:sz w:val="40"/>
                <w:lang w:val="fr-FR"/>
              </w:rPr>
              <w:t>CRC</w:t>
            </w:r>
            <w:r w:rsidRPr="002657BE">
              <w:rPr>
                <w:lang w:val="fr-FR"/>
              </w:rPr>
              <w:t>/C/</w:t>
            </w:r>
            <w:r w:rsidR="005A3EEF" w:rsidRPr="002657BE">
              <w:rPr>
                <w:lang w:val="fr-FR"/>
              </w:rPr>
              <w:t>LUX</w:t>
            </w:r>
            <w:r w:rsidRPr="002657BE">
              <w:rPr>
                <w:lang w:val="fr-FR"/>
              </w:rPr>
              <w:t>/Q/</w:t>
            </w:r>
            <w:r w:rsidR="005A3EEF" w:rsidRPr="002657BE">
              <w:rPr>
                <w:lang w:val="fr-FR"/>
              </w:rPr>
              <w:t>3</w:t>
            </w:r>
            <w:r w:rsidRPr="002657BE">
              <w:rPr>
                <w:lang w:val="fr-FR"/>
              </w:rPr>
              <w:t>-</w:t>
            </w:r>
            <w:r w:rsidR="005A3EEF" w:rsidRPr="002657BE">
              <w:rPr>
                <w:lang w:val="fr-FR"/>
              </w:rPr>
              <w:t>4</w:t>
            </w:r>
          </w:p>
        </w:tc>
      </w:tr>
      <w:tr w:rsidR="00060E82" w:rsidRPr="002657BE" w:rsidTr="006A2FF6">
        <w:trPr>
          <w:trHeight w:hRule="exact" w:val="2835"/>
        </w:trPr>
        <w:tc>
          <w:tcPr>
            <w:tcW w:w="1276" w:type="dxa"/>
            <w:tcBorders>
              <w:top w:val="single" w:sz="4" w:space="0" w:color="auto"/>
              <w:bottom w:val="single" w:sz="12" w:space="0" w:color="auto"/>
            </w:tcBorders>
          </w:tcPr>
          <w:p w:rsidR="00060E82" w:rsidRPr="002657BE" w:rsidRDefault="00060E82" w:rsidP="006A2FF6">
            <w:pPr>
              <w:spacing w:before="120"/>
              <w:jc w:val="center"/>
              <w:rPr>
                <w:lang w:val="fr-FR"/>
              </w:rPr>
            </w:pPr>
            <w:r w:rsidRPr="002657BE">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2657BE" w:rsidRDefault="00060E82" w:rsidP="006A2FF6">
            <w:pPr>
              <w:spacing w:before="120" w:line="460" w:lineRule="exact"/>
              <w:rPr>
                <w:b/>
                <w:sz w:val="40"/>
                <w:szCs w:val="40"/>
                <w:lang w:val="fr-FR"/>
              </w:rPr>
            </w:pPr>
            <w:r w:rsidRPr="002657BE">
              <w:rPr>
                <w:b/>
                <w:sz w:val="40"/>
                <w:szCs w:val="40"/>
                <w:lang w:val="fr-FR"/>
              </w:rPr>
              <w:t>Convention relative</w:t>
            </w:r>
            <w:r w:rsidRPr="002657BE">
              <w:rPr>
                <w:b/>
                <w:sz w:val="40"/>
                <w:szCs w:val="40"/>
                <w:lang w:val="fr-FR"/>
              </w:rPr>
              <w:br/>
              <w:t>aux droits de l’enfant</w:t>
            </w:r>
          </w:p>
        </w:tc>
        <w:tc>
          <w:tcPr>
            <w:tcW w:w="2835" w:type="dxa"/>
            <w:tcBorders>
              <w:top w:val="single" w:sz="4" w:space="0" w:color="auto"/>
              <w:bottom w:val="single" w:sz="12" w:space="0" w:color="auto"/>
            </w:tcBorders>
          </w:tcPr>
          <w:p w:rsidR="00D41A74" w:rsidRPr="002657BE" w:rsidRDefault="00D41A74" w:rsidP="006A2FF6">
            <w:pPr>
              <w:spacing w:before="240"/>
              <w:rPr>
                <w:lang w:val="fr-FR"/>
              </w:rPr>
            </w:pPr>
            <w:r w:rsidRPr="002657BE">
              <w:rPr>
                <w:lang w:val="fr-FR"/>
              </w:rPr>
              <w:t>Distr. générale</w:t>
            </w:r>
          </w:p>
          <w:p w:rsidR="00D41A74" w:rsidRPr="002657BE" w:rsidRDefault="00D11335" w:rsidP="00DB4487">
            <w:pPr>
              <w:spacing w:line="240" w:lineRule="exact"/>
              <w:rPr>
                <w:lang w:val="fr-FR"/>
              </w:rPr>
            </w:pPr>
            <w:r>
              <w:rPr>
                <w:lang w:val="fr-FR"/>
              </w:rPr>
              <w:t>21</w:t>
            </w:r>
            <w:r w:rsidR="00D41A74" w:rsidRPr="00DB4487">
              <w:rPr>
                <w:lang w:val="fr-FR"/>
              </w:rPr>
              <w:t xml:space="preserve"> </w:t>
            </w:r>
            <w:r w:rsidR="00A37FCA" w:rsidRPr="00DB4487">
              <w:rPr>
                <w:lang w:val="fr-FR"/>
              </w:rPr>
              <w:t xml:space="preserve">mai </w:t>
            </w:r>
            <w:r w:rsidR="00057958" w:rsidRPr="002657BE">
              <w:rPr>
                <w:lang w:val="fr-FR"/>
              </w:rPr>
              <w:t>2013</w:t>
            </w:r>
          </w:p>
          <w:p w:rsidR="007C2EE9" w:rsidRPr="002657BE" w:rsidRDefault="007C2EE9" w:rsidP="00B346B3">
            <w:pPr>
              <w:spacing w:line="240" w:lineRule="exact"/>
              <w:rPr>
                <w:lang w:val="fr-FR"/>
              </w:rPr>
            </w:pPr>
          </w:p>
          <w:p w:rsidR="00060E82" w:rsidRPr="002657BE" w:rsidRDefault="00D41A74" w:rsidP="00B346B3">
            <w:pPr>
              <w:spacing w:line="240" w:lineRule="exact"/>
              <w:rPr>
                <w:lang w:val="fr-FR"/>
              </w:rPr>
            </w:pPr>
            <w:r w:rsidRPr="002657BE">
              <w:rPr>
                <w:lang w:val="fr-FR"/>
              </w:rPr>
              <w:t xml:space="preserve">Original: </w:t>
            </w:r>
            <w:r w:rsidR="00B346B3" w:rsidRPr="002657BE">
              <w:rPr>
                <w:lang w:val="fr-FR"/>
              </w:rPr>
              <w:t>français</w:t>
            </w:r>
          </w:p>
        </w:tc>
      </w:tr>
    </w:tbl>
    <w:p w:rsidR="00F51773" w:rsidRPr="002657BE" w:rsidRDefault="00F51773" w:rsidP="00F51773">
      <w:pPr>
        <w:spacing w:before="120"/>
        <w:rPr>
          <w:b/>
          <w:sz w:val="24"/>
          <w:szCs w:val="24"/>
          <w:lang w:val="fr-FR"/>
        </w:rPr>
      </w:pPr>
      <w:r w:rsidRPr="002657BE">
        <w:rPr>
          <w:b/>
          <w:sz w:val="24"/>
          <w:szCs w:val="24"/>
          <w:lang w:val="fr-FR"/>
        </w:rPr>
        <w:t>Comité des droits de l’enfant</w:t>
      </w:r>
    </w:p>
    <w:p w:rsidR="00806CBB" w:rsidRPr="002657BE" w:rsidRDefault="00806CBB" w:rsidP="00F51773">
      <w:pPr>
        <w:rPr>
          <w:b/>
          <w:lang w:val="fr-FR"/>
        </w:rPr>
      </w:pPr>
      <w:r w:rsidRPr="002657BE">
        <w:rPr>
          <w:b/>
          <w:lang w:val="fr-FR"/>
        </w:rPr>
        <w:t xml:space="preserve">Soixante-quatrième session </w:t>
      </w:r>
    </w:p>
    <w:p w:rsidR="00806CBB" w:rsidRPr="002657BE" w:rsidRDefault="00806CBB" w:rsidP="00CA6517">
      <w:pPr>
        <w:spacing w:line="240" w:lineRule="auto"/>
        <w:rPr>
          <w:lang w:val="fr-FR"/>
        </w:rPr>
      </w:pPr>
      <w:r w:rsidRPr="002657BE">
        <w:rPr>
          <w:rFonts w:eastAsia="SimSun"/>
          <w:color w:val="000000"/>
          <w:lang w:val="fr-FR" w:eastAsia="zh-CN"/>
        </w:rPr>
        <w:t>16 septembre</w:t>
      </w:r>
      <w:r w:rsidR="00CA6517">
        <w:rPr>
          <w:rFonts w:eastAsia="SimSun"/>
          <w:color w:val="000000"/>
          <w:lang w:val="fr-FR" w:eastAsia="zh-CN"/>
        </w:rPr>
        <w:t>-</w:t>
      </w:r>
      <w:r w:rsidRPr="002657BE">
        <w:rPr>
          <w:rFonts w:eastAsia="SimSun"/>
          <w:color w:val="000000"/>
          <w:lang w:val="fr-FR" w:eastAsia="zh-CN"/>
        </w:rPr>
        <w:t>4 octobre 2013</w:t>
      </w:r>
    </w:p>
    <w:p w:rsidR="009B2F0B" w:rsidRPr="002657BE" w:rsidRDefault="009B2F0B" w:rsidP="00F51773">
      <w:pPr>
        <w:rPr>
          <w:lang w:val="fr-FR"/>
        </w:rPr>
      </w:pPr>
      <w:r w:rsidRPr="002657BE">
        <w:rPr>
          <w:lang w:val="fr-FR"/>
        </w:rPr>
        <w:t>Point 4 de l’ordre du jour provisoire</w:t>
      </w:r>
    </w:p>
    <w:p w:rsidR="009B2F0B" w:rsidRPr="002657BE" w:rsidRDefault="009B2F0B" w:rsidP="00F51773">
      <w:pPr>
        <w:rPr>
          <w:b/>
          <w:lang w:val="fr-FR"/>
        </w:rPr>
      </w:pPr>
      <w:r w:rsidRPr="002657BE">
        <w:rPr>
          <w:b/>
          <w:lang w:val="fr-FR"/>
        </w:rPr>
        <w:t>Examen des rapports soumis par les États parties</w:t>
      </w:r>
    </w:p>
    <w:p w:rsidR="00806CBB" w:rsidRPr="002A4BB8" w:rsidRDefault="00806CBB" w:rsidP="00A37FCA">
      <w:pPr>
        <w:pStyle w:val="HChG"/>
        <w:rPr>
          <w:lang w:val="fr-FR"/>
        </w:rPr>
      </w:pPr>
      <w:r w:rsidRPr="002657BE">
        <w:rPr>
          <w:lang w:val="fr-FR"/>
        </w:rPr>
        <w:tab/>
      </w:r>
      <w:r w:rsidRPr="002657BE">
        <w:rPr>
          <w:lang w:val="fr-FR"/>
        </w:rPr>
        <w:tab/>
        <w:t>Liste des points à traiter à l’occasion de l’examen des deuxième et troisième rapports périodiques d</w:t>
      </w:r>
      <w:r w:rsidR="00902AD6" w:rsidRPr="002657BE">
        <w:rPr>
          <w:lang w:val="fr-FR"/>
        </w:rPr>
        <w:t>u</w:t>
      </w:r>
      <w:r w:rsidRPr="002657BE">
        <w:rPr>
          <w:lang w:val="fr-FR"/>
        </w:rPr>
        <w:t xml:space="preserve"> </w:t>
      </w:r>
      <w:r w:rsidR="005A3EEF" w:rsidRPr="002657BE">
        <w:rPr>
          <w:lang w:val="fr-FR"/>
        </w:rPr>
        <w:t>Luxembourg</w:t>
      </w:r>
      <w:r w:rsidRPr="002657BE">
        <w:rPr>
          <w:lang w:val="fr-FR"/>
        </w:rPr>
        <w:t xml:space="preserve"> (CRC/C/</w:t>
      </w:r>
      <w:r w:rsidR="005A3EEF" w:rsidRPr="002657BE">
        <w:rPr>
          <w:lang w:val="fr-FR"/>
        </w:rPr>
        <w:t>LUX</w:t>
      </w:r>
      <w:r w:rsidRPr="002657BE">
        <w:rPr>
          <w:lang w:val="fr-FR"/>
        </w:rPr>
        <w:t>/</w:t>
      </w:r>
      <w:r w:rsidR="005A3EEF" w:rsidRPr="002657BE">
        <w:rPr>
          <w:lang w:val="fr-FR"/>
        </w:rPr>
        <w:t>3</w:t>
      </w:r>
      <w:r w:rsidRPr="002657BE">
        <w:rPr>
          <w:lang w:val="fr-FR"/>
        </w:rPr>
        <w:t>-</w:t>
      </w:r>
      <w:r w:rsidR="005A3EEF" w:rsidRPr="002657BE">
        <w:rPr>
          <w:lang w:val="fr-FR"/>
        </w:rPr>
        <w:t>4</w:t>
      </w:r>
      <w:r w:rsidRPr="002657BE">
        <w:rPr>
          <w:lang w:val="fr-FR"/>
        </w:rPr>
        <w:t>)</w:t>
      </w:r>
    </w:p>
    <w:p w:rsidR="00806CBB" w:rsidRPr="002657BE" w:rsidRDefault="00DA3A25" w:rsidP="00410651">
      <w:pPr>
        <w:pStyle w:val="H23G"/>
        <w:rPr>
          <w:lang w:val="fr-FR"/>
        </w:rPr>
      </w:pPr>
      <w:r w:rsidRPr="002657BE">
        <w:rPr>
          <w:lang w:val="fr-FR"/>
        </w:rPr>
        <w:tab/>
      </w:r>
      <w:r w:rsidRPr="002657BE">
        <w:rPr>
          <w:lang w:val="fr-FR"/>
        </w:rPr>
        <w:tab/>
      </w:r>
      <w:r w:rsidR="00806CBB" w:rsidRPr="002657BE">
        <w:rPr>
          <w:lang w:val="fr-FR"/>
        </w:rPr>
        <w:t>L’</w:t>
      </w:r>
      <w:r w:rsidR="00902AD6" w:rsidRPr="002657BE">
        <w:rPr>
          <w:lang w:val="fr-FR"/>
        </w:rPr>
        <w:t>État</w:t>
      </w:r>
      <w:r w:rsidR="00806CBB" w:rsidRPr="002657BE">
        <w:rPr>
          <w:lang w:val="fr-FR"/>
        </w:rPr>
        <w:t xml:space="preserve"> partie est </w:t>
      </w:r>
      <w:r w:rsidR="00411527" w:rsidRPr="002657BE">
        <w:rPr>
          <w:lang w:val="fr-FR"/>
        </w:rPr>
        <w:t xml:space="preserve">invité à soumettre </w:t>
      </w:r>
      <w:r w:rsidR="00806CBB" w:rsidRPr="002657BE">
        <w:rPr>
          <w:lang w:val="fr-FR"/>
        </w:rPr>
        <w:t>par écrit des informations</w:t>
      </w:r>
      <w:r w:rsidR="00411527" w:rsidRPr="002657BE">
        <w:rPr>
          <w:lang w:val="fr-FR"/>
        </w:rPr>
        <w:t xml:space="preserve"> complémentaires et actualisées</w:t>
      </w:r>
      <w:r w:rsidR="00806CBB" w:rsidRPr="002657BE">
        <w:rPr>
          <w:lang w:val="fr-FR"/>
        </w:rPr>
        <w:t>, si possible avant le 1</w:t>
      </w:r>
      <w:r w:rsidR="00806CBB" w:rsidRPr="002657BE">
        <w:rPr>
          <w:vertAlign w:val="superscript"/>
          <w:lang w:val="fr-FR"/>
        </w:rPr>
        <w:t>er</w:t>
      </w:r>
      <w:r w:rsidR="00411527" w:rsidRPr="002657BE">
        <w:rPr>
          <w:lang w:val="fr-FR"/>
        </w:rPr>
        <w:t xml:space="preserve"> </w:t>
      </w:r>
      <w:r w:rsidR="00806CBB" w:rsidRPr="002657BE">
        <w:rPr>
          <w:lang w:val="fr-FR"/>
        </w:rPr>
        <w:t>juillet 2013.</w:t>
      </w:r>
    </w:p>
    <w:p w:rsidR="00806CBB" w:rsidRPr="002657BE" w:rsidRDefault="00806CBB" w:rsidP="00202668">
      <w:pPr>
        <w:pStyle w:val="SingleTxtG"/>
        <w:rPr>
          <w:i/>
          <w:lang w:val="fr-FR"/>
        </w:rPr>
      </w:pPr>
      <w:r w:rsidRPr="002657BE">
        <w:rPr>
          <w:i/>
          <w:lang w:val="fr-FR"/>
        </w:rPr>
        <w:t>Le Comité p</w:t>
      </w:r>
      <w:r w:rsidR="00411527" w:rsidRPr="002657BE">
        <w:rPr>
          <w:i/>
          <w:lang w:val="fr-FR"/>
        </w:rPr>
        <w:t xml:space="preserve">ourra aborder </w:t>
      </w:r>
      <w:r w:rsidRPr="002657BE">
        <w:rPr>
          <w:i/>
          <w:lang w:val="fr-FR"/>
        </w:rPr>
        <w:t xml:space="preserve">tous les aspects des droits de l’enfant contenus dans la </w:t>
      </w:r>
      <w:r w:rsidRPr="002A4BB8">
        <w:rPr>
          <w:i/>
          <w:lang w:val="fr-FR"/>
        </w:rPr>
        <w:t xml:space="preserve">Convention </w:t>
      </w:r>
      <w:r w:rsidR="00411527" w:rsidRPr="002A4BB8">
        <w:rPr>
          <w:i/>
          <w:lang w:val="fr-FR"/>
        </w:rPr>
        <w:t>et le Protocole facultatif concernant l’implication d</w:t>
      </w:r>
      <w:r w:rsidR="00202668" w:rsidRPr="002A4BB8">
        <w:rPr>
          <w:i/>
          <w:lang w:val="fr-FR"/>
        </w:rPr>
        <w:t>’</w:t>
      </w:r>
      <w:r w:rsidR="00411527" w:rsidRPr="002A4BB8">
        <w:rPr>
          <w:i/>
          <w:lang w:val="fr-FR"/>
        </w:rPr>
        <w:t>enfants dans les conflits armés au cours du</w:t>
      </w:r>
      <w:r w:rsidRPr="002A4BB8">
        <w:rPr>
          <w:i/>
          <w:lang w:val="fr-FR"/>
        </w:rPr>
        <w:t xml:space="preserve"> dialogue avec l’</w:t>
      </w:r>
      <w:r w:rsidR="00902AD6" w:rsidRPr="002A4BB8">
        <w:rPr>
          <w:i/>
          <w:lang w:val="fr-FR"/>
        </w:rPr>
        <w:t>État</w:t>
      </w:r>
      <w:r w:rsidRPr="002A4BB8">
        <w:rPr>
          <w:i/>
          <w:lang w:val="fr-FR"/>
        </w:rPr>
        <w:t xml:space="preserve"> partie.</w:t>
      </w:r>
    </w:p>
    <w:p w:rsidR="00806CBB" w:rsidRPr="002657BE" w:rsidRDefault="00806CBB" w:rsidP="00806CBB">
      <w:pPr>
        <w:pStyle w:val="HChG"/>
        <w:rPr>
          <w:lang w:val="fr-FR"/>
        </w:rPr>
      </w:pPr>
      <w:r w:rsidRPr="002657BE">
        <w:rPr>
          <w:lang w:val="fr-FR"/>
        </w:rPr>
        <w:tab/>
      </w:r>
      <w:r w:rsidRPr="002657BE">
        <w:rPr>
          <w:lang w:val="fr-FR"/>
        </w:rPr>
        <w:tab/>
        <w:t>Première partie</w:t>
      </w:r>
    </w:p>
    <w:p w:rsidR="00806CBB" w:rsidRPr="002657BE" w:rsidRDefault="00DA3A25" w:rsidP="003C1EB5">
      <w:pPr>
        <w:pStyle w:val="H23G"/>
        <w:rPr>
          <w:lang w:val="fr-FR"/>
        </w:rPr>
      </w:pPr>
      <w:r w:rsidRPr="002657BE">
        <w:rPr>
          <w:lang w:val="fr-FR"/>
        </w:rPr>
        <w:tab/>
      </w:r>
      <w:r w:rsidRPr="002657BE">
        <w:rPr>
          <w:lang w:val="fr-FR"/>
        </w:rPr>
        <w:tab/>
      </w:r>
      <w:r w:rsidR="00806CBB" w:rsidRPr="002657BE">
        <w:rPr>
          <w:lang w:val="fr-FR"/>
        </w:rPr>
        <w:t>Sous cette rubrique, l’</w:t>
      </w:r>
      <w:r w:rsidR="00902AD6" w:rsidRPr="002657BE">
        <w:rPr>
          <w:lang w:val="fr-FR"/>
        </w:rPr>
        <w:t>État</w:t>
      </w:r>
      <w:r w:rsidR="00806CBB" w:rsidRPr="002657BE">
        <w:rPr>
          <w:lang w:val="fr-FR"/>
        </w:rPr>
        <w:t xml:space="preserve"> partie est invité à répondre (en 30 pages maximum) aux questions </w:t>
      </w:r>
      <w:r w:rsidR="003C1EB5">
        <w:rPr>
          <w:lang w:val="fr-FR"/>
        </w:rPr>
        <w:t>suivantes</w:t>
      </w:r>
      <w:r w:rsidR="00806CBB" w:rsidRPr="002657BE">
        <w:rPr>
          <w:lang w:val="fr-FR"/>
        </w:rPr>
        <w:t>.</w:t>
      </w:r>
    </w:p>
    <w:p w:rsidR="005A3EEF" w:rsidRPr="002657BE" w:rsidRDefault="005A3EEF" w:rsidP="005A3EEF">
      <w:pPr>
        <w:pStyle w:val="SingleTxtG"/>
        <w:numPr>
          <w:ilvl w:val="0"/>
          <w:numId w:val="5"/>
        </w:numPr>
        <w:ind w:left="1134" w:firstLine="0"/>
        <w:rPr>
          <w:lang w:val="fr-FR"/>
        </w:rPr>
      </w:pPr>
      <w:r w:rsidRPr="002657BE">
        <w:rPr>
          <w:rFonts w:eastAsia="SimSun"/>
          <w:lang w:val="fr-FR"/>
        </w:rPr>
        <w:t>Veuillez indiquer les mesures prises pour mettre en place un plan national d’action comp</w:t>
      </w:r>
      <w:r w:rsidR="00411527" w:rsidRPr="002657BE">
        <w:rPr>
          <w:rFonts w:eastAsia="SimSun"/>
          <w:lang w:val="fr-FR"/>
        </w:rPr>
        <w:t>let assorti d’</w:t>
      </w:r>
      <w:r w:rsidRPr="002657BE">
        <w:rPr>
          <w:rFonts w:eastAsia="SimSun"/>
          <w:lang w:val="fr-FR"/>
        </w:rPr>
        <w:t>un échéancier précis dans le domaine des droits de l’enfant.</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Veuillez fournir des informations à jour sur l’état d’avancement du développement d’un système centralisé de collecte de données dans tous les domaines couverts par la Convention.</w:t>
      </w:r>
    </w:p>
    <w:p w:rsidR="005A3EEF" w:rsidRPr="002657BE" w:rsidRDefault="005A3EEF" w:rsidP="00202668">
      <w:pPr>
        <w:pStyle w:val="SingleTxtG"/>
        <w:numPr>
          <w:ilvl w:val="0"/>
          <w:numId w:val="5"/>
        </w:numPr>
        <w:ind w:left="1134" w:firstLine="0"/>
        <w:rPr>
          <w:rFonts w:eastAsia="SimSun"/>
          <w:lang w:val="fr-FR"/>
        </w:rPr>
      </w:pPr>
      <w:r w:rsidRPr="002657BE">
        <w:rPr>
          <w:rFonts w:eastAsia="SimSun"/>
          <w:lang w:val="fr-FR"/>
        </w:rPr>
        <w:t>Veuillez indiquer pourquoi, malgré l</w:t>
      </w:r>
      <w:r w:rsidR="00411527" w:rsidRPr="002657BE">
        <w:rPr>
          <w:rFonts w:eastAsia="SimSun"/>
          <w:lang w:val="fr-FR"/>
        </w:rPr>
        <w:t xml:space="preserve">e retrait dans le </w:t>
      </w:r>
      <w:r w:rsidRPr="002657BE">
        <w:rPr>
          <w:rFonts w:eastAsia="SimSun"/>
          <w:lang w:val="fr-FR"/>
        </w:rPr>
        <w:t xml:space="preserve">Code </w:t>
      </w:r>
      <w:r w:rsidR="00202668" w:rsidRPr="002657BE">
        <w:rPr>
          <w:rFonts w:eastAsia="SimSun"/>
          <w:lang w:val="fr-FR"/>
        </w:rPr>
        <w:t>c</w:t>
      </w:r>
      <w:r w:rsidRPr="002657BE">
        <w:rPr>
          <w:rFonts w:eastAsia="SimSun"/>
          <w:lang w:val="fr-FR"/>
        </w:rPr>
        <w:t xml:space="preserve">ivil des termes enfant «légitime» et «naturel», les adaptations pertinentes </w:t>
      </w:r>
      <w:r w:rsidR="00411527" w:rsidRPr="002657BE">
        <w:rPr>
          <w:rFonts w:eastAsia="SimSun"/>
          <w:lang w:val="fr-FR"/>
        </w:rPr>
        <w:t xml:space="preserve">des </w:t>
      </w:r>
      <w:r w:rsidRPr="002657BE">
        <w:rPr>
          <w:rFonts w:eastAsia="SimSun"/>
          <w:lang w:val="fr-FR"/>
        </w:rPr>
        <w:t>textes administratifs</w:t>
      </w:r>
      <w:r w:rsidR="00902AD6" w:rsidRPr="002657BE">
        <w:rPr>
          <w:rFonts w:eastAsia="SimSun"/>
          <w:lang w:val="fr-FR"/>
        </w:rPr>
        <w:t xml:space="preserve"> </w:t>
      </w:r>
      <w:r w:rsidR="00703168" w:rsidRPr="002657BE">
        <w:rPr>
          <w:rFonts w:eastAsia="SimSun"/>
          <w:lang w:val="fr-FR"/>
        </w:rPr>
        <w:t xml:space="preserve">et des pratiques </w:t>
      </w:r>
      <w:r w:rsidRPr="002657BE">
        <w:rPr>
          <w:rFonts w:eastAsia="SimSun"/>
          <w:lang w:val="fr-FR"/>
        </w:rPr>
        <w:t>n’ont pas été effectuées</w:t>
      </w:r>
      <w:r w:rsidR="00703168" w:rsidRPr="002657BE">
        <w:rPr>
          <w:rFonts w:eastAsia="SimSun"/>
          <w:lang w:val="fr-FR"/>
        </w:rPr>
        <w:t>,</w:t>
      </w:r>
      <w:r w:rsidRPr="002657BE">
        <w:rPr>
          <w:rFonts w:eastAsia="SimSun"/>
          <w:lang w:val="fr-FR"/>
        </w:rPr>
        <w:t xml:space="preserve"> </w:t>
      </w:r>
      <w:r w:rsidR="00703168" w:rsidRPr="002657BE">
        <w:rPr>
          <w:rFonts w:eastAsia="SimSun"/>
          <w:lang w:val="fr-FR"/>
        </w:rPr>
        <w:t>c</w:t>
      </w:r>
      <w:r w:rsidRPr="002657BE">
        <w:rPr>
          <w:rFonts w:eastAsia="SimSun"/>
          <w:lang w:val="fr-FR"/>
        </w:rPr>
        <w:t>es termes continuant à être fréquemment utilisés.</w:t>
      </w:r>
    </w:p>
    <w:p w:rsidR="005A3EEF" w:rsidRPr="002657BE" w:rsidRDefault="005A3EEF" w:rsidP="00492FEB">
      <w:pPr>
        <w:pStyle w:val="SingleTxtG"/>
        <w:numPr>
          <w:ilvl w:val="0"/>
          <w:numId w:val="5"/>
        </w:numPr>
        <w:ind w:left="1134" w:firstLine="0"/>
        <w:rPr>
          <w:rFonts w:eastAsia="SimSun"/>
          <w:lang w:val="fr-FR"/>
        </w:rPr>
      </w:pPr>
      <w:r w:rsidRPr="002657BE">
        <w:rPr>
          <w:rFonts w:eastAsia="SimSun"/>
          <w:lang w:val="fr-FR"/>
        </w:rPr>
        <w:t>Veuillez fournir des informations à jour sur les mesures prises par l</w:t>
      </w:r>
      <w:r w:rsidR="00202668" w:rsidRPr="002657BE">
        <w:rPr>
          <w:rFonts w:eastAsia="SimSun"/>
          <w:lang w:val="fr-FR"/>
        </w:rPr>
        <w:t>’</w:t>
      </w:r>
      <w:r w:rsidRPr="002657BE">
        <w:rPr>
          <w:rFonts w:eastAsia="SimSun"/>
          <w:lang w:val="fr-FR"/>
        </w:rPr>
        <w:t xml:space="preserve">État partie </w:t>
      </w:r>
      <w:r w:rsidR="00703168" w:rsidRPr="002657BE">
        <w:rPr>
          <w:rFonts w:eastAsia="SimSun"/>
          <w:lang w:val="fr-FR"/>
        </w:rPr>
        <w:t>afin d’</w:t>
      </w:r>
      <w:r w:rsidRPr="002657BE">
        <w:rPr>
          <w:rFonts w:eastAsia="SimSun"/>
          <w:lang w:val="fr-FR"/>
        </w:rPr>
        <w:t>assurer l</w:t>
      </w:r>
      <w:r w:rsidR="00202668" w:rsidRPr="002657BE">
        <w:rPr>
          <w:rFonts w:eastAsia="SimSun"/>
          <w:lang w:val="fr-FR"/>
        </w:rPr>
        <w:t>’</w:t>
      </w:r>
      <w:r w:rsidRPr="002657BE">
        <w:rPr>
          <w:rFonts w:eastAsia="SimSun"/>
          <w:lang w:val="fr-FR"/>
        </w:rPr>
        <w:t xml:space="preserve">indépendance de </w:t>
      </w:r>
      <w:r w:rsidRPr="002657BE">
        <w:rPr>
          <w:rFonts w:eastAsia="SimSun"/>
          <w:iCs/>
          <w:lang w:val="fr-FR"/>
        </w:rPr>
        <w:t>l’Ombuds</w:t>
      </w:r>
      <w:r w:rsidR="00492FEB" w:rsidRPr="002657BE">
        <w:rPr>
          <w:rFonts w:eastAsia="SimSun"/>
          <w:iCs/>
          <w:lang w:val="fr-FR"/>
        </w:rPr>
        <w:t>-C</w:t>
      </w:r>
      <w:r w:rsidRPr="002657BE">
        <w:rPr>
          <w:rFonts w:eastAsia="SimSun"/>
          <w:iCs/>
          <w:lang w:val="fr-FR"/>
        </w:rPr>
        <w:t xml:space="preserve">omité fir d’Rechter vum Kand </w:t>
      </w:r>
      <w:r w:rsidRPr="002657BE">
        <w:rPr>
          <w:rFonts w:eastAsia="SimSun"/>
          <w:lang w:val="fr-FR"/>
        </w:rPr>
        <w:t xml:space="preserve">(ORK) vis-à-vis de toute autorité publique et </w:t>
      </w:r>
      <w:r w:rsidR="00703168" w:rsidRPr="002657BE">
        <w:rPr>
          <w:rFonts w:eastAsia="SimSun"/>
          <w:lang w:val="fr-FR"/>
        </w:rPr>
        <w:t>d’</w:t>
      </w:r>
      <w:r w:rsidRPr="002657BE">
        <w:rPr>
          <w:rFonts w:eastAsia="SimSun"/>
          <w:lang w:val="fr-FR"/>
        </w:rPr>
        <w:t>accroître les ressources humaines et financières de cette institution.</w:t>
      </w:r>
    </w:p>
    <w:p w:rsidR="005A3EEF" w:rsidRPr="002657BE" w:rsidRDefault="005A3EEF" w:rsidP="00DB4487">
      <w:pPr>
        <w:pStyle w:val="SingleTxtG"/>
        <w:numPr>
          <w:ilvl w:val="0"/>
          <w:numId w:val="5"/>
        </w:numPr>
        <w:ind w:left="1134" w:firstLine="0"/>
        <w:rPr>
          <w:rFonts w:eastAsia="SimSun"/>
          <w:lang w:val="fr-FR"/>
        </w:rPr>
      </w:pPr>
      <w:r w:rsidRPr="002657BE">
        <w:rPr>
          <w:rFonts w:eastAsia="SimSun"/>
          <w:lang w:val="fr-FR"/>
        </w:rPr>
        <w:t xml:space="preserve">Veuillez indiquer les mesures prises pour mettre en œuvre les recommandations du Comité </w:t>
      </w:r>
      <w:r w:rsidR="00703168" w:rsidRPr="002657BE">
        <w:rPr>
          <w:rFonts w:eastAsia="SimSun"/>
          <w:lang w:val="fr-FR"/>
        </w:rPr>
        <w:t xml:space="preserve">de 2005 </w:t>
      </w:r>
      <w:r w:rsidRPr="002657BE">
        <w:rPr>
          <w:rFonts w:eastAsia="SimSun"/>
          <w:lang w:val="fr-FR"/>
        </w:rPr>
        <w:t xml:space="preserve">(CRC/C/15/Add.250 </w:t>
      </w:r>
      <w:r w:rsidR="00B51AE4">
        <w:rPr>
          <w:rFonts w:eastAsia="SimSun"/>
          <w:lang w:val="fr-FR"/>
        </w:rPr>
        <w:t>pa</w:t>
      </w:r>
      <w:r w:rsidR="00B51AE4" w:rsidRPr="00DB4487">
        <w:rPr>
          <w:rFonts w:eastAsia="SimSun"/>
          <w:lang w:val="fr-FR"/>
        </w:rPr>
        <w:t>r.</w:t>
      </w:r>
      <w:r w:rsidR="00763D80" w:rsidRPr="00DB4487">
        <w:rPr>
          <w:rFonts w:eastAsia="SimSun"/>
          <w:lang w:val="fr-FR"/>
        </w:rPr>
        <w:t> </w:t>
      </w:r>
      <w:r w:rsidRPr="00DB4487">
        <w:rPr>
          <w:rFonts w:eastAsia="SimSun"/>
          <w:lang w:val="fr-FR"/>
        </w:rPr>
        <w:t>2</w:t>
      </w:r>
      <w:r w:rsidR="00DB4487" w:rsidRPr="00DB4487">
        <w:rPr>
          <w:rFonts w:eastAsia="SimSun"/>
          <w:lang w:val="fr-FR"/>
        </w:rPr>
        <w:t>9</w:t>
      </w:r>
      <w:r w:rsidRPr="002657BE">
        <w:rPr>
          <w:rFonts w:eastAsia="SimSun"/>
          <w:lang w:val="fr-FR"/>
        </w:rPr>
        <w:t xml:space="preserve"> relatives à la pratique de l</w:t>
      </w:r>
      <w:r w:rsidR="00202668" w:rsidRPr="002657BE">
        <w:rPr>
          <w:rFonts w:eastAsia="SimSun"/>
          <w:lang w:val="fr-FR"/>
        </w:rPr>
        <w:t>’</w:t>
      </w:r>
      <w:r w:rsidRPr="002657BE">
        <w:rPr>
          <w:rFonts w:eastAsia="SimSun"/>
          <w:lang w:val="fr-FR"/>
        </w:rPr>
        <w:t xml:space="preserve">accouchement </w:t>
      </w:r>
      <w:r w:rsidR="00703168" w:rsidRPr="002657BE">
        <w:rPr>
          <w:rFonts w:eastAsia="SimSun"/>
          <w:lang w:val="fr-FR"/>
        </w:rPr>
        <w:t xml:space="preserve">anonyme, dit sous </w:t>
      </w:r>
      <w:r w:rsidR="00492FEB" w:rsidRPr="002657BE">
        <w:rPr>
          <w:rFonts w:eastAsia="SimSun"/>
          <w:lang w:val="fr-FR"/>
        </w:rPr>
        <w:t>X</w:t>
      </w:r>
      <w:r w:rsidR="00703168" w:rsidRPr="002657BE">
        <w:rPr>
          <w:rFonts w:eastAsia="SimSun"/>
          <w:lang w:val="fr-FR"/>
        </w:rPr>
        <w:t>,</w:t>
      </w:r>
      <w:r w:rsidRPr="002657BE">
        <w:rPr>
          <w:rFonts w:eastAsia="SimSun"/>
          <w:lang w:val="fr-FR"/>
        </w:rPr>
        <w:t xml:space="preserve"> s’agissant, entre autres, de l’amélioration des systèmes de registre et d’archivage. Veuillez également indiquer si l’État partie envisage d’appliquer la recommandation de </w:t>
      </w:r>
      <w:r w:rsidRPr="002657BE">
        <w:rPr>
          <w:rFonts w:eastAsia="SimSun"/>
          <w:iCs/>
          <w:lang w:val="fr-FR"/>
        </w:rPr>
        <w:t>l’Ombuds</w:t>
      </w:r>
      <w:r w:rsidR="00492FEB" w:rsidRPr="002657BE">
        <w:rPr>
          <w:rFonts w:eastAsia="SimSun"/>
          <w:iCs/>
          <w:lang w:val="fr-FR"/>
        </w:rPr>
        <w:t>-C</w:t>
      </w:r>
      <w:r w:rsidRPr="002657BE">
        <w:rPr>
          <w:rFonts w:eastAsia="SimSun"/>
          <w:iCs/>
          <w:lang w:val="fr-FR"/>
        </w:rPr>
        <w:t>omité fir d’Rechter vum Kand</w:t>
      </w:r>
      <w:r w:rsidRPr="002657BE">
        <w:rPr>
          <w:rFonts w:eastAsia="SimSun"/>
          <w:lang w:val="fr-FR"/>
        </w:rPr>
        <w:t xml:space="preserve"> de reformer la législation relative à l</w:t>
      </w:r>
      <w:r w:rsidR="00202668" w:rsidRPr="002657BE">
        <w:rPr>
          <w:rFonts w:eastAsia="SimSun"/>
          <w:lang w:val="fr-FR"/>
        </w:rPr>
        <w:t>’</w:t>
      </w:r>
      <w:r w:rsidRPr="002657BE">
        <w:rPr>
          <w:rFonts w:eastAsia="SimSun"/>
          <w:lang w:val="fr-FR"/>
        </w:rPr>
        <w:t>accouchement anonyme.</w:t>
      </w:r>
    </w:p>
    <w:p w:rsidR="005A3EEF" w:rsidRPr="002657BE" w:rsidRDefault="005A3EEF" w:rsidP="00DB4487">
      <w:pPr>
        <w:pStyle w:val="SingleTxtG"/>
        <w:numPr>
          <w:ilvl w:val="0"/>
          <w:numId w:val="5"/>
        </w:numPr>
        <w:ind w:left="1134" w:firstLine="0"/>
        <w:rPr>
          <w:rFonts w:eastAsia="SimSun"/>
          <w:lang w:val="fr-FR"/>
        </w:rPr>
      </w:pPr>
      <w:r w:rsidRPr="002657BE">
        <w:rPr>
          <w:rFonts w:eastAsia="SimSun"/>
          <w:lang w:val="fr-FR"/>
        </w:rPr>
        <w:t>Veuillez fournir des informations sur les mesures prises par l’État partie pour mettre en œuvre les précédentes recommandations du Comité (CRC/C/15</w:t>
      </w:r>
      <w:r w:rsidR="002657BE">
        <w:rPr>
          <w:rFonts w:eastAsia="SimSun"/>
          <w:lang w:val="fr-FR"/>
        </w:rPr>
        <w:t>/</w:t>
      </w:r>
      <w:r w:rsidRPr="002657BE">
        <w:rPr>
          <w:rFonts w:eastAsia="SimSun"/>
          <w:lang w:val="fr-FR"/>
        </w:rPr>
        <w:t xml:space="preserve">Add.250, </w:t>
      </w:r>
      <w:r w:rsidR="00763D80" w:rsidRPr="002657BE">
        <w:rPr>
          <w:rFonts w:eastAsia="SimSun"/>
          <w:lang w:val="fr-FR"/>
        </w:rPr>
        <w:t>par</w:t>
      </w:r>
      <w:r w:rsidR="00B51AE4">
        <w:rPr>
          <w:rFonts w:eastAsia="SimSun"/>
          <w:lang w:val="fr-FR"/>
        </w:rPr>
        <w:t>.</w:t>
      </w:r>
      <w:r w:rsidR="00763D80" w:rsidRPr="002657BE">
        <w:rPr>
          <w:rFonts w:eastAsia="SimSun"/>
          <w:lang w:val="fr-FR"/>
        </w:rPr>
        <w:t> </w:t>
      </w:r>
      <w:r w:rsidRPr="00DB4487">
        <w:rPr>
          <w:rFonts w:eastAsia="SimSun"/>
          <w:lang w:val="fr-FR"/>
        </w:rPr>
        <w:t>3</w:t>
      </w:r>
      <w:r w:rsidR="00DB4487" w:rsidRPr="00DB4487">
        <w:rPr>
          <w:rFonts w:eastAsia="SimSun"/>
          <w:lang w:val="fr-FR"/>
        </w:rPr>
        <w:t>1</w:t>
      </w:r>
      <w:r w:rsidRPr="00DB4487">
        <w:rPr>
          <w:rFonts w:eastAsia="SimSun"/>
          <w:lang w:val="fr-FR"/>
        </w:rPr>
        <w:t>)</w:t>
      </w:r>
      <w:r w:rsidRPr="002657BE">
        <w:rPr>
          <w:rFonts w:eastAsia="SimSun"/>
          <w:lang w:val="fr-FR"/>
        </w:rPr>
        <w:t xml:space="preserve"> relatives à la protection des enfants contre la violence, la discrimination et la pornographie dans les médias et pour sensibiliser les parents à ces questions. </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Veuillez indiquer quelles mesures ont été prises pour répondre aux causes profondes du placement provisoire ou définitif des enfants privés de leur milieu familial et à la demande accrue de placement d’adolescents depuis 2005.</w:t>
      </w:r>
    </w:p>
    <w:p w:rsidR="005A3EEF" w:rsidRPr="002657BE" w:rsidRDefault="005A3EEF" w:rsidP="00B51AE4">
      <w:pPr>
        <w:pStyle w:val="SingleTxtG"/>
        <w:numPr>
          <w:ilvl w:val="0"/>
          <w:numId w:val="5"/>
        </w:numPr>
        <w:ind w:left="1134" w:firstLine="0"/>
        <w:rPr>
          <w:rFonts w:eastAsia="SimSun"/>
          <w:lang w:val="fr-FR"/>
        </w:rPr>
      </w:pPr>
      <w:r w:rsidRPr="002657BE">
        <w:rPr>
          <w:rFonts w:eastAsia="SimSun"/>
          <w:lang w:val="fr-FR"/>
        </w:rPr>
        <w:t>Veuillez compléter</w:t>
      </w:r>
      <w:r w:rsidR="00902AD6" w:rsidRPr="002657BE">
        <w:rPr>
          <w:rFonts w:eastAsia="SimSun"/>
          <w:lang w:val="fr-FR"/>
        </w:rPr>
        <w:t xml:space="preserve"> </w:t>
      </w:r>
      <w:r w:rsidRPr="002657BE">
        <w:rPr>
          <w:rFonts w:eastAsia="SimSun"/>
          <w:lang w:val="fr-FR"/>
        </w:rPr>
        <w:t>le rapport de l’État partie (CRC/C/LUX/3-4, par</w:t>
      </w:r>
      <w:r w:rsidR="00B51AE4">
        <w:rPr>
          <w:rFonts w:eastAsia="SimSun"/>
          <w:lang w:val="fr-FR"/>
        </w:rPr>
        <w:t>. </w:t>
      </w:r>
      <w:r w:rsidRPr="00C543EC">
        <w:rPr>
          <w:rFonts w:eastAsia="SimSun"/>
          <w:lang w:val="fr-FR"/>
        </w:rPr>
        <w:t xml:space="preserve">469 </w:t>
      </w:r>
      <w:r w:rsidR="00C543EC" w:rsidRPr="00C543EC">
        <w:rPr>
          <w:rFonts w:eastAsia="SimSun"/>
          <w:lang w:val="fr-FR"/>
        </w:rPr>
        <w:t xml:space="preserve">et suivants </w:t>
      </w:r>
      <w:r w:rsidRPr="00C543EC">
        <w:rPr>
          <w:rFonts w:eastAsia="SimSun"/>
          <w:lang w:val="fr-FR"/>
        </w:rPr>
        <w:t xml:space="preserve">et </w:t>
      </w:r>
      <w:r w:rsidR="00B51AE4">
        <w:rPr>
          <w:rFonts w:eastAsia="SimSun"/>
          <w:lang w:val="fr-FR"/>
        </w:rPr>
        <w:t>par. </w:t>
      </w:r>
      <w:r w:rsidRPr="00C543EC">
        <w:rPr>
          <w:rFonts w:eastAsia="SimSun"/>
          <w:lang w:val="fr-FR"/>
        </w:rPr>
        <w:t xml:space="preserve">547 </w:t>
      </w:r>
      <w:r w:rsidR="00C543EC" w:rsidRPr="00C543EC">
        <w:rPr>
          <w:rFonts w:eastAsia="SimSun"/>
          <w:lang w:val="fr-FR"/>
        </w:rPr>
        <w:t>et suivants</w:t>
      </w:r>
      <w:r w:rsidR="00B51AE4">
        <w:rPr>
          <w:rFonts w:eastAsia="SimSun"/>
          <w:lang w:val="fr-FR"/>
        </w:rPr>
        <w:t>)</w:t>
      </w:r>
      <w:r w:rsidR="00C543EC" w:rsidRPr="00C543EC">
        <w:rPr>
          <w:rFonts w:eastAsia="SimSun"/>
          <w:lang w:val="fr-FR"/>
        </w:rPr>
        <w:t xml:space="preserve"> </w:t>
      </w:r>
      <w:r w:rsidRPr="00C543EC">
        <w:rPr>
          <w:rFonts w:eastAsia="SimSun"/>
          <w:lang w:val="fr-FR"/>
        </w:rPr>
        <w:t xml:space="preserve">en fournissant des informations </w:t>
      </w:r>
      <w:r w:rsidR="00703168" w:rsidRPr="00C543EC">
        <w:rPr>
          <w:rFonts w:eastAsia="SimSun"/>
          <w:lang w:val="fr-FR"/>
        </w:rPr>
        <w:t>actualisées</w:t>
      </w:r>
      <w:r w:rsidRPr="00C543EC">
        <w:rPr>
          <w:rFonts w:eastAsia="SimSun"/>
          <w:lang w:val="fr-FR"/>
        </w:rPr>
        <w:t xml:space="preserve"> sur les effort</w:t>
      </w:r>
      <w:r w:rsidRPr="002657BE">
        <w:rPr>
          <w:rFonts w:eastAsia="SimSun"/>
          <w:lang w:val="fr-FR"/>
        </w:rPr>
        <w:t>s de lutte contre l’exclusion scolaire des enfants qui présentent des troubles du comportement ou des difficultés d’apprentissage.</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Veuillez indiquer quelles sont les mesures prises par l’État partie pour assurer l’éducation inclusive de tous les enfants souffrant d’un handicap, et en particulier, ceux qui souffrent d’un handicap mental.</w:t>
      </w:r>
      <w:r w:rsidR="00902AD6" w:rsidRPr="002657BE">
        <w:rPr>
          <w:rFonts w:eastAsia="SimSun"/>
          <w:lang w:val="fr-FR"/>
        </w:rPr>
        <w:t xml:space="preserve"> </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Veuillez donner des informations sur le</w:t>
      </w:r>
      <w:r w:rsidR="00703168" w:rsidRPr="002657BE">
        <w:rPr>
          <w:rFonts w:eastAsia="SimSun"/>
          <w:lang w:val="fr-FR"/>
        </w:rPr>
        <w:t>s</w:t>
      </w:r>
      <w:r w:rsidRPr="002657BE">
        <w:rPr>
          <w:rFonts w:eastAsia="SimSun"/>
          <w:lang w:val="fr-FR"/>
        </w:rPr>
        <w:t xml:space="preserve"> résultat</w:t>
      </w:r>
      <w:r w:rsidR="00703168" w:rsidRPr="002657BE">
        <w:rPr>
          <w:rFonts w:eastAsia="SimSun"/>
          <w:lang w:val="fr-FR"/>
        </w:rPr>
        <w:t>s</w:t>
      </w:r>
      <w:r w:rsidRPr="002657BE">
        <w:rPr>
          <w:rFonts w:eastAsia="SimSun"/>
          <w:lang w:val="fr-FR"/>
        </w:rPr>
        <w:t xml:space="preserve"> des mesures prises par l’État partie pour résoudre la question de la consommation croissante de drogue et d’alcool chez les adolescents.</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Veuillez indiquer les mesures prises par l’État partie pour garantir aux enfants étrangers et aux enfants des demandeurs d’asile un accès égal au même niveau de prestations dans le domaine de l’éducation.</w:t>
      </w:r>
    </w:p>
    <w:p w:rsidR="005A3EEF" w:rsidRPr="002657BE" w:rsidRDefault="005A3EEF" w:rsidP="005A3EEF">
      <w:pPr>
        <w:pStyle w:val="SingleTxtG"/>
        <w:numPr>
          <w:ilvl w:val="0"/>
          <w:numId w:val="5"/>
        </w:numPr>
        <w:ind w:left="1134" w:firstLine="0"/>
        <w:rPr>
          <w:rFonts w:eastAsia="SimSun"/>
          <w:lang w:val="fr-FR"/>
        </w:rPr>
      </w:pPr>
      <w:r w:rsidRPr="002657BE">
        <w:rPr>
          <w:rFonts w:eastAsia="SimSun"/>
          <w:lang w:val="fr-FR"/>
        </w:rPr>
        <w:t xml:space="preserve">Veuillez indiquer les mesures prises par l’État partie pour assurer aux mineurs non-accompagnés un traitement conforme aux principes de la Convention et notamment la nomination d’un administrateur ad-hoc et pour éviter que ces enfants soient placés dans les centres provisoires de rétention pour adultes. </w:t>
      </w:r>
    </w:p>
    <w:p w:rsidR="005A3EEF" w:rsidRPr="002657BE" w:rsidRDefault="005A3EEF" w:rsidP="00B51AE4">
      <w:pPr>
        <w:pStyle w:val="SingleTxtG"/>
        <w:numPr>
          <w:ilvl w:val="0"/>
          <w:numId w:val="5"/>
        </w:numPr>
        <w:ind w:left="1134" w:firstLine="0"/>
        <w:rPr>
          <w:rFonts w:eastAsia="SimSun"/>
          <w:lang w:val="fr-FR"/>
        </w:rPr>
      </w:pPr>
      <w:r w:rsidRPr="002657BE">
        <w:rPr>
          <w:rFonts w:eastAsia="SimSun"/>
          <w:lang w:val="fr-FR"/>
        </w:rPr>
        <w:t>Veuillez donner des informations sur le fonctionnement de la justice juvénile dans l’État partie, notamment sur sa spécialisation, la formation des magistrats et l’usage de mesures de privation de liberté pour des enfants aux comportements difficiles mais non en conflit avec la loi. Veuillez fournir également des informations sur la réforme de l</w:t>
      </w:r>
      <w:r w:rsidR="00202668" w:rsidRPr="002657BE">
        <w:rPr>
          <w:rFonts w:eastAsia="SimSun"/>
          <w:lang w:val="fr-FR"/>
        </w:rPr>
        <w:t>’</w:t>
      </w:r>
      <w:r w:rsidRPr="002657BE">
        <w:rPr>
          <w:rFonts w:eastAsia="SimSun"/>
          <w:lang w:val="fr-FR"/>
        </w:rPr>
        <w:t>administration pénitentiaire actuellement en cours, ainsi que</w:t>
      </w:r>
      <w:r w:rsidR="00902AD6" w:rsidRPr="002657BE">
        <w:rPr>
          <w:rFonts w:eastAsia="SimSun"/>
          <w:lang w:val="fr-FR"/>
        </w:rPr>
        <w:t xml:space="preserve"> </w:t>
      </w:r>
      <w:r w:rsidRPr="002657BE">
        <w:rPr>
          <w:rFonts w:eastAsia="SimSun"/>
          <w:lang w:val="fr-FR"/>
        </w:rPr>
        <w:t xml:space="preserve">sur la nouvelle unité de sécurité mentionnée dans le rapport de l’État partie (CRC/C/LUX/3-4, </w:t>
      </w:r>
      <w:r w:rsidR="00763D80" w:rsidRPr="002657BE">
        <w:rPr>
          <w:rFonts w:eastAsia="SimSun"/>
          <w:lang w:val="fr-FR"/>
        </w:rPr>
        <w:t>par</w:t>
      </w:r>
      <w:r w:rsidR="00B51AE4">
        <w:rPr>
          <w:rFonts w:eastAsia="SimSun"/>
          <w:lang w:val="fr-FR"/>
        </w:rPr>
        <w:t>.</w:t>
      </w:r>
      <w:r w:rsidR="00763D80" w:rsidRPr="002657BE">
        <w:rPr>
          <w:rFonts w:eastAsia="SimSun"/>
          <w:lang w:val="fr-FR"/>
        </w:rPr>
        <w:t> </w:t>
      </w:r>
      <w:r w:rsidRPr="002657BE">
        <w:rPr>
          <w:rFonts w:eastAsia="SimSun"/>
          <w:lang w:val="fr-FR"/>
        </w:rPr>
        <w:t xml:space="preserve">626) qui se situe à Dreiborn, à proximité immédiate de l’enceinte du </w:t>
      </w:r>
      <w:r w:rsidR="00763D80" w:rsidRPr="002657BE">
        <w:rPr>
          <w:rFonts w:eastAsia="SimSun"/>
          <w:lang w:val="fr-FR"/>
        </w:rPr>
        <w:t>c</w:t>
      </w:r>
      <w:r w:rsidRPr="002657BE">
        <w:rPr>
          <w:rFonts w:eastAsia="SimSun"/>
          <w:lang w:val="fr-FR"/>
        </w:rPr>
        <w:t>entre socio-éducatif. L’État partie envisage-t-il</w:t>
      </w:r>
      <w:r w:rsidR="00902AD6" w:rsidRPr="002657BE">
        <w:rPr>
          <w:rFonts w:eastAsia="SimSun"/>
          <w:lang w:val="fr-FR"/>
        </w:rPr>
        <w:t xml:space="preserve"> </w:t>
      </w:r>
      <w:r w:rsidRPr="002657BE">
        <w:rPr>
          <w:rFonts w:eastAsia="SimSun"/>
          <w:lang w:val="fr-FR"/>
        </w:rPr>
        <w:t xml:space="preserve">de mettre en œuvre les recommandations de la Commission Consultative des Droits de l’Homme (Avis 03/2008) et les observations de </w:t>
      </w:r>
      <w:r w:rsidRPr="002657BE">
        <w:rPr>
          <w:rFonts w:eastAsia="SimSun"/>
          <w:iCs/>
          <w:lang w:val="fr-FR"/>
        </w:rPr>
        <w:t>l’Ombuds</w:t>
      </w:r>
      <w:r w:rsidR="00492FEB" w:rsidRPr="002657BE">
        <w:rPr>
          <w:rFonts w:eastAsia="SimSun"/>
          <w:iCs/>
          <w:lang w:val="fr-FR"/>
        </w:rPr>
        <w:t>-C</w:t>
      </w:r>
      <w:r w:rsidRPr="002657BE">
        <w:rPr>
          <w:rFonts w:eastAsia="SimSun"/>
          <w:iCs/>
          <w:lang w:val="fr-FR"/>
        </w:rPr>
        <w:t>omité fir d’Rechter vum Kand,</w:t>
      </w:r>
      <w:r w:rsidR="00252AA5">
        <w:rPr>
          <w:rFonts w:eastAsia="SimSun"/>
          <w:lang w:val="fr-FR"/>
        </w:rPr>
        <w:t xml:space="preserve"> à cet égard.</w:t>
      </w:r>
    </w:p>
    <w:p w:rsidR="005A3EEF" w:rsidRPr="002657BE" w:rsidRDefault="00DA3A25" w:rsidP="00DA3A25">
      <w:pPr>
        <w:pStyle w:val="HChG"/>
        <w:rPr>
          <w:lang w:val="fr-FR"/>
        </w:rPr>
      </w:pPr>
      <w:r w:rsidRPr="002657BE">
        <w:rPr>
          <w:lang w:val="fr-FR"/>
        </w:rPr>
        <w:tab/>
      </w:r>
      <w:r w:rsidRPr="002657BE">
        <w:rPr>
          <w:lang w:val="fr-FR"/>
        </w:rPr>
        <w:tab/>
      </w:r>
      <w:r w:rsidR="005A3EEF" w:rsidRPr="002657BE">
        <w:rPr>
          <w:lang w:val="fr-FR"/>
        </w:rPr>
        <w:t>Deuxième partie</w:t>
      </w:r>
    </w:p>
    <w:p w:rsidR="005A3EEF" w:rsidRPr="002657BE" w:rsidRDefault="00DA3A25" w:rsidP="00DA3A25">
      <w:pPr>
        <w:pStyle w:val="H23G"/>
        <w:rPr>
          <w:lang w:val="fr-FR"/>
        </w:rPr>
      </w:pPr>
      <w:r w:rsidRPr="002657BE">
        <w:rPr>
          <w:lang w:val="fr-FR"/>
        </w:rPr>
        <w:tab/>
      </w:r>
      <w:r w:rsidRPr="002657BE">
        <w:rPr>
          <w:lang w:val="fr-FR"/>
        </w:rPr>
        <w:tab/>
      </w:r>
      <w:r w:rsidR="005A3EEF" w:rsidRPr="002657BE">
        <w:rPr>
          <w:lang w:val="fr-FR"/>
        </w:rPr>
        <w:t>Sous cette rubrique, le Comité invite l’État partie à mettre à jour brièvement (</w:t>
      </w:r>
      <w:r w:rsidR="00142080">
        <w:rPr>
          <w:lang w:val="fr-FR"/>
        </w:rPr>
        <w:t xml:space="preserve">en </w:t>
      </w:r>
      <w:r w:rsidR="005A3EEF" w:rsidRPr="002657BE">
        <w:rPr>
          <w:lang w:val="fr-FR"/>
        </w:rPr>
        <w:t>trois pages maximum) les renseignements fournis dans son rapport en ce qui concerne:</w:t>
      </w:r>
    </w:p>
    <w:p w:rsidR="005A3EEF" w:rsidRPr="002657BE" w:rsidRDefault="00DA3A25" w:rsidP="00DA3A25">
      <w:pPr>
        <w:pStyle w:val="SingleTxtG"/>
        <w:ind w:firstLine="567"/>
        <w:rPr>
          <w:lang w:val="fr-FR"/>
        </w:rPr>
      </w:pPr>
      <w:r w:rsidRPr="002657BE">
        <w:rPr>
          <w:lang w:val="fr-FR"/>
        </w:rPr>
        <w:t>a)</w:t>
      </w:r>
      <w:r w:rsidRPr="002657BE">
        <w:rPr>
          <w:lang w:val="fr-FR"/>
        </w:rPr>
        <w:tab/>
      </w:r>
      <w:r w:rsidR="005A3EEF" w:rsidRPr="002657BE">
        <w:rPr>
          <w:lang w:val="fr-FR"/>
        </w:rPr>
        <w:t>Les nouveaux projets ou textes de loi et leurs règlements d’application;</w:t>
      </w:r>
    </w:p>
    <w:p w:rsidR="005A3EEF" w:rsidRPr="002657BE" w:rsidRDefault="00DA3A25" w:rsidP="00DA3A25">
      <w:pPr>
        <w:pStyle w:val="SingleTxtG"/>
        <w:ind w:firstLine="567"/>
        <w:rPr>
          <w:lang w:val="fr-FR"/>
        </w:rPr>
      </w:pPr>
      <w:r w:rsidRPr="002657BE">
        <w:rPr>
          <w:lang w:val="fr-FR"/>
        </w:rPr>
        <w:t>b)</w:t>
      </w:r>
      <w:r w:rsidRPr="002657BE">
        <w:rPr>
          <w:lang w:val="fr-FR"/>
        </w:rPr>
        <w:tab/>
      </w:r>
      <w:r w:rsidR="005A3EEF" w:rsidRPr="002657BE">
        <w:rPr>
          <w:lang w:val="fr-FR"/>
        </w:rPr>
        <w:t>Les nouvelles institutions (et leur mandat) ou les réformes institutionnelles;</w:t>
      </w:r>
    </w:p>
    <w:p w:rsidR="005A3EEF" w:rsidRPr="002657BE" w:rsidRDefault="00DA3A25" w:rsidP="00DA3A25">
      <w:pPr>
        <w:pStyle w:val="SingleTxtG"/>
        <w:ind w:firstLine="567"/>
        <w:rPr>
          <w:lang w:val="fr-FR"/>
        </w:rPr>
      </w:pPr>
      <w:r w:rsidRPr="002657BE">
        <w:rPr>
          <w:lang w:val="fr-FR"/>
        </w:rPr>
        <w:t>c)</w:t>
      </w:r>
      <w:r w:rsidRPr="002657BE">
        <w:rPr>
          <w:lang w:val="fr-FR"/>
        </w:rPr>
        <w:tab/>
      </w:r>
      <w:r w:rsidR="005A3EEF" w:rsidRPr="002657BE">
        <w:rPr>
          <w:lang w:val="fr-FR"/>
        </w:rPr>
        <w:t xml:space="preserve">Les politiques, programmes et plans d’action récemment adoptés </w:t>
      </w:r>
      <w:r w:rsidR="00703168" w:rsidRPr="002657BE">
        <w:rPr>
          <w:lang w:val="fr-FR"/>
        </w:rPr>
        <w:t>ainsi que leur champ d’application et leur financement</w:t>
      </w:r>
      <w:r w:rsidR="005A3EEF" w:rsidRPr="002657BE">
        <w:rPr>
          <w:lang w:val="fr-FR"/>
        </w:rPr>
        <w:t>;</w:t>
      </w:r>
    </w:p>
    <w:p w:rsidR="005A3EEF" w:rsidRPr="002657BE" w:rsidRDefault="00DA3A25" w:rsidP="00DA3A25">
      <w:pPr>
        <w:pStyle w:val="SingleTxtG"/>
        <w:ind w:firstLine="567"/>
        <w:rPr>
          <w:lang w:val="fr-FR"/>
        </w:rPr>
      </w:pPr>
      <w:r w:rsidRPr="002657BE">
        <w:rPr>
          <w:lang w:val="fr-FR"/>
        </w:rPr>
        <w:t>d)</w:t>
      </w:r>
      <w:r w:rsidRPr="002657BE">
        <w:rPr>
          <w:lang w:val="fr-FR"/>
        </w:rPr>
        <w:tab/>
      </w:r>
      <w:r w:rsidR="005A3EEF" w:rsidRPr="002657BE">
        <w:rPr>
          <w:lang w:val="fr-FR"/>
        </w:rPr>
        <w:t>Les ratifications récentes d’instruments relatifs aux droits de l’homme.</w:t>
      </w:r>
    </w:p>
    <w:p w:rsidR="005A3EEF" w:rsidRPr="002657BE" w:rsidRDefault="00DA3A25" w:rsidP="00DA3A25">
      <w:pPr>
        <w:pStyle w:val="HChG"/>
        <w:rPr>
          <w:lang w:val="fr-FR"/>
        </w:rPr>
      </w:pPr>
      <w:r w:rsidRPr="002657BE">
        <w:rPr>
          <w:lang w:val="fr-FR"/>
        </w:rPr>
        <w:tab/>
      </w:r>
      <w:r w:rsidRPr="002657BE">
        <w:rPr>
          <w:lang w:val="fr-FR"/>
        </w:rPr>
        <w:tab/>
      </w:r>
      <w:r w:rsidR="005A3EEF" w:rsidRPr="002657BE">
        <w:rPr>
          <w:lang w:val="fr-FR"/>
        </w:rPr>
        <w:t>Troisième partie</w:t>
      </w:r>
    </w:p>
    <w:p w:rsidR="005A3EEF" w:rsidRPr="002657BE" w:rsidRDefault="005A3EEF" w:rsidP="0083237D">
      <w:pPr>
        <w:pStyle w:val="H1G"/>
        <w:rPr>
          <w:lang w:val="fr-FR"/>
        </w:rPr>
      </w:pPr>
      <w:r w:rsidRPr="002657BE">
        <w:rPr>
          <w:lang w:val="fr-FR"/>
        </w:rPr>
        <w:tab/>
      </w:r>
      <w:r w:rsidRPr="002657BE">
        <w:rPr>
          <w:lang w:val="fr-FR"/>
        </w:rPr>
        <w:tab/>
        <w:t xml:space="preserve">Données, statistiques et autres </w:t>
      </w:r>
      <w:r w:rsidR="0083237D">
        <w:rPr>
          <w:lang w:val="fr-FR"/>
        </w:rPr>
        <w:t>informations,</w:t>
      </w:r>
      <w:r w:rsidR="0083237D" w:rsidRPr="002657BE">
        <w:rPr>
          <w:lang w:val="fr-FR"/>
        </w:rPr>
        <w:t xml:space="preserve"> </w:t>
      </w:r>
      <w:r w:rsidRPr="002657BE">
        <w:rPr>
          <w:lang w:val="fr-FR"/>
        </w:rPr>
        <w:t>si disponibles</w:t>
      </w:r>
    </w:p>
    <w:p w:rsidR="005A3EEF" w:rsidRPr="002657BE" w:rsidRDefault="005A3EEF" w:rsidP="00DA3A25">
      <w:pPr>
        <w:pStyle w:val="SingleTxtG"/>
        <w:numPr>
          <w:ilvl w:val="0"/>
          <w:numId w:val="6"/>
        </w:numPr>
        <w:ind w:left="1134" w:right="1089" w:firstLine="0"/>
        <w:rPr>
          <w:lang w:val="fr-FR"/>
        </w:rPr>
      </w:pPr>
      <w:r w:rsidRPr="00B56F6C">
        <w:rPr>
          <w:lang w:val="fr-FR"/>
        </w:rPr>
        <w:t>Veuillez présent</w:t>
      </w:r>
      <w:r w:rsidRPr="002657BE">
        <w:rPr>
          <w:lang w:val="fr-FR"/>
        </w:rPr>
        <w:t>er des données, pour les trois dernières années, sur les crédits budgétaires consacrés aux enfants (en chiffres absolus et en pourcentage du budget national et du produit intérieur brut) dans les domaines de l’éducation, de la santé, des services sociaux et de la protection de l’enfance.</w:t>
      </w:r>
    </w:p>
    <w:p w:rsidR="005A3EEF" w:rsidRPr="002657BE" w:rsidRDefault="005A3EEF" w:rsidP="00DA3A25">
      <w:pPr>
        <w:pStyle w:val="SingleTxtG"/>
        <w:numPr>
          <w:ilvl w:val="0"/>
          <w:numId w:val="6"/>
        </w:numPr>
        <w:ind w:left="1134" w:right="1089" w:firstLine="0"/>
        <w:rPr>
          <w:lang w:val="fr-FR"/>
        </w:rPr>
      </w:pPr>
      <w:r w:rsidRPr="002657BE">
        <w:rPr>
          <w:lang w:val="fr-FR"/>
        </w:rPr>
        <w:t>Veuillez fournir des données statistiques pour les trois dernières années (les données devront être ventilées par âge, sexe,</w:t>
      </w:r>
      <w:r w:rsidR="00902AD6" w:rsidRPr="002657BE">
        <w:rPr>
          <w:lang w:val="fr-FR"/>
        </w:rPr>
        <w:t xml:space="preserve"> </w:t>
      </w:r>
      <w:r w:rsidRPr="002657BE">
        <w:rPr>
          <w:lang w:val="fr-FR"/>
        </w:rPr>
        <w:t>zone géographique et milieu socioéconomique) sur</w:t>
      </w:r>
      <w:r w:rsidR="00703168" w:rsidRPr="002657BE">
        <w:rPr>
          <w:lang w:val="fr-FR"/>
        </w:rPr>
        <w:t xml:space="preserve"> le nombre et le pourcentage d’enfants</w:t>
      </w:r>
      <w:r w:rsidR="00902AD6" w:rsidRPr="002657BE">
        <w:rPr>
          <w:lang w:val="fr-FR"/>
        </w:rPr>
        <w:t>:</w:t>
      </w:r>
      <w:r w:rsidRPr="002657BE">
        <w:rPr>
          <w:lang w:val="fr-FR"/>
        </w:rPr>
        <w:t xml:space="preserve"> </w:t>
      </w:r>
    </w:p>
    <w:p w:rsidR="005A3EEF" w:rsidRPr="002657BE" w:rsidRDefault="005A3EEF" w:rsidP="00DA3A25">
      <w:pPr>
        <w:pStyle w:val="SingleTxtG"/>
        <w:ind w:firstLine="567"/>
        <w:rPr>
          <w:lang w:val="fr-FR"/>
        </w:rPr>
      </w:pPr>
      <w:r w:rsidRPr="002657BE">
        <w:rPr>
          <w:lang w:val="fr-FR"/>
        </w:rPr>
        <w:t>a)</w:t>
      </w:r>
      <w:r w:rsidRPr="002657BE">
        <w:rPr>
          <w:lang w:val="fr-FR"/>
        </w:rPr>
        <w:tab/>
      </w:r>
      <w:r w:rsidR="00703168" w:rsidRPr="002657BE">
        <w:rPr>
          <w:lang w:val="fr-FR"/>
        </w:rPr>
        <w:t>V</w:t>
      </w:r>
      <w:r w:rsidRPr="002657BE">
        <w:rPr>
          <w:lang w:val="fr-FR"/>
        </w:rPr>
        <w:t>ictimes de mauvais traitements et de violence, ainsi que le nombre de plaintes déposées, d’enquêtes menées, de poursuites engagées et de condamnations prononcées à cet égard;</w:t>
      </w:r>
    </w:p>
    <w:p w:rsidR="005A3EEF" w:rsidRPr="002657BE" w:rsidRDefault="00703168" w:rsidP="00DA3A25">
      <w:pPr>
        <w:pStyle w:val="SingleTxtG"/>
        <w:ind w:firstLine="567"/>
        <w:rPr>
          <w:lang w:val="fr-FR"/>
        </w:rPr>
      </w:pPr>
      <w:r w:rsidRPr="002657BE">
        <w:rPr>
          <w:lang w:val="fr-FR"/>
        </w:rPr>
        <w:t>b)</w:t>
      </w:r>
      <w:r w:rsidRPr="002657BE">
        <w:rPr>
          <w:lang w:val="fr-FR"/>
        </w:rPr>
        <w:tab/>
        <w:t xml:space="preserve">Victimes </w:t>
      </w:r>
      <w:r w:rsidR="005A3EEF" w:rsidRPr="002657BE">
        <w:rPr>
          <w:lang w:val="fr-FR"/>
        </w:rPr>
        <w:t>d’accidents domestiques et de loisirs et le nombre de décès accidentels;</w:t>
      </w:r>
    </w:p>
    <w:p w:rsidR="005A3EEF" w:rsidRPr="002657BE" w:rsidRDefault="005A3EEF" w:rsidP="00DA3A25">
      <w:pPr>
        <w:pStyle w:val="SingleTxtG"/>
        <w:ind w:firstLine="567"/>
        <w:rPr>
          <w:lang w:val="fr-FR"/>
        </w:rPr>
      </w:pPr>
      <w:r w:rsidRPr="002657BE">
        <w:rPr>
          <w:lang w:val="fr-FR"/>
        </w:rPr>
        <w:t>c)</w:t>
      </w:r>
      <w:r w:rsidRPr="002657BE">
        <w:rPr>
          <w:lang w:val="fr-FR"/>
        </w:rPr>
        <w:tab/>
      </w:r>
      <w:r w:rsidR="00703168" w:rsidRPr="002657BE">
        <w:rPr>
          <w:lang w:val="fr-FR"/>
        </w:rPr>
        <w:t>M</w:t>
      </w:r>
      <w:r w:rsidRPr="002657BE">
        <w:rPr>
          <w:lang w:val="fr-FR"/>
        </w:rPr>
        <w:t>igrants non-accompagnés; et</w:t>
      </w:r>
    </w:p>
    <w:p w:rsidR="005A3EEF" w:rsidRPr="002657BE" w:rsidRDefault="005A3EEF" w:rsidP="00A65760">
      <w:pPr>
        <w:pStyle w:val="SingleTxtG"/>
        <w:ind w:firstLine="567"/>
        <w:rPr>
          <w:lang w:val="fr-FR"/>
        </w:rPr>
      </w:pPr>
      <w:r w:rsidRPr="002657BE">
        <w:rPr>
          <w:lang w:val="fr-FR"/>
        </w:rPr>
        <w:t>d)</w:t>
      </w:r>
      <w:r w:rsidRPr="002657BE">
        <w:rPr>
          <w:lang w:val="fr-FR"/>
        </w:rPr>
        <w:tab/>
      </w:r>
      <w:r w:rsidR="00703168" w:rsidRPr="002657BE">
        <w:rPr>
          <w:lang w:val="fr-FR"/>
        </w:rPr>
        <w:t>P</w:t>
      </w:r>
      <w:r w:rsidRPr="002657BE">
        <w:rPr>
          <w:lang w:val="fr-FR"/>
        </w:rPr>
        <w:t>ris en charge par les services de santé mentale,</w:t>
      </w:r>
      <w:r w:rsidR="00902AD6" w:rsidRPr="002657BE">
        <w:rPr>
          <w:lang w:val="fr-FR"/>
        </w:rPr>
        <w:t xml:space="preserve"> </w:t>
      </w:r>
      <w:r w:rsidRPr="002657BE">
        <w:rPr>
          <w:rFonts w:eastAsia="SimSun"/>
          <w:lang w:val="fr-FR"/>
        </w:rPr>
        <w:t xml:space="preserve">qui présentent des troubles du comportement ainsi que le nombre de </w:t>
      </w:r>
      <w:r w:rsidR="00A65760" w:rsidRPr="002657BE">
        <w:rPr>
          <w:rFonts w:eastAsia="SimSun"/>
          <w:lang w:val="fr-FR"/>
        </w:rPr>
        <w:t xml:space="preserve">suicides et de </w:t>
      </w:r>
      <w:r w:rsidRPr="002657BE">
        <w:rPr>
          <w:rFonts w:eastAsia="SimSun"/>
          <w:lang w:val="fr-FR"/>
        </w:rPr>
        <w:t>tentatives de</w:t>
      </w:r>
      <w:r w:rsidRPr="002657BE">
        <w:rPr>
          <w:lang w:val="fr-FR"/>
        </w:rPr>
        <w:t xml:space="preserve"> suicide chez les enfants.</w:t>
      </w:r>
    </w:p>
    <w:p w:rsidR="005A3EEF" w:rsidRPr="00C543EC" w:rsidRDefault="005A3EEF" w:rsidP="00DB4487">
      <w:pPr>
        <w:pStyle w:val="SingleTxtG"/>
        <w:numPr>
          <w:ilvl w:val="0"/>
          <w:numId w:val="6"/>
        </w:numPr>
        <w:ind w:left="1134" w:right="1089" w:firstLine="0"/>
        <w:rPr>
          <w:lang w:val="fr-FR"/>
        </w:rPr>
      </w:pPr>
      <w:r w:rsidRPr="002657BE">
        <w:rPr>
          <w:lang w:val="fr-FR"/>
        </w:rPr>
        <w:t>Veuillez préciser, pour les trois dernières ann</w:t>
      </w:r>
      <w:r w:rsidRPr="00DB4487">
        <w:rPr>
          <w:lang w:val="fr-FR"/>
        </w:rPr>
        <w:t xml:space="preserve">ées, le nombre </w:t>
      </w:r>
      <w:r w:rsidR="00DB4487" w:rsidRPr="00DB4487">
        <w:rPr>
          <w:lang w:val="fr-FR"/>
        </w:rPr>
        <w:t xml:space="preserve">et le </w:t>
      </w:r>
      <w:r w:rsidRPr="00DB4487">
        <w:rPr>
          <w:lang w:val="fr-FR"/>
        </w:rPr>
        <w:t>pourcentage</w:t>
      </w:r>
      <w:r w:rsidRPr="002657BE">
        <w:rPr>
          <w:lang w:val="fr-FR"/>
        </w:rPr>
        <w:t xml:space="preserve"> d’enfants en situation de handica</w:t>
      </w:r>
      <w:r w:rsidRPr="00DB4487">
        <w:rPr>
          <w:lang w:val="fr-FR"/>
        </w:rPr>
        <w:t>p</w:t>
      </w:r>
      <w:r w:rsidR="00192CAF">
        <w:rPr>
          <w:lang w:val="fr-FR"/>
        </w:rPr>
        <w:t xml:space="preserve"> (les données devront être </w:t>
      </w:r>
      <w:r w:rsidRPr="002657BE">
        <w:rPr>
          <w:lang w:val="fr-FR"/>
        </w:rPr>
        <w:t>ventilé</w:t>
      </w:r>
      <w:r w:rsidR="00192CAF">
        <w:rPr>
          <w:lang w:val="fr-FR"/>
        </w:rPr>
        <w:t>es</w:t>
      </w:r>
      <w:r w:rsidRPr="002657BE">
        <w:rPr>
          <w:lang w:val="fr-FR"/>
        </w:rPr>
        <w:t xml:space="preserve"> par âge, sex</w:t>
      </w:r>
      <w:r w:rsidRPr="00C543EC">
        <w:rPr>
          <w:lang w:val="fr-FR"/>
        </w:rPr>
        <w:t>e, zone géographique, milieu socioéconomique et type de handicap</w:t>
      </w:r>
      <w:r w:rsidR="00192CAF">
        <w:rPr>
          <w:lang w:val="fr-FR"/>
        </w:rPr>
        <w:t>)</w:t>
      </w:r>
      <w:r w:rsidRPr="00C543EC">
        <w:rPr>
          <w:lang w:val="fr-FR"/>
        </w:rPr>
        <w:t>:</w:t>
      </w:r>
    </w:p>
    <w:p w:rsidR="005A3EEF" w:rsidRPr="002657BE" w:rsidRDefault="005A3EEF" w:rsidP="00DA3A25">
      <w:pPr>
        <w:pStyle w:val="SingleTxtG"/>
        <w:ind w:firstLine="567"/>
        <w:rPr>
          <w:lang w:val="fr-FR"/>
        </w:rPr>
      </w:pPr>
      <w:r w:rsidRPr="002657BE">
        <w:rPr>
          <w:lang w:val="fr-FR"/>
        </w:rPr>
        <w:t>a)</w:t>
      </w:r>
      <w:r w:rsidRPr="002657BE">
        <w:rPr>
          <w:lang w:val="fr-FR"/>
        </w:rPr>
        <w:tab/>
        <w:t>Vivant avec leur famille;</w:t>
      </w:r>
    </w:p>
    <w:p w:rsidR="005A3EEF" w:rsidRPr="002657BE" w:rsidRDefault="005A3EEF" w:rsidP="00DA3A25">
      <w:pPr>
        <w:pStyle w:val="SingleTxtG"/>
        <w:ind w:firstLine="567"/>
        <w:rPr>
          <w:lang w:val="fr-FR"/>
        </w:rPr>
      </w:pPr>
      <w:r w:rsidRPr="002657BE">
        <w:rPr>
          <w:lang w:val="fr-FR"/>
        </w:rPr>
        <w:t>b)</w:t>
      </w:r>
      <w:r w:rsidRPr="002657BE">
        <w:rPr>
          <w:lang w:val="fr-FR"/>
        </w:rPr>
        <w:tab/>
        <w:t>Vivant en institution;</w:t>
      </w:r>
    </w:p>
    <w:p w:rsidR="005A3EEF" w:rsidRPr="002657BE" w:rsidRDefault="005A3EEF" w:rsidP="00DA3A25">
      <w:pPr>
        <w:pStyle w:val="SingleTxtG"/>
        <w:ind w:firstLine="567"/>
        <w:rPr>
          <w:lang w:val="fr-FR"/>
        </w:rPr>
      </w:pPr>
      <w:r w:rsidRPr="002657BE">
        <w:rPr>
          <w:lang w:val="fr-FR"/>
        </w:rPr>
        <w:t>c)</w:t>
      </w:r>
      <w:r w:rsidRPr="002657BE">
        <w:rPr>
          <w:lang w:val="fr-FR"/>
        </w:rPr>
        <w:tab/>
        <w:t>Placés en famille d’accueil;</w:t>
      </w:r>
    </w:p>
    <w:p w:rsidR="005A3EEF" w:rsidRPr="002657BE" w:rsidRDefault="005A3EEF" w:rsidP="00DA3A25">
      <w:pPr>
        <w:pStyle w:val="SingleTxtG"/>
        <w:ind w:firstLine="567"/>
        <w:rPr>
          <w:lang w:val="fr-FR"/>
        </w:rPr>
      </w:pPr>
      <w:r w:rsidRPr="002657BE">
        <w:rPr>
          <w:lang w:val="fr-FR"/>
        </w:rPr>
        <w:t>d)</w:t>
      </w:r>
      <w:r w:rsidRPr="002657BE">
        <w:rPr>
          <w:lang w:val="fr-FR"/>
        </w:rPr>
        <w:tab/>
        <w:t>Fréquentant une école ordinaire;</w:t>
      </w:r>
    </w:p>
    <w:p w:rsidR="005A3EEF" w:rsidRPr="002657BE" w:rsidRDefault="005A3EEF" w:rsidP="00DA3A25">
      <w:pPr>
        <w:pStyle w:val="SingleTxtG"/>
        <w:ind w:firstLine="567"/>
        <w:rPr>
          <w:lang w:val="fr-FR"/>
        </w:rPr>
      </w:pPr>
      <w:r w:rsidRPr="002657BE">
        <w:rPr>
          <w:lang w:val="fr-FR"/>
        </w:rPr>
        <w:t>e)</w:t>
      </w:r>
      <w:r w:rsidRPr="002657BE">
        <w:rPr>
          <w:lang w:val="fr-FR"/>
        </w:rPr>
        <w:tab/>
        <w:t>Fréquentant une école spécialisée;</w:t>
      </w:r>
    </w:p>
    <w:p w:rsidR="005A3EEF" w:rsidRPr="002657BE" w:rsidRDefault="005A3EEF" w:rsidP="00DA3A25">
      <w:pPr>
        <w:pStyle w:val="SingleTxtG"/>
        <w:ind w:firstLine="567"/>
        <w:rPr>
          <w:lang w:val="fr-FR"/>
        </w:rPr>
      </w:pPr>
      <w:r w:rsidRPr="002657BE">
        <w:rPr>
          <w:lang w:val="fr-FR"/>
        </w:rPr>
        <w:t>f)</w:t>
      </w:r>
      <w:r w:rsidRPr="002657BE">
        <w:rPr>
          <w:lang w:val="fr-FR"/>
        </w:rPr>
        <w:tab/>
        <w:t xml:space="preserve">Non scolarisés. </w:t>
      </w:r>
    </w:p>
    <w:p w:rsidR="005A3EEF" w:rsidRPr="002657BE" w:rsidRDefault="005A3EEF" w:rsidP="00DA3A25">
      <w:pPr>
        <w:pStyle w:val="SingleTxtG"/>
        <w:numPr>
          <w:ilvl w:val="0"/>
          <w:numId w:val="6"/>
        </w:numPr>
        <w:ind w:left="1134" w:right="1089" w:firstLine="0"/>
        <w:rPr>
          <w:lang w:val="fr-FR"/>
        </w:rPr>
      </w:pPr>
      <w:r w:rsidRPr="002657BE">
        <w:rPr>
          <w:lang w:val="fr-FR"/>
        </w:rPr>
        <w:t>Veuillez mettre à jour les données du rapport qui pourraient être obsolètes et fournir des informations sur les événements récents touchant aux droits de l’enfant.</w:t>
      </w:r>
    </w:p>
    <w:p w:rsidR="005A3EEF" w:rsidRPr="002657BE" w:rsidRDefault="005A3EEF" w:rsidP="00DA3A25">
      <w:pPr>
        <w:pStyle w:val="SingleTxtG"/>
        <w:numPr>
          <w:ilvl w:val="0"/>
          <w:numId w:val="6"/>
        </w:numPr>
        <w:ind w:left="1134" w:right="1089" w:firstLine="0"/>
        <w:rPr>
          <w:lang w:val="fr-FR"/>
        </w:rPr>
      </w:pPr>
      <w:r w:rsidRPr="002657BE">
        <w:rPr>
          <w:lang w:val="fr-FR"/>
        </w:rPr>
        <w:t xml:space="preserve">En outre, l’État partie pourra énumérer </w:t>
      </w:r>
      <w:r w:rsidR="00DA3A25" w:rsidRPr="002657BE">
        <w:rPr>
          <w:lang w:val="fr-FR"/>
        </w:rPr>
        <w:t>les questions relatives</w:t>
      </w:r>
      <w:r w:rsidRPr="002657BE">
        <w:rPr>
          <w:lang w:val="fr-FR"/>
        </w:rPr>
        <w:t xml:space="preserve"> aux enfants qu’il estime prioritaires pour la mise en œuvre de la Convention</w:t>
      </w:r>
      <w:r w:rsidR="00703168" w:rsidRPr="002657BE">
        <w:rPr>
          <w:lang w:val="fr-FR"/>
        </w:rPr>
        <w:t xml:space="preserve"> et du Protocole concernant l’implication des enfants dans les conflits armés</w:t>
      </w:r>
      <w:r w:rsidRPr="002657BE">
        <w:rPr>
          <w:lang w:val="fr-FR"/>
        </w:rPr>
        <w:t>.</w:t>
      </w:r>
    </w:p>
    <w:p w:rsidR="005C0B4C" w:rsidRPr="002657BE" w:rsidRDefault="005C0B4C" w:rsidP="005C0B4C">
      <w:pPr>
        <w:pStyle w:val="SingleTxtG"/>
        <w:spacing w:before="240" w:after="0"/>
        <w:jc w:val="center"/>
        <w:rPr>
          <w:u w:val="single"/>
          <w:lang w:val="fr-FR"/>
        </w:rPr>
      </w:pPr>
      <w:r w:rsidRPr="002657BE">
        <w:rPr>
          <w:u w:val="single"/>
          <w:lang w:val="fr-FR"/>
        </w:rPr>
        <w:tab/>
      </w:r>
      <w:r w:rsidRPr="002657BE">
        <w:rPr>
          <w:u w:val="single"/>
          <w:lang w:val="fr-FR"/>
        </w:rPr>
        <w:tab/>
      </w:r>
      <w:r w:rsidRPr="002657BE">
        <w:rPr>
          <w:u w:val="single"/>
          <w:lang w:val="fr-FR"/>
        </w:rPr>
        <w:tab/>
      </w:r>
    </w:p>
    <w:sectPr w:rsidR="005C0B4C" w:rsidRPr="002657BE" w:rsidSect="00D41A7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642" w:rsidRDefault="00B41642"/>
  </w:endnote>
  <w:endnote w:type="continuationSeparator" w:id="0">
    <w:p w:rsidR="00B41642" w:rsidRDefault="00B41642"/>
  </w:endnote>
  <w:endnote w:type="continuationNotice" w:id="1">
    <w:p w:rsidR="00B41642" w:rsidRPr="00E71A27" w:rsidRDefault="00B41642" w:rsidP="00E71A27">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F45" w:rsidRPr="00D41A74" w:rsidRDefault="00594F45" w:rsidP="00D41A74">
    <w:pPr>
      <w:pStyle w:val="Footer"/>
      <w:tabs>
        <w:tab w:val="right" w:pos="9638"/>
      </w:tabs>
    </w:pPr>
    <w:r w:rsidRPr="00D41A74">
      <w:rPr>
        <w:b/>
        <w:sz w:val="18"/>
      </w:rPr>
      <w:fldChar w:fldCharType="begin"/>
    </w:r>
    <w:r w:rsidRPr="00D41A74">
      <w:rPr>
        <w:b/>
        <w:sz w:val="18"/>
      </w:rPr>
      <w:instrText xml:space="preserve"> PAGE  \* MERGEFORMAT </w:instrText>
    </w:r>
    <w:r w:rsidRPr="00D41A74">
      <w:rPr>
        <w:b/>
        <w:sz w:val="18"/>
      </w:rPr>
      <w:fldChar w:fldCharType="separate"/>
    </w:r>
    <w:r w:rsidR="008A1A9D">
      <w:rPr>
        <w:b/>
        <w:noProof/>
        <w:sz w:val="18"/>
      </w:rPr>
      <w:t>2</w:t>
    </w:r>
    <w:r w:rsidRPr="00D41A74">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F45" w:rsidRPr="00D41A74" w:rsidRDefault="00594F45" w:rsidP="00D41A74">
    <w:pPr>
      <w:pStyle w:val="Footer"/>
      <w:tabs>
        <w:tab w:val="right" w:pos="9638"/>
      </w:tabs>
      <w:rPr>
        <w:b/>
        <w:sz w:val="18"/>
      </w:rPr>
    </w:pPr>
    <w:r>
      <w:tab/>
    </w:r>
    <w:r w:rsidRPr="00D41A74">
      <w:rPr>
        <w:b/>
        <w:sz w:val="18"/>
      </w:rPr>
      <w:fldChar w:fldCharType="begin"/>
    </w:r>
    <w:r w:rsidRPr="00D41A74">
      <w:rPr>
        <w:b/>
        <w:sz w:val="18"/>
      </w:rPr>
      <w:instrText xml:space="preserve"> PAGE  \* MERGEFORMAT </w:instrText>
    </w:r>
    <w:r w:rsidRPr="00D41A74">
      <w:rPr>
        <w:b/>
        <w:sz w:val="18"/>
      </w:rPr>
      <w:fldChar w:fldCharType="separate"/>
    </w:r>
    <w:r w:rsidR="008A1A9D">
      <w:rPr>
        <w:b/>
        <w:noProof/>
        <w:sz w:val="18"/>
      </w:rPr>
      <w:t>3</w:t>
    </w:r>
    <w:r w:rsidRPr="00D41A7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F45" w:rsidRDefault="00594F45">
    <w:pPr>
      <w:pStyle w:val="Foote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w:t>
    </w:r>
    <w:r w:rsidR="008A1A9D">
      <w:rPr>
        <w:sz w:val="20"/>
      </w:rPr>
      <w:t>43824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642" w:rsidRPr="00D27D5E" w:rsidRDefault="00B41642" w:rsidP="00D27D5E">
      <w:pPr>
        <w:tabs>
          <w:tab w:val="right" w:pos="2155"/>
        </w:tabs>
        <w:spacing w:after="80"/>
        <w:ind w:left="680"/>
        <w:rPr>
          <w:u w:val="single"/>
        </w:rPr>
      </w:pPr>
      <w:r>
        <w:rPr>
          <w:u w:val="single"/>
        </w:rPr>
        <w:tab/>
      </w:r>
    </w:p>
  </w:footnote>
  <w:footnote w:type="continuationSeparator" w:id="0">
    <w:p w:rsidR="00B41642" w:rsidRPr="0064303C" w:rsidRDefault="00B41642" w:rsidP="0064303C">
      <w:pPr>
        <w:tabs>
          <w:tab w:val="right" w:pos="2155"/>
        </w:tabs>
        <w:spacing w:after="80"/>
        <w:ind w:left="680"/>
        <w:rPr>
          <w:u w:val="single"/>
        </w:rPr>
      </w:pPr>
      <w:r w:rsidRPr="0064303C">
        <w:rPr>
          <w:u w:val="single"/>
        </w:rPr>
        <w:tab/>
      </w:r>
    </w:p>
  </w:footnote>
  <w:footnote w:type="continuationNotice" w:id="1">
    <w:p w:rsidR="00B41642" w:rsidRPr="00E71A27" w:rsidRDefault="00B41642" w:rsidP="00E71A27">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F45" w:rsidRPr="00D41A74" w:rsidRDefault="00594F45">
    <w:pPr>
      <w:pStyle w:val="Header"/>
    </w:pPr>
    <w:r>
      <w:t>CRC/C/LUX/Q/3-4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F45" w:rsidRPr="00D41A74" w:rsidRDefault="00594F45" w:rsidP="00D41A74">
    <w:pPr>
      <w:pStyle w:val="Header"/>
      <w:jc w:val="right"/>
    </w:pPr>
    <w:r>
      <w:t>CRC/C/LUX/Q/3-4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A9D" w:rsidRDefault="008A1A9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DF6591"/>
    <w:multiLevelType w:val="hybridMultilevel"/>
    <w:tmpl w:val="A14AFD5C"/>
    <w:lvl w:ilvl="0" w:tplc="F7D2C4E6">
      <w:start w:val="1"/>
      <w:numFmt w:val="decimal"/>
      <w:lvlText w:val="%1."/>
      <w:lvlJc w:val="left"/>
      <w:pPr>
        <w:tabs>
          <w:tab w:val="num" w:pos="1494"/>
        </w:tabs>
        <w:ind w:left="1494" w:hanging="360"/>
      </w:pPr>
      <w:rPr>
        <w:i w:val="0"/>
        <w:iCs w:val="0"/>
        <w:sz w:val="20"/>
        <w:lang w:val="fr-FR"/>
      </w:rPr>
    </w:lvl>
    <w:lvl w:ilvl="1" w:tplc="04090019">
      <w:start w:val="1"/>
      <w:numFmt w:val="lowerLetter"/>
      <w:lvlText w:val="%2."/>
      <w:lvlJc w:val="left"/>
      <w:pPr>
        <w:tabs>
          <w:tab w:val="num" w:pos="2214"/>
        </w:tabs>
        <w:ind w:left="2214" w:hanging="360"/>
      </w:pPr>
    </w:lvl>
    <w:lvl w:ilvl="2" w:tplc="0409001B">
      <w:start w:val="1"/>
      <w:numFmt w:val="lowerRoman"/>
      <w:lvlText w:val="%3."/>
      <w:lvlJc w:val="right"/>
      <w:pPr>
        <w:tabs>
          <w:tab w:val="num" w:pos="2934"/>
        </w:tabs>
        <w:ind w:left="2934" w:hanging="180"/>
      </w:pPr>
    </w:lvl>
    <w:lvl w:ilvl="3" w:tplc="0409000F">
      <w:start w:val="1"/>
      <w:numFmt w:val="decimal"/>
      <w:lvlText w:val="%4."/>
      <w:lvlJc w:val="left"/>
      <w:pPr>
        <w:tabs>
          <w:tab w:val="num" w:pos="3654"/>
        </w:tabs>
        <w:ind w:left="3654" w:hanging="360"/>
      </w:pPr>
    </w:lvl>
    <w:lvl w:ilvl="4" w:tplc="CD8CF6B6">
      <w:start w:val="95"/>
      <w:numFmt w:val="decimal"/>
      <w:lvlText w:val="%5"/>
      <w:lvlJc w:val="left"/>
      <w:pPr>
        <w:tabs>
          <w:tab w:val="num" w:pos="4374"/>
        </w:tabs>
        <w:ind w:left="4374" w:hanging="360"/>
      </w:pPr>
    </w:lvl>
    <w:lvl w:ilvl="5" w:tplc="74B0021E">
      <w:start w:val="191"/>
      <w:numFmt w:val="decimal"/>
      <w:lvlText w:val="%6-"/>
      <w:lvlJc w:val="left"/>
      <w:pPr>
        <w:tabs>
          <w:tab w:val="num" w:pos="5364"/>
        </w:tabs>
        <w:ind w:left="5364" w:hanging="450"/>
      </w:pPr>
    </w:lvl>
    <w:lvl w:ilvl="6" w:tplc="0409000F">
      <w:start w:val="1"/>
      <w:numFmt w:val="decimal"/>
      <w:lvlText w:val="%7."/>
      <w:lvlJc w:val="left"/>
      <w:pPr>
        <w:tabs>
          <w:tab w:val="num" w:pos="5814"/>
        </w:tabs>
        <w:ind w:left="5814" w:hanging="360"/>
      </w:pPr>
    </w:lvl>
    <w:lvl w:ilvl="7" w:tplc="04090019">
      <w:start w:val="1"/>
      <w:numFmt w:val="lowerLetter"/>
      <w:lvlText w:val="%8."/>
      <w:lvlJc w:val="left"/>
      <w:pPr>
        <w:tabs>
          <w:tab w:val="num" w:pos="6534"/>
        </w:tabs>
        <w:ind w:left="6534" w:hanging="360"/>
      </w:pPr>
    </w:lvl>
    <w:lvl w:ilvl="8" w:tplc="0409001B">
      <w:start w:val="1"/>
      <w:numFmt w:val="lowerRoman"/>
      <w:lvlText w:val="%9."/>
      <w:lvlJc w:val="right"/>
      <w:pPr>
        <w:tabs>
          <w:tab w:val="num" w:pos="7254"/>
        </w:tabs>
        <w:ind w:left="7254" w:hanging="180"/>
      </w:pPr>
    </w:lvl>
  </w:abstractNum>
  <w:abstractNum w:abstractNumId="1">
    <w:nsid w:val="303C33B7"/>
    <w:multiLevelType w:val="hybridMultilevel"/>
    <w:tmpl w:val="D9B0D1C0"/>
    <w:lvl w:ilvl="0" w:tplc="A55650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09C1C21"/>
    <w:multiLevelType w:val="hybridMultilevel"/>
    <w:tmpl w:val="C40A521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51160EAF"/>
    <w:multiLevelType w:val="hybridMultilevel"/>
    <w:tmpl w:val="F000C59E"/>
    <w:lvl w:ilvl="0" w:tplc="963E625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63CA0068"/>
    <w:multiLevelType w:val="hybridMultilevel"/>
    <w:tmpl w:val="326CD4C0"/>
    <w:lvl w:ilvl="0" w:tplc="A55650A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3"/>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95"/>
    </w:lvlOverride>
    <w:lvlOverride w:ilvl="5">
      <w:startOverride w:val="191"/>
    </w:lvlOverride>
    <w:lvlOverride w:ilvl="6">
      <w:startOverride w:val="1"/>
    </w:lvlOverride>
    <w:lvlOverride w:ilvl="7">
      <w:startOverride w:val="1"/>
    </w:lvlOverride>
    <w:lvlOverride w:ilvl="8">
      <w:startOverride w:val="1"/>
    </w:lvlOverride>
  </w:num>
  <w:num w:numId="6">
    <w:abstractNumId w:val="2"/>
  </w:num>
  <w:num w:numId="7">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F30F4"/>
    <w:rsid w:val="000018F3"/>
    <w:rsid w:val="00003B32"/>
    <w:rsid w:val="00016AC5"/>
    <w:rsid w:val="00044923"/>
    <w:rsid w:val="00057958"/>
    <w:rsid w:val="00060E82"/>
    <w:rsid w:val="0006509A"/>
    <w:rsid w:val="00083BAC"/>
    <w:rsid w:val="000B696A"/>
    <w:rsid w:val="000F41F2"/>
    <w:rsid w:val="00142080"/>
    <w:rsid w:val="00160540"/>
    <w:rsid w:val="00177C0A"/>
    <w:rsid w:val="00192CAF"/>
    <w:rsid w:val="00192EEB"/>
    <w:rsid w:val="001A0DBB"/>
    <w:rsid w:val="001A20FB"/>
    <w:rsid w:val="001B48DF"/>
    <w:rsid w:val="001C7278"/>
    <w:rsid w:val="001D05FE"/>
    <w:rsid w:val="001D0BA0"/>
    <w:rsid w:val="001D5CBF"/>
    <w:rsid w:val="001D7F8A"/>
    <w:rsid w:val="001E3DE1"/>
    <w:rsid w:val="001E3FEB"/>
    <w:rsid w:val="001E4A02"/>
    <w:rsid w:val="001E5727"/>
    <w:rsid w:val="00202668"/>
    <w:rsid w:val="00225A8C"/>
    <w:rsid w:val="0023099B"/>
    <w:rsid w:val="00252AA5"/>
    <w:rsid w:val="002657BE"/>
    <w:rsid w:val="002659F1"/>
    <w:rsid w:val="00287E79"/>
    <w:rsid w:val="00292449"/>
    <w:rsid w:val="002928F9"/>
    <w:rsid w:val="002A4BB8"/>
    <w:rsid w:val="002A5D07"/>
    <w:rsid w:val="002A7448"/>
    <w:rsid w:val="002B05E4"/>
    <w:rsid w:val="002F30F4"/>
    <w:rsid w:val="003016B7"/>
    <w:rsid w:val="003118CB"/>
    <w:rsid w:val="0031567F"/>
    <w:rsid w:val="00324A39"/>
    <w:rsid w:val="00331C04"/>
    <w:rsid w:val="003515AA"/>
    <w:rsid w:val="00372EB6"/>
    <w:rsid w:val="00374106"/>
    <w:rsid w:val="0039174A"/>
    <w:rsid w:val="003976D5"/>
    <w:rsid w:val="003A32AB"/>
    <w:rsid w:val="003C1EB5"/>
    <w:rsid w:val="003C587D"/>
    <w:rsid w:val="003D2F6C"/>
    <w:rsid w:val="003D6C68"/>
    <w:rsid w:val="003E6631"/>
    <w:rsid w:val="003E7F2E"/>
    <w:rsid w:val="003F4CA4"/>
    <w:rsid w:val="00410651"/>
    <w:rsid w:val="00411527"/>
    <w:rsid w:val="004159D0"/>
    <w:rsid w:val="004166ED"/>
    <w:rsid w:val="00435FF8"/>
    <w:rsid w:val="00436A04"/>
    <w:rsid w:val="004377D2"/>
    <w:rsid w:val="00467CE0"/>
    <w:rsid w:val="00492FEB"/>
    <w:rsid w:val="004B7AF6"/>
    <w:rsid w:val="004E7ECA"/>
    <w:rsid w:val="004F3F5D"/>
    <w:rsid w:val="004F5543"/>
    <w:rsid w:val="00502634"/>
    <w:rsid w:val="00543D5E"/>
    <w:rsid w:val="00555AC1"/>
    <w:rsid w:val="00564901"/>
    <w:rsid w:val="00571F41"/>
    <w:rsid w:val="0058361A"/>
    <w:rsid w:val="00594F45"/>
    <w:rsid w:val="005A3EEF"/>
    <w:rsid w:val="005B6CF2"/>
    <w:rsid w:val="005C0B4C"/>
    <w:rsid w:val="005D25BC"/>
    <w:rsid w:val="005E5D1F"/>
    <w:rsid w:val="005F75B2"/>
    <w:rsid w:val="0060753B"/>
    <w:rsid w:val="00611D43"/>
    <w:rsid w:val="00612D48"/>
    <w:rsid w:val="00616B45"/>
    <w:rsid w:val="006248A9"/>
    <w:rsid w:val="00630D9B"/>
    <w:rsid w:val="00631953"/>
    <w:rsid w:val="0064303C"/>
    <w:rsid w:val="006439EC"/>
    <w:rsid w:val="006554B8"/>
    <w:rsid w:val="00662B77"/>
    <w:rsid w:val="006715B8"/>
    <w:rsid w:val="00673F8C"/>
    <w:rsid w:val="006866EA"/>
    <w:rsid w:val="006913AE"/>
    <w:rsid w:val="006A2218"/>
    <w:rsid w:val="006A2FF6"/>
    <w:rsid w:val="006A72DF"/>
    <w:rsid w:val="006B4590"/>
    <w:rsid w:val="006C340C"/>
    <w:rsid w:val="006E6DC7"/>
    <w:rsid w:val="00703168"/>
    <w:rsid w:val="0070347C"/>
    <w:rsid w:val="00705859"/>
    <w:rsid w:val="00716BD0"/>
    <w:rsid w:val="007176C1"/>
    <w:rsid w:val="00745D18"/>
    <w:rsid w:val="00750D6D"/>
    <w:rsid w:val="007568E5"/>
    <w:rsid w:val="00763D80"/>
    <w:rsid w:val="007739E0"/>
    <w:rsid w:val="00774D2C"/>
    <w:rsid w:val="007A1236"/>
    <w:rsid w:val="007C2EE9"/>
    <w:rsid w:val="007C3C0D"/>
    <w:rsid w:val="007E0582"/>
    <w:rsid w:val="007E4DB9"/>
    <w:rsid w:val="007F55CB"/>
    <w:rsid w:val="00801DE3"/>
    <w:rsid w:val="00806CBB"/>
    <w:rsid w:val="0083237D"/>
    <w:rsid w:val="00844750"/>
    <w:rsid w:val="0085341E"/>
    <w:rsid w:val="00861927"/>
    <w:rsid w:val="00864DC6"/>
    <w:rsid w:val="008A1209"/>
    <w:rsid w:val="008A1A9D"/>
    <w:rsid w:val="008B44C4"/>
    <w:rsid w:val="008C247A"/>
    <w:rsid w:val="008E7FAE"/>
    <w:rsid w:val="008F0857"/>
    <w:rsid w:val="00901884"/>
    <w:rsid w:val="00902AD6"/>
    <w:rsid w:val="00911BF7"/>
    <w:rsid w:val="00934FC9"/>
    <w:rsid w:val="00961FE8"/>
    <w:rsid w:val="00965DA0"/>
    <w:rsid w:val="009740C7"/>
    <w:rsid w:val="00977EC8"/>
    <w:rsid w:val="00980023"/>
    <w:rsid w:val="00981E16"/>
    <w:rsid w:val="009965F8"/>
    <w:rsid w:val="009B2F0B"/>
    <w:rsid w:val="009C2D18"/>
    <w:rsid w:val="009D3A8C"/>
    <w:rsid w:val="009E7956"/>
    <w:rsid w:val="00A03FEA"/>
    <w:rsid w:val="00A17D44"/>
    <w:rsid w:val="00A2492E"/>
    <w:rsid w:val="00A37FCA"/>
    <w:rsid w:val="00A565FD"/>
    <w:rsid w:val="00A65760"/>
    <w:rsid w:val="00A956D3"/>
    <w:rsid w:val="00AC67A1"/>
    <w:rsid w:val="00AC7977"/>
    <w:rsid w:val="00AD1127"/>
    <w:rsid w:val="00AE352C"/>
    <w:rsid w:val="00AF7C01"/>
    <w:rsid w:val="00B13877"/>
    <w:rsid w:val="00B32E2D"/>
    <w:rsid w:val="00B346B3"/>
    <w:rsid w:val="00B41642"/>
    <w:rsid w:val="00B477D0"/>
    <w:rsid w:val="00B51AE4"/>
    <w:rsid w:val="00B56F6C"/>
    <w:rsid w:val="00B61990"/>
    <w:rsid w:val="00B703BD"/>
    <w:rsid w:val="00B72A7C"/>
    <w:rsid w:val="00B73F6A"/>
    <w:rsid w:val="00B93DB1"/>
    <w:rsid w:val="00BF0556"/>
    <w:rsid w:val="00BF20CC"/>
    <w:rsid w:val="00BF3E8A"/>
    <w:rsid w:val="00C02F0F"/>
    <w:rsid w:val="00C261F8"/>
    <w:rsid w:val="00C33100"/>
    <w:rsid w:val="00C36B9B"/>
    <w:rsid w:val="00C42AC0"/>
    <w:rsid w:val="00C543EC"/>
    <w:rsid w:val="00C56AE5"/>
    <w:rsid w:val="00C577BB"/>
    <w:rsid w:val="00CA6517"/>
    <w:rsid w:val="00CB3BA4"/>
    <w:rsid w:val="00CD1A71"/>
    <w:rsid w:val="00CD1FBB"/>
    <w:rsid w:val="00CE5058"/>
    <w:rsid w:val="00CF7A08"/>
    <w:rsid w:val="00D016B5"/>
    <w:rsid w:val="00D034F1"/>
    <w:rsid w:val="00D06F91"/>
    <w:rsid w:val="00D10597"/>
    <w:rsid w:val="00D11335"/>
    <w:rsid w:val="00D21AD3"/>
    <w:rsid w:val="00D27D5E"/>
    <w:rsid w:val="00D3727B"/>
    <w:rsid w:val="00D3759F"/>
    <w:rsid w:val="00D413C8"/>
    <w:rsid w:val="00D41A74"/>
    <w:rsid w:val="00D475A6"/>
    <w:rsid w:val="00D73400"/>
    <w:rsid w:val="00D77231"/>
    <w:rsid w:val="00DA12F0"/>
    <w:rsid w:val="00DA3A25"/>
    <w:rsid w:val="00DA7A59"/>
    <w:rsid w:val="00DB4487"/>
    <w:rsid w:val="00DC6AF7"/>
    <w:rsid w:val="00DE6D90"/>
    <w:rsid w:val="00DF002F"/>
    <w:rsid w:val="00DF1FC7"/>
    <w:rsid w:val="00E0244D"/>
    <w:rsid w:val="00E060DD"/>
    <w:rsid w:val="00E066FF"/>
    <w:rsid w:val="00E079BF"/>
    <w:rsid w:val="00E105D6"/>
    <w:rsid w:val="00E23654"/>
    <w:rsid w:val="00E320AA"/>
    <w:rsid w:val="00E71A27"/>
    <w:rsid w:val="00E81E94"/>
    <w:rsid w:val="00E82607"/>
    <w:rsid w:val="00E83448"/>
    <w:rsid w:val="00EE018F"/>
    <w:rsid w:val="00F142BE"/>
    <w:rsid w:val="00F20283"/>
    <w:rsid w:val="00F47851"/>
    <w:rsid w:val="00F51773"/>
    <w:rsid w:val="00F66B87"/>
    <w:rsid w:val="00F91138"/>
    <w:rsid w:val="00F972B1"/>
    <w:rsid w:val="00FA2F2D"/>
    <w:rsid w:val="00FA5A79"/>
    <w:rsid w:val="00FB0BFE"/>
    <w:rsid w:val="00FB4C51"/>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uiPriority w:val="99"/>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Note de bas de page,Footnote Text Char1,Footnote Text Char Char,FOOTNOTES,fn,single space,single space Char,footnote text Char,ft Char,ft,fn Char Char,fn Char Char Char Char,fn Char Char Char,Footnote Text Char1 Char Cha"/>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0018F3"/>
    <w:rPr>
      <w:color w:val="auto"/>
      <w:u w:val="none"/>
    </w:rPr>
  </w:style>
  <w:style w:type="character" w:styleId="FollowedHyperlink">
    <w:name w:val="FollowedHyperlink"/>
    <w:rsid w:val="000018F3"/>
    <w:rPr>
      <w:color w:val="auto"/>
      <w:u w:val="none"/>
    </w:rPr>
  </w:style>
  <w:style w:type="character" w:customStyle="1" w:styleId="FootnoteTextChar">
    <w:name w:val="Footnote Text Char"/>
    <w:aliases w:val="5_G Char,Note de bas de page Char,Footnote Text Char1 Char,Footnote Text Char Char Char,FOOTNOTES Char,fn Char,single space Char1,single space Char Char,footnote text Char Char,ft Char Char,ft Char1,fn Char Char Char1"/>
    <w:link w:val="FootnoteText"/>
    <w:rsid w:val="00806CBB"/>
    <w:rPr>
      <w:sz w:val="18"/>
      <w:lang w:val="fr-CH" w:eastAsia="en-US"/>
    </w:rPr>
  </w:style>
  <w:style w:type="character" w:customStyle="1" w:styleId="SingleTxtGChar">
    <w:name w:val="_ Single Txt_G Char"/>
    <w:link w:val="SingleTxtG"/>
    <w:rsid w:val="00806CBB"/>
    <w:rPr>
      <w:lang w:val="fr-CH" w:eastAsia="en-US"/>
    </w:rPr>
  </w:style>
  <w:style w:type="paragraph" w:customStyle="1" w:styleId="Default">
    <w:name w:val="Default"/>
    <w:rsid w:val="00806CBB"/>
    <w:pPr>
      <w:autoSpaceDE w:val="0"/>
      <w:autoSpaceDN w:val="0"/>
      <w:adjustRightInd w:val="0"/>
    </w:pPr>
    <w:rPr>
      <w:rFonts w:eastAsia="Calibri"/>
      <w:color w:val="000000"/>
      <w:sz w:val="24"/>
      <w:szCs w:val="24"/>
      <w:lang w:val="en-GB" w:eastAsia="en-GB"/>
    </w:rPr>
  </w:style>
  <w:style w:type="character" w:customStyle="1" w:styleId="HChGChar">
    <w:name w:val="_ H _Ch_G Char"/>
    <w:link w:val="HChG"/>
    <w:locked/>
    <w:rsid w:val="005A3EEF"/>
    <w:rPr>
      <w:b/>
      <w:sz w:val="28"/>
      <w:lang w:val="fr-CH" w:eastAsia="en-US"/>
    </w:rPr>
  </w:style>
  <w:style w:type="paragraph" w:styleId="BalloonText">
    <w:name w:val="Balloon Text"/>
    <w:basedOn w:val="Normal"/>
    <w:semiHidden/>
    <w:rsid w:val="00902A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63610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CRC1.dot</Template>
  <TotalTime>0</TotalTime>
  <Pages>1</Pages>
  <Words>1080</Words>
  <Characters>6147</Characters>
  <Application>Microsoft Office Outlook</Application>
  <DocSecurity>4</DocSecurity>
  <Lines>93</Lines>
  <Paragraphs>19</Paragraphs>
  <ScaleCrop>false</ScaleCrop>
  <HeadingPairs>
    <vt:vector size="2" baseType="variant">
      <vt:variant>
        <vt:lpstr>Title</vt:lpstr>
      </vt:variant>
      <vt:variant>
        <vt:i4>1</vt:i4>
      </vt:variant>
    </vt:vector>
  </HeadingPairs>
  <TitlesOfParts>
    <vt:vector size="1" baseType="lpstr">
      <vt:lpstr>CRC/C/RWA/Q/3-4</vt:lpstr>
    </vt:vector>
  </TitlesOfParts>
  <Company>Corinne</Company>
  <LinksUpToDate>false</LinksUpToDate>
  <CharactersWithSpaces>7208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CRC/C/RWA/Q/3-4</dc:title>
  <dc:subject>final</dc:subject>
  <dc:creator>Nath. V</dc:creator>
  <cp:keywords/>
  <cp:lastModifiedBy>DCM</cp:lastModifiedBy>
  <cp:revision>2</cp:revision>
  <cp:lastPrinted>2013-05-17T13:22:00Z</cp:lastPrinted>
  <dcterms:created xsi:type="dcterms:W3CDTF">2013-05-22T08:50:00Z</dcterms:created>
  <dcterms:modified xsi:type="dcterms:W3CDTF">2013-05-22T08:50:00Z</dcterms:modified>
</cp:coreProperties>
</file>