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0A2080" w:rsidRPr="002C14C6" w14:paraId="08503BAB" w14:textId="77777777" w:rsidTr="00AB3619">
        <w:trPr>
          <w:trHeight w:hRule="exact" w:val="851"/>
        </w:trPr>
        <w:tc>
          <w:tcPr>
            <w:tcW w:w="1280" w:type="dxa"/>
            <w:tcBorders>
              <w:bottom w:val="single" w:sz="4" w:space="0" w:color="auto"/>
            </w:tcBorders>
          </w:tcPr>
          <w:p w14:paraId="44BF4561" w14:textId="77777777" w:rsidR="000A2080" w:rsidRPr="003E3190" w:rsidRDefault="000A2080" w:rsidP="00AB3619">
            <w:pPr>
              <w:spacing w:before="360" w:after="240" w:line="240" w:lineRule="atLeast"/>
              <w:rPr>
                <w:lang w:val="fr-CH"/>
              </w:rPr>
            </w:pPr>
          </w:p>
        </w:tc>
        <w:tc>
          <w:tcPr>
            <w:tcW w:w="2273" w:type="dxa"/>
            <w:tcBorders>
              <w:bottom w:val="single" w:sz="4" w:space="0" w:color="auto"/>
            </w:tcBorders>
            <w:vAlign w:val="bottom"/>
          </w:tcPr>
          <w:p w14:paraId="78D56B28" w14:textId="77777777" w:rsidR="000A2080" w:rsidRPr="002512B2" w:rsidRDefault="00465CE5" w:rsidP="00AB3619">
            <w:pPr>
              <w:spacing w:after="80" w:line="300" w:lineRule="exact"/>
              <w:rPr>
                <w:rFonts w:ascii="Time New Roman" w:eastAsia="黑体" w:hAnsi="Time New Roman" w:hint="eastAsia"/>
                <w:sz w:val="28"/>
              </w:rPr>
            </w:pPr>
            <w:r w:rsidRPr="002512B2">
              <w:rPr>
                <w:rFonts w:ascii="宋体" w:eastAsia="黑体" w:hAnsi="宋体" w:cs="宋体" w:hint="eastAsia"/>
                <w:sz w:val="28"/>
              </w:rPr>
              <w:t>联</w:t>
            </w:r>
            <w:r w:rsidR="002512B2">
              <w:rPr>
                <w:rFonts w:ascii="宋体" w:eastAsia="黑体" w:hAnsi="宋体" w:cs="宋体"/>
                <w:sz w:val="28"/>
              </w:rPr>
              <w:t xml:space="preserve"> </w:t>
            </w:r>
            <w:r w:rsidRPr="002512B2">
              <w:rPr>
                <w:rFonts w:ascii="宋体" w:eastAsia="黑体" w:hAnsi="宋体" w:cs="宋体" w:hint="eastAsia"/>
                <w:sz w:val="28"/>
              </w:rPr>
              <w:t>合</w:t>
            </w:r>
            <w:r w:rsidR="002512B2">
              <w:rPr>
                <w:rFonts w:ascii="宋体" w:eastAsia="黑体" w:hAnsi="宋体" w:cs="宋体"/>
                <w:sz w:val="28"/>
              </w:rPr>
              <w:t xml:space="preserve"> </w:t>
            </w:r>
            <w:r w:rsidRPr="002512B2">
              <w:rPr>
                <w:rFonts w:ascii="宋体" w:eastAsia="黑体" w:hAnsi="宋体" w:cs="宋体" w:hint="eastAsia"/>
                <w:sz w:val="28"/>
              </w:rPr>
              <w:t>国</w:t>
            </w:r>
          </w:p>
        </w:tc>
        <w:tc>
          <w:tcPr>
            <w:tcW w:w="6086" w:type="dxa"/>
            <w:gridSpan w:val="2"/>
            <w:tcBorders>
              <w:bottom w:val="single" w:sz="4" w:space="0" w:color="auto"/>
            </w:tcBorders>
            <w:vAlign w:val="bottom"/>
          </w:tcPr>
          <w:p w14:paraId="2E7CE454" w14:textId="77777777" w:rsidR="000A2080" w:rsidRPr="00B50417" w:rsidRDefault="00B50417" w:rsidP="00AB3619">
            <w:pPr>
              <w:spacing w:line="240" w:lineRule="atLeast"/>
              <w:jc w:val="right"/>
              <w:rPr>
                <w:sz w:val="20"/>
                <w:szCs w:val="21"/>
              </w:rPr>
            </w:pPr>
            <w:r w:rsidRPr="00B50417">
              <w:rPr>
                <w:sz w:val="40"/>
                <w:szCs w:val="21"/>
              </w:rPr>
              <w:t>E</w:t>
            </w:r>
            <w:r>
              <w:rPr>
                <w:sz w:val="20"/>
                <w:szCs w:val="21"/>
              </w:rPr>
              <w:t>/C.12/CHL/CO/5</w:t>
            </w:r>
          </w:p>
        </w:tc>
      </w:tr>
      <w:tr w:rsidR="000A2080" w:rsidRPr="002C14C6" w14:paraId="7D4A3D09" w14:textId="77777777" w:rsidTr="00AB3619">
        <w:trPr>
          <w:trHeight w:hRule="exact" w:val="2835"/>
        </w:trPr>
        <w:tc>
          <w:tcPr>
            <w:tcW w:w="1280" w:type="dxa"/>
            <w:tcBorders>
              <w:top w:val="single" w:sz="4" w:space="0" w:color="auto"/>
              <w:bottom w:val="single" w:sz="12" w:space="0" w:color="auto"/>
            </w:tcBorders>
          </w:tcPr>
          <w:p w14:paraId="090DB7BC" w14:textId="77777777" w:rsidR="000A2080" w:rsidRPr="002C14C6" w:rsidRDefault="000A2080" w:rsidP="00AB3619">
            <w:pPr>
              <w:spacing w:line="120" w:lineRule="atLeast"/>
              <w:rPr>
                <w:sz w:val="10"/>
                <w:szCs w:val="10"/>
              </w:rPr>
            </w:pPr>
          </w:p>
          <w:p w14:paraId="6E4E6C01" w14:textId="77777777" w:rsidR="000A2080" w:rsidRPr="002C14C6" w:rsidRDefault="000A2080" w:rsidP="00AB3619">
            <w:pPr>
              <w:spacing w:line="120" w:lineRule="atLeast"/>
              <w:rPr>
                <w:sz w:val="10"/>
                <w:szCs w:val="10"/>
              </w:rPr>
            </w:pPr>
            <w:r>
              <w:rPr>
                <w:rFonts w:hint="eastAsia"/>
                <w:noProof/>
                <w:snapToGrid/>
              </w:rPr>
              <w:drawing>
                <wp:inline distT="0" distB="0" distL="0" distR="0" wp14:anchorId="4003E31E" wp14:editId="702CD2A8">
                  <wp:extent cx="715010" cy="592455"/>
                  <wp:effectExtent l="0" t="0" r="8890" b="0"/>
                  <wp:docPr id="5" name="图片 5"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519251DB" w14:textId="77777777" w:rsidR="000A2080" w:rsidRPr="006B411B" w:rsidRDefault="000A2080" w:rsidP="0078069B">
            <w:pPr>
              <w:spacing w:before="240" w:line="440" w:lineRule="exact"/>
              <w:rPr>
                <w:rFonts w:eastAsia="黑体"/>
                <w:sz w:val="36"/>
                <w:szCs w:val="36"/>
              </w:rPr>
            </w:pPr>
            <w:r w:rsidRPr="006B411B">
              <w:rPr>
                <w:rFonts w:ascii="宋体" w:eastAsia="黑体" w:hAnsi="宋体" w:cs="宋体" w:hint="eastAsia"/>
                <w:sz w:val="36"/>
                <w:szCs w:val="36"/>
              </w:rPr>
              <w:t>经济及社会理事会</w:t>
            </w:r>
          </w:p>
        </w:tc>
        <w:tc>
          <w:tcPr>
            <w:tcW w:w="2819" w:type="dxa"/>
            <w:tcBorders>
              <w:top w:val="single" w:sz="4" w:space="0" w:color="auto"/>
              <w:bottom w:val="single" w:sz="12" w:space="0" w:color="auto"/>
            </w:tcBorders>
          </w:tcPr>
          <w:p w14:paraId="755B232F" w14:textId="6E80100C" w:rsidR="000A2080" w:rsidRPr="002C14C6" w:rsidRDefault="000A2080" w:rsidP="00AB3619">
            <w:pPr>
              <w:spacing w:before="240" w:line="240" w:lineRule="atLeast"/>
              <w:rPr>
                <w:sz w:val="20"/>
              </w:rPr>
            </w:pPr>
            <w:r w:rsidRPr="002C14C6">
              <w:rPr>
                <w:sz w:val="20"/>
              </w:rPr>
              <w:t xml:space="preserve">Distr.: </w:t>
            </w:r>
            <w:r w:rsidR="00B50417" w:rsidRPr="00B50417">
              <w:rPr>
                <w:sz w:val="20"/>
              </w:rPr>
              <w:t>General</w:t>
            </w:r>
          </w:p>
          <w:p w14:paraId="4461C01B" w14:textId="125CEB8E" w:rsidR="000A2080" w:rsidRPr="002C14C6" w:rsidRDefault="00B50417" w:rsidP="00AB3619">
            <w:pPr>
              <w:spacing w:line="240" w:lineRule="atLeast"/>
              <w:rPr>
                <w:sz w:val="20"/>
              </w:rPr>
            </w:pPr>
            <w:r>
              <w:rPr>
                <w:rFonts w:hint="eastAsia"/>
                <w:sz w:val="20"/>
              </w:rPr>
              <w:t xml:space="preserve">13 </w:t>
            </w:r>
            <w:r w:rsidRPr="00B50417">
              <w:rPr>
                <w:sz w:val="20"/>
              </w:rPr>
              <w:t>October</w:t>
            </w:r>
            <w:r w:rsidR="00B45B2F">
              <w:rPr>
                <w:sz w:val="20"/>
              </w:rPr>
              <w:t xml:space="preserve"> 20</w:t>
            </w:r>
            <w:r w:rsidR="007064A4">
              <w:rPr>
                <w:sz w:val="20"/>
              </w:rPr>
              <w:t>25</w:t>
            </w:r>
          </w:p>
          <w:p w14:paraId="7513935D" w14:textId="77777777" w:rsidR="000A2080" w:rsidRPr="002C14C6" w:rsidRDefault="000A2080" w:rsidP="00AB3619">
            <w:pPr>
              <w:spacing w:line="240" w:lineRule="atLeast"/>
              <w:rPr>
                <w:sz w:val="20"/>
              </w:rPr>
            </w:pPr>
            <w:r w:rsidRPr="002C14C6">
              <w:rPr>
                <w:sz w:val="20"/>
              </w:rPr>
              <w:t xml:space="preserve">Chinese </w:t>
            </w:r>
          </w:p>
          <w:p w14:paraId="0B094289" w14:textId="117A6488" w:rsidR="000A2080" w:rsidRPr="002C14C6" w:rsidRDefault="000A2080" w:rsidP="00AB3619">
            <w:pPr>
              <w:spacing w:line="240" w:lineRule="atLeast"/>
            </w:pPr>
            <w:r w:rsidRPr="002C14C6">
              <w:rPr>
                <w:sz w:val="20"/>
              </w:rPr>
              <w:t xml:space="preserve">Original: </w:t>
            </w:r>
            <w:r w:rsidR="00B50417" w:rsidRPr="00B50417">
              <w:rPr>
                <w:sz w:val="20"/>
              </w:rPr>
              <w:t>Spanish</w:t>
            </w:r>
          </w:p>
        </w:tc>
      </w:tr>
    </w:tbl>
    <w:p w14:paraId="7DCC119D" w14:textId="77777777" w:rsidR="00D3489B" w:rsidRPr="00BB3B00" w:rsidRDefault="00D3489B" w:rsidP="00BB3B00">
      <w:pPr>
        <w:spacing w:before="120"/>
        <w:rPr>
          <w:rFonts w:ascii="Time New Roman" w:eastAsia="黑体" w:hAnsi="Time New Roman" w:hint="eastAsia"/>
          <w:sz w:val="24"/>
        </w:rPr>
      </w:pPr>
      <w:r w:rsidRPr="00BB3B00">
        <w:rPr>
          <w:rFonts w:ascii="Time New Roman" w:eastAsia="黑体" w:hAnsi="Time New Roman"/>
          <w:sz w:val="24"/>
        </w:rPr>
        <w:t>经济、社会及文化权利委员会</w:t>
      </w:r>
    </w:p>
    <w:p w14:paraId="18CCA495" w14:textId="77777777" w:rsidR="00D3489B" w:rsidRPr="00017172" w:rsidRDefault="00D3489B" w:rsidP="00BB3B00">
      <w:pPr>
        <w:pStyle w:val="HChGC"/>
      </w:pPr>
      <w:r w:rsidRPr="00017172">
        <w:tab/>
      </w:r>
      <w:r w:rsidRPr="00017172">
        <w:tab/>
      </w:r>
      <w:r w:rsidRPr="00017172">
        <w:rPr>
          <w:lang w:val="zh-CN"/>
        </w:rPr>
        <w:t>关于</w:t>
      </w:r>
      <w:r w:rsidRPr="00017172">
        <w:rPr>
          <w:rFonts w:cs="宋体" w:hint="eastAsia"/>
          <w:lang w:val="zh-CN"/>
        </w:rPr>
        <w:t>智利</w:t>
      </w:r>
      <w:r w:rsidRPr="00017172">
        <w:rPr>
          <w:lang w:val="zh-CN"/>
        </w:rPr>
        <w:t>第五次定期报告的结论性意见</w:t>
      </w:r>
      <w:r w:rsidRPr="00BB3B00">
        <w:rPr>
          <w:snapToGrid w:val="0"/>
          <w:lang w:val="zh-CN"/>
        </w:rPr>
        <w:footnoteReference w:customMarkFollows="1" w:id="2"/>
        <w:t>*</w:t>
      </w:r>
    </w:p>
    <w:p w14:paraId="7DD29502" w14:textId="77777777" w:rsidR="00D3489B" w:rsidRPr="00017172" w:rsidRDefault="00D3489B" w:rsidP="00D3489B">
      <w:pPr>
        <w:pStyle w:val="SingleTxtGC"/>
      </w:pPr>
      <w:r>
        <w:t>1</w:t>
      </w:r>
      <w:r w:rsidRPr="00017172">
        <w:t>.</w:t>
      </w:r>
      <w:r w:rsidRPr="00017172">
        <w:tab/>
      </w:r>
      <w:r w:rsidRPr="00017172">
        <w:rPr>
          <w:lang w:val="zh-CN"/>
        </w:rPr>
        <w:t>委员会在</w:t>
      </w:r>
      <w:r>
        <w:t>2</w:t>
      </w:r>
      <w:r w:rsidRPr="00017172">
        <w:t>0</w:t>
      </w:r>
      <w:r>
        <w:t>2</w:t>
      </w:r>
      <w:r>
        <w:rPr>
          <w:rFonts w:hint="eastAsia"/>
        </w:rPr>
        <w:t>5</w:t>
      </w:r>
      <w:r w:rsidRPr="00017172">
        <w:rPr>
          <w:lang w:val="zh-CN"/>
        </w:rPr>
        <w:t>年</w:t>
      </w:r>
      <w:r>
        <w:t>9</w:t>
      </w:r>
      <w:r w:rsidRPr="00017172">
        <w:rPr>
          <w:lang w:val="zh-CN"/>
        </w:rPr>
        <w:t>月</w:t>
      </w:r>
      <w:r>
        <w:t>1</w:t>
      </w:r>
      <w:r>
        <w:rPr>
          <w:rFonts w:hint="eastAsia"/>
        </w:rPr>
        <w:t>5</w:t>
      </w:r>
      <w:r w:rsidRPr="00017172">
        <w:rPr>
          <w:lang w:val="zh-CN"/>
        </w:rPr>
        <w:t>日和</w:t>
      </w:r>
      <w:r>
        <w:t>1</w:t>
      </w:r>
      <w:r>
        <w:rPr>
          <w:rFonts w:hint="eastAsia"/>
        </w:rPr>
        <w:t>6</w:t>
      </w:r>
      <w:r w:rsidRPr="00017172">
        <w:rPr>
          <w:lang w:val="zh-CN"/>
        </w:rPr>
        <w:t>日举行的第</w:t>
      </w:r>
      <w:r>
        <w:t>4</w:t>
      </w:r>
      <w:r w:rsidRPr="00017172">
        <w:rPr>
          <w:rFonts w:hint="eastAsia"/>
        </w:rPr>
        <w:t>0</w:t>
      </w:r>
      <w:r w:rsidRPr="00017172">
        <w:rPr>
          <w:lang w:val="zh-CN"/>
        </w:rPr>
        <w:t>和第</w:t>
      </w:r>
      <w:r>
        <w:t>4</w:t>
      </w:r>
      <w:r>
        <w:rPr>
          <w:rFonts w:hint="eastAsia"/>
        </w:rPr>
        <w:t>1</w:t>
      </w:r>
      <w:r w:rsidRPr="00017172">
        <w:rPr>
          <w:lang w:val="zh-CN"/>
        </w:rPr>
        <w:t>次会议</w:t>
      </w:r>
      <w:r w:rsidRPr="00017172">
        <w:rPr>
          <w:rStyle w:val="a8"/>
          <w:rFonts w:eastAsia="宋体"/>
        </w:rPr>
        <w:footnoteReference w:id="3"/>
      </w:r>
      <w:r w:rsidRPr="00017172">
        <w:rPr>
          <w:rStyle w:val="SingleTxtGCChar"/>
        </w:rPr>
        <w:t xml:space="preserve"> </w:t>
      </w:r>
      <w:r w:rsidRPr="00017172">
        <w:rPr>
          <w:lang w:val="zh-CN"/>
        </w:rPr>
        <w:t>上审议了</w:t>
      </w:r>
      <w:r w:rsidRPr="00017172">
        <w:rPr>
          <w:rFonts w:hint="eastAsia"/>
          <w:lang w:val="zh-CN"/>
        </w:rPr>
        <w:t>智利的第五次</w:t>
      </w:r>
      <w:r w:rsidRPr="00017172">
        <w:rPr>
          <w:lang w:val="zh-CN"/>
        </w:rPr>
        <w:t>定期报告</w:t>
      </w:r>
      <w:r w:rsidRPr="00017172">
        <w:t>，</w:t>
      </w:r>
      <w:r w:rsidRPr="00017172">
        <w:rPr>
          <w:rStyle w:val="a8"/>
          <w:rFonts w:eastAsia="宋体"/>
        </w:rPr>
        <w:footnoteReference w:id="4"/>
      </w:r>
      <w:r>
        <w:rPr>
          <w:rStyle w:val="SingleTxtGCChar"/>
        </w:rPr>
        <w:t xml:space="preserve"> </w:t>
      </w:r>
      <w:r w:rsidRPr="00017172">
        <w:rPr>
          <w:lang w:val="zh-CN"/>
        </w:rPr>
        <w:t>并在</w:t>
      </w:r>
      <w:r>
        <w:t>2</w:t>
      </w:r>
      <w:r w:rsidRPr="00017172">
        <w:t>0</w:t>
      </w:r>
      <w:r>
        <w:t>2</w:t>
      </w:r>
      <w:r>
        <w:rPr>
          <w:rFonts w:hint="eastAsia"/>
        </w:rPr>
        <w:t>5</w:t>
      </w:r>
      <w:r w:rsidRPr="00017172">
        <w:rPr>
          <w:lang w:val="zh-CN"/>
        </w:rPr>
        <w:t>年</w:t>
      </w:r>
      <w:r>
        <w:t>9</w:t>
      </w:r>
      <w:r w:rsidRPr="00017172">
        <w:rPr>
          <w:lang w:val="zh-CN"/>
        </w:rPr>
        <w:t>月</w:t>
      </w:r>
      <w:r>
        <w:t>2</w:t>
      </w:r>
      <w:r>
        <w:rPr>
          <w:rFonts w:hint="eastAsia"/>
        </w:rPr>
        <w:t>6</w:t>
      </w:r>
      <w:r w:rsidRPr="00017172">
        <w:rPr>
          <w:lang w:val="zh-CN"/>
        </w:rPr>
        <w:t>日举行的第</w:t>
      </w:r>
      <w:r>
        <w:t>5</w:t>
      </w:r>
      <w:r>
        <w:rPr>
          <w:rFonts w:hint="eastAsia"/>
        </w:rPr>
        <w:t>8</w:t>
      </w:r>
      <w:r w:rsidRPr="00017172">
        <w:rPr>
          <w:lang w:val="zh-CN"/>
        </w:rPr>
        <w:t>次会议上通过了本结论性意见。</w:t>
      </w:r>
    </w:p>
    <w:p w14:paraId="12AB665D" w14:textId="77777777" w:rsidR="00D3489B" w:rsidRPr="00017172" w:rsidRDefault="00D3489B" w:rsidP="00BB3B00">
      <w:pPr>
        <w:pStyle w:val="H1GC"/>
      </w:pPr>
      <w:r w:rsidRPr="00017172">
        <w:rPr>
          <w:lang w:val="zh-CN"/>
        </w:rPr>
        <w:tab/>
        <w:t>A.</w:t>
      </w:r>
      <w:r w:rsidRPr="00017172">
        <w:rPr>
          <w:lang w:val="zh-CN"/>
        </w:rPr>
        <w:tab/>
      </w:r>
      <w:r w:rsidRPr="00017172">
        <w:rPr>
          <w:lang w:val="zh-CN"/>
        </w:rPr>
        <w:t>导言</w:t>
      </w:r>
    </w:p>
    <w:p w14:paraId="5482C258" w14:textId="77777777" w:rsidR="00D3489B" w:rsidRPr="00017172" w:rsidRDefault="00D3489B" w:rsidP="00D3489B">
      <w:pPr>
        <w:pStyle w:val="SingleTxtGC"/>
        <w:rPr>
          <w:lang w:val="zh-CN"/>
        </w:rPr>
      </w:pPr>
      <w:r>
        <w:rPr>
          <w:lang w:val="zh-CN"/>
        </w:rPr>
        <w:t>2</w:t>
      </w:r>
      <w:r w:rsidRPr="00017172">
        <w:rPr>
          <w:lang w:val="zh-CN"/>
        </w:rPr>
        <w:t>.</w:t>
      </w:r>
      <w:r w:rsidRPr="00017172">
        <w:rPr>
          <w:lang w:val="zh-CN"/>
        </w:rPr>
        <w:tab/>
      </w:r>
      <w:r w:rsidRPr="00017172">
        <w:rPr>
          <w:lang w:val="zh-CN"/>
        </w:rPr>
        <w:t>委员会欢迎缔约国按照简化报告程序根据报告前问题清单编写并提交第五次定期报告。</w:t>
      </w:r>
      <w:r w:rsidRPr="00017172">
        <w:rPr>
          <w:rStyle w:val="a8"/>
          <w:rFonts w:eastAsia="宋体"/>
        </w:rPr>
        <w:footnoteReference w:id="5"/>
      </w:r>
      <w:r>
        <w:rPr>
          <w:rStyle w:val="SingleTxtGCChar"/>
        </w:rPr>
        <w:t xml:space="preserve"> </w:t>
      </w:r>
      <w:r w:rsidRPr="00017172">
        <w:rPr>
          <w:lang w:val="zh-CN"/>
        </w:rPr>
        <w:t>委员会还对与由政府三个部门代表组成的缔约国高级别代表团进行的建设性对话表示赞赏，并感谢代表团的口头答复和</w:t>
      </w:r>
      <w:r w:rsidRPr="00017172">
        <w:rPr>
          <w:rFonts w:hint="eastAsia"/>
          <w:lang w:val="zh-CN"/>
        </w:rPr>
        <w:t>提交的</w:t>
      </w:r>
      <w:r w:rsidRPr="00017172">
        <w:rPr>
          <w:lang w:val="zh-CN"/>
        </w:rPr>
        <w:t>书面补充</w:t>
      </w:r>
      <w:r w:rsidRPr="00017172">
        <w:rPr>
          <w:rFonts w:hint="eastAsia"/>
          <w:lang w:val="zh-CN"/>
        </w:rPr>
        <w:t>资料</w:t>
      </w:r>
      <w:r w:rsidRPr="00017172">
        <w:rPr>
          <w:lang w:val="zh-CN"/>
        </w:rPr>
        <w:t>。</w:t>
      </w:r>
    </w:p>
    <w:p w14:paraId="37668B87" w14:textId="77777777" w:rsidR="00D3489B" w:rsidRPr="00017172" w:rsidRDefault="00D3489B" w:rsidP="00BB3B00">
      <w:pPr>
        <w:pStyle w:val="H1GC"/>
      </w:pPr>
      <w:r w:rsidRPr="00017172">
        <w:rPr>
          <w:lang w:val="zh-CN"/>
        </w:rPr>
        <w:tab/>
        <w:t>B.</w:t>
      </w:r>
      <w:r w:rsidRPr="00017172">
        <w:rPr>
          <w:lang w:val="zh-CN"/>
        </w:rPr>
        <w:tab/>
      </w:r>
      <w:r w:rsidRPr="00017172">
        <w:rPr>
          <w:lang w:val="zh-CN"/>
        </w:rPr>
        <w:t>积极方面</w:t>
      </w:r>
    </w:p>
    <w:p w14:paraId="7403808C" w14:textId="46402771" w:rsidR="00D3489B" w:rsidRPr="00017172" w:rsidRDefault="00D3489B" w:rsidP="00D3489B">
      <w:pPr>
        <w:pStyle w:val="SingleTxtGC"/>
      </w:pPr>
      <w:r>
        <w:rPr>
          <w:lang w:val="zh-CN"/>
        </w:rPr>
        <w:t>3</w:t>
      </w:r>
      <w:r w:rsidRPr="00017172">
        <w:rPr>
          <w:lang w:val="zh-CN"/>
        </w:rPr>
        <w:t>.</w:t>
      </w:r>
      <w:r w:rsidRPr="00017172">
        <w:rPr>
          <w:lang w:val="zh-CN"/>
        </w:rPr>
        <w:tab/>
      </w:r>
      <w:r w:rsidRPr="00017172">
        <w:rPr>
          <w:lang w:val="zh-CN"/>
        </w:rPr>
        <w:t>委员会欢迎缔约国为保护和逐步实现经济、社会及文化权利而采取的立法、体制和公共政策措施，包括批准国际劳工组织</w:t>
      </w:r>
      <w:r w:rsidRPr="00017172">
        <w:rPr>
          <w:lang w:val="zh-CN"/>
        </w:rPr>
        <w:t>(</w:t>
      </w:r>
      <w:r w:rsidRPr="00017172">
        <w:rPr>
          <w:lang w:val="zh-CN"/>
        </w:rPr>
        <w:t>劳工组织</w:t>
      </w:r>
      <w:r w:rsidRPr="00017172">
        <w:rPr>
          <w:lang w:val="zh-CN"/>
        </w:rPr>
        <w:t>)</w:t>
      </w:r>
      <w:r>
        <w:t>1981</w:t>
      </w:r>
      <w:r w:rsidRPr="00017172">
        <w:t>年《职业安全和卫生公约》</w:t>
      </w:r>
      <w:r w:rsidRPr="00017172">
        <w:t>(</w:t>
      </w:r>
      <w:r w:rsidRPr="00017172">
        <w:t>第</w:t>
      </w:r>
      <w:r>
        <w:t>155</w:t>
      </w:r>
      <w:r w:rsidRPr="00017172">
        <w:t>号</w:t>
      </w:r>
      <w:r w:rsidRPr="00017172">
        <w:t>)</w:t>
      </w:r>
      <w:r w:rsidRPr="00017172">
        <w:t>、</w:t>
      </w:r>
      <w:r>
        <w:t>1995</w:t>
      </w:r>
      <w:r w:rsidRPr="00017172">
        <w:t>年《矿山安全与卫生公约》</w:t>
      </w:r>
      <w:r w:rsidRPr="00017172">
        <w:t>(</w:t>
      </w:r>
      <w:r w:rsidRPr="00017172">
        <w:t>第</w:t>
      </w:r>
      <w:r>
        <w:t>176</w:t>
      </w:r>
      <w:r w:rsidRPr="00017172">
        <w:t>号</w:t>
      </w:r>
      <w:r w:rsidRPr="00017172">
        <w:t>)</w:t>
      </w:r>
      <w:r w:rsidRPr="00017172">
        <w:t>、</w:t>
      </w:r>
      <w:r>
        <w:t>2</w:t>
      </w:r>
      <w:r w:rsidRPr="00017172">
        <w:t>0</w:t>
      </w:r>
      <w:r>
        <w:t>19</w:t>
      </w:r>
      <w:r w:rsidRPr="00017172">
        <w:t>年《暴力和骚扰公约》</w:t>
      </w:r>
      <w:r w:rsidRPr="00017172">
        <w:t>(</w:t>
      </w:r>
      <w:r w:rsidRPr="00017172">
        <w:t>第</w:t>
      </w:r>
      <w:r>
        <w:t>19</w:t>
      </w:r>
      <w:r w:rsidRPr="00017172">
        <w:t>0</w:t>
      </w:r>
      <w:r w:rsidRPr="00017172">
        <w:t>号</w:t>
      </w:r>
      <w:r w:rsidRPr="00017172">
        <w:t>)</w:t>
      </w:r>
      <w:r w:rsidRPr="00017172">
        <w:t>和《</w:t>
      </w:r>
      <w:r w:rsidR="005671C7">
        <w:rPr>
          <w:rFonts w:hint="eastAsia"/>
        </w:rPr>
        <w:t>〈</w:t>
      </w:r>
      <w:r>
        <w:t>193</w:t>
      </w:r>
      <w:r w:rsidRPr="00017172">
        <w:t>0</w:t>
      </w:r>
      <w:r w:rsidRPr="00017172">
        <w:t>年强迫劳动公约</w:t>
      </w:r>
      <w:r w:rsidR="005671C7">
        <w:rPr>
          <w:rFonts w:hint="eastAsia"/>
        </w:rPr>
        <w:t>〉</w:t>
      </w:r>
      <w:r w:rsidRPr="00017172">
        <w:t>(</w:t>
      </w:r>
      <w:r w:rsidRPr="00017172">
        <w:t>第</w:t>
      </w:r>
      <w:r>
        <w:t>29</w:t>
      </w:r>
      <w:r w:rsidRPr="00017172">
        <w:t>号</w:t>
      </w:r>
      <w:r w:rsidRPr="00017172">
        <w:t>)</w:t>
      </w:r>
      <w:r>
        <w:rPr>
          <w:rFonts w:hint="eastAsia"/>
        </w:rPr>
        <w:t>2</w:t>
      </w:r>
      <w:r w:rsidRPr="00017172">
        <w:rPr>
          <w:rFonts w:hint="eastAsia"/>
        </w:rPr>
        <w:t>0</w:t>
      </w:r>
      <w:r>
        <w:rPr>
          <w:rFonts w:hint="eastAsia"/>
        </w:rPr>
        <w:t>14</w:t>
      </w:r>
      <w:r w:rsidRPr="00017172">
        <w:rPr>
          <w:rFonts w:hint="eastAsia"/>
        </w:rPr>
        <w:t>年</w:t>
      </w:r>
      <w:r w:rsidRPr="00017172">
        <w:t>议定书》。</w:t>
      </w:r>
      <w:r w:rsidRPr="00017172">
        <w:rPr>
          <w:rFonts w:hint="eastAsia"/>
          <w:lang w:val="zh-CN"/>
        </w:rPr>
        <w:t>委员会</w:t>
      </w:r>
      <w:r w:rsidRPr="00017172">
        <w:rPr>
          <w:lang w:val="zh-CN"/>
        </w:rPr>
        <w:t>还欢迎通过</w:t>
      </w:r>
      <w:r w:rsidRPr="00017172">
        <w:rPr>
          <w:rFonts w:hint="eastAsia"/>
          <w:lang w:val="zh-CN"/>
        </w:rPr>
        <w:t>了</w:t>
      </w:r>
      <w:r w:rsidRPr="00017172">
        <w:rPr>
          <w:lang w:val="zh-CN"/>
        </w:rPr>
        <w:t>关于工作与生活平衡的第</w:t>
      </w:r>
      <w:r>
        <w:rPr>
          <w:lang w:val="zh-CN"/>
        </w:rPr>
        <w:t>21</w:t>
      </w:r>
      <w:r w:rsidRPr="00017172">
        <w:rPr>
          <w:rFonts w:hint="eastAsia"/>
          <w:lang w:val="zh-CN"/>
        </w:rPr>
        <w:t>,</w:t>
      </w:r>
      <w:r>
        <w:rPr>
          <w:lang w:val="zh-CN"/>
        </w:rPr>
        <w:t>645</w:t>
      </w:r>
      <w:r w:rsidRPr="00017172">
        <w:rPr>
          <w:lang w:val="zh-CN"/>
        </w:rPr>
        <w:t>号法、关于劳动力包容的第</w:t>
      </w:r>
      <w:r>
        <w:rPr>
          <w:lang w:val="zh-CN"/>
        </w:rPr>
        <w:t>21</w:t>
      </w:r>
      <w:r w:rsidRPr="00017172">
        <w:rPr>
          <w:rFonts w:hint="eastAsia"/>
          <w:lang w:val="zh-CN"/>
        </w:rPr>
        <w:t>,</w:t>
      </w:r>
      <w:r w:rsidRPr="00017172">
        <w:rPr>
          <w:lang w:val="zh-CN"/>
        </w:rPr>
        <w:t>0</w:t>
      </w:r>
      <w:r>
        <w:rPr>
          <w:lang w:val="zh-CN"/>
        </w:rPr>
        <w:t>15</w:t>
      </w:r>
      <w:r w:rsidRPr="00017172">
        <w:rPr>
          <w:lang w:val="zh-CN"/>
        </w:rPr>
        <w:t>号法和《城市湿地法》</w:t>
      </w:r>
      <w:r w:rsidRPr="00017172">
        <w:rPr>
          <w:lang w:val="zh-CN"/>
        </w:rPr>
        <w:t>(</w:t>
      </w:r>
      <w:r w:rsidRPr="00017172">
        <w:rPr>
          <w:lang w:val="zh-CN"/>
        </w:rPr>
        <w:t>第</w:t>
      </w:r>
      <w:r>
        <w:rPr>
          <w:lang w:val="zh-CN"/>
        </w:rPr>
        <w:t>21</w:t>
      </w:r>
      <w:r w:rsidRPr="00017172">
        <w:rPr>
          <w:rFonts w:hint="eastAsia"/>
          <w:lang w:val="zh-CN"/>
        </w:rPr>
        <w:t>,</w:t>
      </w:r>
      <w:r>
        <w:rPr>
          <w:lang w:val="zh-CN"/>
        </w:rPr>
        <w:t>2</w:t>
      </w:r>
      <w:r w:rsidRPr="00017172">
        <w:rPr>
          <w:lang w:val="zh-CN"/>
        </w:rPr>
        <w:t>0</w:t>
      </w:r>
      <w:r>
        <w:rPr>
          <w:lang w:val="zh-CN"/>
        </w:rPr>
        <w:t>2</w:t>
      </w:r>
      <w:r w:rsidRPr="00017172">
        <w:rPr>
          <w:lang w:val="zh-CN"/>
        </w:rPr>
        <w:t>号法</w:t>
      </w:r>
      <w:r w:rsidRPr="00017172">
        <w:rPr>
          <w:lang w:val="zh-CN"/>
        </w:rPr>
        <w:t>)</w:t>
      </w:r>
      <w:r w:rsidRPr="00017172">
        <w:rPr>
          <w:lang w:val="zh-CN"/>
        </w:rPr>
        <w:t>、</w:t>
      </w:r>
      <w:r w:rsidRPr="00017172">
        <w:rPr>
          <w:rFonts w:hint="eastAsia"/>
          <w:lang w:val="zh-CN"/>
        </w:rPr>
        <w:t>《</w:t>
      </w:r>
      <w:r w:rsidRPr="00017172">
        <w:rPr>
          <w:lang w:val="zh-CN"/>
        </w:rPr>
        <w:t>一次性塑料法</w:t>
      </w:r>
      <w:r w:rsidRPr="00017172">
        <w:rPr>
          <w:rFonts w:hint="eastAsia"/>
          <w:lang w:val="zh-CN"/>
        </w:rPr>
        <w:t>》</w:t>
      </w:r>
      <w:r w:rsidRPr="00017172">
        <w:rPr>
          <w:lang w:val="zh-CN"/>
        </w:rPr>
        <w:t>(</w:t>
      </w:r>
      <w:r w:rsidRPr="00017172">
        <w:rPr>
          <w:lang w:val="zh-CN"/>
        </w:rPr>
        <w:t>第</w:t>
      </w:r>
      <w:r>
        <w:rPr>
          <w:lang w:val="zh-CN"/>
        </w:rPr>
        <w:t>21</w:t>
      </w:r>
      <w:r w:rsidRPr="00017172">
        <w:rPr>
          <w:rFonts w:hint="eastAsia"/>
          <w:lang w:val="zh-CN"/>
        </w:rPr>
        <w:t>,</w:t>
      </w:r>
      <w:r>
        <w:rPr>
          <w:lang w:val="zh-CN"/>
        </w:rPr>
        <w:t>368</w:t>
      </w:r>
      <w:r w:rsidRPr="00017172">
        <w:rPr>
          <w:lang w:val="zh-CN"/>
        </w:rPr>
        <w:t>号法</w:t>
      </w:r>
      <w:r w:rsidRPr="00017172">
        <w:rPr>
          <w:lang w:val="zh-CN"/>
        </w:rPr>
        <w:t>)</w:t>
      </w:r>
      <w:r w:rsidRPr="00017172">
        <w:rPr>
          <w:lang w:val="zh-CN"/>
        </w:rPr>
        <w:t>和《网络安全框架法》</w:t>
      </w:r>
      <w:r w:rsidRPr="00017172">
        <w:rPr>
          <w:lang w:val="zh-CN"/>
        </w:rPr>
        <w:t>(</w:t>
      </w:r>
      <w:r w:rsidRPr="00017172">
        <w:rPr>
          <w:lang w:val="zh-CN"/>
        </w:rPr>
        <w:t>第</w:t>
      </w:r>
      <w:r>
        <w:rPr>
          <w:lang w:val="zh-CN"/>
        </w:rPr>
        <w:t>21</w:t>
      </w:r>
      <w:r w:rsidRPr="00017172">
        <w:rPr>
          <w:rFonts w:hint="eastAsia"/>
          <w:lang w:val="zh-CN"/>
        </w:rPr>
        <w:t>,</w:t>
      </w:r>
      <w:r>
        <w:rPr>
          <w:lang w:val="zh-CN"/>
        </w:rPr>
        <w:t>663</w:t>
      </w:r>
      <w:r w:rsidRPr="00017172">
        <w:rPr>
          <w:lang w:val="zh-CN"/>
        </w:rPr>
        <w:t>号法</w:t>
      </w:r>
      <w:r w:rsidRPr="00017172">
        <w:rPr>
          <w:lang w:val="zh-CN"/>
        </w:rPr>
        <w:t>)</w:t>
      </w:r>
      <w:r w:rsidRPr="00017172">
        <w:rPr>
          <w:rFonts w:hint="eastAsia"/>
          <w:lang w:val="zh-CN"/>
        </w:rPr>
        <w:t>，并欢迎</w:t>
      </w:r>
      <w:r w:rsidRPr="00017172">
        <w:rPr>
          <w:lang w:val="zh-CN"/>
        </w:rPr>
        <w:t>通过第</w:t>
      </w:r>
      <w:r>
        <w:rPr>
          <w:lang w:val="zh-CN"/>
        </w:rPr>
        <w:t>21</w:t>
      </w:r>
      <w:r w:rsidRPr="00017172">
        <w:rPr>
          <w:rFonts w:hint="eastAsia"/>
          <w:lang w:val="zh-CN"/>
        </w:rPr>
        <w:t>,</w:t>
      </w:r>
      <w:r>
        <w:rPr>
          <w:lang w:val="zh-CN"/>
        </w:rPr>
        <w:t>6</w:t>
      </w:r>
      <w:r w:rsidRPr="00017172">
        <w:rPr>
          <w:lang w:val="zh-CN"/>
        </w:rPr>
        <w:t>00</w:t>
      </w:r>
      <w:r w:rsidRPr="00017172">
        <w:rPr>
          <w:lang w:val="zh-CN"/>
        </w:rPr>
        <w:t>号法设立</w:t>
      </w:r>
      <w:r w:rsidRPr="00017172">
        <w:rPr>
          <w:rFonts w:hint="eastAsia"/>
          <w:lang w:val="zh-CN"/>
        </w:rPr>
        <w:t>了</w:t>
      </w:r>
      <w:r w:rsidRPr="00017172">
        <w:rPr>
          <w:lang w:val="zh-CN"/>
        </w:rPr>
        <w:t>生物多样性和保护区</w:t>
      </w:r>
      <w:r w:rsidRPr="00017172">
        <w:rPr>
          <w:rFonts w:hint="eastAsia"/>
          <w:lang w:val="zh-CN"/>
        </w:rPr>
        <w:t>管理局，制定了</w:t>
      </w:r>
      <w:r w:rsidRPr="00017172">
        <w:rPr>
          <w:lang w:val="zh-CN"/>
        </w:rPr>
        <w:t>公共科学</w:t>
      </w:r>
      <w:r w:rsidRPr="00017172">
        <w:rPr>
          <w:rFonts w:hint="eastAsia"/>
          <w:lang w:val="zh-CN"/>
        </w:rPr>
        <w:t>方案</w:t>
      </w:r>
      <w:r w:rsidRPr="00017172">
        <w:rPr>
          <w:lang w:val="zh-CN"/>
        </w:rPr>
        <w:t>，</w:t>
      </w:r>
      <w:r w:rsidRPr="00017172">
        <w:rPr>
          <w:rFonts w:hint="eastAsia"/>
          <w:lang w:val="zh-CN"/>
        </w:rPr>
        <w:t>并制定了</w:t>
      </w:r>
      <w:r w:rsidRPr="00017172">
        <w:rPr>
          <w:lang w:val="zh-CN"/>
        </w:rPr>
        <w:t>《</w:t>
      </w:r>
      <w:r>
        <w:rPr>
          <w:lang w:val="zh-CN"/>
        </w:rPr>
        <w:t>2</w:t>
      </w:r>
      <w:r w:rsidRPr="00017172">
        <w:rPr>
          <w:lang w:val="zh-CN"/>
        </w:rPr>
        <w:t>0</w:t>
      </w:r>
      <w:r>
        <w:rPr>
          <w:lang w:val="zh-CN"/>
        </w:rPr>
        <w:t>21</w:t>
      </w:r>
      <w:r w:rsidRPr="00017172">
        <w:rPr>
          <w:lang w:val="zh-CN"/>
        </w:rPr>
        <w:t>-</w:t>
      </w:r>
      <w:r>
        <w:rPr>
          <w:lang w:val="zh-CN"/>
        </w:rPr>
        <w:t>2</w:t>
      </w:r>
      <w:r w:rsidRPr="00017172">
        <w:rPr>
          <w:lang w:val="zh-CN"/>
        </w:rPr>
        <w:t>0</w:t>
      </w:r>
      <w:r>
        <w:rPr>
          <w:lang w:val="zh-CN"/>
        </w:rPr>
        <w:t>3</w:t>
      </w:r>
      <w:r w:rsidRPr="00017172">
        <w:rPr>
          <w:lang w:val="zh-CN"/>
        </w:rPr>
        <w:t>0</w:t>
      </w:r>
      <w:r w:rsidRPr="00017172">
        <w:rPr>
          <w:lang w:val="zh-CN"/>
        </w:rPr>
        <w:t>年国家就业平等计划》以及本结论性意见中指出的其他措施。</w:t>
      </w:r>
    </w:p>
    <w:p w14:paraId="45677824" w14:textId="77777777" w:rsidR="00D3489B" w:rsidRPr="00017172" w:rsidRDefault="00D3489B" w:rsidP="00EF54D2">
      <w:pPr>
        <w:pStyle w:val="H1GC"/>
      </w:pPr>
      <w:r w:rsidRPr="00017172">
        <w:rPr>
          <w:lang w:val="zh-CN"/>
        </w:rPr>
        <w:lastRenderedPageBreak/>
        <w:tab/>
        <w:t>C.</w:t>
      </w:r>
      <w:r w:rsidRPr="00017172">
        <w:rPr>
          <w:lang w:val="zh-CN"/>
        </w:rPr>
        <w:tab/>
      </w:r>
      <w:r w:rsidRPr="00017172">
        <w:rPr>
          <w:lang w:val="zh-CN"/>
        </w:rPr>
        <w:t>关注的主要问题及建议</w:t>
      </w:r>
    </w:p>
    <w:p w14:paraId="2D78CB88" w14:textId="77777777" w:rsidR="00D3489B" w:rsidRPr="00017172" w:rsidRDefault="00D3489B" w:rsidP="00EF54D2">
      <w:pPr>
        <w:pStyle w:val="H23GC"/>
      </w:pPr>
      <w:r w:rsidRPr="00017172">
        <w:rPr>
          <w:lang w:val="zh-CN"/>
        </w:rPr>
        <w:tab/>
      </w:r>
      <w:r w:rsidRPr="00017172">
        <w:rPr>
          <w:lang w:val="zh-CN"/>
        </w:rPr>
        <w:tab/>
      </w:r>
      <w:r w:rsidRPr="00017172">
        <w:rPr>
          <w:lang w:val="zh-CN"/>
        </w:rPr>
        <w:t>紧急状态</w:t>
      </w:r>
    </w:p>
    <w:p w14:paraId="0E24DAB4" w14:textId="77777777" w:rsidR="00D3489B" w:rsidRPr="00017172" w:rsidRDefault="00D3489B" w:rsidP="00D3489B">
      <w:pPr>
        <w:pStyle w:val="SingleTxtGC"/>
        <w:rPr>
          <w:bCs/>
        </w:rPr>
      </w:pPr>
      <w:r>
        <w:rPr>
          <w:lang w:val="zh-CN"/>
        </w:rPr>
        <w:t>4</w:t>
      </w:r>
      <w:r w:rsidRPr="00017172">
        <w:rPr>
          <w:lang w:val="zh-CN"/>
        </w:rPr>
        <w:t>.</w:t>
      </w:r>
      <w:r w:rsidRPr="00017172">
        <w:rPr>
          <w:lang w:val="zh-CN"/>
        </w:rPr>
        <w:tab/>
      </w:r>
      <w:r w:rsidRPr="00017172">
        <w:rPr>
          <w:lang w:val="zh-CN"/>
        </w:rPr>
        <w:t>委员会注意到</w:t>
      </w:r>
      <w:r w:rsidRPr="00017172">
        <w:rPr>
          <w:rFonts w:hint="eastAsia"/>
          <w:lang w:val="zh-CN"/>
        </w:rPr>
        <w:t>因</w:t>
      </w:r>
      <w:r w:rsidRPr="00017172">
        <w:rPr>
          <w:lang w:val="zh-CN"/>
        </w:rPr>
        <w:t>马普切人</w:t>
      </w:r>
      <w:r w:rsidRPr="00017172">
        <w:rPr>
          <w:rFonts w:hint="eastAsia"/>
          <w:lang w:val="zh-CN"/>
        </w:rPr>
        <w:t>的</w:t>
      </w:r>
      <w:r w:rsidRPr="00017172">
        <w:rPr>
          <w:lang w:val="zh-CN"/>
        </w:rPr>
        <w:t>历史土地</w:t>
      </w:r>
      <w:r w:rsidRPr="00017172">
        <w:rPr>
          <w:rFonts w:hint="eastAsia"/>
          <w:lang w:val="zh-CN"/>
        </w:rPr>
        <w:t>权主张引发</w:t>
      </w:r>
      <w:r w:rsidRPr="00017172">
        <w:rPr>
          <w:lang w:val="zh-CN"/>
        </w:rPr>
        <w:t>的紧张局势所带来的安全挑战，</w:t>
      </w:r>
      <w:r w:rsidRPr="00017172">
        <w:rPr>
          <w:rFonts w:hint="eastAsia"/>
          <w:lang w:val="zh-CN"/>
        </w:rPr>
        <w:t>并注意到</w:t>
      </w:r>
      <w:r w:rsidRPr="00017172">
        <w:rPr>
          <w:lang w:val="zh-CN"/>
        </w:rPr>
        <w:t>代表团提供的信息</w:t>
      </w:r>
      <w:r w:rsidRPr="00017172">
        <w:rPr>
          <w:rFonts w:hint="eastAsia"/>
          <w:lang w:val="zh-CN"/>
        </w:rPr>
        <w:t>表明，在</w:t>
      </w:r>
      <w:r w:rsidRPr="00017172">
        <w:rPr>
          <w:lang w:val="zh-CN"/>
        </w:rPr>
        <w:t>阿劳卡尼亚</w:t>
      </w:r>
      <w:r w:rsidRPr="00017172">
        <w:rPr>
          <w:rFonts w:hint="eastAsia"/>
          <w:lang w:val="zh-CN"/>
        </w:rPr>
        <w:t>大区</w:t>
      </w:r>
      <w:r w:rsidRPr="00017172">
        <w:rPr>
          <w:lang w:val="zh-CN"/>
        </w:rPr>
        <w:t>以及阿劳科省和比奥比奥省</w:t>
      </w:r>
      <w:r w:rsidRPr="00017172">
        <w:rPr>
          <w:rFonts w:hint="eastAsia"/>
          <w:lang w:val="zh-CN"/>
        </w:rPr>
        <w:t>实施</w:t>
      </w:r>
      <w:r w:rsidRPr="00017172">
        <w:rPr>
          <w:lang w:val="zh-CN"/>
        </w:rPr>
        <w:t>宪法</w:t>
      </w:r>
      <w:r w:rsidRPr="00017172">
        <w:rPr>
          <w:rFonts w:hint="eastAsia"/>
          <w:lang w:val="zh-CN"/>
        </w:rPr>
        <w:t>规定的</w:t>
      </w:r>
      <w:r w:rsidRPr="00017172">
        <w:rPr>
          <w:lang w:val="zh-CN"/>
        </w:rPr>
        <w:t>紧急状态对减少犯罪</w:t>
      </w:r>
      <w:r w:rsidRPr="00017172">
        <w:rPr>
          <w:rFonts w:hint="eastAsia"/>
          <w:lang w:val="zh-CN"/>
        </w:rPr>
        <w:t>产生了</w:t>
      </w:r>
      <w:r w:rsidRPr="00017172">
        <w:rPr>
          <w:lang w:val="zh-CN"/>
        </w:rPr>
        <w:t>积极影响。</w:t>
      </w:r>
      <w:r w:rsidRPr="00017172">
        <w:rPr>
          <w:rFonts w:hint="eastAsia"/>
          <w:lang w:val="zh-CN"/>
        </w:rPr>
        <w:t>但</w:t>
      </w:r>
      <w:r w:rsidRPr="00017172">
        <w:rPr>
          <w:lang w:val="zh-CN"/>
        </w:rPr>
        <w:t>委员会关切地注意到紧急状态的长期</w:t>
      </w:r>
      <w:r w:rsidRPr="00017172">
        <w:rPr>
          <w:rFonts w:hint="eastAsia"/>
          <w:lang w:val="zh-CN"/>
        </w:rPr>
        <w:t>使用</w:t>
      </w:r>
      <w:r w:rsidRPr="00017172">
        <w:rPr>
          <w:lang w:val="zh-CN"/>
        </w:rPr>
        <w:t>及其对行使经济、社会及文化权利的影响，特别是对土著妇女和儿童的影响</w:t>
      </w:r>
      <w:r w:rsidRPr="00017172">
        <w:rPr>
          <w:lang w:val="zh-CN"/>
        </w:rPr>
        <w:t>(</w:t>
      </w:r>
      <w:r w:rsidRPr="00017172">
        <w:rPr>
          <w:lang w:val="zh-CN"/>
        </w:rPr>
        <w:t>第四条</w:t>
      </w:r>
      <w:r w:rsidRPr="00017172">
        <w:rPr>
          <w:lang w:val="zh-CN"/>
        </w:rPr>
        <w:t>)</w:t>
      </w:r>
      <w:r w:rsidRPr="00017172">
        <w:rPr>
          <w:lang w:val="zh-CN"/>
        </w:rPr>
        <w:t>。</w:t>
      </w:r>
    </w:p>
    <w:p w14:paraId="36E6EB01" w14:textId="77777777" w:rsidR="00D3489B" w:rsidRPr="00017172" w:rsidRDefault="00D3489B" w:rsidP="00D3489B">
      <w:pPr>
        <w:pStyle w:val="SingleTxtGC"/>
        <w:rPr>
          <w:rFonts w:eastAsia="黑体"/>
          <w:bCs/>
        </w:rPr>
      </w:pPr>
      <w:r>
        <w:rPr>
          <w:lang w:val="zh-CN"/>
        </w:rPr>
        <w:t>5</w:t>
      </w:r>
      <w:r w:rsidRPr="00017172">
        <w:rPr>
          <w:lang w:val="zh-CN"/>
        </w:rPr>
        <w:t>.</w:t>
      </w:r>
      <w:r w:rsidRPr="00017172">
        <w:rPr>
          <w:lang w:val="zh-CN"/>
        </w:rPr>
        <w:tab/>
      </w:r>
      <w:r w:rsidRPr="00017172">
        <w:rPr>
          <w:rFonts w:eastAsia="黑体"/>
          <w:bCs/>
          <w:lang w:val="zh-CN"/>
        </w:rPr>
        <w:t>委员会建议缔约国：</w:t>
      </w:r>
    </w:p>
    <w:p w14:paraId="53D2675E" w14:textId="77777777" w:rsidR="00D3489B" w:rsidRPr="00017172" w:rsidRDefault="00D3489B" w:rsidP="00D3489B">
      <w:pPr>
        <w:pStyle w:val="SingleTxtGC"/>
        <w:rPr>
          <w:rFonts w:eastAsia="黑体"/>
          <w:bCs/>
          <w:lang w:val="zh-CN"/>
        </w:rPr>
      </w:pPr>
      <w:r w:rsidRPr="00017172">
        <w:rPr>
          <w:rFonts w:eastAsia="黑体"/>
          <w:bCs/>
          <w:lang w:val="zh-CN"/>
        </w:rPr>
        <w:tab/>
        <w:t>(</w:t>
      </w:r>
      <w:r>
        <w:rPr>
          <w:lang w:val="zh-CN"/>
        </w:rPr>
        <w:t>a</w:t>
      </w:r>
      <w:r w:rsidRPr="00017172">
        <w:rPr>
          <w:lang w:val="zh-CN"/>
        </w:rPr>
        <w:t>)</w:t>
      </w:r>
      <w:r w:rsidRPr="00017172">
        <w:rPr>
          <w:lang w:val="zh-CN"/>
        </w:rPr>
        <w:tab/>
      </w:r>
      <w:r w:rsidRPr="00017172">
        <w:rPr>
          <w:rFonts w:eastAsia="黑体"/>
          <w:bCs/>
          <w:lang w:val="zh-CN"/>
        </w:rPr>
        <w:t>确保紧急状态下采取的任何措施都是绝对必要、相称</w:t>
      </w:r>
      <w:r w:rsidRPr="00017172">
        <w:rPr>
          <w:rFonts w:eastAsia="黑体" w:hint="eastAsia"/>
          <w:bCs/>
          <w:lang w:val="zh-CN"/>
        </w:rPr>
        <w:t>、临时</w:t>
      </w:r>
      <w:r w:rsidRPr="00017172">
        <w:rPr>
          <w:rFonts w:eastAsia="黑体"/>
          <w:bCs/>
          <w:lang w:val="zh-CN"/>
        </w:rPr>
        <w:t>的</w:t>
      </w:r>
      <w:r w:rsidRPr="00017172">
        <w:rPr>
          <w:rFonts w:eastAsia="黑体" w:hint="eastAsia"/>
          <w:bCs/>
          <w:lang w:val="zh-CN"/>
        </w:rPr>
        <w:t>，需</w:t>
      </w:r>
      <w:r w:rsidRPr="00017172">
        <w:rPr>
          <w:rFonts w:eastAsia="黑体"/>
          <w:bCs/>
          <w:lang w:val="zh-CN"/>
        </w:rPr>
        <w:t>接受司法审查</w:t>
      </w:r>
      <w:r w:rsidRPr="00017172">
        <w:rPr>
          <w:rFonts w:eastAsia="黑体" w:hint="eastAsia"/>
          <w:bCs/>
          <w:lang w:val="zh-CN"/>
        </w:rPr>
        <w:t>；并</w:t>
      </w:r>
      <w:r w:rsidRPr="00017172">
        <w:rPr>
          <w:rFonts w:eastAsia="黑体"/>
          <w:bCs/>
          <w:lang w:val="zh-CN"/>
        </w:rPr>
        <w:t>确保所有措施，特别是对经济、社会及文化权利维护者</w:t>
      </w:r>
      <w:r w:rsidRPr="00017172">
        <w:rPr>
          <w:rFonts w:eastAsia="黑体" w:hint="eastAsia"/>
          <w:bCs/>
          <w:lang w:val="zh-CN"/>
        </w:rPr>
        <w:t>的</w:t>
      </w:r>
      <w:r w:rsidRPr="00017172">
        <w:rPr>
          <w:rFonts w:eastAsia="黑体"/>
          <w:bCs/>
          <w:lang w:val="zh-CN"/>
        </w:rPr>
        <w:t>抗议权构成限制的措施</w:t>
      </w:r>
      <w:r w:rsidRPr="00017172">
        <w:rPr>
          <w:rFonts w:eastAsia="黑体" w:hint="eastAsia"/>
          <w:bCs/>
          <w:lang w:val="zh-CN"/>
        </w:rPr>
        <w:t>，均</w:t>
      </w:r>
      <w:r w:rsidRPr="00017172">
        <w:rPr>
          <w:rFonts w:eastAsia="黑体"/>
          <w:bCs/>
          <w:lang w:val="zh-CN"/>
        </w:rPr>
        <w:t>符合缔约国根据《公约》承担的义务；</w:t>
      </w:r>
    </w:p>
    <w:p w14:paraId="49D47177" w14:textId="77777777" w:rsidR="00D3489B" w:rsidRPr="00017172" w:rsidRDefault="00D3489B" w:rsidP="00D3489B">
      <w:pPr>
        <w:pStyle w:val="SingleTxtGC"/>
        <w:rPr>
          <w:rFonts w:eastAsia="黑体"/>
          <w:bCs/>
          <w:lang w:val="zh-CN"/>
        </w:rPr>
      </w:pPr>
      <w:r w:rsidRPr="00017172">
        <w:rPr>
          <w:lang w:val="zh-CN"/>
        </w:rPr>
        <w:tab/>
        <w:t>(</w:t>
      </w:r>
      <w:r>
        <w:rPr>
          <w:lang w:val="zh-CN"/>
        </w:rPr>
        <w:t>b</w:t>
      </w:r>
      <w:r w:rsidRPr="00017172">
        <w:rPr>
          <w:lang w:val="zh-CN"/>
        </w:rPr>
        <w:t>)</w:t>
      </w:r>
      <w:r w:rsidRPr="00017172">
        <w:rPr>
          <w:lang w:val="zh-CN"/>
        </w:rPr>
        <w:tab/>
      </w:r>
      <w:r w:rsidRPr="00017172">
        <w:rPr>
          <w:rFonts w:eastAsia="黑体"/>
          <w:bCs/>
          <w:lang w:val="zh-CN"/>
        </w:rPr>
        <w:t>加</w:t>
      </w:r>
      <w:r w:rsidRPr="00017172">
        <w:rPr>
          <w:rFonts w:eastAsia="黑体" w:hint="eastAsia"/>
          <w:bCs/>
          <w:lang w:val="zh-CN"/>
        </w:rPr>
        <w:t>强努力</w:t>
      </w:r>
      <w:r w:rsidRPr="00017172">
        <w:rPr>
          <w:rFonts w:eastAsia="黑体"/>
          <w:bCs/>
          <w:lang w:val="zh-CN"/>
        </w:rPr>
        <w:t>，特别是通过培训和监测，防止警察行动中</w:t>
      </w:r>
      <w:r w:rsidRPr="00017172">
        <w:rPr>
          <w:rFonts w:eastAsia="黑体" w:hint="eastAsia"/>
          <w:bCs/>
          <w:lang w:val="zh-CN"/>
        </w:rPr>
        <w:t>的</w:t>
      </w:r>
      <w:r w:rsidRPr="00017172">
        <w:rPr>
          <w:rFonts w:eastAsia="黑体"/>
          <w:bCs/>
          <w:lang w:val="zh-CN"/>
        </w:rPr>
        <w:t>侵犯人权</w:t>
      </w:r>
      <w:r w:rsidRPr="00017172">
        <w:rPr>
          <w:rFonts w:eastAsia="黑体" w:hint="eastAsia"/>
          <w:bCs/>
          <w:lang w:val="zh-CN"/>
        </w:rPr>
        <w:t>行为</w:t>
      </w:r>
      <w:r w:rsidRPr="00017172">
        <w:rPr>
          <w:rFonts w:eastAsia="黑体"/>
          <w:bCs/>
          <w:lang w:val="zh-CN"/>
        </w:rPr>
        <w:t>，并确保</w:t>
      </w:r>
      <w:r w:rsidRPr="00017172">
        <w:rPr>
          <w:rFonts w:eastAsia="黑体" w:hint="eastAsia"/>
          <w:bCs/>
          <w:lang w:val="zh-CN"/>
        </w:rPr>
        <w:t>对</w:t>
      </w:r>
      <w:r w:rsidRPr="00017172">
        <w:rPr>
          <w:rFonts w:eastAsia="黑体"/>
          <w:bCs/>
          <w:lang w:val="zh-CN"/>
        </w:rPr>
        <w:t>紧急状态期间</w:t>
      </w:r>
      <w:r w:rsidRPr="00017172">
        <w:rPr>
          <w:rFonts w:eastAsia="黑体" w:hint="eastAsia"/>
          <w:bCs/>
          <w:lang w:val="zh-CN"/>
        </w:rPr>
        <w:t>据称发生的</w:t>
      </w:r>
      <w:r w:rsidRPr="00017172">
        <w:rPr>
          <w:rFonts w:eastAsia="黑体"/>
          <w:bCs/>
          <w:lang w:val="zh-CN"/>
        </w:rPr>
        <w:t>所有侵犯《公约》权利行为</w:t>
      </w:r>
      <w:r w:rsidRPr="00017172">
        <w:rPr>
          <w:rFonts w:eastAsia="黑体" w:hint="eastAsia"/>
          <w:bCs/>
          <w:lang w:val="zh-CN"/>
        </w:rPr>
        <w:t>开展</w:t>
      </w:r>
      <w:r w:rsidRPr="00017172">
        <w:rPr>
          <w:rFonts w:eastAsia="黑体"/>
          <w:bCs/>
          <w:lang w:val="zh-CN"/>
        </w:rPr>
        <w:t>及时</w:t>
      </w:r>
      <w:r w:rsidRPr="00017172">
        <w:rPr>
          <w:rFonts w:eastAsia="黑体" w:hint="eastAsia"/>
          <w:bCs/>
          <w:lang w:val="zh-CN"/>
        </w:rPr>
        <w:t>、</w:t>
      </w:r>
      <w:r w:rsidRPr="00017172">
        <w:rPr>
          <w:rFonts w:eastAsia="黑体"/>
          <w:bCs/>
          <w:lang w:val="zh-CN"/>
        </w:rPr>
        <w:t>有效的调查，将责任人绳之以法，</w:t>
      </w:r>
      <w:r w:rsidRPr="00017172">
        <w:rPr>
          <w:rFonts w:eastAsia="黑体" w:hint="eastAsia"/>
          <w:bCs/>
        </w:rPr>
        <w:t>并向受害者提供充分赔偿。</w:t>
      </w:r>
    </w:p>
    <w:p w14:paraId="7611C6C8" w14:textId="77777777" w:rsidR="00D3489B" w:rsidRPr="00017172" w:rsidRDefault="00D3489B" w:rsidP="00EF54D2">
      <w:pPr>
        <w:pStyle w:val="H23GC"/>
      </w:pPr>
      <w:r w:rsidRPr="00017172">
        <w:rPr>
          <w:lang w:val="zh-CN"/>
        </w:rPr>
        <w:tab/>
      </w:r>
      <w:r w:rsidRPr="00017172">
        <w:rPr>
          <w:lang w:val="zh-CN"/>
        </w:rPr>
        <w:tab/>
      </w:r>
      <w:r w:rsidRPr="00017172">
        <w:rPr>
          <w:lang w:val="zh-CN"/>
        </w:rPr>
        <w:t>《公约》在国内的适用</w:t>
      </w:r>
    </w:p>
    <w:p w14:paraId="2303DDB8" w14:textId="77777777" w:rsidR="00D3489B" w:rsidRPr="00017172" w:rsidRDefault="00D3489B" w:rsidP="00D3489B">
      <w:pPr>
        <w:pStyle w:val="SingleTxtGC"/>
        <w:rPr>
          <w:bCs/>
        </w:rPr>
      </w:pPr>
      <w:r>
        <w:rPr>
          <w:lang w:val="zh-CN"/>
        </w:rPr>
        <w:t>6</w:t>
      </w:r>
      <w:r w:rsidRPr="00017172">
        <w:rPr>
          <w:lang w:val="zh-CN"/>
        </w:rPr>
        <w:t>.</w:t>
      </w:r>
      <w:r w:rsidRPr="00017172">
        <w:rPr>
          <w:lang w:val="zh-CN"/>
        </w:rPr>
        <w:tab/>
      </w:r>
      <w:r w:rsidRPr="00017172">
        <w:rPr>
          <w:lang w:val="zh-CN"/>
        </w:rPr>
        <w:t>委员会注意到缔约国</w:t>
      </w:r>
      <w:r w:rsidRPr="00017172">
        <w:rPr>
          <w:rFonts w:hint="eastAsia"/>
          <w:lang w:val="zh-CN"/>
        </w:rPr>
        <w:t>为</w:t>
      </w:r>
      <w:r w:rsidRPr="00017172">
        <w:rPr>
          <w:lang w:val="zh-CN"/>
        </w:rPr>
        <w:t>推进宪法改革进程</w:t>
      </w:r>
      <w:r w:rsidRPr="00017172">
        <w:rPr>
          <w:rFonts w:hint="eastAsia"/>
          <w:lang w:val="zh-CN"/>
        </w:rPr>
        <w:t>所做的</w:t>
      </w:r>
      <w:r w:rsidRPr="00017172">
        <w:rPr>
          <w:lang w:val="zh-CN"/>
        </w:rPr>
        <w:t>努力，但仍感关切的是，《宪法》</w:t>
      </w:r>
      <w:r w:rsidRPr="00017172">
        <w:rPr>
          <w:rFonts w:hint="eastAsia"/>
          <w:lang w:val="zh-CN"/>
        </w:rPr>
        <w:t>未</w:t>
      </w:r>
      <w:r w:rsidRPr="00017172">
        <w:rPr>
          <w:lang w:val="zh-CN"/>
        </w:rPr>
        <w:t>明确承认《公约》规定的一些权利，而且《国家人权计划》中缺乏司法指标，限制了对这些权利的有效法律保护。委员会还感到关切的是，缔约国没有认识到批准</w:t>
      </w:r>
      <w:r w:rsidRPr="00017172">
        <w:t>《经济、社会、文化权利国际公约任择议定书》</w:t>
      </w:r>
      <w:r w:rsidRPr="00017172">
        <w:rPr>
          <w:lang w:val="zh-CN"/>
        </w:rPr>
        <w:t>的重要性，从而限制了缔约国管辖下的</w:t>
      </w:r>
      <w:r w:rsidRPr="00017172">
        <w:rPr>
          <w:rFonts w:hint="eastAsia"/>
          <w:lang w:val="zh-CN"/>
        </w:rPr>
        <w:t>个</w:t>
      </w:r>
      <w:r w:rsidRPr="00017172">
        <w:rPr>
          <w:lang w:val="zh-CN"/>
        </w:rPr>
        <w:t>人诉诸来文程序</w:t>
      </w:r>
      <w:r w:rsidRPr="00017172">
        <w:rPr>
          <w:rFonts w:hint="eastAsia"/>
          <w:lang w:val="zh-CN"/>
        </w:rPr>
        <w:t>的权利</w:t>
      </w:r>
      <w:r w:rsidRPr="00017172">
        <w:rPr>
          <w:lang w:val="zh-CN"/>
        </w:rPr>
        <w:t>(</w:t>
      </w:r>
      <w:r w:rsidRPr="00017172">
        <w:rPr>
          <w:lang w:val="zh-CN"/>
        </w:rPr>
        <w:t>第二条第一款</w:t>
      </w:r>
      <w:r w:rsidRPr="00017172">
        <w:rPr>
          <w:lang w:val="zh-CN"/>
        </w:rPr>
        <w:t>)</w:t>
      </w:r>
      <w:r w:rsidRPr="00017172">
        <w:rPr>
          <w:lang w:val="zh-CN"/>
        </w:rPr>
        <w:t>。</w:t>
      </w:r>
    </w:p>
    <w:p w14:paraId="665DA772" w14:textId="77777777" w:rsidR="00D3489B" w:rsidRPr="00017172" w:rsidRDefault="00D3489B" w:rsidP="00D3489B">
      <w:pPr>
        <w:pStyle w:val="SingleTxtGC"/>
        <w:rPr>
          <w:rFonts w:eastAsia="黑体"/>
          <w:bCs/>
          <w:lang w:val="zh-CN"/>
        </w:rPr>
      </w:pPr>
      <w:r>
        <w:rPr>
          <w:lang w:val="zh-CN"/>
        </w:rPr>
        <w:t>7</w:t>
      </w:r>
      <w:r w:rsidRPr="00017172">
        <w:rPr>
          <w:lang w:val="zh-CN"/>
        </w:rPr>
        <w:t>.</w:t>
      </w:r>
      <w:r w:rsidRPr="00017172">
        <w:rPr>
          <w:lang w:val="zh-CN"/>
        </w:rPr>
        <w:tab/>
      </w:r>
      <w:r w:rsidRPr="00017172">
        <w:rPr>
          <w:rFonts w:eastAsia="黑体"/>
          <w:bCs/>
          <w:lang w:val="zh-CN"/>
        </w:rPr>
        <w:t>委员会重申其建议</w:t>
      </w:r>
      <w:r w:rsidRPr="00017172">
        <w:rPr>
          <w:rFonts w:eastAsia="黑体" w:hint="eastAsia"/>
          <w:bCs/>
          <w:lang w:val="zh-CN"/>
        </w:rPr>
        <w:t>，</w:t>
      </w:r>
      <w:r w:rsidRPr="00017172">
        <w:rPr>
          <w:rStyle w:val="a8"/>
          <w:rFonts w:eastAsia="宋体"/>
        </w:rPr>
        <w:footnoteReference w:id="6"/>
      </w:r>
      <w:r>
        <w:rPr>
          <w:rStyle w:val="SingleTxtGCChar"/>
        </w:rPr>
        <w:t xml:space="preserve"> </w:t>
      </w:r>
      <w:r w:rsidRPr="00017172">
        <w:rPr>
          <w:rFonts w:eastAsia="黑体" w:hint="eastAsia"/>
          <w:bCs/>
          <w:lang w:val="zh-CN"/>
        </w:rPr>
        <w:t>即</w:t>
      </w:r>
      <w:r w:rsidRPr="00017172">
        <w:rPr>
          <w:rFonts w:eastAsia="黑体"/>
          <w:bCs/>
          <w:lang w:val="zh-CN"/>
        </w:rPr>
        <w:t>缔约国采取必要措施，确保《公约》所载经济、社会及文化权利</w:t>
      </w:r>
      <w:r w:rsidRPr="00017172">
        <w:rPr>
          <w:rFonts w:eastAsia="黑体" w:hint="eastAsia"/>
          <w:bCs/>
          <w:lang w:val="zh-CN"/>
        </w:rPr>
        <w:t>在</w:t>
      </w:r>
      <w:r w:rsidRPr="00017172">
        <w:rPr>
          <w:rFonts w:eastAsia="黑体"/>
          <w:bCs/>
          <w:lang w:val="zh-CN"/>
        </w:rPr>
        <w:t>其国内立法和宪法</w:t>
      </w:r>
      <w:r w:rsidRPr="00017172">
        <w:rPr>
          <w:rFonts w:eastAsia="黑体" w:hint="eastAsia"/>
          <w:bCs/>
          <w:lang w:val="zh-CN"/>
        </w:rPr>
        <w:t>中得到</w:t>
      </w:r>
      <w:r w:rsidRPr="00017172">
        <w:rPr>
          <w:rFonts w:eastAsia="黑体"/>
          <w:bCs/>
          <w:lang w:val="zh-CN"/>
        </w:rPr>
        <w:t>充分承认和有效法律保护。委员会还敦促缔约国在</w:t>
      </w:r>
      <w:r w:rsidRPr="00017172">
        <w:rPr>
          <w:rFonts w:eastAsia="黑体" w:hint="eastAsia"/>
          <w:bCs/>
          <w:lang w:val="zh-CN"/>
        </w:rPr>
        <w:t>其《</w:t>
      </w:r>
      <w:r w:rsidRPr="00017172">
        <w:rPr>
          <w:rFonts w:eastAsia="黑体"/>
          <w:bCs/>
          <w:lang w:val="zh-CN"/>
        </w:rPr>
        <w:t>国家人权计划</w:t>
      </w:r>
      <w:r w:rsidRPr="00017172">
        <w:rPr>
          <w:rFonts w:eastAsia="黑体" w:hint="eastAsia"/>
          <w:bCs/>
          <w:lang w:val="zh-CN"/>
        </w:rPr>
        <w:t>》</w:t>
      </w:r>
      <w:r w:rsidRPr="00017172">
        <w:rPr>
          <w:rFonts w:eastAsia="黑体"/>
          <w:bCs/>
          <w:lang w:val="zh-CN"/>
        </w:rPr>
        <w:t>中纳入司法指标，以监测《公约》</w:t>
      </w:r>
      <w:r w:rsidRPr="00017172">
        <w:rPr>
          <w:rFonts w:eastAsia="黑体" w:hint="eastAsia"/>
          <w:bCs/>
          <w:lang w:val="zh-CN"/>
        </w:rPr>
        <w:t>所</w:t>
      </w:r>
      <w:r w:rsidRPr="00017172">
        <w:rPr>
          <w:rFonts w:eastAsia="黑体"/>
          <w:bCs/>
          <w:lang w:val="zh-CN"/>
        </w:rPr>
        <w:t>承认权利的约束</w:t>
      </w:r>
      <w:r w:rsidRPr="00017172">
        <w:rPr>
          <w:rFonts w:eastAsia="黑体" w:hint="eastAsia"/>
          <w:bCs/>
          <w:lang w:val="zh-CN"/>
        </w:rPr>
        <w:t>性的</w:t>
      </w:r>
      <w:r w:rsidRPr="00017172">
        <w:rPr>
          <w:rFonts w:eastAsia="黑体"/>
          <w:bCs/>
          <w:lang w:val="zh-CN"/>
        </w:rPr>
        <w:t>有效</w:t>
      </w:r>
      <w:r w:rsidRPr="00017172">
        <w:rPr>
          <w:rFonts w:eastAsia="黑体" w:hint="eastAsia"/>
          <w:bCs/>
          <w:lang w:val="zh-CN"/>
        </w:rPr>
        <w:t>落实</w:t>
      </w:r>
      <w:r w:rsidRPr="00017172">
        <w:rPr>
          <w:rFonts w:eastAsia="黑体"/>
          <w:bCs/>
          <w:lang w:val="zh-CN"/>
        </w:rPr>
        <w:t>。委员会提请缔约国注意其关于《公约》在国内的适用的第</w:t>
      </w:r>
      <w:r>
        <w:rPr>
          <w:lang w:val="zh-CN"/>
        </w:rPr>
        <w:t>9</w:t>
      </w:r>
      <w:r w:rsidRPr="00017172">
        <w:rPr>
          <w:rFonts w:eastAsia="黑体"/>
          <w:bCs/>
          <w:lang w:val="zh-CN"/>
        </w:rPr>
        <w:t>号一般性意见</w:t>
      </w:r>
      <w:r w:rsidRPr="00017172">
        <w:rPr>
          <w:rFonts w:eastAsia="黑体"/>
          <w:bCs/>
          <w:lang w:val="zh-CN"/>
        </w:rPr>
        <w:t>(1998</w:t>
      </w:r>
      <w:r w:rsidRPr="00017172">
        <w:rPr>
          <w:rFonts w:eastAsia="黑体"/>
          <w:bCs/>
          <w:lang w:val="zh-CN"/>
        </w:rPr>
        <w:t>年</w:t>
      </w:r>
      <w:r w:rsidRPr="00017172">
        <w:rPr>
          <w:rFonts w:eastAsia="黑体"/>
          <w:bCs/>
          <w:lang w:val="zh-CN"/>
        </w:rPr>
        <w:t>)</w:t>
      </w:r>
      <w:r w:rsidRPr="00017172">
        <w:rPr>
          <w:rFonts w:eastAsia="黑体"/>
          <w:bCs/>
          <w:lang w:val="zh-CN"/>
        </w:rPr>
        <w:t>，并鼓励缔约国批准《经济、社会、文化权利国际公约任择议定书》。</w:t>
      </w:r>
    </w:p>
    <w:p w14:paraId="31EDA4D2" w14:textId="77777777" w:rsidR="00D3489B" w:rsidRPr="00017172" w:rsidRDefault="00D3489B" w:rsidP="00EF54D2">
      <w:pPr>
        <w:pStyle w:val="H23GC"/>
      </w:pPr>
      <w:r w:rsidRPr="00017172">
        <w:rPr>
          <w:lang w:val="zh-CN"/>
        </w:rPr>
        <w:tab/>
      </w:r>
      <w:r w:rsidRPr="00017172">
        <w:rPr>
          <w:lang w:val="zh-CN"/>
        </w:rPr>
        <w:tab/>
      </w:r>
      <w:r w:rsidRPr="00017172">
        <w:rPr>
          <w:lang w:val="zh-CN"/>
        </w:rPr>
        <w:t>人权维护者</w:t>
      </w:r>
    </w:p>
    <w:p w14:paraId="04D8CF0E" w14:textId="77777777" w:rsidR="00D3489B" w:rsidRPr="00017172" w:rsidRDefault="00D3489B" w:rsidP="00D3489B">
      <w:pPr>
        <w:pStyle w:val="SingleTxtGC"/>
        <w:rPr>
          <w:bCs/>
        </w:rPr>
      </w:pPr>
      <w:r>
        <w:rPr>
          <w:lang w:val="zh-CN"/>
        </w:rPr>
        <w:t>8</w:t>
      </w:r>
      <w:r w:rsidRPr="00017172">
        <w:rPr>
          <w:lang w:val="zh-CN"/>
        </w:rPr>
        <w:t>.</w:t>
      </w:r>
      <w:r w:rsidRPr="00017172">
        <w:rPr>
          <w:lang w:val="zh-CN"/>
        </w:rPr>
        <w:tab/>
      </w:r>
      <w:r w:rsidRPr="00017172">
        <w:rPr>
          <w:lang w:val="zh-CN"/>
        </w:rPr>
        <w:t>委员会欢迎缔约国就人权维护者采取的措施，特别是</w:t>
      </w:r>
      <w:r w:rsidRPr="00017172">
        <w:rPr>
          <w:rFonts w:hint="eastAsia"/>
          <w:lang w:val="zh-CN"/>
        </w:rPr>
        <w:t>为适用《</w:t>
      </w:r>
      <w:r w:rsidRPr="00017172">
        <w:t>拉丁美洲和加勒比关于在环境问题上获得信息、公众参与和诉诸法律的区域协定</w:t>
      </w:r>
      <w:r w:rsidRPr="00017172">
        <w:rPr>
          <w:rFonts w:hint="eastAsia"/>
          <w:lang w:val="zh-CN"/>
        </w:rPr>
        <w:t>》</w:t>
      </w:r>
      <w:r w:rsidRPr="00017172">
        <w:rPr>
          <w:lang w:val="zh-CN"/>
        </w:rPr>
        <w:t>(</w:t>
      </w:r>
      <w:r w:rsidRPr="00017172">
        <w:rPr>
          <w:lang w:val="zh-CN"/>
        </w:rPr>
        <w:t>《埃斯卡苏协定》</w:t>
      </w:r>
      <w:r w:rsidRPr="00017172">
        <w:rPr>
          <w:lang w:val="zh-CN"/>
        </w:rPr>
        <w:t>)</w:t>
      </w:r>
      <w:r w:rsidRPr="00017172">
        <w:rPr>
          <w:rFonts w:hint="eastAsia"/>
          <w:lang w:val="zh-CN"/>
        </w:rPr>
        <w:t>而制定的《</w:t>
      </w:r>
      <w:r w:rsidRPr="00017172">
        <w:rPr>
          <w:lang w:val="zh-CN"/>
        </w:rPr>
        <w:t>保护人权维护者</w:t>
      </w:r>
      <w:r w:rsidRPr="00017172">
        <w:rPr>
          <w:rFonts w:hint="eastAsia"/>
          <w:lang w:val="zh-CN"/>
        </w:rPr>
        <w:t>规程》及其</w:t>
      </w:r>
      <w:r w:rsidRPr="00017172">
        <w:rPr>
          <w:lang w:val="zh-CN"/>
        </w:rPr>
        <w:t>生效。</w:t>
      </w:r>
      <w:r w:rsidRPr="00017172">
        <w:rPr>
          <w:rFonts w:hint="eastAsia"/>
          <w:lang w:val="zh-CN"/>
        </w:rPr>
        <w:t>但</w:t>
      </w:r>
      <w:r w:rsidRPr="00017172">
        <w:rPr>
          <w:lang w:val="zh-CN"/>
        </w:rPr>
        <w:t>委员会关切地注意到人权维护者，包括土著和环境</w:t>
      </w:r>
      <w:r w:rsidRPr="00017172">
        <w:rPr>
          <w:rFonts w:hint="eastAsia"/>
          <w:lang w:val="zh-CN"/>
        </w:rPr>
        <w:t>维护</w:t>
      </w:r>
      <w:r w:rsidRPr="00017172">
        <w:rPr>
          <w:lang w:val="zh-CN"/>
        </w:rPr>
        <w:t>者</w:t>
      </w:r>
      <w:r w:rsidRPr="00017172">
        <w:rPr>
          <w:rFonts w:hint="eastAsia"/>
          <w:lang w:val="zh-CN"/>
        </w:rPr>
        <w:t>受到</w:t>
      </w:r>
      <w:r w:rsidRPr="00017172">
        <w:rPr>
          <w:lang w:val="zh-CN"/>
        </w:rPr>
        <w:t>的持续威胁和</w:t>
      </w:r>
      <w:r w:rsidRPr="00017172">
        <w:rPr>
          <w:rFonts w:hint="eastAsia"/>
          <w:lang w:val="zh-CN"/>
        </w:rPr>
        <w:t>攻击</w:t>
      </w:r>
      <w:r w:rsidRPr="00017172">
        <w:rPr>
          <w:lang w:val="zh-CN"/>
        </w:rPr>
        <w:t>(</w:t>
      </w:r>
      <w:r w:rsidRPr="00017172">
        <w:rPr>
          <w:lang w:val="zh-CN"/>
        </w:rPr>
        <w:t>第二条第一款</w:t>
      </w:r>
      <w:r w:rsidRPr="00017172">
        <w:rPr>
          <w:lang w:val="zh-CN"/>
        </w:rPr>
        <w:t>)</w:t>
      </w:r>
      <w:r w:rsidRPr="00017172">
        <w:rPr>
          <w:lang w:val="zh-CN"/>
        </w:rPr>
        <w:t>。</w:t>
      </w:r>
    </w:p>
    <w:p w14:paraId="0C8BF97F" w14:textId="77777777" w:rsidR="00D3489B" w:rsidRPr="00017172" w:rsidRDefault="00D3489B" w:rsidP="00D3489B">
      <w:pPr>
        <w:pStyle w:val="SingleTxtGC"/>
        <w:rPr>
          <w:rFonts w:eastAsia="黑体"/>
          <w:bCs/>
        </w:rPr>
      </w:pPr>
      <w:r>
        <w:rPr>
          <w:lang w:val="zh-CN"/>
        </w:rPr>
        <w:t>9</w:t>
      </w:r>
      <w:r w:rsidRPr="00017172">
        <w:rPr>
          <w:lang w:val="zh-CN"/>
        </w:rPr>
        <w:t>.</w:t>
      </w:r>
      <w:r w:rsidRPr="00017172">
        <w:rPr>
          <w:lang w:val="zh-CN"/>
        </w:rPr>
        <w:tab/>
      </w:r>
      <w:r w:rsidRPr="00017172">
        <w:rPr>
          <w:rFonts w:eastAsia="黑体"/>
          <w:bCs/>
          <w:lang w:val="zh-CN"/>
        </w:rPr>
        <w:t>委员会建议缔约国：</w:t>
      </w:r>
    </w:p>
    <w:p w14:paraId="70EF3375" w14:textId="77777777" w:rsidR="00D3489B" w:rsidRPr="00017172" w:rsidRDefault="00D3489B" w:rsidP="00D3489B">
      <w:pPr>
        <w:pStyle w:val="SingleTxtGC"/>
        <w:rPr>
          <w:rFonts w:eastAsia="黑体"/>
          <w:bCs/>
        </w:rPr>
      </w:pPr>
      <w:r w:rsidRPr="00017172">
        <w:rPr>
          <w:rFonts w:eastAsia="黑体"/>
          <w:bCs/>
          <w:lang w:val="zh-CN"/>
        </w:rPr>
        <w:tab/>
        <w:t>(</w:t>
      </w:r>
      <w:r>
        <w:rPr>
          <w:lang w:val="zh-CN"/>
        </w:rPr>
        <w:t>a</w:t>
      </w:r>
      <w:r w:rsidRPr="00017172">
        <w:rPr>
          <w:lang w:val="zh-CN"/>
        </w:rPr>
        <w:t>)</w:t>
      </w:r>
      <w:r w:rsidRPr="00017172">
        <w:rPr>
          <w:lang w:val="zh-CN"/>
        </w:rPr>
        <w:tab/>
      </w:r>
      <w:r w:rsidRPr="00017172">
        <w:rPr>
          <w:rFonts w:eastAsia="黑体"/>
          <w:bCs/>
          <w:lang w:val="zh-CN"/>
        </w:rPr>
        <w:t>继续加强保护人权维护者的体制框架，确保有效</w:t>
      </w:r>
      <w:r w:rsidRPr="00017172">
        <w:rPr>
          <w:rFonts w:eastAsia="黑体" w:hint="eastAsia"/>
          <w:bCs/>
          <w:lang w:val="zh-CN"/>
        </w:rPr>
        <w:t>实施《</w:t>
      </w:r>
      <w:r w:rsidRPr="00017172">
        <w:rPr>
          <w:rFonts w:eastAsia="黑体"/>
          <w:bCs/>
          <w:lang w:val="zh-CN"/>
        </w:rPr>
        <w:t>保护人权维护者</w:t>
      </w:r>
      <w:r w:rsidRPr="00017172">
        <w:rPr>
          <w:rFonts w:eastAsia="黑体" w:hint="eastAsia"/>
          <w:bCs/>
          <w:lang w:val="zh-CN"/>
        </w:rPr>
        <w:t>规程》，</w:t>
      </w:r>
      <w:r w:rsidRPr="00017172">
        <w:rPr>
          <w:rFonts w:eastAsia="黑体"/>
          <w:bCs/>
          <w:lang w:val="zh-CN"/>
        </w:rPr>
        <w:t>并分配必要的财政、技术和人力资源；</w:t>
      </w:r>
    </w:p>
    <w:p w14:paraId="239603CB" w14:textId="77777777" w:rsidR="00D3489B" w:rsidRPr="00017172" w:rsidRDefault="00D3489B" w:rsidP="00D3489B">
      <w:pPr>
        <w:pStyle w:val="SingleTxtGC"/>
        <w:rPr>
          <w:rFonts w:eastAsia="黑体"/>
          <w:bCs/>
        </w:rPr>
      </w:pPr>
      <w:r w:rsidRPr="00017172">
        <w:rPr>
          <w:lang w:val="zh-CN"/>
        </w:rPr>
        <w:tab/>
        <w:t>(</w:t>
      </w:r>
      <w:r>
        <w:rPr>
          <w:lang w:val="zh-CN"/>
        </w:rPr>
        <w:t>b</w:t>
      </w:r>
      <w:r w:rsidRPr="00017172">
        <w:rPr>
          <w:lang w:val="zh-CN"/>
        </w:rPr>
        <w:t>)</w:t>
      </w:r>
      <w:r w:rsidRPr="00017172">
        <w:rPr>
          <w:lang w:val="zh-CN"/>
        </w:rPr>
        <w:tab/>
      </w:r>
      <w:r w:rsidRPr="00017172">
        <w:rPr>
          <w:rFonts w:eastAsia="黑体"/>
          <w:bCs/>
          <w:lang w:val="zh-CN"/>
        </w:rPr>
        <w:t>对所有侵犯人权维护者生命、人身完整和自由的报告进行彻底、公正和有效的调查，</w:t>
      </w:r>
      <w:r w:rsidRPr="00017172">
        <w:rPr>
          <w:rFonts w:eastAsia="黑体" w:hint="eastAsia"/>
          <w:bCs/>
          <w:lang w:val="zh-CN"/>
        </w:rPr>
        <w:t>以</w:t>
      </w:r>
      <w:r w:rsidRPr="00017172">
        <w:rPr>
          <w:rFonts w:eastAsia="黑体"/>
          <w:bCs/>
          <w:lang w:val="zh-CN"/>
        </w:rPr>
        <w:t>防止有罪不罚</w:t>
      </w:r>
      <w:r w:rsidRPr="00017172">
        <w:rPr>
          <w:rFonts w:eastAsia="黑体" w:hint="eastAsia"/>
          <w:bCs/>
          <w:lang w:val="zh-CN"/>
        </w:rPr>
        <w:t>现象</w:t>
      </w:r>
      <w:r w:rsidRPr="00017172">
        <w:rPr>
          <w:rFonts w:eastAsia="黑体"/>
          <w:bCs/>
          <w:lang w:val="zh-CN"/>
        </w:rPr>
        <w:t>，并确保受害者获得充分和</w:t>
      </w:r>
      <w:r w:rsidRPr="00017172">
        <w:rPr>
          <w:rFonts w:eastAsia="黑体" w:hint="eastAsia"/>
          <w:bCs/>
          <w:lang w:val="zh-CN"/>
        </w:rPr>
        <w:t>适当</w:t>
      </w:r>
      <w:r w:rsidRPr="00017172">
        <w:rPr>
          <w:rFonts w:eastAsia="黑体"/>
          <w:bCs/>
          <w:lang w:val="zh-CN"/>
        </w:rPr>
        <w:t>赔偿；</w:t>
      </w:r>
    </w:p>
    <w:p w14:paraId="4D1C58FD" w14:textId="77777777" w:rsidR="00D3489B" w:rsidRPr="00017172" w:rsidRDefault="00D3489B" w:rsidP="00D3489B">
      <w:pPr>
        <w:pStyle w:val="SingleTxtGC"/>
        <w:rPr>
          <w:rFonts w:eastAsia="黑体"/>
          <w:bCs/>
        </w:rPr>
      </w:pPr>
      <w:r w:rsidRPr="00017172">
        <w:rPr>
          <w:lang w:val="zh-CN"/>
        </w:rPr>
        <w:tab/>
        <w:t>(</w:t>
      </w:r>
      <w:r>
        <w:rPr>
          <w:lang w:val="zh-CN"/>
        </w:rPr>
        <w:t>c</w:t>
      </w:r>
      <w:r w:rsidRPr="00017172">
        <w:rPr>
          <w:lang w:val="zh-CN"/>
        </w:rPr>
        <w:t>)</w:t>
      </w:r>
      <w:r w:rsidRPr="00017172">
        <w:rPr>
          <w:lang w:val="zh-CN"/>
        </w:rPr>
        <w:tab/>
      </w:r>
      <w:r w:rsidRPr="00017172">
        <w:rPr>
          <w:rFonts w:eastAsia="黑体"/>
          <w:bCs/>
          <w:lang w:val="zh-CN"/>
        </w:rPr>
        <w:t>确保刑法不</w:t>
      </w:r>
      <w:r w:rsidRPr="00017172">
        <w:rPr>
          <w:rFonts w:eastAsia="黑体" w:hint="eastAsia"/>
          <w:bCs/>
          <w:lang w:val="zh-CN"/>
        </w:rPr>
        <w:t>被用来对</w:t>
      </w:r>
      <w:r w:rsidRPr="00017172">
        <w:rPr>
          <w:rFonts w:eastAsia="黑体"/>
          <w:bCs/>
          <w:lang w:val="zh-CN"/>
        </w:rPr>
        <w:t>经济、社会及文化权利</w:t>
      </w:r>
      <w:r w:rsidRPr="00017172">
        <w:rPr>
          <w:rFonts w:eastAsia="黑体" w:hint="eastAsia"/>
          <w:bCs/>
          <w:lang w:val="zh-CN"/>
        </w:rPr>
        <w:t>维护者</w:t>
      </w:r>
      <w:r w:rsidRPr="00017172">
        <w:rPr>
          <w:rFonts w:eastAsia="黑体"/>
          <w:bCs/>
          <w:lang w:val="zh-CN"/>
        </w:rPr>
        <w:t>，包括土著人民权利</w:t>
      </w:r>
      <w:r w:rsidRPr="00017172">
        <w:rPr>
          <w:rFonts w:eastAsia="黑体" w:hint="eastAsia"/>
          <w:bCs/>
          <w:lang w:val="zh-CN"/>
        </w:rPr>
        <w:t>维护</w:t>
      </w:r>
      <w:r w:rsidRPr="00017172">
        <w:rPr>
          <w:rFonts w:eastAsia="黑体"/>
          <w:bCs/>
          <w:lang w:val="zh-CN"/>
        </w:rPr>
        <w:t>者任意定罪；</w:t>
      </w:r>
    </w:p>
    <w:p w14:paraId="538EBE5F" w14:textId="77777777" w:rsidR="00D3489B" w:rsidRDefault="00D3489B" w:rsidP="00D3489B">
      <w:pPr>
        <w:pStyle w:val="SingleTxtGC"/>
        <w:rPr>
          <w:rStyle w:val="SingleTxtGCChar"/>
        </w:rPr>
      </w:pPr>
      <w:r w:rsidRPr="00017172">
        <w:rPr>
          <w:lang w:val="zh-CN"/>
        </w:rPr>
        <w:tab/>
        <w:t>(</w:t>
      </w:r>
      <w:r>
        <w:rPr>
          <w:lang w:val="zh-CN"/>
        </w:rPr>
        <w:t>d</w:t>
      </w:r>
      <w:r w:rsidRPr="00017172">
        <w:rPr>
          <w:lang w:val="zh-CN"/>
        </w:rPr>
        <w:t>)</w:t>
      </w:r>
      <w:r w:rsidRPr="00017172">
        <w:rPr>
          <w:lang w:val="zh-CN"/>
        </w:rPr>
        <w:tab/>
      </w:r>
      <w:r w:rsidRPr="00017172">
        <w:rPr>
          <w:rFonts w:eastAsia="黑体" w:hint="eastAsia"/>
          <w:bCs/>
          <w:lang w:val="zh-CN"/>
        </w:rPr>
        <w:t>考虑到</w:t>
      </w:r>
      <w:r w:rsidRPr="00017172">
        <w:rPr>
          <w:rFonts w:eastAsia="黑体"/>
          <w:bCs/>
          <w:lang w:val="zh-CN"/>
        </w:rPr>
        <w:t>委员会关于人权维护者与经济、社会及文化权利的声明。</w:t>
      </w:r>
      <w:r w:rsidRPr="00017172">
        <w:rPr>
          <w:rStyle w:val="a8"/>
          <w:rFonts w:eastAsia="宋体"/>
        </w:rPr>
        <w:footnoteReference w:id="7"/>
      </w:r>
    </w:p>
    <w:p w14:paraId="262A21E6" w14:textId="77777777" w:rsidR="00D3489B" w:rsidRPr="00017172" w:rsidRDefault="00D3489B" w:rsidP="00EF54D2">
      <w:pPr>
        <w:pStyle w:val="H23GC"/>
      </w:pPr>
      <w:r w:rsidRPr="00017172">
        <w:rPr>
          <w:lang w:val="zh-CN"/>
        </w:rPr>
        <w:tab/>
      </w:r>
      <w:r w:rsidRPr="00017172">
        <w:rPr>
          <w:lang w:val="zh-CN"/>
        </w:rPr>
        <w:tab/>
      </w:r>
      <w:r w:rsidRPr="00017172">
        <w:rPr>
          <w:lang w:val="zh-CN"/>
        </w:rPr>
        <w:t>工商企业与人权</w:t>
      </w:r>
    </w:p>
    <w:p w14:paraId="396330CC" w14:textId="77777777" w:rsidR="00D3489B" w:rsidRPr="00017172" w:rsidRDefault="00D3489B" w:rsidP="00D3489B">
      <w:pPr>
        <w:pStyle w:val="SingleTxtGC"/>
      </w:pPr>
      <w:r>
        <w:rPr>
          <w:lang w:val="zh-CN"/>
        </w:rPr>
        <w:t>1</w:t>
      </w:r>
      <w:r w:rsidRPr="00017172">
        <w:rPr>
          <w:lang w:val="zh-CN"/>
        </w:rPr>
        <w:t>0.</w:t>
      </w:r>
      <w:r w:rsidRPr="00017172">
        <w:rPr>
          <w:lang w:val="zh-CN"/>
        </w:rPr>
        <w:tab/>
      </w:r>
      <w:r w:rsidRPr="00017172">
        <w:rPr>
          <w:lang w:val="zh-CN"/>
        </w:rPr>
        <w:t>委员会注意到缔约国在</w:t>
      </w:r>
      <w:r w:rsidRPr="00017172">
        <w:rPr>
          <w:rFonts w:hint="eastAsia"/>
          <w:lang w:val="zh-CN"/>
        </w:rPr>
        <w:t>制定</w:t>
      </w:r>
      <w:r w:rsidRPr="00017172">
        <w:rPr>
          <w:lang w:val="zh-CN"/>
        </w:rPr>
        <w:t>第三个《工商</w:t>
      </w:r>
      <w:r w:rsidRPr="00017172">
        <w:rPr>
          <w:rFonts w:hint="eastAsia"/>
          <w:lang w:val="zh-CN"/>
        </w:rPr>
        <w:t>企</w:t>
      </w:r>
      <w:r w:rsidRPr="00017172">
        <w:rPr>
          <w:lang w:val="zh-CN"/>
        </w:rPr>
        <w:t>业与人权国家行动计划》以及起草尽职调查法的立法前进程方面取得的进展。</w:t>
      </w:r>
      <w:r w:rsidRPr="00017172">
        <w:rPr>
          <w:rFonts w:hint="eastAsia"/>
          <w:lang w:val="zh-CN"/>
        </w:rPr>
        <w:t>但</w:t>
      </w:r>
      <w:r w:rsidRPr="00017172">
        <w:rPr>
          <w:lang w:val="zh-CN"/>
        </w:rPr>
        <w:t>委员会</w:t>
      </w:r>
      <w:r w:rsidRPr="00017172">
        <w:rPr>
          <w:rFonts w:hint="eastAsia"/>
          <w:lang w:val="zh-CN"/>
        </w:rPr>
        <w:t>关切的是</w:t>
      </w:r>
      <w:r w:rsidRPr="00017172">
        <w:rPr>
          <w:lang w:val="zh-CN"/>
        </w:rPr>
        <w:t>，</w:t>
      </w:r>
      <w:r w:rsidRPr="00017172">
        <w:rPr>
          <w:rFonts w:hint="eastAsia"/>
          <w:lang w:val="zh-CN"/>
        </w:rPr>
        <w:t>目前仍然缺乏规范</w:t>
      </w:r>
      <w:r w:rsidRPr="00017172">
        <w:rPr>
          <w:lang w:val="zh-CN"/>
        </w:rPr>
        <w:t>国内</w:t>
      </w:r>
      <w:r w:rsidRPr="00017172">
        <w:rPr>
          <w:rFonts w:hint="eastAsia"/>
          <w:lang w:val="zh-CN"/>
        </w:rPr>
        <w:t>公司</w:t>
      </w:r>
      <w:r w:rsidRPr="00017172">
        <w:rPr>
          <w:lang w:val="zh-CN"/>
        </w:rPr>
        <w:t>和</w:t>
      </w:r>
      <w:r w:rsidRPr="00017172">
        <w:rPr>
          <w:rFonts w:hint="eastAsia"/>
          <w:lang w:val="zh-CN"/>
        </w:rPr>
        <w:t>在海外开展业务的公司</w:t>
      </w:r>
      <w:r w:rsidRPr="00017172">
        <w:rPr>
          <w:lang w:val="zh-CN"/>
        </w:rPr>
        <w:t>人权尽</w:t>
      </w:r>
      <w:r w:rsidRPr="00017172">
        <w:rPr>
          <w:rFonts w:hint="eastAsia"/>
          <w:lang w:val="zh-CN"/>
        </w:rPr>
        <w:t>责的具</w:t>
      </w:r>
      <w:r w:rsidRPr="00017172">
        <w:rPr>
          <w:lang w:val="zh-CN"/>
        </w:rPr>
        <w:t>有约束力的法律框架。委员会还对</w:t>
      </w:r>
      <w:r w:rsidRPr="00017172">
        <w:rPr>
          <w:rFonts w:hint="eastAsia"/>
          <w:lang w:val="zh-CN"/>
        </w:rPr>
        <w:t>缔约国未</w:t>
      </w:r>
      <w:r w:rsidRPr="00017172">
        <w:rPr>
          <w:lang w:val="zh-CN"/>
        </w:rPr>
        <w:t>遵守与土著人民的协议表示关切，例如</w:t>
      </w:r>
      <w:r w:rsidRPr="00017172">
        <w:rPr>
          <w:rFonts w:hint="eastAsia"/>
          <w:lang w:val="zh-CN"/>
        </w:rPr>
        <w:t>与</w:t>
      </w:r>
      <w:r w:rsidRPr="00017172">
        <w:rPr>
          <w:lang w:val="zh-CN"/>
        </w:rPr>
        <w:t>在马普切</w:t>
      </w:r>
      <w:r>
        <w:rPr>
          <w:lang w:val="zh-CN"/>
        </w:rPr>
        <w:t>－</w:t>
      </w:r>
      <w:r w:rsidRPr="00017172">
        <w:rPr>
          <w:rFonts w:hint="eastAsia"/>
        </w:rPr>
        <w:t>佩文切人</w:t>
      </w:r>
      <w:r w:rsidRPr="00017172">
        <w:rPr>
          <w:lang w:val="zh-CN"/>
        </w:rPr>
        <w:t>领</w:t>
      </w:r>
      <w:r w:rsidRPr="00017172">
        <w:rPr>
          <w:rFonts w:hint="eastAsia"/>
          <w:lang w:val="zh-CN"/>
        </w:rPr>
        <w:t>地</w:t>
      </w:r>
      <w:r w:rsidRPr="00017172">
        <w:rPr>
          <w:lang w:val="zh-CN"/>
        </w:rPr>
        <w:t>上建造水电</w:t>
      </w:r>
      <w:r w:rsidRPr="00017172">
        <w:rPr>
          <w:rFonts w:hint="eastAsia"/>
          <w:lang w:val="zh-CN"/>
        </w:rPr>
        <w:t>站有关</w:t>
      </w:r>
      <w:r w:rsidRPr="00017172">
        <w:rPr>
          <w:lang w:val="zh-CN"/>
        </w:rPr>
        <w:t>的协议</w:t>
      </w:r>
      <w:r w:rsidRPr="00017172">
        <w:rPr>
          <w:lang w:val="zh-CN"/>
        </w:rPr>
        <w:t>(</w:t>
      </w:r>
      <w:r w:rsidRPr="00017172">
        <w:rPr>
          <w:lang w:val="zh-CN"/>
        </w:rPr>
        <w:t>第</w:t>
      </w:r>
      <w:r w:rsidRPr="00017172">
        <w:rPr>
          <w:rFonts w:hint="eastAsia"/>
          <w:lang w:val="zh-CN"/>
        </w:rPr>
        <w:t>一和第十一</w:t>
      </w:r>
      <w:r w:rsidRPr="00017172">
        <w:rPr>
          <w:lang w:val="zh-CN"/>
        </w:rPr>
        <w:t>条</w:t>
      </w:r>
      <w:r w:rsidRPr="00017172">
        <w:rPr>
          <w:lang w:val="zh-CN"/>
        </w:rPr>
        <w:t>)</w:t>
      </w:r>
      <w:r w:rsidRPr="00017172">
        <w:rPr>
          <w:lang w:val="zh-CN"/>
        </w:rPr>
        <w:t>。</w:t>
      </w:r>
    </w:p>
    <w:p w14:paraId="2D53DD73" w14:textId="77777777" w:rsidR="00D3489B" w:rsidRPr="00017172" w:rsidRDefault="00D3489B" w:rsidP="00D3489B">
      <w:pPr>
        <w:pStyle w:val="SingleTxtGC"/>
        <w:rPr>
          <w:rFonts w:eastAsia="黑体"/>
          <w:bCs/>
        </w:rPr>
      </w:pPr>
      <w:r>
        <w:rPr>
          <w:lang w:val="zh-CN"/>
        </w:rPr>
        <w:t>11</w:t>
      </w:r>
      <w:r w:rsidRPr="00017172">
        <w:rPr>
          <w:lang w:val="zh-CN"/>
        </w:rPr>
        <w:t>.</w:t>
      </w:r>
      <w:r w:rsidRPr="00017172">
        <w:rPr>
          <w:lang w:val="zh-CN"/>
        </w:rPr>
        <w:tab/>
      </w:r>
      <w:r w:rsidRPr="00017172">
        <w:rPr>
          <w:rFonts w:eastAsia="黑体"/>
          <w:bCs/>
          <w:lang w:val="zh-CN"/>
        </w:rPr>
        <w:t>委员会建议缔约国：</w:t>
      </w:r>
    </w:p>
    <w:p w14:paraId="0563485E" w14:textId="77777777" w:rsidR="00D3489B" w:rsidRPr="00017172" w:rsidRDefault="00D3489B" w:rsidP="00D3489B">
      <w:pPr>
        <w:pStyle w:val="SingleTxtGC"/>
        <w:rPr>
          <w:rFonts w:eastAsia="黑体"/>
          <w:bCs/>
          <w:lang w:val="zh-CN"/>
        </w:rPr>
      </w:pPr>
      <w:r w:rsidRPr="00017172">
        <w:rPr>
          <w:lang w:val="zh-CN"/>
        </w:rPr>
        <w:tab/>
        <w:t>(</w:t>
      </w:r>
      <w:r>
        <w:rPr>
          <w:lang w:val="zh-CN"/>
        </w:rPr>
        <w:t>a</w:t>
      </w:r>
      <w:r w:rsidRPr="00017172">
        <w:rPr>
          <w:lang w:val="zh-CN"/>
        </w:rPr>
        <w:t>)</w:t>
      </w:r>
      <w:r w:rsidRPr="00017172">
        <w:rPr>
          <w:lang w:val="zh-CN"/>
        </w:rPr>
        <w:tab/>
      </w:r>
      <w:r w:rsidRPr="00017172">
        <w:rPr>
          <w:rFonts w:eastAsia="黑体"/>
          <w:bCs/>
          <w:lang w:val="zh-CN"/>
        </w:rPr>
        <w:t>加快努力，迅速采取适当的立法和行政措施，确保在缔约国运营的公司</w:t>
      </w:r>
      <w:r w:rsidRPr="00017172">
        <w:rPr>
          <w:rFonts w:eastAsia="黑体" w:hint="eastAsia"/>
          <w:bCs/>
          <w:lang w:val="zh-CN"/>
        </w:rPr>
        <w:t>履行</w:t>
      </w:r>
      <w:r w:rsidRPr="00017172">
        <w:rPr>
          <w:rFonts w:eastAsia="黑体"/>
          <w:bCs/>
          <w:lang w:val="zh-CN"/>
        </w:rPr>
        <w:t>人权</w:t>
      </w:r>
      <w:r w:rsidRPr="00017172">
        <w:rPr>
          <w:rFonts w:eastAsia="黑体" w:hint="eastAsia"/>
          <w:bCs/>
          <w:lang w:val="zh-CN"/>
        </w:rPr>
        <w:t>尽责</w:t>
      </w:r>
      <w:r w:rsidRPr="00017172">
        <w:rPr>
          <w:rFonts w:eastAsia="黑体"/>
          <w:bCs/>
          <w:lang w:val="zh-CN"/>
        </w:rPr>
        <w:t>，</w:t>
      </w:r>
      <w:r w:rsidRPr="00017172">
        <w:rPr>
          <w:rFonts w:eastAsia="黑体" w:hint="eastAsia"/>
          <w:bCs/>
          <w:lang w:val="zh-CN"/>
        </w:rPr>
        <w:t>以</w:t>
      </w:r>
      <w:r w:rsidRPr="00017172">
        <w:rPr>
          <w:rFonts w:eastAsia="黑体"/>
          <w:bCs/>
          <w:lang w:val="zh-CN"/>
        </w:rPr>
        <w:t>防止其活动对行使经济、社会及文化权利</w:t>
      </w:r>
      <w:r w:rsidRPr="00017172">
        <w:rPr>
          <w:rFonts w:eastAsia="黑体" w:hint="eastAsia"/>
          <w:bCs/>
          <w:lang w:val="zh-CN"/>
        </w:rPr>
        <w:t>产生负面影响</w:t>
      </w:r>
      <w:r w:rsidRPr="00017172">
        <w:rPr>
          <w:rFonts w:eastAsia="黑体"/>
          <w:bCs/>
          <w:lang w:val="zh-CN"/>
        </w:rPr>
        <w:t>；</w:t>
      </w:r>
    </w:p>
    <w:p w14:paraId="4CDBEB7B" w14:textId="77777777" w:rsidR="00D3489B" w:rsidRPr="00017172" w:rsidRDefault="00D3489B" w:rsidP="00D3489B">
      <w:pPr>
        <w:pStyle w:val="SingleTxtGC"/>
        <w:rPr>
          <w:rFonts w:eastAsia="黑体"/>
          <w:bCs/>
        </w:rPr>
      </w:pPr>
      <w:r w:rsidRPr="00017172">
        <w:rPr>
          <w:lang w:val="zh-CN"/>
        </w:rPr>
        <w:tab/>
        <w:t>(</w:t>
      </w:r>
      <w:r>
        <w:rPr>
          <w:lang w:val="zh-CN"/>
        </w:rPr>
        <w:t>b</w:t>
      </w:r>
      <w:r w:rsidRPr="00017172">
        <w:rPr>
          <w:lang w:val="zh-CN"/>
        </w:rPr>
        <w:t>)</w:t>
      </w:r>
      <w:r w:rsidRPr="00017172">
        <w:rPr>
          <w:lang w:val="zh-CN"/>
        </w:rPr>
        <w:tab/>
      </w:r>
      <w:r w:rsidRPr="00017172">
        <w:rPr>
          <w:rFonts w:eastAsia="黑体"/>
          <w:bCs/>
          <w:lang w:val="zh-CN"/>
        </w:rPr>
        <w:t>通过第三个《</w:t>
      </w:r>
      <w:r w:rsidRPr="00017172">
        <w:rPr>
          <w:rFonts w:eastAsia="黑体" w:hint="eastAsia"/>
          <w:bCs/>
          <w:lang w:val="zh-CN"/>
        </w:rPr>
        <w:t>工商企</w:t>
      </w:r>
      <w:r w:rsidRPr="00017172">
        <w:rPr>
          <w:rFonts w:eastAsia="黑体"/>
          <w:bCs/>
          <w:lang w:val="zh-CN"/>
        </w:rPr>
        <w:t>业与人权国家行动计划》，并确保所有利益</w:t>
      </w:r>
      <w:r w:rsidRPr="00017172">
        <w:rPr>
          <w:rFonts w:eastAsia="黑体" w:hint="eastAsia"/>
          <w:bCs/>
          <w:lang w:val="zh-CN"/>
        </w:rPr>
        <w:t>攸关方，</w:t>
      </w:r>
      <w:r w:rsidRPr="00017172">
        <w:rPr>
          <w:rFonts w:eastAsia="黑体"/>
          <w:bCs/>
          <w:lang w:val="zh-CN"/>
        </w:rPr>
        <w:t>包括商业部门、民间社会组织、土著人民和直接受影响社区的代表有效参与</w:t>
      </w:r>
      <w:r w:rsidRPr="00017172">
        <w:rPr>
          <w:rFonts w:eastAsia="黑体" w:hint="eastAsia"/>
          <w:bCs/>
          <w:lang w:val="zh-CN"/>
        </w:rPr>
        <w:t>该计划</w:t>
      </w:r>
      <w:r w:rsidRPr="00017172">
        <w:rPr>
          <w:rFonts w:eastAsia="黑体"/>
          <w:bCs/>
          <w:lang w:val="zh-CN"/>
        </w:rPr>
        <w:t>的制定、实施和评估；</w:t>
      </w:r>
    </w:p>
    <w:p w14:paraId="2BE5A367" w14:textId="77777777" w:rsidR="00D3489B" w:rsidRPr="00017172" w:rsidRDefault="00D3489B" w:rsidP="00D3489B">
      <w:pPr>
        <w:pStyle w:val="SingleTxtGC"/>
        <w:rPr>
          <w:rFonts w:eastAsia="黑体"/>
          <w:bCs/>
          <w:lang w:val="zh-CN"/>
        </w:rPr>
      </w:pPr>
      <w:r w:rsidRPr="00017172">
        <w:rPr>
          <w:lang w:val="zh-CN"/>
        </w:rPr>
        <w:tab/>
        <w:t>(</w:t>
      </w:r>
      <w:r>
        <w:rPr>
          <w:lang w:val="zh-CN"/>
        </w:rPr>
        <w:t>c</w:t>
      </w:r>
      <w:r w:rsidRPr="00017172">
        <w:rPr>
          <w:lang w:val="zh-CN"/>
        </w:rPr>
        <w:t>)</w:t>
      </w:r>
      <w:r w:rsidRPr="00017172">
        <w:rPr>
          <w:lang w:val="zh-CN"/>
        </w:rPr>
        <w:tab/>
      </w:r>
      <w:r w:rsidRPr="00017172">
        <w:rPr>
          <w:rFonts w:eastAsia="黑体"/>
          <w:bCs/>
          <w:lang w:val="zh-CN"/>
        </w:rPr>
        <w:t>采取一切必要措施，确保在缔约国运</w:t>
      </w:r>
      <w:r w:rsidRPr="00017172">
        <w:rPr>
          <w:rFonts w:eastAsia="黑体" w:hint="eastAsia"/>
          <w:bCs/>
          <w:lang w:val="zh-CN"/>
        </w:rPr>
        <w:t>营</w:t>
      </w:r>
      <w:r w:rsidRPr="00017172">
        <w:rPr>
          <w:rFonts w:eastAsia="黑体"/>
          <w:bCs/>
          <w:lang w:val="zh-CN"/>
        </w:rPr>
        <w:t>以及总部在缔约国境内和</w:t>
      </w:r>
      <w:r w:rsidRPr="00017172">
        <w:rPr>
          <w:rFonts w:eastAsia="黑体"/>
          <w:bCs/>
          <w:lang w:val="zh-CN"/>
        </w:rPr>
        <w:t>/</w:t>
      </w:r>
      <w:r w:rsidRPr="00017172">
        <w:rPr>
          <w:rFonts w:eastAsia="黑体"/>
          <w:bCs/>
          <w:lang w:val="zh-CN"/>
        </w:rPr>
        <w:t>或在缔约国管辖下的公司对其活动造成的侵犯经济、社会及文化权利的情况承担法律责任，并确保受害者</w:t>
      </w:r>
      <w:r w:rsidRPr="00017172">
        <w:rPr>
          <w:rFonts w:eastAsia="黑体" w:hint="eastAsia"/>
          <w:bCs/>
          <w:lang w:val="zh-CN"/>
        </w:rPr>
        <w:t>能够利用有效机制获得充分赔偿</w:t>
      </w:r>
      <w:r w:rsidRPr="00017172">
        <w:rPr>
          <w:rFonts w:eastAsia="黑体"/>
          <w:bCs/>
          <w:lang w:val="zh-CN"/>
        </w:rPr>
        <w:t>；</w:t>
      </w:r>
    </w:p>
    <w:p w14:paraId="23BA7877" w14:textId="77777777" w:rsidR="00D3489B" w:rsidRPr="00017172" w:rsidRDefault="00D3489B" w:rsidP="00D3489B">
      <w:pPr>
        <w:pStyle w:val="SingleTxtGC"/>
        <w:rPr>
          <w:rFonts w:eastAsia="黑体"/>
          <w:bCs/>
        </w:rPr>
      </w:pPr>
      <w:r w:rsidRPr="00017172">
        <w:rPr>
          <w:rFonts w:eastAsia="黑体"/>
          <w:bCs/>
          <w:lang w:val="zh-CN"/>
        </w:rPr>
        <w:tab/>
        <w:t>(</w:t>
      </w:r>
      <w:r>
        <w:rPr>
          <w:lang w:val="zh-CN"/>
        </w:rPr>
        <w:t>d</w:t>
      </w:r>
      <w:r w:rsidRPr="00017172">
        <w:rPr>
          <w:lang w:val="zh-CN"/>
        </w:rPr>
        <w:t>)</w:t>
      </w:r>
      <w:r w:rsidRPr="00017172">
        <w:rPr>
          <w:lang w:val="zh-CN"/>
        </w:rPr>
        <w:tab/>
      </w:r>
      <w:r w:rsidRPr="00017172">
        <w:rPr>
          <w:rFonts w:eastAsia="黑体"/>
          <w:bCs/>
          <w:lang w:val="zh-CN"/>
        </w:rPr>
        <w:t>考虑到委员会关于国家在工商活动中履行《公约》规定的义务的第</w:t>
      </w:r>
      <w:r w:rsidRPr="00017172">
        <w:rPr>
          <w:rFonts w:eastAsia="黑体"/>
          <w:bCs/>
          <w:lang w:val="zh-CN"/>
        </w:rPr>
        <w:t>24</w:t>
      </w:r>
      <w:r w:rsidRPr="00017172">
        <w:rPr>
          <w:rFonts w:eastAsia="黑体"/>
          <w:bCs/>
          <w:lang w:val="zh-CN"/>
        </w:rPr>
        <w:t>号一般性意见</w:t>
      </w:r>
      <w:r w:rsidRPr="00017172">
        <w:rPr>
          <w:rFonts w:eastAsia="黑体"/>
          <w:bCs/>
          <w:lang w:val="zh-CN"/>
        </w:rPr>
        <w:t>(2017</w:t>
      </w:r>
      <w:r w:rsidRPr="00017172">
        <w:rPr>
          <w:rFonts w:eastAsia="黑体"/>
          <w:bCs/>
          <w:lang w:val="zh-CN"/>
        </w:rPr>
        <w:t>年</w:t>
      </w:r>
      <w:r w:rsidRPr="00017172">
        <w:rPr>
          <w:rFonts w:eastAsia="黑体"/>
          <w:bCs/>
          <w:lang w:val="zh-CN"/>
        </w:rPr>
        <w:t>)</w:t>
      </w:r>
      <w:r w:rsidRPr="00017172">
        <w:rPr>
          <w:rFonts w:eastAsia="黑体"/>
          <w:bCs/>
          <w:lang w:val="zh-CN"/>
        </w:rPr>
        <w:t>。</w:t>
      </w:r>
    </w:p>
    <w:p w14:paraId="43AC4319" w14:textId="77777777" w:rsidR="00D3489B" w:rsidRPr="00017172" w:rsidRDefault="00D3489B" w:rsidP="00EF54D2">
      <w:pPr>
        <w:pStyle w:val="H23GC"/>
      </w:pPr>
      <w:r w:rsidRPr="00017172">
        <w:rPr>
          <w:lang w:val="zh-CN"/>
        </w:rPr>
        <w:tab/>
      </w:r>
      <w:r w:rsidRPr="00017172">
        <w:rPr>
          <w:lang w:val="zh-CN"/>
        </w:rPr>
        <w:tab/>
      </w:r>
      <w:r w:rsidRPr="00017172">
        <w:rPr>
          <w:lang w:val="zh-CN"/>
        </w:rPr>
        <w:t>减缓气候变化</w:t>
      </w:r>
    </w:p>
    <w:p w14:paraId="4296F611" w14:textId="77777777" w:rsidR="00D3489B" w:rsidRPr="00017172" w:rsidRDefault="00D3489B" w:rsidP="00D3489B">
      <w:pPr>
        <w:pStyle w:val="SingleTxtGC"/>
        <w:rPr>
          <w:bCs/>
        </w:rPr>
      </w:pPr>
      <w:r>
        <w:rPr>
          <w:lang w:val="zh-CN"/>
        </w:rPr>
        <w:t>12</w:t>
      </w:r>
      <w:r w:rsidRPr="00017172">
        <w:rPr>
          <w:lang w:val="zh-CN"/>
        </w:rPr>
        <w:t>.</w:t>
      </w:r>
      <w:r w:rsidRPr="00017172">
        <w:rPr>
          <w:lang w:val="zh-CN"/>
        </w:rPr>
        <w:tab/>
      </w:r>
      <w:r w:rsidRPr="00017172">
        <w:rPr>
          <w:lang w:val="zh-CN"/>
        </w:rPr>
        <w:t>委员会欢迎批准</w:t>
      </w:r>
      <w:r w:rsidRPr="00017172">
        <w:rPr>
          <w:rFonts w:hint="eastAsia"/>
          <w:lang w:val="zh-CN"/>
        </w:rPr>
        <w:t>了</w:t>
      </w:r>
      <w:r w:rsidRPr="00017172">
        <w:rPr>
          <w:lang w:val="zh-CN"/>
        </w:rPr>
        <w:t>《气候变化框架法》</w:t>
      </w:r>
      <w:r w:rsidRPr="00017172">
        <w:rPr>
          <w:lang w:val="zh-CN"/>
        </w:rPr>
        <w:t>(</w:t>
      </w:r>
      <w:r w:rsidRPr="00017172">
        <w:rPr>
          <w:lang w:val="zh-CN"/>
        </w:rPr>
        <w:t>第</w:t>
      </w:r>
      <w:r>
        <w:rPr>
          <w:lang w:val="zh-CN"/>
        </w:rPr>
        <w:t>21</w:t>
      </w:r>
      <w:r w:rsidRPr="00017172">
        <w:rPr>
          <w:rFonts w:hint="eastAsia"/>
          <w:lang w:val="zh-CN"/>
        </w:rPr>
        <w:t>,</w:t>
      </w:r>
      <w:r>
        <w:rPr>
          <w:lang w:val="zh-CN"/>
        </w:rPr>
        <w:t>455</w:t>
      </w:r>
      <w:r w:rsidRPr="00017172">
        <w:rPr>
          <w:lang w:val="zh-CN"/>
        </w:rPr>
        <w:t>号法</w:t>
      </w:r>
      <w:r w:rsidRPr="00017172">
        <w:rPr>
          <w:lang w:val="zh-CN"/>
        </w:rPr>
        <w:t>)</w:t>
      </w:r>
      <w:r w:rsidRPr="00017172">
        <w:rPr>
          <w:rFonts w:hint="eastAsia"/>
          <w:lang w:val="zh-CN"/>
        </w:rPr>
        <w:t>，并</w:t>
      </w:r>
      <w:r w:rsidRPr="00017172">
        <w:rPr>
          <w:lang w:val="zh-CN"/>
        </w:rPr>
        <w:t>设立</w:t>
      </w:r>
      <w:r w:rsidRPr="00017172">
        <w:rPr>
          <w:rFonts w:hint="eastAsia"/>
          <w:lang w:val="zh-CN"/>
        </w:rPr>
        <w:t>了</w:t>
      </w:r>
      <w:r w:rsidRPr="00017172">
        <w:rPr>
          <w:lang w:val="zh-CN"/>
        </w:rPr>
        <w:t>生物多样性和保护区</w:t>
      </w:r>
      <w:r w:rsidRPr="00017172">
        <w:rPr>
          <w:rFonts w:hint="eastAsia"/>
          <w:lang w:val="zh-CN"/>
        </w:rPr>
        <w:t>管理</w:t>
      </w:r>
      <w:r w:rsidRPr="00017172">
        <w:rPr>
          <w:lang w:val="zh-CN"/>
        </w:rPr>
        <w:t>局，但</w:t>
      </w:r>
      <w:r w:rsidRPr="00017172">
        <w:rPr>
          <w:rFonts w:hint="eastAsia"/>
          <w:lang w:val="zh-CN"/>
        </w:rPr>
        <w:t>感到关切的是，</w:t>
      </w:r>
      <w:r w:rsidRPr="00017172">
        <w:rPr>
          <w:lang w:val="zh-CN"/>
        </w:rPr>
        <w:t>该法在受采矿活动</w:t>
      </w:r>
      <w:r w:rsidRPr="00017172">
        <w:rPr>
          <w:rFonts w:hint="eastAsia"/>
          <w:lang w:val="zh-CN"/>
        </w:rPr>
        <w:t>(</w:t>
      </w:r>
      <w:r w:rsidRPr="00017172">
        <w:rPr>
          <w:lang w:val="zh-CN"/>
        </w:rPr>
        <w:t>如安第斯山脉高地盐滩的锂</w:t>
      </w:r>
      <w:r w:rsidRPr="00017172">
        <w:rPr>
          <w:rFonts w:hint="eastAsia"/>
          <w:lang w:val="zh-CN"/>
        </w:rPr>
        <w:t>矿开采</w:t>
      </w:r>
      <w:r w:rsidRPr="00017172">
        <w:rPr>
          <w:rFonts w:hint="eastAsia"/>
          <w:lang w:val="zh-CN"/>
        </w:rPr>
        <w:t>)</w:t>
      </w:r>
      <w:r w:rsidRPr="00017172">
        <w:rPr>
          <w:lang w:val="zh-CN"/>
        </w:rPr>
        <w:t>影响</w:t>
      </w:r>
      <w:r w:rsidRPr="00017172">
        <w:rPr>
          <w:rFonts w:hint="eastAsia"/>
          <w:lang w:val="zh-CN"/>
        </w:rPr>
        <w:t>地区的实施</w:t>
      </w:r>
      <w:r w:rsidRPr="00017172">
        <w:rPr>
          <w:lang w:val="zh-CN"/>
        </w:rPr>
        <w:t>有限，</w:t>
      </w:r>
      <w:r w:rsidRPr="00017172">
        <w:rPr>
          <w:rFonts w:hint="eastAsia"/>
          <w:lang w:val="zh-CN"/>
        </w:rPr>
        <w:t>并</w:t>
      </w:r>
      <w:r w:rsidRPr="00017172">
        <w:rPr>
          <w:lang w:val="zh-CN"/>
        </w:rPr>
        <w:t>缺乏保护冰川免受采矿扩张影响的具体措施。委员会还关切，</w:t>
      </w:r>
      <w:r w:rsidRPr="00017172">
        <w:rPr>
          <w:rFonts w:hint="eastAsia"/>
          <w:lang w:val="zh-CN"/>
        </w:rPr>
        <w:t>涉及</w:t>
      </w:r>
      <w:r w:rsidRPr="00017172">
        <w:rPr>
          <w:lang w:val="zh-CN"/>
        </w:rPr>
        <w:t>大型项目</w:t>
      </w:r>
      <w:r w:rsidRPr="00017172">
        <w:rPr>
          <w:rFonts w:hint="eastAsia"/>
          <w:lang w:val="zh-CN"/>
        </w:rPr>
        <w:t>，</w:t>
      </w:r>
      <w:r w:rsidRPr="00017172">
        <w:rPr>
          <w:lang w:val="zh-CN"/>
        </w:rPr>
        <w:t>包括上迈波水电项目等能源项目的环境评估</w:t>
      </w:r>
      <w:r w:rsidRPr="00017172">
        <w:rPr>
          <w:rFonts w:hint="eastAsia"/>
          <w:lang w:val="zh-CN"/>
        </w:rPr>
        <w:t>未采用</w:t>
      </w:r>
      <w:r w:rsidRPr="00017172">
        <w:rPr>
          <w:lang w:val="zh-CN"/>
        </w:rPr>
        <w:t>人权</w:t>
      </w:r>
      <w:r w:rsidRPr="00017172">
        <w:rPr>
          <w:rFonts w:hint="eastAsia"/>
          <w:lang w:val="zh-CN"/>
        </w:rPr>
        <w:t>视角</w:t>
      </w:r>
      <w:r w:rsidRPr="00017172">
        <w:rPr>
          <w:lang w:val="zh-CN"/>
        </w:rPr>
        <w:t>，这</w:t>
      </w:r>
      <w:r w:rsidRPr="00017172">
        <w:rPr>
          <w:rFonts w:hint="eastAsia"/>
          <w:lang w:val="zh-CN"/>
        </w:rPr>
        <w:t>影响到</w:t>
      </w:r>
      <w:r w:rsidRPr="00017172">
        <w:rPr>
          <w:lang w:val="zh-CN"/>
        </w:rPr>
        <w:t>《巴黎协定》下国家</w:t>
      </w:r>
      <w:r w:rsidRPr="00017172">
        <w:rPr>
          <w:rFonts w:hint="eastAsia"/>
          <w:lang w:val="zh-CN"/>
        </w:rPr>
        <w:t>自主</w:t>
      </w:r>
      <w:r w:rsidRPr="00017172">
        <w:rPr>
          <w:lang w:val="zh-CN"/>
        </w:rPr>
        <w:t>贡献</w:t>
      </w:r>
      <w:r w:rsidRPr="00017172">
        <w:rPr>
          <w:rFonts w:hint="eastAsia"/>
          <w:lang w:val="zh-CN"/>
        </w:rPr>
        <w:t>义务的履行以及</w:t>
      </w:r>
      <w:r w:rsidRPr="00017172">
        <w:rPr>
          <w:lang w:val="zh-CN"/>
        </w:rPr>
        <w:t>碳中和目标</w:t>
      </w:r>
      <w:r w:rsidRPr="00017172">
        <w:rPr>
          <w:rFonts w:hint="eastAsia"/>
          <w:lang w:val="zh-CN"/>
        </w:rPr>
        <w:t>的实现</w:t>
      </w:r>
      <w:r w:rsidRPr="00017172">
        <w:rPr>
          <w:lang w:val="zh-CN"/>
        </w:rPr>
        <w:t>(</w:t>
      </w:r>
      <w:r w:rsidRPr="00017172">
        <w:rPr>
          <w:lang w:val="zh-CN"/>
        </w:rPr>
        <w:t>第二条第一款</w:t>
      </w:r>
      <w:r w:rsidRPr="00017172">
        <w:rPr>
          <w:lang w:val="zh-CN"/>
        </w:rPr>
        <w:t>)</w:t>
      </w:r>
      <w:r w:rsidRPr="00017172">
        <w:rPr>
          <w:lang w:val="zh-CN"/>
        </w:rPr>
        <w:t>。</w:t>
      </w:r>
    </w:p>
    <w:p w14:paraId="346AB7CD" w14:textId="77777777" w:rsidR="00D3489B" w:rsidRPr="00017172" w:rsidRDefault="00D3489B" w:rsidP="00D3489B">
      <w:pPr>
        <w:pStyle w:val="SingleTxtGC"/>
        <w:rPr>
          <w:rFonts w:eastAsia="黑体"/>
          <w:bCs/>
        </w:rPr>
      </w:pPr>
      <w:r>
        <w:rPr>
          <w:lang w:val="zh-CN"/>
        </w:rPr>
        <w:t>13</w:t>
      </w:r>
      <w:r w:rsidRPr="00017172">
        <w:rPr>
          <w:lang w:val="zh-CN"/>
        </w:rPr>
        <w:t>.</w:t>
      </w:r>
      <w:r w:rsidRPr="00017172">
        <w:rPr>
          <w:lang w:val="zh-CN"/>
        </w:rPr>
        <w:tab/>
      </w:r>
      <w:r w:rsidRPr="00017172">
        <w:rPr>
          <w:rFonts w:eastAsia="黑体"/>
          <w:bCs/>
          <w:lang w:val="zh-CN"/>
        </w:rPr>
        <w:t>委员会建议缔约国：</w:t>
      </w:r>
    </w:p>
    <w:p w14:paraId="7D1A1434" w14:textId="77777777" w:rsidR="00D3489B" w:rsidRPr="00017172" w:rsidRDefault="00D3489B" w:rsidP="00D3489B">
      <w:pPr>
        <w:pStyle w:val="SingleTxtGC"/>
        <w:rPr>
          <w:rFonts w:eastAsia="黑体"/>
          <w:bCs/>
        </w:rPr>
      </w:pPr>
      <w:r w:rsidRPr="00017172">
        <w:rPr>
          <w:lang w:val="zh-CN"/>
        </w:rPr>
        <w:tab/>
        <w:t>(</w:t>
      </w:r>
      <w:r>
        <w:rPr>
          <w:lang w:val="zh-CN"/>
        </w:rPr>
        <w:t>a</w:t>
      </w:r>
      <w:r w:rsidRPr="00017172">
        <w:rPr>
          <w:lang w:val="zh-CN"/>
        </w:rPr>
        <w:t>)</w:t>
      </w:r>
      <w:r w:rsidRPr="00017172">
        <w:rPr>
          <w:lang w:val="zh-CN"/>
        </w:rPr>
        <w:tab/>
      </w:r>
      <w:r w:rsidRPr="00017172">
        <w:rPr>
          <w:rFonts w:eastAsia="黑体"/>
          <w:bCs/>
          <w:lang w:val="zh-CN"/>
        </w:rPr>
        <w:t>在</w:t>
      </w:r>
      <w:r w:rsidRPr="00017172">
        <w:rPr>
          <w:rFonts w:eastAsia="黑体" w:hint="eastAsia"/>
          <w:bCs/>
          <w:lang w:val="zh-CN"/>
        </w:rPr>
        <w:t>实施</w:t>
      </w:r>
      <w:r w:rsidRPr="00017172">
        <w:rPr>
          <w:rFonts w:eastAsia="黑体"/>
          <w:bCs/>
          <w:lang w:val="zh-CN"/>
        </w:rPr>
        <w:t>《气候变化框架法》</w:t>
      </w:r>
      <w:r w:rsidRPr="00017172">
        <w:rPr>
          <w:rFonts w:eastAsia="黑体"/>
          <w:bCs/>
          <w:lang w:val="zh-CN"/>
        </w:rPr>
        <w:t>(</w:t>
      </w:r>
      <w:r w:rsidRPr="00017172">
        <w:rPr>
          <w:rFonts w:eastAsia="黑体"/>
          <w:bCs/>
          <w:lang w:val="zh-CN"/>
        </w:rPr>
        <w:t>第</w:t>
      </w:r>
      <w:r w:rsidRPr="00017172">
        <w:rPr>
          <w:rFonts w:eastAsia="黑体"/>
          <w:bCs/>
          <w:lang w:val="zh-CN"/>
        </w:rPr>
        <w:t>21</w:t>
      </w:r>
      <w:r w:rsidRPr="00017172">
        <w:rPr>
          <w:rFonts w:eastAsia="黑体" w:hint="eastAsia"/>
          <w:bCs/>
          <w:lang w:val="zh-CN"/>
        </w:rPr>
        <w:t>,</w:t>
      </w:r>
      <w:r w:rsidRPr="00017172">
        <w:rPr>
          <w:rFonts w:eastAsia="黑体"/>
          <w:bCs/>
          <w:lang w:val="zh-CN"/>
        </w:rPr>
        <w:t>455</w:t>
      </w:r>
      <w:r w:rsidRPr="00017172">
        <w:rPr>
          <w:rFonts w:eastAsia="黑体"/>
          <w:bCs/>
          <w:lang w:val="zh-CN"/>
        </w:rPr>
        <w:t>号法</w:t>
      </w:r>
      <w:r w:rsidRPr="00017172">
        <w:rPr>
          <w:rFonts w:eastAsia="黑体"/>
          <w:bCs/>
          <w:lang w:val="zh-CN"/>
        </w:rPr>
        <w:t>)</w:t>
      </w:r>
      <w:r w:rsidRPr="00017172">
        <w:rPr>
          <w:rFonts w:eastAsia="黑体" w:hint="eastAsia"/>
          <w:bCs/>
          <w:lang w:val="zh-CN"/>
        </w:rPr>
        <w:t>的过程中，</w:t>
      </w:r>
      <w:r w:rsidRPr="00017172">
        <w:rPr>
          <w:rFonts w:eastAsia="黑体"/>
          <w:bCs/>
          <w:lang w:val="zh-CN"/>
        </w:rPr>
        <w:t>为社区和环境提供实质性保障，包括受采矿影响</w:t>
      </w:r>
      <w:r w:rsidRPr="00017172">
        <w:rPr>
          <w:rFonts w:eastAsia="黑体" w:hint="eastAsia"/>
          <w:bCs/>
          <w:lang w:val="zh-CN"/>
        </w:rPr>
        <w:t>的</w:t>
      </w:r>
      <w:r w:rsidRPr="00017172">
        <w:rPr>
          <w:rFonts w:eastAsia="黑体"/>
          <w:bCs/>
          <w:lang w:val="zh-CN"/>
        </w:rPr>
        <w:t>地区、安第斯高地</w:t>
      </w:r>
      <w:r w:rsidRPr="00017172">
        <w:rPr>
          <w:rFonts w:eastAsia="黑体" w:hint="eastAsia"/>
          <w:bCs/>
          <w:lang w:val="zh-CN"/>
        </w:rPr>
        <w:t>进行</w:t>
      </w:r>
      <w:r w:rsidRPr="00017172">
        <w:rPr>
          <w:rFonts w:eastAsia="黑体"/>
          <w:bCs/>
          <w:lang w:val="zh-CN"/>
        </w:rPr>
        <w:t>锂</w:t>
      </w:r>
      <w:r w:rsidRPr="00017172">
        <w:rPr>
          <w:rFonts w:eastAsia="黑体" w:hint="eastAsia"/>
          <w:bCs/>
          <w:lang w:val="zh-CN"/>
        </w:rPr>
        <w:t>矿</w:t>
      </w:r>
      <w:r w:rsidRPr="00017172">
        <w:rPr>
          <w:rFonts w:eastAsia="黑体"/>
          <w:bCs/>
          <w:lang w:val="zh-CN"/>
        </w:rPr>
        <w:t>开采的盐滩</w:t>
      </w:r>
      <w:r w:rsidRPr="00017172">
        <w:rPr>
          <w:rFonts w:eastAsia="黑体" w:hint="eastAsia"/>
          <w:bCs/>
          <w:lang w:val="zh-CN"/>
        </w:rPr>
        <w:t>区域以及</w:t>
      </w:r>
      <w:r w:rsidRPr="00017172">
        <w:rPr>
          <w:rFonts w:eastAsia="黑体"/>
          <w:bCs/>
          <w:lang w:val="zh-CN"/>
        </w:rPr>
        <w:t>冰川</w:t>
      </w:r>
      <w:r w:rsidRPr="00017172">
        <w:rPr>
          <w:rFonts w:eastAsia="黑体" w:hint="eastAsia"/>
          <w:bCs/>
          <w:lang w:val="zh-CN"/>
        </w:rPr>
        <w:t>地区</w:t>
      </w:r>
      <w:r w:rsidRPr="00017172">
        <w:rPr>
          <w:rFonts w:eastAsia="黑体"/>
          <w:bCs/>
          <w:lang w:val="zh-CN"/>
        </w:rPr>
        <w:t>；</w:t>
      </w:r>
    </w:p>
    <w:p w14:paraId="6C85FBD5" w14:textId="77777777" w:rsidR="00D3489B" w:rsidRPr="00017172" w:rsidRDefault="00D3489B" w:rsidP="00D3489B">
      <w:pPr>
        <w:pStyle w:val="SingleTxtGC"/>
        <w:rPr>
          <w:rFonts w:eastAsia="黑体"/>
          <w:bCs/>
        </w:rPr>
      </w:pPr>
      <w:r w:rsidRPr="00017172">
        <w:rPr>
          <w:lang w:val="zh-CN"/>
        </w:rPr>
        <w:tab/>
        <w:t>(</w:t>
      </w:r>
      <w:r>
        <w:rPr>
          <w:lang w:val="zh-CN"/>
        </w:rPr>
        <w:t>b</w:t>
      </w:r>
      <w:r w:rsidRPr="00017172">
        <w:rPr>
          <w:lang w:val="zh-CN"/>
        </w:rPr>
        <w:t>)</w:t>
      </w:r>
      <w:r w:rsidRPr="00017172">
        <w:rPr>
          <w:lang w:val="zh-CN"/>
        </w:rPr>
        <w:tab/>
      </w:r>
      <w:r w:rsidRPr="00017172">
        <w:rPr>
          <w:rFonts w:eastAsia="黑体"/>
          <w:bCs/>
          <w:lang w:val="zh-CN"/>
        </w:rPr>
        <w:t>监督工业项目</w:t>
      </w:r>
      <w:r w:rsidRPr="00017172">
        <w:rPr>
          <w:rFonts w:eastAsia="黑体" w:hint="eastAsia"/>
          <w:bCs/>
          <w:lang w:val="zh-CN"/>
        </w:rPr>
        <w:t>，</w:t>
      </w:r>
      <w:r w:rsidRPr="00017172">
        <w:rPr>
          <w:rFonts w:eastAsia="黑体"/>
          <w:bCs/>
          <w:lang w:val="zh-CN"/>
        </w:rPr>
        <w:t>包括能源项目的</w:t>
      </w:r>
      <w:r w:rsidRPr="00017172">
        <w:rPr>
          <w:rFonts w:eastAsia="黑体" w:hint="eastAsia"/>
          <w:bCs/>
          <w:lang w:val="zh-CN"/>
        </w:rPr>
        <w:t>审批与</w:t>
      </w:r>
      <w:r w:rsidRPr="00017172">
        <w:rPr>
          <w:rFonts w:eastAsia="黑体"/>
          <w:bCs/>
          <w:lang w:val="zh-CN"/>
        </w:rPr>
        <w:t>执行，确保经济、社会及文化权利始终</w:t>
      </w:r>
      <w:r w:rsidRPr="00017172">
        <w:rPr>
          <w:rFonts w:eastAsia="黑体" w:hint="eastAsia"/>
          <w:bCs/>
          <w:lang w:val="zh-CN"/>
        </w:rPr>
        <w:t>得</w:t>
      </w:r>
      <w:r w:rsidRPr="00017172">
        <w:rPr>
          <w:rFonts w:eastAsia="黑体"/>
          <w:bCs/>
          <w:lang w:val="zh-CN"/>
        </w:rPr>
        <w:t>到尊重；</w:t>
      </w:r>
    </w:p>
    <w:p w14:paraId="6B1B1EC6" w14:textId="77777777" w:rsidR="00D3489B" w:rsidRPr="00017172" w:rsidRDefault="00D3489B" w:rsidP="00D3489B">
      <w:pPr>
        <w:pStyle w:val="SingleTxtGC"/>
        <w:rPr>
          <w:rFonts w:eastAsia="黑体"/>
          <w:bCs/>
        </w:rPr>
      </w:pPr>
      <w:r w:rsidRPr="00017172">
        <w:rPr>
          <w:lang w:val="zh-CN"/>
        </w:rPr>
        <w:tab/>
        <w:t>(</w:t>
      </w:r>
      <w:r>
        <w:rPr>
          <w:lang w:val="zh-CN"/>
        </w:rPr>
        <w:t>c</w:t>
      </w:r>
      <w:r w:rsidRPr="00017172">
        <w:rPr>
          <w:lang w:val="zh-CN"/>
        </w:rPr>
        <w:t>)</w:t>
      </w:r>
      <w:r w:rsidRPr="00017172">
        <w:rPr>
          <w:lang w:val="zh-CN"/>
        </w:rPr>
        <w:tab/>
      </w:r>
      <w:r w:rsidRPr="00017172">
        <w:rPr>
          <w:rFonts w:eastAsia="黑体"/>
          <w:bCs/>
          <w:lang w:val="zh-CN"/>
        </w:rPr>
        <w:t>继续采取措施减少温室气体排放，</w:t>
      </w:r>
      <w:r w:rsidRPr="00017172">
        <w:rPr>
          <w:rFonts w:eastAsia="黑体" w:hint="eastAsia"/>
          <w:bCs/>
          <w:lang w:val="zh-CN"/>
        </w:rPr>
        <w:t>实现</w:t>
      </w:r>
      <w:r w:rsidRPr="00017172">
        <w:rPr>
          <w:rFonts w:eastAsia="黑体"/>
          <w:bCs/>
          <w:lang w:val="zh-CN"/>
        </w:rPr>
        <w:t>《巴黎协定》</w:t>
      </w:r>
      <w:r w:rsidRPr="00017172">
        <w:rPr>
          <w:rFonts w:eastAsia="黑体" w:hint="eastAsia"/>
          <w:bCs/>
          <w:lang w:val="zh-CN"/>
        </w:rPr>
        <w:t>下</w:t>
      </w:r>
      <w:r w:rsidRPr="00017172">
        <w:rPr>
          <w:rFonts w:eastAsia="黑体"/>
          <w:bCs/>
          <w:lang w:val="zh-CN"/>
        </w:rPr>
        <w:t>的国家自主贡献</w:t>
      </w:r>
      <w:r w:rsidRPr="00017172">
        <w:rPr>
          <w:rFonts w:eastAsia="黑体" w:hint="eastAsia"/>
          <w:bCs/>
          <w:lang w:val="zh-CN"/>
        </w:rPr>
        <w:t>目标</w:t>
      </w:r>
      <w:r w:rsidRPr="00017172">
        <w:rPr>
          <w:rFonts w:eastAsia="黑体"/>
          <w:bCs/>
          <w:lang w:val="zh-CN"/>
        </w:rPr>
        <w:t>；</w:t>
      </w:r>
    </w:p>
    <w:p w14:paraId="0A7890A3" w14:textId="77777777" w:rsidR="00D3489B" w:rsidRPr="00017172" w:rsidRDefault="00D3489B" w:rsidP="00D3489B">
      <w:pPr>
        <w:pStyle w:val="SingleTxtGC"/>
        <w:rPr>
          <w:rFonts w:eastAsia="黑体"/>
          <w:bCs/>
        </w:rPr>
      </w:pPr>
      <w:r w:rsidRPr="00017172">
        <w:rPr>
          <w:lang w:val="zh-CN"/>
        </w:rPr>
        <w:tab/>
        <w:t>(</w:t>
      </w:r>
      <w:r>
        <w:rPr>
          <w:lang w:val="zh-CN"/>
        </w:rPr>
        <w:t>d</w:t>
      </w:r>
      <w:r w:rsidRPr="00017172">
        <w:rPr>
          <w:lang w:val="zh-CN"/>
        </w:rPr>
        <w:t>)</w:t>
      </w:r>
      <w:r w:rsidRPr="00017172">
        <w:rPr>
          <w:lang w:val="zh-CN"/>
        </w:rPr>
        <w:tab/>
      </w:r>
      <w:r w:rsidRPr="00017172">
        <w:rPr>
          <w:rFonts w:eastAsia="黑体" w:hint="eastAsia"/>
          <w:bCs/>
          <w:lang w:val="zh-CN"/>
        </w:rPr>
        <w:t>确保</w:t>
      </w:r>
      <w:r w:rsidRPr="00017172">
        <w:rPr>
          <w:rFonts w:eastAsia="黑体"/>
          <w:bCs/>
          <w:lang w:val="zh-CN"/>
        </w:rPr>
        <w:t>环境部第</w:t>
      </w:r>
      <w:r w:rsidRPr="00017172">
        <w:rPr>
          <w:rFonts w:eastAsia="黑体"/>
          <w:bCs/>
          <w:lang w:val="zh-CN"/>
        </w:rPr>
        <w:t>4</w:t>
      </w:r>
      <w:r w:rsidRPr="00017172">
        <w:rPr>
          <w:rFonts w:eastAsia="黑体"/>
          <w:bCs/>
          <w:lang w:val="zh-CN"/>
        </w:rPr>
        <w:t>号</w:t>
      </w:r>
      <w:r w:rsidRPr="00017172">
        <w:rPr>
          <w:rFonts w:eastAsia="黑体" w:hint="eastAsia"/>
          <w:bCs/>
          <w:lang w:val="zh-CN"/>
        </w:rPr>
        <w:t>法</w:t>
      </w:r>
      <w:r w:rsidRPr="00017172">
        <w:rPr>
          <w:rFonts w:eastAsia="黑体"/>
          <w:bCs/>
          <w:lang w:val="zh-CN"/>
        </w:rPr>
        <w:t>令</w:t>
      </w:r>
      <w:r w:rsidRPr="00017172">
        <w:rPr>
          <w:rFonts w:eastAsia="黑体" w:hint="eastAsia"/>
          <w:bCs/>
          <w:lang w:val="zh-CN"/>
        </w:rPr>
        <w:t>(</w:t>
      </w:r>
      <w:r w:rsidRPr="00017172">
        <w:rPr>
          <w:rFonts w:eastAsia="黑体" w:hint="eastAsia"/>
          <w:bCs/>
          <w:lang w:val="zh-CN"/>
        </w:rPr>
        <w:t>该法令</w:t>
      </w:r>
      <w:r w:rsidRPr="00017172">
        <w:rPr>
          <w:rFonts w:eastAsia="黑体"/>
          <w:bCs/>
          <w:lang w:val="zh-CN"/>
        </w:rPr>
        <w:t>批准</w:t>
      </w:r>
      <w:r w:rsidRPr="00017172">
        <w:rPr>
          <w:rFonts w:eastAsia="黑体" w:hint="eastAsia"/>
          <w:bCs/>
          <w:lang w:val="zh-CN"/>
        </w:rPr>
        <w:t>了通过</w:t>
      </w:r>
      <w:r w:rsidRPr="00017172">
        <w:rPr>
          <w:rFonts w:eastAsia="黑体"/>
          <w:bCs/>
          <w:lang w:val="zh-CN"/>
        </w:rPr>
        <w:t>碳信用额补偿碳税</w:t>
      </w:r>
      <w:r w:rsidRPr="00017172">
        <w:rPr>
          <w:rFonts w:eastAsia="黑体" w:hint="eastAsia"/>
          <w:bCs/>
          <w:lang w:val="zh-CN"/>
        </w:rPr>
        <w:t>的</w:t>
      </w:r>
      <w:r w:rsidRPr="00017172">
        <w:rPr>
          <w:rFonts w:eastAsia="黑体"/>
          <w:bCs/>
          <w:lang w:val="zh-CN"/>
        </w:rPr>
        <w:t>规定</w:t>
      </w:r>
      <w:r w:rsidRPr="00017172">
        <w:rPr>
          <w:rFonts w:eastAsia="黑体" w:hint="eastAsia"/>
          <w:bCs/>
          <w:lang w:val="zh-CN"/>
        </w:rPr>
        <w:t>)</w:t>
      </w:r>
      <w:r w:rsidRPr="00017172">
        <w:rPr>
          <w:rFonts w:eastAsia="黑体" w:hint="eastAsia"/>
          <w:bCs/>
          <w:lang w:val="zh-CN"/>
        </w:rPr>
        <w:t>所建立</w:t>
      </w:r>
      <w:r w:rsidRPr="00017172">
        <w:rPr>
          <w:rFonts w:eastAsia="黑体"/>
          <w:bCs/>
          <w:lang w:val="zh-CN"/>
        </w:rPr>
        <w:t>的监测、透明和问责机制</w:t>
      </w:r>
      <w:r w:rsidRPr="00017172">
        <w:rPr>
          <w:rFonts w:eastAsia="黑体" w:hint="eastAsia"/>
          <w:bCs/>
          <w:lang w:val="zh-CN"/>
        </w:rPr>
        <w:t>得到</w:t>
      </w:r>
      <w:r w:rsidRPr="00017172">
        <w:rPr>
          <w:rFonts w:eastAsia="黑体"/>
          <w:bCs/>
          <w:lang w:val="zh-CN"/>
        </w:rPr>
        <w:t>有效实施，以确保该</w:t>
      </w:r>
      <w:r w:rsidRPr="00017172">
        <w:rPr>
          <w:rFonts w:eastAsia="黑体" w:hint="eastAsia"/>
          <w:bCs/>
          <w:lang w:val="zh-CN"/>
        </w:rPr>
        <w:t>机制</w:t>
      </w:r>
      <w:r w:rsidRPr="00017172">
        <w:rPr>
          <w:rFonts w:eastAsia="黑体"/>
          <w:bCs/>
          <w:lang w:val="zh-CN"/>
        </w:rPr>
        <w:t>作为实现碳中和</w:t>
      </w:r>
      <w:r w:rsidRPr="00017172">
        <w:rPr>
          <w:rFonts w:eastAsia="黑体" w:hint="eastAsia"/>
          <w:bCs/>
          <w:lang w:val="zh-CN"/>
        </w:rPr>
        <w:t>的</w:t>
      </w:r>
      <w:r w:rsidRPr="00017172">
        <w:rPr>
          <w:rFonts w:eastAsia="黑体"/>
          <w:bCs/>
          <w:lang w:val="zh-CN"/>
        </w:rPr>
        <w:t>真实、可</w:t>
      </w:r>
      <w:r w:rsidRPr="00017172">
        <w:rPr>
          <w:rFonts w:eastAsia="黑体" w:hint="eastAsia"/>
          <w:bCs/>
          <w:lang w:val="zh-CN"/>
        </w:rPr>
        <w:t>核查</w:t>
      </w:r>
      <w:r w:rsidRPr="00017172">
        <w:rPr>
          <w:rFonts w:eastAsia="黑体"/>
          <w:bCs/>
          <w:lang w:val="zh-CN"/>
        </w:rPr>
        <w:t>的补偿和减排工具</w:t>
      </w:r>
      <w:r w:rsidRPr="00017172">
        <w:rPr>
          <w:rFonts w:eastAsia="黑体" w:hint="eastAsia"/>
          <w:bCs/>
          <w:lang w:val="zh-CN"/>
        </w:rPr>
        <w:t>运作</w:t>
      </w:r>
      <w:r w:rsidRPr="00017172">
        <w:rPr>
          <w:rFonts w:eastAsia="黑体"/>
          <w:bCs/>
          <w:lang w:val="zh-CN"/>
        </w:rPr>
        <w:t>。</w:t>
      </w:r>
    </w:p>
    <w:p w14:paraId="4E5176AF" w14:textId="77777777" w:rsidR="00D3489B" w:rsidRPr="00017172" w:rsidRDefault="00D3489B" w:rsidP="00EF54D2">
      <w:pPr>
        <w:pStyle w:val="H23GC"/>
      </w:pPr>
      <w:r w:rsidRPr="00017172">
        <w:rPr>
          <w:lang w:val="zh-CN"/>
        </w:rPr>
        <w:tab/>
      </w:r>
      <w:r w:rsidRPr="00017172">
        <w:rPr>
          <w:lang w:val="zh-CN"/>
        </w:rPr>
        <w:tab/>
      </w:r>
      <w:r w:rsidRPr="00017172">
        <w:rPr>
          <w:lang w:val="zh-CN"/>
        </w:rPr>
        <w:t>土著人民权利</w:t>
      </w:r>
    </w:p>
    <w:p w14:paraId="2642FDA1" w14:textId="0E7EBD5B" w:rsidR="00D3489B" w:rsidRPr="00017172" w:rsidRDefault="00D3489B" w:rsidP="00D3489B">
      <w:pPr>
        <w:pStyle w:val="SingleTxtGC"/>
      </w:pPr>
      <w:r>
        <w:rPr>
          <w:lang w:val="zh-CN"/>
        </w:rPr>
        <w:t>14</w:t>
      </w:r>
      <w:r w:rsidRPr="00017172">
        <w:rPr>
          <w:lang w:val="zh-CN"/>
        </w:rPr>
        <w:t>.</w:t>
      </w:r>
      <w:r w:rsidRPr="00017172">
        <w:rPr>
          <w:lang w:val="zh-CN"/>
        </w:rPr>
        <w:tab/>
      </w:r>
      <w:r w:rsidRPr="00017172">
        <w:rPr>
          <w:lang w:val="zh-CN"/>
        </w:rPr>
        <w:t>委员会仍然感到关切的是，缺乏对土著人民的宪法承认，</w:t>
      </w:r>
      <w:r w:rsidRPr="00017172">
        <w:rPr>
          <w:rFonts w:hint="eastAsia"/>
          <w:lang w:val="zh-CN"/>
        </w:rPr>
        <w:t>也没有</w:t>
      </w:r>
      <w:r w:rsidRPr="00017172">
        <w:rPr>
          <w:lang w:val="zh-CN"/>
        </w:rPr>
        <w:t>有效的法律机制</w:t>
      </w:r>
      <w:r w:rsidRPr="00017172">
        <w:rPr>
          <w:rFonts w:hint="eastAsia"/>
          <w:lang w:val="zh-CN"/>
        </w:rPr>
        <w:t>来保障</w:t>
      </w:r>
      <w:r w:rsidRPr="00017172">
        <w:rPr>
          <w:lang w:val="zh-CN"/>
        </w:rPr>
        <w:t>在可能影响土著人民行使经济、社会及文化权利的决定</w:t>
      </w:r>
      <w:r w:rsidRPr="00017172">
        <w:rPr>
          <w:rFonts w:hint="eastAsia"/>
          <w:lang w:val="zh-CN"/>
        </w:rPr>
        <w:t>方面，</w:t>
      </w:r>
      <w:r w:rsidRPr="00017172">
        <w:rPr>
          <w:lang w:val="zh-CN"/>
        </w:rPr>
        <w:t>必须</w:t>
      </w:r>
      <w:r w:rsidRPr="00017172">
        <w:rPr>
          <w:rFonts w:hint="eastAsia"/>
          <w:lang w:val="zh-CN"/>
        </w:rPr>
        <w:t>征询</w:t>
      </w:r>
      <w:r w:rsidRPr="00017172">
        <w:rPr>
          <w:lang w:val="zh-CN"/>
        </w:rPr>
        <w:t>土著人民</w:t>
      </w:r>
      <w:r w:rsidRPr="00017172">
        <w:rPr>
          <w:rFonts w:hint="eastAsia"/>
          <w:lang w:val="zh-CN"/>
        </w:rPr>
        <w:t>的意见，</w:t>
      </w:r>
      <w:r w:rsidRPr="00017172">
        <w:rPr>
          <w:lang w:val="zh-CN"/>
        </w:rPr>
        <w:t>并获得</w:t>
      </w:r>
      <w:r w:rsidRPr="00017172">
        <w:rPr>
          <w:rFonts w:hint="eastAsia"/>
          <w:lang w:val="zh-CN"/>
        </w:rPr>
        <w:t>其</w:t>
      </w:r>
      <w:r w:rsidRPr="00017172">
        <w:rPr>
          <w:lang w:val="zh-CN"/>
        </w:rPr>
        <w:t>自由、事先和知情同意。委员会还</w:t>
      </w:r>
      <w:r w:rsidRPr="00017172">
        <w:rPr>
          <w:rFonts w:hint="eastAsia"/>
          <w:lang w:val="zh-CN"/>
        </w:rPr>
        <w:t>对</w:t>
      </w:r>
      <w:r w:rsidRPr="00017172">
        <w:rPr>
          <w:lang w:val="zh-CN"/>
        </w:rPr>
        <w:t>第</w:t>
      </w:r>
      <w:r>
        <w:rPr>
          <w:lang w:val="zh-CN"/>
        </w:rPr>
        <w:t>66</w:t>
      </w:r>
      <w:r w:rsidRPr="00017172">
        <w:rPr>
          <w:lang w:val="zh-CN"/>
        </w:rPr>
        <w:t>/</w:t>
      </w:r>
      <w:r>
        <w:rPr>
          <w:lang w:val="zh-CN"/>
        </w:rPr>
        <w:t>2</w:t>
      </w:r>
      <w:r w:rsidRPr="00017172">
        <w:rPr>
          <w:lang w:val="zh-CN"/>
        </w:rPr>
        <w:t>0</w:t>
      </w:r>
      <w:r>
        <w:rPr>
          <w:lang w:val="zh-CN"/>
        </w:rPr>
        <w:t>14</w:t>
      </w:r>
      <w:r w:rsidRPr="00017172">
        <w:rPr>
          <w:lang w:val="zh-CN"/>
        </w:rPr>
        <w:t>号最高法令不符合国际标准</w:t>
      </w:r>
      <w:r w:rsidRPr="00017172">
        <w:rPr>
          <w:rFonts w:hint="eastAsia"/>
          <w:lang w:val="zh-CN"/>
        </w:rPr>
        <w:t>以及通过了关于采掘</w:t>
      </w:r>
      <w:r w:rsidRPr="00017172">
        <w:rPr>
          <w:lang w:val="zh-CN"/>
        </w:rPr>
        <w:t>项目的立法并授予</w:t>
      </w:r>
      <w:r w:rsidRPr="00017172">
        <w:rPr>
          <w:rFonts w:hint="eastAsia"/>
          <w:lang w:val="zh-CN"/>
        </w:rPr>
        <w:t>这些项目</w:t>
      </w:r>
      <w:r w:rsidRPr="00017172">
        <w:rPr>
          <w:lang w:val="zh-CN"/>
        </w:rPr>
        <w:t>特许权</w:t>
      </w:r>
      <w:r w:rsidRPr="00017172">
        <w:rPr>
          <w:rFonts w:hint="eastAsia"/>
          <w:lang w:val="zh-CN"/>
        </w:rPr>
        <w:t>(</w:t>
      </w:r>
      <w:r w:rsidRPr="00017172">
        <w:rPr>
          <w:lang w:val="zh-CN"/>
        </w:rPr>
        <w:t>包括作为国家锂战略的一部分</w:t>
      </w:r>
      <w:r w:rsidRPr="00017172">
        <w:rPr>
          <w:rFonts w:hint="eastAsia"/>
          <w:lang w:val="zh-CN"/>
        </w:rPr>
        <w:t>)</w:t>
      </w:r>
      <w:r w:rsidRPr="00017172">
        <w:rPr>
          <w:rFonts w:hint="eastAsia"/>
          <w:lang w:val="zh-CN"/>
        </w:rPr>
        <w:t>感到关切</w:t>
      </w:r>
      <w:r w:rsidRPr="00017172">
        <w:rPr>
          <w:lang w:val="zh-CN"/>
        </w:rPr>
        <w:t>。委员会欢迎缔约国为实现向绿色能源转型和关闭燃煤发电厂所做的努力</w:t>
      </w:r>
      <w:r w:rsidRPr="00017172">
        <w:rPr>
          <w:rFonts w:hint="eastAsia"/>
          <w:lang w:val="zh-CN"/>
        </w:rPr>
        <w:t>，但</w:t>
      </w:r>
      <w:r w:rsidRPr="00017172">
        <w:rPr>
          <w:lang w:val="zh-CN"/>
        </w:rPr>
        <w:t>仍对土著人民</w:t>
      </w:r>
      <w:r w:rsidRPr="00017172">
        <w:rPr>
          <w:rFonts w:hint="eastAsia"/>
          <w:lang w:val="zh-CN"/>
        </w:rPr>
        <w:t>领地</w:t>
      </w:r>
      <w:r w:rsidRPr="00017172">
        <w:rPr>
          <w:lang w:val="zh-CN"/>
        </w:rPr>
        <w:t>上的可再生能源项目引</w:t>
      </w:r>
      <w:r w:rsidRPr="00017172">
        <w:rPr>
          <w:rFonts w:hint="eastAsia"/>
          <w:lang w:val="zh-CN"/>
        </w:rPr>
        <w:t>发</w:t>
      </w:r>
      <w:r w:rsidRPr="00017172">
        <w:rPr>
          <w:lang w:val="zh-CN"/>
        </w:rPr>
        <w:t>的环境冲突感到</w:t>
      </w:r>
      <w:r w:rsidRPr="00017172">
        <w:rPr>
          <w:rFonts w:hint="eastAsia"/>
          <w:lang w:val="zh-CN"/>
        </w:rPr>
        <w:t>关切</w:t>
      </w:r>
      <w:r w:rsidRPr="00017172">
        <w:rPr>
          <w:lang w:val="zh-CN"/>
        </w:rPr>
        <w:t>。委员会注意到缔约国在归还土地方面的努力，</w:t>
      </w:r>
      <w:r w:rsidRPr="00017172">
        <w:rPr>
          <w:rFonts w:hint="eastAsia"/>
          <w:lang w:val="zh-CN"/>
        </w:rPr>
        <w:t>同时也</w:t>
      </w:r>
      <w:r w:rsidRPr="00017172">
        <w:rPr>
          <w:lang w:val="zh-CN"/>
        </w:rPr>
        <w:t>关切地注意到</w:t>
      </w:r>
      <w:r w:rsidRPr="00017172">
        <w:rPr>
          <w:rFonts w:hint="eastAsia"/>
          <w:lang w:val="zh-CN"/>
        </w:rPr>
        <w:t>，许多</w:t>
      </w:r>
      <w:r w:rsidRPr="00017172">
        <w:rPr>
          <w:lang w:val="zh-CN"/>
        </w:rPr>
        <w:t>土地纠纷</w:t>
      </w:r>
      <w:r w:rsidRPr="00017172">
        <w:rPr>
          <w:rFonts w:hint="eastAsia"/>
          <w:lang w:val="zh-CN"/>
        </w:rPr>
        <w:t>没有得到</w:t>
      </w:r>
      <w:r w:rsidRPr="00017172">
        <w:rPr>
          <w:lang w:val="zh-CN"/>
        </w:rPr>
        <w:t>解决</w:t>
      </w:r>
      <w:r w:rsidRPr="00017172">
        <w:rPr>
          <w:rFonts w:hint="eastAsia"/>
          <w:lang w:val="zh-CN"/>
        </w:rPr>
        <w:t>，</w:t>
      </w:r>
      <w:r w:rsidRPr="00017172">
        <w:rPr>
          <w:lang w:val="zh-CN"/>
        </w:rPr>
        <w:t>归还进程严重拖延</w:t>
      </w:r>
      <w:r w:rsidRPr="00017172">
        <w:rPr>
          <w:rFonts w:hint="eastAsia"/>
          <w:lang w:val="zh-CN"/>
        </w:rPr>
        <w:t>，以及可利用的</w:t>
      </w:r>
      <w:r w:rsidRPr="00017172">
        <w:rPr>
          <w:lang w:val="zh-CN"/>
        </w:rPr>
        <w:t>土地有限。委员会还对立法举措的负面影响感到</w:t>
      </w:r>
      <w:r w:rsidRPr="00017172">
        <w:rPr>
          <w:rFonts w:hint="eastAsia"/>
          <w:lang w:val="zh-CN"/>
        </w:rPr>
        <w:t>关切</w:t>
      </w:r>
      <w:r w:rsidRPr="00017172">
        <w:rPr>
          <w:lang w:val="zh-CN"/>
        </w:rPr>
        <w:t>，包括修</w:t>
      </w:r>
      <w:r w:rsidRPr="00017172">
        <w:rPr>
          <w:rFonts w:hint="eastAsia"/>
          <w:lang w:val="zh-CN"/>
        </w:rPr>
        <w:t>订</w:t>
      </w:r>
      <w:r w:rsidRPr="00017172">
        <w:rPr>
          <w:lang w:val="zh-CN"/>
        </w:rPr>
        <w:t>关于为土著人民</w:t>
      </w:r>
      <w:r w:rsidRPr="00017172">
        <w:rPr>
          <w:rFonts w:hint="eastAsia"/>
          <w:lang w:val="zh-CN"/>
        </w:rPr>
        <w:t>设</w:t>
      </w:r>
      <w:r w:rsidRPr="00017172">
        <w:rPr>
          <w:lang w:val="zh-CN"/>
        </w:rPr>
        <w:t>立海洋和沿海</w:t>
      </w:r>
      <w:r w:rsidRPr="00017172">
        <w:rPr>
          <w:rFonts w:hint="eastAsia"/>
          <w:lang w:val="zh-CN"/>
        </w:rPr>
        <w:t>区域</w:t>
      </w:r>
      <w:r w:rsidRPr="00017172">
        <w:rPr>
          <w:lang w:val="zh-CN"/>
        </w:rPr>
        <w:t>的第</w:t>
      </w:r>
      <w:r>
        <w:rPr>
          <w:lang w:val="zh-CN"/>
        </w:rPr>
        <w:t>2</w:t>
      </w:r>
      <w:r w:rsidRPr="00017172">
        <w:rPr>
          <w:lang w:val="zh-CN"/>
        </w:rPr>
        <w:t>0</w:t>
      </w:r>
      <w:r w:rsidRPr="00017172">
        <w:rPr>
          <w:rFonts w:hint="eastAsia"/>
          <w:lang w:val="zh-CN"/>
        </w:rPr>
        <w:t>,</w:t>
      </w:r>
      <w:r>
        <w:rPr>
          <w:lang w:val="zh-CN"/>
        </w:rPr>
        <w:t>249</w:t>
      </w:r>
      <w:r w:rsidRPr="00017172">
        <w:rPr>
          <w:lang w:val="zh-CN"/>
        </w:rPr>
        <w:t>号法的举措，这可能会限制土著人民的领</w:t>
      </w:r>
      <w:r w:rsidRPr="00017172">
        <w:rPr>
          <w:rFonts w:hint="eastAsia"/>
          <w:lang w:val="zh-CN"/>
        </w:rPr>
        <w:t>地</w:t>
      </w:r>
      <w:r w:rsidRPr="00017172">
        <w:rPr>
          <w:lang w:val="zh-CN"/>
        </w:rPr>
        <w:t>权利，特别是</w:t>
      </w:r>
      <w:r w:rsidRPr="00017172">
        <w:rPr>
          <w:rFonts w:hint="eastAsia"/>
          <w:lang w:val="zh-CN"/>
        </w:rPr>
        <w:t>在</w:t>
      </w:r>
      <w:r w:rsidRPr="00017172">
        <w:rPr>
          <w:lang w:val="zh-CN"/>
        </w:rPr>
        <w:t>沿海地区，并影响他们继续获得</w:t>
      </w:r>
      <w:r w:rsidRPr="00017172">
        <w:rPr>
          <w:rFonts w:hint="eastAsia"/>
          <w:lang w:val="zh-CN"/>
        </w:rPr>
        <w:t>诸如</w:t>
      </w:r>
      <w:r w:rsidRPr="00017172">
        <w:rPr>
          <w:lang w:val="zh-CN"/>
        </w:rPr>
        <w:t>捕鱼</w:t>
      </w:r>
      <w:r w:rsidRPr="00017172">
        <w:rPr>
          <w:rFonts w:hint="eastAsia"/>
          <w:lang w:val="zh-CN"/>
        </w:rPr>
        <w:t>等生计手</w:t>
      </w:r>
      <w:r w:rsidRPr="00017172">
        <w:rPr>
          <w:lang w:val="zh-CN"/>
        </w:rPr>
        <w:t>段的权利</w:t>
      </w:r>
      <w:r w:rsidRPr="00017172">
        <w:rPr>
          <w:lang w:val="zh-CN"/>
        </w:rPr>
        <w:t>(</w:t>
      </w:r>
      <w:r w:rsidRPr="00017172">
        <w:rPr>
          <w:lang w:val="zh-CN"/>
        </w:rPr>
        <w:t>第</w:t>
      </w:r>
      <w:r w:rsidRPr="00017172">
        <w:rPr>
          <w:rFonts w:hint="eastAsia"/>
          <w:lang w:val="zh-CN"/>
        </w:rPr>
        <w:t>一和第</w:t>
      </w:r>
      <w:r w:rsidR="007F3B73">
        <w:rPr>
          <w:rFonts w:hint="eastAsia"/>
          <w:lang w:val="zh-CN"/>
        </w:rPr>
        <w:t>十</w:t>
      </w:r>
      <w:r w:rsidRPr="00017172">
        <w:rPr>
          <w:rFonts w:hint="eastAsia"/>
          <w:lang w:val="zh-CN"/>
        </w:rPr>
        <w:t>五</w:t>
      </w:r>
      <w:r w:rsidRPr="00017172">
        <w:rPr>
          <w:lang w:val="zh-CN"/>
        </w:rPr>
        <w:t>条</w:t>
      </w:r>
      <w:r w:rsidRPr="00017172">
        <w:rPr>
          <w:lang w:val="zh-CN"/>
        </w:rPr>
        <w:t>)</w:t>
      </w:r>
      <w:r w:rsidRPr="00017172">
        <w:rPr>
          <w:lang w:val="zh-CN"/>
        </w:rPr>
        <w:t>。</w:t>
      </w:r>
    </w:p>
    <w:p w14:paraId="7308CC19" w14:textId="77777777" w:rsidR="00D3489B" w:rsidRPr="00017172" w:rsidRDefault="00D3489B" w:rsidP="00D3489B">
      <w:pPr>
        <w:pStyle w:val="SingleTxtGC"/>
        <w:rPr>
          <w:rFonts w:eastAsia="黑体"/>
          <w:bCs/>
        </w:rPr>
      </w:pPr>
      <w:r>
        <w:rPr>
          <w:lang w:val="zh-CN"/>
        </w:rPr>
        <w:t>15</w:t>
      </w:r>
      <w:r w:rsidRPr="00017172">
        <w:rPr>
          <w:lang w:val="zh-CN"/>
        </w:rPr>
        <w:t>.</w:t>
      </w:r>
      <w:r w:rsidRPr="00017172">
        <w:rPr>
          <w:lang w:val="zh-CN"/>
        </w:rPr>
        <w:tab/>
      </w:r>
      <w:r w:rsidRPr="00017172">
        <w:rPr>
          <w:rFonts w:eastAsia="黑体"/>
          <w:bCs/>
          <w:lang w:val="zh-CN"/>
        </w:rPr>
        <w:t>委员会建议缔约国：</w:t>
      </w:r>
    </w:p>
    <w:p w14:paraId="338AC748" w14:textId="77777777" w:rsidR="00D3489B" w:rsidRPr="00017172" w:rsidRDefault="00D3489B" w:rsidP="00D3489B">
      <w:pPr>
        <w:pStyle w:val="SingleTxtGC"/>
        <w:rPr>
          <w:rFonts w:eastAsia="黑体"/>
          <w:bCs/>
        </w:rPr>
      </w:pPr>
      <w:r w:rsidRPr="00017172">
        <w:rPr>
          <w:lang w:val="zh-CN"/>
        </w:rPr>
        <w:tab/>
        <w:t>(</w:t>
      </w:r>
      <w:r>
        <w:rPr>
          <w:lang w:val="zh-CN"/>
        </w:rPr>
        <w:t>a</w:t>
      </w:r>
      <w:r w:rsidRPr="00017172">
        <w:rPr>
          <w:lang w:val="zh-CN"/>
        </w:rPr>
        <w:t>)</w:t>
      </w:r>
      <w:r w:rsidRPr="00017172">
        <w:rPr>
          <w:lang w:val="zh-CN"/>
        </w:rPr>
        <w:tab/>
      </w:r>
      <w:r w:rsidRPr="00017172">
        <w:rPr>
          <w:rFonts w:eastAsia="黑体"/>
          <w:bCs/>
          <w:lang w:val="zh-CN"/>
        </w:rPr>
        <w:t>根据国际标准和判例，</w:t>
      </w:r>
      <w:r w:rsidRPr="00017172">
        <w:rPr>
          <w:rFonts w:eastAsia="黑体" w:hint="eastAsia"/>
          <w:bCs/>
          <w:lang w:val="zh-CN"/>
        </w:rPr>
        <w:t>通过</w:t>
      </w:r>
      <w:r w:rsidRPr="00017172">
        <w:rPr>
          <w:rFonts w:eastAsia="黑体"/>
          <w:bCs/>
          <w:lang w:val="zh-CN"/>
        </w:rPr>
        <w:t>审查</w:t>
      </w:r>
      <w:r w:rsidRPr="00017172">
        <w:rPr>
          <w:rFonts w:eastAsia="黑体"/>
          <w:bCs/>
          <w:lang w:val="zh-CN"/>
        </w:rPr>
        <w:t>1993</w:t>
      </w:r>
      <w:r w:rsidRPr="00017172">
        <w:rPr>
          <w:rFonts w:eastAsia="黑体"/>
          <w:bCs/>
          <w:lang w:val="zh-CN"/>
        </w:rPr>
        <w:t>年关于保护、促进和发展土著人民的第</w:t>
      </w:r>
      <w:r w:rsidRPr="00017172">
        <w:rPr>
          <w:rFonts w:eastAsia="黑体"/>
          <w:bCs/>
          <w:lang w:val="zh-CN"/>
        </w:rPr>
        <w:t>19</w:t>
      </w:r>
      <w:r w:rsidRPr="00017172">
        <w:rPr>
          <w:rFonts w:eastAsia="黑体" w:hint="eastAsia"/>
          <w:bCs/>
          <w:lang w:val="zh-CN"/>
        </w:rPr>
        <w:t>,</w:t>
      </w:r>
      <w:r w:rsidRPr="00017172">
        <w:rPr>
          <w:rFonts w:eastAsia="黑体"/>
          <w:bCs/>
          <w:lang w:val="zh-CN"/>
        </w:rPr>
        <w:t>253</w:t>
      </w:r>
      <w:r w:rsidRPr="00017172">
        <w:rPr>
          <w:rFonts w:eastAsia="黑体"/>
          <w:bCs/>
          <w:lang w:val="zh-CN"/>
        </w:rPr>
        <w:t>号</w:t>
      </w:r>
      <w:r w:rsidRPr="00017172">
        <w:rPr>
          <w:rFonts w:eastAsia="黑体" w:hint="eastAsia"/>
          <w:bCs/>
          <w:lang w:val="zh-CN"/>
        </w:rPr>
        <w:t>法</w:t>
      </w:r>
      <w:r w:rsidRPr="00017172">
        <w:rPr>
          <w:rFonts w:eastAsia="黑体"/>
          <w:bCs/>
          <w:lang w:val="zh-CN"/>
        </w:rPr>
        <w:t>，在</w:t>
      </w:r>
      <w:r w:rsidRPr="00017172">
        <w:rPr>
          <w:rFonts w:eastAsia="黑体" w:hint="eastAsia"/>
          <w:bCs/>
          <w:lang w:val="zh-CN"/>
        </w:rPr>
        <w:t>对</w:t>
      </w:r>
      <w:r w:rsidRPr="00017172">
        <w:rPr>
          <w:rFonts w:eastAsia="黑体"/>
          <w:bCs/>
          <w:lang w:val="zh-CN"/>
        </w:rPr>
        <w:t>土著人民</w:t>
      </w:r>
      <w:r w:rsidRPr="00017172">
        <w:rPr>
          <w:rFonts w:eastAsia="黑体" w:hint="eastAsia"/>
          <w:bCs/>
          <w:lang w:val="zh-CN"/>
        </w:rPr>
        <w:t>的</w:t>
      </w:r>
      <w:r w:rsidRPr="00017172">
        <w:rPr>
          <w:rFonts w:eastAsia="黑体"/>
          <w:bCs/>
          <w:lang w:val="zh-CN"/>
        </w:rPr>
        <w:t>宪法承认</w:t>
      </w:r>
      <w:r w:rsidRPr="00017172">
        <w:rPr>
          <w:rFonts w:eastAsia="黑体" w:hint="eastAsia"/>
          <w:bCs/>
          <w:lang w:val="zh-CN"/>
        </w:rPr>
        <w:t>、</w:t>
      </w:r>
      <w:r w:rsidRPr="00017172">
        <w:rPr>
          <w:rFonts w:eastAsia="黑体"/>
          <w:bCs/>
          <w:lang w:val="zh-CN"/>
        </w:rPr>
        <w:t>保护</w:t>
      </w:r>
      <w:r w:rsidRPr="00017172">
        <w:rPr>
          <w:rFonts w:eastAsia="黑体" w:hint="eastAsia"/>
          <w:bCs/>
          <w:lang w:val="zh-CN"/>
        </w:rPr>
        <w:t>土著人民</w:t>
      </w:r>
      <w:r w:rsidRPr="00017172">
        <w:rPr>
          <w:rFonts w:eastAsia="黑体"/>
          <w:bCs/>
          <w:lang w:val="zh-CN"/>
        </w:rPr>
        <w:t>的权利，包括拥有、使用、开发和控制其土地、领</w:t>
      </w:r>
      <w:r w:rsidRPr="00017172">
        <w:rPr>
          <w:rFonts w:eastAsia="黑体" w:hint="eastAsia"/>
          <w:bCs/>
          <w:lang w:val="zh-CN"/>
        </w:rPr>
        <w:t>地和</w:t>
      </w:r>
      <w:r w:rsidRPr="00017172">
        <w:rPr>
          <w:rFonts w:eastAsia="黑体"/>
          <w:bCs/>
          <w:lang w:val="zh-CN"/>
        </w:rPr>
        <w:t>资源及自由处置其自然财富和资源的权利</w:t>
      </w:r>
      <w:r w:rsidRPr="00017172">
        <w:rPr>
          <w:rFonts w:eastAsia="黑体" w:hint="eastAsia"/>
          <w:bCs/>
          <w:lang w:val="zh-CN"/>
        </w:rPr>
        <w:t>以及保护</w:t>
      </w:r>
      <w:r w:rsidRPr="00017172">
        <w:rPr>
          <w:rFonts w:eastAsia="黑体"/>
          <w:bCs/>
          <w:lang w:val="zh-CN"/>
        </w:rPr>
        <w:t>其有形和无形遗产</w:t>
      </w:r>
      <w:r w:rsidRPr="00017172">
        <w:rPr>
          <w:rFonts w:eastAsia="黑体" w:hint="eastAsia"/>
          <w:bCs/>
          <w:lang w:val="zh-CN"/>
        </w:rPr>
        <w:t>方面取得进展</w:t>
      </w:r>
      <w:r w:rsidRPr="00017172">
        <w:rPr>
          <w:rFonts w:eastAsia="黑体"/>
          <w:bCs/>
          <w:lang w:val="zh-CN"/>
        </w:rPr>
        <w:t>；</w:t>
      </w:r>
    </w:p>
    <w:p w14:paraId="6E0BD3B8" w14:textId="77777777" w:rsidR="00D3489B" w:rsidRPr="00017172" w:rsidRDefault="00D3489B" w:rsidP="00D3489B">
      <w:pPr>
        <w:pStyle w:val="SingleTxtGC"/>
        <w:rPr>
          <w:rFonts w:eastAsia="黑体"/>
          <w:bCs/>
        </w:rPr>
      </w:pPr>
      <w:r w:rsidRPr="00017172">
        <w:rPr>
          <w:lang w:val="zh-CN"/>
        </w:rPr>
        <w:tab/>
        <w:t>(</w:t>
      </w:r>
      <w:r>
        <w:rPr>
          <w:lang w:val="zh-CN"/>
        </w:rPr>
        <w:t>b</w:t>
      </w:r>
      <w:r w:rsidRPr="00017172">
        <w:rPr>
          <w:lang w:val="zh-CN"/>
        </w:rPr>
        <w:t>)</w:t>
      </w:r>
      <w:r w:rsidRPr="00017172">
        <w:rPr>
          <w:lang w:val="zh-CN"/>
        </w:rPr>
        <w:tab/>
      </w:r>
      <w:r w:rsidRPr="00017172">
        <w:rPr>
          <w:rFonts w:eastAsia="黑体"/>
          <w:bCs/>
          <w:lang w:val="zh-CN"/>
        </w:rPr>
        <w:t>根据国际标准</w:t>
      </w:r>
      <w:r w:rsidRPr="00017172">
        <w:rPr>
          <w:rFonts w:eastAsia="黑体" w:hint="eastAsia"/>
          <w:bCs/>
          <w:lang w:val="zh-CN"/>
        </w:rPr>
        <w:t>，</w:t>
      </w:r>
      <w:r w:rsidRPr="00017172">
        <w:rPr>
          <w:rFonts w:eastAsia="黑体"/>
          <w:bCs/>
          <w:lang w:val="zh-CN"/>
        </w:rPr>
        <w:t>特别是《联合国土著人民权利宣言》和劳工组织</w:t>
      </w:r>
      <w:r w:rsidRPr="00017172">
        <w:rPr>
          <w:rFonts w:eastAsia="黑体"/>
          <w:bCs/>
          <w:lang w:val="zh-CN"/>
        </w:rPr>
        <w:t>1989</w:t>
      </w:r>
      <w:r w:rsidRPr="00017172">
        <w:rPr>
          <w:rFonts w:eastAsia="黑体"/>
          <w:bCs/>
          <w:lang w:val="zh-CN"/>
        </w:rPr>
        <w:t>年《土著和部落人民公约》</w:t>
      </w:r>
      <w:r w:rsidRPr="00017172">
        <w:rPr>
          <w:rFonts w:eastAsia="黑体"/>
          <w:bCs/>
          <w:lang w:val="zh-CN"/>
        </w:rPr>
        <w:t>(</w:t>
      </w:r>
      <w:r w:rsidRPr="00017172">
        <w:rPr>
          <w:rFonts w:eastAsia="黑体"/>
          <w:bCs/>
          <w:lang w:val="zh-CN"/>
        </w:rPr>
        <w:t>第</w:t>
      </w:r>
      <w:r w:rsidRPr="00017172">
        <w:rPr>
          <w:rFonts w:eastAsia="黑体"/>
          <w:bCs/>
          <w:lang w:val="zh-CN"/>
        </w:rPr>
        <w:t>169</w:t>
      </w:r>
      <w:r w:rsidRPr="00017172">
        <w:rPr>
          <w:rFonts w:eastAsia="黑体"/>
          <w:bCs/>
          <w:lang w:val="zh-CN"/>
        </w:rPr>
        <w:t>号</w:t>
      </w:r>
      <w:r w:rsidRPr="00017172">
        <w:rPr>
          <w:rFonts w:eastAsia="黑体"/>
          <w:bCs/>
          <w:lang w:val="zh-CN"/>
        </w:rPr>
        <w:t>)</w:t>
      </w:r>
      <w:r w:rsidRPr="00017172">
        <w:rPr>
          <w:rFonts w:eastAsia="黑体" w:hint="eastAsia"/>
          <w:bCs/>
          <w:lang w:val="zh-CN"/>
        </w:rPr>
        <w:t>，</w:t>
      </w:r>
      <w:r w:rsidRPr="00017172">
        <w:rPr>
          <w:rFonts w:eastAsia="黑体"/>
          <w:bCs/>
          <w:lang w:val="zh-CN"/>
        </w:rPr>
        <w:t>与土著人民协商，审查</w:t>
      </w:r>
      <w:r w:rsidRPr="00017172">
        <w:rPr>
          <w:rFonts w:eastAsia="黑体" w:hint="eastAsia"/>
          <w:bCs/>
          <w:lang w:val="zh-CN"/>
        </w:rPr>
        <w:t>和修订</w:t>
      </w:r>
      <w:r w:rsidRPr="00017172">
        <w:rPr>
          <w:rFonts w:eastAsia="黑体"/>
          <w:bCs/>
          <w:lang w:val="zh-CN"/>
        </w:rPr>
        <w:t>立法，包括第</w:t>
      </w:r>
      <w:r w:rsidRPr="00017172">
        <w:rPr>
          <w:rFonts w:eastAsia="黑体"/>
          <w:bCs/>
          <w:lang w:val="zh-CN"/>
        </w:rPr>
        <w:t>66/2014</w:t>
      </w:r>
      <w:r w:rsidRPr="00017172">
        <w:rPr>
          <w:rFonts w:eastAsia="黑体"/>
          <w:bCs/>
          <w:lang w:val="zh-CN"/>
        </w:rPr>
        <w:t>号最高法令，以保障</w:t>
      </w:r>
      <w:r w:rsidRPr="00017172">
        <w:rPr>
          <w:rFonts w:eastAsia="黑体" w:hint="eastAsia"/>
          <w:bCs/>
          <w:lang w:val="zh-CN"/>
        </w:rPr>
        <w:t>土著人民</w:t>
      </w:r>
      <w:r w:rsidRPr="00017172">
        <w:rPr>
          <w:rFonts w:eastAsia="黑体"/>
          <w:bCs/>
          <w:lang w:val="zh-CN"/>
        </w:rPr>
        <w:t>的</w:t>
      </w:r>
      <w:r w:rsidRPr="00017172">
        <w:rPr>
          <w:rFonts w:eastAsia="黑体" w:hint="eastAsia"/>
          <w:bCs/>
          <w:lang w:val="zh-CN"/>
        </w:rPr>
        <w:t>被协商</w:t>
      </w:r>
      <w:r w:rsidRPr="00017172">
        <w:rPr>
          <w:rFonts w:eastAsia="黑体"/>
          <w:bCs/>
          <w:lang w:val="zh-CN"/>
        </w:rPr>
        <w:t>权</w:t>
      </w:r>
      <w:r w:rsidRPr="00017172">
        <w:rPr>
          <w:rFonts w:eastAsia="黑体" w:hint="eastAsia"/>
          <w:bCs/>
          <w:lang w:val="zh-CN"/>
        </w:rPr>
        <w:t>，并</w:t>
      </w:r>
      <w:r w:rsidRPr="00017172">
        <w:rPr>
          <w:rFonts w:eastAsia="黑体"/>
          <w:bCs/>
          <w:lang w:val="zh-CN"/>
        </w:rPr>
        <w:t>建立一个独立机制，确保就可能影响土著人民权利或领</w:t>
      </w:r>
      <w:r w:rsidRPr="00017172">
        <w:rPr>
          <w:rFonts w:eastAsia="黑体" w:hint="eastAsia"/>
          <w:bCs/>
          <w:lang w:val="zh-CN"/>
        </w:rPr>
        <w:t>地</w:t>
      </w:r>
      <w:r w:rsidRPr="00017172">
        <w:rPr>
          <w:rFonts w:eastAsia="黑体"/>
          <w:bCs/>
          <w:lang w:val="zh-CN"/>
        </w:rPr>
        <w:t>的立法或行政措施和项目</w:t>
      </w:r>
      <w:r w:rsidRPr="00017172">
        <w:rPr>
          <w:rFonts w:eastAsia="黑体" w:hint="eastAsia"/>
          <w:bCs/>
          <w:lang w:val="zh-CN"/>
        </w:rPr>
        <w:t>，</w:t>
      </w:r>
      <w:r w:rsidRPr="00017172">
        <w:rPr>
          <w:rFonts w:eastAsia="黑体"/>
          <w:bCs/>
          <w:lang w:val="zh-CN"/>
        </w:rPr>
        <w:t>包括</w:t>
      </w:r>
      <w:r w:rsidRPr="00017172">
        <w:rPr>
          <w:rFonts w:eastAsia="黑体" w:hint="eastAsia"/>
          <w:bCs/>
          <w:lang w:val="zh-CN"/>
        </w:rPr>
        <w:t>由</w:t>
      </w:r>
      <w:r w:rsidRPr="00017172">
        <w:rPr>
          <w:rFonts w:eastAsia="黑体"/>
          <w:bCs/>
          <w:lang w:val="zh-CN"/>
        </w:rPr>
        <w:t>议会动议</w:t>
      </w:r>
      <w:r w:rsidRPr="00017172">
        <w:rPr>
          <w:rFonts w:eastAsia="黑体" w:hint="eastAsia"/>
          <w:bCs/>
          <w:lang w:val="zh-CN"/>
        </w:rPr>
        <w:t>提出</w:t>
      </w:r>
      <w:r w:rsidRPr="00017172">
        <w:rPr>
          <w:rFonts w:eastAsia="黑体"/>
          <w:bCs/>
          <w:lang w:val="zh-CN"/>
        </w:rPr>
        <w:t>或</w:t>
      </w:r>
      <w:r w:rsidRPr="00017172">
        <w:rPr>
          <w:rFonts w:eastAsia="黑体" w:hint="eastAsia"/>
          <w:bCs/>
          <w:lang w:val="zh-CN"/>
        </w:rPr>
        <w:t>通过</w:t>
      </w:r>
      <w:r w:rsidRPr="00017172">
        <w:rPr>
          <w:rFonts w:eastAsia="黑体"/>
          <w:bCs/>
          <w:lang w:val="zh-CN"/>
        </w:rPr>
        <w:t>环境影响</w:t>
      </w:r>
      <w:r w:rsidRPr="00017172">
        <w:rPr>
          <w:rFonts w:eastAsia="黑体" w:hint="eastAsia"/>
          <w:bCs/>
          <w:lang w:val="zh-CN"/>
        </w:rPr>
        <w:t>报告书启动</w:t>
      </w:r>
      <w:r w:rsidRPr="00017172">
        <w:rPr>
          <w:rFonts w:eastAsia="黑体"/>
          <w:bCs/>
          <w:lang w:val="zh-CN"/>
        </w:rPr>
        <w:t>的</w:t>
      </w:r>
      <w:r w:rsidRPr="00017172">
        <w:rPr>
          <w:rFonts w:eastAsia="黑体" w:hint="eastAsia"/>
          <w:bCs/>
          <w:lang w:val="zh-CN"/>
        </w:rPr>
        <w:t>措施和项目</w:t>
      </w:r>
      <w:r w:rsidRPr="00017172">
        <w:rPr>
          <w:rFonts w:eastAsia="黑体"/>
          <w:bCs/>
          <w:lang w:val="zh-CN"/>
        </w:rPr>
        <w:t>，</w:t>
      </w:r>
      <w:r w:rsidRPr="00017172">
        <w:rPr>
          <w:rFonts w:eastAsia="黑体" w:hint="eastAsia"/>
          <w:bCs/>
          <w:lang w:val="zh-CN"/>
        </w:rPr>
        <w:t>征</w:t>
      </w:r>
      <w:r w:rsidRPr="00017172">
        <w:rPr>
          <w:rFonts w:eastAsia="黑体"/>
          <w:bCs/>
          <w:lang w:val="zh-CN"/>
        </w:rPr>
        <w:t>得其自由、事先和知情同意，</w:t>
      </w:r>
      <w:r w:rsidRPr="00017172">
        <w:rPr>
          <w:rFonts w:eastAsia="黑体" w:hint="eastAsia"/>
          <w:bCs/>
          <w:lang w:val="zh-CN"/>
        </w:rPr>
        <w:t>包括保障其给予</w:t>
      </w:r>
      <w:r w:rsidRPr="00017172">
        <w:rPr>
          <w:rFonts w:eastAsia="黑体"/>
          <w:bCs/>
          <w:lang w:val="zh-CN"/>
        </w:rPr>
        <w:t>或拒绝</w:t>
      </w:r>
      <w:r w:rsidRPr="00017172">
        <w:rPr>
          <w:rFonts w:eastAsia="黑体" w:hint="eastAsia"/>
          <w:bCs/>
          <w:lang w:val="zh-CN"/>
        </w:rPr>
        <w:t>给予</w:t>
      </w:r>
      <w:r w:rsidRPr="00017172">
        <w:rPr>
          <w:rFonts w:eastAsia="黑体"/>
          <w:bCs/>
          <w:lang w:val="zh-CN"/>
        </w:rPr>
        <w:t>此类同意的权利；</w:t>
      </w:r>
    </w:p>
    <w:p w14:paraId="56C62D62" w14:textId="77777777" w:rsidR="00D3489B" w:rsidRPr="00017172" w:rsidRDefault="00D3489B" w:rsidP="00D3489B">
      <w:pPr>
        <w:pStyle w:val="SingleTxtGC"/>
        <w:rPr>
          <w:rFonts w:eastAsia="黑体"/>
          <w:bCs/>
        </w:rPr>
      </w:pPr>
      <w:r w:rsidRPr="00017172">
        <w:rPr>
          <w:lang w:val="zh-CN"/>
        </w:rPr>
        <w:tab/>
        <w:t>(</w:t>
      </w:r>
      <w:r>
        <w:rPr>
          <w:lang w:val="zh-CN"/>
        </w:rPr>
        <w:t>c</w:t>
      </w:r>
      <w:r w:rsidRPr="00017172">
        <w:rPr>
          <w:lang w:val="zh-CN"/>
        </w:rPr>
        <w:t>)</w:t>
      </w:r>
      <w:r w:rsidRPr="00017172">
        <w:rPr>
          <w:lang w:val="zh-CN"/>
        </w:rPr>
        <w:tab/>
      </w:r>
      <w:r w:rsidRPr="00017172">
        <w:rPr>
          <w:rFonts w:eastAsia="黑体"/>
          <w:bCs/>
          <w:lang w:val="zh-CN"/>
        </w:rPr>
        <w:t>确保</w:t>
      </w:r>
      <w:r w:rsidRPr="00017172">
        <w:rPr>
          <w:rFonts w:eastAsia="黑体" w:hint="eastAsia"/>
          <w:bCs/>
          <w:lang w:val="zh-CN"/>
        </w:rPr>
        <w:t>经</w:t>
      </w:r>
      <w:r w:rsidRPr="00017172">
        <w:rPr>
          <w:rFonts w:eastAsia="黑体"/>
          <w:bCs/>
          <w:lang w:val="zh-CN"/>
        </w:rPr>
        <w:t>与土著人民协商</w:t>
      </w:r>
      <w:r w:rsidRPr="00017172">
        <w:rPr>
          <w:rFonts w:eastAsia="黑体" w:hint="eastAsia"/>
          <w:bCs/>
          <w:lang w:val="zh-CN"/>
        </w:rPr>
        <w:t>并在其</w:t>
      </w:r>
      <w:r w:rsidRPr="00017172">
        <w:rPr>
          <w:rFonts w:eastAsia="黑体"/>
          <w:bCs/>
          <w:lang w:val="zh-CN"/>
        </w:rPr>
        <w:t>有效参与</w:t>
      </w:r>
      <w:r w:rsidRPr="00017172">
        <w:rPr>
          <w:rFonts w:eastAsia="黑体" w:hint="eastAsia"/>
          <w:bCs/>
          <w:lang w:val="zh-CN"/>
        </w:rPr>
        <w:t>下，</w:t>
      </w:r>
      <w:r w:rsidRPr="00017172">
        <w:rPr>
          <w:rFonts w:eastAsia="黑体"/>
          <w:bCs/>
          <w:lang w:val="zh-CN"/>
        </w:rPr>
        <w:t>制定和实施能源转型计划，并确保相关项目对</w:t>
      </w:r>
      <w:r w:rsidRPr="00017172">
        <w:rPr>
          <w:rFonts w:eastAsia="黑体" w:hint="eastAsia"/>
          <w:bCs/>
          <w:lang w:val="zh-CN"/>
        </w:rPr>
        <w:t>其</w:t>
      </w:r>
      <w:r w:rsidRPr="00017172">
        <w:rPr>
          <w:rFonts w:eastAsia="黑体"/>
          <w:bCs/>
          <w:lang w:val="zh-CN"/>
        </w:rPr>
        <w:t>权利产生积极影响，特别是</w:t>
      </w:r>
      <w:r w:rsidRPr="00017172">
        <w:rPr>
          <w:rFonts w:eastAsia="黑体" w:hint="eastAsia"/>
          <w:bCs/>
          <w:lang w:val="zh-CN"/>
        </w:rPr>
        <w:t>在获得电力</w:t>
      </w:r>
      <w:r w:rsidRPr="00017172">
        <w:rPr>
          <w:rFonts w:eastAsia="黑体"/>
          <w:bCs/>
          <w:lang w:val="zh-CN"/>
        </w:rPr>
        <w:t>和环境权方面；</w:t>
      </w:r>
    </w:p>
    <w:p w14:paraId="0BC7E60A" w14:textId="77777777" w:rsidR="00D3489B" w:rsidRPr="00017172" w:rsidRDefault="00D3489B" w:rsidP="00D3489B">
      <w:pPr>
        <w:pStyle w:val="SingleTxtGC"/>
        <w:rPr>
          <w:rFonts w:eastAsia="黑体"/>
          <w:bCs/>
        </w:rPr>
      </w:pPr>
      <w:r w:rsidRPr="00017172">
        <w:rPr>
          <w:rFonts w:eastAsia="黑体"/>
          <w:bCs/>
          <w:lang w:val="zh-CN"/>
        </w:rPr>
        <w:tab/>
        <w:t>(</w:t>
      </w:r>
      <w:r>
        <w:rPr>
          <w:lang w:val="zh-CN"/>
        </w:rPr>
        <w:t>d</w:t>
      </w:r>
      <w:r w:rsidRPr="00017172">
        <w:rPr>
          <w:lang w:val="zh-CN"/>
        </w:rPr>
        <w:t>)</w:t>
      </w:r>
      <w:r w:rsidRPr="00017172">
        <w:rPr>
          <w:lang w:val="zh-CN"/>
        </w:rPr>
        <w:tab/>
      </w:r>
      <w:r w:rsidRPr="00017172">
        <w:rPr>
          <w:rFonts w:eastAsia="黑体"/>
          <w:bCs/>
          <w:lang w:val="zh-CN"/>
        </w:rPr>
        <w:t>建立有效机制，通过</w:t>
      </w:r>
      <w:r w:rsidRPr="00017172">
        <w:rPr>
          <w:rFonts w:eastAsia="黑体" w:hint="eastAsia"/>
          <w:bCs/>
          <w:lang w:val="zh-CN"/>
        </w:rPr>
        <w:t>土地的划定</w:t>
      </w:r>
      <w:r w:rsidRPr="00017172">
        <w:rPr>
          <w:rFonts w:eastAsia="黑体"/>
          <w:bCs/>
          <w:lang w:val="zh-CN"/>
        </w:rPr>
        <w:t>、</w:t>
      </w:r>
      <w:r w:rsidRPr="00017172">
        <w:rPr>
          <w:rFonts w:eastAsia="黑体" w:hint="eastAsia"/>
          <w:bCs/>
          <w:lang w:val="zh-CN"/>
        </w:rPr>
        <w:t>规范化</w:t>
      </w:r>
      <w:r w:rsidRPr="00017172">
        <w:rPr>
          <w:rFonts w:eastAsia="黑体"/>
          <w:bCs/>
          <w:lang w:val="zh-CN"/>
        </w:rPr>
        <w:t>和</w:t>
      </w:r>
      <w:r w:rsidRPr="00017172">
        <w:rPr>
          <w:rFonts w:eastAsia="黑体" w:hint="eastAsia"/>
          <w:bCs/>
          <w:lang w:val="zh-CN"/>
        </w:rPr>
        <w:t>确权，</w:t>
      </w:r>
      <w:r w:rsidRPr="00017172">
        <w:rPr>
          <w:rFonts w:eastAsia="黑体"/>
          <w:bCs/>
          <w:lang w:val="zh-CN"/>
        </w:rPr>
        <w:t>保护土著人民对其土地、领</w:t>
      </w:r>
      <w:r w:rsidRPr="00017172">
        <w:rPr>
          <w:rFonts w:eastAsia="黑体" w:hint="eastAsia"/>
          <w:bCs/>
          <w:lang w:val="zh-CN"/>
        </w:rPr>
        <w:t>地</w:t>
      </w:r>
      <w:r w:rsidRPr="00017172">
        <w:rPr>
          <w:rFonts w:eastAsia="黑体"/>
          <w:bCs/>
          <w:lang w:val="zh-CN"/>
        </w:rPr>
        <w:t>和资源，特别是受采掘、能源、林业和房地产</w:t>
      </w:r>
      <w:r w:rsidRPr="00017172">
        <w:rPr>
          <w:rFonts w:eastAsia="黑体" w:hint="eastAsia"/>
          <w:bCs/>
          <w:lang w:val="zh-CN"/>
        </w:rPr>
        <w:t>行业</w:t>
      </w:r>
      <w:r w:rsidRPr="00017172">
        <w:rPr>
          <w:rFonts w:eastAsia="黑体"/>
          <w:bCs/>
          <w:lang w:val="zh-CN"/>
        </w:rPr>
        <w:t>威胁的土地、领土和资源的权利，并确保</w:t>
      </w:r>
      <w:r w:rsidRPr="00017172">
        <w:rPr>
          <w:rFonts w:eastAsia="黑体" w:hint="eastAsia"/>
          <w:bCs/>
          <w:lang w:val="zh-CN"/>
        </w:rPr>
        <w:t>提供</w:t>
      </w:r>
      <w:r w:rsidRPr="00017172">
        <w:rPr>
          <w:rFonts w:eastAsia="黑体"/>
          <w:bCs/>
          <w:lang w:val="zh-CN"/>
        </w:rPr>
        <w:t>充足的资金；</w:t>
      </w:r>
    </w:p>
    <w:p w14:paraId="0ED0D485" w14:textId="77777777" w:rsidR="00D3489B" w:rsidRPr="00017172" w:rsidRDefault="00D3489B" w:rsidP="00D3489B">
      <w:pPr>
        <w:pStyle w:val="SingleTxtGC"/>
        <w:rPr>
          <w:rFonts w:eastAsia="黑体"/>
          <w:bCs/>
        </w:rPr>
      </w:pPr>
      <w:r w:rsidRPr="00017172">
        <w:rPr>
          <w:lang w:val="zh-CN"/>
        </w:rPr>
        <w:tab/>
        <w:t>(</w:t>
      </w:r>
      <w:r>
        <w:rPr>
          <w:lang w:val="zh-CN"/>
        </w:rPr>
        <w:t>e</w:t>
      </w:r>
      <w:r w:rsidRPr="00017172">
        <w:rPr>
          <w:lang w:val="zh-CN"/>
        </w:rPr>
        <w:t>)</w:t>
      </w:r>
      <w:r w:rsidRPr="00017172">
        <w:rPr>
          <w:lang w:val="zh-CN"/>
        </w:rPr>
        <w:tab/>
      </w:r>
      <w:r w:rsidRPr="00017172">
        <w:rPr>
          <w:rFonts w:eastAsia="黑体" w:hint="eastAsia"/>
          <w:bCs/>
          <w:lang w:val="zh-CN"/>
        </w:rPr>
        <w:t>根据</w:t>
      </w:r>
      <w:r w:rsidRPr="00017172">
        <w:rPr>
          <w:rFonts w:eastAsia="黑体"/>
          <w:bCs/>
          <w:lang w:val="zh-CN"/>
        </w:rPr>
        <w:t>国际标准</w:t>
      </w:r>
      <w:r w:rsidRPr="00017172">
        <w:rPr>
          <w:rFonts w:eastAsia="黑体" w:hint="eastAsia"/>
          <w:bCs/>
          <w:lang w:val="zh-CN"/>
        </w:rPr>
        <w:t>，</w:t>
      </w:r>
      <w:r w:rsidRPr="00017172">
        <w:rPr>
          <w:rFonts w:eastAsia="黑体"/>
          <w:bCs/>
          <w:lang w:val="zh-CN"/>
        </w:rPr>
        <w:t>加快归还土著土地的进程，并确保</w:t>
      </w:r>
      <w:r w:rsidRPr="00017172">
        <w:rPr>
          <w:rFonts w:eastAsia="黑体" w:hint="eastAsia"/>
          <w:bCs/>
          <w:lang w:val="zh-CN"/>
        </w:rPr>
        <w:t>这一进程包括</w:t>
      </w:r>
      <w:r w:rsidRPr="00017172">
        <w:rPr>
          <w:rFonts w:eastAsia="黑体"/>
          <w:bCs/>
          <w:lang w:val="zh-CN"/>
        </w:rPr>
        <w:t>土著人民特别是马普切人传统上拥有、占</w:t>
      </w:r>
      <w:r w:rsidRPr="00017172">
        <w:rPr>
          <w:rFonts w:eastAsia="黑体" w:hint="eastAsia"/>
          <w:bCs/>
          <w:lang w:val="zh-CN"/>
        </w:rPr>
        <w:t>有</w:t>
      </w:r>
      <w:r w:rsidRPr="00017172">
        <w:rPr>
          <w:rFonts w:eastAsia="黑体"/>
          <w:bCs/>
          <w:lang w:val="zh-CN"/>
        </w:rPr>
        <w:t>或使用的领</w:t>
      </w:r>
      <w:r w:rsidRPr="00017172">
        <w:rPr>
          <w:rFonts w:eastAsia="黑体" w:hint="eastAsia"/>
          <w:bCs/>
          <w:lang w:val="zh-CN"/>
        </w:rPr>
        <w:t>地</w:t>
      </w:r>
      <w:r w:rsidRPr="00017172">
        <w:rPr>
          <w:rFonts w:eastAsia="黑体"/>
          <w:bCs/>
          <w:lang w:val="zh-CN"/>
        </w:rPr>
        <w:t>和资源，以确保他们的物质和文化生存；</w:t>
      </w:r>
    </w:p>
    <w:p w14:paraId="7C759F58" w14:textId="77777777" w:rsidR="00D3489B" w:rsidRPr="00017172" w:rsidRDefault="00D3489B" w:rsidP="00D3489B">
      <w:pPr>
        <w:pStyle w:val="SingleTxtGC"/>
        <w:rPr>
          <w:rFonts w:eastAsia="黑体"/>
          <w:bCs/>
        </w:rPr>
      </w:pPr>
      <w:r w:rsidRPr="00017172">
        <w:rPr>
          <w:lang w:val="zh-CN"/>
        </w:rPr>
        <w:tab/>
        <w:t>(</w:t>
      </w:r>
      <w:r>
        <w:rPr>
          <w:lang w:val="zh-CN"/>
        </w:rPr>
        <w:t>f</w:t>
      </w:r>
      <w:r w:rsidRPr="00017172">
        <w:rPr>
          <w:lang w:val="zh-CN"/>
        </w:rPr>
        <w:t>)</w:t>
      </w:r>
      <w:r w:rsidRPr="00017172">
        <w:rPr>
          <w:lang w:val="zh-CN"/>
        </w:rPr>
        <w:tab/>
      </w:r>
      <w:r w:rsidRPr="00017172">
        <w:rPr>
          <w:rFonts w:eastAsia="黑体" w:hint="eastAsia"/>
          <w:bCs/>
          <w:lang w:val="zh-CN"/>
        </w:rPr>
        <w:t>不要修订</w:t>
      </w:r>
      <w:r w:rsidRPr="00017172">
        <w:rPr>
          <w:rFonts w:eastAsia="黑体"/>
          <w:bCs/>
          <w:lang w:val="zh-CN"/>
        </w:rPr>
        <w:t>关于为土著人民</w:t>
      </w:r>
      <w:r w:rsidRPr="00017172">
        <w:rPr>
          <w:rFonts w:eastAsia="黑体" w:hint="eastAsia"/>
          <w:bCs/>
          <w:lang w:val="zh-CN"/>
        </w:rPr>
        <w:t>设</w:t>
      </w:r>
      <w:r w:rsidRPr="00017172">
        <w:rPr>
          <w:rFonts w:eastAsia="黑体"/>
          <w:bCs/>
          <w:lang w:val="zh-CN"/>
        </w:rPr>
        <w:t>立海洋和沿海</w:t>
      </w:r>
      <w:r w:rsidRPr="00017172">
        <w:rPr>
          <w:rFonts w:eastAsia="黑体" w:hint="eastAsia"/>
          <w:bCs/>
          <w:lang w:val="zh-CN"/>
        </w:rPr>
        <w:t>区域</w:t>
      </w:r>
      <w:r w:rsidRPr="00017172">
        <w:rPr>
          <w:rFonts w:eastAsia="黑体"/>
          <w:bCs/>
          <w:lang w:val="zh-CN"/>
        </w:rPr>
        <w:t>的第</w:t>
      </w:r>
      <w:r w:rsidRPr="00017172">
        <w:rPr>
          <w:rFonts w:eastAsia="黑体"/>
          <w:bCs/>
          <w:lang w:val="zh-CN"/>
        </w:rPr>
        <w:t>20</w:t>
      </w:r>
      <w:r w:rsidRPr="00017172">
        <w:rPr>
          <w:rFonts w:eastAsia="黑体" w:hint="eastAsia"/>
          <w:bCs/>
          <w:lang w:val="zh-CN"/>
        </w:rPr>
        <w:t>,</w:t>
      </w:r>
      <w:r w:rsidRPr="00017172">
        <w:rPr>
          <w:rFonts w:eastAsia="黑体"/>
          <w:bCs/>
          <w:lang w:val="zh-CN"/>
        </w:rPr>
        <w:t>249</w:t>
      </w:r>
      <w:r w:rsidRPr="00017172">
        <w:rPr>
          <w:rFonts w:eastAsia="黑体"/>
          <w:bCs/>
          <w:lang w:val="zh-CN"/>
        </w:rPr>
        <w:t>号法，并保障土著人民获得海洋资源和生计</w:t>
      </w:r>
      <w:r w:rsidRPr="00017172">
        <w:rPr>
          <w:rFonts w:eastAsia="黑体" w:hint="eastAsia"/>
          <w:bCs/>
          <w:lang w:val="zh-CN"/>
        </w:rPr>
        <w:t>手段</w:t>
      </w:r>
      <w:r w:rsidRPr="00017172">
        <w:rPr>
          <w:rFonts w:eastAsia="黑体"/>
          <w:bCs/>
          <w:lang w:val="zh-CN"/>
        </w:rPr>
        <w:t>，包括捕鱼。</w:t>
      </w:r>
    </w:p>
    <w:p w14:paraId="476EF98A" w14:textId="77777777" w:rsidR="00D3489B" w:rsidRPr="00017172" w:rsidRDefault="00D3489B" w:rsidP="00EF54D2">
      <w:pPr>
        <w:pStyle w:val="H23GC"/>
      </w:pPr>
      <w:r w:rsidRPr="00017172">
        <w:rPr>
          <w:lang w:val="zh-CN"/>
        </w:rPr>
        <w:tab/>
      </w:r>
      <w:r w:rsidRPr="00017172">
        <w:rPr>
          <w:lang w:val="zh-CN"/>
        </w:rPr>
        <w:tab/>
      </w:r>
      <w:r w:rsidRPr="00017172">
        <w:rPr>
          <w:lang w:val="zh-CN"/>
        </w:rPr>
        <w:t>最大可用资源</w:t>
      </w:r>
    </w:p>
    <w:p w14:paraId="076805AB" w14:textId="77777777" w:rsidR="00D3489B" w:rsidRPr="00017172" w:rsidRDefault="00D3489B" w:rsidP="00D3489B">
      <w:pPr>
        <w:pStyle w:val="SingleTxtGC"/>
        <w:rPr>
          <w:bCs/>
        </w:rPr>
      </w:pPr>
      <w:r>
        <w:rPr>
          <w:lang w:val="zh-CN"/>
        </w:rPr>
        <w:t>16</w:t>
      </w:r>
      <w:r w:rsidRPr="00017172">
        <w:rPr>
          <w:lang w:val="zh-CN"/>
        </w:rPr>
        <w:t>.</w:t>
      </w:r>
      <w:r w:rsidRPr="00017172">
        <w:rPr>
          <w:lang w:val="zh-CN"/>
        </w:rPr>
        <w:tab/>
      </w:r>
      <w:r w:rsidRPr="00017172">
        <w:rPr>
          <w:lang w:val="zh-CN"/>
        </w:rPr>
        <w:t>委员会欢迎通过</w:t>
      </w:r>
      <w:r w:rsidRPr="00017172">
        <w:rPr>
          <w:rFonts w:hint="eastAsia"/>
          <w:lang w:val="zh-CN"/>
        </w:rPr>
        <w:t>了</w:t>
      </w:r>
      <w:r w:rsidRPr="00017172">
        <w:rPr>
          <w:lang w:val="zh-CN"/>
        </w:rPr>
        <w:t>旨在</w:t>
      </w:r>
      <w:r w:rsidRPr="00017172">
        <w:rPr>
          <w:rFonts w:hint="eastAsia"/>
          <w:lang w:val="zh-CN"/>
        </w:rPr>
        <w:t>提高税务合规性和</w:t>
      </w:r>
      <w:r w:rsidRPr="00017172">
        <w:rPr>
          <w:lang w:val="zh-CN"/>
        </w:rPr>
        <w:t>增加税收收入</w:t>
      </w:r>
      <w:r w:rsidRPr="00017172">
        <w:rPr>
          <w:rFonts w:hint="eastAsia"/>
          <w:lang w:val="zh-CN"/>
        </w:rPr>
        <w:t>的</w:t>
      </w:r>
      <w:r w:rsidRPr="00017172">
        <w:rPr>
          <w:lang w:val="zh-CN"/>
        </w:rPr>
        <w:t>第</w:t>
      </w:r>
      <w:r>
        <w:rPr>
          <w:lang w:val="zh-CN"/>
        </w:rPr>
        <w:t>21</w:t>
      </w:r>
      <w:r w:rsidRPr="00017172">
        <w:rPr>
          <w:rFonts w:hint="eastAsia"/>
          <w:lang w:val="zh-CN"/>
        </w:rPr>
        <w:t>,</w:t>
      </w:r>
      <w:r>
        <w:rPr>
          <w:lang w:val="zh-CN"/>
        </w:rPr>
        <w:t>713</w:t>
      </w:r>
      <w:r w:rsidRPr="00017172">
        <w:rPr>
          <w:lang w:val="zh-CN"/>
        </w:rPr>
        <w:t>号法。</w:t>
      </w:r>
      <w:r w:rsidRPr="00017172">
        <w:rPr>
          <w:rFonts w:hint="eastAsia"/>
          <w:lang w:val="zh-CN"/>
        </w:rPr>
        <w:t>但委员会关切的是，该国持续</w:t>
      </w:r>
      <w:r w:rsidRPr="00017172">
        <w:rPr>
          <w:lang w:val="zh-CN"/>
        </w:rPr>
        <w:t>依赖增值税等间接税</w:t>
      </w:r>
      <w:r w:rsidRPr="00017172">
        <w:rPr>
          <w:rFonts w:hint="eastAsia"/>
          <w:lang w:val="zh-CN"/>
        </w:rPr>
        <w:t>，而且</w:t>
      </w:r>
      <w:r w:rsidRPr="00017172">
        <w:rPr>
          <w:lang w:val="zh-CN"/>
        </w:rPr>
        <w:t>税收</w:t>
      </w:r>
      <w:r w:rsidRPr="00017172">
        <w:rPr>
          <w:rFonts w:hint="eastAsia"/>
          <w:lang w:val="zh-CN"/>
        </w:rPr>
        <w:t>制度</w:t>
      </w:r>
      <w:r w:rsidRPr="00017172">
        <w:rPr>
          <w:lang w:val="zh-CN"/>
        </w:rPr>
        <w:t>履行再分配</w:t>
      </w:r>
      <w:r w:rsidRPr="00017172">
        <w:rPr>
          <w:rFonts w:hint="eastAsia"/>
          <w:lang w:val="zh-CN"/>
        </w:rPr>
        <w:t>功能</w:t>
      </w:r>
      <w:r w:rsidRPr="00017172">
        <w:rPr>
          <w:lang w:val="zh-CN"/>
        </w:rPr>
        <w:t>的能力有限。委员会还关切地注意到腐败现象增加，这对公共资源的</w:t>
      </w:r>
      <w:r w:rsidRPr="00017172">
        <w:rPr>
          <w:rFonts w:hint="eastAsia"/>
          <w:lang w:val="zh-CN"/>
        </w:rPr>
        <w:t>可获得性</w:t>
      </w:r>
      <w:r w:rsidRPr="00017172">
        <w:rPr>
          <w:lang w:val="zh-CN"/>
        </w:rPr>
        <w:t>和有效利用</w:t>
      </w:r>
      <w:r w:rsidRPr="00017172">
        <w:rPr>
          <w:rFonts w:hint="eastAsia"/>
          <w:lang w:val="zh-CN"/>
        </w:rPr>
        <w:t>造成</w:t>
      </w:r>
      <w:r w:rsidRPr="00017172">
        <w:rPr>
          <w:lang w:val="zh-CN"/>
        </w:rPr>
        <w:t>了负面影响</w:t>
      </w:r>
      <w:r w:rsidRPr="00017172">
        <w:rPr>
          <w:lang w:val="zh-CN"/>
        </w:rPr>
        <w:t>(</w:t>
      </w:r>
      <w:r w:rsidRPr="00017172">
        <w:rPr>
          <w:lang w:val="zh-CN"/>
        </w:rPr>
        <w:t>第二条第一款</w:t>
      </w:r>
      <w:r w:rsidRPr="00017172">
        <w:rPr>
          <w:lang w:val="zh-CN"/>
        </w:rPr>
        <w:t>)</w:t>
      </w:r>
      <w:r w:rsidRPr="00017172">
        <w:rPr>
          <w:lang w:val="zh-CN"/>
        </w:rPr>
        <w:t>。</w:t>
      </w:r>
    </w:p>
    <w:p w14:paraId="3CAE1F21" w14:textId="77777777" w:rsidR="00D3489B" w:rsidRPr="00017172" w:rsidRDefault="00D3489B" w:rsidP="00D3489B">
      <w:pPr>
        <w:pStyle w:val="SingleTxtGC"/>
        <w:rPr>
          <w:rFonts w:eastAsia="黑体"/>
          <w:bCs/>
        </w:rPr>
      </w:pPr>
      <w:r>
        <w:rPr>
          <w:lang w:val="zh-CN"/>
        </w:rPr>
        <w:t>17</w:t>
      </w:r>
      <w:r w:rsidRPr="00017172">
        <w:rPr>
          <w:lang w:val="zh-CN"/>
        </w:rPr>
        <w:t>.</w:t>
      </w:r>
      <w:r w:rsidRPr="00017172">
        <w:rPr>
          <w:lang w:val="zh-CN"/>
        </w:rPr>
        <w:tab/>
      </w:r>
      <w:r w:rsidRPr="00017172">
        <w:rPr>
          <w:rFonts w:eastAsia="黑体"/>
          <w:bCs/>
          <w:lang w:val="zh-CN"/>
        </w:rPr>
        <w:t>委员会建议缔约国：</w:t>
      </w:r>
    </w:p>
    <w:p w14:paraId="7EECFCB1" w14:textId="77777777" w:rsidR="00D3489B" w:rsidRDefault="00D3489B" w:rsidP="00D3489B">
      <w:pPr>
        <w:pStyle w:val="SingleTxtGC"/>
        <w:rPr>
          <w:rStyle w:val="SingleTxtGCChar"/>
        </w:rPr>
      </w:pPr>
      <w:r w:rsidRPr="00017172">
        <w:rPr>
          <w:lang w:val="zh-CN"/>
        </w:rPr>
        <w:tab/>
        <w:t>(</w:t>
      </w:r>
      <w:r>
        <w:rPr>
          <w:lang w:val="zh-CN"/>
        </w:rPr>
        <w:t>a</w:t>
      </w:r>
      <w:r w:rsidRPr="00017172">
        <w:rPr>
          <w:lang w:val="zh-CN"/>
        </w:rPr>
        <w:t>)</w:t>
      </w:r>
      <w:r w:rsidRPr="00017172">
        <w:rPr>
          <w:lang w:val="zh-CN"/>
        </w:rPr>
        <w:tab/>
      </w:r>
      <w:r w:rsidRPr="00017172">
        <w:rPr>
          <w:rFonts w:eastAsia="黑体"/>
          <w:bCs/>
          <w:lang w:val="zh-CN"/>
        </w:rPr>
        <w:t>通过大幅</w:t>
      </w:r>
      <w:r w:rsidRPr="00017172">
        <w:rPr>
          <w:rFonts w:eastAsia="黑体" w:hint="eastAsia"/>
          <w:bCs/>
          <w:lang w:val="zh-CN"/>
        </w:rPr>
        <w:t>增加</w:t>
      </w:r>
      <w:r w:rsidRPr="00017172">
        <w:rPr>
          <w:rFonts w:eastAsia="黑体"/>
          <w:bCs/>
          <w:lang w:val="zh-CN"/>
        </w:rPr>
        <w:t>公共社会支出</w:t>
      </w:r>
      <w:r w:rsidRPr="00017172">
        <w:rPr>
          <w:rFonts w:eastAsia="黑体" w:hint="eastAsia"/>
          <w:bCs/>
          <w:lang w:val="zh-CN"/>
        </w:rPr>
        <w:t>以</w:t>
      </w:r>
      <w:r w:rsidRPr="00017172">
        <w:rPr>
          <w:rFonts w:eastAsia="黑体"/>
          <w:bCs/>
          <w:lang w:val="zh-CN"/>
        </w:rPr>
        <w:t>减少</w:t>
      </w:r>
      <w:r w:rsidRPr="00017172">
        <w:rPr>
          <w:rFonts w:eastAsia="黑体" w:hint="eastAsia"/>
          <w:bCs/>
          <w:lang w:val="zh-CN"/>
        </w:rPr>
        <w:t>在</w:t>
      </w:r>
      <w:r w:rsidRPr="00017172">
        <w:rPr>
          <w:rFonts w:eastAsia="黑体"/>
          <w:bCs/>
          <w:lang w:val="zh-CN"/>
        </w:rPr>
        <w:t>享</w:t>
      </w:r>
      <w:r w:rsidRPr="00017172">
        <w:rPr>
          <w:rFonts w:eastAsia="黑体" w:hint="eastAsia"/>
          <w:bCs/>
          <w:lang w:val="zh-CN"/>
        </w:rPr>
        <w:t>有</w:t>
      </w:r>
      <w:r w:rsidRPr="00017172">
        <w:rPr>
          <w:rFonts w:eastAsia="黑体"/>
          <w:bCs/>
          <w:lang w:val="zh-CN"/>
        </w:rPr>
        <w:t>经济、社会及文化权利</w:t>
      </w:r>
      <w:r w:rsidRPr="00017172">
        <w:rPr>
          <w:rFonts w:eastAsia="黑体" w:hint="eastAsia"/>
          <w:bCs/>
          <w:lang w:val="zh-CN"/>
        </w:rPr>
        <w:t>方面</w:t>
      </w:r>
      <w:r w:rsidRPr="00017172">
        <w:rPr>
          <w:rFonts w:eastAsia="黑体"/>
          <w:bCs/>
          <w:lang w:val="zh-CN"/>
        </w:rPr>
        <w:t>的不平等，</w:t>
      </w:r>
      <w:r w:rsidRPr="00017172">
        <w:rPr>
          <w:rFonts w:eastAsia="黑体" w:hint="eastAsia"/>
          <w:bCs/>
          <w:lang w:val="zh-CN"/>
        </w:rPr>
        <w:t>以及推动</w:t>
      </w:r>
      <w:r w:rsidRPr="00017172">
        <w:rPr>
          <w:rFonts w:eastAsia="黑体"/>
          <w:bCs/>
          <w:lang w:val="zh-CN"/>
        </w:rPr>
        <w:t>采用公平、包容和有效的税收制度，确保逐步实现经济、社会及文化权利；</w:t>
      </w:r>
      <w:r w:rsidRPr="00017172">
        <w:rPr>
          <w:rStyle w:val="a8"/>
          <w:rFonts w:eastAsia="宋体"/>
        </w:rPr>
        <w:footnoteReference w:id="8"/>
      </w:r>
    </w:p>
    <w:p w14:paraId="64A70BFB" w14:textId="77777777" w:rsidR="00D3489B" w:rsidRPr="00017172" w:rsidRDefault="00D3489B" w:rsidP="00D3489B">
      <w:pPr>
        <w:pStyle w:val="SingleTxtGC"/>
        <w:rPr>
          <w:rFonts w:eastAsia="黑体"/>
          <w:bCs/>
        </w:rPr>
      </w:pPr>
      <w:r w:rsidRPr="00017172">
        <w:rPr>
          <w:lang w:val="zh-CN"/>
        </w:rPr>
        <w:tab/>
        <w:t>(</w:t>
      </w:r>
      <w:r>
        <w:rPr>
          <w:lang w:val="zh-CN"/>
        </w:rPr>
        <w:t>b</w:t>
      </w:r>
      <w:r w:rsidRPr="00017172">
        <w:rPr>
          <w:lang w:val="zh-CN"/>
        </w:rPr>
        <w:t>)</w:t>
      </w:r>
      <w:r w:rsidRPr="00017172">
        <w:rPr>
          <w:lang w:val="zh-CN"/>
        </w:rPr>
        <w:tab/>
      </w:r>
      <w:r w:rsidRPr="00017172">
        <w:rPr>
          <w:rFonts w:eastAsia="黑体"/>
          <w:bCs/>
          <w:lang w:val="zh-CN"/>
        </w:rPr>
        <w:t>采取必要措施，确保第</w:t>
      </w:r>
      <w:r w:rsidRPr="00017172">
        <w:rPr>
          <w:rFonts w:eastAsia="黑体"/>
          <w:bCs/>
          <w:lang w:val="zh-CN"/>
        </w:rPr>
        <w:t>21</w:t>
      </w:r>
      <w:r w:rsidRPr="00017172">
        <w:rPr>
          <w:rFonts w:eastAsia="黑体" w:hint="eastAsia"/>
          <w:bCs/>
          <w:lang w:val="zh-CN"/>
        </w:rPr>
        <w:t>,</w:t>
      </w:r>
      <w:r w:rsidRPr="00017172">
        <w:rPr>
          <w:rFonts w:eastAsia="黑体"/>
          <w:bCs/>
          <w:lang w:val="zh-CN"/>
        </w:rPr>
        <w:t>713</w:t>
      </w:r>
      <w:r w:rsidRPr="00017172">
        <w:rPr>
          <w:rFonts w:eastAsia="黑体"/>
          <w:bCs/>
          <w:lang w:val="zh-CN"/>
        </w:rPr>
        <w:t>号法的实施具有再分配效果，并以社会公正的方式进行，以期减少不平等</w:t>
      </w:r>
      <w:r w:rsidRPr="00017172">
        <w:rPr>
          <w:rFonts w:eastAsia="黑体" w:hint="eastAsia"/>
          <w:bCs/>
          <w:lang w:val="zh-CN"/>
        </w:rPr>
        <w:t>，</w:t>
      </w:r>
      <w:r w:rsidRPr="00017172">
        <w:rPr>
          <w:rFonts w:eastAsia="黑体"/>
          <w:bCs/>
          <w:lang w:val="zh-CN"/>
        </w:rPr>
        <w:t>增加可用于</w:t>
      </w:r>
      <w:r w:rsidRPr="00017172">
        <w:rPr>
          <w:rFonts w:eastAsia="黑体" w:hint="eastAsia"/>
          <w:bCs/>
          <w:lang w:val="zh-CN"/>
        </w:rPr>
        <w:t>落实</w:t>
      </w:r>
      <w:r w:rsidRPr="00017172">
        <w:rPr>
          <w:rFonts w:eastAsia="黑体"/>
          <w:bCs/>
          <w:lang w:val="zh-CN"/>
        </w:rPr>
        <w:t>经济、社会及文化权利的资源；</w:t>
      </w:r>
    </w:p>
    <w:p w14:paraId="77839BC9" w14:textId="77777777" w:rsidR="00D3489B" w:rsidRPr="00017172" w:rsidRDefault="00D3489B" w:rsidP="00D3489B">
      <w:pPr>
        <w:pStyle w:val="SingleTxtGC"/>
        <w:rPr>
          <w:rFonts w:eastAsia="黑体"/>
          <w:bCs/>
        </w:rPr>
      </w:pPr>
      <w:r w:rsidRPr="00017172">
        <w:rPr>
          <w:lang w:val="zh-CN"/>
        </w:rPr>
        <w:tab/>
        <w:t>(</w:t>
      </w:r>
      <w:r>
        <w:rPr>
          <w:lang w:val="zh-CN"/>
        </w:rPr>
        <w:t>c</w:t>
      </w:r>
      <w:r w:rsidRPr="00017172">
        <w:rPr>
          <w:lang w:val="zh-CN"/>
        </w:rPr>
        <w:t>)</w:t>
      </w:r>
      <w:r w:rsidRPr="00017172">
        <w:rPr>
          <w:lang w:val="zh-CN"/>
        </w:rPr>
        <w:tab/>
      </w:r>
      <w:r w:rsidRPr="00017172">
        <w:rPr>
          <w:rFonts w:eastAsia="黑体" w:hint="eastAsia"/>
          <w:bCs/>
          <w:lang w:val="zh-CN"/>
        </w:rPr>
        <w:t>切实</w:t>
      </w:r>
      <w:r w:rsidRPr="00017172">
        <w:rPr>
          <w:rFonts w:eastAsia="黑体"/>
          <w:bCs/>
          <w:lang w:val="zh-CN"/>
        </w:rPr>
        <w:t>解决腐败的结构</w:t>
      </w:r>
      <w:r w:rsidRPr="00017172">
        <w:rPr>
          <w:rFonts w:eastAsia="黑体" w:hint="eastAsia"/>
          <w:bCs/>
          <w:lang w:val="zh-CN"/>
        </w:rPr>
        <w:t>性根源</w:t>
      </w:r>
      <w:r w:rsidRPr="00017172">
        <w:rPr>
          <w:rFonts w:eastAsia="黑体"/>
          <w:bCs/>
          <w:lang w:val="zh-CN"/>
        </w:rPr>
        <w:t>，确保严格执行相关规则，</w:t>
      </w:r>
      <w:r w:rsidRPr="00017172">
        <w:rPr>
          <w:rFonts w:eastAsia="黑体" w:hint="eastAsia"/>
          <w:bCs/>
          <w:lang w:val="zh-CN"/>
        </w:rPr>
        <w:t>并</w:t>
      </w:r>
      <w:r w:rsidRPr="00017172">
        <w:rPr>
          <w:rFonts w:eastAsia="黑体"/>
          <w:bCs/>
          <w:lang w:val="zh-CN"/>
        </w:rPr>
        <w:t>打击有罪不罚现象；</w:t>
      </w:r>
    </w:p>
    <w:p w14:paraId="0EFC54AD" w14:textId="77777777" w:rsidR="00D3489B" w:rsidRPr="00017172" w:rsidRDefault="00D3489B" w:rsidP="00D3489B">
      <w:pPr>
        <w:pStyle w:val="SingleTxtGC"/>
        <w:rPr>
          <w:rFonts w:eastAsia="黑体"/>
          <w:bCs/>
        </w:rPr>
      </w:pPr>
      <w:r w:rsidRPr="00017172">
        <w:rPr>
          <w:lang w:val="zh-CN"/>
        </w:rPr>
        <w:tab/>
        <w:t>(</w:t>
      </w:r>
      <w:r>
        <w:rPr>
          <w:lang w:val="zh-CN"/>
        </w:rPr>
        <w:t>d</w:t>
      </w:r>
      <w:r w:rsidRPr="00017172">
        <w:rPr>
          <w:lang w:val="zh-CN"/>
        </w:rPr>
        <w:t>)</w:t>
      </w:r>
      <w:r w:rsidRPr="00017172">
        <w:rPr>
          <w:lang w:val="zh-CN"/>
        </w:rPr>
        <w:tab/>
      </w:r>
      <w:r w:rsidRPr="00017172">
        <w:rPr>
          <w:rFonts w:eastAsia="黑体"/>
          <w:bCs/>
          <w:lang w:val="zh-CN"/>
        </w:rPr>
        <w:t>加强公共行政的透明度和问责机制。</w:t>
      </w:r>
    </w:p>
    <w:p w14:paraId="01491EA2" w14:textId="77777777" w:rsidR="00D3489B" w:rsidRPr="00017172" w:rsidRDefault="00D3489B" w:rsidP="00EF54D2">
      <w:pPr>
        <w:pStyle w:val="H23GC"/>
      </w:pPr>
      <w:r w:rsidRPr="00017172">
        <w:rPr>
          <w:lang w:val="zh-CN"/>
        </w:rPr>
        <w:tab/>
      </w:r>
      <w:r w:rsidRPr="00017172">
        <w:rPr>
          <w:lang w:val="zh-CN"/>
        </w:rPr>
        <w:tab/>
      </w:r>
      <w:r w:rsidRPr="00017172">
        <w:rPr>
          <w:lang w:val="zh-CN"/>
        </w:rPr>
        <w:t>不歧视</w:t>
      </w:r>
    </w:p>
    <w:p w14:paraId="6D28DFA7" w14:textId="77777777" w:rsidR="00D3489B" w:rsidRPr="00017172" w:rsidRDefault="00D3489B" w:rsidP="00D3489B">
      <w:pPr>
        <w:pStyle w:val="SingleTxtGC"/>
        <w:rPr>
          <w:bCs/>
        </w:rPr>
      </w:pPr>
      <w:r>
        <w:rPr>
          <w:lang w:val="zh-CN"/>
        </w:rPr>
        <w:t>18</w:t>
      </w:r>
      <w:r w:rsidRPr="00017172">
        <w:rPr>
          <w:lang w:val="zh-CN"/>
        </w:rPr>
        <w:t>.</w:t>
      </w:r>
      <w:r w:rsidRPr="00017172">
        <w:rPr>
          <w:lang w:val="zh-CN"/>
        </w:rPr>
        <w:tab/>
      </w:r>
      <w:r w:rsidRPr="00017172">
        <w:rPr>
          <w:lang w:val="zh-CN"/>
        </w:rPr>
        <w:t>委员会注意到缔约国为</w:t>
      </w:r>
      <w:r w:rsidRPr="00017172">
        <w:rPr>
          <w:rFonts w:hint="eastAsia"/>
          <w:lang w:val="zh-CN"/>
        </w:rPr>
        <w:t>促进包容</w:t>
      </w:r>
      <w:r w:rsidRPr="00017172">
        <w:rPr>
          <w:lang w:val="zh-CN"/>
        </w:rPr>
        <w:t>和防止歧视所采取的措施。</w:t>
      </w:r>
      <w:r w:rsidRPr="00017172">
        <w:rPr>
          <w:rFonts w:hint="eastAsia"/>
          <w:lang w:val="zh-CN"/>
        </w:rPr>
        <w:t>但</w:t>
      </w:r>
      <w:r w:rsidRPr="00017172">
        <w:rPr>
          <w:lang w:val="zh-CN"/>
        </w:rPr>
        <w:t>委员会感到关切的是，第</w:t>
      </w:r>
      <w:r>
        <w:rPr>
          <w:lang w:val="zh-CN"/>
        </w:rPr>
        <w:t>2</w:t>
      </w:r>
      <w:r w:rsidRPr="00017172">
        <w:rPr>
          <w:lang w:val="zh-CN"/>
        </w:rPr>
        <w:t>0</w:t>
      </w:r>
      <w:r w:rsidRPr="00017172">
        <w:rPr>
          <w:rFonts w:hint="eastAsia"/>
          <w:lang w:val="zh-CN"/>
        </w:rPr>
        <w:t>,</w:t>
      </w:r>
      <w:r>
        <w:rPr>
          <w:lang w:val="zh-CN"/>
        </w:rPr>
        <w:t>6</w:t>
      </w:r>
      <w:r w:rsidRPr="00017172">
        <w:rPr>
          <w:lang w:val="zh-CN"/>
        </w:rPr>
        <w:t>0</w:t>
      </w:r>
      <w:r>
        <w:rPr>
          <w:lang w:val="zh-CN"/>
        </w:rPr>
        <w:t>9</w:t>
      </w:r>
      <w:r w:rsidRPr="00017172">
        <w:rPr>
          <w:lang w:val="zh-CN"/>
        </w:rPr>
        <w:t>号法</w:t>
      </w:r>
      <w:r w:rsidRPr="00017172">
        <w:rPr>
          <w:rFonts w:hint="eastAsia"/>
          <w:lang w:val="zh-CN"/>
        </w:rPr>
        <w:t>既未</w:t>
      </w:r>
      <w:r w:rsidRPr="00017172">
        <w:rPr>
          <w:lang w:val="zh-CN"/>
        </w:rPr>
        <w:t>充分纳入《公约》</w:t>
      </w:r>
      <w:r w:rsidRPr="00017172">
        <w:rPr>
          <w:rFonts w:hint="eastAsia"/>
          <w:lang w:val="zh-CN"/>
        </w:rPr>
        <w:t>中界定</w:t>
      </w:r>
      <w:r w:rsidRPr="00017172">
        <w:rPr>
          <w:lang w:val="zh-CN"/>
        </w:rPr>
        <w:t>的歧视概念，也</w:t>
      </w:r>
      <w:r w:rsidRPr="00017172">
        <w:rPr>
          <w:rFonts w:hint="eastAsia"/>
          <w:lang w:val="zh-CN"/>
        </w:rPr>
        <w:t>未</w:t>
      </w:r>
      <w:r w:rsidRPr="00017172">
        <w:rPr>
          <w:lang w:val="zh-CN"/>
        </w:rPr>
        <w:t>建立与经济、社会及文化权利相关的有效补救和赔偿机制。委员会</w:t>
      </w:r>
      <w:r w:rsidRPr="00017172">
        <w:rPr>
          <w:rFonts w:hint="eastAsia"/>
          <w:lang w:val="zh-CN"/>
        </w:rPr>
        <w:t>还</w:t>
      </w:r>
      <w:r w:rsidRPr="00017172">
        <w:rPr>
          <w:lang w:val="zh-CN"/>
        </w:rPr>
        <w:t>关切，结构性排斥形式持续存在，对弱势群体，包括非洲人后裔、移民、寻求庇护者和难民、残疾人以及男女同性恋、双性恋、跨性别者和</w:t>
      </w:r>
      <w:r w:rsidRPr="00017172">
        <w:rPr>
          <w:rFonts w:hint="eastAsia"/>
          <w:lang w:val="zh-CN"/>
        </w:rPr>
        <w:t>间性者造成</w:t>
      </w:r>
      <w:r w:rsidRPr="00017172">
        <w:rPr>
          <w:lang w:val="zh-CN"/>
        </w:rPr>
        <w:t>了不成比例的影响。委员会还对修订</w:t>
      </w:r>
      <w:r w:rsidRPr="00017172">
        <w:rPr>
          <w:rFonts w:hint="eastAsia"/>
          <w:lang w:val="zh-CN"/>
        </w:rPr>
        <w:t>关于</w:t>
      </w:r>
      <w:r w:rsidRPr="00017172">
        <w:rPr>
          <w:lang w:val="zh-CN"/>
        </w:rPr>
        <w:t>移民和外国人</w:t>
      </w:r>
      <w:r w:rsidRPr="00017172">
        <w:rPr>
          <w:rFonts w:hint="eastAsia"/>
          <w:lang w:val="zh-CN"/>
        </w:rPr>
        <w:t>的</w:t>
      </w:r>
      <w:r w:rsidRPr="00017172">
        <w:rPr>
          <w:lang w:val="zh-CN"/>
        </w:rPr>
        <w:t>第</w:t>
      </w:r>
      <w:r>
        <w:rPr>
          <w:lang w:val="zh-CN"/>
        </w:rPr>
        <w:t>21</w:t>
      </w:r>
      <w:r w:rsidRPr="00017172">
        <w:rPr>
          <w:rFonts w:hint="eastAsia"/>
          <w:lang w:val="zh-CN"/>
        </w:rPr>
        <w:t>,</w:t>
      </w:r>
      <w:r>
        <w:rPr>
          <w:lang w:val="zh-CN"/>
        </w:rPr>
        <w:t>325</w:t>
      </w:r>
      <w:r w:rsidRPr="00017172">
        <w:rPr>
          <w:lang w:val="zh-CN"/>
        </w:rPr>
        <w:t>号</w:t>
      </w:r>
      <w:r w:rsidRPr="00017172">
        <w:rPr>
          <w:rFonts w:hint="eastAsia"/>
          <w:lang w:val="zh-CN"/>
        </w:rPr>
        <w:t>法，</w:t>
      </w:r>
      <w:r w:rsidRPr="00017172">
        <w:rPr>
          <w:lang w:val="zh-CN"/>
        </w:rPr>
        <w:t>以将秘密入</w:t>
      </w:r>
      <w:r w:rsidRPr="00017172">
        <w:rPr>
          <w:rFonts w:hint="eastAsia"/>
          <w:lang w:val="zh-CN"/>
        </w:rPr>
        <w:t>境行为</w:t>
      </w:r>
      <w:r w:rsidRPr="00017172">
        <w:rPr>
          <w:lang w:val="zh-CN"/>
        </w:rPr>
        <w:t>定为犯罪的举措感到关切</w:t>
      </w:r>
      <w:r w:rsidRPr="00017172">
        <w:rPr>
          <w:lang w:val="zh-CN"/>
        </w:rPr>
        <w:t>(</w:t>
      </w:r>
      <w:r w:rsidRPr="00017172">
        <w:rPr>
          <w:lang w:val="zh-CN"/>
        </w:rPr>
        <w:t>第二条第二款</w:t>
      </w:r>
      <w:r w:rsidRPr="00017172">
        <w:rPr>
          <w:lang w:val="zh-CN"/>
        </w:rPr>
        <w:t>)</w:t>
      </w:r>
      <w:r w:rsidRPr="00017172">
        <w:rPr>
          <w:lang w:val="zh-CN"/>
        </w:rPr>
        <w:t>。</w:t>
      </w:r>
    </w:p>
    <w:p w14:paraId="5418E95A" w14:textId="77777777" w:rsidR="00D3489B" w:rsidRPr="00017172" w:rsidRDefault="00D3489B" w:rsidP="00D3489B">
      <w:pPr>
        <w:pStyle w:val="SingleTxtGC"/>
        <w:rPr>
          <w:rFonts w:eastAsia="黑体"/>
          <w:bCs/>
        </w:rPr>
      </w:pPr>
      <w:r>
        <w:rPr>
          <w:lang w:val="zh-CN"/>
        </w:rPr>
        <w:t>19</w:t>
      </w:r>
      <w:r w:rsidRPr="00017172">
        <w:rPr>
          <w:lang w:val="zh-CN"/>
        </w:rPr>
        <w:t>.</w:t>
      </w:r>
      <w:r w:rsidRPr="00017172">
        <w:rPr>
          <w:lang w:val="zh-CN"/>
        </w:rPr>
        <w:tab/>
      </w:r>
      <w:r w:rsidRPr="00017172">
        <w:rPr>
          <w:rFonts w:eastAsia="黑体"/>
          <w:bCs/>
          <w:lang w:val="zh-CN"/>
        </w:rPr>
        <w:t>委员会建议缔约国</w:t>
      </w:r>
      <w:r w:rsidRPr="00017172">
        <w:rPr>
          <w:rFonts w:eastAsia="黑体" w:hint="eastAsia"/>
          <w:bCs/>
          <w:lang w:val="zh-CN"/>
        </w:rPr>
        <w:t>加紧努力，通过基于</w:t>
      </w:r>
      <w:r w:rsidRPr="00017172">
        <w:rPr>
          <w:rFonts w:eastAsia="黑体"/>
          <w:bCs/>
          <w:lang w:val="zh-CN"/>
        </w:rPr>
        <w:t>对最弱势群体需求的全面分析</w:t>
      </w:r>
      <w:r w:rsidRPr="00017172">
        <w:rPr>
          <w:rFonts w:eastAsia="黑体" w:hint="eastAsia"/>
          <w:bCs/>
          <w:lang w:val="zh-CN"/>
        </w:rPr>
        <w:t>并以</w:t>
      </w:r>
      <w:r w:rsidRPr="00017172">
        <w:rPr>
          <w:rFonts w:eastAsia="黑体"/>
          <w:bCs/>
          <w:lang w:val="zh-CN"/>
        </w:rPr>
        <w:t>经济、社会及文化权利领域</w:t>
      </w:r>
      <w:r w:rsidRPr="00017172">
        <w:rPr>
          <w:rFonts w:eastAsia="黑体" w:hint="eastAsia"/>
          <w:bCs/>
          <w:lang w:val="zh-CN"/>
        </w:rPr>
        <w:t>的</w:t>
      </w:r>
      <w:r w:rsidRPr="00017172">
        <w:rPr>
          <w:rFonts w:eastAsia="黑体"/>
          <w:bCs/>
          <w:lang w:val="zh-CN"/>
        </w:rPr>
        <w:t>分类数据</w:t>
      </w:r>
      <w:r w:rsidRPr="00017172">
        <w:rPr>
          <w:rFonts w:eastAsia="黑体" w:hint="eastAsia"/>
          <w:bCs/>
          <w:lang w:val="zh-CN"/>
        </w:rPr>
        <w:t>为支撑</w:t>
      </w:r>
      <w:r w:rsidRPr="00017172">
        <w:rPr>
          <w:rFonts w:eastAsia="黑体"/>
          <w:bCs/>
          <w:lang w:val="zh-CN"/>
        </w:rPr>
        <w:t>的</w:t>
      </w:r>
      <w:r w:rsidRPr="00017172">
        <w:rPr>
          <w:rFonts w:eastAsia="黑体" w:hint="eastAsia"/>
          <w:bCs/>
          <w:lang w:val="zh-CN"/>
        </w:rPr>
        <w:t>战略，</w:t>
      </w:r>
      <w:r w:rsidRPr="00017172">
        <w:rPr>
          <w:rFonts w:eastAsia="黑体"/>
          <w:bCs/>
          <w:lang w:val="zh-CN"/>
        </w:rPr>
        <w:t>解决结构性不平等问题，</w:t>
      </w:r>
      <w:r w:rsidRPr="00017172">
        <w:rPr>
          <w:rFonts w:eastAsia="黑体" w:hint="eastAsia"/>
          <w:bCs/>
          <w:lang w:val="zh-CN"/>
        </w:rPr>
        <w:t>并打击持续存在的歧视。</w:t>
      </w:r>
      <w:r w:rsidRPr="00017172">
        <w:rPr>
          <w:rFonts w:eastAsia="黑体"/>
          <w:bCs/>
          <w:lang w:val="zh-CN"/>
        </w:rPr>
        <w:t>委员会还敦促缔约国修</w:t>
      </w:r>
      <w:r w:rsidRPr="00017172">
        <w:rPr>
          <w:rFonts w:eastAsia="黑体" w:hint="eastAsia"/>
          <w:bCs/>
          <w:lang w:val="zh-CN"/>
        </w:rPr>
        <w:t>订</w:t>
      </w:r>
      <w:r w:rsidRPr="00017172">
        <w:rPr>
          <w:rFonts w:eastAsia="黑体"/>
          <w:bCs/>
          <w:lang w:val="zh-CN"/>
        </w:rPr>
        <w:t>第</w:t>
      </w:r>
      <w:r w:rsidRPr="00017172">
        <w:rPr>
          <w:rFonts w:eastAsia="黑体"/>
          <w:bCs/>
          <w:lang w:val="zh-CN"/>
        </w:rPr>
        <w:t>20</w:t>
      </w:r>
      <w:r w:rsidRPr="00017172">
        <w:rPr>
          <w:rFonts w:eastAsia="黑体" w:hint="eastAsia"/>
          <w:bCs/>
          <w:lang w:val="zh-CN"/>
        </w:rPr>
        <w:t>,</w:t>
      </w:r>
      <w:r w:rsidRPr="00017172">
        <w:rPr>
          <w:rFonts w:eastAsia="黑体"/>
          <w:bCs/>
          <w:lang w:val="zh-CN"/>
        </w:rPr>
        <w:t>609</w:t>
      </w:r>
      <w:r w:rsidRPr="00017172">
        <w:rPr>
          <w:rFonts w:eastAsia="黑体"/>
          <w:bCs/>
          <w:lang w:val="zh-CN"/>
        </w:rPr>
        <w:t>号法，以</w:t>
      </w:r>
      <w:r w:rsidRPr="00017172">
        <w:rPr>
          <w:rFonts w:eastAsia="黑体" w:hint="eastAsia"/>
          <w:bCs/>
          <w:lang w:val="zh-CN"/>
        </w:rPr>
        <w:t>便</w:t>
      </w:r>
      <w:r w:rsidRPr="00017172">
        <w:rPr>
          <w:rFonts w:eastAsia="黑体"/>
          <w:bCs/>
          <w:lang w:val="zh-CN"/>
        </w:rPr>
        <w:t>：</w:t>
      </w:r>
      <w:r w:rsidRPr="00017172">
        <w:rPr>
          <w:rFonts w:eastAsia="黑体" w:hint="eastAsia"/>
          <w:bCs/>
          <w:lang w:val="zh-CN"/>
        </w:rPr>
        <w:t>(</w:t>
      </w:r>
      <w:r w:rsidRPr="00017172">
        <w:rPr>
          <w:rFonts w:eastAsia="黑体"/>
          <w:bCs/>
          <w:lang w:val="zh-CN"/>
        </w:rPr>
        <w:t>a</w:t>
      </w:r>
      <w:r w:rsidRPr="00017172">
        <w:rPr>
          <w:rFonts w:eastAsia="黑体" w:hint="eastAsia"/>
          <w:bCs/>
          <w:lang w:val="zh-CN"/>
        </w:rPr>
        <w:t xml:space="preserve">) </w:t>
      </w:r>
      <w:r w:rsidRPr="00017172">
        <w:rPr>
          <w:rFonts w:eastAsia="黑体"/>
          <w:bCs/>
          <w:lang w:val="zh-CN"/>
        </w:rPr>
        <w:t>根据《公约》第二条，充分纳入歧视</w:t>
      </w:r>
      <w:r w:rsidRPr="00017172">
        <w:rPr>
          <w:rFonts w:eastAsia="黑体" w:hint="eastAsia"/>
          <w:bCs/>
          <w:lang w:val="zh-CN"/>
        </w:rPr>
        <w:t>的</w:t>
      </w:r>
      <w:r w:rsidRPr="00017172">
        <w:rPr>
          <w:rFonts w:eastAsia="黑体"/>
          <w:bCs/>
          <w:lang w:val="zh-CN"/>
        </w:rPr>
        <w:t>概念，并明确</w:t>
      </w:r>
      <w:r w:rsidRPr="00017172">
        <w:rPr>
          <w:rFonts w:eastAsia="黑体" w:hint="eastAsia"/>
          <w:bCs/>
          <w:lang w:val="zh-CN"/>
        </w:rPr>
        <w:t>包括</w:t>
      </w:r>
      <w:r w:rsidRPr="00017172">
        <w:rPr>
          <w:rFonts w:eastAsia="黑体"/>
          <w:bCs/>
          <w:lang w:val="zh-CN"/>
        </w:rPr>
        <w:t>委员会关于经济、社会及文化权利方面不歧视的第</w:t>
      </w:r>
      <w:r w:rsidRPr="00017172">
        <w:rPr>
          <w:rFonts w:eastAsia="黑体"/>
          <w:bCs/>
          <w:lang w:val="zh-CN"/>
        </w:rPr>
        <w:t>20</w:t>
      </w:r>
      <w:r w:rsidRPr="00017172">
        <w:rPr>
          <w:rFonts w:eastAsia="黑体"/>
          <w:bCs/>
          <w:lang w:val="zh-CN"/>
        </w:rPr>
        <w:t>号一般性意见</w:t>
      </w:r>
      <w:r w:rsidRPr="00017172">
        <w:rPr>
          <w:rFonts w:eastAsia="黑体"/>
          <w:bCs/>
          <w:lang w:val="zh-CN"/>
        </w:rPr>
        <w:t>(2009</w:t>
      </w:r>
      <w:r w:rsidRPr="00017172">
        <w:rPr>
          <w:rFonts w:eastAsia="黑体"/>
          <w:bCs/>
          <w:lang w:val="zh-CN"/>
        </w:rPr>
        <w:t>年</w:t>
      </w:r>
      <w:r w:rsidRPr="00017172">
        <w:rPr>
          <w:rFonts w:eastAsia="黑体"/>
          <w:bCs/>
          <w:lang w:val="zh-CN"/>
        </w:rPr>
        <w:t>)</w:t>
      </w:r>
      <w:r w:rsidRPr="00017172">
        <w:rPr>
          <w:rFonts w:eastAsia="黑体"/>
          <w:bCs/>
          <w:lang w:val="zh-CN"/>
        </w:rPr>
        <w:t>中</w:t>
      </w:r>
      <w:r w:rsidRPr="00017172">
        <w:rPr>
          <w:rFonts w:eastAsia="黑体" w:hint="eastAsia"/>
          <w:bCs/>
          <w:lang w:val="zh-CN"/>
        </w:rPr>
        <w:t>所列</w:t>
      </w:r>
      <w:r w:rsidRPr="00017172">
        <w:rPr>
          <w:rFonts w:eastAsia="黑体"/>
          <w:bCs/>
          <w:lang w:val="zh-CN"/>
        </w:rPr>
        <w:t>的所有禁止理由；</w:t>
      </w:r>
      <w:r w:rsidRPr="00017172">
        <w:rPr>
          <w:rFonts w:eastAsia="黑体"/>
          <w:bCs/>
          <w:lang w:val="zh-CN"/>
        </w:rPr>
        <w:t>(b)</w:t>
      </w:r>
      <w:r w:rsidRPr="00017172">
        <w:rPr>
          <w:rFonts w:eastAsia="黑体" w:hint="eastAsia"/>
          <w:bCs/>
          <w:lang w:val="zh-CN"/>
        </w:rPr>
        <w:t xml:space="preserve"> </w:t>
      </w:r>
      <w:r w:rsidRPr="00017172">
        <w:rPr>
          <w:rFonts w:eastAsia="黑体"/>
          <w:bCs/>
          <w:lang w:val="zh-CN"/>
        </w:rPr>
        <w:t>建立</w:t>
      </w:r>
      <w:r w:rsidRPr="00017172">
        <w:rPr>
          <w:rFonts w:eastAsia="黑体" w:hint="eastAsia"/>
          <w:bCs/>
          <w:lang w:val="zh-CN"/>
        </w:rPr>
        <w:t>可及和</w:t>
      </w:r>
      <w:r w:rsidRPr="00017172">
        <w:rPr>
          <w:rFonts w:eastAsia="黑体"/>
          <w:bCs/>
          <w:lang w:val="zh-CN"/>
        </w:rPr>
        <w:t>有效的</w:t>
      </w:r>
      <w:r w:rsidRPr="00017172">
        <w:rPr>
          <w:rFonts w:eastAsia="黑体" w:hint="eastAsia"/>
          <w:bCs/>
          <w:lang w:val="zh-CN"/>
        </w:rPr>
        <w:t>申</w:t>
      </w:r>
      <w:r w:rsidRPr="00017172">
        <w:rPr>
          <w:rFonts w:eastAsia="黑体"/>
          <w:bCs/>
          <w:lang w:val="zh-CN"/>
        </w:rPr>
        <w:t>诉机制；</w:t>
      </w:r>
      <w:r w:rsidRPr="00017172">
        <w:rPr>
          <w:rFonts w:eastAsia="黑体" w:hint="eastAsia"/>
          <w:bCs/>
          <w:lang w:val="zh-CN"/>
        </w:rPr>
        <w:t>(</w:t>
      </w:r>
      <w:r w:rsidRPr="00017172">
        <w:rPr>
          <w:rFonts w:eastAsia="黑体"/>
          <w:bCs/>
          <w:lang w:val="zh-CN"/>
        </w:rPr>
        <w:t>c</w:t>
      </w:r>
      <w:r w:rsidRPr="00017172">
        <w:rPr>
          <w:rFonts w:eastAsia="黑体" w:hint="eastAsia"/>
          <w:bCs/>
          <w:lang w:val="zh-CN"/>
        </w:rPr>
        <w:t xml:space="preserve">) </w:t>
      </w:r>
      <w:r w:rsidRPr="00017172">
        <w:rPr>
          <w:rFonts w:eastAsia="黑体"/>
          <w:bCs/>
          <w:lang w:val="zh-CN"/>
        </w:rPr>
        <w:t>确保</w:t>
      </w:r>
      <w:r w:rsidRPr="00017172">
        <w:rPr>
          <w:rFonts w:eastAsia="黑体" w:hint="eastAsia"/>
          <w:bCs/>
          <w:lang w:val="zh-CN"/>
        </w:rPr>
        <w:t>有</w:t>
      </w:r>
      <w:r w:rsidRPr="00017172">
        <w:rPr>
          <w:rFonts w:eastAsia="黑体"/>
          <w:bCs/>
          <w:lang w:val="zh-CN"/>
        </w:rPr>
        <w:t>充分的补救和执行机制。委员会还敦促缔约国继续努力，确保第</w:t>
      </w:r>
      <w:r w:rsidRPr="00017172">
        <w:rPr>
          <w:rFonts w:eastAsia="黑体"/>
          <w:bCs/>
          <w:lang w:val="zh-CN"/>
        </w:rPr>
        <w:t>21</w:t>
      </w:r>
      <w:r w:rsidRPr="00017172">
        <w:rPr>
          <w:rFonts w:eastAsia="黑体" w:hint="eastAsia"/>
          <w:bCs/>
          <w:lang w:val="zh-CN"/>
        </w:rPr>
        <w:t>,</w:t>
      </w:r>
      <w:r w:rsidRPr="00017172">
        <w:rPr>
          <w:rFonts w:eastAsia="黑体"/>
          <w:bCs/>
          <w:lang w:val="zh-CN"/>
        </w:rPr>
        <w:t>325</w:t>
      </w:r>
      <w:r w:rsidRPr="00017172">
        <w:rPr>
          <w:rFonts w:eastAsia="黑体"/>
          <w:bCs/>
          <w:lang w:val="zh-CN"/>
        </w:rPr>
        <w:t>号法的适用和任何改革</w:t>
      </w:r>
      <w:r w:rsidRPr="00017172">
        <w:rPr>
          <w:rFonts w:eastAsia="黑体" w:hint="eastAsia"/>
          <w:bCs/>
          <w:lang w:val="zh-CN"/>
        </w:rPr>
        <w:t>均</w:t>
      </w:r>
      <w:r w:rsidRPr="00017172">
        <w:rPr>
          <w:rFonts w:eastAsia="黑体"/>
          <w:bCs/>
          <w:lang w:val="zh-CN"/>
        </w:rPr>
        <w:t>不会导致对非正常移民的迫害、定罪或集体驱逐</w:t>
      </w:r>
      <w:r w:rsidRPr="00017172">
        <w:rPr>
          <w:rFonts w:eastAsia="黑体" w:hint="eastAsia"/>
          <w:bCs/>
          <w:lang w:val="zh-CN"/>
        </w:rPr>
        <w:t>，</w:t>
      </w:r>
      <w:r w:rsidRPr="00017172">
        <w:rPr>
          <w:rFonts w:eastAsia="黑体"/>
          <w:bCs/>
          <w:lang w:val="zh-CN"/>
        </w:rPr>
        <w:t>加快移民身份正常化进程，并保证移民</w:t>
      </w:r>
      <w:r w:rsidRPr="00017172">
        <w:rPr>
          <w:rFonts w:eastAsia="黑体" w:hint="eastAsia"/>
          <w:bCs/>
          <w:lang w:val="zh-CN"/>
        </w:rPr>
        <w:t>在</w:t>
      </w:r>
      <w:r w:rsidRPr="00017172">
        <w:rPr>
          <w:rFonts w:eastAsia="黑体"/>
          <w:bCs/>
          <w:lang w:val="zh-CN"/>
        </w:rPr>
        <w:t>平等</w:t>
      </w:r>
      <w:r w:rsidRPr="00017172">
        <w:rPr>
          <w:rFonts w:eastAsia="黑体" w:hint="eastAsia"/>
          <w:bCs/>
          <w:lang w:val="zh-CN"/>
        </w:rPr>
        <w:t>和</w:t>
      </w:r>
      <w:r w:rsidRPr="00017172">
        <w:rPr>
          <w:rFonts w:eastAsia="黑体"/>
          <w:bCs/>
          <w:lang w:val="zh-CN"/>
        </w:rPr>
        <w:t>不受歧视</w:t>
      </w:r>
      <w:r w:rsidRPr="00017172">
        <w:rPr>
          <w:rFonts w:eastAsia="黑体" w:hint="eastAsia"/>
          <w:bCs/>
          <w:lang w:val="zh-CN"/>
        </w:rPr>
        <w:t>的情况下享有</w:t>
      </w:r>
      <w:r w:rsidRPr="00017172">
        <w:rPr>
          <w:rFonts w:eastAsia="黑体"/>
          <w:bCs/>
          <w:lang w:val="zh-CN"/>
        </w:rPr>
        <w:t>经济、社会及文化权利和社会保障福利。</w:t>
      </w:r>
    </w:p>
    <w:p w14:paraId="5ABD056C" w14:textId="77777777" w:rsidR="00D3489B" w:rsidRPr="00017172" w:rsidRDefault="00D3489B" w:rsidP="00EF54D2">
      <w:pPr>
        <w:pStyle w:val="H23GC"/>
      </w:pPr>
      <w:r w:rsidRPr="00017172">
        <w:rPr>
          <w:lang w:val="zh-CN"/>
        </w:rPr>
        <w:tab/>
      </w:r>
      <w:r w:rsidRPr="00017172">
        <w:rPr>
          <w:lang w:val="zh-CN"/>
        </w:rPr>
        <w:tab/>
      </w:r>
      <w:r w:rsidRPr="00017172">
        <w:rPr>
          <w:lang w:val="zh-CN"/>
        </w:rPr>
        <w:t>男女平等</w:t>
      </w:r>
    </w:p>
    <w:p w14:paraId="2085F75F" w14:textId="77777777" w:rsidR="00D3489B" w:rsidRPr="00017172" w:rsidRDefault="00D3489B" w:rsidP="00D3489B">
      <w:pPr>
        <w:pStyle w:val="SingleTxtGC"/>
      </w:pPr>
      <w:r>
        <w:rPr>
          <w:lang w:val="zh-CN"/>
        </w:rPr>
        <w:t>2</w:t>
      </w:r>
      <w:r w:rsidRPr="00017172">
        <w:rPr>
          <w:lang w:val="zh-CN"/>
        </w:rPr>
        <w:t>0.</w:t>
      </w:r>
      <w:r w:rsidRPr="00017172">
        <w:rPr>
          <w:lang w:val="zh-CN"/>
        </w:rPr>
        <w:tab/>
      </w:r>
      <w:r w:rsidRPr="00017172">
        <w:rPr>
          <w:lang w:val="zh-CN"/>
        </w:rPr>
        <w:t>委员会注意到缔约国加强立法和体制框架以确保男女平等享有经济、社会及文化权利</w:t>
      </w:r>
      <w:r w:rsidRPr="00017172">
        <w:rPr>
          <w:rFonts w:hint="eastAsia"/>
          <w:lang w:val="zh-CN"/>
        </w:rPr>
        <w:t>的</w:t>
      </w:r>
      <w:r w:rsidRPr="00017172">
        <w:rPr>
          <w:lang w:val="zh-CN"/>
        </w:rPr>
        <w:t>努力，但对妇女</w:t>
      </w:r>
      <w:r w:rsidRPr="00017172">
        <w:rPr>
          <w:rFonts w:hint="eastAsia"/>
          <w:lang w:val="zh-CN"/>
        </w:rPr>
        <w:t>在</w:t>
      </w:r>
      <w:r w:rsidRPr="00017172">
        <w:rPr>
          <w:lang w:val="zh-CN"/>
        </w:rPr>
        <w:t>就业、政治参与和经济决策方面持续</w:t>
      </w:r>
      <w:r w:rsidRPr="00017172">
        <w:rPr>
          <w:rFonts w:hint="eastAsia"/>
          <w:lang w:val="zh-CN"/>
        </w:rPr>
        <w:t>面临的</w:t>
      </w:r>
      <w:r w:rsidRPr="00017172">
        <w:rPr>
          <w:lang w:val="zh-CN"/>
        </w:rPr>
        <w:t>深刻</w:t>
      </w:r>
      <w:r w:rsidRPr="00017172">
        <w:rPr>
          <w:rFonts w:hint="eastAsia"/>
          <w:lang w:val="zh-CN"/>
        </w:rPr>
        <w:t>的</w:t>
      </w:r>
      <w:r w:rsidRPr="00017172">
        <w:rPr>
          <w:lang w:val="zh-CN"/>
        </w:rPr>
        <w:t>结构性不平等感到关切，</w:t>
      </w:r>
      <w:r w:rsidRPr="00017172">
        <w:rPr>
          <w:rFonts w:hint="eastAsia"/>
          <w:lang w:val="zh-CN"/>
        </w:rPr>
        <w:t>这种不平等因</w:t>
      </w:r>
      <w:r w:rsidRPr="00017172">
        <w:rPr>
          <w:lang w:val="zh-CN"/>
        </w:rPr>
        <w:t>家庭和社会中根深蒂固的性别</w:t>
      </w:r>
      <w:r w:rsidRPr="00017172">
        <w:rPr>
          <w:rFonts w:hint="eastAsia"/>
          <w:lang w:val="zh-CN"/>
        </w:rPr>
        <w:t>陈规定性观念而</w:t>
      </w:r>
      <w:r w:rsidRPr="00017172">
        <w:rPr>
          <w:lang w:val="zh-CN"/>
        </w:rPr>
        <w:t>加剧</w:t>
      </w:r>
      <w:r w:rsidRPr="00017172">
        <w:rPr>
          <w:lang w:val="zh-CN"/>
        </w:rPr>
        <w:t>(</w:t>
      </w:r>
      <w:r w:rsidRPr="00017172">
        <w:rPr>
          <w:lang w:val="zh-CN"/>
        </w:rPr>
        <w:t>第三条</w:t>
      </w:r>
      <w:r w:rsidRPr="00017172">
        <w:rPr>
          <w:lang w:val="zh-CN"/>
        </w:rPr>
        <w:t>)</w:t>
      </w:r>
      <w:r w:rsidRPr="00017172">
        <w:rPr>
          <w:lang w:val="zh-CN"/>
        </w:rPr>
        <w:t>。</w:t>
      </w:r>
    </w:p>
    <w:p w14:paraId="4E6FCA02" w14:textId="77777777" w:rsidR="00D3489B" w:rsidRPr="00017172" w:rsidRDefault="00D3489B" w:rsidP="00D3489B">
      <w:pPr>
        <w:pStyle w:val="SingleTxtGC"/>
        <w:rPr>
          <w:rFonts w:eastAsia="黑体"/>
          <w:bCs/>
        </w:rPr>
      </w:pPr>
      <w:r>
        <w:rPr>
          <w:lang w:val="zh-CN"/>
        </w:rPr>
        <w:t>21</w:t>
      </w:r>
      <w:r w:rsidRPr="00017172">
        <w:rPr>
          <w:lang w:val="zh-CN"/>
        </w:rPr>
        <w:t>.</w:t>
      </w:r>
      <w:r w:rsidRPr="00017172">
        <w:rPr>
          <w:lang w:val="zh-CN"/>
        </w:rPr>
        <w:tab/>
      </w:r>
      <w:r w:rsidRPr="00017172">
        <w:rPr>
          <w:rFonts w:eastAsia="黑体"/>
          <w:bCs/>
          <w:lang w:val="zh-CN"/>
        </w:rPr>
        <w:t>委员会建议缔约国：</w:t>
      </w:r>
    </w:p>
    <w:p w14:paraId="31A5880B" w14:textId="77777777" w:rsidR="00D3489B" w:rsidRPr="00017172" w:rsidRDefault="00D3489B" w:rsidP="00D3489B">
      <w:pPr>
        <w:pStyle w:val="SingleTxtGC"/>
        <w:rPr>
          <w:rFonts w:eastAsia="黑体"/>
          <w:bCs/>
        </w:rPr>
      </w:pPr>
      <w:r w:rsidRPr="00017172">
        <w:rPr>
          <w:lang w:val="zh-CN"/>
        </w:rPr>
        <w:tab/>
        <w:t>(</w:t>
      </w:r>
      <w:r>
        <w:rPr>
          <w:lang w:val="zh-CN"/>
        </w:rPr>
        <w:t>a</w:t>
      </w:r>
      <w:r w:rsidRPr="00017172">
        <w:rPr>
          <w:lang w:val="zh-CN"/>
        </w:rPr>
        <w:t>)</w:t>
      </w:r>
      <w:r w:rsidRPr="00017172">
        <w:rPr>
          <w:lang w:val="zh-CN"/>
        </w:rPr>
        <w:tab/>
      </w:r>
      <w:r w:rsidRPr="00017172">
        <w:rPr>
          <w:rFonts w:eastAsia="黑体"/>
          <w:bCs/>
          <w:lang w:val="zh-CN"/>
        </w:rPr>
        <w:t>加倍努力消除性别差异，包括有效实施旨在增加妇女在董事会中代表性的法</w:t>
      </w:r>
      <w:r w:rsidRPr="00017172">
        <w:rPr>
          <w:rFonts w:eastAsia="黑体" w:hint="eastAsia"/>
          <w:bCs/>
          <w:lang w:val="zh-CN"/>
        </w:rPr>
        <w:t>律</w:t>
      </w:r>
      <w:r w:rsidRPr="00017172">
        <w:rPr>
          <w:rFonts w:eastAsia="黑体"/>
          <w:bCs/>
          <w:lang w:val="zh-CN"/>
        </w:rPr>
        <w:t>，</w:t>
      </w:r>
      <w:r w:rsidRPr="00017172">
        <w:rPr>
          <w:rFonts w:eastAsia="黑体" w:hint="eastAsia"/>
          <w:bCs/>
          <w:lang w:val="zh-CN"/>
        </w:rPr>
        <w:t>并</w:t>
      </w:r>
      <w:r w:rsidRPr="00017172">
        <w:rPr>
          <w:rFonts w:eastAsia="黑体"/>
          <w:bCs/>
          <w:lang w:val="zh-CN"/>
        </w:rPr>
        <w:t>促进妇女</w:t>
      </w:r>
      <w:r w:rsidRPr="00017172">
        <w:rPr>
          <w:rFonts w:eastAsia="黑体" w:hint="eastAsia"/>
          <w:bCs/>
          <w:lang w:val="zh-CN"/>
        </w:rPr>
        <w:t>担任</w:t>
      </w:r>
      <w:r w:rsidRPr="00017172">
        <w:rPr>
          <w:rFonts w:eastAsia="黑体"/>
          <w:bCs/>
          <w:lang w:val="zh-CN"/>
        </w:rPr>
        <w:t>管理职位，包括采取</w:t>
      </w:r>
      <w:r w:rsidRPr="00017172">
        <w:rPr>
          <w:rFonts w:eastAsia="黑体" w:hint="eastAsia"/>
          <w:bCs/>
          <w:lang w:val="zh-CN"/>
        </w:rPr>
        <w:t>暂行</w:t>
      </w:r>
      <w:r w:rsidRPr="00017172">
        <w:rPr>
          <w:rFonts w:eastAsia="黑体"/>
          <w:bCs/>
          <w:lang w:val="zh-CN"/>
        </w:rPr>
        <w:t>特别措施；</w:t>
      </w:r>
    </w:p>
    <w:p w14:paraId="3660D541" w14:textId="77777777" w:rsidR="00D3489B" w:rsidRPr="00017172" w:rsidRDefault="00D3489B" w:rsidP="00D3489B">
      <w:pPr>
        <w:pStyle w:val="SingleTxtGC"/>
        <w:rPr>
          <w:rFonts w:eastAsia="黑体"/>
          <w:bCs/>
        </w:rPr>
      </w:pPr>
      <w:r w:rsidRPr="00017172">
        <w:rPr>
          <w:lang w:val="zh-CN"/>
        </w:rPr>
        <w:tab/>
        <w:t>(</w:t>
      </w:r>
      <w:r>
        <w:rPr>
          <w:lang w:val="zh-CN"/>
        </w:rPr>
        <w:t>b</w:t>
      </w:r>
      <w:r w:rsidRPr="00017172">
        <w:rPr>
          <w:lang w:val="zh-CN"/>
        </w:rPr>
        <w:t>)</w:t>
      </w:r>
      <w:r w:rsidRPr="00017172">
        <w:rPr>
          <w:lang w:val="zh-CN"/>
        </w:rPr>
        <w:tab/>
      </w:r>
      <w:r w:rsidRPr="00017172">
        <w:rPr>
          <w:rFonts w:eastAsia="黑体"/>
          <w:bCs/>
          <w:lang w:val="zh-CN"/>
        </w:rPr>
        <w:t>加强行动，缩小性别工资差距，确保同工同酬，包括解决劳动力市场</w:t>
      </w:r>
      <w:r w:rsidRPr="00017172">
        <w:rPr>
          <w:rFonts w:eastAsia="黑体" w:hint="eastAsia"/>
          <w:bCs/>
          <w:lang w:val="zh-CN"/>
        </w:rPr>
        <w:t>上</w:t>
      </w:r>
      <w:r w:rsidRPr="00017172">
        <w:rPr>
          <w:rFonts w:eastAsia="黑体"/>
          <w:bCs/>
          <w:lang w:val="zh-CN"/>
        </w:rPr>
        <w:t>男女之间的纵向和横向隔离问题，并审查限制妇女充分参与就业的社会和财政政策；</w:t>
      </w:r>
    </w:p>
    <w:p w14:paraId="3BE1EE7D" w14:textId="77777777" w:rsidR="00D3489B" w:rsidRPr="00017172" w:rsidRDefault="00D3489B" w:rsidP="00D3489B">
      <w:pPr>
        <w:pStyle w:val="SingleTxtGC"/>
        <w:rPr>
          <w:rFonts w:eastAsia="黑体"/>
          <w:bCs/>
        </w:rPr>
      </w:pPr>
      <w:r w:rsidRPr="00017172">
        <w:rPr>
          <w:lang w:val="zh-CN"/>
        </w:rPr>
        <w:tab/>
        <w:t>(</w:t>
      </w:r>
      <w:r>
        <w:rPr>
          <w:lang w:val="zh-CN"/>
        </w:rPr>
        <w:t>c</w:t>
      </w:r>
      <w:r w:rsidRPr="00017172">
        <w:rPr>
          <w:lang w:val="zh-CN"/>
        </w:rPr>
        <w:t>)</w:t>
      </w:r>
      <w:r w:rsidRPr="00017172">
        <w:rPr>
          <w:lang w:val="zh-CN"/>
        </w:rPr>
        <w:tab/>
      </w:r>
      <w:r w:rsidRPr="00017172">
        <w:rPr>
          <w:rFonts w:eastAsia="黑体"/>
          <w:bCs/>
          <w:lang w:val="zh-CN"/>
        </w:rPr>
        <w:t>确保有效实施关于工作与生活平衡的第</w:t>
      </w:r>
      <w:r w:rsidRPr="00017172">
        <w:rPr>
          <w:rFonts w:eastAsia="黑体"/>
          <w:bCs/>
          <w:lang w:val="zh-CN"/>
        </w:rPr>
        <w:t>21</w:t>
      </w:r>
      <w:r w:rsidRPr="00017172">
        <w:rPr>
          <w:rFonts w:eastAsia="黑体" w:hint="eastAsia"/>
          <w:bCs/>
          <w:lang w:val="zh-CN"/>
        </w:rPr>
        <w:t>,</w:t>
      </w:r>
      <w:r w:rsidRPr="00017172">
        <w:rPr>
          <w:rFonts w:eastAsia="黑体"/>
          <w:bCs/>
          <w:lang w:val="zh-CN"/>
        </w:rPr>
        <w:t>645</w:t>
      </w:r>
      <w:r w:rsidRPr="00017172">
        <w:rPr>
          <w:rFonts w:eastAsia="黑体"/>
          <w:bCs/>
          <w:lang w:val="zh-CN"/>
        </w:rPr>
        <w:t>号法，并在实现日托中心</w:t>
      </w:r>
      <w:r w:rsidRPr="00017172">
        <w:rPr>
          <w:rFonts w:eastAsia="黑体" w:hint="eastAsia"/>
          <w:bCs/>
          <w:lang w:val="zh-CN"/>
        </w:rPr>
        <w:t>举措</w:t>
      </w:r>
      <w:r w:rsidRPr="00017172">
        <w:rPr>
          <w:rFonts w:eastAsia="黑体"/>
          <w:bCs/>
          <w:lang w:val="zh-CN"/>
        </w:rPr>
        <w:t>的全民覆盖方面取得进展；</w:t>
      </w:r>
    </w:p>
    <w:p w14:paraId="6586FD03" w14:textId="77777777" w:rsidR="00D3489B" w:rsidRPr="00017172" w:rsidRDefault="00D3489B" w:rsidP="00D3489B">
      <w:pPr>
        <w:pStyle w:val="SingleTxtGC"/>
        <w:rPr>
          <w:rFonts w:eastAsia="黑体"/>
          <w:bCs/>
        </w:rPr>
      </w:pPr>
      <w:r w:rsidRPr="00017172">
        <w:rPr>
          <w:lang w:val="zh-CN"/>
        </w:rPr>
        <w:tab/>
        <w:t>(</w:t>
      </w:r>
      <w:r>
        <w:rPr>
          <w:lang w:val="zh-CN"/>
        </w:rPr>
        <w:t>d</w:t>
      </w:r>
      <w:r w:rsidRPr="00017172">
        <w:rPr>
          <w:lang w:val="zh-CN"/>
        </w:rPr>
        <w:t>)</w:t>
      </w:r>
      <w:r w:rsidRPr="00017172">
        <w:rPr>
          <w:lang w:val="zh-CN"/>
        </w:rPr>
        <w:tab/>
      </w:r>
      <w:r w:rsidRPr="00017172">
        <w:rPr>
          <w:rFonts w:eastAsia="黑体"/>
          <w:bCs/>
          <w:lang w:val="zh-CN"/>
        </w:rPr>
        <w:t>完成建立国家</w:t>
      </w:r>
      <w:r w:rsidRPr="00017172">
        <w:rPr>
          <w:rFonts w:eastAsia="黑体" w:hint="eastAsia"/>
          <w:bCs/>
          <w:lang w:val="zh-CN"/>
        </w:rPr>
        <w:t>照护</w:t>
      </w:r>
      <w:r w:rsidRPr="00017172">
        <w:rPr>
          <w:rFonts w:eastAsia="黑体"/>
          <w:bCs/>
          <w:lang w:val="zh-CN"/>
        </w:rPr>
        <w:t>体系的立法</w:t>
      </w:r>
      <w:r w:rsidRPr="00017172">
        <w:rPr>
          <w:rFonts w:eastAsia="黑体" w:hint="eastAsia"/>
          <w:bCs/>
          <w:lang w:val="zh-CN"/>
        </w:rPr>
        <w:t>工作，</w:t>
      </w:r>
      <w:r w:rsidRPr="00017172">
        <w:rPr>
          <w:rFonts w:eastAsia="黑体"/>
          <w:bCs/>
          <w:lang w:val="zh-CN"/>
        </w:rPr>
        <w:t>并在</w:t>
      </w:r>
      <w:r w:rsidRPr="00017172">
        <w:rPr>
          <w:rFonts w:eastAsia="黑体" w:hint="eastAsia"/>
          <w:bCs/>
          <w:lang w:val="zh-CN"/>
        </w:rPr>
        <w:t>其</w:t>
      </w:r>
      <w:r w:rsidRPr="00017172">
        <w:rPr>
          <w:rFonts w:eastAsia="黑体"/>
          <w:bCs/>
          <w:lang w:val="zh-CN"/>
        </w:rPr>
        <w:t>实施方面取得进展；</w:t>
      </w:r>
    </w:p>
    <w:p w14:paraId="06A5407F" w14:textId="77777777" w:rsidR="00D3489B" w:rsidRPr="00017172" w:rsidRDefault="00D3489B" w:rsidP="00D3489B">
      <w:pPr>
        <w:pStyle w:val="SingleTxtGC"/>
        <w:rPr>
          <w:rFonts w:eastAsia="黑体"/>
          <w:bCs/>
        </w:rPr>
      </w:pPr>
      <w:r w:rsidRPr="00017172">
        <w:rPr>
          <w:lang w:val="zh-CN"/>
        </w:rPr>
        <w:tab/>
        <w:t>(</w:t>
      </w:r>
      <w:r>
        <w:rPr>
          <w:lang w:val="zh-CN"/>
        </w:rPr>
        <w:t>e</w:t>
      </w:r>
      <w:r w:rsidRPr="00017172">
        <w:rPr>
          <w:lang w:val="zh-CN"/>
        </w:rPr>
        <w:t>)</w:t>
      </w:r>
      <w:r w:rsidRPr="00017172">
        <w:rPr>
          <w:lang w:val="zh-CN"/>
        </w:rPr>
        <w:tab/>
      </w:r>
      <w:r w:rsidRPr="00017172">
        <w:rPr>
          <w:rFonts w:eastAsia="黑体"/>
          <w:bCs/>
          <w:lang w:val="zh-CN"/>
        </w:rPr>
        <w:t>加强旨在改变重男轻女态度和性别</w:t>
      </w:r>
      <w:r w:rsidRPr="00017172">
        <w:rPr>
          <w:rFonts w:eastAsia="黑体" w:hint="eastAsia"/>
          <w:bCs/>
          <w:lang w:val="zh-CN"/>
        </w:rPr>
        <w:t>陈规定型观念</w:t>
      </w:r>
      <w:r w:rsidRPr="00017172">
        <w:rPr>
          <w:rFonts w:eastAsia="黑体"/>
          <w:bCs/>
          <w:lang w:val="zh-CN"/>
        </w:rPr>
        <w:t>的提高认识运动，包括</w:t>
      </w:r>
      <w:r w:rsidRPr="00017172">
        <w:rPr>
          <w:rFonts w:eastAsia="黑体" w:hint="eastAsia"/>
          <w:bCs/>
          <w:lang w:val="zh-CN"/>
        </w:rPr>
        <w:t>倡导</w:t>
      </w:r>
      <w:r w:rsidRPr="00017172">
        <w:rPr>
          <w:rFonts w:eastAsia="黑体"/>
          <w:bCs/>
          <w:lang w:val="zh-CN"/>
        </w:rPr>
        <w:t>共同</w:t>
      </w:r>
      <w:r w:rsidRPr="00017172">
        <w:rPr>
          <w:rFonts w:eastAsia="黑体" w:hint="eastAsia"/>
          <w:bCs/>
          <w:lang w:val="zh-CN"/>
        </w:rPr>
        <w:t>承担</w:t>
      </w:r>
      <w:r w:rsidRPr="00017172">
        <w:rPr>
          <w:rFonts w:eastAsia="黑体"/>
          <w:bCs/>
          <w:lang w:val="zh-CN"/>
        </w:rPr>
        <w:t>家务和</w:t>
      </w:r>
      <w:r w:rsidRPr="00017172">
        <w:rPr>
          <w:rFonts w:eastAsia="黑体" w:hint="eastAsia"/>
          <w:bCs/>
          <w:lang w:val="zh-CN"/>
        </w:rPr>
        <w:t>照护工作</w:t>
      </w:r>
      <w:r w:rsidRPr="00017172">
        <w:rPr>
          <w:rFonts w:eastAsia="黑体"/>
          <w:bCs/>
          <w:lang w:val="zh-CN"/>
        </w:rPr>
        <w:t>；</w:t>
      </w:r>
    </w:p>
    <w:p w14:paraId="0CA80AE7" w14:textId="77777777" w:rsidR="00D3489B" w:rsidRPr="00017172" w:rsidRDefault="00D3489B" w:rsidP="00D3489B">
      <w:pPr>
        <w:pStyle w:val="SingleTxtGC"/>
        <w:rPr>
          <w:rFonts w:eastAsia="黑体"/>
          <w:bCs/>
        </w:rPr>
      </w:pPr>
      <w:r w:rsidRPr="00017172">
        <w:rPr>
          <w:lang w:val="zh-CN"/>
        </w:rPr>
        <w:tab/>
        <w:t>(</w:t>
      </w:r>
      <w:r>
        <w:rPr>
          <w:lang w:val="zh-CN"/>
        </w:rPr>
        <w:t>f</w:t>
      </w:r>
      <w:r w:rsidRPr="00017172">
        <w:rPr>
          <w:lang w:val="zh-CN"/>
        </w:rPr>
        <w:t>)</w:t>
      </w:r>
      <w:r w:rsidRPr="00017172">
        <w:rPr>
          <w:lang w:val="zh-CN"/>
        </w:rPr>
        <w:tab/>
      </w:r>
      <w:r w:rsidRPr="00017172">
        <w:rPr>
          <w:rFonts w:eastAsia="黑体"/>
          <w:bCs/>
          <w:lang w:val="zh-CN"/>
        </w:rPr>
        <w:t>考虑</w:t>
      </w:r>
      <w:r w:rsidRPr="00017172">
        <w:rPr>
          <w:rFonts w:eastAsia="黑体" w:hint="eastAsia"/>
          <w:bCs/>
          <w:lang w:val="zh-CN"/>
        </w:rPr>
        <w:t>到</w:t>
      </w:r>
      <w:r w:rsidRPr="00017172">
        <w:rPr>
          <w:rFonts w:eastAsia="黑体"/>
          <w:bCs/>
          <w:lang w:val="zh-CN"/>
        </w:rPr>
        <w:t>委员会关于男女在享受一切经济、社会及文化权利方面的平等权利的第</w:t>
      </w:r>
      <w:r w:rsidRPr="00017172">
        <w:rPr>
          <w:rFonts w:eastAsia="黑体"/>
          <w:bCs/>
          <w:lang w:val="zh-CN"/>
        </w:rPr>
        <w:t>16</w:t>
      </w:r>
      <w:r w:rsidRPr="00017172">
        <w:rPr>
          <w:rFonts w:eastAsia="黑体"/>
          <w:bCs/>
          <w:lang w:val="zh-CN"/>
        </w:rPr>
        <w:t>号一般性意见</w:t>
      </w:r>
      <w:r w:rsidRPr="00017172">
        <w:rPr>
          <w:rFonts w:eastAsia="黑体"/>
          <w:bCs/>
          <w:lang w:val="zh-CN"/>
        </w:rPr>
        <w:t>(2005</w:t>
      </w:r>
      <w:r w:rsidRPr="00017172">
        <w:rPr>
          <w:rFonts w:eastAsia="黑体"/>
          <w:bCs/>
          <w:lang w:val="zh-CN"/>
        </w:rPr>
        <w:t>年</w:t>
      </w:r>
      <w:r w:rsidRPr="00017172">
        <w:rPr>
          <w:rFonts w:eastAsia="黑体"/>
          <w:bCs/>
          <w:lang w:val="zh-CN"/>
        </w:rPr>
        <w:t>)</w:t>
      </w:r>
      <w:r w:rsidRPr="00017172">
        <w:rPr>
          <w:rFonts w:eastAsia="黑体"/>
          <w:bCs/>
          <w:lang w:val="zh-CN"/>
        </w:rPr>
        <w:t>。</w:t>
      </w:r>
    </w:p>
    <w:p w14:paraId="25B6ED54" w14:textId="77777777" w:rsidR="00D3489B" w:rsidRPr="00017172" w:rsidRDefault="00D3489B" w:rsidP="00EF54D2">
      <w:pPr>
        <w:pStyle w:val="H23GC"/>
      </w:pPr>
      <w:r w:rsidRPr="00017172">
        <w:rPr>
          <w:lang w:val="zh-CN"/>
        </w:rPr>
        <w:tab/>
      </w:r>
      <w:r w:rsidRPr="00017172">
        <w:rPr>
          <w:lang w:val="zh-CN"/>
        </w:rPr>
        <w:tab/>
      </w:r>
      <w:r w:rsidRPr="00017172">
        <w:rPr>
          <w:lang w:val="zh-CN"/>
        </w:rPr>
        <w:t>工作权</w:t>
      </w:r>
    </w:p>
    <w:p w14:paraId="75BB65D6" w14:textId="77777777" w:rsidR="00D3489B" w:rsidRPr="00017172" w:rsidRDefault="00D3489B" w:rsidP="00D3489B">
      <w:pPr>
        <w:pStyle w:val="SingleTxtGC"/>
        <w:rPr>
          <w:bCs/>
        </w:rPr>
      </w:pPr>
      <w:r>
        <w:rPr>
          <w:lang w:val="zh-CN"/>
        </w:rPr>
        <w:t>22</w:t>
      </w:r>
      <w:r w:rsidRPr="00017172">
        <w:rPr>
          <w:lang w:val="zh-CN"/>
        </w:rPr>
        <w:t>.</w:t>
      </w:r>
      <w:r w:rsidRPr="00017172">
        <w:rPr>
          <w:lang w:val="zh-CN"/>
        </w:rPr>
        <w:tab/>
      </w:r>
      <w:r w:rsidRPr="00017172">
        <w:rPr>
          <w:lang w:val="zh-CN"/>
        </w:rPr>
        <w:t>委员会欢迎缔约国在冠状病毒病</w:t>
      </w:r>
      <w:r w:rsidRPr="00017172">
        <w:rPr>
          <w:lang w:val="zh-CN"/>
        </w:rPr>
        <w:t>(</w:t>
      </w:r>
      <w:r>
        <w:rPr>
          <w:lang w:val="zh-CN"/>
        </w:rPr>
        <w:t>COVID</w:t>
      </w:r>
      <w:r w:rsidRPr="00017172">
        <w:rPr>
          <w:lang w:val="zh-CN"/>
        </w:rPr>
        <w:t>-</w:t>
      </w:r>
      <w:r>
        <w:rPr>
          <w:lang w:val="zh-CN"/>
        </w:rPr>
        <w:t>19</w:t>
      </w:r>
      <w:r w:rsidRPr="00017172">
        <w:rPr>
          <w:lang w:val="zh-CN"/>
        </w:rPr>
        <w:t>)</w:t>
      </w:r>
      <w:r w:rsidRPr="00017172">
        <w:rPr>
          <w:rFonts w:hint="eastAsia"/>
          <w:lang w:val="zh-CN"/>
        </w:rPr>
        <w:t>疫后恢复</w:t>
      </w:r>
      <w:r w:rsidRPr="00017172">
        <w:rPr>
          <w:lang w:val="zh-CN"/>
        </w:rPr>
        <w:t>背景下</w:t>
      </w:r>
      <w:r w:rsidRPr="00017172">
        <w:rPr>
          <w:rFonts w:hint="eastAsia"/>
          <w:lang w:val="zh-CN"/>
        </w:rPr>
        <w:t>为</w:t>
      </w:r>
      <w:r w:rsidRPr="00017172">
        <w:rPr>
          <w:lang w:val="zh-CN"/>
        </w:rPr>
        <w:t>加强劳动力市场</w:t>
      </w:r>
      <w:r w:rsidRPr="00017172">
        <w:rPr>
          <w:rFonts w:hint="eastAsia"/>
          <w:lang w:val="zh-CN"/>
        </w:rPr>
        <w:t>所做的</w:t>
      </w:r>
      <w:r w:rsidRPr="00017172">
        <w:rPr>
          <w:lang w:val="zh-CN"/>
        </w:rPr>
        <w:t>努力，特别是</w:t>
      </w:r>
      <w:r w:rsidRPr="00017172">
        <w:rPr>
          <w:rFonts w:hint="eastAsia"/>
          <w:lang w:val="zh-CN"/>
        </w:rPr>
        <w:t>降低了青年</w:t>
      </w:r>
      <w:r w:rsidRPr="00017172">
        <w:rPr>
          <w:lang w:val="zh-CN"/>
        </w:rPr>
        <w:t>失业率</w:t>
      </w:r>
      <w:r w:rsidRPr="00017172">
        <w:rPr>
          <w:rFonts w:hint="eastAsia"/>
          <w:lang w:val="zh-CN"/>
        </w:rPr>
        <w:t>，并在</w:t>
      </w:r>
      <w:r w:rsidRPr="00017172">
        <w:rPr>
          <w:lang w:val="zh-CN"/>
        </w:rPr>
        <w:t>包容残疾人方面取得</w:t>
      </w:r>
      <w:r w:rsidRPr="00017172">
        <w:rPr>
          <w:rFonts w:hint="eastAsia"/>
          <w:lang w:val="zh-CN"/>
        </w:rPr>
        <w:t>了</w:t>
      </w:r>
      <w:r w:rsidRPr="00017172">
        <w:rPr>
          <w:lang w:val="zh-CN"/>
        </w:rPr>
        <w:t>进展。</w:t>
      </w:r>
      <w:r w:rsidRPr="00017172">
        <w:rPr>
          <w:rFonts w:hint="eastAsia"/>
          <w:lang w:val="zh-CN"/>
        </w:rPr>
        <w:t>但</w:t>
      </w:r>
      <w:r w:rsidRPr="00017172">
        <w:rPr>
          <w:lang w:val="zh-CN"/>
        </w:rPr>
        <w:t>委员会</w:t>
      </w:r>
      <w:r w:rsidRPr="00017172">
        <w:rPr>
          <w:rFonts w:hint="eastAsia"/>
          <w:lang w:val="zh-CN"/>
        </w:rPr>
        <w:t>感到关切的是</w:t>
      </w:r>
      <w:r w:rsidRPr="00017172">
        <w:rPr>
          <w:lang w:val="zh-CN"/>
        </w:rPr>
        <w:t>，缔约国</w:t>
      </w:r>
      <w:r w:rsidRPr="00017172">
        <w:rPr>
          <w:rFonts w:hint="eastAsia"/>
          <w:lang w:val="zh-CN"/>
        </w:rPr>
        <w:t>的母亲</w:t>
      </w:r>
      <w:r w:rsidRPr="00017172">
        <w:rPr>
          <w:lang w:val="zh-CN"/>
        </w:rPr>
        <w:t>就业率是经济合作与发展组织成员国中最低的。委员会还关切，残疾人，特别是残疾妇女的失业率很高，其他弱势和边缘化妇女群体，包括女同性恋、双性恋、</w:t>
      </w:r>
      <w:r w:rsidRPr="00017172">
        <w:rPr>
          <w:rFonts w:hint="eastAsia"/>
          <w:lang w:val="zh-CN"/>
        </w:rPr>
        <w:t>跨性别者</w:t>
      </w:r>
      <w:r w:rsidRPr="00017172">
        <w:rPr>
          <w:lang w:val="zh-CN"/>
        </w:rPr>
        <w:t>和</w:t>
      </w:r>
      <w:r w:rsidRPr="00017172">
        <w:rPr>
          <w:rFonts w:hint="eastAsia"/>
          <w:lang w:val="zh-CN"/>
        </w:rPr>
        <w:t>间性者</w:t>
      </w:r>
      <w:r w:rsidRPr="00017172">
        <w:rPr>
          <w:lang w:val="zh-CN"/>
        </w:rPr>
        <w:t>、土著妇女和非洲裔妇女的就业机会有限</w:t>
      </w:r>
      <w:r w:rsidRPr="00017172">
        <w:rPr>
          <w:lang w:val="zh-CN"/>
        </w:rPr>
        <w:t>(</w:t>
      </w:r>
      <w:r w:rsidRPr="00017172">
        <w:rPr>
          <w:lang w:val="zh-CN"/>
        </w:rPr>
        <w:t>第</w:t>
      </w:r>
      <w:r w:rsidRPr="00017172">
        <w:rPr>
          <w:rFonts w:hint="eastAsia"/>
          <w:lang w:val="zh-CN"/>
        </w:rPr>
        <w:t>六</w:t>
      </w:r>
      <w:r w:rsidRPr="00017172">
        <w:rPr>
          <w:lang w:val="zh-CN"/>
        </w:rPr>
        <w:t>和第</w:t>
      </w:r>
      <w:r w:rsidRPr="00017172">
        <w:rPr>
          <w:rFonts w:hint="eastAsia"/>
          <w:lang w:val="zh-CN"/>
        </w:rPr>
        <w:t>七</w:t>
      </w:r>
      <w:r w:rsidRPr="00017172">
        <w:rPr>
          <w:lang w:val="zh-CN"/>
        </w:rPr>
        <w:t>条</w:t>
      </w:r>
      <w:r w:rsidRPr="00017172">
        <w:rPr>
          <w:lang w:val="zh-CN"/>
        </w:rPr>
        <w:t>)</w:t>
      </w:r>
      <w:r w:rsidRPr="00017172">
        <w:rPr>
          <w:lang w:val="zh-CN"/>
        </w:rPr>
        <w:t>。</w:t>
      </w:r>
    </w:p>
    <w:p w14:paraId="313EB708" w14:textId="77777777" w:rsidR="00D3489B" w:rsidRPr="00017172" w:rsidRDefault="00D3489B" w:rsidP="00D3489B">
      <w:pPr>
        <w:pStyle w:val="SingleTxtGC"/>
        <w:rPr>
          <w:bCs/>
        </w:rPr>
      </w:pPr>
      <w:r>
        <w:rPr>
          <w:lang w:val="zh-CN"/>
        </w:rPr>
        <w:t>23</w:t>
      </w:r>
      <w:r w:rsidRPr="00017172">
        <w:rPr>
          <w:lang w:val="zh-CN"/>
        </w:rPr>
        <w:t>.</w:t>
      </w:r>
      <w:r w:rsidRPr="00017172">
        <w:rPr>
          <w:lang w:val="zh-CN"/>
        </w:rPr>
        <w:tab/>
      </w:r>
      <w:r w:rsidRPr="00017172">
        <w:rPr>
          <w:rFonts w:eastAsia="黑体"/>
          <w:bCs/>
          <w:lang w:val="zh-CN"/>
        </w:rPr>
        <w:t>委员会建议缔约国继续采取</w:t>
      </w:r>
      <w:r w:rsidRPr="00017172">
        <w:rPr>
          <w:rFonts w:eastAsia="黑体" w:hint="eastAsia"/>
          <w:bCs/>
          <w:lang w:val="zh-CN"/>
        </w:rPr>
        <w:t>有利于</w:t>
      </w:r>
      <w:r w:rsidRPr="00017172">
        <w:rPr>
          <w:rFonts w:eastAsia="黑体"/>
          <w:bCs/>
          <w:lang w:val="zh-CN"/>
        </w:rPr>
        <w:t>受失业影响最严重群体的积极措施，并评估为增加就业机会</w:t>
      </w:r>
      <w:r w:rsidRPr="00017172">
        <w:rPr>
          <w:rFonts w:eastAsia="黑体" w:hint="eastAsia"/>
          <w:bCs/>
          <w:lang w:val="zh-CN"/>
        </w:rPr>
        <w:t>所</w:t>
      </w:r>
      <w:r w:rsidRPr="00017172">
        <w:rPr>
          <w:rFonts w:eastAsia="黑体"/>
          <w:bCs/>
          <w:lang w:val="zh-CN"/>
        </w:rPr>
        <w:t>采取的措施的</w:t>
      </w:r>
      <w:r w:rsidRPr="00017172">
        <w:rPr>
          <w:rFonts w:eastAsia="黑体" w:hint="eastAsia"/>
          <w:bCs/>
          <w:lang w:val="zh-CN"/>
        </w:rPr>
        <w:t>有效性，包括总体措施以及针对特定</w:t>
      </w:r>
      <w:r w:rsidRPr="00017172">
        <w:rPr>
          <w:rFonts w:eastAsia="黑体"/>
          <w:bCs/>
          <w:lang w:val="zh-CN"/>
        </w:rPr>
        <w:t>个人和群体，特别是残疾人以及弱势和边缘化妇女，包括女同性恋、双性恋、</w:t>
      </w:r>
      <w:r w:rsidRPr="00017172">
        <w:rPr>
          <w:rFonts w:eastAsia="黑体" w:hint="eastAsia"/>
          <w:bCs/>
          <w:lang w:val="zh-CN"/>
        </w:rPr>
        <w:t>跨性别者</w:t>
      </w:r>
      <w:r w:rsidRPr="00017172">
        <w:rPr>
          <w:rFonts w:eastAsia="黑体"/>
          <w:bCs/>
          <w:lang w:val="zh-CN"/>
        </w:rPr>
        <w:t>和</w:t>
      </w:r>
      <w:r w:rsidRPr="00017172">
        <w:rPr>
          <w:rFonts w:eastAsia="黑体" w:hint="eastAsia"/>
          <w:bCs/>
          <w:lang w:val="zh-CN"/>
        </w:rPr>
        <w:t>间性者、</w:t>
      </w:r>
      <w:r w:rsidRPr="00017172">
        <w:rPr>
          <w:rFonts w:eastAsia="黑体"/>
          <w:bCs/>
          <w:lang w:val="zh-CN"/>
        </w:rPr>
        <w:t>土著妇女和非洲裔妇女的</w:t>
      </w:r>
      <w:r w:rsidRPr="00017172">
        <w:rPr>
          <w:rFonts w:eastAsia="黑体" w:hint="eastAsia"/>
          <w:bCs/>
          <w:lang w:val="zh-CN"/>
        </w:rPr>
        <w:t>措施</w:t>
      </w:r>
      <w:r w:rsidRPr="00017172">
        <w:rPr>
          <w:rFonts w:eastAsia="黑体"/>
          <w:bCs/>
          <w:lang w:val="zh-CN"/>
        </w:rPr>
        <w:t>。委员会敦促缔约国通过有效的监测、监督和问责机制</w:t>
      </w:r>
      <w:r w:rsidRPr="00017172">
        <w:rPr>
          <w:rFonts w:eastAsia="黑体" w:hint="eastAsia"/>
          <w:bCs/>
          <w:lang w:val="zh-CN"/>
        </w:rPr>
        <w:t>，</w:t>
      </w:r>
      <w:r w:rsidRPr="00017172">
        <w:rPr>
          <w:rFonts w:eastAsia="黑体"/>
          <w:bCs/>
          <w:lang w:val="zh-CN"/>
        </w:rPr>
        <w:t>加强《</w:t>
      </w:r>
      <w:r w:rsidRPr="00017172">
        <w:rPr>
          <w:rFonts w:eastAsia="黑体" w:hint="eastAsia"/>
          <w:bCs/>
          <w:lang w:val="zh-CN"/>
        </w:rPr>
        <w:t>劳动力</w:t>
      </w:r>
      <w:r w:rsidRPr="00017172">
        <w:rPr>
          <w:rFonts w:eastAsia="黑体"/>
          <w:bCs/>
          <w:lang w:val="zh-CN"/>
        </w:rPr>
        <w:t>包容法》</w:t>
      </w:r>
      <w:r w:rsidRPr="00017172">
        <w:rPr>
          <w:rFonts w:eastAsia="黑体"/>
          <w:bCs/>
          <w:lang w:val="zh-CN"/>
        </w:rPr>
        <w:t>(</w:t>
      </w:r>
      <w:r w:rsidRPr="00017172">
        <w:rPr>
          <w:rFonts w:eastAsia="黑体"/>
          <w:bCs/>
          <w:lang w:val="zh-CN"/>
        </w:rPr>
        <w:t>第</w:t>
      </w:r>
      <w:r w:rsidRPr="00017172">
        <w:rPr>
          <w:rFonts w:eastAsia="黑体"/>
          <w:bCs/>
          <w:lang w:val="zh-CN"/>
        </w:rPr>
        <w:t>21</w:t>
      </w:r>
      <w:r w:rsidRPr="00017172">
        <w:rPr>
          <w:rFonts w:eastAsia="黑体" w:hint="eastAsia"/>
          <w:bCs/>
          <w:lang w:val="zh-CN"/>
        </w:rPr>
        <w:t>,</w:t>
      </w:r>
      <w:r w:rsidRPr="00017172">
        <w:rPr>
          <w:rFonts w:eastAsia="黑体"/>
          <w:bCs/>
          <w:lang w:val="zh-CN"/>
        </w:rPr>
        <w:t>015</w:t>
      </w:r>
      <w:r w:rsidRPr="00017172">
        <w:rPr>
          <w:rFonts w:eastAsia="黑体"/>
          <w:bCs/>
          <w:lang w:val="zh-CN"/>
        </w:rPr>
        <w:t>号法</w:t>
      </w:r>
      <w:r w:rsidRPr="00017172">
        <w:rPr>
          <w:rFonts w:eastAsia="黑体"/>
          <w:bCs/>
          <w:lang w:val="zh-CN"/>
        </w:rPr>
        <w:t>)</w:t>
      </w:r>
      <w:r w:rsidRPr="00017172">
        <w:rPr>
          <w:rFonts w:eastAsia="黑体"/>
          <w:bCs/>
          <w:lang w:val="zh-CN"/>
        </w:rPr>
        <w:t>的</w:t>
      </w:r>
      <w:r w:rsidRPr="00017172">
        <w:rPr>
          <w:rFonts w:eastAsia="黑体" w:hint="eastAsia"/>
          <w:bCs/>
          <w:lang w:val="zh-CN"/>
        </w:rPr>
        <w:t>实施</w:t>
      </w:r>
      <w:r w:rsidRPr="00017172">
        <w:rPr>
          <w:rFonts w:eastAsia="黑体"/>
          <w:bCs/>
          <w:lang w:val="zh-CN"/>
        </w:rPr>
        <w:t>，并考虑到</w:t>
      </w:r>
      <w:r w:rsidRPr="00017172">
        <w:rPr>
          <w:rFonts w:eastAsia="黑体" w:hint="eastAsia"/>
          <w:bCs/>
          <w:lang w:val="zh-CN"/>
        </w:rPr>
        <w:t>委员会</w:t>
      </w:r>
      <w:r w:rsidRPr="00017172">
        <w:rPr>
          <w:rFonts w:eastAsia="黑体"/>
          <w:bCs/>
          <w:lang w:val="zh-CN"/>
        </w:rPr>
        <w:t>关于工作权</w:t>
      </w:r>
      <w:r w:rsidRPr="00017172">
        <w:rPr>
          <w:rFonts w:eastAsia="黑体" w:hint="eastAsia"/>
          <w:bCs/>
          <w:lang w:val="zh-CN"/>
        </w:rPr>
        <w:t>利</w:t>
      </w:r>
      <w:r w:rsidRPr="00017172">
        <w:rPr>
          <w:rFonts w:eastAsia="黑体"/>
          <w:bCs/>
          <w:lang w:val="zh-CN"/>
        </w:rPr>
        <w:t>的第</w:t>
      </w:r>
      <w:r w:rsidRPr="00017172">
        <w:rPr>
          <w:rFonts w:eastAsia="黑体"/>
          <w:bCs/>
          <w:lang w:val="zh-CN"/>
        </w:rPr>
        <w:t>18</w:t>
      </w:r>
      <w:r w:rsidRPr="00017172">
        <w:rPr>
          <w:rFonts w:eastAsia="黑体"/>
          <w:bCs/>
          <w:lang w:val="zh-CN"/>
        </w:rPr>
        <w:t>号一般性意见</w:t>
      </w:r>
      <w:r w:rsidRPr="00017172">
        <w:rPr>
          <w:rFonts w:eastAsia="黑体"/>
          <w:bCs/>
          <w:lang w:val="zh-CN"/>
        </w:rPr>
        <w:t>(2005</w:t>
      </w:r>
      <w:r w:rsidRPr="00017172">
        <w:rPr>
          <w:rFonts w:eastAsia="黑体"/>
          <w:bCs/>
          <w:lang w:val="zh-CN"/>
        </w:rPr>
        <w:t>年</w:t>
      </w:r>
      <w:r w:rsidRPr="00017172">
        <w:rPr>
          <w:rFonts w:eastAsia="黑体"/>
          <w:bCs/>
          <w:lang w:val="zh-CN"/>
        </w:rPr>
        <w:t>)</w:t>
      </w:r>
      <w:r w:rsidRPr="00017172">
        <w:rPr>
          <w:rFonts w:eastAsia="黑体"/>
          <w:bCs/>
          <w:lang w:val="zh-CN"/>
        </w:rPr>
        <w:t>。</w:t>
      </w:r>
    </w:p>
    <w:p w14:paraId="4E008426" w14:textId="77777777" w:rsidR="00D3489B" w:rsidRPr="00017172" w:rsidRDefault="00D3489B" w:rsidP="00EF54D2">
      <w:pPr>
        <w:pStyle w:val="H23GC"/>
      </w:pPr>
      <w:r w:rsidRPr="00017172">
        <w:rPr>
          <w:lang w:val="zh-CN"/>
        </w:rPr>
        <w:tab/>
      </w:r>
      <w:r w:rsidRPr="00017172">
        <w:rPr>
          <w:lang w:val="zh-CN"/>
        </w:rPr>
        <w:tab/>
      </w:r>
      <w:r w:rsidRPr="00017172">
        <w:rPr>
          <w:lang w:val="zh-CN"/>
        </w:rPr>
        <w:t>非正规部门</w:t>
      </w:r>
    </w:p>
    <w:p w14:paraId="04DA8245" w14:textId="77777777" w:rsidR="00D3489B" w:rsidRPr="00017172" w:rsidRDefault="00D3489B" w:rsidP="00D3489B">
      <w:pPr>
        <w:pStyle w:val="SingleTxtGC"/>
        <w:rPr>
          <w:bCs/>
        </w:rPr>
      </w:pPr>
      <w:r>
        <w:rPr>
          <w:lang w:val="zh-CN"/>
        </w:rPr>
        <w:t>24</w:t>
      </w:r>
      <w:r w:rsidRPr="00017172">
        <w:rPr>
          <w:lang w:val="zh-CN"/>
        </w:rPr>
        <w:t>.</w:t>
      </w:r>
      <w:r w:rsidRPr="00017172">
        <w:rPr>
          <w:lang w:val="zh-CN"/>
        </w:rPr>
        <w:tab/>
      </w:r>
      <w:r w:rsidRPr="00017172">
        <w:rPr>
          <w:lang w:val="zh-CN"/>
        </w:rPr>
        <w:t>委员会关切地注意到缔约国非正规就业</w:t>
      </w:r>
      <w:r w:rsidRPr="00017172">
        <w:rPr>
          <w:rFonts w:hint="eastAsia"/>
          <w:lang w:val="zh-CN"/>
        </w:rPr>
        <w:t>人数，特别是</w:t>
      </w:r>
      <w:r w:rsidRPr="00017172">
        <w:rPr>
          <w:lang w:val="zh-CN"/>
        </w:rPr>
        <w:t>家政工人和移民</w:t>
      </w:r>
      <w:r w:rsidRPr="00017172">
        <w:rPr>
          <w:rFonts w:hint="eastAsia"/>
          <w:lang w:val="zh-CN"/>
        </w:rPr>
        <w:t>工人中的非正规就业人数</w:t>
      </w:r>
      <w:r w:rsidRPr="00017172">
        <w:rPr>
          <w:lang w:val="zh-CN"/>
        </w:rPr>
        <w:t>增加，</w:t>
      </w:r>
      <w:r w:rsidRPr="00017172">
        <w:rPr>
          <w:rFonts w:hint="eastAsia"/>
          <w:lang w:val="zh-CN"/>
        </w:rPr>
        <w:t>而</w:t>
      </w:r>
      <w:r w:rsidRPr="00017172">
        <w:rPr>
          <w:lang w:val="zh-CN"/>
        </w:rPr>
        <w:t>职业健康</w:t>
      </w:r>
      <w:r w:rsidRPr="00017172">
        <w:rPr>
          <w:rFonts w:hint="eastAsia"/>
          <w:lang w:val="zh-CN"/>
        </w:rPr>
        <w:t>与</w:t>
      </w:r>
      <w:r w:rsidRPr="00017172">
        <w:rPr>
          <w:lang w:val="zh-CN"/>
        </w:rPr>
        <w:t>安全立法缺乏对非正规工人的保护。委员会</w:t>
      </w:r>
      <w:r w:rsidRPr="00017172">
        <w:rPr>
          <w:rFonts w:hint="eastAsia"/>
          <w:lang w:val="zh-CN"/>
        </w:rPr>
        <w:t>还</w:t>
      </w:r>
      <w:r w:rsidRPr="00017172">
        <w:rPr>
          <w:lang w:val="zh-CN"/>
        </w:rPr>
        <w:t>关切，</w:t>
      </w:r>
      <w:r w:rsidRPr="00017172">
        <w:rPr>
          <w:rFonts w:hint="eastAsia"/>
          <w:lang w:val="zh-CN"/>
        </w:rPr>
        <w:t>非正规</w:t>
      </w:r>
      <w:r w:rsidRPr="00017172">
        <w:rPr>
          <w:lang w:val="zh-CN"/>
        </w:rPr>
        <w:t>部门妇女比例过高，妇女和移民工人</w:t>
      </w:r>
      <w:r w:rsidRPr="00017172">
        <w:rPr>
          <w:rFonts w:hint="eastAsia"/>
          <w:lang w:val="zh-CN"/>
        </w:rPr>
        <w:t>难以</w:t>
      </w:r>
      <w:r w:rsidRPr="00017172">
        <w:rPr>
          <w:lang w:val="zh-CN"/>
        </w:rPr>
        <w:t>获得公平</w:t>
      </w:r>
      <w:r w:rsidRPr="00017172">
        <w:rPr>
          <w:rFonts w:hint="eastAsia"/>
          <w:lang w:val="zh-CN"/>
        </w:rPr>
        <w:t>报酬</w:t>
      </w:r>
      <w:r w:rsidRPr="00017172">
        <w:rPr>
          <w:lang w:val="zh-CN"/>
        </w:rPr>
        <w:t>、社会服务和安全</w:t>
      </w:r>
      <w:r w:rsidRPr="00017172">
        <w:rPr>
          <w:rFonts w:hint="eastAsia"/>
          <w:lang w:val="zh-CN"/>
        </w:rPr>
        <w:t>的</w:t>
      </w:r>
      <w:r w:rsidRPr="00017172">
        <w:rPr>
          <w:lang w:val="zh-CN"/>
        </w:rPr>
        <w:t>工作条件，这使</w:t>
      </w:r>
      <w:r w:rsidRPr="00017172">
        <w:rPr>
          <w:rFonts w:hint="eastAsia"/>
          <w:lang w:val="zh-CN"/>
        </w:rPr>
        <w:t>他们更易受到</w:t>
      </w:r>
      <w:r w:rsidRPr="00017172">
        <w:rPr>
          <w:lang w:val="zh-CN"/>
        </w:rPr>
        <w:t>剥削和虐待，并</w:t>
      </w:r>
      <w:r w:rsidRPr="00017172">
        <w:rPr>
          <w:rFonts w:hint="eastAsia"/>
          <w:lang w:val="zh-CN"/>
        </w:rPr>
        <w:t>面临</w:t>
      </w:r>
      <w:r w:rsidRPr="00017172">
        <w:t>工时过长</w:t>
      </w:r>
      <w:r w:rsidRPr="00017172">
        <w:rPr>
          <w:rFonts w:hint="eastAsia"/>
        </w:rPr>
        <w:t>的问题</w:t>
      </w:r>
      <w:r w:rsidRPr="00017172">
        <w:t>和</w:t>
      </w:r>
      <w:r w:rsidRPr="00017172">
        <w:rPr>
          <w:lang w:val="zh-CN"/>
        </w:rPr>
        <w:t>移民身份正常化进程中的</w:t>
      </w:r>
      <w:r w:rsidRPr="00017172">
        <w:rPr>
          <w:rFonts w:hint="eastAsia"/>
          <w:lang w:val="zh-CN"/>
        </w:rPr>
        <w:t>重重</w:t>
      </w:r>
      <w:r w:rsidRPr="00017172">
        <w:rPr>
          <w:lang w:val="zh-CN"/>
        </w:rPr>
        <w:t>障碍</w:t>
      </w:r>
      <w:r w:rsidRPr="00017172">
        <w:rPr>
          <w:lang w:val="zh-CN"/>
        </w:rPr>
        <w:t>(</w:t>
      </w:r>
      <w:r w:rsidRPr="00017172">
        <w:rPr>
          <w:lang w:val="zh-CN"/>
        </w:rPr>
        <w:t>第</w:t>
      </w:r>
      <w:r w:rsidRPr="00017172">
        <w:rPr>
          <w:rFonts w:hint="eastAsia"/>
          <w:lang w:val="zh-CN"/>
        </w:rPr>
        <w:t>六、第七和第九</w:t>
      </w:r>
      <w:r w:rsidRPr="00017172">
        <w:rPr>
          <w:lang w:val="zh-CN"/>
        </w:rPr>
        <w:t>条</w:t>
      </w:r>
      <w:r w:rsidRPr="00017172">
        <w:rPr>
          <w:lang w:val="zh-CN"/>
        </w:rPr>
        <w:t>)</w:t>
      </w:r>
      <w:r w:rsidRPr="00017172">
        <w:rPr>
          <w:lang w:val="zh-CN"/>
        </w:rPr>
        <w:t>。</w:t>
      </w:r>
    </w:p>
    <w:p w14:paraId="4DC44A16" w14:textId="77777777" w:rsidR="00D3489B" w:rsidRPr="00017172" w:rsidRDefault="00D3489B" w:rsidP="00D3489B">
      <w:pPr>
        <w:pStyle w:val="SingleTxtGC"/>
        <w:rPr>
          <w:rFonts w:eastAsia="黑体"/>
          <w:bCs/>
          <w:lang w:val="zh-CN"/>
        </w:rPr>
      </w:pPr>
      <w:r>
        <w:rPr>
          <w:lang w:val="zh-CN"/>
        </w:rPr>
        <w:t>25</w:t>
      </w:r>
      <w:r w:rsidRPr="00017172">
        <w:rPr>
          <w:lang w:val="zh-CN"/>
        </w:rPr>
        <w:t>.</w:t>
      </w:r>
      <w:r w:rsidRPr="00017172">
        <w:rPr>
          <w:lang w:val="zh-CN"/>
        </w:rPr>
        <w:tab/>
      </w:r>
      <w:r w:rsidRPr="00017172">
        <w:rPr>
          <w:rFonts w:eastAsia="黑体"/>
          <w:bCs/>
          <w:lang w:val="zh-CN"/>
        </w:rPr>
        <w:t>委员会回顾其先前的建议，</w:t>
      </w:r>
      <w:r w:rsidRPr="00017172">
        <w:rPr>
          <w:rStyle w:val="a8"/>
          <w:rFonts w:eastAsia="宋体"/>
        </w:rPr>
        <w:footnoteReference w:id="9"/>
      </w:r>
      <w:r>
        <w:rPr>
          <w:rStyle w:val="SingleTxtGCChar"/>
        </w:rPr>
        <w:t xml:space="preserve"> </w:t>
      </w:r>
      <w:r w:rsidRPr="00017172">
        <w:rPr>
          <w:rFonts w:eastAsia="黑体"/>
          <w:bCs/>
          <w:lang w:val="zh-CN"/>
        </w:rPr>
        <w:t>建议缔约国采取一切必要措施，根据国际劳工组织</w:t>
      </w:r>
      <w:r w:rsidRPr="00017172">
        <w:rPr>
          <w:rFonts w:eastAsia="黑体"/>
          <w:bCs/>
          <w:lang w:val="zh-CN"/>
        </w:rPr>
        <w:t>2015</w:t>
      </w:r>
      <w:r w:rsidRPr="00017172">
        <w:rPr>
          <w:rFonts w:eastAsia="黑体"/>
          <w:bCs/>
          <w:lang w:val="zh-CN"/>
        </w:rPr>
        <w:t>年</w:t>
      </w:r>
      <w:r w:rsidRPr="00017172">
        <w:rPr>
          <w:rFonts w:eastAsia="黑体" w:hint="eastAsia"/>
          <w:bCs/>
          <w:lang w:val="zh-CN"/>
        </w:rPr>
        <w:t>《关于从非正规经济向正规经济转型建议书》</w:t>
      </w:r>
      <w:r w:rsidRPr="00017172">
        <w:rPr>
          <w:rFonts w:eastAsia="黑体" w:hint="eastAsia"/>
          <w:bCs/>
          <w:lang w:val="zh-CN"/>
        </w:rPr>
        <w:t>(</w:t>
      </w:r>
      <w:r w:rsidRPr="00017172">
        <w:rPr>
          <w:rFonts w:eastAsia="黑体" w:hint="eastAsia"/>
          <w:bCs/>
          <w:lang w:val="zh-CN"/>
        </w:rPr>
        <w:t>第</w:t>
      </w:r>
      <w:r w:rsidRPr="00017172">
        <w:rPr>
          <w:rFonts w:eastAsia="黑体" w:hint="eastAsia"/>
          <w:bCs/>
          <w:lang w:val="zh-CN"/>
        </w:rPr>
        <w:t>204</w:t>
      </w:r>
      <w:r w:rsidRPr="00017172">
        <w:rPr>
          <w:rFonts w:eastAsia="黑体" w:hint="eastAsia"/>
          <w:bCs/>
          <w:lang w:val="zh-CN"/>
        </w:rPr>
        <w:t>号</w:t>
      </w:r>
      <w:r w:rsidRPr="00017172">
        <w:rPr>
          <w:rFonts w:eastAsia="黑体" w:hint="eastAsia"/>
          <w:bCs/>
          <w:lang w:val="zh-CN"/>
        </w:rPr>
        <w:t>)</w:t>
      </w:r>
      <w:r w:rsidRPr="00017172">
        <w:rPr>
          <w:rFonts w:eastAsia="黑体"/>
          <w:bCs/>
          <w:lang w:val="zh-CN"/>
        </w:rPr>
        <w:t>，逐步减少非正规部门工人人数，特别关注妇女和移民，并将他们</w:t>
      </w:r>
      <w:r w:rsidRPr="00017172">
        <w:rPr>
          <w:rFonts w:eastAsia="黑体" w:hint="eastAsia"/>
          <w:bCs/>
          <w:lang w:val="zh-CN"/>
        </w:rPr>
        <w:t>纳</w:t>
      </w:r>
      <w:r w:rsidRPr="00017172">
        <w:rPr>
          <w:rFonts w:eastAsia="黑体"/>
          <w:bCs/>
          <w:lang w:val="zh-CN"/>
        </w:rPr>
        <w:t>入正规部门。委员会还敦促缔约国确保非正规部门的工人获得充分</w:t>
      </w:r>
      <w:r w:rsidRPr="00017172">
        <w:rPr>
          <w:rFonts w:eastAsia="黑体" w:hint="eastAsia"/>
          <w:bCs/>
          <w:lang w:val="zh-CN"/>
        </w:rPr>
        <w:t>和及时</w:t>
      </w:r>
      <w:r w:rsidRPr="00017172">
        <w:rPr>
          <w:rFonts w:eastAsia="黑体"/>
          <w:bCs/>
          <w:lang w:val="zh-CN"/>
        </w:rPr>
        <w:t>的劳动保护，包括获得社会</w:t>
      </w:r>
      <w:r w:rsidRPr="00017172">
        <w:rPr>
          <w:rFonts w:eastAsia="黑体" w:hint="eastAsia"/>
          <w:bCs/>
          <w:lang w:val="zh-CN"/>
        </w:rPr>
        <w:t>保护</w:t>
      </w:r>
      <w:r w:rsidRPr="00017172">
        <w:rPr>
          <w:rFonts w:eastAsia="黑体"/>
          <w:bCs/>
          <w:lang w:val="zh-CN"/>
        </w:rPr>
        <w:t>。</w:t>
      </w:r>
    </w:p>
    <w:p w14:paraId="7E5B1098" w14:textId="77777777" w:rsidR="00D3489B" w:rsidRPr="00017172" w:rsidRDefault="00D3489B" w:rsidP="00EF54D2">
      <w:pPr>
        <w:pStyle w:val="H23GC"/>
      </w:pPr>
      <w:r w:rsidRPr="00017172">
        <w:rPr>
          <w:lang w:val="zh-CN"/>
        </w:rPr>
        <w:tab/>
      </w:r>
      <w:r w:rsidRPr="00017172">
        <w:rPr>
          <w:lang w:val="zh-CN"/>
        </w:rPr>
        <w:tab/>
      </w:r>
      <w:r w:rsidRPr="00017172">
        <w:rPr>
          <w:rFonts w:hint="eastAsia"/>
        </w:rPr>
        <w:t>公正良好工作条件权</w:t>
      </w:r>
    </w:p>
    <w:p w14:paraId="069898EC" w14:textId="77777777" w:rsidR="00D3489B" w:rsidRPr="00017172" w:rsidRDefault="00D3489B" w:rsidP="00D3489B">
      <w:pPr>
        <w:pStyle w:val="SingleTxtGC"/>
        <w:rPr>
          <w:bCs/>
        </w:rPr>
      </w:pPr>
      <w:r>
        <w:rPr>
          <w:lang w:val="zh-CN"/>
        </w:rPr>
        <w:t>26</w:t>
      </w:r>
      <w:r w:rsidRPr="00017172">
        <w:rPr>
          <w:lang w:val="zh-CN"/>
        </w:rPr>
        <w:t>.</w:t>
      </w:r>
      <w:r w:rsidRPr="00017172">
        <w:rPr>
          <w:lang w:val="zh-CN"/>
        </w:rPr>
        <w:tab/>
      </w:r>
      <w:r w:rsidRPr="00017172">
        <w:rPr>
          <w:lang w:val="zh-CN"/>
        </w:rPr>
        <w:t>委员会欢迎在保护劳</w:t>
      </w:r>
      <w:r w:rsidRPr="00017172">
        <w:rPr>
          <w:rFonts w:hint="eastAsia"/>
          <w:lang w:val="zh-CN"/>
        </w:rPr>
        <w:t>工</w:t>
      </w:r>
      <w:r w:rsidRPr="00017172">
        <w:rPr>
          <w:lang w:val="zh-CN"/>
        </w:rPr>
        <w:t>权利方面取得的进展，特别是通过</w:t>
      </w:r>
      <w:r w:rsidRPr="00017172">
        <w:rPr>
          <w:rFonts w:hint="eastAsia"/>
          <w:lang w:val="zh-CN"/>
        </w:rPr>
        <w:t>了</w:t>
      </w:r>
      <w:r w:rsidRPr="00017172">
        <w:rPr>
          <w:lang w:val="zh-CN"/>
        </w:rPr>
        <w:t>第</w:t>
      </w:r>
      <w:r>
        <w:rPr>
          <w:lang w:val="zh-CN"/>
        </w:rPr>
        <w:t>21</w:t>
      </w:r>
      <w:r w:rsidRPr="00017172">
        <w:rPr>
          <w:rFonts w:hint="eastAsia"/>
          <w:lang w:val="zh-CN"/>
        </w:rPr>
        <w:t>,</w:t>
      </w:r>
      <w:r>
        <w:rPr>
          <w:lang w:val="zh-CN"/>
        </w:rPr>
        <w:t>643</w:t>
      </w:r>
      <w:r w:rsidRPr="00017172">
        <w:rPr>
          <w:lang w:val="zh-CN"/>
        </w:rPr>
        <w:t>号法，该法规定</w:t>
      </w:r>
      <w:r w:rsidRPr="00017172">
        <w:rPr>
          <w:rFonts w:hint="eastAsia"/>
          <w:lang w:val="zh-CN"/>
        </w:rPr>
        <w:t>了</w:t>
      </w:r>
      <w:r w:rsidRPr="00017172">
        <w:rPr>
          <w:lang w:val="zh-CN"/>
        </w:rPr>
        <w:t>雇主防止和报告工作场所的骚扰</w:t>
      </w:r>
      <w:r w:rsidRPr="00017172">
        <w:rPr>
          <w:rFonts w:hint="eastAsia"/>
          <w:lang w:val="zh-CN"/>
        </w:rPr>
        <w:t>(</w:t>
      </w:r>
      <w:r w:rsidRPr="00017172">
        <w:rPr>
          <w:lang w:val="zh-CN"/>
        </w:rPr>
        <w:t>包括性骚扰</w:t>
      </w:r>
      <w:r w:rsidRPr="00017172">
        <w:rPr>
          <w:rFonts w:hint="eastAsia"/>
          <w:lang w:val="zh-CN"/>
        </w:rPr>
        <w:t>)</w:t>
      </w:r>
      <w:r w:rsidRPr="00017172">
        <w:rPr>
          <w:rFonts w:hint="eastAsia"/>
          <w:lang w:val="zh-CN"/>
        </w:rPr>
        <w:t>以及</w:t>
      </w:r>
      <w:r w:rsidRPr="00017172">
        <w:rPr>
          <w:lang w:val="zh-CN"/>
        </w:rPr>
        <w:t>暴力</w:t>
      </w:r>
      <w:r w:rsidRPr="00017172">
        <w:rPr>
          <w:rFonts w:hint="eastAsia"/>
          <w:lang w:val="zh-CN"/>
        </w:rPr>
        <w:t>行为的</w:t>
      </w:r>
      <w:r w:rsidRPr="00017172">
        <w:rPr>
          <w:lang w:val="zh-CN"/>
        </w:rPr>
        <w:t>新义务。</w:t>
      </w:r>
      <w:r w:rsidRPr="00017172">
        <w:rPr>
          <w:rFonts w:hint="eastAsia"/>
          <w:lang w:val="zh-CN"/>
        </w:rPr>
        <w:t>但</w:t>
      </w:r>
      <w:r w:rsidRPr="00017172">
        <w:rPr>
          <w:lang w:val="zh-CN"/>
        </w:rPr>
        <w:t>委员会感到关切的是，性暴力，包括工作场所的性暴力持续存在，</w:t>
      </w:r>
      <w:r w:rsidRPr="00017172">
        <w:rPr>
          <w:rFonts w:hint="eastAsia"/>
          <w:lang w:val="zh-CN"/>
        </w:rPr>
        <w:t>某些</w:t>
      </w:r>
      <w:r w:rsidRPr="00017172">
        <w:rPr>
          <w:lang w:val="zh-CN"/>
        </w:rPr>
        <w:t>部门</w:t>
      </w:r>
      <w:r w:rsidRPr="00017172">
        <w:rPr>
          <w:rFonts w:hint="eastAsia"/>
          <w:lang w:val="zh-CN"/>
        </w:rPr>
        <w:t>，如</w:t>
      </w:r>
      <w:r w:rsidRPr="00017172">
        <w:rPr>
          <w:lang w:val="zh-CN"/>
        </w:rPr>
        <w:t>采矿、农业和非正规经济</w:t>
      </w:r>
      <w:r w:rsidRPr="00017172">
        <w:rPr>
          <w:rFonts w:hint="eastAsia"/>
          <w:lang w:val="zh-CN"/>
        </w:rPr>
        <w:t>部门的</w:t>
      </w:r>
      <w:r w:rsidRPr="00017172">
        <w:rPr>
          <w:lang w:val="zh-CN"/>
        </w:rPr>
        <w:t>工作条件恶劣，对移民工人，特别是</w:t>
      </w:r>
      <w:r w:rsidRPr="00017172">
        <w:rPr>
          <w:rFonts w:hint="eastAsia"/>
          <w:lang w:val="zh-CN"/>
        </w:rPr>
        <w:t>没有证件</w:t>
      </w:r>
      <w:r w:rsidRPr="00017172">
        <w:rPr>
          <w:lang w:val="zh-CN"/>
        </w:rPr>
        <w:t>或身份不正常的移民工人</w:t>
      </w:r>
      <w:r w:rsidRPr="00017172">
        <w:rPr>
          <w:rFonts w:hint="eastAsia"/>
          <w:lang w:val="zh-CN"/>
        </w:rPr>
        <w:t>造成</w:t>
      </w:r>
      <w:r w:rsidRPr="00017172">
        <w:rPr>
          <w:lang w:val="zh-CN"/>
        </w:rPr>
        <w:t>了不成比例的影响</w:t>
      </w:r>
      <w:r w:rsidRPr="00017172">
        <w:rPr>
          <w:lang w:val="zh-CN"/>
        </w:rPr>
        <w:t>(</w:t>
      </w:r>
      <w:r w:rsidRPr="00017172">
        <w:rPr>
          <w:lang w:val="zh-CN"/>
        </w:rPr>
        <w:t>第七条</w:t>
      </w:r>
      <w:r w:rsidRPr="00017172">
        <w:rPr>
          <w:lang w:val="zh-CN"/>
        </w:rPr>
        <w:t>)</w:t>
      </w:r>
      <w:r w:rsidRPr="00017172">
        <w:rPr>
          <w:lang w:val="zh-CN"/>
        </w:rPr>
        <w:t>。</w:t>
      </w:r>
    </w:p>
    <w:p w14:paraId="272F5965" w14:textId="77777777" w:rsidR="00D3489B" w:rsidRPr="00017172" w:rsidRDefault="00D3489B" w:rsidP="00D3489B">
      <w:pPr>
        <w:pStyle w:val="SingleTxtGC"/>
        <w:rPr>
          <w:rFonts w:eastAsia="黑体"/>
        </w:rPr>
      </w:pPr>
      <w:r>
        <w:rPr>
          <w:lang w:val="zh-CN"/>
        </w:rPr>
        <w:t>27</w:t>
      </w:r>
      <w:r w:rsidRPr="00017172">
        <w:rPr>
          <w:lang w:val="zh-CN"/>
        </w:rPr>
        <w:t>.</w:t>
      </w:r>
      <w:r w:rsidRPr="00017172">
        <w:rPr>
          <w:lang w:val="zh-CN"/>
        </w:rPr>
        <w:tab/>
      </w:r>
      <w:r w:rsidRPr="00017172">
        <w:rPr>
          <w:rFonts w:eastAsia="黑体"/>
          <w:bCs/>
          <w:lang w:val="zh-CN"/>
        </w:rPr>
        <w:t>委员会建议缔约国采取措施打击工作场所的性骚扰，包括</w:t>
      </w:r>
      <w:r w:rsidRPr="00017172">
        <w:rPr>
          <w:rFonts w:eastAsia="黑体" w:hint="eastAsia"/>
          <w:bCs/>
          <w:lang w:val="zh-CN"/>
        </w:rPr>
        <w:t>开展</w:t>
      </w:r>
      <w:r w:rsidRPr="00017172">
        <w:rPr>
          <w:rFonts w:eastAsia="黑体"/>
          <w:bCs/>
          <w:lang w:val="zh-CN"/>
        </w:rPr>
        <w:t>提高认识运动，并加</w:t>
      </w:r>
      <w:r w:rsidRPr="00017172">
        <w:rPr>
          <w:rFonts w:eastAsia="黑体" w:hint="eastAsia"/>
          <w:bCs/>
          <w:lang w:val="zh-CN"/>
        </w:rPr>
        <w:t>大</w:t>
      </w:r>
      <w:r w:rsidRPr="00017172">
        <w:rPr>
          <w:rFonts w:eastAsia="黑体"/>
          <w:bCs/>
          <w:lang w:val="zh-CN"/>
        </w:rPr>
        <w:t>特别是农业、采矿和非正规部门</w:t>
      </w:r>
      <w:r w:rsidRPr="00017172">
        <w:rPr>
          <w:rFonts w:eastAsia="黑体" w:hint="eastAsia"/>
          <w:bCs/>
          <w:lang w:val="zh-CN"/>
        </w:rPr>
        <w:t>的</w:t>
      </w:r>
      <w:r w:rsidRPr="00017172">
        <w:rPr>
          <w:rFonts w:eastAsia="黑体"/>
          <w:bCs/>
          <w:lang w:val="zh-CN"/>
        </w:rPr>
        <w:t>劳动</w:t>
      </w:r>
      <w:r w:rsidRPr="00017172">
        <w:rPr>
          <w:rFonts w:eastAsia="黑体" w:hint="eastAsia"/>
          <w:bCs/>
          <w:lang w:val="zh-CN"/>
        </w:rPr>
        <w:t>监察力度</w:t>
      </w:r>
      <w:r w:rsidRPr="00017172">
        <w:rPr>
          <w:rFonts w:eastAsia="黑体"/>
          <w:bCs/>
          <w:lang w:val="zh-CN"/>
        </w:rPr>
        <w:t>，以有效调查工人的投诉，对不遵守劳工标准</w:t>
      </w:r>
      <w:r w:rsidRPr="00017172">
        <w:rPr>
          <w:rFonts w:eastAsia="黑体" w:hint="eastAsia"/>
          <w:bCs/>
          <w:lang w:val="zh-CN"/>
        </w:rPr>
        <w:t>，</w:t>
      </w:r>
      <w:r w:rsidRPr="00017172">
        <w:rPr>
          <w:rFonts w:eastAsia="黑体"/>
          <w:bCs/>
          <w:lang w:val="zh-CN"/>
        </w:rPr>
        <w:t>特别是职业健康</w:t>
      </w:r>
      <w:r w:rsidRPr="00017172">
        <w:rPr>
          <w:rFonts w:eastAsia="黑体" w:hint="eastAsia"/>
          <w:bCs/>
          <w:lang w:val="zh-CN"/>
        </w:rPr>
        <w:t>与</w:t>
      </w:r>
      <w:r w:rsidRPr="00017172">
        <w:rPr>
          <w:rFonts w:eastAsia="黑体"/>
          <w:bCs/>
          <w:lang w:val="zh-CN"/>
        </w:rPr>
        <w:t>安全领域</w:t>
      </w:r>
      <w:r w:rsidRPr="00017172">
        <w:rPr>
          <w:rFonts w:eastAsia="黑体" w:hint="eastAsia"/>
          <w:bCs/>
          <w:lang w:val="zh-CN"/>
        </w:rPr>
        <w:t>标准</w:t>
      </w:r>
      <w:r w:rsidRPr="00017172">
        <w:rPr>
          <w:rFonts w:eastAsia="黑体"/>
          <w:bCs/>
          <w:lang w:val="zh-CN"/>
        </w:rPr>
        <w:t>的雇主实施适当制裁，并确保所有受害者有效利用</w:t>
      </w:r>
      <w:r w:rsidRPr="00017172">
        <w:rPr>
          <w:rFonts w:eastAsia="黑体" w:hint="eastAsia"/>
          <w:bCs/>
          <w:lang w:val="zh-CN"/>
        </w:rPr>
        <w:t>求助</w:t>
      </w:r>
      <w:r w:rsidRPr="00017172">
        <w:rPr>
          <w:rFonts w:eastAsia="黑体"/>
          <w:bCs/>
          <w:lang w:val="zh-CN"/>
        </w:rPr>
        <w:t>机制。在这方面，委员会敦促缔约国对</w:t>
      </w:r>
      <w:r w:rsidRPr="00017172">
        <w:rPr>
          <w:rFonts w:eastAsia="黑体"/>
          <w:bCs/>
          <w:lang w:val="zh-CN"/>
        </w:rPr>
        <w:t>El Teniente</w:t>
      </w:r>
      <w:r w:rsidRPr="00017172">
        <w:rPr>
          <w:rFonts w:eastAsia="黑体"/>
          <w:bCs/>
          <w:lang w:val="zh-CN"/>
        </w:rPr>
        <w:t>矿最近发生的事故进行独立调查，并确保采取充分的补偿和赔偿措施。委员会请缔约国参考其关于享受公正和良好的工作条件的权利的第</w:t>
      </w:r>
      <w:r w:rsidRPr="00017172">
        <w:rPr>
          <w:rFonts w:eastAsia="黑体"/>
          <w:bCs/>
          <w:lang w:val="zh-CN"/>
        </w:rPr>
        <w:t>23</w:t>
      </w:r>
      <w:r w:rsidRPr="00017172">
        <w:rPr>
          <w:rFonts w:eastAsia="黑体"/>
          <w:bCs/>
          <w:lang w:val="zh-CN"/>
        </w:rPr>
        <w:t>号一般性意见</w:t>
      </w:r>
      <w:r w:rsidRPr="00017172">
        <w:rPr>
          <w:rFonts w:eastAsia="黑体"/>
          <w:bCs/>
          <w:lang w:val="zh-CN"/>
        </w:rPr>
        <w:t>(2016</w:t>
      </w:r>
      <w:r w:rsidRPr="00017172">
        <w:rPr>
          <w:rFonts w:eastAsia="黑体"/>
          <w:bCs/>
          <w:lang w:val="zh-CN"/>
        </w:rPr>
        <w:t>年</w:t>
      </w:r>
      <w:r w:rsidRPr="00017172">
        <w:rPr>
          <w:rFonts w:eastAsia="黑体"/>
          <w:bCs/>
          <w:lang w:val="zh-CN"/>
        </w:rPr>
        <w:t>)</w:t>
      </w:r>
      <w:r w:rsidRPr="00017172">
        <w:rPr>
          <w:rFonts w:eastAsia="黑体"/>
          <w:bCs/>
          <w:lang w:val="zh-CN"/>
        </w:rPr>
        <w:t>。</w:t>
      </w:r>
    </w:p>
    <w:p w14:paraId="5E85525A" w14:textId="77777777" w:rsidR="00D3489B" w:rsidRPr="00017172" w:rsidRDefault="00D3489B" w:rsidP="00EF54D2">
      <w:pPr>
        <w:pStyle w:val="H23GC"/>
      </w:pPr>
      <w:r w:rsidRPr="00017172">
        <w:rPr>
          <w:lang w:val="zh-CN"/>
        </w:rPr>
        <w:tab/>
      </w:r>
      <w:r w:rsidRPr="00017172">
        <w:rPr>
          <w:lang w:val="zh-CN"/>
        </w:rPr>
        <w:tab/>
      </w:r>
      <w:r w:rsidRPr="00017172">
        <w:rPr>
          <w:lang w:val="zh-CN"/>
        </w:rPr>
        <w:t>工会权利</w:t>
      </w:r>
    </w:p>
    <w:p w14:paraId="3BB53EA8" w14:textId="77777777" w:rsidR="00D3489B" w:rsidRPr="00017172" w:rsidRDefault="00D3489B" w:rsidP="00D3489B">
      <w:pPr>
        <w:pStyle w:val="SingleTxtGC"/>
        <w:rPr>
          <w:bCs/>
        </w:rPr>
      </w:pPr>
      <w:r>
        <w:rPr>
          <w:lang w:val="zh-CN"/>
        </w:rPr>
        <w:t>28</w:t>
      </w:r>
      <w:r w:rsidRPr="00017172">
        <w:rPr>
          <w:lang w:val="zh-CN"/>
        </w:rPr>
        <w:t>.</w:t>
      </w:r>
      <w:r w:rsidRPr="00017172">
        <w:rPr>
          <w:lang w:val="zh-CN"/>
        </w:rPr>
        <w:tab/>
      </w:r>
      <w:r w:rsidRPr="00017172">
        <w:rPr>
          <w:lang w:val="zh-CN"/>
        </w:rPr>
        <w:t>委员会欢迎缔约国</w:t>
      </w:r>
      <w:r w:rsidRPr="00017172">
        <w:rPr>
          <w:rFonts w:hint="eastAsia"/>
          <w:lang w:val="zh-CN"/>
        </w:rPr>
        <w:t>为</w:t>
      </w:r>
      <w:r w:rsidRPr="00017172">
        <w:rPr>
          <w:lang w:val="zh-CN"/>
        </w:rPr>
        <w:t>确保尊重工会权利</w:t>
      </w:r>
      <w:r w:rsidRPr="00017172">
        <w:rPr>
          <w:rFonts w:hint="eastAsia"/>
          <w:lang w:val="zh-CN"/>
        </w:rPr>
        <w:t>所做的</w:t>
      </w:r>
      <w:r w:rsidRPr="00017172">
        <w:rPr>
          <w:lang w:val="zh-CN"/>
        </w:rPr>
        <w:t>努力，特别是通过劳动部与工会组织之间的对话，</w:t>
      </w:r>
      <w:r w:rsidRPr="00017172">
        <w:rPr>
          <w:rFonts w:hint="eastAsia"/>
          <w:lang w:val="zh-CN"/>
        </w:rPr>
        <w:t>这些对话</w:t>
      </w:r>
      <w:r w:rsidRPr="00017172">
        <w:rPr>
          <w:lang w:val="zh-CN"/>
        </w:rPr>
        <w:t>取得</w:t>
      </w:r>
      <w:r w:rsidRPr="00017172">
        <w:rPr>
          <w:rFonts w:hint="eastAsia"/>
          <w:lang w:val="zh-CN"/>
        </w:rPr>
        <w:t>了一些</w:t>
      </w:r>
      <w:r w:rsidRPr="00017172">
        <w:rPr>
          <w:lang w:val="zh-CN"/>
        </w:rPr>
        <w:t>进展，包括将每周工作时间减少到</w:t>
      </w:r>
      <w:r>
        <w:rPr>
          <w:lang w:val="zh-CN"/>
        </w:rPr>
        <w:t>4</w:t>
      </w:r>
      <w:r w:rsidRPr="00017172">
        <w:rPr>
          <w:lang w:val="zh-CN"/>
        </w:rPr>
        <w:t>0</w:t>
      </w:r>
      <w:r w:rsidRPr="00017172">
        <w:rPr>
          <w:lang w:val="zh-CN"/>
        </w:rPr>
        <w:t>小时，并提高了最低工资。</w:t>
      </w:r>
      <w:r w:rsidRPr="00017172">
        <w:rPr>
          <w:rFonts w:hint="eastAsia"/>
          <w:lang w:val="zh-CN"/>
        </w:rPr>
        <w:t>但</w:t>
      </w:r>
      <w:r w:rsidRPr="00017172">
        <w:rPr>
          <w:lang w:val="zh-CN"/>
        </w:rPr>
        <w:t>委员会感到关切的是，集体谈判的范围仍然有限，公共部门不承认工会组织和集体谈判，公共行政人员</w:t>
      </w:r>
      <w:r w:rsidRPr="00017172">
        <w:rPr>
          <w:rFonts w:hint="eastAsia"/>
          <w:lang w:val="zh-CN"/>
        </w:rPr>
        <w:t>仍然</w:t>
      </w:r>
      <w:r w:rsidRPr="00017172">
        <w:rPr>
          <w:lang w:val="zh-CN"/>
        </w:rPr>
        <w:t>被禁止行使罢工权</w:t>
      </w:r>
      <w:r w:rsidRPr="00017172">
        <w:rPr>
          <w:lang w:val="zh-CN"/>
        </w:rPr>
        <w:t>(</w:t>
      </w:r>
      <w:r w:rsidRPr="00017172">
        <w:rPr>
          <w:lang w:val="zh-CN"/>
        </w:rPr>
        <w:t>第八条</w:t>
      </w:r>
      <w:r w:rsidRPr="00017172">
        <w:rPr>
          <w:lang w:val="zh-CN"/>
        </w:rPr>
        <w:t>)</w:t>
      </w:r>
      <w:r w:rsidRPr="00017172">
        <w:rPr>
          <w:lang w:val="zh-CN"/>
        </w:rPr>
        <w:t>。</w:t>
      </w:r>
    </w:p>
    <w:p w14:paraId="33318574" w14:textId="77777777" w:rsidR="00D3489B" w:rsidRPr="00017172" w:rsidRDefault="00D3489B" w:rsidP="00D3489B">
      <w:pPr>
        <w:pStyle w:val="SingleTxtGC"/>
        <w:rPr>
          <w:rFonts w:eastAsia="黑体"/>
          <w:bCs/>
          <w:lang w:val="zh-CN"/>
        </w:rPr>
      </w:pPr>
      <w:r>
        <w:rPr>
          <w:lang w:val="zh-CN"/>
        </w:rPr>
        <w:t>29</w:t>
      </w:r>
      <w:r w:rsidRPr="00017172">
        <w:rPr>
          <w:lang w:val="zh-CN"/>
        </w:rPr>
        <w:t>.</w:t>
      </w:r>
      <w:r w:rsidRPr="00017172">
        <w:rPr>
          <w:lang w:val="zh-CN"/>
        </w:rPr>
        <w:tab/>
      </w:r>
      <w:r w:rsidRPr="00017172">
        <w:rPr>
          <w:rFonts w:eastAsia="黑体"/>
          <w:bCs/>
          <w:lang w:val="zh-CN"/>
        </w:rPr>
        <w:t>委员会建议缔约国</w:t>
      </w:r>
      <w:r w:rsidRPr="00017172">
        <w:rPr>
          <w:rFonts w:eastAsia="黑体" w:hint="eastAsia"/>
          <w:bCs/>
          <w:lang w:val="zh-CN"/>
        </w:rPr>
        <w:t>采取一切必要措施，根据</w:t>
      </w:r>
      <w:r w:rsidRPr="00017172">
        <w:rPr>
          <w:rFonts w:eastAsia="黑体"/>
          <w:bCs/>
          <w:lang w:val="zh-CN"/>
        </w:rPr>
        <w:t>《公约》第八条</w:t>
      </w:r>
      <w:r w:rsidRPr="00017172">
        <w:rPr>
          <w:rFonts w:eastAsia="黑体" w:hint="eastAsia"/>
          <w:bCs/>
          <w:lang w:val="zh-CN"/>
        </w:rPr>
        <w:t>、</w:t>
      </w:r>
      <w:r w:rsidRPr="00017172">
        <w:rPr>
          <w:rFonts w:eastAsia="黑体"/>
          <w:bCs/>
          <w:lang w:val="zh-CN"/>
        </w:rPr>
        <w:t>劳工组织</w:t>
      </w:r>
      <w:r w:rsidRPr="00017172">
        <w:rPr>
          <w:rFonts w:eastAsia="黑体"/>
          <w:bCs/>
          <w:lang w:val="zh-CN"/>
        </w:rPr>
        <w:t>1948</w:t>
      </w:r>
      <w:r w:rsidRPr="00017172">
        <w:rPr>
          <w:rFonts w:eastAsia="黑体"/>
          <w:bCs/>
          <w:lang w:val="zh-CN"/>
        </w:rPr>
        <w:t>年《结社自由和保护组织权利公约》</w:t>
      </w:r>
      <w:r w:rsidRPr="00017172">
        <w:rPr>
          <w:rFonts w:eastAsia="黑体"/>
          <w:bCs/>
          <w:lang w:val="zh-CN"/>
        </w:rPr>
        <w:t>(</w:t>
      </w:r>
      <w:r w:rsidRPr="00017172">
        <w:rPr>
          <w:rFonts w:eastAsia="黑体"/>
          <w:bCs/>
          <w:lang w:val="zh-CN"/>
        </w:rPr>
        <w:t>第</w:t>
      </w:r>
      <w:r w:rsidRPr="00017172">
        <w:rPr>
          <w:rFonts w:eastAsia="黑体"/>
          <w:bCs/>
          <w:lang w:val="zh-CN"/>
        </w:rPr>
        <w:t>87</w:t>
      </w:r>
      <w:r w:rsidRPr="00017172">
        <w:rPr>
          <w:rFonts w:eastAsia="黑体"/>
          <w:bCs/>
          <w:lang w:val="zh-CN"/>
        </w:rPr>
        <w:t>号</w:t>
      </w:r>
      <w:r w:rsidRPr="00017172">
        <w:rPr>
          <w:rFonts w:eastAsia="黑体"/>
          <w:bCs/>
          <w:lang w:val="zh-CN"/>
        </w:rPr>
        <w:t>)</w:t>
      </w:r>
      <w:r w:rsidRPr="00017172">
        <w:rPr>
          <w:rFonts w:eastAsia="黑体"/>
          <w:bCs/>
          <w:lang w:val="zh-CN"/>
        </w:rPr>
        <w:t>和</w:t>
      </w:r>
      <w:r w:rsidRPr="00017172">
        <w:rPr>
          <w:rFonts w:eastAsia="黑体"/>
          <w:bCs/>
          <w:lang w:val="zh-CN"/>
        </w:rPr>
        <w:t>1949</w:t>
      </w:r>
      <w:r w:rsidRPr="00017172">
        <w:rPr>
          <w:rFonts w:eastAsia="黑体"/>
          <w:bCs/>
          <w:lang w:val="zh-CN"/>
        </w:rPr>
        <w:t>年《组织权利和集体谈判权利公约》</w:t>
      </w:r>
      <w:r w:rsidRPr="00017172">
        <w:rPr>
          <w:rFonts w:eastAsia="黑体"/>
          <w:bCs/>
          <w:lang w:val="zh-CN"/>
        </w:rPr>
        <w:t>(</w:t>
      </w:r>
      <w:r w:rsidRPr="00017172">
        <w:rPr>
          <w:rFonts w:eastAsia="黑体"/>
          <w:bCs/>
          <w:lang w:val="zh-CN"/>
        </w:rPr>
        <w:t>第</w:t>
      </w:r>
      <w:r w:rsidRPr="00017172">
        <w:rPr>
          <w:rFonts w:eastAsia="黑体"/>
          <w:bCs/>
          <w:lang w:val="zh-CN"/>
        </w:rPr>
        <w:t>98</w:t>
      </w:r>
      <w:r w:rsidRPr="00017172">
        <w:rPr>
          <w:rFonts w:eastAsia="黑体"/>
          <w:bCs/>
          <w:lang w:val="zh-CN"/>
        </w:rPr>
        <w:t>号</w:t>
      </w:r>
      <w:r w:rsidRPr="00017172">
        <w:rPr>
          <w:rFonts w:eastAsia="黑体"/>
          <w:bCs/>
          <w:lang w:val="zh-CN"/>
        </w:rPr>
        <w:t>)</w:t>
      </w:r>
      <w:r w:rsidRPr="00017172">
        <w:rPr>
          <w:rFonts w:eastAsia="黑体"/>
          <w:bCs/>
          <w:lang w:val="zh-CN"/>
        </w:rPr>
        <w:t>，</w:t>
      </w:r>
      <w:r w:rsidRPr="00017172">
        <w:rPr>
          <w:rFonts w:eastAsia="黑体" w:hint="eastAsia"/>
          <w:bCs/>
          <w:lang w:val="zh-CN"/>
        </w:rPr>
        <w:t>确保</w:t>
      </w:r>
      <w:r w:rsidRPr="00017172">
        <w:rPr>
          <w:rFonts w:eastAsia="黑体"/>
          <w:bCs/>
          <w:lang w:val="zh-CN"/>
        </w:rPr>
        <w:t>所有工人</w:t>
      </w:r>
      <w:r w:rsidRPr="00017172">
        <w:rPr>
          <w:rFonts w:eastAsia="黑体" w:hint="eastAsia"/>
          <w:bCs/>
          <w:lang w:val="zh-CN"/>
        </w:rPr>
        <w:t>的</w:t>
      </w:r>
      <w:r w:rsidRPr="00017172">
        <w:rPr>
          <w:rFonts w:eastAsia="黑体"/>
          <w:bCs/>
          <w:lang w:val="zh-CN"/>
        </w:rPr>
        <w:t>工会权利</w:t>
      </w:r>
      <w:r w:rsidRPr="00017172">
        <w:rPr>
          <w:rFonts w:eastAsia="黑体" w:hint="eastAsia"/>
          <w:bCs/>
          <w:lang w:val="zh-CN"/>
        </w:rPr>
        <w:t>得到充分尊重</w:t>
      </w:r>
      <w:r w:rsidRPr="00017172">
        <w:rPr>
          <w:rFonts w:eastAsia="黑体"/>
          <w:bCs/>
          <w:lang w:val="zh-CN"/>
        </w:rPr>
        <w:t>。委员会特别敦促缔约国采取立法和行政措施，扩大集体谈判的范围，确保所有工人，包括公共部门</w:t>
      </w:r>
      <w:r w:rsidRPr="00017172">
        <w:rPr>
          <w:rFonts w:eastAsia="黑体" w:hint="eastAsia"/>
          <w:bCs/>
          <w:lang w:val="zh-CN"/>
        </w:rPr>
        <w:t>工作人员</w:t>
      </w:r>
      <w:r w:rsidRPr="00017172">
        <w:rPr>
          <w:rFonts w:eastAsia="黑体"/>
          <w:bCs/>
          <w:lang w:val="zh-CN"/>
        </w:rPr>
        <w:t>，</w:t>
      </w:r>
      <w:r w:rsidRPr="00017172">
        <w:rPr>
          <w:rFonts w:eastAsia="黑体" w:hint="eastAsia"/>
          <w:bCs/>
          <w:lang w:val="zh-CN"/>
        </w:rPr>
        <w:t>都能在</w:t>
      </w:r>
      <w:r w:rsidRPr="00017172">
        <w:rPr>
          <w:rFonts w:eastAsia="黑体"/>
          <w:bCs/>
          <w:lang w:val="zh-CN"/>
        </w:rPr>
        <w:t>不受不当限制</w:t>
      </w:r>
      <w:r w:rsidRPr="00017172">
        <w:rPr>
          <w:rFonts w:eastAsia="黑体" w:hint="eastAsia"/>
          <w:bCs/>
          <w:lang w:val="zh-CN"/>
        </w:rPr>
        <w:t>的情况下</w:t>
      </w:r>
      <w:r w:rsidRPr="00017172">
        <w:rPr>
          <w:rFonts w:eastAsia="黑体"/>
          <w:bCs/>
          <w:lang w:val="zh-CN"/>
        </w:rPr>
        <w:t>行使这一权利，并审查其</w:t>
      </w:r>
      <w:r w:rsidRPr="00017172">
        <w:rPr>
          <w:rFonts w:eastAsia="黑体" w:hint="eastAsia"/>
          <w:bCs/>
          <w:lang w:val="zh-CN"/>
        </w:rPr>
        <w:t>国家立法</w:t>
      </w:r>
      <w:r w:rsidRPr="00017172">
        <w:rPr>
          <w:rFonts w:eastAsia="黑体"/>
          <w:bCs/>
          <w:lang w:val="zh-CN"/>
        </w:rPr>
        <w:t>，确保公共</w:t>
      </w:r>
      <w:r w:rsidRPr="00017172">
        <w:rPr>
          <w:rFonts w:eastAsia="黑体" w:hint="eastAsia"/>
          <w:bCs/>
          <w:lang w:val="zh-CN"/>
        </w:rPr>
        <w:t>行政</w:t>
      </w:r>
      <w:r w:rsidRPr="00017172">
        <w:rPr>
          <w:rFonts w:eastAsia="黑体"/>
          <w:bCs/>
          <w:lang w:val="zh-CN"/>
        </w:rPr>
        <w:t>人员的罢工权</w:t>
      </w:r>
      <w:r w:rsidRPr="00017172">
        <w:rPr>
          <w:rFonts w:eastAsia="黑体" w:hint="eastAsia"/>
          <w:bCs/>
          <w:lang w:val="zh-CN"/>
        </w:rPr>
        <w:t>得到</w:t>
      </w:r>
      <w:r w:rsidRPr="00017172">
        <w:rPr>
          <w:rFonts w:eastAsia="黑体"/>
          <w:bCs/>
          <w:lang w:val="zh-CN"/>
        </w:rPr>
        <w:t>明确承认，</w:t>
      </w:r>
      <w:r w:rsidRPr="00017172">
        <w:rPr>
          <w:rFonts w:eastAsia="黑体" w:hint="eastAsia"/>
          <w:bCs/>
          <w:lang w:val="zh-CN"/>
        </w:rPr>
        <w:t>且</w:t>
      </w:r>
      <w:r w:rsidRPr="00017172">
        <w:rPr>
          <w:rFonts w:eastAsia="黑体"/>
          <w:bCs/>
          <w:lang w:val="zh-CN"/>
        </w:rPr>
        <w:t>不受不当限制。</w:t>
      </w:r>
    </w:p>
    <w:p w14:paraId="0DD9857D" w14:textId="77777777" w:rsidR="00D3489B" w:rsidRPr="00017172" w:rsidRDefault="00D3489B" w:rsidP="00EF54D2">
      <w:pPr>
        <w:pStyle w:val="H23GC"/>
      </w:pPr>
      <w:r w:rsidRPr="00017172">
        <w:rPr>
          <w:lang w:val="zh-CN"/>
        </w:rPr>
        <w:tab/>
      </w:r>
      <w:r w:rsidRPr="00017172">
        <w:rPr>
          <w:lang w:val="zh-CN"/>
        </w:rPr>
        <w:tab/>
      </w:r>
      <w:r w:rsidRPr="00017172">
        <w:rPr>
          <w:lang w:val="zh-CN"/>
        </w:rPr>
        <w:t>社会保障权</w:t>
      </w:r>
    </w:p>
    <w:p w14:paraId="6CE2D7C9" w14:textId="77777777" w:rsidR="00D3489B" w:rsidRPr="00017172" w:rsidRDefault="00D3489B" w:rsidP="00D3489B">
      <w:pPr>
        <w:pStyle w:val="SingleTxtGC"/>
      </w:pPr>
      <w:r>
        <w:rPr>
          <w:lang w:val="zh-CN"/>
        </w:rPr>
        <w:t>3</w:t>
      </w:r>
      <w:r w:rsidRPr="00017172">
        <w:rPr>
          <w:lang w:val="zh-CN"/>
        </w:rPr>
        <w:t>0.</w:t>
      </w:r>
      <w:r w:rsidRPr="00017172">
        <w:rPr>
          <w:lang w:val="zh-CN"/>
        </w:rPr>
        <w:tab/>
      </w:r>
      <w:r w:rsidRPr="00017172">
        <w:rPr>
          <w:lang w:val="zh-CN"/>
        </w:rPr>
        <w:t>委员会欢迎关于</w:t>
      </w:r>
      <w:r w:rsidRPr="00017172">
        <w:rPr>
          <w:rFonts w:hint="eastAsia"/>
          <w:lang w:val="zh-CN"/>
        </w:rPr>
        <w:t>养老金</w:t>
      </w:r>
      <w:r w:rsidRPr="00017172">
        <w:rPr>
          <w:lang w:val="zh-CN"/>
        </w:rPr>
        <w:t>和社会保障制度改革的</w:t>
      </w:r>
      <w:r w:rsidRPr="00017172">
        <w:rPr>
          <w:rFonts w:hint="eastAsia"/>
          <w:lang w:val="zh-CN"/>
        </w:rPr>
        <w:t>信息，这一改革</w:t>
      </w:r>
      <w:r w:rsidRPr="00017172">
        <w:rPr>
          <w:lang w:val="zh-CN"/>
        </w:rPr>
        <w:t>旨在改善获得福利的机会。</w:t>
      </w:r>
      <w:r w:rsidRPr="00017172">
        <w:rPr>
          <w:rFonts w:hint="eastAsia"/>
          <w:lang w:val="zh-CN"/>
        </w:rPr>
        <w:t>但</w:t>
      </w:r>
      <w:r w:rsidRPr="00017172">
        <w:rPr>
          <w:lang w:val="zh-CN"/>
        </w:rPr>
        <w:t>委员会关切地注意到养老金制度中持续存在的问题，这些问题对妇女的影响尤为严重，</w:t>
      </w:r>
      <w:r w:rsidRPr="00017172">
        <w:rPr>
          <w:rFonts w:hint="eastAsia"/>
          <w:lang w:val="zh-CN"/>
        </w:rPr>
        <w:t>到目前</w:t>
      </w:r>
      <w:r w:rsidRPr="00017172">
        <w:rPr>
          <w:lang w:val="zh-CN"/>
        </w:rPr>
        <w:t>为止，妇女在退休后平均</w:t>
      </w:r>
      <w:r w:rsidRPr="00017172">
        <w:rPr>
          <w:rFonts w:hint="eastAsia"/>
          <w:lang w:val="zh-CN"/>
        </w:rPr>
        <w:t>只能领取</w:t>
      </w:r>
      <w:r w:rsidRPr="00017172">
        <w:rPr>
          <w:lang w:val="zh-CN"/>
        </w:rPr>
        <w:t>最低工资的</w:t>
      </w:r>
      <w:r>
        <w:rPr>
          <w:lang w:val="zh-CN"/>
        </w:rPr>
        <w:t>5</w:t>
      </w:r>
      <w:r w:rsidRPr="00017172">
        <w:rPr>
          <w:lang w:val="zh-CN"/>
        </w:rPr>
        <w:t>0%</w:t>
      </w:r>
      <w:r w:rsidRPr="00017172">
        <w:rPr>
          <w:lang w:val="zh-CN"/>
        </w:rPr>
        <w:t>，而男</w:t>
      </w:r>
      <w:r w:rsidRPr="00017172">
        <w:rPr>
          <w:rFonts w:hint="eastAsia"/>
          <w:lang w:val="zh-CN"/>
        </w:rPr>
        <w:t>子则为</w:t>
      </w:r>
      <w:r>
        <w:rPr>
          <w:lang w:val="zh-CN"/>
        </w:rPr>
        <w:t>75</w:t>
      </w:r>
      <w:r w:rsidRPr="00017172">
        <w:rPr>
          <w:lang w:val="zh-CN"/>
        </w:rPr>
        <w:t>%</w:t>
      </w:r>
      <w:r w:rsidRPr="00017172">
        <w:rPr>
          <w:lang w:val="zh-CN"/>
        </w:rPr>
        <w:t>。委员会还感到关切的是，</w:t>
      </w:r>
      <w:r w:rsidRPr="00017172">
        <w:rPr>
          <w:rFonts w:hint="eastAsia"/>
          <w:lang w:val="zh-CN"/>
        </w:rPr>
        <w:t>由于</w:t>
      </w:r>
      <w:r w:rsidRPr="00017172">
        <w:rPr>
          <w:lang w:val="zh-CN"/>
        </w:rPr>
        <w:t>缴</w:t>
      </w:r>
      <w:r w:rsidRPr="00017172">
        <w:rPr>
          <w:rFonts w:hint="eastAsia"/>
          <w:lang w:val="zh-CN"/>
        </w:rPr>
        <w:t>费</w:t>
      </w:r>
      <w:r w:rsidRPr="00017172">
        <w:rPr>
          <w:lang w:val="zh-CN"/>
        </w:rPr>
        <w:t>不足和非正规就业</w:t>
      </w:r>
      <w:r w:rsidRPr="00017172">
        <w:rPr>
          <w:rFonts w:hint="eastAsia"/>
          <w:lang w:val="zh-CN"/>
        </w:rPr>
        <w:t>造成</w:t>
      </w:r>
      <w:r w:rsidRPr="00017172">
        <w:rPr>
          <w:lang w:val="zh-CN"/>
        </w:rPr>
        <w:t>的</w:t>
      </w:r>
      <w:r w:rsidRPr="00017172">
        <w:rPr>
          <w:rFonts w:hint="eastAsia"/>
          <w:lang w:val="zh-CN"/>
        </w:rPr>
        <w:t>缴费缺口，</w:t>
      </w:r>
      <w:r w:rsidRPr="00017172">
        <w:rPr>
          <w:lang w:val="zh-CN"/>
        </w:rPr>
        <w:t>许多人无法获得足够的养老金</w:t>
      </w:r>
      <w:r w:rsidRPr="00017172">
        <w:rPr>
          <w:lang w:val="zh-CN"/>
        </w:rPr>
        <w:t>(</w:t>
      </w:r>
      <w:r w:rsidRPr="00017172">
        <w:rPr>
          <w:lang w:val="zh-CN"/>
        </w:rPr>
        <w:t>第九条</w:t>
      </w:r>
      <w:r w:rsidRPr="00017172">
        <w:rPr>
          <w:lang w:val="zh-CN"/>
        </w:rPr>
        <w:t>)</w:t>
      </w:r>
      <w:r w:rsidRPr="00017172">
        <w:rPr>
          <w:lang w:val="zh-CN"/>
        </w:rPr>
        <w:t>。</w:t>
      </w:r>
    </w:p>
    <w:p w14:paraId="557D2FE1" w14:textId="77777777" w:rsidR="00D3489B" w:rsidRPr="00017172" w:rsidRDefault="00D3489B" w:rsidP="00D3489B">
      <w:pPr>
        <w:pStyle w:val="SingleTxtGC"/>
        <w:rPr>
          <w:rFonts w:eastAsia="黑体"/>
          <w:bCs/>
        </w:rPr>
      </w:pPr>
      <w:r>
        <w:rPr>
          <w:lang w:val="zh-CN"/>
        </w:rPr>
        <w:t>31</w:t>
      </w:r>
      <w:r w:rsidRPr="00017172">
        <w:rPr>
          <w:lang w:val="zh-CN"/>
        </w:rPr>
        <w:t>.</w:t>
      </w:r>
      <w:r w:rsidRPr="00017172">
        <w:rPr>
          <w:lang w:val="zh-CN"/>
        </w:rPr>
        <w:tab/>
      </w:r>
      <w:r w:rsidRPr="00017172">
        <w:rPr>
          <w:rFonts w:eastAsia="黑体"/>
          <w:bCs/>
          <w:lang w:val="zh-CN"/>
        </w:rPr>
        <w:t>委员会建议缔约国：</w:t>
      </w:r>
    </w:p>
    <w:p w14:paraId="3EA2C04D" w14:textId="77777777" w:rsidR="00D3489B" w:rsidRPr="00017172" w:rsidRDefault="00D3489B" w:rsidP="00D3489B">
      <w:pPr>
        <w:pStyle w:val="SingleTxtGC"/>
        <w:rPr>
          <w:rFonts w:eastAsia="黑体"/>
          <w:bCs/>
        </w:rPr>
      </w:pPr>
      <w:r w:rsidRPr="00017172">
        <w:rPr>
          <w:lang w:val="zh-CN"/>
        </w:rPr>
        <w:tab/>
        <w:t>(</w:t>
      </w:r>
      <w:r>
        <w:rPr>
          <w:lang w:val="zh-CN"/>
        </w:rPr>
        <w:t>a</w:t>
      </w:r>
      <w:r w:rsidRPr="00017172">
        <w:rPr>
          <w:lang w:val="zh-CN"/>
        </w:rPr>
        <w:t>)</w:t>
      </w:r>
      <w:r w:rsidRPr="00017172">
        <w:rPr>
          <w:lang w:val="zh-CN"/>
        </w:rPr>
        <w:tab/>
      </w:r>
      <w:r w:rsidRPr="00017172">
        <w:rPr>
          <w:rFonts w:eastAsia="黑体"/>
          <w:bCs/>
          <w:lang w:val="zh-CN"/>
        </w:rPr>
        <w:t>加快通过和实施养老金和社会保障制度改革，确保全民覆盖</w:t>
      </w:r>
      <w:r w:rsidRPr="00017172">
        <w:rPr>
          <w:rFonts w:eastAsia="黑体" w:hint="eastAsia"/>
          <w:bCs/>
          <w:lang w:val="zh-CN"/>
        </w:rPr>
        <w:t>，并为所有人提供</w:t>
      </w:r>
      <w:r w:rsidRPr="00017172">
        <w:rPr>
          <w:rFonts w:eastAsia="黑体"/>
          <w:bCs/>
          <w:lang w:val="zh-CN"/>
        </w:rPr>
        <w:t>充分、公平的社会保护；</w:t>
      </w:r>
    </w:p>
    <w:p w14:paraId="04B82397" w14:textId="77777777" w:rsidR="00D3489B" w:rsidRPr="00017172" w:rsidRDefault="00D3489B" w:rsidP="00D3489B">
      <w:pPr>
        <w:pStyle w:val="SingleTxtGC"/>
        <w:rPr>
          <w:rFonts w:eastAsia="黑体"/>
          <w:bCs/>
        </w:rPr>
      </w:pPr>
      <w:r w:rsidRPr="00017172">
        <w:rPr>
          <w:lang w:val="zh-CN"/>
        </w:rPr>
        <w:tab/>
        <w:t>(</w:t>
      </w:r>
      <w:r>
        <w:rPr>
          <w:lang w:val="zh-CN"/>
        </w:rPr>
        <w:t>b</w:t>
      </w:r>
      <w:r w:rsidRPr="00017172">
        <w:rPr>
          <w:lang w:val="zh-CN"/>
        </w:rPr>
        <w:t>)</w:t>
      </w:r>
      <w:r w:rsidRPr="00017172">
        <w:rPr>
          <w:lang w:val="zh-CN"/>
        </w:rPr>
        <w:tab/>
      </w:r>
      <w:r w:rsidRPr="00017172">
        <w:rPr>
          <w:rFonts w:eastAsia="黑体"/>
          <w:bCs/>
          <w:lang w:val="zh-CN"/>
        </w:rPr>
        <w:t>采取</w:t>
      </w:r>
      <w:r w:rsidRPr="00017172">
        <w:rPr>
          <w:rFonts w:eastAsia="黑体" w:hint="eastAsia"/>
          <w:bCs/>
          <w:lang w:val="zh-CN"/>
        </w:rPr>
        <w:t>其他</w:t>
      </w:r>
      <w:r w:rsidRPr="00017172">
        <w:rPr>
          <w:rFonts w:eastAsia="黑体"/>
          <w:bCs/>
          <w:lang w:val="zh-CN"/>
        </w:rPr>
        <w:t>具体措施，减少养老金制度中的性别不平等，包括</w:t>
      </w:r>
      <w:r w:rsidRPr="00017172">
        <w:rPr>
          <w:rFonts w:eastAsia="黑体" w:hint="eastAsia"/>
          <w:bCs/>
          <w:lang w:val="zh-CN"/>
        </w:rPr>
        <w:t>建立</w:t>
      </w:r>
      <w:r w:rsidRPr="00017172">
        <w:rPr>
          <w:rFonts w:eastAsia="黑体"/>
          <w:bCs/>
          <w:lang w:val="zh-CN"/>
        </w:rPr>
        <w:t>纠正机制</w:t>
      </w:r>
      <w:r w:rsidRPr="00017172">
        <w:rPr>
          <w:rFonts w:eastAsia="黑体" w:hint="eastAsia"/>
          <w:bCs/>
          <w:lang w:val="zh-CN"/>
        </w:rPr>
        <w:t>以弥补</w:t>
      </w:r>
      <w:r w:rsidRPr="00017172">
        <w:rPr>
          <w:rFonts w:eastAsia="黑体"/>
          <w:bCs/>
          <w:lang w:val="zh-CN"/>
        </w:rPr>
        <w:t>影响妇女的工资和缴</w:t>
      </w:r>
      <w:r w:rsidRPr="00017172">
        <w:rPr>
          <w:rFonts w:eastAsia="黑体" w:hint="eastAsia"/>
          <w:bCs/>
          <w:lang w:val="zh-CN"/>
        </w:rPr>
        <w:t>费缺口</w:t>
      </w:r>
      <w:r w:rsidRPr="00017172">
        <w:rPr>
          <w:rFonts w:eastAsia="黑体"/>
          <w:bCs/>
          <w:lang w:val="zh-CN"/>
        </w:rPr>
        <w:t>；</w:t>
      </w:r>
    </w:p>
    <w:p w14:paraId="273A14A0" w14:textId="77777777" w:rsidR="00D3489B" w:rsidRPr="00017172" w:rsidRDefault="00D3489B" w:rsidP="00D3489B">
      <w:pPr>
        <w:pStyle w:val="SingleTxtGC"/>
        <w:rPr>
          <w:rFonts w:eastAsia="黑体"/>
          <w:bCs/>
        </w:rPr>
      </w:pPr>
      <w:r w:rsidRPr="00017172">
        <w:rPr>
          <w:lang w:val="zh-CN"/>
        </w:rPr>
        <w:tab/>
        <w:t>(</w:t>
      </w:r>
      <w:r>
        <w:rPr>
          <w:lang w:val="zh-CN"/>
        </w:rPr>
        <w:t>c</w:t>
      </w:r>
      <w:r w:rsidRPr="00017172">
        <w:rPr>
          <w:lang w:val="zh-CN"/>
        </w:rPr>
        <w:t>)</w:t>
      </w:r>
      <w:r w:rsidRPr="00017172">
        <w:rPr>
          <w:lang w:val="zh-CN"/>
        </w:rPr>
        <w:tab/>
      </w:r>
      <w:r w:rsidRPr="00017172">
        <w:rPr>
          <w:rFonts w:eastAsia="黑体"/>
          <w:bCs/>
          <w:lang w:val="zh-CN"/>
        </w:rPr>
        <w:t>审查并消除获得社会保障的不当障碍，确保这些福利与生活</w:t>
      </w:r>
      <w:r w:rsidRPr="00017172">
        <w:rPr>
          <w:rFonts w:eastAsia="黑体" w:hint="eastAsia"/>
          <w:bCs/>
          <w:lang w:val="zh-CN"/>
        </w:rPr>
        <w:t>成本</w:t>
      </w:r>
      <w:r w:rsidRPr="00017172">
        <w:rPr>
          <w:rFonts w:eastAsia="黑体"/>
          <w:bCs/>
          <w:lang w:val="zh-CN"/>
        </w:rPr>
        <w:t>挂钩，以便福利水平足以确保受益人享有适当生活水准</w:t>
      </w:r>
      <w:r w:rsidRPr="00017172">
        <w:rPr>
          <w:rFonts w:eastAsia="黑体" w:hint="eastAsia"/>
          <w:bCs/>
          <w:lang w:val="zh-CN"/>
        </w:rPr>
        <w:t>；</w:t>
      </w:r>
    </w:p>
    <w:p w14:paraId="7A35FD83" w14:textId="77777777" w:rsidR="00D3489B" w:rsidRPr="00017172" w:rsidRDefault="00D3489B" w:rsidP="00D3489B">
      <w:pPr>
        <w:pStyle w:val="SingleTxtGC"/>
        <w:rPr>
          <w:rFonts w:eastAsia="黑体"/>
          <w:bCs/>
          <w:lang w:val="zh-CN"/>
        </w:rPr>
      </w:pPr>
      <w:r w:rsidRPr="00017172">
        <w:rPr>
          <w:lang w:val="zh-CN"/>
        </w:rPr>
        <w:tab/>
        <w:t>(</w:t>
      </w:r>
      <w:r>
        <w:rPr>
          <w:lang w:val="zh-CN"/>
        </w:rPr>
        <w:t>d</w:t>
      </w:r>
      <w:r w:rsidRPr="00017172">
        <w:rPr>
          <w:lang w:val="zh-CN"/>
        </w:rPr>
        <w:t>)</w:t>
      </w:r>
      <w:r w:rsidRPr="00017172">
        <w:rPr>
          <w:lang w:val="zh-CN"/>
        </w:rPr>
        <w:tab/>
      </w:r>
      <w:r w:rsidRPr="00017172">
        <w:rPr>
          <w:rFonts w:eastAsia="黑体" w:hint="eastAsia"/>
          <w:bCs/>
          <w:lang w:val="zh-CN"/>
        </w:rPr>
        <w:t>考虑到</w:t>
      </w:r>
      <w:r w:rsidRPr="00017172">
        <w:rPr>
          <w:rFonts w:eastAsia="黑体"/>
          <w:bCs/>
          <w:lang w:val="zh-CN"/>
        </w:rPr>
        <w:t>委员会关于社会保障的权利的第</w:t>
      </w:r>
      <w:r w:rsidRPr="00017172">
        <w:rPr>
          <w:rFonts w:eastAsia="黑体"/>
          <w:bCs/>
          <w:lang w:val="zh-CN"/>
        </w:rPr>
        <w:t>19</w:t>
      </w:r>
      <w:r w:rsidRPr="00017172">
        <w:rPr>
          <w:rFonts w:eastAsia="黑体"/>
          <w:bCs/>
          <w:lang w:val="zh-CN"/>
        </w:rPr>
        <w:t>号一般性意见</w:t>
      </w:r>
      <w:r w:rsidRPr="00017172">
        <w:rPr>
          <w:rFonts w:eastAsia="黑体"/>
          <w:bCs/>
          <w:lang w:val="zh-CN"/>
        </w:rPr>
        <w:t>(2007</w:t>
      </w:r>
      <w:r w:rsidRPr="00017172">
        <w:rPr>
          <w:rFonts w:eastAsia="黑体"/>
          <w:bCs/>
          <w:lang w:val="zh-CN"/>
        </w:rPr>
        <w:t>年</w:t>
      </w:r>
      <w:r w:rsidRPr="00017172">
        <w:rPr>
          <w:rFonts w:eastAsia="黑体"/>
          <w:bCs/>
          <w:lang w:val="zh-CN"/>
        </w:rPr>
        <w:t>)</w:t>
      </w:r>
      <w:r w:rsidRPr="00017172">
        <w:rPr>
          <w:rFonts w:eastAsia="黑体"/>
          <w:bCs/>
          <w:lang w:val="zh-CN"/>
        </w:rPr>
        <w:t>及委员会关于</w:t>
      </w:r>
      <w:r w:rsidRPr="00017172">
        <w:rPr>
          <w:rFonts w:eastAsia="黑体" w:hint="eastAsia"/>
          <w:bCs/>
          <w:lang w:val="zh-CN"/>
        </w:rPr>
        <w:t>“</w:t>
      </w:r>
      <w:r w:rsidRPr="00017172">
        <w:rPr>
          <w:rFonts w:eastAsia="黑体"/>
          <w:bCs/>
          <w:lang w:val="zh-CN"/>
        </w:rPr>
        <w:t>社会保护的底线：社会保障权和可持续发展目标的一个基本要素</w:t>
      </w:r>
      <w:r w:rsidRPr="00017172">
        <w:rPr>
          <w:rFonts w:eastAsia="黑体" w:hint="eastAsia"/>
          <w:bCs/>
          <w:lang w:val="zh-CN"/>
        </w:rPr>
        <w:t>”</w:t>
      </w:r>
      <w:r w:rsidRPr="00017172">
        <w:rPr>
          <w:rFonts w:eastAsia="黑体"/>
          <w:bCs/>
          <w:lang w:val="zh-CN"/>
        </w:rPr>
        <w:t>的声明。</w:t>
      </w:r>
    </w:p>
    <w:p w14:paraId="044B7E0F" w14:textId="77777777" w:rsidR="00D3489B" w:rsidRPr="00017172" w:rsidRDefault="00D3489B" w:rsidP="00EF54D2">
      <w:pPr>
        <w:pStyle w:val="H23GC"/>
      </w:pPr>
      <w:r w:rsidRPr="00017172">
        <w:rPr>
          <w:lang w:val="zh-CN"/>
        </w:rPr>
        <w:tab/>
      </w:r>
      <w:r w:rsidRPr="00017172">
        <w:rPr>
          <w:lang w:val="zh-CN"/>
        </w:rPr>
        <w:tab/>
      </w:r>
      <w:r w:rsidRPr="00017172">
        <w:rPr>
          <w:lang w:val="zh-CN"/>
        </w:rPr>
        <w:t>儿童保护</w:t>
      </w:r>
    </w:p>
    <w:p w14:paraId="5F2FB57A" w14:textId="77777777" w:rsidR="00D3489B" w:rsidRPr="00017172" w:rsidRDefault="00D3489B" w:rsidP="00D3489B">
      <w:pPr>
        <w:pStyle w:val="SingleTxtGC"/>
      </w:pPr>
      <w:r>
        <w:rPr>
          <w:lang w:val="zh-CN"/>
        </w:rPr>
        <w:t>32</w:t>
      </w:r>
      <w:r w:rsidRPr="00017172">
        <w:rPr>
          <w:lang w:val="zh-CN"/>
        </w:rPr>
        <w:t>.</w:t>
      </w:r>
      <w:r w:rsidRPr="00017172">
        <w:rPr>
          <w:lang w:val="zh-CN"/>
        </w:rPr>
        <w:tab/>
      </w:r>
      <w:r w:rsidRPr="00017172">
        <w:rPr>
          <w:lang w:val="zh-CN"/>
        </w:rPr>
        <w:t>委员会欢迎缔约国</w:t>
      </w:r>
      <w:r w:rsidRPr="00017172">
        <w:rPr>
          <w:rFonts w:hint="eastAsia"/>
          <w:lang w:val="zh-CN"/>
        </w:rPr>
        <w:t>承诺</w:t>
      </w:r>
      <w:r w:rsidRPr="00017172">
        <w:rPr>
          <w:lang w:val="zh-CN"/>
        </w:rPr>
        <w:t>消除童工</w:t>
      </w:r>
      <w:r w:rsidRPr="00017172">
        <w:rPr>
          <w:rFonts w:hint="eastAsia"/>
          <w:lang w:val="zh-CN"/>
        </w:rPr>
        <w:t>现象</w:t>
      </w:r>
      <w:r w:rsidRPr="00017172">
        <w:rPr>
          <w:lang w:val="zh-CN"/>
        </w:rPr>
        <w:t>，但感到关切的是，大量</w:t>
      </w:r>
      <w:r>
        <w:rPr>
          <w:lang w:val="zh-CN"/>
        </w:rPr>
        <w:t>15</w:t>
      </w:r>
      <w:r w:rsidRPr="00017172">
        <w:rPr>
          <w:lang w:val="zh-CN"/>
        </w:rPr>
        <w:t>岁以下儿童和青少年从事经济活动，包括危险</w:t>
      </w:r>
      <w:r w:rsidRPr="00017172">
        <w:rPr>
          <w:rFonts w:hint="eastAsia"/>
          <w:lang w:val="zh-CN"/>
        </w:rPr>
        <w:t>形式的</w:t>
      </w:r>
      <w:r w:rsidRPr="00017172">
        <w:rPr>
          <w:lang w:val="zh-CN"/>
        </w:rPr>
        <w:t>劳动、无</w:t>
      </w:r>
      <w:r w:rsidRPr="00017172">
        <w:rPr>
          <w:rFonts w:hint="eastAsia"/>
          <w:lang w:val="zh-CN"/>
        </w:rPr>
        <w:t>偿劳动</w:t>
      </w:r>
      <w:r w:rsidRPr="00017172">
        <w:rPr>
          <w:lang w:val="zh-CN"/>
        </w:rPr>
        <w:t>和非正规部门</w:t>
      </w:r>
      <w:r w:rsidRPr="00017172">
        <w:rPr>
          <w:rFonts w:hint="eastAsia"/>
          <w:lang w:val="zh-CN"/>
        </w:rPr>
        <w:t>的</w:t>
      </w:r>
      <w:r w:rsidRPr="00017172">
        <w:rPr>
          <w:lang w:val="zh-CN"/>
        </w:rPr>
        <w:t>工作。委员会</w:t>
      </w:r>
      <w:r w:rsidRPr="00017172">
        <w:rPr>
          <w:rFonts w:hint="eastAsia"/>
          <w:lang w:val="zh-CN"/>
        </w:rPr>
        <w:t>尤其关切</w:t>
      </w:r>
      <w:r w:rsidRPr="00017172">
        <w:rPr>
          <w:lang w:val="zh-CN"/>
        </w:rPr>
        <w:t>女</w:t>
      </w:r>
      <w:r w:rsidRPr="00017172">
        <w:rPr>
          <w:rFonts w:hint="eastAsia"/>
          <w:lang w:val="zh-CN"/>
        </w:rPr>
        <w:t>童</w:t>
      </w:r>
      <w:r w:rsidRPr="00017172">
        <w:rPr>
          <w:lang w:val="zh-CN"/>
        </w:rPr>
        <w:t>和青少年的</w:t>
      </w:r>
      <w:r w:rsidRPr="00017172">
        <w:rPr>
          <w:rFonts w:hint="eastAsia"/>
          <w:lang w:val="zh-CN"/>
        </w:rPr>
        <w:t>状况</w:t>
      </w:r>
      <w:r w:rsidRPr="00017172">
        <w:rPr>
          <w:lang w:val="zh-CN"/>
        </w:rPr>
        <w:t>，</w:t>
      </w:r>
      <w:r w:rsidRPr="00017172">
        <w:rPr>
          <w:rFonts w:hint="eastAsia"/>
          <w:lang w:val="zh-CN"/>
        </w:rPr>
        <w:t>他</w:t>
      </w:r>
      <w:r w:rsidRPr="00017172">
        <w:rPr>
          <w:lang w:val="zh-CN"/>
        </w:rPr>
        <w:t>们</w:t>
      </w:r>
      <w:r w:rsidRPr="00017172">
        <w:rPr>
          <w:rFonts w:hint="eastAsia"/>
          <w:lang w:val="zh-CN"/>
        </w:rPr>
        <w:t>经常</w:t>
      </w:r>
      <w:r w:rsidRPr="00017172">
        <w:rPr>
          <w:lang w:val="zh-CN"/>
        </w:rPr>
        <w:t>从事家务和</w:t>
      </w:r>
      <w:r w:rsidRPr="00017172">
        <w:rPr>
          <w:rFonts w:hint="eastAsia"/>
          <w:lang w:val="zh-CN"/>
        </w:rPr>
        <w:t>照护</w:t>
      </w:r>
      <w:r w:rsidRPr="00017172">
        <w:rPr>
          <w:lang w:val="zh-CN"/>
        </w:rPr>
        <w:t>工作。委员会还表示关</w:t>
      </w:r>
      <w:r w:rsidRPr="00017172">
        <w:rPr>
          <w:rFonts w:hint="eastAsia"/>
          <w:lang w:val="zh-CN"/>
        </w:rPr>
        <w:t>切的是，</w:t>
      </w:r>
      <w:r w:rsidRPr="00017172">
        <w:rPr>
          <w:lang w:val="zh-CN"/>
        </w:rPr>
        <w:t>儿童和青少年容易遭受性剥削和</w:t>
      </w:r>
      <w:r w:rsidRPr="00017172">
        <w:rPr>
          <w:rFonts w:hint="eastAsia"/>
          <w:lang w:val="zh-CN"/>
        </w:rPr>
        <w:t>被</w:t>
      </w:r>
      <w:r w:rsidRPr="00017172">
        <w:rPr>
          <w:lang w:val="zh-CN"/>
        </w:rPr>
        <w:t>招募从事贩毒等非法活动，缺乏这方面的官方数据</w:t>
      </w:r>
      <w:r w:rsidRPr="00017172">
        <w:rPr>
          <w:rFonts w:hint="eastAsia"/>
          <w:lang w:val="zh-CN"/>
        </w:rPr>
        <w:t>，而且</w:t>
      </w:r>
      <w:r w:rsidRPr="00017172">
        <w:rPr>
          <w:lang w:val="zh-CN"/>
        </w:rPr>
        <w:t>在调查和</w:t>
      </w:r>
      <w:r w:rsidRPr="00017172">
        <w:rPr>
          <w:rFonts w:hint="eastAsia"/>
          <w:lang w:val="zh-CN"/>
        </w:rPr>
        <w:t>惩处</w:t>
      </w:r>
      <w:r w:rsidRPr="00017172">
        <w:rPr>
          <w:lang w:val="zh-CN"/>
        </w:rPr>
        <w:t>责任人方面进展甚微</w:t>
      </w:r>
      <w:r w:rsidRPr="00017172">
        <w:rPr>
          <w:lang w:val="zh-CN"/>
        </w:rPr>
        <w:t>(</w:t>
      </w:r>
      <w:r w:rsidRPr="00017172">
        <w:rPr>
          <w:lang w:val="zh-CN"/>
        </w:rPr>
        <w:t>第十条</w:t>
      </w:r>
      <w:r w:rsidRPr="00017172">
        <w:rPr>
          <w:lang w:val="zh-CN"/>
        </w:rPr>
        <w:t>)</w:t>
      </w:r>
      <w:r w:rsidRPr="00017172">
        <w:rPr>
          <w:lang w:val="zh-CN"/>
        </w:rPr>
        <w:t>。</w:t>
      </w:r>
    </w:p>
    <w:p w14:paraId="4451F3B8" w14:textId="77777777" w:rsidR="00D3489B" w:rsidRPr="00017172" w:rsidRDefault="00D3489B" w:rsidP="00D3489B">
      <w:pPr>
        <w:pStyle w:val="SingleTxtGC"/>
        <w:rPr>
          <w:rFonts w:eastAsia="黑体"/>
        </w:rPr>
      </w:pPr>
      <w:r>
        <w:rPr>
          <w:lang w:val="zh-CN"/>
        </w:rPr>
        <w:t>33</w:t>
      </w:r>
      <w:r w:rsidRPr="00017172">
        <w:rPr>
          <w:lang w:val="zh-CN"/>
        </w:rPr>
        <w:t>.</w:t>
      </w:r>
      <w:r w:rsidRPr="00017172">
        <w:rPr>
          <w:lang w:val="zh-CN"/>
        </w:rPr>
        <w:tab/>
      </w:r>
      <w:r w:rsidRPr="00017172">
        <w:rPr>
          <w:rFonts w:eastAsia="黑体"/>
          <w:bCs/>
          <w:lang w:val="zh-CN"/>
        </w:rPr>
        <w:t>委员会建议缔约国加</w:t>
      </w:r>
      <w:r w:rsidRPr="00017172">
        <w:rPr>
          <w:rFonts w:eastAsia="黑体" w:hint="eastAsia"/>
          <w:bCs/>
          <w:lang w:val="zh-CN"/>
        </w:rPr>
        <w:t>大力度</w:t>
      </w:r>
      <w:r w:rsidRPr="00017172">
        <w:rPr>
          <w:rFonts w:eastAsia="黑体"/>
          <w:bCs/>
          <w:lang w:val="zh-CN"/>
        </w:rPr>
        <w:t>，</w:t>
      </w:r>
      <w:r w:rsidRPr="00017172">
        <w:rPr>
          <w:rFonts w:eastAsia="黑体" w:hint="eastAsia"/>
          <w:bCs/>
          <w:lang w:val="zh-CN"/>
        </w:rPr>
        <w:t>通过切实执行</w:t>
      </w:r>
      <w:r w:rsidRPr="00017172">
        <w:rPr>
          <w:rFonts w:eastAsia="黑体"/>
          <w:bCs/>
          <w:lang w:val="zh-CN"/>
        </w:rPr>
        <w:t>现</w:t>
      </w:r>
      <w:r w:rsidRPr="00017172">
        <w:rPr>
          <w:rFonts w:eastAsia="黑体" w:hint="eastAsia"/>
          <w:bCs/>
          <w:lang w:val="zh-CN"/>
        </w:rPr>
        <w:t>行法律</w:t>
      </w:r>
      <w:r w:rsidRPr="00017172">
        <w:rPr>
          <w:rFonts w:eastAsia="黑体"/>
          <w:bCs/>
          <w:lang w:val="zh-CN"/>
        </w:rPr>
        <w:t>、加强劳动监察机制</w:t>
      </w:r>
      <w:r w:rsidRPr="00017172">
        <w:rPr>
          <w:rFonts w:eastAsia="黑体" w:hint="eastAsia"/>
          <w:bCs/>
          <w:lang w:val="zh-CN"/>
        </w:rPr>
        <w:t>以及</w:t>
      </w:r>
      <w:r w:rsidRPr="00017172">
        <w:rPr>
          <w:rFonts w:eastAsia="黑体"/>
          <w:bCs/>
          <w:lang w:val="zh-CN"/>
        </w:rPr>
        <w:t>采取保护女</w:t>
      </w:r>
      <w:r w:rsidRPr="00017172">
        <w:rPr>
          <w:rFonts w:eastAsia="黑体" w:hint="eastAsia"/>
          <w:bCs/>
          <w:lang w:val="zh-CN"/>
        </w:rPr>
        <w:t>童</w:t>
      </w:r>
      <w:r w:rsidRPr="00017172">
        <w:rPr>
          <w:rFonts w:eastAsia="黑体"/>
          <w:bCs/>
          <w:lang w:val="zh-CN"/>
        </w:rPr>
        <w:t>和青少年</w:t>
      </w:r>
      <w:r w:rsidRPr="00017172">
        <w:rPr>
          <w:rFonts w:eastAsia="黑体" w:hint="eastAsia"/>
          <w:bCs/>
          <w:lang w:val="zh-CN"/>
        </w:rPr>
        <w:t>的</w:t>
      </w:r>
      <w:r w:rsidRPr="00017172">
        <w:rPr>
          <w:rFonts w:eastAsia="黑体"/>
          <w:bCs/>
          <w:lang w:val="zh-CN"/>
        </w:rPr>
        <w:t>具体措施，防止和消除童工</w:t>
      </w:r>
      <w:r w:rsidRPr="00017172">
        <w:rPr>
          <w:rFonts w:eastAsia="黑体" w:hint="eastAsia"/>
          <w:bCs/>
          <w:lang w:val="zh-CN"/>
        </w:rPr>
        <w:t>劳动</w:t>
      </w:r>
      <w:r w:rsidRPr="00017172">
        <w:rPr>
          <w:rFonts w:eastAsia="黑体"/>
          <w:bCs/>
          <w:lang w:val="zh-CN"/>
        </w:rPr>
        <w:t>，特别是最危险形式的童工</w:t>
      </w:r>
      <w:r w:rsidRPr="00017172">
        <w:rPr>
          <w:rFonts w:eastAsia="黑体" w:hint="eastAsia"/>
          <w:bCs/>
          <w:lang w:val="zh-CN"/>
        </w:rPr>
        <w:t>劳动</w:t>
      </w:r>
      <w:r w:rsidRPr="00017172">
        <w:rPr>
          <w:rFonts w:eastAsia="黑体"/>
          <w:bCs/>
          <w:lang w:val="zh-CN"/>
        </w:rPr>
        <w:t>。委员会还敦促缔约国收集</w:t>
      </w:r>
      <w:r w:rsidRPr="00017172">
        <w:rPr>
          <w:rFonts w:eastAsia="黑体" w:hint="eastAsia"/>
          <w:bCs/>
          <w:lang w:val="zh-CN"/>
        </w:rPr>
        <w:t>关于</w:t>
      </w:r>
      <w:r w:rsidRPr="00017172">
        <w:rPr>
          <w:rFonts w:eastAsia="黑体"/>
          <w:bCs/>
          <w:lang w:val="zh-CN"/>
        </w:rPr>
        <w:t>最恶劣形式童工</w:t>
      </w:r>
      <w:r w:rsidRPr="00017172">
        <w:rPr>
          <w:rFonts w:eastAsia="黑体" w:hint="eastAsia"/>
          <w:bCs/>
          <w:lang w:val="zh-CN"/>
        </w:rPr>
        <w:t>劳动</w:t>
      </w:r>
      <w:r w:rsidRPr="00017172">
        <w:rPr>
          <w:rFonts w:eastAsia="黑体"/>
          <w:bCs/>
          <w:lang w:val="zh-CN"/>
        </w:rPr>
        <w:t>的可靠分类数据，并采取全面行动，</w:t>
      </w:r>
      <w:r w:rsidRPr="00017172">
        <w:rPr>
          <w:rFonts w:eastAsia="黑体" w:hint="eastAsia"/>
          <w:bCs/>
          <w:lang w:val="zh-CN"/>
        </w:rPr>
        <w:t>包括对</w:t>
      </w:r>
      <w:r w:rsidRPr="00017172">
        <w:rPr>
          <w:rFonts w:eastAsia="黑体"/>
          <w:bCs/>
          <w:lang w:val="zh-CN"/>
        </w:rPr>
        <w:t>公职人员</w:t>
      </w:r>
      <w:r w:rsidRPr="00017172">
        <w:rPr>
          <w:rFonts w:eastAsia="黑体" w:hint="eastAsia"/>
          <w:bCs/>
          <w:lang w:val="zh-CN"/>
        </w:rPr>
        <w:t>进行</w:t>
      </w:r>
      <w:r w:rsidRPr="00017172">
        <w:rPr>
          <w:rFonts w:eastAsia="黑体"/>
          <w:bCs/>
          <w:lang w:val="zh-CN"/>
        </w:rPr>
        <w:t>培训</w:t>
      </w:r>
      <w:r w:rsidRPr="00017172">
        <w:rPr>
          <w:rFonts w:eastAsia="黑体" w:hint="eastAsia"/>
          <w:bCs/>
          <w:lang w:val="zh-CN"/>
        </w:rPr>
        <w:t>，以及</w:t>
      </w:r>
      <w:r w:rsidRPr="00017172">
        <w:rPr>
          <w:rFonts w:eastAsia="黑体"/>
          <w:bCs/>
          <w:lang w:val="zh-CN"/>
        </w:rPr>
        <w:t>建立记录</w:t>
      </w:r>
      <w:r w:rsidRPr="00017172">
        <w:rPr>
          <w:rFonts w:eastAsia="黑体" w:hint="eastAsia"/>
          <w:bCs/>
          <w:lang w:val="zh-CN"/>
        </w:rPr>
        <w:t>入境的</w:t>
      </w:r>
      <w:r w:rsidRPr="00017172">
        <w:rPr>
          <w:rFonts w:eastAsia="黑体"/>
          <w:bCs/>
        </w:rPr>
        <w:t>孤身和离散儿童</w:t>
      </w:r>
      <w:r w:rsidRPr="00017172">
        <w:rPr>
          <w:rFonts w:eastAsia="黑体" w:hint="eastAsia"/>
          <w:bCs/>
          <w:lang w:val="zh-CN"/>
        </w:rPr>
        <w:t>及</w:t>
      </w:r>
      <w:r w:rsidRPr="00017172">
        <w:rPr>
          <w:rFonts w:eastAsia="黑体"/>
          <w:bCs/>
          <w:lang w:val="zh-CN"/>
        </w:rPr>
        <w:t>青少年</w:t>
      </w:r>
      <w:r w:rsidRPr="00017172">
        <w:rPr>
          <w:rFonts w:eastAsia="黑体" w:hint="eastAsia"/>
          <w:bCs/>
          <w:lang w:val="zh-CN"/>
        </w:rPr>
        <w:t>的</w:t>
      </w:r>
      <w:r w:rsidRPr="00017172">
        <w:rPr>
          <w:rFonts w:eastAsia="黑体"/>
          <w:bCs/>
          <w:lang w:val="zh-CN"/>
        </w:rPr>
        <w:t>官方数据</w:t>
      </w:r>
      <w:r w:rsidRPr="00017172">
        <w:rPr>
          <w:rFonts w:eastAsia="黑体" w:hint="eastAsia"/>
          <w:bCs/>
          <w:lang w:val="zh-CN"/>
        </w:rPr>
        <w:t>登记</w:t>
      </w:r>
      <w:r w:rsidRPr="00017172">
        <w:rPr>
          <w:rFonts w:eastAsia="黑体"/>
          <w:bCs/>
          <w:lang w:val="zh-CN"/>
        </w:rPr>
        <w:t>系统</w:t>
      </w:r>
      <w:r w:rsidRPr="00017172">
        <w:rPr>
          <w:rFonts w:eastAsia="黑体" w:hint="eastAsia"/>
          <w:bCs/>
          <w:lang w:val="zh-CN"/>
        </w:rPr>
        <w:t>，以</w:t>
      </w:r>
      <w:r w:rsidRPr="00017172">
        <w:rPr>
          <w:rFonts w:eastAsia="黑体"/>
          <w:bCs/>
          <w:lang w:val="zh-CN"/>
        </w:rPr>
        <w:t>发现</w:t>
      </w:r>
      <w:r w:rsidRPr="00017172">
        <w:rPr>
          <w:rFonts w:eastAsia="黑体" w:hint="eastAsia"/>
          <w:bCs/>
          <w:lang w:val="zh-CN"/>
        </w:rPr>
        <w:t>和预防</w:t>
      </w:r>
      <w:r w:rsidRPr="00017172">
        <w:rPr>
          <w:rFonts w:eastAsia="黑体"/>
          <w:bCs/>
          <w:lang w:val="zh-CN"/>
        </w:rPr>
        <w:t>偷运移民、贩运人口和性剥削儿童</w:t>
      </w:r>
      <w:r w:rsidRPr="00017172">
        <w:rPr>
          <w:rFonts w:eastAsia="黑体" w:hint="eastAsia"/>
          <w:bCs/>
          <w:lang w:val="zh-CN"/>
        </w:rPr>
        <w:t>行为，并</w:t>
      </w:r>
      <w:r w:rsidRPr="00017172">
        <w:rPr>
          <w:rFonts w:eastAsia="黑体"/>
          <w:bCs/>
          <w:lang w:val="zh-CN"/>
        </w:rPr>
        <w:t>提高对</w:t>
      </w:r>
      <w:r w:rsidRPr="00017172">
        <w:rPr>
          <w:rFonts w:eastAsia="黑体" w:hint="eastAsia"/>
          <w:bCs/>
          <w:lang w:val="zh-CN"/>
        </w:rPr>
        <w:t>这些行为的</w:t>
      </w:r>
      <w:r w:rsidRPr="00017172">
        <w:rPr>
          <w:rFonts w:eastAsia="黑体"/>
          <w:bCs/>
          <w:lang w:val="zh-CN"/>
        </w:rPr>
        <w:t>认识。委员会敦促缔约国确保</w:t>
      </w:r>
      <w:r w:rsidRPr="00017172">
        <w:rPr>
          <w:rFonts w:eastAsia="黑体" w:hint="eastAsia"/>
          <w:bCs/>
          <w:lang w:val="zh-CN"/>
        </w:rPr>
        <w:t>对</w:t>
      </w:r>
      <w:r w:rsidRPr="00017172">
        <w:rPr>
          <w:rFonts w:eastAsia="黑体"/>
          <w:bCs/>
          <w:lang w:val="zh-CN"/>
        </w:rPr>
        <w:t>所有性剥削、贩运人口和招募未成年人从事非法活动的行为</w:t>
      </w:r>
      <w:r w:rsidRPr="00017172">
        <w:rPr>
          <w:rFonts w:eastAsia="黑体" w:hint="eastAsia"/>
          <w:bCs/>
          <w:lang w:val="zh-CN"/>
        </w:rPr>
        <w:t>进行</w:t>
      </w:r>
      <w:r w:rsidRPr="00017172">
        <w:rPr>
          <w:rFonts w:eastAsia="黑体"/>
          <w:bCs/>
          <w:lang w:val="zh-CN"/>
        </w:rPr>
        <w:t>有效调查和惩</w:t>
      </w:r>
      <w:r w:rsidRPr="00017172">
        <w:rPr>
          <w:rFonts w:eastAsia="黑体" w:hint="eastAsia"/>
          <w:bCs/>
          <w:lang w:val="zh-CN"/>
        </w:rPr>
        <w:t>处</w:t>
      </w:r>
      <w:r w:rsidRPr="00017172">
        <w:rPr>
          <w:rFonts w:eastAsia="黑体"/>
          <w:bCs/>
          <w:lang w:val="zh-CN"/>
        </w:rPr>
        <w:t>，并</w:t>
      </w:r>
      <w:r w:rsidRPr="00017172">
        <w:rPr>
          <w:rFonts w:eastAsia="黑体" w:hint="eastAsia"/>
          <w:bCs/>
          <w:lang w:val="zh-CN"/>
        </w:rPr>
        <w:t>向</w:t>
      </w:r>
      <w:r w:rsidRPr="00017172">
        <w:rPr>
          <w:rFonts w:eastAsia="黑体"/>
          <w:bCs/>
          <w:lang w:val="zh-CN"/>
        </w:rPr>
        <w:t>受害者提供充分赔偿。</w:t>
      </w:r>
    </w:p>
    <w:p w14:paraId="16FFB0FD" w14:textId="77777777" w:rsidR="00D3489B" w:rsidRPr="00017172" w:rsidRDefault="00D3489B" w:rsidP="00EF54D2">
      <w:pPr>
        <w:pStyle w:val="H23GC"/>
      </w:pPr>
      <w:r w:rsidRPr="00017172">
        <w:rPr>
          <w:lang w:val="zh-CN"/>
        </w:rPr>
        <w:tab/>
      </w:r>
      <w:r w:rsidRPr="00017172">
        <w:rPr>
          <w:lang w:val="zh-CN"/>
        </w:rPr>
        <w:tab/>
      </w:r>
      <w:r w:rsidRPr="00017172">
        <w:rPr>
          <w:bCs/>
          <w:lang w:val="zh-CN"/>
        </w:rPr>
        <w:t>贫困</w:t>
      </w:r>
    </w:p>
    <w:p w14:paraId="6A3596E6" w14:textId="77777777" w:rsidR="00D3489B" w:rsidRPr="00017172" w:rsidRDefault="00D3489B" w:rsidP="00D3489B">
      <w:pPr>
        <w:pStyle w:val="SingleTxtGC"/>
      </w:pPr>
      <w:r>
        <w:rPr>
          <w:lang w:val="zh-CN"/>
        </w:rPr>
        <w:t>34</w:t>
      </w:r>
      <w:r w:rsidRPr="00017172">
        <w:rPr>
          <w:lang w:val="zh-CN"/>
        </w:rPr>
        <w:t>.</w:t>
      </w:r>
      <w:r w:rsidRPr="00017172">
        <w:rPr>
          <w:lang w:val="zh-CN"/>
        </w:rPr>
        <w:tab/>
      </w:r>
      <w:r w:rsidRPr="00017172">
        <w:rPr>
          <w:lang w:val="zh-CN"/>
        </w:rPr>
        <w:t>委员会注意到缔约国为消除贫困所做的努力以及</w:t>
      </w:r>
      <w:r>
        <w:rPr>
          <w:lang w:val="zh-CN"/>
        </w:rPr>
        <w:t>2</w:t>
      </w:r>
      <w:r w:rsidRPr="00017172">
        <w:rPr>
          <w:lang w:val="zh-CN"/>
        </w:rPr>
        <w:t>0</w:t>
      </w:r>
      <w:r>
        <w:rPr>
          <w:lang w:val="zh-CN"/>
        </w:rPr>
        <w:t>22</w:t>
      </w:r>
      <w:r w:rsidRPr="00017172">
        <w:rPr>
          <w:lang w:val="zh-CN"/>
        </w:rPr>
        <w:t>年贫困率的下降。</w:t>
      </w:r>
      <w:r w:rsidRPr="00017172">
        <w:rPr>
          <w:rFonts w:hint="eastAsia"/>
          <w:lang w:val="zh-CN"/>
        </w:rPr>
        <w:t>但</w:t>
      </w:r>
      <w:r w:rsidRPr="00017172">
        <w:rPr>
          <w:lang w:val="zh-CN"/>
        </w:rPr>
        <w:t>委员会</w:t>
      </w:r>
      <w:r w:rsidRPr="00017172">
        <w:rPr>
          <w:rFonts w:hint="eastAsia"/>
          <w:lang w:val="zh-CN"/>
        </w:rPr>
        <w:t>感到关切的是，</w:t>
      </w:r>
      <w:r w:rsidRPr="00017172">
        <w:rPr>
          <w:lang w:val="zh-CN"/>
        </w:rPr>
        <w:t>不平等、贫困和极端贫困</w:t>
      </w:r>
      <w:r w:rsidRPr="00017172">
        <w:rPr>
          <w:rFonts w:hint="eastAsia"/>
          <w:lang w:val="zh-CN"/>
        </w:rPr>
        <w:t>程度仍然很高，</w:t>
      </w:r>
      <w:r w:rsidRPr="00017172">
        <w:rPr>
          <w:lang w:val="zh-CN"/>
        </w:rPr>
        <w:t>对最弱势和</w:t>
      </w:r>
      <w:r w:rsidRPr="00017172">
        <w:rPr>
          <w:rFonts w:hint="eastAsia"/>
          <w:lang w:val="zh-CN"/>
        </w:rPr>
        <w:t>最</w:t>
      </w:r>
      <w:r w:rsidRPr="00017172">
        <w:rPr>
          <w:lang w:val="zh-CN"/>
        </w:rPr>
        <w:t>边缘化</w:t>
      </w:r>
      <w:r w:rsidRPr="00017172">
        <w:rPr>
          <w:rFonts w:hint="eastAsia"/>
          <w:lang w:val="zh-CN"/>
        </w:rPr>
        <w:t>的</w:t>
      </w:r>
      <w:r w:rsidRPr="00017172">
        <w:rPr>
          <w:lang w:val="zh-CN"/>
        </w:rPr>
        <w:t>群体，包括妇女、女</w:t>
      </w:r>
      <w:r w:rsidRPr="00017172">
        <w:rPr>
          <w:rFonts w:hint="eastAsia"/>
          <w:lang w:val="zh-CN"/>
        </w:rPr>
        <w:t>童</w:t>
      </w:r>
      <w:r w:rsidRPr="00017172">
        <w:rPr>
          <w:lang w:val="zh-CN"/>
        </w:rPr>
        <w:t>、男</w:t>
      </w:r>
      <w:r w:rsidRPr="00017172">
        <w:rPr>
          <w:rFonts w:hint="eastAsia"/>
          <w:lang w:val="zh-CN"/>
        </w:rPr>
        <w:t>童</w:t>
      </w:r>
      <w:r w:rsidRPr="00017172">
        <w:rPr>
          <w:lang w:val="zh-CN"/>
        </w:rPr>
        <w:t>、移民，特别是以土著妇女为户主的家庭</w:t>
      </w:r>
      <w:r w:rsidRPr="00017172">
        <w:rPr>
          <w:rFonts w:hint="eastAsia"/>
          <w:lang w:val="zh-CN"/>
        </w:rPr>
        <w:t>造成</w:t>
      </w:r>
      <w:r w:rsidRPr="00017172">
        <w:rPr>
          <w:lang w:val="zh-CN"/>
        </w:rPr>
        <w:t>了不成比例的影响。委员会还对移民儿童和青少年以及土著儿童</w:t>
      </w:r>
      <w:r w:rsidRPr="00017172">
        <w:rPr>
          <w:rFonts w:hint="eastAsia"/>
          <w:lang w:val="zh-CN"/>
        </w:rPr>
        <w:t>的多维</w:t>
      </w:r>
      <w:r w:rsidRPr="00017172">
        <w:rPr>
          <w:lang w:val="zh-CN"/>
        </w:rPr>
        <w:t>贫困加剧感到关切</w:t>
      </w:r>
      <w:r w:rsidRPr="00017172">
        <w:rPr>
          <w:lang w:val="zh-CN"/>
        </w:rPr>
        <w:t>(</w:t>
      </w:r>
      <w:r w:rsidRPr="00017172">
        <w:rPr>
          <w:lang w:val="zh-CN"/>
        </w:rPr>
        <w:t>第</w:t>
      </w:r>
      <w:r w:rsidRPr="00017172">
        <w:rPr>
          <w:rFonts w:hint="eastAsia"/>
          <w:lang w:val="zh-CN"/>
        </w:rPr>
        <w:t>十一</w:t>
      </w:r>
      <w:r w:rsidRPr="00017172">
        <w:rPr>
          <w:lang w:val="zh-CN"/>
        </w:rPr>
        <w:t>条</w:t>
      </w:r>
      <w:r w:rsidRPr="00017172">
        <w:rPr>
          <w:lang w:val="zh-CN"/>
        </w:rPr>
        <w:t>)</w:t>
      </w:r>
      <w:r w:rsidRPr="00017172">
        <w:rPr>
          <w:lang w:val="zh-CN"/>
        </w:rPr>
        <w:t>。</w:t>
      </w:r>
    </w:p>
    <w:p w14:paraId="24EAF037" w14:textId="77777777" w:rsidR="00D3489B" w:rsidRDefault="00D3489B" w:rsidP="00D3489B">
      <w:pPr>
        <w:pStyle w:val="SingleTxtGC"/>
        <w:rPr>
          <w:rStyle w:val="SingleTxtGCChar"/>
        </w:rPr>
      </w:pPr>
      <w:r>
        <w:rPr>
          <w:lang w:val="zh-CN"/>
        </w:rPr>
        <w:t>35</w:t>
      </w:r>
      <w:r w:rsidRPr="00017172">
        <w:rPr>
          <w:lang w:val="zh-CN"/>
        </w:rPr>
        <w:t>.</w:t>
      </w:r>
      <w:r w:rsidRPr="00017172">
        <w:rPr>
          <w:lang w:val="zh-CN"/>
        </w:rPr>
        <w:tab/>
      </w:r>
      <w:r w:rsidRPr="00017172">
        <w:rPr>
          <w:rFonts w:eastAsia="黑体"/>
          <w:bCs/>
          <w:lang w:val="zh-CN"/>
        </w:rPr>
        <w:t>委员会建议缔约国加</w:t>
      </w:r>
      <w:r w:rsidRPr="00017172">
        <w:rPr>
          <w:rFonts w:eastAsia="黑体" w:hint="eastAsia"/>
          <w:bCs/>
          <w:lang w:val="zh-CN"/>
        </w:rPr>
        <w:t>强</w:t>
      </w:r>
      <w:r w:rsidRPr="00017172">
        <w:rPr>
          <w:rFonts w:eastAsia="黑体"/>
          <w:bCs/>
          <w:lang w:val="zh-CN"/>
        </w:rPr>
        <w:t>努力，减少不平等和消除贫困，特别是极端贫困</w:t>
      </w:r>
      <w:r w:rsidRPr="00017172">
        <w:rPr>
          <w:rFonts w:eastAsia="黑体" w:hint="eastAsia"/>
          <w:bCs/>
          <w:lang w:val="zh-CN"/>
        </w:rPr>
        <w:t>，为此</w:t>
      </w:r>
      <w:r w:rsidRPr="00017172">
        <w:rPr>
          <w:rFonts w:eastAsia="黑体"/>
          <w:bCs/>
          <w:lang w:val="zh-CN"/>
        </w:rPr>
        <w:t>增加</w:t>
      </w:r>
      <w:r w:rsidRPr="00017172">
        <w:rPr>
          <w:rFonts w:eastAsia="黑体" w:hint="eastAsia"/>
          <w:bCs/>
          <w:lang w:val="zh-CN"/>
        </w:rPr>
        <w:t>所</w:t>
      </w:r>
      <w:r w:rsidRPr="00017172">
        <w:rPr>
          <w:rFonts w:eastAsia="黑体"/>
          <w:bCs/>
          <w:lang w:val="zh-CN"/>
        </w:rPr>
        <w:t>分配</w:t>
      </w:r>
      <w:r w:rsidRPr="00017172">
        <w:rPr>
          <w:rFonts w:eastAsia="黑体" w:hint="eastAsia"/>
          <w:bCs/>
          <w:lang w:val="zh-CN"/>
        </w:rPr>
        <w:t>的</w:t>
      </w:r>
      <w:r w:rsidRPr="00017172">
        <w:rPr>
          <w:rFonts w:eastAsia="黑体"/>
          <w:bCs/>
          <w:lang w:val="zh-CN"/>
        </w:rPr>
        <w:t>资源</w:t>
      </w:r>
      <w:r w:rsidRPr="00017172">
        <w:rPr>
          <w:rFonts w:eastAsia="黑体" w:hint="eastAsia"/>
          <w:bCs/>
          <w:lang w:val="zh-CN"/>
        </w:rPr>
        <w:t>，并</w:t>
      </w:r>
      <w:r w:rsidRPr="00017172">
        <w:rPr>
          <w:rFonts w:eastAsia="黑体"/>
          <w:bCs/>
          <w:lang w:val="zh-CN"/>
        </w:rPr>
        <w:t>对现有方案进行全面评估，以</w:t>
      </w:r>
      <w:r w:rsidRPr="00017172">
        <w:rPr>
          <w:rFonts w:eastAsia="黑体" w:hint="eastAsia"/>
          <w:bCs/>
          <w:lang w:val="zh-CN"/>
        </w:rPr>
        <w:t>查明</w:t>
      </w:r>
      <w:r w:rsidRPr="00017172">
        <w:rPr>
          <w:rFonts w:eastAsia="黑体"/>
          <w:bCs/>
          <w:lang w:val="zh-CN"/>
        </w:rPr>
        <w:t>障碍</w:t>
      </w:r>
      <w:r w:rsidRPr="00017172">
        <w:rPr>
          <w:rFonts w:eastAsia="黑体" w:hint="eastAsia"/>
          <w:bCs/>
          <w:lang w:val="zh-CN"/>
        </w:rPr>
        <w:t>，</w:t>
      </w:r>
      <w:r w:rsidRPr="00017172">
        <w:rPr>
          <w:rFonts w:eastAsia="黑体"/>
          <w:bCs/>
          <w:lang w:val="zh-CN"/>
        </w:rPr>
        <w:t>启动必要的变革</w:t>
      </w:r>
      <w:r w:rsidRPr="00017172">
        <w:rPr>
          <w:rFonts w:eastAsia="黑体" w:hint="eastAsia"/>
          <w:bCs/>
          <w:lang w:val="zh-CN"/>
        </w:rPr>
        <w:t>。委员会</w:t>
      </w:r>
      <w:r w:rsidRPr="00017172">
        <w:rPr>
          <w:rFonts w:eastAsia="黑体"/>
          <w:bCs/>
          <w:lang w:val="zh-CN"/>
        </w:rPr>
        <w:t>还敦促缔约国重新建立开放和参与</w:t>
      </w:r>
      <w:r w:rsidRPr="00017172">
        <w:rPr>
          <w:rFonts w:eastAsia="黑体" w:hint="eastAsia"/>
          <w:bCs/>
          <w:lang w:val="zh-CN"/>
        </w:rPr>
        <w:t>式</w:t>
      </w:r>
      <w:r w:rsidRPr="00017172">
        <w:rPr>
          <w:rFonts w:eastAsia="黑体"/>
          <w:bCs/>
          <w:lang w:val="zh-CN"/>
        </w:rPr>
        <w:t>的全国对话，以确保减少不平等的公共政策</w:t>
      </w:r>
      <w:r w:rsidRPr="00017172">
        <w:rPr>
          <w:rFonts w:eastAsia="黑体" w:hint="eastAsia"/>
          <w:bCs/>
          <w:lang w:val="zh-CN"/>
        </w:rPr>
        <w:t>能够对</w:t>
      </w:r>
      <w:r w:rsidRPr="00017172">
        <w:rPr>
          <w:rFonts w:eastAsia="黑体"/>
          <w:bCs/>
          <w:lang w:val="zh-CN"/>
        </w:rPr>
        <w:t>2019</w:t>
      </w:r>
      <w:r w:rsidRPr="00017172">
        <w:rPr>
          <w:rFonts w:eastAsia="黑体"/>
          <w:bCs/>
          <w:lang w:val="zh-CN"/>
        </w:rPr>
        <w:t>年社会抗议</w:t>
      </w:r>
      <w:r w:rsidRPr="00017172">
        <w:rPr>
          <w:rFonts w:eastAsia="黑体" w:hint="eastAsia"/>
          <w:bCs/>
          <w:lang w:val="zh-CN"/>
        </w:rPr>
        <w:t>活动中</w:t>
      </w:r>
      <w:r w:rsidRPr="00017172">
        <w:rPr>
          <w:rFonts w:eastAsia="黑体"/>
          <w:bCs/>
          <w:lang w:val="zh-CN"/>
        </w:rPr>
        <w:t>表达的社会</w:t>
      </w:r>
      <w:r w:rsidRPr="00017172">
        <w:rPr>
          <w:rFonts w:eastAsia="黑体" w:hint="eastAsia"/>
          <w:bCs/>
          <w:lang w:val="zh-CN"/>
        </w:rPr>
        <w:t>诉求作出</w:t>
      </w:r>
      <w:r w:rsidRPr="00017172">
        <w:rPr>
          <w:rFonts w:eastAsia="黑体"/>
          <w:bCs/>
          <w:lang w:val="zh-CN"/>
        </w:rPr>
        <w:t>有效、结构性和可持续的回应。委员会请缔约国参考</w:t>
      </w:r>
      <w:r w:rsidRPr="00017172">
        <w:rPr>
          <w:rFonts w:eastAsia="黑体" w:hint="eastAsia"/>
          <w:bCs/>
          <w:lang w:val="zh-CN"/>
        </w:rPr>
        <w:t>其</w:t>
      </w:r>
      <w:r w:rsidRPr="00017172">
        <w:rPr>
          <w:rFonts w:eastAsia="黑体"/>
          <w:bCs/>
          <w:lang w:val="zh-CN"/>
        </w:rPr>
        <w:t>关于</w:t>
      </w:r>
      <w:r w:rsidRPr="00017172">
        <w:rPr>
          <w:rFonts w:eastAsia="黑体" w:hint="eastAsia"/>
          <w:bCs/>
          <w:lang w:val="zh-CN"/>
        </w:rPr>
        <w:t>贫困</w:t>
      </w:r>
      <w:r w:rsidRPr="00017172">
        <w:rPr>
          <w:rFonts w:eastAsia="黑体"/>
          <w:bCs/>
          <w:lang w:val="zh-CN"/>
        </w:rPr>
        <w:t>与《公约》的声明。</w:t>
      </w:r>
      <w:r w:rsidRPr="00017172">
        <w:rPr>
          <w:rStyle w:val="a8"/>
          <w:rFonts w:eastAsia="宋体"/>
        </w:rPr>
        <w:footnoteReference w:id="10"/>
      </w:r>
    </w:p>
    <w:p w14:paraId="640E2EB7" w14:textId="77777777" w:rsidR="00D3489B" w:rsidRPr="00017172" w:rsidRDefault="00D3489B" w:rsidP="00EF54D2">
      <w:pPr>
        <w:pStyle w:val="H23GC"/>
      </w:pPr>
      <w:r w:rsidRPr="00017172">
        <w:rPr>
          <w:lang w:val="zh-CN"/>
        </w:rPr>
        <w:tab/>
      </w:r>
      <w:r w:rsidRPr="00017172">
        <w:rPr>
          <w:lang w:val="zh-CN"/>
        </w:rPr>
        <w:tab/>
      </w:r>
      <w:r w:rsidRPr="00017172">
        <w:rPr>
          <w:lang w:val="zh-CN"/>
        </w:rPr>
        <w:t>适应气候变化</w:t>
      </w:r>
    </w:p>
    <w:p w14:paraId="0F23204A" w14:textId="77777777" w:rsidR="00D3489B" w:rsidRPr="00017172" w:rsidRDefault="00D3489B" w:rsidP="00D3489B">
      <w:pPr>
        <w:pStyle w:val="SingleTxtGC"/>
        <w:rPr>
          <w:bCs/>
        </w:rPr>
      </w:pPr>
      <w:r>
        <w:rPr>
          <w:lang w:val="zh-CN"/>
        </w:rPr>
        <w:t>36</w:t>
      </w:r>
      <w:r w:rsidRPr="00017172">
        <w:rPr>
          <w:lang w:val="zh-CN"/>
        </w:rPr>
        <w:t>.</w:t>
      </w:r>
      <w:r w:rsidRPr="00017172">
        <w:rPr>
          <w:lang w:val="zh-CN"/>
        </w:rPr>
        <w:tab/>
      </w:r>
      <w:r w:rsidRPr="00017172">
        <w:rPr>
          <w:lang w:val="zh-CN"/>
        </w:rPr>
        <w:t>委员会注意到《气候变化框架法》纳入了部门适应计划。</w:t>
      </w:r>
      <w:r w:rsidRPr="00017172">
        <w:rPr>
          <w:rFonts w:hint="eastAsia"/>
          <w:lang w:val="zh-CN"/>
        </w:rPr>
        <w:t>但</w:t>
      </w:r>
      <w:r w:rsidRPr="00017172">
        <w:rPr>
          <w:lang w:val="zh-CN"/>
        </w:rPr>
        <w:t>委员会对适应措施持续不足表示</w:t>
      </w:r>
      <w:r w:rsidRPr="00017172">
        <w:rPr>
          <w:rFonts w:hint="eastAsia"/>
          <w:lang w:val="zh-CN"/>
        </w:rPr>
        <w:t>关切</w:t>
      </w:r>
      <w:r w:rsidRPr="00017172">
        <w:rPr>
          <w:lang w:val="zh-CN"/>
        </w:rPr>
        <w:t>，</w:t>
      </w:r>
      <w:r w:rsidRPr="00017172">
        <w:rPr>
          <w:rFonts w:hint="eastAsia"/>
          <w:lang w:val="zh-CN"/>
        </w:rPr>
        <w:t>尤其</w:t>
      </w:r>
      <w:r w:rsidRPr="00017172">
        <w:rPr>
          <w:lang w:val="zh-CN"/>
        </w:rPr>
        <w:t>是在干旱和水危机</w:t>
      </w:r>
      <w:r w:rsidRPr="00017172">
        <w:rPr>
          <w:rFonts w:hint="eastAsia"/>
          <w:lang w:val="zh-CN"/>
        </w:rPr>
        <w:t>应对准备</w:t>
      </w:r>
      <w:r w:rsidRPr="00017172">
        <w:rPr>
          <w:lang w:val="zh-CN"/>
        </w:rPr>
        <w:t>方面，这可能会</w:t>
      </w:r>
      <w:r w:rsidRPr="00017172">
        <w:rPr>
          <w:rFonts w:hint="eastAsia"/>
          <w:lang w:val="zh-CN"/>
        </w:rPr>
        <w:t>影响对</w:t>
      </w:r>
      <w:r w:rsidRPr="00017172">
        <w:rPr>
          <w:lang w:val="zh-CN"/>
        </w:rPr>
        <w:t>《公约》所载权利的</w:t>
      </w:r>
      <w:r w:rsidRPr="00017172">
        <w:rPr>
          <w:rFonts w:hint="eastAsia"/>
          <w:lang w:val="zh-CN"/>
        </w:rPr>
        <w:t>切实</w:t>
      </w:r>
      <w:r w:rsidRPr="00017172">
        <w:rPr>
          <w:lang w:val="zh-CN"/>
        </w:rPr>
        <w:t>享</w:t>
      </w:r>
      <w:r w:rsidRPr="00017172">
        <w:rPr>
          <w:rFonts w:hint="eastAsia"/>
          <w:lang w:val="zh-CN"/>
        </w:rPr>
        <w:t>有</w:t>
      </w:r>
      <w:r w:rsidRPr="00017172">
        <w:rPr>
          <w:lang w:val="zh-CN"/>
        </w:rPr>
        <w:t>(</w:t>
      </w:r>
      <w:r w:rsidRPr="00017172">
        <w:rPr>
          <w:lang w:val="zh-CN"/>
        </w:rPr>
        <w:t>第十一条</w:t>
      </w:r>
      <w:r w:rsidRPr="00017172">
        <w:rPr>
          <w:lang w:val="zh-CN"/>
        </w:rPr>
        <w:t>)</w:t>
      </w:r>
      <w:r w:rsidRPr="00017172">
        <w:rPr>
          <w:lang w:val="zh-CN"/>
        </w:rPr>
        <w:t>。</w:t>
      </w:r>
    </w:p>
    <w:p w14:paraId="519A6962" w14:textId="77777777" w:rsidR="00D3489B" w:rsidRPr="00017172" w:rsidRDefault="00D3489B" w:rsidP="00EF54D2">
      <w:pPr>
        <w:pStyle w:val="SingleTxtGC"/>
        <w:keepNext/>
        <w:rPr>
          <w:rFonts w:eastAsia="黑体"/>
          <w:bCs/>
        </w:rPr>
      </w:pPr>
      <w:r>
        <w:rPr>
          <w:lang w:val="zh-CN"/>
        </w:rPr>
        <w:t>37</w:t>
      </w:r>
      <w:r w:rsidRPr="00017172">
        <w:rPr>
          <w:lang w:val="zh-CN"/>
        </w:rPr>
        <w:t>.</w:t>
      </w:r>
      <w:r w:rsidRPr="00017172">
        <w:rPr>
          <w:lang w:val="zh-CN"/>
        </w:rPr>
        <w:tab/>
      </w:r>
      <w:r w:rsidRPr="00017172">
        <w:rPr>
          <w:rFonts w:eastAsia="黑体"/>
          <w:bCs/>
          <w:lang w:val="zh-CN"/>
        </w:rPr>
        <w:t>委员会建议缔约国：</w:t>
      </w:r>
    </w:p>
    <w:p w14:paraId="2BC9BEC7" w14:textId="77777777" w:rsidR="00D3489B" w:rsidRPr="00017172" w:rsidRDefault="00D3489B" w:rsidP="00D3489B">
      <w:pPr>
        <w:pStyle w:val="SingleTxtGC"/>
        <w:rPr>
          <w:rFonts w:eastAsia="黑体"/>
          <w:bCs/>
        </w:rPr>
      </w:pPr>
      <w:r w:rsidRPr="00017172">
        <w:rPr>
          <w:lang w:val="zh-CN"/>
        </w:rPr>
        <w:tab/>
        <w:t>(</w:t>
      </w:r>
      <w:r>
        <w:rPr>
          <w:lang w:val="zh-CN"/>
        </w:rPr>
        <w:t>a</w:t>
      </w:r>
      <w:r w:rsidRPr="00017172">
        <w:rPr>
          <w:lang w:val="zh-CN"/>
        </w:rPr>
        <w:t>)</w:t>
      </w:r>
      <w:r w:rsidRPr="00017172">
        <w:rPr>
          <w:lang w:val="zh-CN"/>
        </w:rPr>
        <w:tab/>
      </w:r>
      <w:r w:rsidRPr="00017172">
        <w:rPr>
          <w:rFonts w:eastAsia="黑体"/>
          <w:bCs/>
          <w:lang w:val="zh-CN"/>
        </w:rPr>
        <w:t>加强气候变化适应</w:t>
      </w:r>
      <w:r w:rsidRPr="00017172">
        <w:rPr>
          <w:rFonts w:eastAsia="黑体" w:hint="eastAsia"/>
          <w:bCs/>
          <w:lang w:val="zh-CN"/>
        </w:rPr>
        <w:t>工作</w:t>
      </w:r>
      <w:r w:rsidRPr="00017172">
        <w:rPr>
          <w:rFonts w:eastAsia="黑体"/>
          <w:bCs/>
          <w:lang w:val="zh-CN"/>
        </w:rPr>
        <w:t>，</w:t>
      </w:r>
      <w:r w:rsidRPr="00017172">
        <w:rPr>
          <w:rFonts w:eastAsia="黑体" w:hint="eastAsia"/>
          <w:bCs/>
          <w:lang w:val="zh-CN"/>
        </w:rPr>
        <w:t>以防止</w:t>
      </w:r>
      <w:r w:rsidRPr="00017172">
        <w:rPr>
          <w:rFonts w:eastAsia="黑体"/>
          <w:bCs/>
          <w:lang w:val="zh-CN"/>
        </w:rPr>
        <w:t>和减轻气候变化对人口的不利影响，降低社区脆弱性，特别关注</w:t>
      </w:r>
      <w:r w:rsidRPr="00017172">
        <w:rPr>
          <w:rFonts w:eastAsia="黑体" w:hint="eastAsia"/>
          <w:bCs/>
          <w:lang w:val="zh-CN"/>
        </w:rPr>
        <w:t>土著</w:t>
      </w:r>
      <w:r w:rsidRPr="00017172">
        <w:rPr>
          <w:rFonts w:eastAsia="黑体"/>
          <w:bCs/>
          <w:lang w:val="zh-CN"/>
        </w:rPr>
        <w:t>和农村社区；</w:t>
      </w:r>
    </w:p>
    <w:p w14:paraId="75A89A87" w14:textId="77777777" w:rsidR="00D3489B" w:rsidRPr="00017172" w:rsidRDefault="00D3489B" w:rsidP="00D3489B">
      <w:pPr>
        <w:pStyle w:val="SingleTxtGC"/>
        <w:rPr>
          <w:rFonts w:eastAsia="黑体"/>
          <w:bCs/>
        </w:rPr>
      </w:pPr>
      <w:r w:rsidRPr="00017172">
        <w:rPr>
          <w:lang w:val="zh-CN"/>
        </w:rPr>
        <w:tab/>
        <w:t>(</w:t>
      </w:r>
      <w:r>
        <w:rPr>
          <w:lang w:val="zh-CN"/>
        </w:rPr>
        <w:t>b</w:t>
      </w:r>
      <w:r w:rsidRPr="00017172">
        <w:rPr>
          <w:lang w:val="zh-CN"/>
        </w:rPr>
        <w:t>)</w:t>
      </w:r>
      <w:r w:rsidRPr="00017172">
        <w:rPr>
          <w:lang w:val="zh-CN"/>
        </w:rPr>
        <w:tab/>
      </w:r>
      <w:r w:rsidRPr="00017172">
        <w:rPr>
          <w:rFonts w:eastAsia="黑体"/>
          <w:bCs/>
          <w:lang w:val="zh-CN"/>
        </w:rPr>
        <w:t>继续</w:t>
      </w:r>
      <w:r w:rsidRPr="00017172">
        <w:rPr>
          <w:rFonts w:eastAsia="黑体" w:hint="eastAsia"/>
          <w:bCs/>
          <w:lang w:val="zh-CN"/>
        </w:rPr>
        <w:t>在</w:t>
      </w:r>
      <w:r w:rsidRPr="00017172">
        <w:rPr>
          <w:rFonts w:eastAsia="黑体"/>
          <w:bCs/>
          <w:lang w:val="zh-CN"/>
        </w:rPr>
        <w:t>与受影响社区</w:t>
      </w:r>
      <w:r w:rsidRPr="00017172">
        <w:rPr>
          <w:rFonts w:eastAsia="黑体" w:hint="eastAsia"/>
          <w:bCs/>
          <w:lang w:val="zh-CN"/>
        </w:rPr>
        <w:t>进行有效</w:t>
      </w:r>
      <w:r w:rsidRPr="00017172">
        <w:rPr>
          <w:rFonts w:eastAsia="黑体"/>
          <w:bCs/>
          <w:lang w:val="zh-CN"/>
        </w:rPr>
        <w:t>协商</w:t>
      </w:r>
      <w:r w:rsidRPr="00017172">
        <w:rPr>
          <w:rFonts w:eastAsia="黑体" w:hint="eastAsia"/>
          <w:bCs/>
          <w:lang w:val="zh-CN"/>
        </w:rPr>
        <w:t>，</w:t>
      </w:r>
      <w:r w:rsidRPr="00017172">
        <w:rPr>
          <w:rFonts w:eastAsia="黑体"/>
          <w:bCs/>
          <w:lang w:val="zh-CN"/>
        </w:rPr>
        <w:t>采取适应措施；</w:t>
      </w:r>
    </w:p>
    <w:p w14:paraId="603D1CC2" w14:textId="77777777" w:rsidR="00D3489B" w:rsidRPr="00017172" w:rsidRDefault="00D3489B" w:rsidP="00D3489B">
      <w:pPr>
        <w:pStyle w:val="SingleTxtGC"/>
        <w:rPr>
          <w:rFonts w:eastAsia="黑体"/>
          <w:bCs/>
        </w:rPr>
      </w:pPr>
      <w:r>
        <w:rPr>
          <w:rFonts w:eastAsia="黑体"/>
          <w:bCs/>
        </w:rPr>
        <w:tab/>
      </w:r>
      <w:r w:rsidRPr="00017172">
        <w:rPr>
          <w:lang w:val="zh-CN"/>
        </w:rPr>
        <w:t>(</w:t>
      </w:r>
      <w:r>
        <w:rPr>
          <w:lang w:val="zh-CN"/>
        </w:rPr>
        <w:t>c</w:t>
      </w:r>
      <w:r w:rsidRPr="00017172">
        <w:rPr>
          <w:lang w:val="zh-CN"/>
        </w:rPr>
        <w:t>)</w:t>
      </w:r>
      <w:r w:rsidRPr="00017172">
        <w:rPr>
          <w:lang w:val="zh-CN"/>
        </w:rPr>
        <w:tab/>
      </w:r>
      <w:r w:rsidRPr="00017172">
        <w:rPr>
          <w:rFonts w:eastAsia="黑体"/>
          <w:bCs/>
          <w:lang w:val="zh-CN"/>
        </w:rPr>
        <w:t>大幅增加资源，通过植树造林、建设海水淡化厂、全面改善供水和卫生服务、扩大污水处理能力以及与邻国合作确保公平合理利用共享水资源等举措，增强经济和社会的韧性；</w:t>
      </w:r>
    </w:p>
    <w:p w14:paraId="23853816" w14:textId="77777777" w:rsidR="00D3489B" w:rsidRPr="00017172" w:rsidRDefault="00D3489B" w:rsidP="00D3489B">
      <w:pPr>
        <w:pStyle w:val="SingleTxtGC"/>
        <w:rPr>
          <w:rFonts w:eastAsia="黑体"/>
          <w:bCs/>
        </w:rPr>
      </w:pPr>
      <w:r>
        <w:rPr>
          <w:rFonts w:eastAsia="黑体"/>
          <w:bCs/>
        </w:rPr>
        <w:tab/>
      </w:r>
      <w:r w:rsidRPr="00017172">
        <w:rPr>
          <w:lang w:val="zh-CN"/>
        </w:rPr>
        <w:t>(</w:t>
      </w:r>
      <w:r>
        <w:rPr>
          <w:lang w:val="zh-CN"/>
        </w:rPr>
        <w:t>d</w:t>
      </w:r>
      <w:r w:rsidRPr="00017172">
        <w:rPr>
          <w:lang w:val="zh-CN"/>
        </w:rPr>
        <w:t>)</w:t>
      </w:r>
      <w:r w:rsidRPr="00017172">
        <w:rPr>
          <w:lang w:val="zh-CN"/>
        </w:rPr>
        <w:tab/>
      </w:r>
      <w:r w:rsidRPr="00017172">
        <w:rPr>
          <w:rFonts w:eastAsia="黑体"/>
          <w:bCs/>
          <w:lang w:val="zh-CN"/>
        </w:rPr>
        <w:t>考虑</w:t>
      </w:r>
      <w:r w:rsidRPr="00017172">
        <w:rPr>
          <w:rFonts w:eastAsia="黑体" w:hint="eastAsia"/>
          <w:bCs/>
          <w:lang w:val="zh-CN"/>
        </w:rPr>
        <w:t>到</w:t>
      </w:r>
      <w:r w:rsidRPr="00017172">
        <w:rPr>
          <w:rFonts w:eastAsia="黑体"/>
          <w:bCs/>
          <w:lang w:val="zh-CN"/>
        </w:rPr>
        <w:t>委员会关于</w:t>
      </w:r>
      <w:r w:rsidRPr="00017172">
        <w:rPr>
          <w:rFonts w:eastAsia="黑体" w:hint="eastAsia"/>
          <w:bCs/>
          <w:lang w:val="zh-CN"/>
        </w:rPr>
        <w:t>水权</w:t>
      </w:r>
      <w:r w:rsidRPr="00017172">
        <w:rPr>
          <w:rFonts w:eastAsia="黑体"/>
          <w:bCs/>
          <w:lang w:val="zh-CN"/>
        </w:rPr>
        <w:t>的第</w:t>
      </w:r>
      <w:r w:rsidRPr="00017172">
        <w:rPr>
          <w:rFonts w:eastAsia="黑体"/>
          <w:bCs/>
          <w:lang w:val="zh-CN"/>
        </w:rPr>
        <w:t>1</w:t>
      </w:r>
      <w:r w:rsidRPr="00017172">
        <w:rPr>
          <w:rFonts w:eastAsia="黑体" w:hint="eastAsia"/>
          <w:bCs/>
          <w:lang w:val="zh-CN"/>
        </w:rPr>
        <w:t>5</w:t>
      </w:r>
      <w:r w:rsidRPr="00017172">
        <w:rPr>
          <w:rFonts w:eastAsia="黑体"/>
          <w:bCs/>
          <w:lang w:val="zh-CN"/>
        </w:rPr>
        <w:t>号一般性意见</w:t>
      </w:r>
      <w:r w:rsidRPr="00017172">
        <w:rPr>
          <w:rFonts w:eastAsia="黑体"/>
          <w:bCs/>
          <w:lang w:val="zh-CN"/>
        </w:rPr>
        <w:t>(200</w:t>
      </w:r>
      <w:r w:rsidRPr="00017172">
        <w:rPr>
          <w:rFonts w:eastAsia="黑体" w:hint="eastAsia"/>
          <w:bCs/>
          <w:lang w:val="zh-CN"/>
        </w:rPr>
        <w:t>2</w:t>
      </w:r>
      <w:r w:rsidRPr="00017172">
        <w:rPr>
          <w:rFonts w:eastAsia="黑体"/>
          <w:bCs/>
          <w:lang w:val="zh-CN"/>
        </w:rPr>
        <w:t>年</w:t>
      </w:r>
      <w:r w:rsidRPr="00017172">
        <w:rPr>
          <w:rFonts w:eastAsia="黑体"/>
          <w:bCs/>
          <w:lang w:val="zh-CN"/>
        </w:rPr>
        <w:t>)</w:t>
      </w:r>
      <w:r w:rsidRPr="00017172">
        <w:rPr>
          <w:rFonts w:eastAsia="黑体"/>
          <w:bCs/>
          <w:lang w:val="zh-CN"/>
        </w:rPr>
        <w:t>。</w:t>
      </w:r>
    </w:p>
    <w:p w14:paraId="48C57643" w14:textId="77777777" w:rsidR="00D3489B" w:rsidRPr="00017172" w:rsidRDefault="00D3489B" w:rsidP="00986089">
      <w:pPr>
        <w:pStyle w:val="H23GC"/>
      </w:pPr>
      <w:r w:rsidRPr="00017172">
        <w:rPr>
          <w:lang w:val="zh-CN"/>
        </w:rPr>
        <w:tab/>
      </w:r>
      <w:r w:rsidRPr="00017172">
        <w:rPr>
          <w:lang w:val="zh-CN"/>
        </w:rPr>
        <w:tab/>
      </w:r>
      <w:r w:rsidRPr="00017172">
        <w:rPr>
          <w:lang w:val="zh-CN"/>
        </w:rPr>
        <w:t>适足食物权</w:t>
      </w:r>
    </w:p>
    <w:p w14:paraId="5A56D31D" w14:textId="77777777" w:rsidR="00D3489B" w:rsidRPr="00017172" w:rsidRDefault="00D3489B" w:rsidP="00D3489B">
      <w:pPr>
        <w:pStyle w:val="SingleTxtGC"/>
        <w:rPr>
          <w:bCs/>
        </w:rPr>
      </w:pPr>
      <w:r>
        <w:rPr>
          <w:lang w:val="zh-CN"/>
        </w:rPr>
        <w:t>38</w:t>
      </w:r>
      <w:r w:rsidRPr="00017172">
        <w:rPr>
          <w:lang w:val="zh-CN"/>
        </w:rPr>
        <w:t>.</w:t>
      </w:r>
      <w:r w:rsidRPr="00017172">
        <w:rPr>
          <w:lang w:val="zh-CN"/>
        </w:rPr>
        <w:tab/>
      </w:r>
      <w:r w:rsidRPr="00017172">
        <w:rPr>
          <w:lang w:val="zh-CN"/>
        </w:rPr>
        <w:t>委员会承认缔约国为促进和保护</w:t>
      </w:r>
      <w:r w:rsidRPr="00017172">
        <w:rPr>
          <w:rFonts w:hint="eastAsia"/>
          <w:lang w:val="zh-CN"/>
        </w:rPr>
        <w:t>适足</w:t>
      </w:r>
      <w:r w:rsidRPr="00017172">
        <w:rPr>
          <w:lang w:val="zh-CN"/>
        </w:rPr>
        <w:t>食物权</w:t>
      </w:r>
      <w:r w:rsidRPr="00017172">
        <w:rPr>
          <w:rFonts w:hint="eastAsia"/>
          <w:lang w:val="zh-CN"/>
        </w:rPr>
        <w:t>所</w:t>
      </w:r>
      <w:r w:rsidRPr="00017172">
        <w:rPr>
          <w:lang w:val="zh-CN"/>
        </w:rPr>
        <w:t>采取的措施，但关切地注意到</w:t>
      </w:r>
      <w:r w:rsidRPr="00017172">
        <w:rPr>
          <w:rFonts w:hint="eastAsia"/>
          <w:lang w:val="zh-CN"/>
        </w:rPr>
        <w:t>，</w:t>
      </w:r>
      <w:r>
        <w:rPr>
          <w:lang w:val="zh-CN"/>
        </w:rPr>
        <w:t>2</w:t>
      </w:r>
      <w:r w:rsidRPr="00017172">
        <w:rPr>
          <w:lang w:val="zh-CN"/>
        </w:rPr>
        <w:t>0</w:t>
      </w:r>
      <w:r>
        <w:rPr>
          <w:lang w:val="zh-CN"/>
        </w:rPr>
        <w:t>22</w:t>
      </w:r>
      <w:r w:rsidRPr="00017172">
        <w:rPr>
          <w:lang w:val="zh-CN"/>
        </w:rPr>
        <w:t>年全国社会和经济调查报告</w:t>
      </w:r>
      <w:r w:rsidRPr="00017172">
        <w:rPr>
          <w:rFonts w:hint="eastAsia"/>
          <w:lang w:val="zh-CN"/>
        </w:rPr>
        <w:t>显示</w:t>
      </w:r>
      <w:r w:rsidRPr="00017172">
        <w:rPr>
          <w:lang w:val="zh-CN"/>
        </w:rPr>
        <w:t>粮食不安全</w:t>
      </w:r>
      <w:r w:rsidRPr="00017172">
        <w:rPr>
          <w:rFonts w:hint="eastAsia"/>
          <w:lang w:val="zh-CN"/>
        </w:rPr>
        <w:t>状况</w:t>
      </w:r>
      <w:r w:rsidRPr="00017172">
        <w:rPr>
          <w:lang w:val="zh-CN"/>
        </w:rPr>
        <w:t>加剧，对土著人民、儿童和青少年、</w:t>
      </w:r>
      <w:r w:rsidRPr="00017172">
        <w:rPr>
          <w:rFonts w:hint="eastAsia"/>
          <w:lang w:val="zh-CN"/>
        </w:rPr>
        <w:t>以</w:t>
      </w:r>
      <w:r w:rsidRPr="00017172">
        <w:rPr>
          <w:lang w:val="zh-CN"/>
        </w:rPr>
        <w:t>妇女</w:t>
      </w:r>
      <w:r w:rsidRPr="00017172">
        <w:rPr>
          <w:rFonts w:hint="eastAsia"/>
          <w:lang w:val="zh-CN"/>
        </w:rPr>
        <w:t>为</w:t>
      </w:r>
      <w:r w:rsidRPr="00017172">
        <w:rPr>
          <w:lang w:val="zh-CN"/>
        </w:rPr>
        <w:t>户主</w:t>
      </w:r>
      <w:r w:rsidRPr="00017172">
        <w:rPr>
          <w:rFonts w:hint="eastAsia"/>
          <w:lang w:val="zh-CN"/>
        </w:rPr>
        <w:t>的</w:t>
      </w:r>
      <w:r w:rsidRPr="00017172">
        <w:rPr>
          <w:lang w:val="zh-CN"/>
        </w:rPr>
        <w:t>家庭以及移民和难民</w:t>
      </w:r>
      <w:r w:rsidRPr="00017172">
        <w:rPr>
          <w:rFonts w:hint="eastAsia"/>
          <w:lang w:val="zh-CN"/>
        </w:rPr>
        <w:t>造成了</w:t>
      </w:r>
      <w:r w:rsidRPr="00017172">
        <w:rPr>
          <w:lang w:val="zh-CN"/>
        </w:rPr>
        <w:t>尤</w:t>
      </w:r>
      <w:r w:rsidRPr="00017172">
        <w:rPr>
          <w:rFonts w:hint="eastAsia"/>
          <w:lang w:val="zh-CN"/>
        </w:rPr>
        <w:t>其</w:t>
      </w:r>
      <w:r w:rsidRPr="00017172">
        <w:rPr>
          <w:lang w:val="zh-CN"/>
        </w:rPr>
        <w:t>严重的影响</w:t>
      </w:r>
      <w:r w:rsidRPr="00017172">
        <w:rPr>
          <w:lang w:val="zh-CN"/>
        </w:rPr>
        <w:t>(</w:t>
      </w:r>
      <w:r w:rsidRPr="00017172">
        <w:rPr>
          <w:lang w:val="zh-CN"/>
        </w:rPr>
        <w:t>第十一条</w:t>
      </w:r>
      <w:r w:rsidRPr="00017172">
        <w:rPr>
          <w:lang w:val="zh-CN"/>
        </w:rPr>
        <w:t>)</w:t>
      </w:r>
      <w:r w:rsidRPr="00017172">
        <w:rPr>
          <w:lang w:val="zh-CN"/>
        </w:rPr>
        <w:t>。</w:t>
      </w:r>
    </w:p>
    <w:p w14:paraId="4FEDD328" w14:textId="77777777" w:rsidR="00D3489B" w:rsidRPr="00017172" w:rsidRDefault="00D3489B" w:rsidP="00D3489B">
      <w:pPr>
        <w:pStyle w:val="SingleTxtGC"/>
        <w:rPr>
          <w:rFonts w:eastAsia="黑体"/>
          <w:bCs/>
        </w:rPr>
      </w:pPr>
      <w:r>
        <w:rPr>
          <w:lang w:val="zh-CN"/>
        </w:rPr>
        <w:t>39</w:t>
      </w:r>
      <w:r w:rsidRPr="00017172">
        <w:rPr>
          <w:lang w:val="zh-CN"/>
        </w:rPr>
        <w:t>.</w:t>
      </w:r>
      <w:r w:rsidRPr="00017172">
        <w:rPr>
          <w:lang w:val="zh-CN"/>
        </w:rPr>
        <w:tab/>
      </w:r>
      <w:r w:rsidRPr="00017172">
        <w:rPr>
          <w:rFonts w:eastAsia="黑体"/>
          <w:bCs/>
          <w:lang w:val="zh-CN"/>
        </w:rPr>
        <w:t>委员会建议缔约国加强努力，保护适足食物权，</w:t>
      </w:r>
      <w:r w:rsidRPr="00017172">
        <w:rPr>
          <w:rFonts w:eastAsia="黑体" w:hint="eastAsia"/>
          <w:bCs/>
          <w:lang w:val="zh-CN"/>
        </w:rPr>
        <w:t>特别是通过</w:t>
      </w:r>
      <w:r w:rsidRPr="00017172">
        <w:rPr>
          <w:rFonts w:eastAsia="黑体"/>
          <w:bCs/>
          <w:lang w:val="zh-CN"/>
        </w:rPr>
        <w:t>制定</w:t>
      </w:r>
      <w:r w:rsidRPr="00017172">
        <w:rPr>
          <w:rFonts w:eastAsia="黑体" w:hint="eastAsia"/>
          <w:bCs/>
          <w:lang w:val="zh-CN"/>
        </w:rPr>
        <w:t>关于</w:t>
      </w:r>
      <w:r w:rsidRPr="00017172">
        <w:rPr>
          <w:rFonts w:eastAsia="黑体"/>
          <w:bCs/>
          <w:lang w:val="zh-CN"/>
        </w:rPr>
        <w:t>农业工作的国家立法，确保公平获得营养和负担得起的食物；采取措施解决粮食不安全的结构性原因；</w:t>
      </w:r>
      <w:r w:rsidRPr="00017172">
        <w:rPr>
          <w:rFonts w:eastAsia="黑体" w:hint="eastAsia"/>
          <w:bCs/>
          <w:lang w:val="zh-CN"/>
        </w:rPr>
        <w:t>以及</w:t>
      </w:r>
      <w:r w:rsidRPr="00017172">
        <w:rPr>
          <w:rFonts w:eastAsia="黑体"/>
          <w:bCs/>
          <w:lang w:val="zh-CN"/>
        </w:rPr>
        <w:t>建立有效的监测和评估机制，确保</w:t>
      </w:r>
      <w:r w:rsidRPr="00017172">
        <w:rPr>
          <w:rFonts w:eastAsia="黑体" w:hint="eastAsia"/>
          <w:bCs/>
          <w:lang w:val="zh-CN"/>
        </w:rPr>
        <w:t>应对措施能够满足</w:t>
      </w:r>
      <w:r w:rsidRPr="00017172">
        <w:rPr>
          <w:rFonts w:eastAsia="黑体"/>
          <w:bCs/>
          <w:lang w:val="zh-CN"/>
        </w:rPr>
        <w:t>受粮食不安全影响最</w:t>
      </w:r>
      <w:r w:rsidRPr="00017172">
        <w:rPr>
          <w:rFonts w:eastAsia="黑体" w:hint="eastAsia"/>
          <w:bCs/>
          <w:lang w:val="zh-CN"/>
        </w:rPr>
        <w:t>大</w:t>
      </w:r>
      <w:r w:rsidRPr="00017172">
        <w:rPr>
          <w:rFonts w:eastAsia="黑体"/>
          <w:bCs/>
          <w:lang w:val="zh-CN"/>
        </w:rPr>
        <w:t>的群体的需求。委员会</w:t>
      </w:r>
      <w:r w:rsidRPr="00017172">
        <w:rPr>
          <w:rFonts w:eastAsia="黑体" w:hint="eastAsia"/>
          <w:bCs/>
          <w:lang w:val="zh-CN"/>
        </w:rPr>
        <w:t>建议</w:t>
      </w:r>
      <w:r w:rsidRPr="00017172">
        <w:rPr>
          <w:rFonts w:eastAsia="黑体"/>
          <w:bCs/>
          <w:lang w:val="zh-CN"/>
        </w:rPr>
        <w:t>缔约国</w:t>
      </w:r>
      <w:r w:rsidRPr="00017172">
        <w:rPr>
          <w:rFonts w:eastAsia="黑体" w:hint="eastAsia"/>
          <w:bCs/>
          <w:lang w:val="zh-CN"/>
        </w:rPr>
        <w:t>参考其</w:t>
      </w:r>
      <w:r w:rsidRPr="00017172">
        <w:rPr>
          <w:rFonts w:eastAsia="黑体"/>
          <w:bCs/>
          <w:lang w:val="zh-CN"/>
        </w:rPr>
        <w:t>关于</w:t>
      </w:r>
      <w:r w:rsidRPr="00017172">
        <w:rPr>
          <w:rFonts w:eastAsia="黑体" w:hint="eastAsia"/>
          <w:bCs/>
          <w:lang w:val="zh-CN"/>
        </w:rPr>
        <w:t>适足</w:t>
      </w:r>
      <w:r w:rsidRPr="00017172">
        <w:rPr>
          <w:rFonts w:eastAsia="黑体"/>
          <w:bCs/>
          <w:lang w:val="zh-CN"/>
        </w:rPr>
        <w:t>食物权的第</w:t>
      </w:r>
      <w:r w:rsidRPr="00017172">
        <w:rPr>
          <w:rFonts w:eastAsia="黑体"/>
          <w:bCs/>
          <w:lang w:val="zh-CN"/>
        </w:rPr>
        <w:t>12</w:t>
      </w:r>
      <w:r w:rsidRPr="00017172">
        <w:rPr>
          <w:rFonts w:eastAsia="黑体"/>
          <w:bCs/>
          <w:lang w:val="zh-CN"/>
        </w:rPr>
        <w:t>号一般性意见</w:t>
      </w:r>
      <w:r w:rsidRPr="00017172">
        <w:rPr>
          <w:rFonts w:eastAsia="黑体"/>
          <w:bCs/>
          <w:lang w:val="zh-CN"/>
        </w:rPr>
        <w:t>(1999</w:t>
      </w:r>
      <w:r w:rsidRPr="00017172">
        <w:rPr>
          <w:rFonts w:eastAsia="黑体"/>
          <w:bCs/>
          <w:lang w:val="zh-CN"/>
        </w:rPr>
        <w:t>年</w:t>
      </w:r>
      <w:r w:rsidRPr="00017172">
        <w:rPr>
          <w:rFonts w:eastAsia="黑体"/>
          <w:bCs/>
          <w:lang w:val="zh-CN"/>
        </w:rPr>
        <w:t>)</w:t>
      </w:r>
      <w:r w:rsidRPr="00017172">
        <w:rPr>
          <w:rFonts w:eastAsia="黑体"/>
          <w:bCs/>
          <w:lang w:val="zh-CN"/>
        </w:rPr>
        <w:t>，以及联合国粮食及农业组织通过的《支持在国家粮食安全范围内逐步实现充足食物权的自愿准则》。</w:t>
      </w:r>
    </w:p>
    <w:p w14:paraId="71CA7447" w14:textId="77777777" w:rsidR="00D3489B" w:rsidRPr="00017172" w:rsidRDefault="00D3489B" w:rsidP="00986089">
      <w:pPr>
        <w:pStyle w:val="H23GC"/>
      </w:pPr>
      <w:r w:rsidRPr="00017172">
        <w:rPr>
          <w:lang w:val="zh-CN"/>
        </w:rPr>
        <w:tab/>
      </w:r>
      <w:r w:rsidRPr="00017172">
        <w:rPr>
          <w:lang w:val="zh-CN"/>
        </w:rPr>
        <w:tab/>
      </w:r>
      <w:r w:rsidRPr="00017172">
        <w:rPr>
          <w:lang w:val="zh-CN"/>
        </w:rPr>
        <w:t>适当住房权</w:t>
      </w:r>
    </w:p>
    <w:p w14:paraId="7EDBC452" w14:textId="77777777" w:rsidR="00D3489B" w:rsidRPr="00017172" w:rsidRDefault="00D3489B" w:rsidP="00D3489B">
      <w:pPr>
        <w:pStyle w:val="SingleTxtGC"/>
      </w:pPr>
      <w:r>
        <w:rPr>
          <w:lang w:val="zh-CN"/>
        </w:rPr>
        <w:t>4</w:t>
      </w:r>
      <w:r w:rsidRPr="00017172">
        <w:rPr>
          <w:lang w:val="zh-CN"/>
        </w:rPr>
        <w:t>0.</w:t>
      </w:r>
      <w:r w:rsidRPr="00017172">
        <w:rPr>
          <w:lang w:val="zh-CN"/>
        </w:rPr>
        <w:tab/>
      </w:r>
      <w:r w:rsidRPr="00017172">
        <w:rPr>
          <w:lang w:val="zh-CN"/>
        </w:rPr>
        <w:t>委员会注意到缔约国为</w:t>
      </w:r>
      <w:r w:rsidRPr="00017172">
        <w:rPr>
          <w:rFonts w:hint="eastAsia"/>
          <w:lang w:val="zh-CN"/>
        </w:rPr>
        <w:t>应对住房危机而</w:t>
      </w:r>
      <w:r w:rsidRPr="00017172">
        <w:rPr>
          <w:lang w:val="zh-CN"/>
        </w:rPr>
        <w:t>采取的措施。</w:t>
      </w:r>
      <w:r w:rsidRPr="00017172">
        <w:rPr>
          <w:rFonts w:hint="eastAsia"/>
          <w:lang w:val="zh-CN"/>
        </w:rPr>
        <w:t>但委员会</w:t>
      </w:r>
      <w:r w:rsidRPr="00017172">
        <w:rPr>
          <w:lang w:val="zh-CN"/>
        </w:rPr>
        <w:t>对住房短缺感到</w:t>
      </w:r>
      <w:r w:rsidRPr="00017172">
        <w:rPr>
          <w:rFonts w:hint="eastAsia"/>
          <w:lang w:val="zh-CN"/>
        </w:rPr>
        <w:t>关切</w:t>
      </w:r>
      <w:r w:rsidRPr="00017172">
        <w:rPr>
          <w:lang w:val="zh-CN"/>
        </w:rPr>
        <w:t>，据估计</w:t>
      </w:r>
      <w:r w:rsidRPr="00017172">
        <w:rPr>
          <w:rFonts w:hint="eastAsia"/>
          <w:lang w:val="zh-CN"/>
        </w:rPr>
        <w:t>，这一问题影响到超过</w:t>
      </w:r>
      <w:r>
        <w:rPr>
          <w:lang w:val="zh-CN"/>
        </w:rPr>
        <w:t>65</w:t>
      </w:r>
      <w:r w:rsidRPr="00017172">
        <w:rPr>
          <w:lang w:val="zh-CN"/>
        </w:rPr>
        <w:t>万</w:t>
      </w:r>
      <w:r w:rsidRPr="00017172">
        <w:rPr>
          <w:rFonts w:hint="eastAsia"/>
          <w:lang w:val="zh-CN"/>
        </w:rPr>
        <w:t>个</w:t>
      </w:r>
      <w:r w:rsidRPr="00017172">
        <w:rPr>
          <w:lang w:val="zh-CN"/>
        </w:rPr>
        <w:t>家庭，</w:t>
      </w:r>
      <w:r w:rsidRPr="00017172">
        <w:rPr>
          <w:rFonts w:hint="eastAsia"/>
          <w:lang w:val="zh-CN"/>
        </w:rPr>
        <w:t>并有报告称</w:t>
      </w:r>
      <w:r w:rsidRPr="00017172">
        <w:rPr>
          <w:lang w:val="zh-CN"/>
        </w:rPr>
        <w:t>，官方数据</w:t>
      </w:r>
      <w:r w:rsidRPr="00017172">
        <w:rPr>
          <w:rFonts w:hint="eastAsia"/>
          <w:lang w:val="zh-CN"/>
        </w:rPr>
        <w:t>显示超过</w:t>
      </w:r>
      <w:r>
        <w:rPr>
          <w:lang w:val="zh-CN"/>
        </w:rPr>
        <w:t>14</w:t>
      </w:r>
      <w:r w:rsidRPr="00017172">
        <w:rPr>
          <w:lang w:val="zh-CN"/>
        </w:rPr>
        <w:t>0</w:t>
      </w:r>
      <w:r w:rsidRPr="00017172">
        <w:rPr>
          <w:rFonts w:hint="eastAsia"/>
          <w:lang w:val="zh-CN"/>
        </w:rPr>
        <w:t>多</w:t>
      </w:r>
      <w:r w:rsidRPr="00017172">
        <w:rPr>
          <w:lang w:val="zh-CN"/>
        </w:rPr>
        <w:t>万人生活在不稳定的条件下，其中约</w:t>
      </w:r>
      <w:r>
        <w:rPr>
          <w:lang w:val="zh-CN"/>
        </w:rPr>
        <w:t>12</w:t>
      </w:r>
      <w:r w:rsidRPr="00017172">
        <w:rPr>
          <w:lang w:val="zh-CN"/>
        </w:rPr>
        <w:t>0</w:t>
      </w:r>
      <w:r w:rsidRPr="00017172">
        <w:rPr>
          <w:rFonts w:hint="eastAsia"/>
          <w:lang w:val="zh-CN"/>
        </w:rPr>
        <w:t>,</w:t>
      </w:r>
      <w:r>
        <w:rPr>
          <w:lang w:val="zh-CN"/>
        </w:rPr>
        <w:t>5</w:t>
      </w:r>
      <w:r w:rsidRPr="00017172">
        <w:rPr>
          <w:lang w:val="zh-CN"/>
        </w:rPr>
        <w:t>00</w:t>
      </w:r>
      <w:r w:rsidRPr="00017172">
        <w:rPr>
          <w:lang w:val="zh-CN"/>
        </w:rPr>
        <w:t>个家庭</w:t>
      </w:r>
      <w:r w:rsidRPr="00017172">
        <w:rPr>
          <w:rFonts w:hint="eastAsia"/>
          <w:lang w:val="zh-CN"/>
        </w:rPr>
        <w:t>住</w:t>
      </w:r>
      <w:r w:rsidRPr="00017172">
        <w:rPr>
          <w:lang w:val="zh-CN"/>
        </w:rPr>
        <w:t>在非正规</w:t>
      </w:r>
      <w:r w:rsidRPr="00017172">
        <w:rPr>
          <w:rFonts w:hint="eastAsia"/>
          <w:lang w:val="zh-CN"/>
        </w:rPr>
        <w:t>住区</w:t>
      </w:r>
      <w:r w:rsidRPr="00017172">
        <w:rPr>
          <w:lang w:val="zh-CN"/>
        </w:rPr>
        <w:t>。委员会对生活在非正规住区的人</w:t>
      </w:r>
      <w:r w:rsidRPr="00017172">
        <w:rPr>
          <w:rFonts w:hint="eastAsia"/>
          <w:lang w:val="zh-CN"/>
        </w:rPr>
        <w:t>遭到强迫迁离和</w:t>
      </w:r>
      <w:r w:rsidRPr="00017172">
        <w:rPr>
          <w:lang w:val="zh-CN"/>
        </w:rPr>
        <w:t>威胁</w:t>
      </w:r>
      <w:r w:rsidRPr="00017172">
        <w:rPr>
          <w:rFonts w:hint="eastAsia"/>
          <w:lang w:val="zh-CN"/>
        </w:rPr>
        <w:t>，而无</w:t>
      </w:r>
      <w:r w:rsidRPr="00017172">
        <w:rPr>
          <w:lang w:val="zh-CN"/>
        </w:rPr>
        <w:t>充分</w:t>
      </w:r>
      <w:r w:rsidRPr="00017172">
        <w:rPr>
          <w:rFonts w:hint="eastAsia"/>
          <w:lang w:val="zh-CN"/>
        </w:rPr>
        <w:t>的</w:t>
      </w:r>
      <w:r w:rsidRPr="00017172">
        <w:rPr>
          <w:lang w:val="zh-CN"/>
        </w:rPr>
        <w:t>程序保障</w:t>
      </w:r>
      <w:r w:rsidRPr="00017172">
        <w:rPr>
          <w:rFonts w:hint="eastAsia"/>
          <w:lang w:val="zh-CN"/>
        </w:rPr>
        <w:t>表示</w:t>
      </w:r>
      <w:r w:rsidRPr="00017172">
        <w:rPr>
          <w:lang w:val="zh-CN"/>
        </w:rPr>
        <w:t>关切。委员会还关切地注意到，缺乏为</w:t>
      </w:r>
      <w:r w:rsidRPr="00017172">
        <w:rPr>
          <w:rFonts w:hint="eastAsia"/>
          <w:lang w:val="zh-CN"/>
        </w:rPr>
        <w:t>受到</w:t>
      </w:r>
      <w:r w:rsidRPr="00017172">
        <w:rPr>
          <w:lang w:val="zh-CN"/>
        </w:rPr>
        <w:t>高度排斥的难民和移民，包括无证移民提供住房</w:t>
      </w:r>
      <w:r w:rsidRPr="00017172">
        <w:rPr>
          <w:rFonts w:hint="eastAsia"/>
          <w:lang w:val="zh-CN"/>
        </w:rPr>
        <w:t>的</w:t>
      </w:r>
      <w:r w:rsidRPr="00017172">
        <w:rPr>
          <w:lang w:val="zh-CN"/>
        </w:rPr>
        <w:t>具体措施</w:t>
      </w:r>
      <w:r w:rsidRPr="00017172">
        <w:rPr>
          <w:lang w:val="zh-CN"/>
        </w:rPr>
        <w:t>(</w:t>
      </w:r>
      <w:r w:rsidRPr="00017172">
        <w:rPr>
          <w:lang w:val="zh-CN"/>
        </w:rPr>
        <w:t>第十一条</w:t>
      </w:r>
      <w:r w:rsidRPr="00017172">
        <w:rPr>
          <w:lang w:val="zh-CN"/>
        </w:rPr>
        <w:t>)</w:t>
      </w:r>
      <w:r w:rsidRPr="00017172">
        <w:rPr>
          <w:lang w:val="zh-CN"/>
        </w:rPr>
        <w:t>。</w:t>
      </w:r>
    </w:p>
    <w:p w14:paraId="500779CB" w14:textId="77777777" w:rsidR="00D3489B" w:rsidRPr="00017172" w:rsidRDefault="00D3489B" w:rsidP="00D3489B">
      <w:pPr>
        <w:pStyle w:val="SingleTxtGC"/>
        <w:rPr>
          <w:rFonts w:eastAsia="黑体"/>
          <w:bCs/>
        </w:rPr>
      </w:pPr>
      <w:r>
        <w:rPr>
          <w:lang w:val="zh-CN"/>
        </w:rPr>
        <w:t>41</w:t>
      </w:r>
      <w:r w:rsidRPr="00017172">
        <w:rPr>
          <w:lang w:val="zh-CN"/>
        </w:rPr>
        <w:t>.</w:t>
      </w:r>
      <w:r w:rsidRPr="00017172">
        <w:rPr>
          <w:lang w:val="zh-CN"/>
        </w:rPr>
        <w:tab/>
      </w:r>
      <w:r w:rsidRPr="00017172">
        <w:rPr>
          <w:rFonts w:eastAsia="黑体"/>
          <w:bCs/>
          <w:lang w:val="zh-CN"/>
        </w:rPr>
        <w:t>委员会建议缔约国：</w:t>
      </w:r>
    </w:p>
    <w:p w14:paraId="49D85243" w14:textId="77777777" w:rsidR="00D3489B" w:rsidRPr="00017172" w:rsidRDefault="00D3489B" w:rsidP="00D3489B">
      <w:pPr>
        <w:pStyle w:val="SingleTxtGC"/>
        <w:rPr>
          <w:rFonts w:eastAsia="黑体"/>
          <w:bCs/>
        </w:rPr>
      </w:pPr>
      <w:r w:rsidRPr="00017172">
        <w:rPr>
          <w:lang w:val="zh-CN"/>
        </w:rPr>
        <w:tab/>
        <w:t>(</w:t>
      </w:r>
      <w:r>
        <w:rPr>
          <w:lang w:val="zh-CN"/>
        </w:rPr>
        <w:t>a</w:t>
      </w:r>
      <w:r w:rsidRPr="00017172">
        <w:rPr>
          <w:lang w:val="zh-CN"/>
        </w:rPr>
        <w:t>)</w:t>
      </w:r>
      <w:r w:rsidRPr="00017172">
        <w:rPr>
          <w:lang w:val="zh-CN"/>
        </w:rPr>
        <w:tab/>
      </w:r>
      <w:r w:rsidRPr="00017172">
        <w:rPr>
          <w:rFonts w:eastAsia="黑体"/>
          <w:bCs/>
          <w:lang w:val="zh-CN"/>
        </w:rPr>
        <w:t>采取紧急和持续措施，解决住房短缺问题</w:t>
      </w:r>
      <w:r w:rsidRPr="00017172">
        <w:rPr>
          <w:rFonts w:eastAsia="黑体" w:hint="eastAsia"/>
          <w:bCs/>
          <w:lang w:val="zh-CN"/>
        </w:rPr>
        <w:t>，</w:t>
      </w:r>
      <w:r w:rsidRPr="00017172">
        <w:rPr>
          <w:rFonts w:eastAsia="黑体"/>
          <w:bCs/>
          <w:lang w:val="zh-CN"/>
        </w:rPr>
        <w:t>并改善住房条件，特别是在非正规住区、</w:t>
      </w:r>
      <w:r w:rsidRPr="00017172">
        <w:rPr>
          <w:rFonts w:eastAsia="黑体" w:hint="eastAsia"/>
          <w:bCs/>
          <w:lang w:val="zh-CN"/>
        </w:rPr>
        <w:t>露宿的</w:t>
      </w:r>
      <w:r w:rsidRPr="00017172">
        <w:rPr>
          <w:rFonts w:eastAsia="黑体"/>
          <w:bCs/>
          <w:lang w:val="zh-CN"/>
        </w:rPr>
        <w:t>公共</w:t>
      </w:r>
      <w:r w:rsidRPr="00017172">
        <w:rPr>
          <w:rFonts w:eastAsia="黑体" w:hint="eastAsia"/>
          <w:bCs/>
          <w:lang w:val="zh-CN"/>
        </w:rPr>
        <w:t>空间</w:t>
      </w:r>
      <w:r w:rsidRPr="00017172">
        <w:rPr>
          <w:rFonts w:eastAsia="黑体"/>
          <w:bCs/>
          <w:lang w:val="zh-CN"/>
        </w:rPr>
        <w:t>和农村地区；</w:t>
      </w:r>
    </w:p>
    <w:p w14:paraId="0AD8B54D" w14:textId="77777777" w:rsidR="00D3489B" w:rsidRPr="00017172" w:rsidRDefault="00D3489B" w:rsidP="00D3489B">
      <w:pPr>
        <w:pStyle w:val="SingleTxtGC"/>
        <w:rPr>
          <w:rFonts w:eastAsia="黑体"/>
          <w:bCs/>
        </w:rPr>
      </w:pPr>
      <w:r w:rsidRPr="00017172">
        <w:rPr>
          <w:lang w:val="zh-CN"/>
        </w:rPr>
        <w:tab/>
        <w:t>(</w:t>
      </w:r>
      <w:r>
        <w:rPr>
          <w:lang w:val="zh-CN"/>
        </w:rPr>
        <w:t>b</w:t>
      </w:r>
      <w:r w:rsidRPr="00017172">
        <w:rPr>
          <w:lang w:val="zh-CN"/>
        </w:rPr>
        <w:t>)</w:t>
      </w:r>
      <w:r w:rsidRPr="00017172">
        <w:rPr>
          <w:lang w:val="zh-CN"/>
        </w:rPr>
        <w:tab/>
      </w:r>
      <w:r w:rsidRPr="00017172">
        <w:rPr>
          <w:rFonts w:eastAsia="黑体"/>
          <w:bCs/>
          <w:lang w:val="zh-CN"/>
        </w:rPr>
        <w:t>根据国际人权法采取有效措施，</w:t>
      </w:r>
      <w:r w:rsidRPr="00017172">
        <w:rPr>
          <w:rFonts w:eastAsia="黑体" w:hint="eastAsia"/>
          <w:bCs/>
          <w:lang w:val="zh-CN"/>
        </w:rPr>
        <w:t>防止</w:t>
      </w:r>
      <w:r w:rsidRPr="00017172">
        <w:rPr>
          <w:rFonts w:eastAsia="黑体"/>
          <w:bCs/>
          <w:lang w:val="zh-CN"/>
        </w:rPr>
        <w:t>强迫迁离，确保受害者能够获得有效补救，</w:t>
      </w:r>
      <w:r w:rsidRPr="00017172">
        <w:rPr>
          <w:rFonts w:eastAsia="黑体" w:hint="eastAsia"/>
          <w:bCs/>
          <w:lang w:val="zh-CN"/>
        </w:rPr>
        <w:t>使其能够收回</w:t>
      </w:r>
      <w:r w:rsidRPr="00017172">
        <w:rPr>
          <w:rFonts w:eastAsia="黑体"/>
          <w:bCs/>
          <w:lang w:val="zh-CN"/>
        </w:rPr>
        <w:t>财产、返回家园或土地</w:t>
      </w:r>
      <w:r w:rsidRPr="00017172">
        <w:rPr>
          <w:rFonts w:eastAsia="黑体" w:hint="eastAsia"/>
          <w:bCs/>
          <w:lang w:val="zh-CN"/>
        </w:rPr>
        <w:t>，</w:t>
      </w:r>
      <w:r w:rsidRPr="00017172">
        <w:rPr>
          <w:rFonts w:eastAsia="黑体"/>
          <w:bCs/>
          <w:lang w:val="zh-CN"/>
        </w:rPr>
        <w:t>或</w:t>
      </w:r>
      <w:r w:rsidRPr="00017172">
        <w:rPr>
          <w:rFonts w:eastAsia="黑体" w:hint="eastAsia"/>
          <w:bCs/>
          <w:lang w:val="zh-CN"/>
        </w:rPr>
        <w:t>获得</w:t>
      </w:r>
      <w:r w:rsidRPr="00017172">
        <w:rPr>
          <w:rFonts w:eastAsia="黑体"/>
          <w:bCs/>
          <w:lang w:val="zh-CN"/>
        </w:rPr>
        <w:t>其他</w:t>
      </w:r>
      <w:r w:rsidRPr="00017172">
        <w:rPr>
          <w:rFonts w:eastAsia="黑体" w:hint="eastAsia"/>
          <w:bCs/>
          <w:lang w:val="zh-CN"/>
        </w:rPr>
        <w:t>合适的</w:t>
      </w:r>
      <w:r w:rsidRPr="00017172">
        <w:rPr>
          <w:rFonts w:eastAsia="黑体"/>
          <w:bCs/>
          <w:lang w:val="zh-CN"/>
        </w:rPr>
        <w:t>替代办法及</w:t>
      </w:r>
      <w:r w:rsidRPr="00017172">
        <w:rPr>
          <w:rFonts w:eastAsia="黑体" w:hint="eastAsia"/>
          <w:bCs/>
          <w:lang w:val="zh-CN"/>
        </w:rPr>
        <w:t>适当</w:t>
      </w:r>
      <w:r w:rsidRPr="00017172">
        <w:rPr>
          <w:rFonts w:eastAsia="黑体"/>
          <w:bCs/>
          <w:lang w:val="zh-CN"/>
        </w:rPr>
        <w:t>赔偿；</w:t>
      </w:r>
    </w:p>
    <w:p w14:paraId="36B00019" w14:textId="77777777" w:rsidR="00D3489B" w:rsidRPr="00017172" w:rsidRDefault="00D3489B" w:rsidP="00D3489B">
      <w:pPr>
        <w:pStyle w:val="SingleTxtGC"/>
        <w:rPr>
          <w:rFonts w:eastAsia="黑体"/>
          <w:bCs/>
        </w:rPr>
      </w:pPr>
      <w:r w:rsidRPr="00017172">
        <w:rPr>
          <w:lang w:val="zh-CN"/>
        </w:rPr>
        <w:tab/>
        <w:t>(</w:t>
      </w:r>
      <w:r>
        <w:rPr>
          <w:lang w:val="zh-CN"/>
        </w:rPr>
        <w:t>c</w:t>
      </w:r>
      <w:r w:rsidRPr="00017172">
        <w:rPr>
          <w:lang w:val="zh-CN"/>
        </w:rPr>
        <w:t>)</w:t>
      </w:r>
      <w:r w:rsidRPr="00017172">
        <w:rPr>
          <w:lang w:val="zh-CN"/>
        </w:rPr>
        <w:tab/>
      </w:r>
      <w:r w:rsidRPr="00017172">
        <w:rPr>
          <w:rFonts w:eastAsia="黑体"/>
          <w:bCs/>
          <w:lang w:val="zh-CN"/>
        </w:rPr>
        <w:t>采取具体措施，为难民和移民，包括</w:t>
      </w:r>
      <w:r w:rsidRPr="00017172">
        <w:rPr>
          <w:rFonts w:eastAsia="黑体" w:hint="eastAsia"/>
          <w:bCs/>
          <w:lang w:val="zh-CN"/>
        </w:rPr>
        <w:t>非正常</w:t>
      </w:r>
      <w:r w:rsidRPr="00017172">
        <w:rPr>
          <w:rFonts w:eastAsia="黑体"/>
          <w:bCs/>
          <w:lang w:val="zh-CN"/>
        </w:rPr>
        <w:t>难民和移民提供适当住房，以减少他们的边缘化和脆弱性，特别是在以妇女、土著人民、儿童和青少年为户主的家庭；</w:t>
      </w:r>
    </w:p>
    <w:p w14:paraId="1900909B" w14:textId="77777777" w:rsidR="00D3489B" w:rsidRPr="00017172" w:rsidRDefault="00D3489B" w:rsidP="00D3489B">
      <w:pPr>
        <w:pStyle w:val="SingleTxtGC"/>
        <w:rPr>
          <w:rFonts w:eastAsia="黑体"/>
          <w:bCs/>
        </w:rPr>
      </w:pPr>
      <w:r w:rsidRPr="00017172">
        <w:rPr>
          <w:lang w:val="zh-CN"/>
        </w:rPr>
        <w:tab/>
        <w:t>(</w:t>
      </w:r>
      <w:r>
        <w:rPr>
          <w:lang w:val="zh-CN"/>
        </w:rPr>
        <w:t>d</w:t>
      </w:r>
      <w:r w:rsidRPr="00017172">
        <w:rPr>
          <w:lang w:val="zh-CN"/>
        </w:rPr>
        <w:t>)</w:t>
      </w:r>
      <w:r w:rsidRPr="00017172">
        <w:rPr>
          <w:lang w:val="zh-CN"/>
        </w:rPr>
        <w:tab/>
      </w:r>
      <w:r w:rsidRPr="00017172">
        <w:rPr>
          <w:rFonts w:eastAsia="黑体" w:hint="eastAsia"/>
          <w:bCs/>
          <w:lang w:val="zh-CN"/>
        </w:rPr>
        <w:t>考虑到</w:t>
      </w:r>
      <w:r w:rsidRPr="00017172">
        <w:rPr>
          <w:rFonts w:eastAsia="黑体"/>
          <w:bCs/>
          <w:lang w:val="zh-CN"/>
        </w:rPr>
        <w:t>委员会关于适当住房权的第</w:t>
      </w:r>
      <w:r w:rsidRPr="00017172">
        <w:rPr>
          <w:rFonts w:eastAsia="黑体"/>
          <w:bCs/>
          <w:lang w:val="zh-CN"/>
        </w:rPr>
        <w:t>4</w:t>
      </w:r>
      <w:r w:rsidRPr="00017172">
        <w:rPr>
          <w:rFonts w:eastAsia="黑体"/>
          <w:bCs/>
          <w:lang w:val="zh-CN"/>
        </w:rPr>
        <w:t>号一般性意见</w:t>
      </w:r>
      <w:r w:rsidRPr="00017172">
        <w:rPr>
          <w:rFonts w:eastAsia="黑体"/>
          <w:bCs/>
          <w:lang w:val="zh-CN"/>
        </w:rPr>
        <w:t>(1991</w:t>
      </w:r>
      <w:r w:rsidRPr="00017172">
        <w:rPr>
          <w:rFonts w:eastAsia="黑体"/>
          <w:bCs/>
          <w:lang w:val="zh-CN"/>
        </w:rPr>
        <w:t>年</w:t>
      </w:r>
      <w:r w:rsidRPr="00017172">
        <w:rPr>
          <w:rFonts w:eastAsia="黑体"/>
          <w:bCs/>
          <w:lang w:val="zh-CN"/>
        </w:rPr>
        <w:t>)</w:t>
      </w:r>
      <w:r w:rsidRPr="00017172">
        <w:rPr>
          <w:rFonts w:eastAsia="黑体"/>
          <w:bCs/>
          <w:lang w:val="zh-CN"/>
        </w:rPr>
        <w:t>和关于强迫迁离的第</w:t>
      </w:r>
      <w:r w:rsidRPr="00017172">
        <w:rPr>
          <w:rFonts w:eastAsia="黑体"/>
          <w:bCs/>
          <w:lang w:val="zh-CN"/>
        </w:rPr>
        <w:t>7</w:t>
      </w:r>
      <w:r w:rsidRPr="00017172">
        <w:rPr>
          <w:rFonts w:eastAsia="黑体"/>
          <w:bCs/>
          <w:lang w:val="zh-CN"/>
        </w:rPr>
        <w:t>号一般性意见</w:t>
      </w:r>
      <w:r w:rsidRPr="00017172">
        <w:rPr>
          <w:rFonts w:eastAsia="黑体"/>
          <w:bCs/>
          <w:lang w:val="zh-CN"/>
        </w:rPr>
        <w:t>(1997</w:t>
      </w:r>
      <w:r w:rsidRPr="00017172">
        <w:rPr>
          <w:rFonts w:eastAsia="黑体"/>
          <w:bCs/>
          <w:lang w:val="zh-CN"/>
        </w:rPr>
        <w:t>年</w:t>
      </w:r>
      <w:r w:rsidRPr="00017172">
        <w:rPr>
          <w:rFonts w:eastAsia="黑体"/>
          <w:bCs/>
          <w:lang w:val="zh-CN"/>
        </w:rPr>
        <w:t>)</w:t>
      </w:r>
      <w:r w:rsidRPr="00017172">
        <w:rPr>
          <w:rFonts w:eastAsia="黑体"/>
          <w:bCs/>
          <w:lang w:val="zh-CN"/>
        </w:rPr>
        <w:t>。</w:t>
      </w:r>
    </w:p>
    <w:p w14:paraId="45B855C3" w14:textId="77777777" w:rsidR="00D3489B" w:rsidRPr="00017172" w:rsidRDefault="00D3489B" w:rsidP="00986089">
      <w:pPr>
        <w:pStyle w:val="H23GC"/>
      </w:pPr>
      <w:r w:rsidRPr="00017172">
        <w:rPr>
          <w:lang w:val="zh-CN"/>
        </w:rPr>
        <w:tab/>
      </w:r>
      <w:r w:rsidRPr="00017172">
        <w:rPr>
          <w:lang w:val="zh-CN"/>
        </w:rPr>
        <w:tab/>
      </w:r>
      <w:r w:rsidRPr="00017172">
        <w:rPr>
          <w:lang w:val="zh-CN"/>
        </w:rPr>
        <w:t>享有水和卫生设施的权利</w:t>
      </w:r>
    </w:p>
    <w:p w14:paraId="4BBEF04F" w14:textId="77777777" w:rsidR="00D3489B" w:rsidRPr="00017172" w:rsidRDefault="00D3489B" w:rsidP="00D3489B">
      <w:pPr>
        <w:pStyle w:val="SingleTxtGC"/>
        <w:rPr>
          <w:bCs/>
        </w:rPr>
      </w:pPr>
      <w:r>
        <w:rPr>
          <w:lang w:val="zh-CN"/>
        </w:rPr>
        <w:t>42</w:t>
      </w:r>
      <w:r w:rsidRPr="00017172">
        <w:rPr>
          <w:lang w:val="zh-CN"/>
        </w:rPr>
        <w:t>.</w:t>
      </w:r>
      <w:r w:rsidRPr="00017172">
        <w:rPr>
          <w:lang w:val="zh-CN"/>
        </w:rPr>
        <w:tab/>
      </w:r>
      <w:r w:rsidRPr="00017172">
        <w:rPr>
          <w:lang w:val="zh-CN"/>
        </w:rPr>
        <w:t>委员会注意到第</w:t>
      </w:r>
      <w:r>
        <w:rPr>
          <w:lang w:val="zh-CN"/>
        </w:rPr>
        <w:t>21</w:t>
      </w:r>
      <w:r w:rsidRPr="00017172">
        <w:rPr>
          <w:rFonts w:hint="eastAsia"/>
          <w:lang w:val="zh-CN"/>
        </w:rPr>
        <w:t>,</w:t>
      </w:r>
      <w:r>
        <w:rPr>
          <w:lang w:val="zh-CN"/>
        </w:rPr>
        <w:t>74</w:t>
      </w:r>
      <w:r w:rsidRPr="00017172">
        <w:rPr>
          <w:lang w:val="zh-CN"/>
        </w:rPr>
        <w:t>0</w:t>
      </w:r>
      <w:r w:rsidRPr="00017172">
        <w:rPr>
          <w:lang w:val="zh-CN"/>
        </w:rPr>
        <w:t>号法对《水法》提出的修正案，该修正案承认获得饮用水和卫生设施是一项基本人权。然而，</w:t>
      </w:r>
      <w:r w:rsidRPr="00017172">
        <w:rPr>
          <w:rFonts w:hint="eastAsia"/>
          <w:lang w:val="zh-CN"/>
        </w:rPr>
        <w:t>委员会</w:t>
      </w:r>
      <w:r w:rsidRPr="00017172">
        <w:rPr>
          <w:lang w:val="zh-CN"/>
        </w:rPr>
        <w:t>对水资源私有化及其对公平获得这些资源的负面影响表示</w:t>
      </w:r>
      <w:r w:rsidRPr="00017172">
        <w:rPr>
          <w:rFonts w:hint="eastAsia"/>
          <w:lang w:val="zh-CN"/>
        </w:rPr>
        <w:t>关切</w:t>
      </w:r>
      <w:r w:rsidRPr="00017172">
        <w:rPr>
          <w:lang w:val="zh-CN"/>
        </w:rPr>
        <w:t>，</w:t>
      </w:r>
      <w:r w:rsidRPr="00017172">
        <w:rPr>
          <w:rFonts w:hint="eastAsia"/>
          <w:lang w:val="zh-CN"/>
        </w:rPr>
        <w:t>尤其是湖区</w:t>
      </w:r>
      <w:r w:rsidRPr="00017172">
        <w:rPr>
          <w:lang w:val="zh-CN"/>
        </w:rPr>
        <w:t>和拉劳卡尼亚</w:t>
      </w:r>
      <w:r w:rsidRPr="00017172">
        <w:rPr>
          <w:rFonts w:hint="eastAsia"/>
          <w:lang w:val="zh-CN"/>
        </w:rPr>
        <w:t>区</w:t>
      </w:r>
      <w:r w:rsidRPr="00017172">
        <w:rPr>
          <w:lang w:val="zh-CN"/>
        </w:rPr>
        <w:t>等</w:t>
      </w:r>
      <w:r w:rsidRPr="00017172">
        <w:rPr>
          <w:rFonts w:hint="eastAsia"/>
          <w:lang w:val="zh-CN"/>
        </w:rPr>
        <w:t>大区</w:t>
      </w:r>
      <w:r w:rsidRPr="00017172">
        <w:rPr>
          <w:lang w:val="zh-CN"/>
        </w:rPr>
        <w:t>以及城市非正规住区的覆盖率低</w:t>
      </w:r>
      <w:r w:rsidRPr="00017172">
        <w:rPr>
          <w:rFonts w:hint="eastAsia"/>
          <w:lang w:val="zh-CN"/>
        </w:rPr>
        <w:t>的问题</w:t>
      </w:r>
      <w:r w:rsidRPr="00017172">
        <w:rPr>
          <w:lang w:val="zh-CN"/>
        </w:rPr>
        <w:t>。委员会还关切地注意到，农业、林业、采矿和其他部门</w:t>
      </w:r>
      <w:r w:rsidRPr="00017172">
        <w:rPr>
          <w:rFonts w:hint="eastAsia"/>
          <w:lang w:val="zh-CN"/>
        </w:rPr>
        <w:t>对</w:t>
      </w:r>
      <w:r w:rsidRPr="00017172">
        <w:rPr>
          <w:lang w:val="zh-CN"/>
        </w:rPr>
        <w:t>供水</w:t>
      </w:r>
      <w:r w:rsidRPr="00017172">
        <w:rPr>
          <w:rFonts w:hint="eastAsia"/>
          <w:lang w:val="zh-CN"/>
        </w:rPr>
        <w:t>的</w:t>
      </w:r>
      <w:r w:rsidRPr="00017172">
        <w:rPr>
          <w:lang w:val="zh-CN"/>
        </w:rPr>
        <w:t>日益控制损害了农村社区、土著人民和小农</w:t>
      </w:r>
      <w:r w:rsidRPr="00017172">
        <w:rPr>
          <w:rFonts w:hint="eastAsia"/>
          <w:lang w:val="zh-CN"/>
        </w:rPr>
        <w:t>的利益</w:t>
      </w:r>
      <w:r w:rsidRPr="00017172">
        <w:rPr>
          <w:lang w:val="zh-CN"/>
        </w:rPr>
        <w:t>。委员会还对弱势地区持续存在</w:t>
      </w:r>
      <w:r w:rsidRPr="00017172">
        <w:rPr>
          <w:rFonts w:hint="eastAsia"/>
          <w:lang w:val="zh-CN"/>
        </w:rPr>
        <w:t>的</w:t>
      </w:r>
      <w:r w:rsidRPr="00017172">
        <w:rPr>
          <w:lang w:val="zh-CN"/>
        </w:rPr>
        <w:t>不卫生</w:t>
      </w:r>
      <w:r w:rsidRPr="00017172">
        <w:rPr>
          <w:rFonts w:hint="eastAsia"/>
          <w:lang w:val="zh-CN"/>
        </w:rPr>
        <w:t>状况</w:t>
      </w:r>
      <w:r w:rsidRPr="00017172">
        <w:rPr>
          <w:lang w:val="zh-CN"/>
        </w:rPr>
        <w:t>以及严重缺乏水、个人卫生和环境卫生</w:t>
      </w:r>
      <w:r w:rsidRPr="00017172">
        <w:rPr>
          <w:rFonts w:hint="eastAsia"/>
          <w:lang w:val="zh-CN"/>
        </w:rPr>
        <w:t>服务</w:t>
      </w:r>
      <w:r w:rsidRPr="00017172">
        <w:rPr>
          <w:lang w:val="zh-CN"/>
        </w:rPr>
        <w:t>的情况</w:t>
      </w:r>
      <w:r w:rsidRPr="00017172">
        <w:rPr>
          <w:rFonts w:hint="eastAsia"/>
          <w:lang w:val="zh-CN"/>
        </w:rPr>
        <w:t>感到</w:t>
      </w:r>
      <w:r w:rsidRPr="00017172">
        <w:rPr>
          <w:lang w:val="zh-CN"/>
        </w:rPr>
        <w:t>关切</w:t>
      </w:r>
      <w:r w:rsidRPr="00017172">
        <w:rPr>
          <w:lang w:val="zh-CN"/>
        </w:rPr>
        <w:t>(</w:t>
      </w:r>
      <w:r w:rsidRPr="00017172">
        <w:rPr>
          <w:lang w:val="zh-CN"/>
        </w:rPr>
        <w:t>第十一条</w:t>
      </w:r>
      <w:r w:rsidRPr="00017172">
        <w:rPr>
          <w:lang w:val="zh-CN"/>
        </w:rPr>
        <w:t>)</w:t>
      </w:r>
      <w:r w:rsidRPr="00017172">
        <w:rPr>
          <w:lang w:val="zh-CN"/>
        </w:rPr>
        <w:t>。</w:t>
      </w:r>
    </w:p>
    <w:p w14:paraId="7715D1B3" w14:textId="77777777" w:rsidR="00D3489B" w:rsidRPr="00017172" w:rsidRDefault="00D3489B" w:rsidP="00D3489B">
      <w:pPr>
        <w:pStyle w:val="SingleTxtGC"/>
        <w:rPr>
          <w:rFonts w:eastAsia="黑体"/>
          <w:bCs/>
        </w:rPr>
      </w:pPr>
      <w:r>
        <w:rPr>
          <w:lang w:val="zh-CN"/>
        </w:rPr>
        <w:t>43</w:t>
      </w:r>
      <w:r w:rsidRPr="00017172">
        <w:rPr>
          <w:lang w:val="zh-CN"/>
        </w:rPr>
        <w:t>.</w:t>
      </w:r>
      <w:r w:rsidRPr="00017172">
        <w:rPr>
          <w:lang w:val="zh-CN"/>
        </w:rPr>
        <w:tab/>
      </w:r>
      <w:r w:rsidRPr="00017172">
        <w:rPr>
          <w:rFonts w:eastAsia="黑体"/>
          <w:bCs/>
          <w:lang w:val="zh-CN"/>
        </w:rPr>
        <w:t>委员会建议缔约国：</w:t>
      </w:r>
    </w:p>
    <w:p w14:paraId="1B1AB96A" w14:textId="77777777" w:rsidR="00D3489B" w:rsidRPr="00017172" w:rsidRDefault="00D3489B" w:rsidP="00D3489B">
      <w:pPr>
        <w:pStyle w:val="SingleTxtGC"/>
        <w:rPr>
          <w:rFonts w:eastAsia="黑体"/>
          <w:bCs/>
        </w:rPr>
      </w:pPr>
      <w:r w:rsidRPr="00017172">
        <w:rPr>
          <w:lang w:val="zh-CN"/>
        </w:rPr>
        <w:tab/>
        <w:t>(</w:t>
      </w:r>
      <w:r>
        <w:rPr>
          <w:lang w:val="zh-CN"/>
        </w:rPr>
        <w:t>a</w:t>
      </w:r>
      <w:r w:rsidRPr="00017172">
        <w:rPr>
          <w:lang w:val="zh-CN"/>
        </w:rPr>
        <w:t>)</w:t>
      </w:r>
      <w:r w:rsidRPr="00017172">
        <w:rPr>
          <w:lang w:val="zh-CN"/>
        </w:rPr>
        <w:tab/>
      </w:r>
      <w:r w:rsidRPr="00017172">
        <w:rPr>
          <w:rFonts w:eastAsia="黑体"/>
          <w:bCs/>
          <w:lang w:val="zh-CN"/>
        </w:rPr>
        <w:t>采取紧急措施，确保公平、有尊严和可持续地获得安全饮用水和充分的个人卫生和环境卫生服务，特别是在农村地区、</w:t>
      </w:r>
      <w:r w:rsidRPr="00017172">
        <w:rPr>
          <w:rFonts w:eastAsia="黑体" w:hint="eastAsia"/>
          <w:bCs/>
          <w:lang w:val="zh-CN"/>
        </w:rPr>
        <w:t>湖区</w:t>
      </w:r>
      <w:r w:rsidRPr="00017172">
        <w:rPr>
          <w:rFonts w:eastAsia="黑体"/>
          <w:bCs/>
          <w:lang w:val="zh-CN"/>
        </w:rPr>
        <w:t>和阿劳卡尼亚</w:t>
      </w:r>
      <w:r w:rsidRPr="00017172">
        <w:rPr>
          <w:rFonts w:eastAsia="黑体" w:hint="eastAsia"/>
          <w:bCs/>
          <w:lang w:val="zh-CN"/>
        </w:rPr>
        <w:t>区</w:t>
      </w:r>
      <w:r w:rsidRPr="00017172">
        <w:rPr>
          <w:rFonts w:eastAsia="黑体"/>
          <w:bCs/>
          <w:lang w:val="zh-CN"/>
        </w:rPr>
        <w:t>等覆盖率低、需求高的</w:t>
      </w:r>
      <w:r w:rsidRPr="00017172">
        <w:rPr>
          <w:rFonts w:eastAsia="黑体" w:hint="eastAsia"/>
          <w:bCs/>
          <w:lang w:val="zh-CN"/>
        </w:rPr>
        <w:t>大</w:t>
      </w:r>
      <w:r w:rsidRPr="00017172">
        <w:rPr>
          <w:rFonts w:eastAsia="黑体"/>
          <w:bCs/>
          <w:lang w:val="zh-CN"/>
        </w:rPr>
        <w:t>区以及非正规住区；</w:t>
      </w:r>
    </w:p>
    <w:p w14:paraId="6B47D4DF" w14:textId="77777777" w:rsidR="00D3489B" w:rsidRPr="00017172" w:rsidRDefault="00D3489B" w:rsidP="00D3489B">
      <w:pPr>
        <w:pStyle w:val="SingleTxtGC"/>
        <w:rPr>
          <w:rFonts w:eastAsia="黑体"/>
          <w:bCs/>
        </w:rPr>
      </w:pPr>
      <w:r w:rsidRPr="00017172">
        <w:rPr>
          <w:lang w:val="zh-CN"/>
        </w:rPr>
        <w:tab/>
        <w:t>(</w:t>
      </w:r>
      <w:r>
        <w:rPr>
          <w:lang w:val="zh-CN"/>
        </w:rPr>
        <w:t>b</w:t>
      </w:r>
      <w:r w:rsidRPr="00017172">
        <w:rPr>
          <w:lang w:val="zh-CN"/>
        </w:rPr>
        <w:t>)</w:t>
      </w:r>
      <w:r w:rsidRPr="00017172">
        <w:rPr>
          <w:lang w:val="zh-CN"/>
        </w:rPr>
        <w:tab/>
      </w:r>
      <w:r w:rsidRPr="00017172">
        <w:rPr>
          <w:rFonts w:eastAsia="黑体"/>
          <w:bCs/>
          <w:lang w:val="zh-CN"/>
        </w:rPr>
        <w:t>加强对私营公司提供</w:t>
      </w:r>
      <w:r w:rsidRPr="00017172">
        <w:rPr>
          <w:rFonts w:eastAsia="黑体" w:hint="eastAsia"/>
          <w:bCs/>
          <w:lang w:val="zh-CN"/>
        </w:rPr>
        <w:t>的</w:t>
      </w:r>
      <w:r w:rsidRPr="00017172">
        <w:rPr>
          <w:rFonts w:eastAsia="黑体"/>
          <w:bCs/>
          <w:lang w:val="zh-CN"/>
        </w:rPr>
        <w:t>服务的监管和监督，确保其活动不会损害普遍、公平地获得水和卫生设施</w:t>
      </w:r>
      <w:r w:rsidRPr="00017172">
        <w:rPr>
          <w:rFonts w:eastAsia="黑体" w:hint="eastAsia"/>
          <w:bCs/>
          <w:lang w:val="zh-CN"/>
        </w:rPr>
        <w:t>这一</w:t>
      </w:r>
      <w:r w:rsidRPr="00017172">
        <w:rPr>
          <w:rFonts w:eastAsia="黑体"/>
          <w:bCs/>
          <w:lang w:val="zh-CN"/>
        </w:rPr>
        <w:t>基本人权；</w:t>
      </w:r>
    </w:p>
    <w:p w14:paraId="3DBE6626" w14:textId="77777777" w:rsidR="00D3489B" w:rsidRPr="00017172" w:rsidRDefault="00D3489B" w:rsidP="00D3489B">
      <w:pPr>
        <w:pStyle w:val="SingleTxtGC"/>
        <w:rPr>
          <w:rFonts w:eastAsia="黑体"/>
          <w:bCs/>
        </w:rPr>
      </w:pPr>
      <w:r w:rsidRPr="00017172">
        <w:rPr>
          <w:lang w:val="zh-CN"/>
        </w:rPr>
        <w:tab/>
        <w:t>(</w:t>
      </w:r>
      <w:r>
        <w:rPr>
          <w:lang w:val="zh-CN"/>
        </w:rPr>
        <w:t>c</w:t>
      </w:r>
      <w:r w:rsidRPr="00017172">
        <w:rPr>
          <w:lang w:val="zh-CN"/>
        </w:rPr>
        <w:t>)</w:t>
      </w:r>
      <w:r w:rsidRPr="00017172">
        <w:rPr>
          <w:lang w:val="zh-CN"/>
        </w:rPr>
        <w:tab/>
      </w:r>
      <w:r w:rsidRPr="00017172">
        <w:rPr>
          <w:rFonts w:eastAsia="黑体"/>
          <w:bCs/>
          <w:lang w:val="zh-CN"/>
        </w:rPr>
        <w:t>限制供水控制</w:t>
      </w:r>
      <w:r w:rsidRPr="00017172">
        <w:rPr>
          <w:rFonts w:eastAsia="黑体" w:hint="eastAsia"/>
          <w:bCs/>
          <w:lang w:val="zh-CN"/>
        </w:rPr>
        <w:t>权</w:t>
      </w:r>
      <w:r w:rsidRPr="00017172">
        <w:rPr>
          <w:rFonts w:eastAsia="黑体"/>
          <w:bCs/>
          <w:lang w:val="zh-CN"/>
        </w:rPr>
        <w:t>在工业</w:t>
      </w:r>
      <w:r w:rsidRPr="00017172">
        <w:rPr>
          <w:rFonts w:eastAsia="黑体" w:hint="eastAsia"/>
          <w:bCs/>
          <w:lang w:val="zh-CN"/>
        </w:rPr>
        <w:t>化</w:t>
      </w:r>
      <w:r w:rsidRPr="00017172">
        <w:rPr>
          <w:rFonts w:eastAsia="黑体"/>
          <w:bCs/>
          <w:lang w:val="zh-CN"/>
        </w:rPr>
        <w:t>农业、林业、采矿业和其他部门的集中程度，确保农村社区、土著人民和小农户能够充分</w:t>
      </w:r>
      <w:r w:rsidRPr="00017172">
        <w:rPr>
          <w:rFonts w:eastAsia="黑体" w:hint="eastAsia"/>
          <w:bCs/>
          <w:lang w:val="zh-CN"/>
        </w:rPr>
        <w:t>、</w:t>
      </w:r>
      <w:r w:rsidRPr="00017172">
        <w:rPr>
          <w:rFonts w:eastAsia="黑体"/>
          <w:bCs/>
          <w:lang w:val="zh-CN"/>
        </w:rPr>
        <w:t>优先</w:t>
      </w:r>
      <w:r w:rsidRPr="00017172">
        <w:rPr>
          <w:rFonts w:eastAsia="黑体" w:hint="eastAsia"/>
          <w:bCs/>
          <w:lang w:val="zh-CN"/>
        </w:rPr>
        <w:t>地</w:t>
      </w:r>
      <w:r w:rsidRPr="00017172">
        <w:rPr>
          <w:rFonts w:eastAsia="黑体"/>
          <w:bCs/>
          <w:lang w:val="zh-CN"/>
        </w:rPr>
        <w:t>获</w:t>
      </w:r>
      <w:r w:rsidRPr="00017172">
        <w:rPr>
          <w:rFonts w:eastAsia="黑体" w:hint="eastAsia"/>
          <w:bCs/>
          <w:lang w:val="zh-CN"/>
        </w:rPr>
        <w:t>取</w:t>
      </w:r>
      <w:r w:rsidRPr="00017172">
        <w:rPr>
          <w:rFonts w:eastAsia="黑体"/>
          <w:bCs/>
          <w:lang w:val="zh-CN"/>
        </w:rPr>
        <w:t>这一资源；</w:t>
      </w:r>
    </w:p>
    <w:p w14:paraId="4C619273" w14:textId="77777777" w:rsidR="00D3489B" w:rsidRPr="00017172" w:rsidRDefault="00D3489B" w:rsidP="00D3489B">
      <w:pPr>
        <w:pStyle w:val="SingleTxtGC"/>
        <w:rPr>
          <w:rFonts w:eastAsia="黑体"/>
          <w:bCs/>
        </w:rPr>
      </w:pPr>
      <w:r w:rsidRPr="00017172">
        <w:rPr>
          <w:lang w:val="zh-CN"/>
        </w:rPr>
        <w:tab/>
        <w:t>(</w:t>
      </w:r>
      <w:r>
        <w:rPr>
          <w:lang w:val="zh-CN"/>
        </w:rPr>
        <w:t>d</w:t>
      </w:r>
      <w:r w:rsidRPr="00017172">
        <w:rPr>
          <w:lang w:val="zh-CN"/>
        </w:rPr>
        <w:t>)</w:t>
      </w:r>
      <w:r w:rsidRPr="00017172">
        <w:rPr>
          <w:lang w:val="zh-CN"/>
        </w:rPr>
        <w:tab/>
      </w:r>
      <w:r w:rsidRPr="00017172">
        <w:rPr>
          <w:rFonts w:eastAsia="黑体"/>
          <w:bCs/>
          <w:lang w:val="zh-CN"/>
        </w:rPr>
        <w:t>确保</w:t>
      </w:r>
      <w:r w:rsidRPr="00017172">
        <w:rPr>
          <w:rFonts w:eastAsia="黑体" w:hint="eastAsia"/>
          <w:bCs/>
          <w:lang w:val="zh-CN"/>
        </w:rPr>
        <w:t>将</w:t>
      </w:r>
      <w:r w:rsidRPr="00017172">
        <w:rPr>
          <w:rFonts w:eastAsia="黑体"/>
          <w:bCs/>
          <w:lang w:val="zh-CN"/>
        </w:rPr>
        <w:t>水</w:t>
      </w:r>
      <w:r w:rsidRPr="00017172">
        <w:rPr>
          <w:rFonts w:eastAsia="黑体" w:hint="eastAsia"/>
          <w:bCs/>
          <w:lang w:val="zh-CN"/>
        </w:rPr>
        <w:t>视为</w:t>
      </w:r>
      <w:r w:rsidRPr="00017172">
        <w:rPr>
          <w:rFonts w:eastAsia="黑体"/>
          <w:bCs/>
          <w:lang w:val="zh-CN"/>
        </w:rPr>
        <w:t>公</w:t>
      </w:r>
      <w:r w:rsidRPr="00017172">
        <w:rPr>
          <w:rFonts w:eastAsia="黑体" w:hint="eastAsia"/>
          <w:bCs/>
          <w:lang w:val="zh-CN"/>
        </w:rPr>
        <w:t>共物品</w:t>
      </w:r>
      <w:r w:rsidRPr="00017172">
        <w:rPr>
          <w:rFonts w:eastAsia="黑体"/>
          <w:bCs/>
          <w:lang w:val="zh-CN"/>
        </w:rPr>
        <w:t>的</w:t>
      </w:r>
      <w:r w:rsidRPr="00017172">
        <w:rPr>
          <w:rFonts w:eastAsia="黑体" w:hint="eastAsia"/>
          <w:bCs/>
          <w:lang w:val="zh-CN"/>
        </w:rPr>
        <w:t>认识</w:t>
      </w:r>
      <w:r w:rsidRPr="00017172">
        <w:rPr>
          <w:rFonts w:eastAsia="黑体"/>
          <w:bCs/>
          <w:lang w:val="zh-CN"/>
        </w:rPr>
        <w:t>转化为具体政策，防止水的商品化，并促进水的可持续、参与</w:t>
      </w:r>
      <w:r w:rsidRPr="00017172">
        <w:rPr>
          <w:rFonts w:eastAsia="黑体" w:hint="eastAsia"/>
          <w:bCs/>
          <w:lang w:val="zh-CN"/>
        </w:rPr>
        <w:t>式</w:t>
      </w:r>
      <w:r w:rsidRPr="00017172">
        <w:rPr>
          <w:rFonts w:eastAsia="黑体"/>
          <w:bCs/>
          <w:lang w:val="zh-CN"/>
        </w:rPr>
        <w:t>和基于人权的管理；</w:t>
      </w:r>
    </w:p>
    <w:p w14:paraId="563C2D07" w14:textId="77777777" w:rsidR="00D3489B" w:rsidRPr="00017172" w:rsidRDefault="00D3489B" w:rsidP="00D3489B">
      <w:pPr>
        <w:pStyle w:val="SingleTxtGC"/>
        <w:rPr>
          <w:rFonts w:eastAsia="黑体"/>
          <w:bCs/>
        </w:rPr>
      </w:pPr>
      <w:r w:rsidRPr="00017172">
        <w:rPr>
          <w:lang w:val="zh-CN"/>
        </w:rPr>
        <w:tab/>
        <w:t>(</w:t>
      </w:r>
      <w:r>
        <w:rPr>
          <w:lang w:val="zh-CN"/>
        </w:rPr>
        <w:t>e</w:t>
      </w:r>
      <w:r w:rsidRPr="00017172">
        <w:rPr>
          <w:lang w:val="zh-CN"/>
        </w:rPr>
        <w:t>)</w:t>
      </w:r>
      <w:r w:rsidRPr="00017172">
        <w:rPr>
          <w:lang w:val="zh-CN"/>
        </w:rPr>
        <w:tab/>
      </w:r>
      <w:r w:rsidRPr="00017172">
        <w:rPr>
          <w:rFonts w:eastAsia="黑体"/>
          <w:bCs/>
          <w:lang w:val="zh-CN"/>
        </w:rPr>
        <w:t>考虑</w:t>
      </w:r>
      <w:r w:rsidRPr="00017172">
        <w:rPr>
          <w:rFonts w:eastAsia="黑体" w:hint="eastAsia"/>
          <w:bCs/>
          <w:lang w:val="zh-CN"/>
        </w:rPr>
        <w:t>到</w:t>
      </w:r>
      <w:r w:rsidRPr="00017172">
        <w:rPr>
          <w:rFonts w:eastAsia="黑体"/>
          <w:bCs/>
          <w:lang w:val="zh-CN"/>
        </w:rPr>
        <w:t>委员会关于水权的第</w:t>
      </w:r>
      <w:r w:rsidRPr="00017172">
        <w:rPr>
          <w:rFonts w:eastAsia="黑体"/>
          <w:bCs/>
          <w:lang w:val="zh-CN"/>
        </w:rPr>
        <w:t>15</w:t>
      </w:r>
      <w:r w:rsidRPr="00017172">
        <w:rPr>
          <w:rFonts w:eastAsia="黑体"/>
          <w:bCs/>
          <w:lang w:val="zh-CN"/>
        </w:rPr>
        <w:t>号一般性意见</w:t>
      </w:r>
      <w:r w:rsidRPr="00017172">
        <w:rPr>
          <w:rFonts w:eastAsia="黑体"/>
          <w:bCs/>
          <w:lang w:val="zh-CN"/>
        </w:rPr>
        <w:t>(2002</w:t>
      </w:r>
      <w:r w:rsidRPr="00017172">
        <w:rPr>
          <w:rFonts w:eastAsia="黑体"/>
          <w:bCs/>
          <w:lang w:val="zh-CN"/>
        </w:rPr>
        <w:t>年</w:t>
      </w:r>
      <w:r w:rsidRPr="00017172">
        <w:rPr>
          <w:rFonts w:eastAsia="黑体"/>
          <w:bCs/>
          <w:lang w:val="zh-CN"/>
        </w:rPr>
        <w:t>)</w:t>
      </w:r>
      <w:r w:rsidRPr="00017172">
        <w:rPr>
          <w:rFonts w:eastAsia="黑体"/>
          <w:bCs/>
          <w:lang w:val="zh-CN"/>
        </w:rPr>
        <w:t>。</w:t>
      </w:r>
    </w:p>
    <w:p w14:paraId="5D984AEB" w14:textId="77777777" w:rsidR="00D3489B" w:rsidRPr="00017172" w:rsidRDefault="00D3489B" w:rsidP="00986089">
      <w:pPr>
        <w:pStyle w:val="H23GC"/>
      </w:pPr>
      <w:r w:rsidRPr="00017172">
        <w:rPr>
          <w:lang w:val="zh-CN"/>
        </w:rPr>
        <w:tab/>
      </w:r>
      <w:r w:rsidRPr="00017172">
        <w:rPr>
          <w:lang w:val="zh-CN"/>
        </w:rPr>
        <w:tab/>
      </w:r>
      <w:r w:rsidRPr="00017172">
        <w:rPr>
          <w:lang w:val="zh-CN"/>
        </w:rPr>
        <w:t>身心健康权</w:t>
      </w:r>
    </w:p>
    <w:p w14:paraId="367F105C" w14:textId="77777777" w:rsidR="00D3489B" w:rsidRPr="00017172" w:rsidRDefault="00D3489B" w:rsidP="00D3489B">
      <w:pPr>
        <w:pStyle w:val="SingleTxtGC"/>
        <w:rPr>
          <w:lang w:val="zh-CN"/>
        </w:rPr>
      </w:pPr>
      <w:r>
        <w:rPr>
          <w:lang w:val="zh-CN"/>
        </w:rPr>
        <w:t>44</w:t>
      </w:r>
      <w:r w:rsidRPr="00017172">
        <w:rPr>
          <w:lang w:val="zh-CN"/>
        </w:rPr>
        <w:t>.</w:t>
      </w:r>
      <w:r w:rsidRPr="00017172">
        <w:rPr>
          <w:lang w:val="zh-CN"/>
        </w:rPr>
        <w:tab/>
      </w:r>
      <w:r w:rsidRPr="00017172">
        <w:rPr>
          <w:lang w:val="zh-CN"/>
        </w:rPr>
        <w:t>委员会表示关切的是，由于等待时间长、工作人员短缺、资源有限和地区差异</w:t>
      </w:r>
      <w:r w:rsidRPr="00017172">
        <w:rPr>
          <w:rFonts w:hint="eastAsia"/>
          <w:lang w:val="zh-CN"/>
        </w:rPr>
        <w:t>等原因</w:t>
      </w:r>
      <w:r w:rsidRPr="00017172">
        <w:rPr>
          <w:lang w:val="zh-CN"/>
        </w:rPr>
        <w:t>，公共和私营医疗保健子系统之间在</w:t>
      </w:r>
      <w:r w:rsidRPr="00017172">
        <w:rPr>
          <w:rFonts w:hint="eastAsia"/>
          <w:lang w:val="zh-CN"/>
        </w:rPr>
        <w:t>可及性</w:t>
      </w:r>
      <w:r w:rsidRPr="00017172">
        <w:rPr>
          <w:lang w:val="zh-CN"/>
        </w:rPr>
        <w:t>和质量方面持续存在差距，</w:t>
      </w:r>
      <w:r w:rsidRPr="00017172">
        <w:rPr>
          <w:rFonts w:hint="eastAsia"/>
          <w:lang w:val="zh-CN"/>
        </w:rPr>
        <w:t>并特别</w:t>
      </w:r>
      <w:r w:rsidRPr="00017172">
        <w:rPr>
          <w:lang w:val="zh-CN"/>
        </w:rPr>
        <w:t>影响到最弱势群体。在</w:t>
      </w:r>
      <w:r>
        <w:rPr>
          <w:lang w:val="zh-CN"/>
        </w:rPr>
        <w:t>2</w:t>
      </w:r>
      <w:r w:rsidRPr="00017172">
        <w:rPr>
          <w:lang w:val="zh-CN"/>
        </w:rPr>
        <w:t>0</w:t>
      </w:r>
      <w:r>
        <w:rPr>
          <w:lang w:val="zh-CN"/>
        </w:rPr>
        <w:t>19</w:t>
      </w:r>
      <w:r w:rsidRPr="00017172">
        <w:rPr>
          <w:lang w:val="zh-CN"/>
        </w:rPr>
        <w:t>年和</w:t>
      </w:r>
      <w:r>
        <w:rPr>
          <w:lang w:val="zh-CN"/>
        </w:rPr>
        <w:t>2</w:t>
      </w:r>
      <w:r w:rsidRPr="00017172">
        <w:rPr>
          <w:lang w:val="zh-CN"/>
        </w:rPr>
        <w:t>0</w:t>
      </w:r>
      <w:r>
        <w:rPr>
          <w:lang w:val="zh-CN"/>
        </w:rPr>
        <w:t>2</w:t>
      </w:r>
      <w:r w:rsidRPr="00017172">
        <w:rPr>
          <w:lang w:val="zh-CN"/>
        </w:rPr>
        <w:t>0</w:t>
      </w:r>
      <w:r w:rsidRPr="00017172">
        <w:rPr>
          <w:lang w:val="zh-CN"/>
        </w:rPr>
        <w:t>年示威</w:t>
      </w:r>
      <w:r w:rsidRPr="00017172">
        <w:rPr>
          <w:rFonts w:hint="eastAsia"/>
          <w:lang w:val="zh-CN"/>
        </w:rPr>
        <w:t>活动</w:t>
      </w:r>
      <w:r w:rsidRPr="00017172">
        <w:rPr>
          <w:lang w:val="zh-CN"/>
        </w:rPr>
        <w:t>的背景下，委员会注意到缔约国所</w:t>
      </w:r>
      <w:r w:rsidRPr="00017172">
        <w:rPr>
          <w:rFonts w:hint="eastAsia"/>
          <w:lang w:val="zh-CN"/>
        </w:rPr>
        <w:t>做</w:t>
      </w:r>
      <w:r w:rsidRPr="00017172">
        <w:rPr>
          <w:lang w:val="zh-CN"/>
        </w:rPr>
        <w:t>的努力，</w:t>
      </w:r>
      <w:r w:rsidRPr="00017172">
        <w:rPr>
          <w:rFonts w:hint="eastAsia"/>
          <w:lang w:val="zh-CN"/>
        </w:rPr>
        <w:t>同时</w:t>
      </w:r>
      <w:r w:rsidRPr="00017172">
        <w:rPr>
          <w:lang w:val="zh-CN"/>
        </w:rPr>
        <w:t>关切地注意到在眼外伤受害者护理方面的挑战，包括服务的集中</w:t>
      </w:r>
      <w:r w:rsidRPr="00017172">
        <w:rPr>
          <w:rFonts w:hint="eastAsia"/>
          <w:lang w:val="zh-CN"/>
        </w:rPr>
        <w:t>化</w:t>
      </w:r>
      <w:r w:rsidRPr="00017172">
        <w:rPr>
          <w:lang w:val="zh-CN"/>
        </w:rPr>
        <w:t>、缺乏</w:t>
      </w:r>
      <w:r w:rsidRPr="00017172">
        <w:rPr>
          <w:rFonts w:hint="eastAsia"/>
          <w:lang w:val="zh-CN"/>
        </w:rPr>
        <w:t>精神健康</w:t>
      </w:r>
      <w:r w:rsidRPr="00017172">
        <w:rPr>
          <w:lang w:val="zh-CN"/>
        </w:rPr>
        <w:t>专业人员以及获得全面赔偿的机会有限</w:t>
      </w:r>
      <w:r w:rsidRPr="00017172">
        <w:rPr>
          <w:rFonts w:hint="eastAsia"/>
          <w:lang w:val="zh-CN"/>
        </w:rPr>
        <w:t>等</w:t>
      </w:r>
      <w:r w:rsidRPr="00017172">
        <w:rPr>
          <w:lang w:val="zh-CN"/>
        </w:rPr>
        <w:t>。委员会还感到关切的是，残疾人、移民和土著人民获得</w:t>
      </w:r>
      <w:r w:rsidRPr="00017172">
        <w:rPr>
          <w:rFonts w:hint="eastAsia"/>
          <w:lang w:val="zh-CN"/>
        </w:rPr>
        <w:t>适当</w:t>
      </w:r>
      <w:r w:rsidRPr="00017172">
        <w:rPr>
          <w:lang w:val="zh-CN"/>
        </w:rPr>
        <w:t>医疗服务的机会有限，</w:t>
      </w:r>
      <w:r w:rsidRPr="00017172">
        <w:rPr>
          <w:rFonts w:hint="eastAsia"/>
          <w:lang w:val="zh-CN"/>
        </w:rPr>
        <w:t>在</w:t>
      </w:r>
      <w:r w:rsidRPr="00017172">
        <w:rPr>
          <w:lang w:val="zh-CN"/>
        </w:rPr>
        <w:t>公共自由</w:t>
      </w:r>
      <w:r w:rsidRPr="00017172">
        <w:rPr>
          <w:rFonts w:hint="eastAsia"/>
          <w:lang w:val="zh-CN"/>
        </w:rPr>
        <w:t>择医</w:t>
      </w:r>
      <w:r w:rsidRPr="00017172">
        <w:rPr>
          <w:lang w:val="zh-CN"/>
        </w:rPr>
        <w:t>系统中</w:t>
      </w:r>
      <w:r w:rsidRPr="00017172">
        <w:rPr>
          <w:rFonts w:hint="eastAsia"/>
          <w:lang w:val="zh-CN"/>
        </w:rPr>
        <w:t>，</w:t>
      </w:r>
      <w:r w:rsidRPr="00017172">
        <w:rPr>
          <w:lang w:val="zh-CN"/>
        </w:rPr>
        <w:t>精神科床位短缺</w:t>
      </w:r>
      <w:r w:rsidRPr="00017172">
        <w:rPr>
          <w:rFonts w:hint="eastAsia"/>
          <w:lang w:val="zh-CN"/>
        </w:rPr>
        <w:t>，</w:t>
      </w:r>
      <w:r w:rsidRPr="00017172">
        <w:rPr>
          <w:lang w:val="zh-CN"/>
        </w:rPr>
        <w:t>精神科医生人数不足</w:t>
      </w:r>
      <w:r w:rsidRPr="00017172">
        <w:rPr>
          <w:lang w:val="zh-CN"/>
        </w:rPr>
        <w:t>(</w:t>
      </w:r>
      <w:r w:rsidRPr="00017172">
        <w:rPr>
          <w:lang w:val="zh-CN"/>
        </w:rPr>
        <w:t>第十二条</w:t>
      </w:r>
      <w:r w:rsidRPr="00017172">
        <w:rPr>
          <w:lang w:val="zh-CN"/>
        </w:rPr>
        <w:t>)</w:t>
      </w:r>
      <w:r w:rsidRPr="00017172">
        <w:rPr>
          <w:lang w:val="zh-CN"/>
        </w:rPr>
        <w:t>。</w:t>
      </w:r>
    </w:p>
    <w:p w14:paraId="43A35DFB" w14:textId="77777777" w:rsidR="00D3489B" w:rsidRPr="00017172" w:rsidRDefault="00D3489B" w:rsidP="00D3489B">
      <w:pPr>
        <w:pStyle w:val="SingleTxtGC"/>
        <w:rPr>
          <w:rFonts w:eastAsia="黑体"/>
          <w:bCs/>
        </w:rPr>
      </w:pPr>
      <w:r>
        <w:rPr>
          <w:lang w:val="zh-CN"/>
        </w:rPr>
        <w:t>45</w:t>
      </w:r>
      <w:r w:rsidRPr="00017172">
        <w:rPr>
          <w:lang w:val="zh-CN"/>
        </w:rPr>
        <w:t>.</w:t>
      </w:r>
      <w:r w:rsidRPr="00017172">
        <w:rPr>
          <w:lang w:val="zh-CN"/>
        </w:rPr>
        <w:tab/>
      </w:r>
      <w:r w:rsidRPr="00017172">
        <w:rPr>
          <w:rFonts w:eastAsia="黑体"/>
          <w:bCs/>
          <w:lang w:val="zh-CN"/>
        </w:rPr>
        <w:t>委员会建议缔约国：</w:t>
      </w:r>
    </w:p>
    <w:p w14:paraId="6D5947BD" w14:textId="77777777" w:rsidR="00D3489B" w:rsidRPr="00017172" w:rsidRDefault="00D3489B" w:rsidP="00D3489B">
      <w:pPr>
        <w:pStyle w:val="SingleTxtGC"/>
        <w:rPr>
          <w:rFonts w:eastAsia="黑体"/>
          <w:bCs/>
        </w:rPr>
      </w:pPr>
      <w:r w:rsidRPr="00017172">
        <w:rPr>
          <w:lang w:val="zh-CN"/>
        </w:rPr>
        <w:tab/>
        <w:t>(</w:t>
      </w:r>
      <w:r>
        <w:rPr>
          <w:lang w:val="zh-CN"/>
        </w:rPr>
        <w:t>a</w:t>
      </w:r>
      <w:r w:rsidRPr="00017172">
        <w:rPr>
          <w:lang w:val="zh-CN"/>
        </w:rPr>
        <w:t>)</w:t>
      </w:r>
      <w:r w:rsidRPr="00017172">
        <w:rPr>
          <w:lang w:val="zh-CN"/>
        </w:rPr>
        <w:tab/>
      </w:r>
      <w:r w:rsidRPr="00017172">
        <w:rPr>
          <w:rFonts w:eastAsia="黑体"/>
          <w:bCs/>
          <w:lang w:val="zh-CN"/>
        </w:rPr>
        <w:t>继续努力为</w:t>
      </w:r>
      <w:r w:rsidRPr="00017172">
        <w:rPr>
          <w:rFonts w:eastAsia="黑体" w:hint="eastAsia"/>
          <w:bCs/>
          <w:lang w:val="zh-CN"/>
        </w:rPr>
        <w:t>卫生</w:t>
      </w:r>
      <w:r w:rsidRPr="00017172">
        <w:rPr>
          <w:rFonts w:eastAsia="黑体"/>
          <w:bCs/>
          <w:lang w:val="zh-CN"/>
        </w:rPr>
        <w:t>保健部门</w:t>
      </w:r>
      <w:r w:rsidRPr="00017172">
        <w:rPr>
          <w:rFonts w:eastAsia="黑体" w:hint="eastAsia"/>
          <w:bCs/>
          <w:lang w:val="zh-CN"/>
        </w:rPr>
        <w:t>分配</w:t>
      </w:r>
      <w:r w:rsidRPr="00017172">
        <w:rPr>
          <w:rFonts w:eastAsia="黑体"/>
          <w:bCs/>
          <w:lang w:val="zh-CN"/>
        </w:rPr>
        <w:t>充足资源，以保障</w:t>
      </w:r>
      <w:r w:rsidRPr="00017172">
        <w:rPr>
          <w:rFonts w:eastAsia="黑体" w:hint="eastAsia"/>
          <w:bCs/>
          <w:lang w:val="zh-CN"/>
        </w:rPr>
        <w:t>和</w:t>
      </w:r>
      <w:r w:rsidRPr="00017172">
        <w:rPr>
          <w:rFonts w:eastAsia="黑体"/>
          <w:bCs/>
          <w:lang w:val="zh-CN"/>
        </w:rPr>
        <w:t>改善所有人不受歧视地获得卫生保健服务</w:t>
      </w:r>
      <w:r w:rsidRPr="00017172">
        <w:rPr>
          <w:rFonts w:eastAsia="黑体" w:hint="eastAsia"/>
          <w:bCs/>
          <w:lang w:val="zh-CN"/>
        </w:rPr>
        <w:t>的</w:t>
      </w:r>
      <w:r w:rsidRPr="00017172">
        <w:rPr>
          <w:rFonts w:eastAsia="黑体"/>
          <w:bCs/>
          <w:lang w:val="zh-CN"/>
        </w:rPr>
        <w:t>机会</w:t>
      </w:r>
      <w:r w:rsidRPr="00017172">
        <w:rPr>
          <w:rFonts w:eastAsia="黑体" w:hint="eastAsia"/>
          <w:bCs/>
          <w:lang w:val="zh-CN"/>
        </w:rPr>
        <w:t>，并</w:t>
      </w:r>
      <w:r w:rsidRPr="00017172">
        <w:rPr>
          <w:rFonts w:eastAsia="黑体"/>
          <w:bCs/>
          <w:lang w:val="zh-CN"/>
        </w:rPr>
        <w:t>提高</w:t>
      </w:r>
      <w:r w:rsidRPr="00017172">
        <w:rPr>
          <w:rFonts w:eastAsia="黑体" w:hint="eastAsia"/>
          <w:bCs/>
          <w:lang w:val="zh-CN"/>
        </w:rPr>
        <w:t>这些</w:t>
      </w:r>
      <w:r w:rsidRPr="00017172">
        <w:rPr>
          <w:rFonts w:eastAsia="黑体"/>
          <w:bCs/>
          <w:lang w:val="zh-CN"/>
        </w:rPr>
        <w:t>服务的数量和质量</w:t>
      </w:r>
      <w:r w:rsidRPr="00017172">
        <w:rPr>
          <w:rFonts w:eastAsia="黑体" w:hint="eastAsia"/>
          <w:bCs/>
          <w:lang w:val="zh-CN"/>
        </w:rPr>
        <w:t>，特别关注移民</w:t>
      </w:r>
      <w:r w:rsidRPr="00017172">
        <w:rPr>
          <w:rFonts w:eastAsia="黑体"/>
          <w:bCs/>
          <w:lang w:val="zh-CN"/>
        </w:rPr>
        <w:t>、土著人民和农村或偏远地区居民；</w:t>
      </w:r>
    </w:p>
    <w:p w14:paraId="15220A89" w14:textId="77777777" w:rsidR="00D3489B" w:rsidRPr="00017172" w:rsidRDefault="00D3489B" w:rsidP="00D3489B">
      <w:pPr>
        <w:pStyle w:val="SingleTxtGC"/>
        <w:rPr>
          <w:rFonts w:eastAsia="黑体"/>
          <w:bCs/>
          <w:lang w:val="zh-CN"/>
        </w:rPr>
      </w:pPr>
      <w:r w:rsidRPr="00017172">
        <w:rPr>
          <w:lang w:val="zh-CN"/>
        </w:rPr>
        <w:tab/>
        <w:t>(</w:t>
      </w:r>
      <w:r>
        <w:rPr>
          <w:lang w:val="zh-CN"/>
        </w:rPr>
        <w:t>b</w:t>
      </w:r>
      <w:r w:rsidRPr="00017172">
        <w:rPr>
          <w:lang w:val="zh-CN"/>
        </w:rPr>
        <w:t>)</w:t>
      </w:r>
      <w:r w:rsidRPr="00017172">
        <w:rPr>
          <w:lang w:val="zh-CN"/>
        </w:rPr>
        <w:tab/>
      </w:r>
      <w:r w:rsidRPr="00017172">
        <w:rPr>
          <w:rFonts w:eastAsia="黑体"/>
          <w:bCs/>
          <w:lang w:val="zh-CN"/>
        </w:rPr>
        <w:t>改善初级</w:t>
      </w:r>
      <w:r w:rsidRPr="00017172">
        <w:rPr>
          <w:rFonts w:eastAsia="黑体" w:hint="eastAsia"/>
          <w:bCs/>
          <w:lang w:val="zh-CN"/>
        </w:rPr>
        <w:t>卫生</w:t>
      </w:r>
      <w:r w:rsidRPr="00017172">
        <w:rPr>
          <w:rFonts w:eastAsia="黑体"/>
          <w:bCs/>
          <w:lang w:val="zh-CN"/>
        </w:rPr>
        <w:t>保健基础设施，确保全国各地的医院配备必要的医务人员、用品和药品，包括急救用品和药品；</w:t>
      </w:r>
    </w:p>
    <w:p w14:paraId="55FADA66" w14:textId="77777777" w:rsidR="00D3489B" w:rsidRPr="00017172" w:rsidRDefault="00D3489B" w:rsidP="00D3489B">
      <w:pPr>
        <w:pStyle w:val="SingleTxtGC"/>
        <w:rPr>
          <w:rFonts w:eastAsia="黑体"/>
          <w:bCs/>
        </w:rPr>
      </w:pPr>
      <w:r w:rsidRPr="00017172">
        <w:rPr>
          <w:lang w:val="zh-CN"/>
        </w:rPr>
        <w:tab/>
        <w:t>(</w:t>
      </w:r>
      <w:r>
        <w:rPr>
          <w:lang w:val="zh-CN"/>
        </w:rPr>
        <w:t>c</w:t>
      </w:r>
      <w:r w:rsidRPr="00017172">
        <w:rPr>
          <w:lang w:val="zh-CN"/>
        </w:rPr>
        <w:t>)</w:t>
      </w:r>
      <w:r w:rsidRPr="00017172">
        <w:rPr>
          <w:lang w:val="zh-CN"/>
        </w:rPr>
        <w:tab/>
      </w:r>
      <w:r w:rsidRPr="00017172">
        <w:rPr>
          <w:rFonts w:eastAsia="黑体"/>
          <w:bCs/>
          <w:lang w:val="zh-CN"/>
        </w:rPr>
        <w:t>分配资金，</w:t>
      </w:r>
      <w:r w:rsidRPr="00017172">
        <w:rPr>
          <w:rFonts w:eastAsia="黑体" w:hint="eastAsia"/>
          <w:bCs/>
          <w:lang w:val="zh-CN"/>
        </w:rPr>
        <w:t>提高</w:t>
      </w:r>
      <w:r w:rsidRPr="00017172">
        <w:rPr>
          <w:rFonts w:eastAsia="黑体"/>
          <w:bCs/>
          <w:lang w:val="zh-CN"/>
        </w:rPr>
        <w:t>缔约国</w:t>
      </w:r>
      <w:r w:rsidRPr="00017172">
        <w:rPr>
          <w:rFonts w:eastAsia="黑体" w:hint="eastAsia"/>
          <w:bCs/>
          <w:lang w:val="zh-CN"/>
        </w:rPr>
        <w:t>全境精神健康问题</w:t>
      </w:r>
      <w:r w:rsidRPr="00017172">
        <w:rPr>
          <w:rFonts w:eastAsia="黑体"/>
          <w:bCs/>
          <w:lang w:val="zh-CN"/>
        </w:rPr>
        <w:t>预防和治疗服务的</w:t>
      </w:r>
      <w:r w:rsidRPr="00017172">
        <w:rPr>
          <w:rFonts w:eastAsia="黑体" w:hint="eastAsia"/>
          <w:bCs/>
          <w:lang w:val="zh-CN"/>
        </w:rPr>
        <w:t>可得</w:t>
      </w:r>
      <w:r w:rsidRPr="00017172">
        <w:rPr>
          <w:rFonts w:eastAsia="黑体"/>
          <w:bCs/>
          <w:lang w:val="zh-CN"/>
        </w:rPr>
        <w:t>性、可及性、</w:t>
      </w:r>
      <w:r w:rsidRPr="00017172">
        <w:rPr>
          <w:rFonts w:eastAsia="黑体" w:hint="eastAsia"/>
          <w:bCs/>
          <w:lang w:val="zh-CN"/>
        </w:rPr>
        <w:t>可负担性</w:t>
      </w:r>
      <w:r w:rsidRPr="00017172">
        <w:rPr>
          <w:rFonts w:eastAsia="黑体"/>
          <w:bCs/>
          <w:lang w:val="zh-CN"/>
        </w:rPr>
        <w:t>和质量，特别是</w:t>
      </w:r>
      <w:r w:rsidRPr="00017172">
        <w:rPr>
          <w:rFonts w:eastAsia="黑体" w:hint="eastAsia"/>
          <w:bCs/>
          <w:lang w:val="zh-CN"/>
        </w:rPr>
        <w:t>针对</w:t>
      </w:r>
      <w:r w:rsidRPr="00017172">
        <w:rPr>
          <w:rFonts w:eastAsia="黑体"/>
          <w:bCs/>
          <w:lang w:val="zh-CN"/>
        </w:rPr>
        <w:t>眼外伤受害者</w:t>
      </w:r>
      <w:r w:rsidRPr="00017172">
        <w:rPr>
          <w:rFonts w:eastAsia="黑体" w:hint="eastAsia"/>
          <w:bCs/>
          <w:lang w:val="zh-CN"/>
        </w:rPr>
        <w:t>的服务</w:t>
      </w:r>
      <w:r w:rsidRPr="00017172">
        <w:rPr>
          <w:rFonts w:eastAsia="黑体"/>
          <w:bCs/>
          <w:lang w:val="zh-CN"/>
        </w:rPr>
        <w:t>；</w:t>
      </w:r>
    </w:p>
    <w:p w14:paraId="1399507A" w14:textId="77777777" w:rsidR="00D3489B" w:rsidRPr="00017172" w:rsidRDefault="00D3489B" w:rsidP="00D3489B">
      <w:pPr>
        <w:pStyle w:val="SingleTxtGC"/>
        <w:rPr>
          <w:rFonts w:eastAsia="黑体"/>
          <w:bCs/>
        </w:rPr>
      </w:pPr>
      <w:r w:rsidRPr="00017172">
        <w:rPr>
          <w:lang w:val="zh-CN"/>
        </w:rPr>
        <w:tab/>
        <w:t>(</w:t>
      </w:r>
      <w:r>
        <w:rPr>
          <w:lang w:val="zh-CN"/>
        </w:rPr>
        <w:t>d</w:t>
      </w:r>
      <w:r w:rsidRPr="00017172">
        <w:rPr>
          <w:lang w:val="zh-CN"/>
        </w:rPr>
        <w:t>)</w:t>
      </w:r>
      <w:r w:rsidRPr="00017172">
        <w:rPr>
          <w:lang w:val="zh-CN"/>
        </w:rPr>
        <w:tab/>
      </w:r>
      <w:r w:rsidRPr="00017172">
        <w:rPr>
          <w:rFonts w:eastAsia="黑体"/>
          <w:bCs/>
          <w:lang w:val="zh-CN"/>
        </w:rPr>
        <w:t>确保土著儿童能够在</w:t>
      </w:r>
      <w:r w:rsidRPr="00017172">
        <w:rPr>
          <w:rFonts w:eastAsia="黑体" w:hint="eastAsia"/>
          <w:bCs/>
          <w:lang w:val="zh-CN"/>
        </w:rPr>
        <w:t>其</w:t>
      </w:r>
      <w:r w:rsidRPr="00017172">
        <w:rPr>
          <w:rFonts w:eastAsia="黑体"/>
          <w:bCs/>
          <w:lang w:val="zh-CN"/>
        </w:rPr>
        <w:t>社区以自己的语言获得具有文化敏感性的优质医疗服务；</w:t>
      </w:r>
    </w:p>
    <w:p w14:paraId="7BB10E7D" w14:textId="77777777" w:rsidR="00D3489B" w:rsidRPr="00017172" w:rsidRDefault="00D3489B" w:rsidP="00D3489B">
      <w:pPr>
        <w:pStyle w:val="SingleTxtGC"/>
        <w:rPr>
          <w:rFonts w:eastAsia="黑体"/>
          <w:bCs/>
          <w:lang w:val="zh-CN"/>
        </w:rPr>
      </w:pPr>
      <w:r w:rsidRPr="00017172">
        <w:rPr>
          <w:lang w:val="zh-CN"/>
        </w:rPr>
        <w:tab/>
        <w:t>(</w:t>
      </w:r>
      <w:r>
        <w:rPr>
          <w:lang w:val="zh-CN"/>
        </w:rPr>
        <w:t>e</w:t>
      </w:r>
      <w:r w:rsidRPr="00017172">
        <w:rPr>
          <w:lang w:val="zh-CN"/>
        </w:rPr>
        <w:t>)</w:t>
      </w:r>
      <w:r w:rsidRPr="00017172">
        <w:rPr>
          <w:lang w:val="zh-CN"/>
        </w:rPr>
        <w:tab/>
      </w:r>
      <w:r w:rsidRPr="00017172">
        <w:rPr>
          <w:rFonts w:eastAsia="黑体"/>
          <w:bCs/>
          <w:lang w:val="zh-CN"/>
        </w:rPr>
        <w:t>考虑</w:t>
      </w:r>
      <w:r w:rsidRPr="00017172">
        <w:rPr>
          <w:rFonts w:eastAsia="黑体" w:hint="eastAsia"/>
          <w:bCs/>
          <w:lang w:val="zh-CN"/>
        </w:rPr>
        <w:t>到</w:t>
      </w:r>
      <w:r w:rsidRPr="00017172">
        <w:rPr>
          <w:rFonts w:eastAsia="黑体"/>
          <w:bCs/>
          <w:lang w:val="zh-CN"/>
        </w:rPr>
        <w:t>委员会关于享有能达到的最高健康标准的权利的第</w:t>
      </w:r>
      <w:r w:rsidRPr="00017172">
        <w:rPr>
          <w:rFonts w:eastAsia="黑体"/>
          <w:bCs/>
          <w:lang w:val="zh-CN"/>
        </w:rPr>
        <w:t>14</w:t>
      </w:r>
      <w:r w:rsidRPr="00017172">
        <w:rPr>
          <w:rFonts w:eastAsia="黑体"/>
          <w:bCs/>
          <w:lang w:val="zh-CN"/>
        </w:rPr>
        <w:t>号一般性意见</w:t>
      </w:r>
      <w:r w:rsidRPr="00017172">
        <w:rPr>
          <w:rFonts w:eastAsia="黑体"/>
          <w:bCs/>
          <w:lang w:val="zh-CN"/>
        </w:rPr>
        <w:t>(2000</w:t>
      </w:r>
      <w:r w:rsidRPr="00017172">
        <w:rPr>
          <w:rFonts w:eastAsia="黑体"/>
          <w:bCs/>
          <w:lang w:val="zh-CN"/>
        </w:rPr>
        <w:t>年</w:t>
      </w:r>
      <w:r w:rsidRPr="00017172">
        <w:rPr>
          <w:rFonts w:eastAsia="黑体"/>
          <w:bCs/>
          <w:lang w:val="zh-CN"/>
        </w:rPr>
        <w:t>)</w:t>
      </w:r>
      <w:r w:rsidRPr="00017172">
        <w:rPr>
          <w:rFonts w:eastAsia="黑体"/>
          <w:bCs/>
          <w:lang w:val="zh-CN"/>
        </w:rPr>
        <w:t>。</w:t>
      </w:r>
    </w:p>
    <w:p w14:paraId="5285DE20" w14:textId="39492895" w:rsidR="00D3489B" w:rsidRPr="00017172" w:rsidRDefault="00986089" w:rsidP="00986089">
      <w:pPr>
        <w:pStyle w:val="H23GC"/>
        <w:rPr>
          <w:bCs/>
        </w:rPr>
      </w:pPr>
      <w:r>
        <w:rPr>
          <w:lang w:val="zh-CN"/>
        </w:rPr>
        <w:tab/>
      </w:r>
      <w:r>
        <w:rPr>
          <w:lang w:val="zh-CN"/>
        </w:rPr>
        <w:tab/>
      </w:r>
      <w:r w:rsidR="00D3489B" w:rsidRPr="00017172">
        <w:rPr>
          <w:lang w:val="zh-CN"/>
        </w:rPr>
        <w:t>性健康和生殖健康</w:t>
      </w:r>
    </w:p>
    <w:p w14:paraId="74A75042" w14:textId="77777777" w:rsidR="00D3489B" w:rsidRPr="00017172" w:rsidRDefault="00D3489B" w:rsidP="00D3489B">
      <w:pPr>
        <w:pStyle w:val="SingleTxtGC"/>
        <w:rPr>
          <w:lang w:val="zh-CN"/>
        </w:rPr>
      </w:pPr>
      <w:r>
        <w:rPr>
          <w:lang w:val="zh-CN"/>
        </w:rPr>
        <w:t>46</w:t>
      </w:r>
      <w:r w:rsidRPr="00017172">
        <w:rPr>
          <w:lang w:val="zh-CN"/>
        </w:rPr>
        <w:t>.</w:t>
      </w:r>
      <w:r w:rsidRPr="00017172">
        <w:rPr>
          <w:lang w:val="zh-CN"/>
        </w:rPr>
        <w:tab/>
      </w:r>
      <w:r w:rsidRPr="00017172">
        <w:rPr>
          <w:lang w:val="zh-CN"/>
        </w:rPr>
        <w:t>委员会欢迎缔约国在</w:t>
      </w:r>
      <w:r w:rsidRPr="00017172">
        <w:t>将自愿终止妊娠非刑</w:t>
      </w:r>
      <w:r w:rsidRPr="00017172">
        <w:rPr>
          <w:rFonts w:hint="eastAsia"/>
        </w:rPr>
        <w:t>罪</w:t>
      </w:r>
      <w:r w:rsidRPr="00017172">
        <w:t>化方面取得的进展。</w:t>
      </w:r>
      <w:r w:rsidRPr="00017172">
        <w:rPr>
          <w:rFonts w:hint="eastAsia"/>
        </w:rPr>
        <w:t>但</w:t>
      </w:r>
      <w:r w:rsidRPr="00017172">
        <w:t>委员会对</w:t>
      </w:r>
      <w:r w:rsidRPr="00017172">
        <w:rPr>
          <w:rFonts w:hint="eastAsia"/>
        </w:rPr>
        <w:t>妇女在</w:t>
      </w:r>
      <w:r w:rsidRPr="00017172">
        <w:t>公共</w:t>
      </w:r>
      <w:r w:rsidRPr="00017172">
        <w:rPr>
          <w:rFonts w:hint="eastAsia"/>
        </w:rPr>
        <w:t>和</w:t>
      </w:r>
      <w:r w:rsidRPr="00017172">
        <w:t>私人机构</w:t>
      </w:r>
      <w:r w:rsidRPr="00017172">
        <w:rPr>
          <w:rFonts w:hint="eastAsia"/>
        </w:rPr>
        <w:t>中，</w:t>
      </w:r>
      <w:r w:rsidRPr="00017172">
        <w:t>即使</w:t>
      </w:r>
      <w:r w:rsidRPr="00017172">
        <w:rPr>
          <w:rFonts w:hint="eastAsia"/>
        </w:rPr>
        <w:t>是</w:t>
      </w:r>
      <w:r w:rsidRPr="00017172">
        <w:t>在法律允许的情况下</w:t>
      </w:r>
      <w:r w:rsidRPr="00017172">
        <w:rPr>
          <w:rFonts w:hint="eastAsia"/>
        </w:rPr>
        <w:t>，仍然</w:t>
      </w:r>
      <w:r w:rsidRPr="00017172">
        <w:rPr>
          <w:rFonts w:hint="eastAsia"/>
          <w:lang w:val="zh-CN"/>
        </w:rPr>
        <w:t>面临切实享有</w:t>
      </w:r>
      <w:r w:rsidRPr="00017172">
        <w:rPr>
          <w:lang w:val="zh-CN"/>
        </w:rPr>
        <w:t>这项权利</w:t>
      </w:r>
      <w:r w:rsidRPr="00017172">
        <w:rPr>
          <w:rFonts w:hint="eastAsia"/>
          <w:lang w:val="zh-CN"/>
        </w:rPr>
        <w:t>的</w:t>
      </w:r>
      <w:r w:rsidRPr="00017172">
        <w:rPr>
          <w:lang w:val="zh-CN"/>
        </w:rPr>
        <w:t>障碍表示</w:t>
      </w:r>
      <w:r w:rsidRPr="00017172">
        <w:t>关切。这主要是由于机构和个人</w:t>
      </w:r>
      <w:r w:rsidRPr="00017172">
        <w:rPr>
          <w:rFonts w:hint="eastAsia"/>
        </w:rPr>
        <w:t>出于</w:t>
      </w:r>
      <w:r w:rsidRPr="00017172">
        <w:t>良心</w:t>
      </w:r>
      <w:r w:rsidRPr="00017172">
        <w:rPr>
          <w:rFonts w:hint="eastAsia"/>
        </w:rPr>
        <w:t>拒绝提供堕胎服务</w:t>
      </w:r>
      <w:r w:rsidRPr="00017172">
        <w:t>、临床团队培训不足以及相关法规宣传不力</w:t>
      </w:r>
      <w:r w:rsidRPr="00017172">
        <w:rPr>
          <w:rFonts w:hint="eastAsia"/>
        </w:rPr>
        <w:t>所造成的</w:t>
      </w:r>
      <w:r w:rsidRPr="00017172">
        <w:t>。委员会还</w:t>
      </w:r>
      <w:r w:rsidRPr="00017172">
        <w:rPr>
          <w:rFonts w:hint="eastAsia"/>
        </w:rPr>
        <w:t>对</w:t>
      </w:r>
      <w:r w:rsidRPr="00017172">
        <w:t>缺乏全面的性与关系教育</w:t>
      </w:r>
      <w:r w:rsidRPr="00017172">
        <w:rPr>
          <w:rFonts w:hint="eastAsia"/>
        </w:rPr>
        <w:t>，以及关于</w:t>
      </w:r>
      <w:r w:rsidRPr="00017172">
        <w:t>残疾人</w:t>
      </w:r>
      <w:r w:rsidRPr="00017172">
        <w:rPr>
          <w:rFonts w:hint="eastAsia"/>
        </w:rPr>
        <w:t>强迫</w:t>
      </w:r>
      <w:r w:rsidRPr="00017172">
        <w:t>或非自愿绝育的国家立法尚未</w:t>
      </w:r>
      <w:r w:rsidRPr="00017172">
        <w:rPr>
          <w:rFonts w:hint="eastAsia"/>
        </w:rPr>
        <w:t>得到</w:t>
      </w:r>
      <w:r w:rsidRPr="00017172">
        <w:t>修订</w:t>
      </w:r>
      <w:r w:rsidRPr="00017172">
        <w:rPr>
          <w:rFonts w:hint="eastAsia"/>
        </w:rPr>
        <w:t>感到</w:t>
      </w:r>
      <w:r w:rsidRPr="00017172">
        <w:t>关切</w:t>
      </w:r>
      <w:r w:rsidRPr="00017172">
        <w:t>(</w:t>
      </w:r>
      <w:r w:rsidRPr="00017172">
        <w:t>第</w:t>
      </w:r>
      <w:r w:rsidRPr="00017172">
        <w:rPr>
          <w:rFonts w:hint="eastAsia"/>
        </w:rPr>
        <w:t>十二</w:t>
      </w:r>
      <w:r w:rsidRPr="00017172">
        <w:t>条</w:t>
      </w:r>
      <w:r w:rsidRPr="00017172">
        <w:t>)</w:t>
      </w:r>
      <w:r w:rsidRPr="00017172">
        <w:t>。</w:t>
      </w:r>
    </w:p>
    <w:p w14:paraId="51BEDDA0" w14:textId="77777777" w:rsidR="00D3489B" w:rsidRPr="00017172" w:rsidRDefault="00D3489B" w:rsidP="00D3489B">
      <w:pPr>
        <w:pStyle w:val="SingleTxtGC"/>
        <w:rPr>
          <w:rFonts w:eastAsia="黑体"/>
          <w:bCs/>
        </w:rPr>
      </w:pPr>
      <w:r>
        <w:rPr>
          <w:lang w:val="zh-CN"/>
        </w:rPr>
        <w:t>47</w:t>
      </w:r>
      <w:r w:rsidRPr="00017172">
        <w:rPr>
          <w:lang w:val="zh-CN"/>
        </w:rPr>
        <w:t>.</w:t>
      </w:r>
      <w:r w:rsidRPr="00017172">
        <w:rPr>
          <w:lang w:val="zh-CN"/>
        </w:rPr>
        <w:tab/>
      </w:r>
      <w:r w:rsidRPr="00017172">
        <w:rPr>
          <w:rFonts w:eastAsia="黑体"/>
          <w:bCs/>
          <w:lang w:val="zh-CN"/>
        </w:rPr>
        <w:t>委员会建议缔约国：</w:t>
      </w:r>
    </w:p>
    <w:p w14:paraId="22492176" w14:textId="77777777" w:rsidR="00D3489B" w:rsidRPr="00017172" w:rsidRDefault="00D3489B" w:rsidP="00D3489B">
      <w:pPr>
        <w:pStyle w:val="SingleTxtGC"/>
        <w:rPr>
          <w:rFonts w:eastAsia="黑体"/>
          <w:bCs/>
        </w:rPr>
      </w:pPr>
      <w:r w:rsidRPr="00017172">
        <w:rPr>
          <w:lang w:val="zh-CN"/>
        </w:rPr>
        <w:tab/>
        <w:t>(</w:t>
      </w:r>
      <w:r>
        <w:rPr>
          <w:lang w:val="zh-CN"/>
        </w:rPr>
        <w:t>a</w:t>
      </w:r>
      <w:r w:rsidRPr="00017172">
        <w:rPr>
          <w:lang w:val="zh-CN"/>
        </w:rPr>
        <w:t>)</w:t>
      </w:r>
      <w:r w:rsidRPr="00017172">
        <w:rPr>
          <w:lang w:val="zh-CN"/>
        </w:rPr>
        <w:tab/>
      </w:r>
      <w:r w:rsidRPr="00017172">
        <w:rPr>
          <w:rFonts w:eastAsia="黑体"/>
          <w:bCs/>
          <w:lang w:val="zh-CN"/>
        </w:rPr>
        <w:t>保证不受阻碍地获得安全堕胎和堕胎后护理服务，并确保在公共和私</w:t>
      </w:r>
      <w:r w:rsidRPr="00017172">
        <w:rPr>
          <w:rFonts w:eastAsia="黑体" w:hint="eastAsia"/>
          <w:bCs/>
          <w:lang w:val="zh-CN"/>
        </w:rPr>
        <w:t>营</w:t>
      </w:r>
      <w:r w:rsidRPr="00017172">
        <w:rPr>
          <w:rFonts w:eastAsia="黑体"/>
          <w:bCs/>
          <w:lang w:val="zh-CN"/>
        </w:rPr>
        <w:t>医疗机构中，个人或机构出于良心</w:t>
      </w:r>
      <w:r w:rsidRPr="00017172">
        <w:rPr>
          <w:rFonts w:eastAsia="黑体" w:hint="eastAsia"/>
          <w:bCs/>
          <w:lang w:val="zh-CN"/>
        </w:rPr>
        <w:t>的拒绝提供堕胎服务不会</w:t>
      </w:r>
      <w:r w:rsidRPr="00017172">
        <w:rPr>
          <w:rFonts w:eastAsia="黑体"/>
          <w:bCs/>
          <w:lang w:val="zh-CN"/>
        </w:rPr>
        <w:t>成为合法堕胎的障碍；</w:t>
      </w:r>
    </w:p>
    <w:p w14:paraId="6A9579A4" w14:textId="77777777" w:rsidR="00D3489B" w:rsidRPr="00017172" w:rsidRDefault="00D3489B" w:rsidP="00D3489B">
      <w:pPr>
        <w:pStyle w:val="SingleTxtGC"/>
        <w:rPr>
          <w:rFonts w:eastAsia="黑体"/>
          <w:bCs/>
        </w:rPr>
      </w:pPr>
      <w:r w:rsidRPr="00017172">
        <w:rPr>
          <w:lang w:val="zh-CN"/>
        </w:rPr>
        <w:tab/>
        <w:t>(</w:t>
      </w:r>
      <w:r>
        <w:rPr>
          <w:lang w:val="zh-CN"/>
        </w:rPr>
        <w:t>b</w:t>
      </w:r>
      <w:r w:rsidRPr="00017172">
        <w:rPr>
          <w:lang w:val="zh-CN"/>
        </w:rPr>
        <w:t>)</w:t>
      </w:r>
      <w:r w:rsidRPr="00017172">
        <w:rPr>
          <w:lang w:val="zh-CN"/>
        </w:rPr>
        <w:tab/>
      </w:r>
      <w:r w:rsidRPr="00017172">
        <w:rPr>
          <w:rFonts w:eastAsia="黑体"/>
          <w:bCs/>
          <w:lang w:val="zh-CN"/>
        </w:rPr>
        <w:t>加强信息提供、有尊严的护理和有效转诊</w:t>
      </w:r>
      <w:r w:rsidRPr="00017172">
        <w:rPr>
          <w:rFonts w:eastAsia="黑体" w:hint="eastAsia"/>
          <w:bCs/>
          <w:lang w:val="zh-CN"/>
        </w:rPr>
        <w:t>方面</w:t>
      </w:r>
      <w:r w:rsidRPr="00017172">
        <w:rPr>
          <w:rFonts w:eastAsia="黑体"/>
          <w:bCs/>
          <w:lang w:val="zh-CN"/>
        </w:rPr>
        <w:t>的政策，以确保公平获得自愿终止妊娠的机会；</w:t>
      </w:r>
    </w:p>
    <w:p w14:paraId="03687740" w14:textId="77777777" w:rsidR="00D3489B" w:rsidRPr="00017172" w:rsidRDefault="00D3489B" w:rsidP="00D3489B">
      <w:pPr>
        <w:pStyle w:val="SingleTxtGC"/>
        <w:rPr>
          <w:rFonts w:eastAsia="黑体"/>
          <w:bCs/>
        </w:rPr>
      </w:pPr>
      <w:r w:rsidRPr="00017172">
        <w:rPr>
          <w:lang w:val="zh-CN"/>
        </w:rPr>
        <w:tab/>
        <w:t>(</w:t>
      </w:r>
      <w:r>
        <w:rPr>
          <w:lang w:val="zh-CN"/>
        </w:rPr>
        <w:t>c</w:t>
      </w:r>
      <w:r w:rsidRPr="00017172">
        <w:rPr>
          <w:lang w:val="zh-CN"/>
        </w:rPr>
        <w:t>)</w:t>
      </w:r>
      <w:r w:rsidRPr="00017172">
        <w:rPr>
          <w:lang w:val="zh-CN"/>
        </w:rPr>
        <w:tab/>
      </w:r>
      <w:r w:rsidRPr="00017172">
        <w:rPr>
          <w:rFonts w:eastAsia="黑体" w:hint="eastAsia"/>
          <w:bCs/>
          <w:lang w:val="zh-CN"/>
        </w:rPr>
        <w:t>参照</w:t>
      </w:r>
      <w:r w:rsidRPr="00017172">
        <w:rPr>
          <w:rFonts w:eastAsia="黑体"/>
          <w:bCs/>
          <w:lang w:val="zh-CN"/>
        </w:rPr>
        <w:t>委员会关于性健康和生殖健康权利的第</w:t>
      </w:r>
      <w:r w:rsidRPr="00017172">
        <w:rPr>
          <w:rFonts w:eastAsia="黑体"/>
          <w:bCs/>
          <w:lang w:val="zh-CN"/>
        </w:rPr>
        <w:t>22</w:t>
      </w:r>
      <w:r w:rsidRPr="00017172">
        <w:rPr>
          <w:rFonts w:eastAsia="黑体"/>
          <w:bCs/>
          <w:lang w:val="zh-CN"/>
        </w:rPr>
        <w:t>号一般性意见</w:t>
      </w:r>
      <w:r w:rsidRPr="00017172">
        <w:rPr>
          <w:rFonts w:eastAsia="黑体"/>
          <w:bCs/>
          <w:lang w:val="zh-CN"/>
        </w:rPr>
        <w:t>(2016</w:t>
      </w:r>
      <w:r w:rsidRPr="00017172">
        <w:rPr>
          <w:rFonts w:eastAsia="黑体"/>
          <w:bCs/>
          <w:lang w:val="zh-CN"/>
        </w:rPr>
        <w:t>年</w:t>
      </w:r>
      <w:r w:rsidRPr="00017172">
        <w:rPr>
          <w:rFonts w:eastAsia="黑体"/>
          <w:bCs/>
          <w:lang w:val="zh-CN"/>
        </w:rPr>
        <w:t>)</w:t>
      </w:r>
      <w:r w:rsidRPr="00017172">
        <w:rPr>
          <w:rFonts w:eastAsia="黑体"/>
          <w:bCs/>
          <w:lang w:val="zh-CN"/>
        </w:rPr>
        <w:t>和世界卫生组织堕胎护理指南，修订堕胎立法，</w:t>
      </w:r>
      <w:r w:rsidRPr="00017172">
        <w:rPr>
          <w:rFonts w:eastAsia="黑体" w:hint="eastAsia"/>
          <w:bCs/>
          <w:lang w:val="zh-CN"/>
        </w:rPr>
        <w:t>扩大允许合法堕胎的情形，以确保</w:t>
      </w:r>
      <w:r w:rsidRPr="00017172">
        <w:rPr>
          <w:rFonts w:eastAsia="黑体"/>
          <w:bCs/>
          <w:lang w:val="zh-CN"/>
        </w:rPr>
        <w:t>其符合妇女的</w:t>
      </w:r>
      <w:r w:rsidRPr="00017172">
        <w:rPr>
          <w:rFonts w:eastAsia="黑体" w:hint="eastAsia"/>
          <w:bCs/>
          <w:lang w:val="zh-CN"/>
        </w:rPr>
        <w:t>人身</w:t>
      </w:r>
      <w:r w:rsidRPr="00017172">
        <w:rPr>
          <w:rFonts w:eastAsia="黑体"/>
          <w:bCs/>
          <w:lang w:val="zh-CN"/>
        </w:rPr>
        <w:t>完整权、自主权和健康权</w:t>
      </w:r>
      <w:r w:rsidRPr="00017172">
        <w:rPr>
          <w:rFonts w:eastAsia="黑体" w:hint="eastAsia"/>
          <w:bCs/>
          <w:lang w:val="zh-CN"/>
        </w:rPr>
        <w:t>；</w:t>
      </w:r>
    </w:p>
    <w:p w14:paraId="59B39097" w14:textId="77777777" w:rsidR="00D3489B" w:rsidRPr="00017172" w:rsidRDefault="00D3489B" w:rsidP="00D3489B">
      <w:pPr>
        <w:pStyle w:val="SingleTxtGC"/>
        <w:rPr>
          <w:rFonts w:eastAsia="黑体"/>
          <w:bCs/>
        </w:rPr>
      </w:pPr>
      <w:r w:rsidRPr="00017172">
        <w:rPr>
          <w:lang w:val="zh-CN"/>
        </w:rPr>
        <w:tab/>
        <w:t>(</w:t>
      </w:r>
      <w:r>
        <w:rPr>
          <w:lang w:val="zh-CN"/>
        </w:rPr>
        <w:t>d</w:t>
      </w:r>
      <w:r w:rsidRPr="00017172">
        <w:rPr>
          <w:lang w:val="zh-CN"/>
        </w:rPr>
        <w:t>)</w:t>
      </w:r>
      <w:r w:rsidRPr="00017172">
        <w:rPr>
          <w:lang w:val="zh-CN"/>
        </w:rPr>
        <w:tab/>
      </w:r>
      <w:r w:rsidRPr="00017172">
        <w:rPr>
          <w:rFonts w:eastAsia="黑体"/>
          <w:bCs/>
          <w:lang w:val="zh-CN"/>
        </w:rPr>
        <w:t>促进通过</w:t>
      </w:r>
      <w:r w:rsidRPr="00017172">
        <w:rPr>
          <w:rFonts w:eastAsia="黑体" w:hint="eastAsia"/>
          <w:bCs/>
          <w:lang w:val="zh-CN"/>
        </w:rPr>
        <w:t>和</w:t>
      </w:r>
      <w:r w:rsidRPr="00017172">
        <w:rPr>
          <w:rFonts w:eastAsia="黑体"/>
          <w:bCs/>
          <w:lang w:val="zh-CN"/>
        </w:rPr>
        <w:t>随后实施</w:t>
      </w:r>
      <w:r w:rsidRPr="00017172">
        <w:rPr>
          <w:rFonts w:eastAsia="黑体" w:hint="eastAsia"/>
          <w:bCs/>
          <w:lang w:val="zh-CN"/>
        </w:rPr>
        <w:t>关于</w:t>
      </w:r>
      <w:r w:rsidRPr="00017172">
        <w:rPr>
          <w:rFonts w:eastAsia="黑体"/>
          <w:bCs/>
          <w:lang w:val="zh-CN"/>
        </w:rPr>
        <w:t>全面</w:t>
      </w:r>
      <w:r w:rsidRPr="00017172">
        <w:rPr>
          <w:rFonts w:eastAsia="黑体" w:hint="eastAsia"/>
          <w:bCs/>
          <w:lang w:val="zh-CN"/>
        </w:rPr>
        <w:t>的</w:t>
      </w:r>
      <w:r w:rsidRPr="00017172">
        <w:rPr>
          <w:rFonts w:eastAsia="黑体"/>
          <w:bCs/>
          <w:lang w:val="zh-CN"/>
        </w:rPr>
        <w:t>性</w:t>
      </w:r>
      <w:r w:rsidRPr="00017172">
        <w:rPr>
          <w:rFonts w:eastAsia="黑体" w:hint="eastAsia"/>
          <w:bCs/>
          <w:lang w:val="zh-CN"/>
        </w:rPr>
        <w:t>与</w:t>
      </w:r>
      <w:r w:rsidRPr="00017172">
        <w:rPr>
          <w:rFonts w:eastAsia="黑体"/>
          <w:bCs/>
          <w:lang w:val="zh-CN"/>
        </w:rPr>
        <w:t>关系教育</w:t>
      </w:r>
      <w:r w:rsidRPr="00017172">
        <w:rPr>
          <w:rFonts w:eastAsia="黑体" w:hint="eastAsia"/>
          <w:bCs/>
          <w:lang w:val="zh-CN"/>
        </w:rPr>
        <w:t>的法案</w:t>
      </w:r>
      <w:r w:rsidRPr="00017172">
        <w:rPr>
          <w:rFonts w:eastAsia="黑体"/>
          <w:bCs/>
          <w:lang w:val="zh-CN"/>
        </w:rPr>
        <w:t>，并确保</w:t>
      </w:r>
      <w:r w:rsidRPr="00017172">
        <w:rPr>
          <w:rFonts w:eastAsia="黑体" w:hint="eastAsia"/>
          <w:bCs/>
          <w:lang w:val="zh-CN"/>
        </w:rPr>
        <w:t>该法案</w:t>
      </w:r>
      <w:r w:rsidRPr="00017172">
        <w:rPr>
          <w:rFonts w:eastAsia="黑体"/>
          <w:bCs/>
          <w:lang w:val="zh-CN"/>
        </w:rPr>
        <w:t>包含与性传播疾病</w:t>
      </w:r>
      <w:r w:rsidRPr="00017172">
        <w:rPr>
          <w:rFonts w:eastAsia="黑体" w:hint="eastAsia"/>
          <w:bCs/>
          <w:lang w:val="zh-CN"/>
        </w:rPr>
        <w:t>的</w:t>
      </w:r>
      <w:r w:rsidRPr="00017172">
        <w:rPr>
          <w:rFonts w:eastAsia="黑体"/>
          <w:bCs/>
          <w:lang w:val="zh-CN"/>
        </w:rPr>
        <w:t>适当医疗、意外怀孕</w:t>
      </w:r>
      <w:r w:rsidRPr="00017172">
        <w:rPr>
          <w:rFonts w:eastAsia="黑体"/>
          <w:bCs/>
          <w:lang w:val="zh-CN"/>
        </w:rPr>
        <w:t>(</w:t>
      </w:r>
      <w:r w:rsidRPr="00017172">
        <w:rPr>
          <w:rFonts w:eastAsia="黑体"/>
          <w:bCs/>
          <w:lang w:val="zh-CN"/>
        </w:rPr>
        <w:t>包括儿童和青少年怀孕</w:t>
      </w:r>
      <w:r w:rsidRPr="00017172">
        <w:rPr>
          <w:rFonts w:eastAsia="黑体"/>
          <w:bCs/>
          <w:lang w:val="zh-CN"/>
        </w:rPr>
        <w:t>)</w:t>
      </w:r>
      <w:r w:rsidRPr="00017172">
        <w:rPr>
          <w:rFonts w:eastAsia="黑体"/>
          <w:bCs/>
          <w:lang w:val="zh-CN"/>
        </w:rPr>
        <w:t>、预防暴力和虐待以及其他相关问题</w:t>
      </w:r>
      <w:r w:rsidRPr="00017172">
        <w:rPr>
          <w:rFonts w:eastAsia="黑体" w:hint="eastAsia"/>
          <w:bCs/>
          <w:lang w:val="zh-CN"/>
        </w:rPr>
        <w:t>有</w:t>
      </w:r>
      <w:r w:rsidRPr="00017172">
        <w:rPr>
          <w:rFonts w:eastAsia="黑体"/>
          <w:bCs/>
          <w:lang w:val="zh-CN"/>
        </w:rPr>
        <w:t>关的内容；</w:t>
      </w:r>
    </w:p>
    <w:p w14:paraId="58BECF7D" w14:textId="77777777" w:rsidR="00D3489B" w:rsidRPr="00017172" w:rsidRDefault="00D3489B" w:rsidP="00D3489B">
      <w:pPr>
        <w:pStyle w:val="SingleTxtGC"/>
        <w:rPr>
          <w:rFonts w:eastAsia="黑体"/>
          <w:bCs/>
        </w:rPr>
      </w:pPr>
      <w:r w:rsidRPr="00017172">
        <w:rPr>
          <w:lang w:val="zh-CN"/>
        </w:rPr>
        <w:tab/>
        <w:t>(</w:t>
      </w:r>
      <w:r>
        <w:rPr>
          <w:lang w:val="zh-CN"/>
        </w:rPr>
        <w:t>e</w:t>
      </w:r>
      <w:r w:rsidRPr="00017172">
        <w:rPr>
          <w:lang w:val="zh-CN"/>
        </w:rPr>
        <w:t>)</w:t>
      </w:r>
      <w:r w:rsidRPr="00017172">
        <w:rPr>
          <w:lang w:val="zh-CN"/>
        </w:rPr>
        <w:tab/>
      </w:r>
      <w:r w:rsidRPr="00017172">
        <w:rPr>
          <w:rFonts w:eastAsia="黑体"/>
          <w:bCs/>
          <w:lang w:val="zh-CN"/>
        </w:rPr>
        <w:t>采取必要的立法</w:t>
      </w:r>
      <w:r w:rsidRPr="00017172">
        <w:rPr>
          <w:rFonts w:eastAsia="黑体" w:hint="eastAsia"/>
          <w:bCs/>
          <w:lang w:val="zh-CN"/>
        </w:rPr>
        <w:t>及</w:t>
      </w:r>
      <w:r w:rsidRPr="00017172">
        <w:rPr>
          <w:rFonts w:eastAsia="黑体"/>
          <w:bCs/>
          <w:lang w:val="zh-CN"/>
        </w:rPr>
        <w:t>其他措施，确保禁止和防止对残疾人</w:t>
      </w:r>
      <w:r w:rsidRPr="00017172">
        <w:rPr>
          <w:rFonts w:eastAsia="黑体" w:hint="eastAsia"/>
          <w:bCs/>
          <w:lang w:val="zh-CN"/>
        </w:rPr>
        <w:t>实施强迫</w:t>
      </w:r>
      <w:r w:rsidRPr="00017172">
        <w:rPr>
          <w:rFonts w:eastAsia="黑体"/>
          <w:bCs/>
          <w:lang w:val="zh-CN"/>
        </w:rPr>
        <w:t>或</w:t>
      </w:r>
      <w:r w:rsidRPr="00017172">
        <w:rPr>
          <w:rFonts w:eastAsia="黑体" w:hint="eastAsia"/>
          <w:bCs/>
          <w:lang w:val="zh-CN"/>
        </w:rPr>
        <w:t>非自愿</w:t>
      </w:r>
      <w:r w:rsidRPr="00017172">
        <w:rPr>
          <w:rFonts w:eastAsia="黑体"/>
          <w:bCs/>
          <w:lang w:val="zh-CN"/>
        </w:rPr>
        <w:t>绝育，并保障他们在所有影响其性健康和生殖健康的决定中</w:t>
      </w:r>
      <w:r w:rsidRPr="00017172">
        <w:rPr>
          <w:rFonts w:eastAsia="黑体" w:hint="eastAsia"/>
          <w:bCs/>
          <w:lang w:val="zh-CN"/>
        </w:rPr>
        <w:t>享有</w:t>
      </w:r>
      <w:r w:rsidRPr="00017172">
        <w:rPr>
          <w:rFonts w:eastAsia="黑体"/>
          <w:bCs/>
          <w:lang w:val="zh-CN"/>
        </w:rPr>
        <w:t>自由和知情同意的权利。</w:t>
      </w:r>
    </w:p>
    <w:p w14:paraId="2B2AD810" w14:textId="77777777" w:rsidR="00D3489B" w:rsidRPr="00017172" w:rsidRDefault="00D3489B" w:rsidP="00986089">
      <w:pPr>
        <w:pStyle w:val="H23GC"/>
      </w:pPr>
      <w:r w:rsidRPr="00017172">
        <w:rPr>
          <w:lang w:val="zh-CN"/>
        </w:rPr>
        <w:tab/>
      </w:r>
      <w:r w:rsidRPr="00017172">
        <w:rPr>
          <w:lang w:val="zh-CN"/>
        </w:rPr>
        <w:tab/>
      </w:r>
      <w:r w:rsidRPr="00017172">
        <w:rPr>
          <w:lang w:val="zh-CN"/>
        </w:rPr>
        <w:t>受教育权</w:t>
      </w:r>
    </w:p>
    <w:p w14:paraId="25AF95A3" w14:textId="77777777" w:rsidR="00D3489B" w:rsidRPr="00017172" w:rsidRDefault="00D3489B" w:rsidP="00D3489B">
      <w:pPr>
        <w:pStyle w:val="SingleTxtGC"/>
        <w:rPr>
          <w:bCs/>
        </w:rPr>
      </w:pPr>
      <w:r>
        <w:rPr>
          <w:lang w:val="zh-CN"/>
        </w:rPr>
        <w:t>48</w:t>
      </w:r>
      <w:r w:rsidRPr="00017172">
        <w:rPr>
          <w:lang w:val="zh-CN"/>
        </w:rPr>
        <w:t>.</w:t>
      </w:r>
      <w:r w:rsidRPr="00017172">
        <w:rPr>
          <w:lang w:val="zh-CN"/>
        </w:rPr>
        <w:tab/>
      </w:r>
      <w:r w:rsidRPr="00017172">
        <w:rPr>
          <w:lang w:val="zh-CN"/>
        </w:rPr>
        <w:t>委员会注意到缔约国为确保免费教育所</w:t>
      </w:r>
      <w:r w:rsidRPr="00017172">
        <w:rPr>
          <w:rFonts w:hint="eastAsia"/>
          <w:lang w:val="zh-CN"/>
        </w:rPr>
        <w:t>做</w:t>
      </w:r>
      <w:r w:rsidRPr="00017172">
        <w:rPr>
          <w:lang w:val="zh-CN"/>
        </w:rPr>
        <w:t>的努力。</w:t>
      </w:r>
      <w:r w:rsidRPr="00017172">
        <w:rPr>
          <w:rFonts w:hint="eastAsia"/>
          <w:lang w:val="zh-CN"/>
        </w:rPr>
        <w:t>但</w:t>
      </w:r>
      <w:r w:rsidRPr="00017172">
        <w:rPr>
          <w:lang w:val="zh-CN"/>
        </w:rPr>
        <w:t>委员会感到关切的是，教育</w:t>
      </w:r>
      <w:r w:rsidRPr="00017172">
        <w:rPr>
          <w:rFonts w:hint="eastAsia"/>
          <w:lang w:val="zh-CN"/>
        </w:rPr>
        <w:t>未被承认为</w:t>
      </w:r>
      <w:r w:rsidRPr="00017172">
        <w:rPr>
          <w:lang w:val="zh-CN"/>
        </w:rPr>
        <w:t>一项人权，</w:t>
      </w:r>
      <w:r w:rsidRPr="00017172">
        <w:rPr>
          <w:rFonts w:hint="eastAsia"/>
          <w:lang w:val="zh-CN"/>
        </w:rPr>
        <w:t>在</w:t>
      </w:r>
      <w:r w:rsidRPr="00017172">
        <w:rPr>
          <w:lang w:val="zh-CN"/>
        </w:rPr>
        <w:t>校率和学业成绩下降，对残疾儿童和青少年的专门</w:t>
      </w:r>
      <w:r w:rsidRPr="00017172">
        <w:rPr>
          <w:rFonts w:hint="eastAsia"/>
          <w:lang w:val="zh-CN"/>
        </w:rPr>
        <w:t>照护</w:t>
      </w:r>
      <w:r w:rsidRPr="00017172">
        <w:rPr>
          <w:lang w:val="zh-CN"/>
        </w:rPr>
        <w:t>减少。此外，委员会还对第</w:t>
      </w:r>
      <w:r>
        <w:rPr>
          <w:lang w:val="zh-CN"/>
        </w:rPr>
        <w:t>21</w:t>
      </w:r>
      <w:r w:rsidRPr="00017172">
        <w:rPr>
          <w:rFonts w:hint="eastAsia"/>
          <w:lang w:val="zh-CN"/>
        </w:rPr>
        <w:t>,</w:t>
      </w:r>
      <w:r>
        <w:rPr>
          <w:lang w:val="zh-CN"/>
        </w:rPr>
        <w:t>128</w:t>
      </w:r>
      <w:r w:rsidRPr="00017172">
        <w:rPr>
          <w:lang w:val="zh-CN"/>
        </w:rPr>
        <w:t>号法</w:t>
      </w:r>
      <w:r w:rsidRPr="00017172">
        <w:rPr>
          <w:lang w:val="zh-CN"/>
        </w:rPr>
        <w:t>(</w:t>
      </w:r>
      <w:r w:rsidRPr="00017172">
        <w:rPr>
          <w:lang w:val="zh-CN"/>
        </w:rPr>
        <w:t>《安全教室法》</w:t>
      </w:r>
      <w:r w:rsidRPr="00017172">
        <w:rPr>
          <w:lang w:val="zh-CN"/>
        </w:rPr>
        <w:t>)</w:t>
      </w:r>
      <w:r w:rsidRPr="00017172">
        <w:rPr>
          <w:lang w:val="zh-CN"/>
        </w:rPr>
        <w:t>对受教育</w:t>
      </w:r>
      <w:r w:rsidRPr="00017172">
        <w:rPr>
          <w:rFonts w:hint="eastAsia"/>
          <w:lang w:val="zh-CN"/>
        </w:rPr>
        <w:t>权造成</w:t>
      </w:r>
      <w:r w:rsidRPr="00017172">
        <w:rPr>
          <w:lang w:val="zh-CN"/>
        </w:rPr>
        <w:t>的负面影响以及缺乏</w:t>
      </w:r>
      <w:r w:rsidRPr="00017172">
        <w:rPr>
          <w:rFonts w:hint="eastAsia"/>
          <w:lang w:val="zh-CN"/>
        </w:rPr>
        <w:t>关于缔约国</w:t>
      </w:r>
      <w:r w:rsidRPr="00017172">
        <w:rPr>
          <w:lang w:val="zh-CN"/>
        </w:rPr>
        <w:t>如何确保私立学校充分遵守官方课程的信息表示关切</w:t>
      </w:r>
      <w:r w:rsidRPr="00017172">
        <w:rPr>
          <w:lang w:val="zh-CN"/>
        </w:rPr>
        <w:t>(</w:t>
      </w:r>
      <w:r w:rsidRPr="00017172">
        <w:rPr>
          <w:lang w:val="zh-CN"/>
        </w:rPr>
        <w:t>第十三条</w:t>
      </w:r>
      <w:r w:rsidRPr="00017172">
        <w:rPr>
          <w:lang w:val="zh-CN"/>
        </w:rPr>
        <w:t>)</w:t>
      </w:r>
      <w:r w:rsidRPr="00017172">
        <w:rPr>
          <w:lang w:val="zh-CN"/>
        </w:rPr>
        <w:t>。</w:t>
      </w:r>
    </w:p>
    <w:p w14:paraId="5C0C4E0D" w14:textId="77777777" w:rsidR="00D3489B" w:rsidRPr="00017172" w:rsidRDefault="00D3489B" w:rsidP="00D3489B">
      <w:pPr>
        <w:pStyle w:val="SingleTxtGC"/>
        <w:rPr>
          <w:rFonts w:eastAsia="黑体"/>
          <w:bCs/>
        </w:rPr>
      </w:pPr>
      <w:r>
        <w:rPr>
          <w:lang w:val="zh-CN"/>
        </w:rPr>
        <w:t>49</w:t>
      </w:r>
      <w:r w:rsidRPr="00017172">
        <w:rPr>
          <w:lang w:val="zh-CN"/>
        </w:rPr>
        <w:t>.</w:t>
      </w:r>
      <w:r w:rsidRPr="00017172">
        <w:rPr>
          <w:lang w:val="zh-CN"/>
        </w:rPr>
        <w:tab/>
      </w:r>
      <w:r w:rsidRPr="00017172">
        <w:rPr>
          <w:rFonts w:eastAsia="黑体"/>
          <w:bCs/>
          <w:lang w:val="zh-CN"/>
        </w:rPr>
        <w:t>委员会建议缔约国：</w:t>
      </w:r>
    </w:p>
    <w:p w14:paraId="5F1B3FA2" w14:textId="77777777" w:rsidR="00D3489B" w:rsidRPr="00017172" w:rsidRDefault="00D3489B" w:rsidP="00D3489B">
      <w:pPr>
        <w:pStyle w:val="SingleTxtGC"/>
        <w:rPr>
          <w:rFonts w:eastAsia="黑体"/>
          <w:bCs/>
        </w:rPr>
      </w:pPr>
      <w:r w:rsidRPr="00017172">
        <w:rPr>
          <w:lang w:val="zh-CN"/>
        </w:rPr>
        <w:tab/>
        <w:t>(</w:t>
      </w:r>
      <w:r>
        <w:rPr>
          <w:lang w:val="zh-CN"/>
        </w:rPr>
        <w:t>a</w:t>
      </w:r>
      <w:r w:rsidRPr="00017172">
        <w:rPr>
          <w:lang w:val="zh-CN"/>
        </w:rPr>
        <w:t>)</w:t>
      </w:r>
      <w:r w:rsidRPr="00017172">
        <w:rPr>
          <w:lang w:val="zh-CN"/>
        </w:rPr>
        <w:tab/>
      </w:r>
      <w:r w:rsidRPr="00017172">
        <w:rPr>
          <w:rFonts w:eastAsia="黑体"/>
          <w:bCs/>
          <w:lang w:val="zh-CN"/>
        </w:rPr>
        <w:t>考虑在宪法上承认教育本身是一项人权；</w:t>
      </w:r>
    </w:p>
    <w:p w14:paraId="33650DCF" w14:textId="77777777" w:rsidR="00D3489B" w:rsidRPr="00017172" w:rsidRDefault="00D3489B" w:rsidP="00D3489B">
      <w:pPr>
        <w:pStyle w:val="SingleTxtGC"/>
        <w:rPr>
          <w:rFonts w:eastAsia="黑体"/>
          <w:bCs/>
        </w:rPr>
      </w:pPr>
      <w:r w:rsidRPr="00017172">
        <w:rPr>
          <w:lang w:val="zh-CN"/>
        </w:rPr>
        <w:tab/>
        <w:t>(</w:t>
      </w:r>
      <w:r>
        <w:rPr>
          <w:lang w:val="zh-CN"/>
        </w:rPr>
        <w:t>b</w:t>
      </w:r>
      <w:r w:rsidRPr="00017172">
        <w:rPr>
          <w:lang w:val="zh-CN"/>
        </w:rPr>
        <w:t>)</w:t>
      </w:r>
      <w:r w:rsidRPr="00017172">
        <w:rPr>
          <w:lang w:val="zh-CN"/>
        </w:rPr>
        <w:tab/>
      </w:r>
      <w:r w:rsidRPr="00017172">
        <w:rPr>
          <w:rFonts w:eastAsia="黑体"/>
          <w:bCs/>
          <w:lang w:val="zh-CN"/>
        </w:rPr>
        <w:t>继续努力</w:t>
      </w:r>
      <w:r w:rsidRPr="00017172">
        <w:rPr>
          <w:rFonts w:eastAsia="黑体" w:hint="eastAsia"/>
          <w:bCs/>
          <w:lang w:val="zh-CN"/>
        </w:rPr>
        <w:t>为</w:t>
      </w:r>
      <w:r w:rsidRPr="00017172">
        <w:rPr>
          <w:rFonts w:eastAsia="黑体"/>
          <w:bCs/>
          <w:lang w:val="zh-CN"/>
        </w:rPr>
        <w:t>教育部门分配财政、人力和技术资源，以确保普遍和平等</w:t>
      </w:r>
      <w:r w:rsidRPr="00017172">
        <w:rPr>
          <w:rFonts w:eastAsia="黑体" w:hint="eastAsia"/>
          <w:bCs/>
          <w:lang w:val="zh-CN"/>
        </w:rPr>
        <w:t>的</w:t>
      </w:r>
      <w:r w:rsidRPr="00017172">
        <w:rPr>
          <w:rFonts w:eastAsia="黑体"/>
          <w:bCs/>
          <w:lang w:val="zh-CN"/>
        </w:rPr>
        <w:t>教育机会，同时考虑到残疾儿童和青少年的不同需求，包括向残疾学生学校提供助学金</w:t>
      </w:r>
      <w:r w:rsidRPr="00017172">
        <w:rPr>
          <w:rFonts w:eastAsia="黑体" w:hint="eastAsia"/>
          <w:bCs/>
          <w:lang w:val="zh-CN"/>
        </w:rPr>
        <w:t>，并确保这些</w:t>
      </w:r>
      <w:r w:rsidRPr="00017172">
        <w:rPr>
          <w:rFonts w:eastAsia="黑体"/>
          <w:bCs/>
          <w:lang w:val="zh-CN"/>
        </w:rPr>
        <w:t>学校继续</w:t>
      </w:r>
      <w:r w:rsidRPr="00017172">
        <w:rPr>
          <w:rFonts w:eastAsia="黑体" w:hint="eastAsia"/>
          <w:bCs/>
          <w:lang w:val="zh-CN"/>
        </w:rPr>
        <w:t>按照</w:t>
      </w:r>
      <w:r w:rsidRPr="00017172">
        <w:rPr>
          <w:rFonts w:eastAsia="黑体"/>
          <w:bCs/>
          <w:lang w:val="zh-CN"/>
        </w:rPr>
        <w:t>尽可能高的质量标准</w:t>
      </w:r>
      <w:r w:rsidRPr="00017172">
        <w:rPr>
          <w:rFonts w:eastAsia="黑体" w:hint="eastAsia"/>
          <w:bCs/>
          <w:lang w:val="zh-CN"/>
        </w:rPr>
        <w:t>运作</w:t>
      </w:r>
      <w:r w:rsidRPr="00017172">
        <w:rPr>
          <w:rFonts w:eastAsia="黑体"/>
          <w:bCs/>
          <w:lang w:val="zh-CN"/>
        </w:rPr>
        <w:t>；</w:t>
      </w:r>
    </w:p>
    <w:p w14:paraId="46CF7D83" w14:textId="77777777" w:rsidR="00D3489B" w:rsidRPr="00017172" w:rsidRDefault="00D3489B" w:rsidP="00D3489B">
      <w:pPr>
        <w:pStyle w:val="SingleTxtGC"/>
        <w:rPr>
          <w:rFonts w:eastAsia="黑体"/>
          <w:bCs/>
        </w:rPr>
      </w:pPr>
      <w:r w:rsidRPr="00017172">
        <w:rPr>
          <w:lang w:val="zh-CN"/>
        </w:rPr>
        <w:tab/>
        <w:t>(</w:t>
      </w:r>
      <w:r>
        <w:rPr>
          <w:lang w:val="zh-CN"/>
        </w:rPr>
        <w:t>c</w:t>
      </w:r>
      <w:r w:rsidRPr="00017172">
        <w:rPr>
          <w:lang w:val="zh-CN"/>
        </w:rPr>
        <w:t>)</w:t>
      </w:r>
      <w:r w:rsidRPr="00017172">
        <w:rPr>
          <w:lang w:val="zh-CN"/>
        </w:rPr>
        <w:tab/>
      </w:r>
      <w:r w:rsidRPr="00017172">
        <w:rPr>
          <w:rFonts w:eastAsia="黑体"/>
          <w:bCs/>
          <w:lang w:val="zh-CN"/>
        </w:rPr>
        <w:t>全面分析第</w:t>
      </w:r>
      <w:r w:rsidRPr="00017172">
        <w:rPr>
          <w:rFonts w:eastAsia="黑体"/>
          <w:bCs/>
          <w:lang w:val="zh-CN"/>
        </w:rPr>
        <w:t>21</w:t>
      </w:r>
      <w:r w:rsidRPr="00017172">
        <w:rPr>
          <w:rFonts w:eastAsia="黑体" w:hint="eastAsia"/>
          <w:bCs/>
          <w:lang w:val="zh-CN"/>
        </w:rPr>
        <w:t>,</w:t>
      </w:r>
      <w:r w:rsidRPr="00017172">
        <w:rPr>
          <w:rFonts w:eastAsia="黑体"/>
          <w:bCs/>
          <w:lang w:val="zh-CN"/>
        </w:rPr>
        <w:t>128</w:t>
      </w:r>
      <w:r w:rsidRPr="00017172">
        <w:rPr>
          <w:rFonts w:eastAsia="黑体"/>
          <w:bCs/>
          <w:lang w:val="zh-CN"/>
        </w:rPr>
        <w:t>号法</w:t>
      </w:r>
      <w:r w:rsidRPr="00017172">
        <w:rPr>
          <w:rFonts w:eastAsia="黑体"/>
          <w:bCs/>
          <w:lang w:val="zh-CN"/>
        </w:rPr>
        <w:t>(</w:t>
      </w:r>
      <w:r w:rsidRPr="00017172">
        <w:rPr>
          <w:rFonts w:eastAsia="黑体"/>
          <w:bCs/>
          <w:lang w:val="zh-CN"/>
        </w:rPr>
        <w:t>《安全教室法》</w:t>
      </w:r>
      <w:r w:rsidRPr="00017172">
        <w:rPr>
          <w:rFonts w:eastAsia="黑体"/>
          <w:bCs/>
          <w:lang w:val="zh-CN"/>
        </w:rPr>
        <w:t>)</w:t>
      </w:r>
      <w:r w:rsidRPr="00017172">
        <w:rPr>
          <w:rFonts w:eastAsia="黑体"/>
          <w:bCs/>
          <w:lang w:val="zh-CN"/>
        </w:rPr>
        <w:t>对受教育机会的影响，采取措施防止校园暴力，避免任意开除学生，并鼓励根据该法被开除的学生重</w:t>
      </w:r>
      <w:r w:rsidRPr="00017172">
        <w:rPr>
          <w:rFonts w:eastAsia="黑体" w:hint="eastAsia"/>
          <w:bCs/>
          <w:lang w:val="zh-CN"/>
        </w:rPr>
        <w:t>返</w:t>
      </w:r>
      <w:r w:rsidRPr="00017172">
        <w:rPr>
          <w:rFonts w:eastAsia="黑体"/>
          <w:bCs/>
          <w:lang w:val="zh-CN"/>
        </w:rPr>
        <w:t>教育系统，确保所有干预措施尊重人权并促进包容和安全的教育环境；</w:t>
      </w:r>
    </w:p>
    <w:p w14:paraId="210EF717" w14:textId="77777777" w:rsidR="00D3489B" w:rsidRPr="00017172" w:rsidRDefault="00D3489B" w:rsidP="00D3489B">
      <w:pPr>
        <w:pStyle w:val="SingleTxtGC"/>
        <w:rPr>
          <w:rFonts w:eastAsia="黑体"/>
          <w:bCs/>
        </w:rPr>
      </w:pPr>
      <w:r w:rsidRPr="00017172">
        <w:rPr>
          <w:lang w:val="zh-CN"/>
        </w:rPr>
        <w:tab/>
        <w:t>(</w:t>
      </w:r>
      <w:r>
        <w:rPr>
          <w:lang w:val="zh-CN"/>
        </w:rPr>
        <w:t>d</w:t>
      </w:r>
      <w:r w:rsidRPr="00017172">
        <w:rPr>
          <w:lang w:val="zh-CN"/>
        </w:rPr>
        <w:t>)</w:t>
      </w:r>
      <w:r w:rsidRPr="00017172">
        <w:rPr>
          <w:lang w:val="zh-CN"/>
        </w:rPr>
        <w:tab/>
      </w:r>
      <w:r w:rsidRPr="00017172">
        <w:rPr>
          <w:rFonts w:eastAsia="黑体"/>
          <w:bCs/>
          <w:lang w:val="zh-CN"/>
        </w:rPr>
        <w:t>采取必要的预算和行政措施，保障儿童和青少年，包括移民，</w:t>
      </w:r>
      <w:r w:rsidRPr="00017172">
        <w:rPr>
          <w:rFonts w:eastAsia="黑体" w:hint="eastAsia"/>
          <w:bCs/>
          <w:lang w:val="zh-CN"/>
        </w:rPr>
        <w:t>普遍</w:t>
      </w:r>
      <w:r w:rsidRPr="00017172">
        <w:rPr>
          <w:rFonts w:eastAsia="黑体"/>
          <w:bCs/>
          <w:lang w:val="zh-CN"/>
        </w:rPr>
        <w:t>获得免费教育；</w:t>
      </w:r>
    </w:p>
    <w:p w14:paraId="5629E16E" w14:textId="77777777" w:rsidR="00D3489B" w:rsidRPr="00017172" w:rsidRDefault="00D3489B" w:rsidP="00D3489B">
      <w:pPr>
        <w:pStyle w:val="SingleTxtGC"/>
        <w:rPr>
          <w:rFonts w:eastAsia="黑体"/>
          <w:bCs/>
        </w:rPr>
      </w:pPr>
      <w:r w:rsidRPr="00017172">
        <w:rPr>
          <w:lang w:val="zh-CN"/>
        </w:rPr>
        <w:tab/>
        <w:t>(</w:t>
      </w:r>
      <w:r>
        <w:rPr>
          <w:lang w:val="zh-CN"/>
        </w:rPr>
        <w:t>e</w:t>
      </w:r>
      <w:r w:rsidRPr="00017172">
        <w:rPr>
          <w:lang w:val="zh-CN"/>
        </w:rPr>
        <w:t>)</w:t>
      </w:r>
      <w:r w:rsidRPr="00017172">
        <w:rPr>
          <w:lang w:val="zh-CN"/>
        </w:rPr>
        <w:tab/>
      </w:r>
      <w:r w:rsidRPr="00017172">
        <w:rPr>
          <w:rFonts w:eastAsia="黑体"/>
          <w:bCs/>
          <w:lang w:val="zh-CN"/>
        </w:rPr>
        <w:t>确保主管部门设计的课程内容</w:t>
      </w:r>
      <w:r w:rsidRPr="00017172">
        <w:rPr>
          <w:rFonts w:eastAsia="黑体" w:hint="eastAsia"/>
          <w:bCs/>
          <w:lang w:val="zh-CN"/>
        </w:rPr>
        <w:t>在</w:t>
      </w:r>
      <w:r w:rsidRPr="00017172">
        <w:rPr>
          <w:rFonts w:eastAsia="黑体"/>
          <w:bCs/>
          <w:lang w:val="zh-CN"/>
        </w:rPr>
        <w:t>私立</w:t>
      </w:r>
      <w:r w:rsidRPr="00017172">
        <w:rPr>
          <w:rFonts w:eastAsia="黑体" w:hint="eastAsia"/>
          <w:bCs/>
          <w:lang w:val="zh-CN"/>
        </w:rPr>
        <w:t>中</w:t>
      </w:r>
      <w:r w:rsidRPr="00017172">
        <w:rPr>
          <w:rFonts w:eastAsia="黑体"/>
          <w:bCs/>
          <w:lang w:val="zh-CN"/>
        </w:rPr>
        <w:t>小学和</w:t>
      </w:r>
      <w:r w:rsidRPr="00017172">
        <w:rPr>
          <w:rFonts w:eastAsia="黑体" w:hint="eastAsia"/>
          <w:bCs/>
          <w:lang w:val="zh-CN"/>
        </w:rPr>
        <w:t>大</w:t>
      </w:r>
      <w:r w:rsidRPr="00017172">
        <w:rPr>
          <w:rFonts w:eastAsia="黑体"/>
          <w:bCs/>
          <w:lang w:val="zh-CN"/>
        </w:rPr>
        <w:t>学</w:t>
      </w:r>
      <w:r w:rsidRPr="00017172">
        <w:rPr>
          <w:rFonts w:eastAsia="黑体" w:hint="eastAsia"/>
          <w:bCs/>
          <w:lang w:val="zh-CN"/>
        </w:rPr>
        <w:t>得到</w:t>
      </w:r>
      <w:r w:rsidRPr="00017172">
        <w:rPr>
          <w:rFonts w:eastAsia="黑体"/>
          <w:bCs/>
          <w:lang w:val="zh-CN"/>
        </w:rPr>
        <w:t>平等适用；</w:t>
      </w:r>
    </w:p>
    <w:p w14:paraId="1FBA1C05" w14:textId="77777777" w:rsidR="00D3489B" w:rsidRPr="00017172" w:rsidRDefault="00D3489B" w:rsidP="00D3489B">
      <w:pPr>
        <w:pStyle w:val="SingleTxtGC"/>
        <w:rPr>
          <w:rFonts w:eastAsia="黑体"/>
          <w:bCs/>
        </w:rPr>
      </w:pPr>
      <w:r w:rsidRPr="00017172">
        <w:rPr>
          <w:lang w:val="zh-CN"/>
        </w:rPr>
        <w:tab/>
        <w:t>(</w:t>
      </w:r>
      <w:r>
        <w:rPr>
          <w:lang w:val="zh-CN"/>
        </w:rPr>
        <w:t>f</w:t>
      </w:r>
      <w:r w:rsidRPr="00017172">
        <w:rPr>
          <w:lang w:val="zh-CN"/>
        </w:rPr>
        <w:t>)</w:t>
      </w:r>
      <w:r w:rsidRPr="00017172">
        <w:rPr>
          <w:lang w:val="zh-CN"/>
        </w:rPr>
        <w:tab/>
      </w:r>
      <w:r w:rsidRPr="00017172">
        <w:rPr>
          <w:rFonts w:eastAsia="黑体"/>
          <w:bCs/>
          <w:lang w:val="zh-CN"/>
        </w:rPr>
        <w:t>考虑到委员会关于受教育的权利的第</w:t>
      </w:r>
      <w:r w:rsidRPr="00017172">
        <w:rPr>
          <w:rFonts w:eastAsia="黑体"/>
          <w:bCs/>
          <w:lang w:val="zh-CN"/>
        </w:rPr>
        <w:t>13</w:t>
      </w:r>
      <w:r w:rsidRPr="00017172">
        <w:rPr>
          <w:rFonts w:eastAsia="黑体"/>
          <w:bCs/>
          <w:lang w:val="zh-CN"/>
        </w:rPr>
        <w:t>号一般性意见</w:t>
      </w:r>
      <w:r w:rsidRPr="00017172">
        <w:rPr>
          <w:rFonts w:eastAsia="黑体"/>
          <w:bCs/>
          <w:lang w:val="zh-CN"/>
        </w:rPr>
        <w:t>(1999</w:t>
      </w:r>
      <w:r w:rsidRPr="00017172">
        <w:rPr>
          <w:rFonts w:eastAsia="黑体"/>
          <w:bCs/>
          <w:lang w:val="zh-CN"/>
        </w:rPr>
        <w:t>年</w:t>
      </w:r>
      <w:r w:rsidRPr="00017172">
        <w:rPr>
          <w:rFonts w:eastAsia="黑体"/>
          <w:bCs/>
          <w:lang w:val="zh-CN"/>
        </w:rPr>
        <w:t>)</w:t>
      </w:r>
      <w:r w:rsidRPr="00017172">
        <w:rPr>
          <w:rFonts w:eastAsia="黑体"/>
          <w:bCs/>
          <w:lang w:val="zh-CN"/>
        </w:rPr>
        <w:t>。</w:t>
      </w:r>
    </w:p>
    <w:p w14:paraId="41D1A43D" w14:textId="77777777" w:rsidR="00D3489B" w:rsidRPr="00017172" w:rsidRDefault="00D3489B" w:rsidP="00986089">
      <w:pPr>
        <w:pStyle w:val="H23GC"/>
      </w:pPr>
      <w:r w:rsidRPr="00017172">
        <w:rPr>
          <w:lang w:val="zh-CN"/>
        </w:rPr>
        <w:tab/>
      </w:r>
      <w:r w:rsidRPr="00017172">
        <w:rPr>
          <w:lang w:val="zh-CN"/>
        </w:rPr>
        <w:tab/>
      </w:r>
      <w:r w:rsidRPr="00017172">
        <w:rPr>
          <w:rFonts w:cs="宋体" w:hint="eastAsia"/>
          <w:lang w:val="zh-CN"/>
        </w:rPr>
        <w:t>多语和</w:t>
      </w:r>
      <w:r w:rsidRPr="00017172">
        <w:rPr>
          <w:bCs/>
          <w:lang w:val="zh-CN"/>
        </w:rPr>
        <w:t>跨文化教育</w:t>
      </w:r>
    </w:p>
    <w:p w14:paraId="22968962" w14:textId="77777777" w:rsidR="00D3489B" w:rsidRPr="00017172" w:rsidRDefault="00D3489B" w:rsidP="00D3489B">
      <w:pPr>
        <w:pStyle w:val="SingleTxtGC"/>
      </w:pPr>
      <w:r>
        <w:rPr>
          <w:lang w:val="zh-CN"/>
        </w:rPr>
        <w:t>5</w:t>
      </w:r>
      <w:r w:rsidRPr="00017172">
        <w:rPr>
          <w:lang w:val="zh-CN"/>
        </w:rPr>
        <w:t>0.</w:t>
      </w:r>
      <w:r w:rsidRPr="00017172">
        <w:rPr>
          <w:lang w:val="zh-CN"/>
        </w:rPr>
        <w:tab/>
      </w:r>
      <w:r w:rsidRPr="00017172">
        <w:rPr>
          <w:lang w:val="zh-CN"/>
        </w:rPr>
        <w:t>委员会注意到缔约国</w:t>
      </w:r>
      <w:r w:rsidRPr="00017172">
        <w:rPr>
          <w:rFonts w:hint="eastAsia"/>
          <w:lang w:val="zh-CN"/>
        </w:rPr>
        <w:t>为</w:t>
      </w:r>
      <w:r w:rsidRPr="00017172">
        <w:rPr>
          <w:lang w:val="zh-CN"/>
        </w:rPr>
        <w:t>促进跨文化课程和多语教育</w:t>
      </w:r>
      <w:r w:rsidRPr="00017172">
        <w:rPr>
          <w:rFonts w:hint="eastAsia"/>
          <w:lang w:val="zh-CN"/>
        </w:rPr>
        <w:t>所做的</w:t>
      </w:r>
      <w:r w:rsidRPr="00017172">
        <w:rPr>
          <w:lang w:val="zh-CN"/>
        </w:rPr>
        <w:t>努力。</w:t>
      </w:r>
      <w:r w:rsidRPr="00017172">
        <w:rPr>
          <w:rFonts w:hint="eastAsia"/>
          <w:lang w:val="zh-CN"/>
        </w:rPr>
        <w:t>但</w:t>
      </w:r>
      <w:r w:rsidRPr="00017172">
        <w:rPr>
          <w:lang w:val="zh-CN"/>
        </w:rPr>
        <w:t>委员会对缔约国缺乏</w:t>
      </w:r>
      <w:r w:rsidRPr="00017172">
        <w:rPr>
          <w:rFonts w:hint="eastAsia"/>
          <w:lang w:val="zh-CN"/>
        </w:rPr>
        <w:t>面向</w:t>
      </w:r>
      <w:r w:rsidRPr="00017172">
        <w:rPr>
          <w:lang w:val="zh-CN"/>
        </w:rPr>
        <w:t>所有土著人民</w:t>
      </w:r>
      <w:r w:rsidRPr="00017172">
        <w:rPr>
          <w:rFonts w:hint="eastAsia"/>
          <w:lang w:val="zh-CN"/>
        </w:rPr>
        <w:t>的</w:t>
      </w:r>
      <w:r w:rsidRPr="00017172">
        <w:rPr>
          <w:lang w:val="zh-CN"/>
        </w:rPr>
        <w:t>土著语言教育和教学方案表示</w:t>
      </w:r>
      <w:r w:rsidRPr="00017172">
        <w:rPr>
          <w:rFonts w:hint="eastAsia"/>
          <w:lang w:val="zh-CN"/>
        </w:rPr>
        <w:t>关切</w:t>
      </w:r>
      <w:r w:rsidRPr="00017172">
        <w:rPr>
          <w:lang w:val="zh-CN"/>
        </w:rPr>
        <w:t>，</w:t>
      </w:r>
      <w:r w:rsidRPr="00017172">
        <w:rPr>
          <w:rFonts w:hint="eastAsia"/>
          <w:lang w:val="zh-CN"/>
        </w:rPr>
        <w:t>这</w:t>
      </w:r>
      <w:r w:rsidRPr="00017172">
        <w:rPr>
          <w:lang w:val="zh-CN"/>
        </w:rPr>
        <w:t>限制了他们</w:t>
      </w:r>
      <w:r w:rsidRPr="00017172">
        <w:rPr>
          <w:rFonts w:hint="eastAsia"/>
          <w:lang w:val="zh-CN"/>
        </w:rPr>
        <w:t>对</w:t>
      </w:r>
      <w:r w:rsidRPr="00017172">
        <w:rPr>
          <w:lang w:val="zh-CN"/>
        </w:rPr>
        <w:t>文化和语言权利</w:t>
      </w:r>
      <w:r w:rsidRPr="00017172">
        <w:rPr>
          <w:rFonts w:hint="eastAsia"/>
          <w:lang w:val="zh-CN"/>
        </w:rPr>
        <w:t>的</w:t>
      </w:r>
      <w:r w:rsidRPr="00017172">
        <w:rPr>
          <w:lang w:val="zh-CN"/>
        </w:rPr>
        <w:t>有效行使</w:t>
      </w:r>
      <w:r w:rsidRPr="00017172">
        <w:rPr>
          <w:lang w:val="zh-CN"/>
        </w:rPr>
        <w:t>(</w:t>
      </w:r>
      <w:r w:rsidRPr="00017172">
        <w:rPr>
          <w:rFonts w:hint="eastAsia"/>
          <w:lang w:val="zh-CN"/>
        </w:rPr>
        <w:t>第十三和第十五条</w:t>
      </w:r>
      <w:r w:rsidRPr="00017172">
        <w:rPr>
          <w:lang w:val="zh-CN"/>
        </w:rPr>
        <w:t>)</w:t>
      </w:r>
      <w:r w:rsidRPr="00017172">
        <w:rPr>
          <w:lang w:val="zh-CN"/>
        </w:rPr>
        <w:t>。</w:t>
      </w:r>
    </w:p>
    <w:p w14:paraId="04214A8C" w14:textId="77777777" w:rsidR="00D3489B" w:rsidRPr="00017172" w:rsidRDefault="00D3489B" w:rsidP="00D3489B">
      <w:pPr>
        <w:pStyle w:val="SingleTxtGC"/>
        <w:rPr>
          <w:rFonts w:eastAsia="黑体"/>
          <w:bCs/>
        </w:rPr>
      </w:pPr>
      <w:r>
        <w:rPr>
          <w:lang w:val="zh-CN"/>
        </w:rPr>
        <w:t>51</w:t>
      </w:r>
      <w:r w:rsidRPr="00017172">
        <w:rPr>
          <w:lang w:val="zh-CN"/>
        </w:rPr>
        <w:t>.</w:t>
      </w:r>
      <w:r w:rsidRPr="00017172">
        <w:rPr>
          <w:lang w:val="zh-CN"/>
        </w:rPr>
        <w:tab/>
      </w:r>
      <w:r w:rsidRPr="00017172">
        <w:rPr>
          <w:rFonts w:eastAsia="黑体"/>
          <w:bCs/>
          <w:lang w:val="zh-CN"/>
        </w:rPr>
        <w:t>委员会建议缔约国与土著人民协商，</w:t>
      </w:r>
      <w:r w:rsidRPr="00017172">
        <w:rPr>
          <w:rFonts w:eastAsia="黑体" w:hint="eastAsia"/>
          <w:bCs/>
          <w:lang w:val="zh-CN"/>
        </w:rPr>
        <w:t>保持和</w:t>
      </w:r>
      <w:r w:rsidRPr="00017172">
        <w:rPr>
          <w:rFonts w:eastAsia="黑体"/>
          <w:bCs/>
          <w:lang w:val="zh-CN"/>
        </w:rPr>
        <w:t>加强</w:t>
      </w:r>
      <w:r w:rsidRPr="00017172">
        <w:rPr>
          <w:rFonts w:eastAsia="黑体" w:hint="eastAsia"/>
          <w:bCs/>
          <w:lang w:val="zh-CN"/>
        </w:rPr>
        <w:t>各项</w:t>
      </w:r>
      <w:r w:rsidRPr="00017172">
        <w:rPr>
          <w:rFonts w:eastAsia="黑体"/>
          <w:bCs/>
          <w:lang w:val="zh-CN"/>
        </w:rPr>
        <w:t>措施，确保在土著儿童</w:t>
      </w:r>
      <w:r w:rsidRPr="00017172">
        <w:rPr>
          <w:rFonts w:eastAsia="黑体" w:hint="eastAsia"/>
          <w:bCs/>
          <w:lang w:val="zh-CN"/>
        </w:rPr>
        <w:t>人数较多的</w:t>
      </w:r>
      <w:r w:rsidRPr="00017172">
        <w:rPr>
          <w:rFonts w:eastAsia="黑体"/>
          <w:bCs/>
          <w:lang w:val="zh-CN"/>
        </w:rPr>
        <w:t>学校系统地教授土著语言，并设计、批准和实施土著儿童跨文化课程</w:t>
      </w:r>
      <w:r w:rsidRPr="00017172">
        <w:rPr>
          <w:rFonts w:eastAsia="黑体" w:hint="eastAsia"/>
          <w:bCs/>
          <w:lang w:val="zh-CN"/>
        </w:rPr>
        <w:t>，这些课程应使用</w:t>
      </w:r>
      <w:r w:rsidRPr="00017172">
        <w:rPr>
          <w:rFonts w:eastAsia="黑体"/>
          <w:bCs/>
          <w:lang w:val="zh-CN"/>
        </w:rPr>
        <w:t>土著儿童自己的语言</w:t>
      </w:r>
      <w:r w:rsidRPr="00017172">
        <w:rPr>
          <w:rFonts w:eastAsia="黑体" w:hint="eastAsia"/>
          <w:bCs/>
          <w:lang w:val="zh-CN"/>
        </w:rPr>
        <w:t>，</w:t>
      </w:r>
      <w:r w:rsidRPr="00017172">
        <w:rPr>
          <w:rFonts w:eastAsia="黑体"/>
          <w:bCs/>
          <w:lang w:val="zh-CN"/>
        </w:rPr>
        <w:t>符合其文化</w:t>
      </w:r>
      <w:r w:rsidRPr="00017172">
        <w:rPr>
          <w:rFonts w:eastAsia="黑体" w:hint="eastAsia"/>
          <w:bCs/>
          <w:lang w:val="zh-CN"/>
        </w:rPr>
        <w:t>中的</w:t>
      </w:r>
      <w:r w:rsidRPr="00017172">
        <w:rPr>
          <w:rFonts w:eastAsia="黑体"/>
          <w:bCs/>
          <w:lang w:val="zh-CN"/>
        </w:rPr>
        <w:t>教</w:t>
      </w:r>
      <w:r w:rsidRPr="00017172">
        <w:rPr>
          <w:rFonts w:eastAsia="黑体" w:hint="eastAsia"/>
          <w:bCs/>
          <w:lang w:val="zh-CN"/>
        </w:rPr>
        <w:t>学和学习方法，并</w:t>
      </w:r>
      <w:r w:rsidRPr="00017172">
        <w:rPr>
          <w:rFonts w:eastAsia="黑体"/>
          <w:bCs/>
          <w:lang w:val="zh-CN"/>
        </w:rPr>
        <w:t>反映教育和公共信息</w:t>
      </w:r>
      <w:r w:rsidRPr="00017172">
        <w:rPr>
          <w:rFonts w:eastAsia="黑体" w:hint="eastAsia"/>
          <w:bCs/>
          <w:lang w:val="zh-CN"/>
        </w:rPr>
        <w:t>中的</w:t>
      </w:r>
      <w:r w:rsidRPr="00017172">
        <w:rPr>
          <w:rFonts w:eastAsia="黑体"/>
          <w:bCs/>
          <w:lang w:val="zh-CN"/>
        </w:rPr>
        <w:t>土著人民文化</w:t>
      </w:r>
      <w:r w:rsidRPr="00017172">
        <w:rPr>
          <w:rFonts w:eastAsia="黑体" w:hint="eastAsia"/>
          <w:bCs/>
          <w:lang w:val="zh-CN"/>
        </w:rPr>
        <w:t>、</w:t>
      </w:r>
      <w:r w:rsidRPr="00017172">
        <w:rPr>
          <w:rFonts w:eastAsia="黑体"/>
          <w:bCs/>
          <w:lang w:val="zh-CN"/>
        </w:rPr>
        <w:t>传统、历史和愿望。</w:t>
      </w:r>
    </w:p>
    <w:p w14:paraId="0C359D73" w14:textId="77777777" w:rsidR="00D3489B" w:rsidRPr="00017172" w:rsidRDefault="00D3489B" w:rsidP="00986089">
      <w:pPr>
        <w:pStyle w:val="H23GC"/>
      </w:pPr>
      <w:r w:rsidRPr="00017172">
        <w:rPr>
          <w:lang w:val="zh-CN"/>
        </w:rPr>
        <w:tab/>
      </w:r>
      <w:r w:rsidRPr="00017172">
        <w:rPr>
          <w:lang w:val="zh-CN"/>
        </w:rPr>
        <w:tab/>
      </w:r>
      <w:r w:rsidRPr="00017172">
        <w:rPr>
          <w:lang w:val="zh-CN"/>
        </w:rPr>
        <w:t>人权教育</w:t>
      </w:r>
    </w:p>
    <w:p w14:paraId="7FE60E47" w14:textId="77777777" w:rsidR="00D3489B" w:rsidRPr="00017172" w:rsidRDefault="00D3489B" w:rsidP="00D3489B">
      <w:pPr>
        <w:pStyle w:val="SingleTxtGC"/>
      </w:pPr>
      <w:r>
        <w:rPr>
          <w:lang w:val="zh-CN"/>
        </w:rPr>
        <w:t>52</w:t>
      </w:r>
      <w:r w:rsidRPr="00017172">
        <w:rPr>
          <w:lang w:val="zh-CN"/>
        </w:rPr>
        <w:t>.</w:t>
      </w:r>
      <w:r w:rsidRPr="00017172">
        <w:rPr>
          <w:lang w:val="zh-CN"/>
        </w:rPr>
        <w:tab/>
      </w:r>
      <w:r w:rsidRPr="00017172">
        <w:rPr>
          <w:lang w:val="zh-CN"/>
        </w:rPr>
        <w:t>委员会注意到，学校课程没有系统地纳入</w:t>
      </w:r>
      <w:r w:rsidRPr="00017172">
        <w:rPr>
          <w:rFonts w:hint="eastAsia"/>
          <w:lang w:val="zh-CN"/>
        </w:rPr>
        <w:t>关于</w:t>
      </w:r>
      <w:r w:rsidRPr="00017172">
        <w:rPr>
          <w:lang w:val="zh-CN"/>
        </w:rPr>
        <w:t>军事独裁、人权教育或不</w:t>
      </w:r>
      <w:r w:rsidRPr="00017172">
        <w:rPr>
          <w:rFonts w:hint="eastAsia"/>
          <w:lang w:val="zh-CN"/>
        </w:rPr>
        <w:t>再发生</w:t>
      </w:r>
      <w:r w:rsidRPr="00017172">
        <w:rPr>
          <w:lang w:val="zh-CN"/>
        </w:rPr>
        <w:t>文化的内容。</w:t>
      </w:r>
      <w:r w:rsidRPr="00017172">
        <w:rPr>
          <w:rFonts w:hint="eastAsia"/>
          <w:lang w:val="zh-CN"/>
        </w:rPr>
        <w:t>委员会</w:t>
      </w:r>
      <w:r w:rsidRPr="00017172">
        <w:rPr>
          <w:lang w:val="zh-CN"/>
        </w:rPr>
        <w:t>对</w:t>
      </w:r>
      <w:r w:rsidRPr="00017172">
        <w:rPr>
          <w:rFonts w:hint="eastAsia"/>
          <w:lang w:val="zh-CN"/>
        </w:rPr>
        <w:t>很少将</w:t>
      </w:r>
      <w:r w:rsidRPr="00017172">
        <w:rPr>
          <w:lang w:val="zh-CN"/>
        </w:rPr>
        <w:t>纪念场所用于教育和教学目的感到</w:t>
      </w:r>
      <w:r w:rsidRPr="00017172">
        <w:rPr>
          <w:rFonts w:hint="eastAsia"/>
          <w:lang w:val="zh-CN"/>
        </w:rPr>
        <w:t>关切</w:t>
      </w:r>
      <w:r w:rsidRPr="00017172">
        <w:rPr>
          <w:lang w:val="zh-CN"/>
        </w:rPr>
        <w:t>(</w:t>
      </w:r>
      <w:r w:rsidRPr="00017172">
        <w:rPr>
          <w:rFonts w:hint="eastAsia"/>
          <w:lang w:val="zh-CN"/>
        </w:rPr>
        <w:t>第十四和第十五条</w:t>
      </w:r>
      <w:r w:rsidRPr="00017172">
        <w:rPr>
          <w:lang w:val="zh-CN"/>
        </w:rPr>
        <w:t>)</w:t>
      </w:r>
      <w:r w:rsidRPr="00017172">
        <w:rPr>
          <w:lang w:val="zh-CN"/>
        </w:rPr>
        <w:t>。</w:t>
      </w:r>
    </w:p>
    <w:p w14:paraId="37BEC144" w14:textId="77777777" w:rsidR="00D3489B" w:rsidRPr="00017172" w:rsidRDefault="00D3489B" w:rsidP="00D3489B">
      <w:pPr>
        <w:pStyle w:val="SingleTxtGC"/>
        <w:rPr>
          <w:rFonts w:eastAsia="黑体"/>
          <w:bCs/>
        </w:rPr>
      </w:pPr>
      <w:r>
        <w:rPr>
          <w:lang w:val="zh-CN"/>
        </w:rPr>
        <w:t>53</w:t>
      </w:r>
      <w:r w:rsidRPr="00017172">
        <w:rPr>
          <w:lang w:val="zh-CN"/>
        </w:rPr>
        <w:t>.</w:t>
      </w:r>
      <w:r w:rsidRPr="00017172">
        <w:rPr>
          <w:lang w:val="zh-CN"/>
        </w:rPr>
        <w:tab/>
      </w:r>
      <w:r w:rsidRPr="00017172">
        <w:rPr>
          <w:rFonts w:eastAsia="黑体"/>
          <w:bCs/>
          <w:lang w:val="zh-CN"/>
        </w:rPr>
        <w:t>委员会鼓励缔约国：</w:t>
      </w:r>
    </w:p>
    <w:p w14:paraId="2C0910C4" w14:textId="77777777" w:rsidR="00D3489B" w:rsidRPr="00017172" w:rsidRDefault="00D3489B" w:rsidP="00D3489B">
      <w:pPr>
        <w:pStyle w:val="SingleTxtGC"/>
        <w:rPr>
          <w:rFonts w:eastAsia="黑体"/>
          <w:bCs/>
        </w:rPr>
      </w:pPr>
      <w:r w:rsidRPr="00017172">
        <w:rPr>
          <w:lang w:val="zh-CN"/>
        </w:rPr>
        <w:tab/>
        <w:t>(</w:t>
      </w:r>
      <w:r>
        <w:rPr>
          <w:lang w:val="zh-CN"/>
        </w:rPr>
        <w:t>a</w:t>
      </w:r>
      <w:r w:rsidRPr="00017172">
        <w:rPr>
          <w:lang w:val="zh-CN"/>
        </w:rPr>
        <w:t>)</w:t>
      </w:r>
      <w:r w:rsidRPr="00017172">
        <w:rPr>
          <w:lang w:val="zh-CN"/>
        </w:rPr>
        <w:tab/>
      </w:r>
      <w:r w:rsidRPr="00017172">
        <w:rPr>
          <w:rFonts w:eastAsia="黑体"/>
          <w:bCs/>
          <w:lang w:val="zh-CN"/>
        </w:rPr>
        <w:t>确保教育课程包括</w:t>
      </w:r>
      <w:r w:rsidRPr="00017172">
        <w:rPr>
          <w:rFonts w:eastAsia="黑体" w:hint="eastAsia"/>
          <w:bCs/>
          <w:lang w:val="zh-CN"/>
        </w:rPr>
        <w:t>关于</w:t>
      </w:r>
      <w:r w:rsidRPr="00017172">
        <w:rPr>
          <w:rFonts w:eastAsia="黑体"/>
          <w:bCs/>
          <w:lang w:val="zh-CN"/>
        </w:rPr>
        <w:t>军事独裁及其人权影响的培训，以促进人权教育，</w:t>
      </w:r>
      <w:r w:rsidRPr="00017172">
        <w:rPr>
          <w:rFonts w:eastAsia="黑体" w:hint="eastAsia"/>
          <w:bCs/>
          <w:lang w:val="zh-CN"/>
        </w:rPr>
        <w:t>以此</w:t>
      </w:r>
      <w:r w:rsidRPr="00017172">
        <w:rPr>
          <w:rFonts w:eastAsia="黑体"/>
          <w:bCs/>
          <w:lang w:val="zh-CN"/>
        </w:rPr>
        <w:t>作为</w:t>
      </w:r>
      <w:r w:rsidRPr="00017172">
        <w:rPr>
          <w:rFonts w:eastAsia="黑体" w:hint="eastAsia"/>
          <w:bCs/>
          <w:lang w:val="zh-CN"/>
        </w:rPr>
        <w:t>保证不再发生的</w:t>
      </w:r>
      <w:r w:rsidRPr="00017172">
        <w:rPr>
          <w:rFonts w:eastAsia="黑体"/>
          <w:bCs/>
          <w:lang w:val="zh-CN"/>
        </w:rPr>
        <w:t>战略；</w:t>
      </w:r>
    </w:p>
    <w:p w14:paraId="72D4F87B" w14:textId="77777777" w:rsidR="00D3489B" w:rsidRPr="00017172" w:rsidRDefault="00D3489B" w:rsidP="00D3489B">
      <w:pPr>
        <w:pStyle w:val="SingleTxtGC"/>
        <w:rPr>
          <w:rFonts w:eastAsia="黑体"/>
          <w:bCs/>
        </w:rPr>
      </w:pPr>
      <w:r w:rsidRPr="00017172">
        <w:rPr>
          <w:lang w:val="zh-CN"/>
        </w:rPr>
        <w:tab/>
        <w:t>(</w:t>
      </w:r>
      <w:r>
        <w:rPr>
          <w:lang w:val="zh-CN"/>
        </w:rPr>
        <w:t>b</w:t>
      </w:r>
      <w:r w:rsidRPr="00017172">
        <w:rPr>
          <w:lang w:val="zh-CN"/>
        </w:rPr>
        <w:t>)</w:t>
      </w:r>
      <w:r w:rsidRPr="00017172">
        <w:rPr>
          <w:lang w:val="zh-CN"/>
        </w:rPr>
        <w:tab/>
      </w:r>
      <w:r w:rsidRPr="00017172">
        <w:rPr>
          <w:rFonts w:eastAsia="黑体"/>
          <w:bCs/>
          <w:lang w:val="zh-CN"/>
        </w:rPr>
        <w:t>保</w:t>
      </w:r>
      <w:r w:rsidRPr="00017172">
        <w:rPr>
          <w:rFonts w:eastAsia="黑体" w:hint="eastAsia"/>
          <w:bCs/>
          <w:lang w:val="zh-CN"/>
        </w:rPr>
        <w:t>障</w:t>
      </w:r>
      <w:r w:rsidRPr="00017172">
        <w:rPr>
          <w:rFonts w:eastAsia="黑体"/>
          <w:bCs/>
          <w:lang w:val="zh-CN"/>
        </w:rPr>
        <w:t>与军事独裁有关的纪念场所的保护和妥善维护，并</w:t>
      </w:r>
      <w:r w:rsidRPr="00017172">
        <w:rPr>
          <w:rFonts w:eastAsia="黑体" w:hint="eastAsia"/>
          <w:bCs/>
          <w:lang w:val="zh-CN"/>
        </w:rPr>
        <w:t>将</w:t>
      </w:r>
      <w:r w:rsidRPr="00017172">
        <w:rPr>
          <w:rFonts w:eastAsia="黑体"/>
          <w:bCs/>
          <w:lang w:val="zh-CN"/>
        </w:rPr>
        <w:t>此类场所的意义及其历史重要性的内容在纳入全国学校课程。</w:t>
      </w:r>
    </w:p>
    <w:p w14:paraId="6F4D793F" w14:textId="77777777" w:rsidR="00D3489B" w:rsidRPr="00017172" w:rsidRDefault="00D3489B" w:rsidP="00986089">
      <w:pPr>
        <w:pStyle w:val="H23GC"/>
      </w:pPr>
      <w:r w:rsidRPr="00017172">
        <w:rPr>
          <w:lang w:val="zh-CN"/>
        </w:rPr>
        <w:tab/>
      </w:r>
      <w:r w:rsidRPr="00017172">
        <w:rPr>
          <w:lang w:val="zh-CN"/>
        </w:rPr>
        <w:tab/>
      </w:r>
      <w:r w:rsidRPr="00017172">
        <w:rPr>
          <w:lang w:val="zh-CN"/>
        </w:rPr>
        <w:t>文化权利</w:t>
      </w:r>
    </w:p>
    <w:p w14:paraId="0A315BC1" w14:textId="77777777" w:rsidR="00D3489B" w:rsidRPr="00017172" w:rsidRDefault="00D3489B" w:rsidP="00D3489B">
      <w:pPr>
        <w:pStyle w:val="SingleTxtGC"/>
      </w:pPr>
      <w:r>
        <w:rPr>
          <w:lang w:val="zh-CN"/>
        </w:rPr>
        <w:t>54</w:t>
      </w:r>
      <w:r w:rsidRPr="00017172">
        <w:rPr>
          <w:lang w:val="zh-CN"/>
        </w:rPr>
        <w:t>.</w:t>
      </w:r>
      <w:r w:rsidRPr="00017172">
        <w:rPr>
          <w:lang w:val="zh-CN"/>
        </w:rPr>
        <w:tab/>
      </w:r>
      <w:r w:rsidRPr="00017172">
        <w:rPr>
          <w:lang w:val="zh-CN"/>
        </w:rPr>
        <w:t>委员会注意到缔约国保护土著人民文化遗产</w:t>
      </w:r>
      <w:r w:rsidRPr="00017172">
        <w:rPr>
          <w:rFonts w:hint="eastAsia"/>
          <w:lang w:val="zh-CN"/>
        </w:rPr>
        <w:t>的</w:t>
      </w:r>
      <w:r w:rsidRPr="00017172">
        <w:rPr>
          <w:lang w:val="zh-CN"/>
        </w:rPr>
        <w:t>努力，特别是通过</w:t>
      </w:r>
      <w:r w:rsidRPr="00017172">
        <w:rPr>
          <w:rFonts w:hint="eastAsia"/>
          <w:lang w:val="zh-CN"/>
        </w:rPr>
        <w:t>关于</w:t>
      </w:r>
      <w:r w:rsidRPr="00017172">
        <w:rPr>
          <w:lang w:val="zh-CN"/>
        </w:rPr>
        <w:t>土著文化遗产</w:t>
      </w:r>
      <w:r w:rsidRPr="00017172">
        <w:rPr>
          <w:rFonts w:hint="eastAsia"/>
          <w:lang w:val="zh-CN"/>
        </w:rPr>
        <w:t>的</w:t>
      </w:r>
      <w:r w:rsidRPr="00017172">
        <w:rPr>
          <w:lang w:val="zh-CN"/>
        </w:rPr>
        <w:t>法</w:t>
      </w:r>
      <w:r w:rsidRPr="00017172">
        <w:rPr>
          <w:rFonts w:hint="eastAsia"/>
          <w:lang w:val="zh-CN"/>
        </w:rPr>
        <w:t>案</w:t>
      </w:r>
      <w:r w:rsidRPr="00017172">
        <w:rPr>
          <w:lang w:val="zh-CN"/>
        </w:rPr>
        <w:t>以及作为国际土著语言十年</w:t>
      </w:r>
      <w:r w:rsidRPr="00017172">
        <w:rPr>
          <w:rFonts w:hint="eastAsia"/>
          <w:lang w:val="zh-CN"/>
        </w:rPr>
        <w:t>的</w:t>
      </w:r>
      <w:r w:rsidRPr="00017172">
        <w:rPr>
          <w:lang w:val="zh-CN"/>
        </w:rPr>
        <w:t>一部分促进土著语言的复兴和使用的</w:t>
      </w:r>
      <w:r w:rsidRPr="00017172">
        <w:rPr>
          <w:rFonts w:hint="eastAsia"/>
          <w:lang w:val="zh-CN"/>
        </w:rPr>
        <w:t>各项</w:t>
      </w:r>
      <w:r w:rsidRPr="00017172">
        <w:rPr>
          <w:lang w:val="zh-CN"/>
        </w:rPr>
        <w:t>举措。</w:t>
      </w:r>
      <w:r w:rsidRPr="00017172">
        <w:rPr>
          <w:rFonts w:hint="eastAsia"/>
          <w:lang w:val="zh-CN"/>
        </w:rPr>
        <w:t>但</w:t>
      </w:r>
      <w:r w:rsidRPr="00017172">
        <w:rPr>
          <w:lang w:val="zh-CN"/>
        </w:rPr>
        <w:t>委员会对面临消失风险的土著语言的</w:t>
      </w:r>
      <w:r w:rsidRPr="00017172">
        <w:rPr>
          <w:rFonts w:hint="eastAsia"/>
          <w:lang w:val="zh-CN"/>
        </w:rPr>
        <w:t>现状</w:t>
      </w:r>
      <w:r w:rsidRPr="00017172">
        <w:rPr>
          <w:lang w:val="zh-CN"/>
        </w:rPr>
        <w:t>表示关切，这直接影响</w:t>
      </w:r>
      <w:r w:rsidRPr="00017172">
        <w:rPr>
          <w:rFonts w:hint="eastAsia"/>
          <w:lang w:val="zh-CN"/>
        </w:rPr>
        <w:t>到</w:t>
      </w:r>
      <w:r w:rsidRPr="00017172">
        <w:rPr>
          <w:lang w:val="zh-CN"/>
        </w:rPr>
        <w:t>土著人民文化权利</w:t>
      </w:r>
      <w:r w:rsidRPr="00017172">
        <w:rPr>
          <w:rFonts w:hint="eastAsia"/>
          <w:lang w:val="zh-CN"/>
        </w:rPr>
        <w:t>的</w:t>
      </w:r>
      <w:r w:rsidRPr="00017172">
        <w:rPr>
          <w:lang w:val="zh-CN"/>
        </w:rPr>
        <w:t>行使，特别是他们保存、发展和</w:t>
      </w:r>
      <w:r w:rsidRPr="00017172">
        <w:rPr>
          <w:rFonts w:hint="eastAsia"/>
          <w:lang w:val="zh-CN"/>
        </w:rPr>
        <w:t>传承其特性</w:t>
      </w:r>
      <w:r w:rsidRPr="00017172">
        <w:rPr>
          <w:lang w:val="zh-CN"/>
        </w:rPr>
        <w:t>、知识和传统的权利</w:t>
      </w:r>
      <w:r w:rsidRPr="00017172">
        <w:rPr>
          <w:lang w:val="zh-CN"/>
        </w:rPr>
        <w:t>(</w:t>
      </w:r>
      <w:r w:rsidRPr="00017172">
        <w:rPr>
          <w:lang w:val="zh-CN"/>
        </w:rPr>
        <w:t>第十五条</w:t>
      </w:r>
      <w:r w:rsidRPr="00017172">
        <w:rPr>
          <w:lang w:val="zh-CN"/>
        </w:rPr>
        <w:t>)</w:t>
      </w:r>
      <w:r w:rsidRPr="00017172">
        <w:rPr>
          <w:lang w:val="zh-CN"/>
        </w:rPr>
        <w:t>。</w:t>
      </w:r>
    </w:p>
    <w:p w14:paraId="2299A3F4" w14:textId="77777777" w:rsidR="00D3489B" w:rsidRPr="00017172" w:rsidRDefault="00D3489B" w:rsidP="00D3489B">
      <w:pPr>
        <w:pStyle w:val="SingleTxtGC"/>
        <w:rPr>
          <w:rFonts w:eastAsia="黑体"/>
          <w:bCs/>
        </w:rPr>
      </w:pPr>
      <w:r>
        <w:rPr>
          <w:lang w:val="zh-CN"/>
        </w:rPr>
        <w:t>55</w:t>
      </w:r>
      <w:r w:rsidRPr="00017172">
        <w:rPr>
          <w:lang w:val="zh-CN"/>
        </w:rPr>
        <w:t>.</w:t>
      </w:r>
      <w:r w:rsidRPr="00017172">
        <w:rPr>
          <w:lang w:val="zh-CN"/>
        </w:rPr>
        <w:tab/>
      </w:r>
      <w:r w:rsidRPr="00017172">
        <w:rPr>
          <w:rFonts w:eastAsia="黑体"/>
          <w:bCs/>
          <w:lang w:val="zh-CN"/>
        </w:rPr>
        <w:t>委员会建议缔约国</w:t>
      </w:r>
      <w:r w:rsidRPr="00017172">
        <w:rPr>
          <w:rFonts w:eastAsia="黑体" w:hint="eastAsia"/>
          <w:bCs/>
          <w:lang w:val="zh-CN"/>
        </w:rPr>
        <w:t>保持并</w:t>
      </w:r>
      <w:r w:rsidRPr="00017172">
        <w:rPr>
          <w:rFonts w:eastAsia="黑体"/>
          <w:bCs/>
          <w:lang w:val="zh-CN"/>
        </w:rPr>
        <w:t>加强保护和促进土著人民文化权利的措施。</w:t>
      </w:r>
      <w:r w:rsidRPr="00017172">
        <w:rPr>
          <w:rFonts w:eastAsia="黑体" w:hint="eastAsia"/>
          <w:bCs/>
          <w:lang w:val="zh-CN"/>
        </w:rPr>
        <w:t>特别是，</w:t>
      </w:r>
      <w:r w:rsidRPr="00017172">
        <w:rPr>
          <w:rFonts w:eastAsia="黑体"/>
          <w:bCs/>
          <w:lang w:val="zh-CN"/>
        </w:rPr>
        <w:t>委员会建议缔约国：</w:t>
      </w:r>
    </w:p>
    <w:p w14:paraId="7B337AE3" w14:textId="77777777" w:rsidR="00D3489B" w:rsidRPr="00017172" w:rsidRDefault="00D3489B" w:rsidP="00D3489B">
      <w:pPr>
        <w:pStyle w:val="SingleTxtGC"/>
        <w:rPr>
          <w:rFonts w:eastAsia="黑体"/>
          <w:bCs/>
        </w:rPr>
      </w:pPr>
      <w:r w:rsidRPr="00017172">
        <w:rPr>
          <w:lang w:val="zh-CN"/>
        </w:rPr>
        <w:tab/>
        <w:t>(</w:t>
      </w:r>
      <w:r>
        <w:rPr>
          <w:lang w:val="zh-CN"/>
        </w:rPr>
        <w:t>a</w:t>
      </w:r>
      <w:r w:rsidRPr="00017172">
        <w:rPr>
          <w:lang w:val="zh-CN"/>
        </w:rPr>
        <w:t>)</w:t>
      </w:r>
      <w:r w:rsidRPr="00017172">
        <w:rPr>
          <w:lang w:val="zh-CN"/>
        </w:rPr>
        <w:tab/>
      </w:r>
      <w:r w:rsidRPr="00017172">
        <w:rPr>
          <w:rFonts w:eastAsia="黑体"/>
          <w:bCs/>
          <w:lang w:val="zh-CN"/>
        </w:rPr>
        <w:t>通过立法和行政措施，并根据本结论性意见中的其他相关建议，促进创造有利条件，使土著人民能够自由地保存、发展、表达和</w:t>
      </w:r>
      <w:r w:rsidRPr="00017172">
        <w:rPr>
          <w:rFonts w:eastAsia="黑体" w:hint="eastAsia"/>
          <w:bCs/>
          <w:lang w:val="zh-CN"/>
        </w:rPr>
        <w:t>传播</w:t>
      </w:r>
      <w:r w:rsidRPr="00017172">
        <w:rPr>
          <w:rFonts w:eastAsia="黑体"/>
          <w:bCs/>
          <w:lang w:val="zh-CN"/>
        </w:rPr>
        <w:t>其</w:t>
      </w:r>
      <w:r w:rsidRPr="00017172">
        <w:rPr>
          <w:rFonts w:eastAsia="黑体" w:hint="eastAsia"/>
          <w:bCs/>
          <w:lang w:val="zh-CN"/>
        </w:rPr>
        <w:t>特性</w:t>
      </w:r>
      <w:r w:rsidRPr="00017172">
        <w:rPr>
          <w:rFonts w:eastAsia="黑体"/>
          <w:bCs/>
          <w:lang w:val="zh-CN"/>
        </w:rPr>
        <w:t>、历史、文化、语言、传统和习俗；</w:t>
      </w:r>
    </w:p>
    <w:p w14:paraId="00FE5FF6" w14:textId="77777777" w:rsidR="00D3489B" w:rsidRPr="00017172" w:rsidRDefault="00D3489B" w:rsidP="00D3489B">
      <w:pPr>
        <w:pStyle w:val="SingleTxtGC"/>
        <w:rPr>
          <w:rFonts w:eastAsia="黑体"/>
          <w:bCs/>
        </w:rPr>
      </w:pPr>
      <w:r w:rsidRPr="00017172">
        <w:rPr>
          <w:lang w:val="zh-CN"/>
        </w:rPr>
        <w:tab/>
        <w:t>(</w:t>
      </w:r>
      <w:r>
        <w:rPr>
          <w:lang w:val="zh-CN"/>
        </w:rPr>
        <w:t>b</w:t>
      </w:r>
      <w:r w:rsidRPr="00017172">
        <w:rPr>
          <w:lang w:val="zh-CN"/>
        </w:rPr>
        <w:t>)</w:t>
      </w:r>
      <w:r w:rsidRPr="00017172">
        <w:rPr>
          <w:lang w:val="zh-CN"/>
        </w:rPr>
        <w:tab/>
      </w:r>
      <w:r w:rsidRPr="00017172">
        <w:rPr>
          <w:rFonts w:eastAsia="黑体"/>
          <w:bCs/>
          <w:lang w:val="zh-CN"/>
        </w:rPr>
        <w:t>采取有效措施，保存和促进所有土著语言的使用，包括在公共场所、媒体和教育系统中</w:t>
      </w:r>
      <w:r w:rsidRPr="00017172">
        <w:rPr>
          <w:rFonts w:eastAsia="黑体" w:hint="eastAsia"/>
          <w:bCs/>
          <w:lang w:val="zh-CN"/>
        </w:rPr>
        <w:t>的使用</w:t>
      </w:r>
      <w:r w:rsidRPr="00017172">
        <w:rPr>
          <w:rFonts w:eastAsia="黑体"/>
          <w:bCs/>
          <w:lang w:val="zh-CN"/>
        </w:rPr>
        <w:t>；</w:t>
      </w:r>
    </w:p>
    <w:p w14:paraId="39B41FD5" w14:textId="77777777" w:rsidR="00D3489B" w:rsidRPr="00017172" w:rsidRDefault="00D3489B" w:rsidP="00D3489B">
      <w:pPr>
        <w:pStyle w:val="SingleTxtGC"/>
        <w:rPr>
          <w:rFonts w:eastAsia="黑体"/>
          <w:bCs/>
        </w:rPr>
      </w:pPr>
      <w:r w:rsidRPr="00017172">
        <w:rPr>
          <w:lang w:val="zh-CN"/>
        </w:rPr>
        <w:tab/>
        <w:t>(</w:t>
      </w:r>
      <w:r>
        <w:rPr>
          <w:lang w:val="zh-CN"/>
        </w:rPr>
        <w:t>c</w:t>
      </w:r>
      <w:r w:rsidRPr="00017172">
        <w:rPr>
          <w:lang w:val="zh-CN"/>
        </w:rPr>
        <w:t>)</w:t>
      </w:r>
      <w:r w:rsidRPr="00017172">
        <w:rPr>
          <w:lang w:val="zh-CN"/>
        </w:rPr>
        <w:tab/>
      </w:r>
      <w:r w:rsidRPr="00017172">
        <w:rPr>
          <w:rFonts w:eastAsia="黑体"/>
          <w:bCs/>
          <w:lang w:val="zh-CN"/>
        </w:rPr>
        <w:t>加快通过关于承认、保护和促进土著人民语言和文化权利的法案和关于土著文化遗产的法案；</w:t>
      </w:r>
    </w:p>
    <w:p w14:paraId="4E360273" w14:textId="77777777" w:rsidR="00D3489B" w:rsidRPr="00017172" w:rsidRDefault="00D3489B" w:rsidP="00D3489B">
      <w:pPr>
        <w:pStyle w:val="SingleTxtGC"/>
        <w:rPr>
          <w:rFonts w:eastAsia="黑体"/>
          <w:bCs/>
        </w:rPr>
      </w:pPr>
      <w:r w:rsidRPr="00017172">
        <w:rPr>
          <w:lang w:val="zh-CN"/>
        </w:rPr>
        <w:tab/>
        <w:t>(</w:t>
      </w:r>
      <w:r>
        <w:rPr>
          <w:lang w:val="zh-CN"/>
        </w:rPr>
        <w:t>d</w:t>
      </w:r>
      <w:r w:rsidRPr="00017172">
        <w:rPr>
          <w:lang w:val="zh-CN"/>
        </w:rPr>
        <w:t>)</w:t>
      </w:r>
      <w:r w:rsidRPr="00017172">
        <w:rPr>
          <w:lang w:val="zh-CN"/>
        </w:rPr>
        <w:tab/>
      </w:r>
      <w:r w:rsidRPr="00017172">
        <w:rPr>
          <w:rFonts w:eastAsia="黑体"/>
          <w:bCs/>
          <w:lang w:val="zh-CN"/>
        </w:rPr>
        <w:t>采取措施保护和保</w:t>
      </w:r>
      <w:r w:rsidRPr="00017172">
        <w:rPr>
          <w:rFonts w:eastAsia="黑体" w:hint="eastAsia"/>
          <w:bCs/>
          <w:lang w:val="zh-CN"/>
        </w:rPr>
        <w:t>障</w:t>
      </w:r>
      <w:r w:rsidRPr="00017172">
        <w:rPr>
          <w:rFonts w:eastAsia="黑体"/>
          <w:bCs/>
          <w:lang w:val="zh-CN"/>
        </w:rPr>
        <w:t>土著人民进入其</w:t>
      </w:r>
      <w:r w:rsidRPr="00017172">
        <w:rPr>
          <w:rFonts w:eastAsia="黑体" w:hint="eastAsia"/>
          <w:bCs/>
          <w:lang w:val="zh-CN"/>
        </w:rPr>
        <w:t>圣地</w:t>
      </w:r>
      <w:r w:rsidRPr="00017172">
        <w:rPr>
          <w:rFonts w:eastAsia="黑体"/>
          <w:bCs/>
          <w:lang w:val="zh-CN"/>
        </w:rPr>
        <w:t>、宗教和文化场所，并确保被剥夺自由的土著人有权</w:t>
      </w:r>
      <w:r w:rsidRPr="00017172">
        <w:rPr>
          <w:rFonts w:eastAsia="黑体" w:hint="eastAsia"/>
          <w:bCs/>
          <w:lang w:val="zh-CN"/>
        </w:rPr>
        <w:t>奉行</w:t>
      </w:r>
      <w:r w:rsidRPr="00017172">
        <w:rPr>
          <w:rFonts w:eastAsia="黑体"/>
          <w:bCs/>
          <w:lang w:val="zh-CN"/>
        </w:rPr>
        <w:t>其精神和宗教习俗</w:t>
      </w:r>
      <w:r w:rsidRPr="00017172">
        <w:rPr>
          <w:rFonts w:eastAsia="黑体" w:hint="eastAsia"/>
          <w:bCs/>
          <w:lang w:val="zh-CN"/>
        </w:rPr>
        <w:t>及</w:t>
      </w:r>
      <w:r w:rsidRPr="00017172">
        <w:rPr>
          <w:rFonts w:eastAsia="黑体"/>
          <w:bCs/>
          <w:lang w:val="zh-CN"/>
        </w:rPr>
        <w:t>仪式。</w:t>
      </w:r>
    </w:p>
    <w:p w14:paraId="0908D371" w14:textId="77777777" w:rsidR="00D3489B" w:rsidRPr="00017172" w:rsidRDefault="00D3489B" w:rsidP="00986089">
      <w:pPr>
        <w:pStyle w:val="H23GC"/>
      </w:pPr>
      <w:r w:rsidRPr="00017172">
        <w:rPr>
          <w:lang w:val="zh-CN"/>
        </w:rPr>
        <w:tab/>
      </w:r>
      <w:r w:rsidRPr="00017172">
        <w:rPr>
          <w:lang w:val="zh-CN"/>
        </w:rPr>
        <w:tab/>
      </w:r>
      <w:r w:rsidRPr="00017172">
        <w:rPr>
          <w:lang w:val="zh-CN"/>
        </w:rPr>
        <w:t>参与科学进步并从中受益的权利</w:t>
      </w:r>
    </w:p>
    <w:p w14:paraId="32A44B7A" w14:textId="77777777" w:rsidR="00D3489B" w:rsidRPr="00017172" w:rsidRDefault="00D3489B" w:rsidP="00D3489B">
      <w:pPr>
        <w:pStyle w:val="SingleTxtGC"/>
        <w:rPr>
          <w:bCs/>
        </w:rPr>
      </w:pPr>
      <w:r>
        <w:rPr>
          <w:lang w:val="zh-CN"/>
        </w:rPr>
        <w:t>56</w:t>
      </w:r>
      <w:r w:rsidRPr="00017172">
        <w:rPr>
          <w:lang w:val="zh-CN"/>
        </w:rPr>
        <w:t>.</w:t>
      </w:r>
      <w:r w:rsidRPr="00017172">
        <w:rPr>
          <w:lang w:val="zh-CN"/>
        </w:rPr>
        <w:tab/>
      </w:r>
      <w:r w:rsidRPr="00017172">
        <w:rPr>
          <w:lang w:val="zh-CN"/>
        </w:rPr>
        <w:t>委员会欢迎缔约国鼓励妇女参与科学的举措。</w:t>
      </w:r>
      <w:r w:rsidRPr="00017172">
        <w:rPr>
          <w:rFonts w:hint="eastAsia"/>
          <w:lang w:val="zh-CN"/>
        </w:rPr>
        <w:t>但委员会</w:t>
      </w:r>
      <w:r w:rsidRPr="00017172">
        <w:rPr>
          <w:lang w:val="zh-CN"/>
        </w:rPr>
        <w:t>关切地注意到，</w:t>
      </w:r>
      <w:r w:rsidRPr="00017172">
        <w:rPr>
          <w:rFonts w:hint="eastAsia"/>
          <w:lang w:val="zh-CN"/>
        </w:rPr>
        <w:t>妇女</w:t>
      </w:r>
      <w:r w:rsidRPr="00017172">
        <w:rPr>
          <w:lang w:val="zh-CN"/>
        </w:rPr>
        <w:t>在科学、技术、工程和数学领域的代表性不足，</w:t>
      </w:r>
      <w:r w:rsidRPr="00017172">
        <w:rPr>
          <w:rFonts w:hint="eastAsia"/>
          <w:lang w:val="zh-CN"/>
        </w:rPr>
        <w:t>并且在</w:t>
      </w:r>
      <w:r w:rsidRPr="00017172">
        <w:rPr>
          <w:lang w:val="zh-CN"/>
        </w:rPr>
        <w:t>高等教育和技术培训方面持续存在差距。委员会还感到关切的是，教学和课程中的性别陈规定型观念继续阻碍妇女就读这些学科</w:t>
      </w:r>
      <w:r w:rsidRPr="00017172">
        <w:rPr>
          <w:lang w:val="zh-CN"/>
        </w:rPr>
        <w:t>(</w:t>
      </w:r>
      <w:r w:rsidRPr="00017172">
        <w:rPr>
          <w:rFonts w:hint="eastAsia"/>
          <w:lang w:val="zh-CN"/>
        </w:rPr>
        <w:t>第十三和第十五条</w:t>
      </w:r>
      <w:r w:rsidRPr="00017172">
        <w:rPr>
          <w:lang w:val="zh-CN"/>
        </w:rPr>
        <w:t>)</w:t>
      </w:r>
      <w:r w:rsidRPr="00017172">
        <w:rPr>
          <w:lang w:val="zh-CN"/>
        </w:rPr>
        <w:t>。</w:t>
      </w:r>
    </w:p>
    <w:p w14:paraId="63F04E5A" w14:textId="77777777" w:rsidR="00D3489B" w:rsidRPr="00017172" w:rsidRDefault="00D3489B" w:rsidP="00D3489B">
      <w:pPr>
        <w:pStyle w:val="SingleTxtGC"/>
        <w:rPr>
          <w:rFonts w:eastAsia="黑体"/>
        </w:rPr>
      </w:pPr>
      <w:r>
        <w:rPr>
          <w:lang w:val="zh-CN"/>
        </w:rPr>
        <w:t>57</w:t>
      </w:r>
      <w:r w:rsidRPr="00017172">
        <w:rPr>
          <w:lang w:val="zh-CN"/>
        </w:rPr>
        <w:t>.</w:t>
      </w:r>
      <w:r w:rsidRPr="00017172">
        <w:rPr>
          <w:lang w:val="zh-CN"/>
        </w:rPr>
        <w:tab/>
      </w:r>
      <w:r w:rsidRPr="00017172">
        <w:rPr>
          <w:rFonts w:eastAsia="黑体"/>
          <w:bCs/>
          <w:lang w:val="zh-CN"/>
        </w:rPr>
        <w:t>委员会建议缔约国加强努力，通过课程改革、教师培训和提高认识运动，消除教育</w:t>
      </w:r>
      <w:r w:rsidRPr="00017172">
        <w:rPr>
          <w:rFonts w:eastAsia="黑体" w:hint="eastAsia"/>
          <w:bCs/>
          <w:lang w:val="zh-CN"/>
        </w:rPr>
        <w:t>中，</w:t>
      </w:r>
      <w:r w:rsidRPr="00017172">
        <w:rPr>
          <w:rFonts w:eastAsia="黑体"/>
          <w:bCs/>
          <w:lang w:val="zh-CN"/>
        </w:rPr>
        <w:t>特别是科学、技术、工程和数学领域的性别陈规定型观念。委员会还敦促缔约国采取具体措施，</w:t>
      </w:r>
      <w:r w:rsidRPr="00017172">
        <w:rPr>
          <w:rFonts w:eastAsia="黑体" w:hint="eastAsia"/>
          <w:bCs/>
          <w:lang w:val="zh-CN"/>
        </w:rPr>
        <w:t>提高</w:t>
      </w:r>
      <w:r w:rsidRPr="00017172">
        <w:rPr>
          <w:rFonts w:eastAsia="黑体"/>
          <w:bCs/>
          <w:lang w:val="zh-CN"/>
        </w:rPr>
        <w:t>妇女</w:t>
      </w:r>
      <w:r w:rsidRPr="00017172">
        <w:rPr>
          <w:rFonts w:eastAsia="黑体" w:hint="eastAsia"/>
          <w:bCs/>
          <w:lang w:val="zh-CN"/>
        </w:rPr>
        <w:t>对这些领域</w:t>
      </w:r>
      <w:r w:rsidRPr="00017172">
        <w:rPr>
          <w:rFonts w:eastAsia="黑体"/>
          <w:bCs/>
          <w:lang w:val="zh-CN"/>
        </w:rPr>
        <w:t>高等教育和技术培训</w:t>
      </w:r>
      <w:r w:rsidRPr="00017172">
        <w:rPr>
          <w:rFonts w:eastAsia="黑体" w:hint="eastAsia"/>
          <w:bCs/>
          <w:lang w:val="zh-CN"/>
        </w:rPr>
        <w:t>的参与度</w:t>
      </w:r>
      <w:r w:rsidRPr="00017172">
        <w:rPr>
          <w:rFonts w:eastAsia="黑体"/>
          <w:bCs/>
          <w:lang w:val="zh-CN"/>
        </w:rPr>
        <w:t>。</w:t>
      </w:r>
    </w:p>
    <w:p w14:paraId="14FAB408" w14:textId="77777777" w:rsidR="00D3489B" w:rsidRPr="00017172" w:rsidRDefault="00D3489B" w:rsidP="00986089">
      <w:pPr>
        <w:pStyle w:val="H1GC"/>
      </w:pPr>
      <w:r w:rsidRPr="00017172">
        <w:rPr>
          <w:lang w:val="zh-CN"/>
        </w:rPr>
        <w:tab/>
        <w:t>D.</w:t>
      </w:r>
      <w:r w:rsidRPr="00017172">
        <w:rPr>
          <w:lang w:val="zh-CN"/>
        </w:rPr>
        <w:tab/>
      </w:r>
      <w:r w:rsidRPr="00017172">
        <w:rPr>
          <w:lang w:val="zh-CN"/>
        </w:rPr>
        <w:t>其他建议</w:t>
      </w:r>
    </w:p>
    <w:p w14:paraId="70D94882" w14:textId="77777777" w:rsidR="00D3489B" w:rsidRPr="00017172" w:rsidRDefault="00D3489B" w:rsidP="00D3489B">
      <w:pPr>
        <w:pStyle w:val="SingleTxtGC"/>
      </w:pPr>
      <w:r>
        <w:rPr>
          <w:lang w:val="zh-CN"/>
        </w:rPr>
        <w:t>58</w:t>
      </w:r>
      <w:r w:rsidRPr="00017172">
        <w:rPr>
          <w:lang w:val="zh-CN"/>
        </w:rPr>
        <w:t>.</w:t>
      </w:r>
      <w:r w:rsidRPr="00017172">
        <w:rPr>
          <w:lang w:val="zh-CN"/>
        </w:rPr>
        <w:tab/>
      </w:r>
      <w:r w:rsidRPr="00017172">
        <w:rPr>
          <w:rFonts w:eastAsia="黑体"/>
          <w:bCs/>
          <w:lang w:val="zh-CN"/>
        </w:rPr>
        <w:t>委员会建议缔约国考虑接受《保护所有人免遭强迫失踪国际公约》关于国家间来文的第</w:t>
      </w:r>
      <w:r w:rsidRPr="00017172">
        <w:rPr>
          <w:rFonts w:eastAsia="黑体" w:hint="eastAsia"/>
          <w:bCs/>
          <w:lang w:val="zh-CN"/>
        </w:rPr>
        <w:t>三十二</w:t>
      </w:r>
      <w:r w:rsidRPr="00017172">
        <w:rPr>
          <w:rFonts w:eastAsia="黑体"/>
          <w:bCs/>
          <w:lang w:val="zh-CN"/>
        </w:rPr>
        <w:t>条和《保护所有移徙工人及其家庭成员权利国际公约》关于个人来文程序的第</w:t>
      </w:r>
      <w:r w:rsidRPr="00017172">
        <w:rPr>
          <w:rFonts w:eastAsia="黑体" w:hint="eastAsia"/>
          <w:bCs/>
          <w:lang w:val="zh-CN"/>
        </w:rPr>
        <w:t>77</w:t>
      </w:r>
      <w:r w:rsidRPr="00017172">
        <w:rPr>
          <w:rFonts w:eastAsia="黑体"/>
          <w:bCs/>
          <w:lang w:val="zh-CN"/>
        </w:rPr>
        <w:t>条。</w:t>
      </w:r>
    </w:p>
    <w:p w14:paraId="5ABF8681" w14:textId="77777777" w:rsidR="00D3489B" w:rsidRDefault="00D3489B" w:rsidP="00D3489B">
      <w:pPr>
        <w:pStyle w:val="SingleTxtGC"/>
        <w:rPr>
          <w:rStyle w:val="SingleTxtGCChar"/>
        </w:rPr>
      </w:pPr>
      <w:r>
        <w:rPr>
          <w:lang w:val="zh-CN"/>
        </w:rPr>
        <w:t>59</w:t>
      </w:r>
      <w:r w:rsidRPr="00017172">
        <w:rPr>
          <w:lang w:val="zh-CN"/>
        </w:rPr>
        <w:t>.</w:t>
      </w:r>
      <w:r w:rsidRPr="00017172">
        <w:rPr>
          <w:lang w:val="zh-CN"/>
        </w:rPr>
        <w:tab/>
      </w:r>
      <w:r w:rsidRPr="00017172">
        <w:rPr>
          <w:rFonts w:eastAsia="黑体"/>
          <w:bCs/>
        </w:rPr>
        <w:t>委员会建议缔约国充分考虑根据《公约》所承担的义务，确保在国家执行《</w:t>
      </w:r>
      <w:r w:rsidRPr="00017172">
        <w:rPr>
          <w:rFonts w:eastAsia="黑体"/>
          <w:bCs/>
        </w:rPr>
        <w:t>2030</w:t>
      </w:r>
      <w:r w:rsidRPr="00017172">
        <w:rPr>
          <w:rFonts w:eastAsia="黑体"/>
          <w:bCs/>
        </w:rPr>
        <w:t>年可持续发展议程》过程中人民得以充分享有《公约》规定的各项权利，必要时寻求国际援助与合作。</w:t>
      </w:r>
      <w:r w:rsidRPr="00017172">
        <w:rPr>
          <w:rFonts w:eastAsia="黑体"/>
          <w:bCs/>
          <w:lang w:val="zh-CN"/>
        </w:rPr>
        <w:t>缔约国设立监测进展情况的独立机制和将公共方案受益人看作</w:t>
      </w:r>
      <w:r w:rsidRPr="00017172">
        <w:rPr>
          <w:rFonts w:eastAsia="黑体" w:hint="eastAsia"/>
          <w:bCs/>
          <w:lang w:val="zh-CN"/>
        </w:rPr>
        <w:t>有权行使其权利</w:t>
      </w:r>
      <w:r w:rsidRPr="00017172">
        <w:rPr>
          <w:rFonts w:eastAsia="黑体"/>
          <w:bCs/>
          <w:lang w:val="zh-CN"/>
        </w:rPr>
        <w:t>的权利持有人，将极大促进可持续发展目标的实现。在参与、问责和不歧视原则基础上落实可持续发展目标，将确保不让任何一个人掉队。在这方面，委员会提请缔约国注意委员会关于承诺不让任何一个人掉队的声明。</w:t>
      </w:r>
      <w:r w:rsidRPr="00017172">
        <w:rPr>
          <w:rStyle w:val="a8"/>
          <w:rFonts w:eastAsia="宋体"/>
        </w:rPr>
        <w:footnoteReference w:id="11"/>
      </w:r>
    </w:p>
    <w:p w14:paraId="60DD4A50" w14:textId="77777777" w:rsidR="00D3489B" w:rsidRDefault="00D3489B" w:rsidP="00D3489B">
      <w:pPr>
        <w:pStyle w:val="SingleTxtGC"/>
        <w:rPr>
          <w:rStyle w:val="SingleTxtGCChar"/>
        </w:rPr>
      </w:pPr>
      <w:r>
        <w:rPr>
          <w:lang w:val="zh-CN"/>
        </w:rPr>
        <w:t>6</w:t>
      </w:r>
      <w:r w:rsidRPr="00017172">
        <w:rPr>
          <w:lang w:val="zh-CN"/>
        </w:rPr>
        <w:t>0.</w:t>
      </w:r>
      <w:r w:rsidRPr="00017172">
        <w:rPr>
          <w:lang w:val="zh-CN"/>
        </w:rPr>
        <w:tab/>
      </w:r>
      <w:r w:rsidRPr="00017172">
        <w:rPr>
          <w:rFonts w:eastAsia="黑体"/>
          <w:bCs/>
          <w:lang w:val="zh-CN"/>
        </w:rPr>
        <w:t>委员会建议缔约国采取步骤，逐步制定和采用衡量经济、社会及文化权利</w:t>
      </w:r>
      <w:r w:rsidRPr="00017172">
        <w:rPr>
          <w:rFonts w:eastAsia="黑体" w:hint="eastAsia"/>
          <w:bCs/>
          <w:lang w:val="zh-CN"/>
        </w:rPr>
        <w:t>行使</w:t>
      </w:r>
      <w:r w:rsidRPr="00017172">
        <w:rPr>
          <w:rFonts w:eastAsia="黑体"/>
          <w:bCs/>
          <w:lang w:val="zh-CN"/>
        </w:rPr>
        <w:t>情况的适当指标，</w:t>
      </w:r>
      <w:r w:rsidRPr="00017172">
        <w:rPr>
          <w:rFonts w:eastAsia="黑体"/>
          <w:bCs/>
        </w:rPr>
        <w:t>以便评估缔约国</w:t>
      </w:r>
      <w:r w:rsidRPr="00017172">
        <w:rPr>
          <w:rFonts w:eastAsia="黑体" w:hint="eastAsia"/>
          <w:bCs/>
        </w:rPr>
        <w:t>在</w:t>
      </w:r>
      <w:r w:rsidRPr="00017172">
        <w:rPr>
          <w:rFonts w:eastAsia="黑体"/>
          <w:bCs/>
        </w:rPr>
        <w:t>履行《公约》义务</w:t>
      </w:r>
      <w:r w:rsidRPr="00017172">
        <w:rPr>
          <w:rFonts w:eastAsia="黑体" w:hint="eastAsia"/>
          <w:bCs/>
        </w:rPr>
        <w:t>惠及</w:t>
      </w:r>
      <w:r w:rsidRPr="00017172">
        <w:rPr>
          <w:rFonts w:eastAsia="黑体"/>
          <w:bCs/>
        </w:rPr>
        <w:t>各阶层人口方面所取得的进展。</w:t>
      </w:r>
      <w:r w:rsidRPr="00017172">
        <w:rPr>
          <w:rFonts w:eastAsia="黑体"/>
          <w:bCs/>
          <w:lang w:val="zh-CN"/>
        </w:rPr>
        <w:t>为此，委员会请缔约国特别参考联合国人权事务高级专员办事处制订的关于人权指标的概念和方法框架。</w:t>
      </w:r>
      <w:r w:rsidRPr="00017172">
        <w:rPr>
          <w:rStyle w:val="a8"/>
          <w:rFonts w:eastAsia="宋体"/>
        </w:rPr>
        <w:footnoteReference w:id="12"/>
      </w:r>
    </w:p>
    <w:p w14:paraId="2478D860" w14:textId="77777777" w:rsidR="00D3489B" w:rsidRPr="00017172" w:rsidRDefault="00D3489B" w:rsidP="00D3489B">
      <w:pPr>
        <w:pStyle w:val="SingleTxtGC"/>
      </w:pPr>
      <w:r>
        <w:rPr>
          <w:lang w:val="zh-CN"/>
        </w:rPr>
        <w:t>61</w:t>
      </w:r>
      <w:r w:rsidRPr="00017172">
        <w:rPr>
          <w:lang w:val="zh-CN"/>
        </w:rPr>
        <w:t>.</w:t>
      </w:r>
      <w:r w:rsidRPr="00017172">
        <w:rPr>
          <w:lang w:val="zh-CN"/>
        </w:rPr>
        <w:tab/>
      </w:r>
      <w:r w:rsidRPr="00017172">
        <w:rPr>
          <w:rFonts w:eastAsia="黑体"/>
          <w:bCs/>
        </w:rPr>
        <w:t>委员会请缔约国在社会各级，包括在国家一级、省级和地方各级，特别是向议员、公务人员和司法机构广泛传播本结论性意见，并在下次定期报告中向委员会通报为落实这些意见采取的步骤。</w:t>
      </w:r>
      <w:r w:rsidRPr="00017172">
        <w:rPr>
          <w:rFonts w:eastAsia="黑体"/>
          <w:bCs/>
          <w:lang w:val="zh-CN"/>
        </w:rPr>
        <w:t>委员会鼓励缔约国继续</w:t>
      </w:r>
      <w:r w:rsidRPr="00017172">
        <w:rPr>
          <w:rFonts w:eastAsia="黑体" w:hint="eastAsia"/>
          <w:bCs/>
          <w:lang w:val="zh-CN"/>
        </w:rPr>
        <w:t>邀请国家人权研究所和其他国家人员机构、</w:t>
      </w:r>
      <w:r w:rsidRPr="00017172">
        <w:rPr>
          <w:rFonts w:eastAsia="黑体"/>
          <w:bCs/>
          <w:lang w:val="zh-CN"/>
        </w:rPr>
        <w:t>非政府组织和民间社会其他成员参与本结论性意见的后续落实工作和提交下次定期报告前的全国协商进程。此外，委员会</w:t>
      </w:r>
      <w:r w:rsidRPr="00017172">
        <w:rPr>
          <w:rFonts w:eastAsia="黑体" w:hint="eastAsia"/>
          <w:bCs/>
          <w:lang w:val="zh-CN"/>
        </w:rPr>
        <w:t>还</w:t>
      </w:r>
      <w:r w:rsidRPr="00017172">
        <w:rPr>
          <w:rFonts w:eastAsia="黑体"/>
          <w:bCs/>
          <w:lang w:val="zh-CN"/>
        </w:rPr>
        <w:t>建议缔约国加强努力，建立国家机制，</w:t>
      </w:r>
      <w:r w:rsidRPr="00017172">
        <w:rPr>
          <w:rFonts w:eastAsia="黑体" w:hint="eastAsia"/>
          <w:bCs/>
          <w:lang w:val="zh-CN"/>
        </w:rPr>
        <w:t>以</w:t>
      </w:r>
      <w:r w:rsidRPr="00017172">
        <w:rPr>
          <w:rFonts w:eastAsia="黑体"/>
          <w:bCs/>
          <w:lang w:val="zh-CN"/>
        </w:rPr>
        <w:t>在国家人权机构和民间社会组织的参与下，持续跟</w:t>
      </w:r>
      <w:r w:rsidRPr="00017172">
        <w:rPr>
          <w:rFonts w:eastAsia="黑体" w:hint="eastAsia"/>
          <w:bCs/>
          <w:lang w:val="zh-CN"/>
        </w:rPr>
        <w:t>进</w:t>
      </w:r>
      <w:r w:rsidRPr="00017172">
        <w:rPr>
          <w:rFonts w:eastAsia="黑体"/>
          <w:bCs/>
          <w:lang w:val="zh-CN"/>
        </w:rPr>
        <w:t>各项建议的</w:t>
      </w:r>
      <w:r w:rsidRPr="00017172">
        <w:rPr>
          <w:rFonts w:eastAsia="黑体" w:hint="eastAsia"/>
          <w:bCs/>
          <w:lang w:val="zh-CN"/>
        </w:rPr>
        <w:t>落实</w:t>
      </w:r>
      <w:r w:rsidRPr="00017172">
        <w:rPr>
          <w:rFonts w:eastAsia="黑体"/>
          <w:bCs/>
          <w:lang w:val="zh-CN"/>
        </w:rPr>
        <w:t>情况。</w:t>
      </w:r>
    </w:p>
    <w:p w14:paraId="4B119CBD" w14:textId="59BDC39C" w:rsidR="00D3489B" w:rsidRPr="00017172" w:rsidRDefault="00D3489B" w:rsidP="00D3489B">
      <w:pPr>
        <w:pStyle w:val="SingleTxtGC"/>
        <w:rPr>
          <w:rFonts w:eastAsia="黑体"/>
          <w:bCs/>
        </w:rPr>
      </w:pPr>
      <w:r>
        <w:rPr>
          <w:lang w:val="zh-CN"/>
        </w:rPr>
        <w:t>62</w:t>
      </w:r>
      <w:r w:rsidRPr="00017172">
        <w:rPr>
          <w:lang w:val="zh-CN"/>
        </w:rPr>
        <w:t>.</w:t>
      </w:r>
      <w:r w:rsidRPr="00017172">
        <w:rPr>
          <w:lang w:val="zh-CN"/>
        </w:rPr>
        <w:tab/>
      </w:r>
      <w:r w:rsidRPr="00017172">
        <w:rPr>
          <w:rFonts w:eastAsia="黑体"/>
          <w:bCs/>
          <w:lang w:val="zh-CN"/>
        </w:rPr>
        <w:t>按照委员会通过的结论性意见后续落实程序，请缔约国在本结论性意见通过后</w:t>
      </w:r>
      <w:r w:rsidRPr="00017172">
        <w:rPr>
          <w:rFonts w:eastAsia="黑体"/>
          <w:bCs/>
          <w:lang w:val="zh-CN"/>
        </w:rPr>
        <w:t>24</w:t>
      </w:r>
      <w:r w:rsidRPr="00017172">
        <w:rPr>
          <w:rFonts w:eastAsia="黑体"/>
          <w:bCs/>
          <w:lang w:val="zh-CN"/>
        </w:rPr>
        <w:t>个月内</w:t>
      </w:r>
      <w:r w:rsidRPr="00017172">
        <w:rPr>
          <w:rFonts w:eastAsia="黑体"/>
          <w:bCs/>
          <w:lang w:val="zh-CN"/>
        </w:rPr>
        <w:t>(2027</w:t>
      </w:r>
      <w:r w:rsidRPr="00017172">
        <w:rPr>
          <w:rFonts w:eastAsia="黑体"/>
          <w:bCs/>
          <w:lang w:val="zh-CN"/>
        </w:rPr>
        <w:t>年</w:t>
      </w:r>
      <w:r w:rsidRPr="00017172">
        <w:rPr>
          <w:rFonts w:eastAsia="黑体" w:hint="eastAsia"/>
          <w:bCs/>
          <w:lang w:val="zh-CN"/>
        </w:rPr>
        <w:t>9</w:t>
      </w:r>
      <w:r w:rsidRPr="00017172">
        <w:rPr>
          <w:rFonts w:eastAsia="黑体"/>
          <w:bCs/>
          <w:lang w:val="zh-CN"/>
        </w:rPr>
        <w:t>月</w:t>
      </w:r>
      <w:r w:rsidRPr="00017172">
        <w:rPr>
          <w:rFonts w:eastAsia="黑体"/>
          <w:bCs/>
          <w:lang w:val="zh-CN"/>
        </w:rPr>
        <w:t>3</w:t>
      </w:r>
      <w:r w:rsidRPr="00017172">
        <w:rPr>
          <w:rFonts w:eastAsia="黑体" w:hint="eastAsia"/>
          <w:bCs/>
          <w:lang w:val="zh-CN"/>
        </w:rPr>
        <w:t>0</w:t>
      </w:r>
      <w:r w:rsidRPr="00017172">
        <w:rPr>
          <w:rFonts w:eastAsia="黑体"/>
          <w:bCs/>
          <w:lang w:val="zh-CN"/>
        </w:rPr>
        <w:t>日</w:t>
      </w:r>
      <w:r w:rsidRPr="00017172">
        <w:rPr>
          <w:rFonts w:eastAsia="黑体" w:hint="eastAsia"/>
          <w:bCs/>
          <w:lang w:val="zh-CN"/>
        </w:rPr>
        <w:t>之前</w:t>
      </w:r>
      <w:r w:rsidRPr="00017172">
        <w:rPr>
          <w:rFonts w:eastAsia="黑体"/>
          <w:bCs/>
          <w:lang w:val="zh-CN"/>
        </w:rPr>
        <w:t>)</w:t>
      </w:r>
      <w:r w:rsidRPr="00017172">
        <w:rPr>
          <w:rFonts w:eastAsia="黑体"/>
          <w:bCs/>
          <w:lang w:val="zh-CN"/>
        </w:rPr>
        <w:t>提供资料，说明以上第</w:t>
      </w:r>
      <w:r w:rsidRPr="00017172">
        <w:rPr>
          <w:rFonts w:eastAsia="黑体"/>
          <w:bCs/>
          <w:lang w:val="zh-CN"/>
        </w:rPr>
        <w:t>1</w:t>
      </w:r>
      <w:r w:rsidRPr="00017172">
        <w:rPr>
          <w:rFonts w:eastAsia="黑体" w:hint="eastAsia"/>
          <w:bCs/>
          <w:lang w:val="zh-CN"/>
        </w:rPr>
        <w:t>1</w:t>
      </w:r>
      <w:r w:rsidRPr="00017172">
        <w:rPr>
          <w:rFonts w:eastAsia="黑体"/>
          <w:bCs/>
          <w:lang w:val="zh-CN"/>
        </w:rPr>
        <w:t>(</w:t>
      </w:r>
      <w:r w:rsidRPr="00017172">
        <w:rPr>
          <w:rFonts w:eastAsia="黑体" w:hint="eastAsia"/>
          <w:bCs/>
          <w:lang w:val="zh-CN"/>
        </w:rPr>
        <w:t>b</w:t>
      </w:r>
      <w:r w:rsidRPr="00017172">
        <w:rPr>
          <w:rFonts w:eastAsia="黑体"/>
          <w:bCs/>
          <w:lang w:val="zh-CN"/>
        </w:rPr>
        <w:t>)</w:t>
      </w:r>
      <w:r w:rsidRPr="00017172">
        <w:rPr>
          <w:rFonts w:eastAsia="黑体"/>
          <w:bCs/>
          <w:lang w:val="zh-CN"/>
        </w:rPr>
        <w:t>段</w:t>
      </w:r>
      <w:r w:rsidRPr="00017172">
        <w:rPr>
          <w:rFonts w:eastAsia="黑体"/>
          <w:bCs/>
          <w:lang w:val="zh-CN"/>
        </w:rPr>
        <w:t>(</w:t>
      </w:r>
      <w:r w:rsidRPr="00017172">
        <w:rPr>
          <w:rFonts w:eastAsia="黑体" w:hint="eastAsia"/>
          <w:bCs/>
          <w:lang w:val="zh-CN"/>
        </w:rPr>
        <w:t>《</w:t>
      </w:r>
      <w:r w:rsidRPr="00017172">
        <w:rPr>
          <w:rFonts w:eastAsia="黑体"/>
          <w:bCs/>
          <w:lang w:val="zh-CN"/>
        </w:rPr>
        <w:t>工商企业与人权国家行动计划</w:t>
      </w:r>
      <w:r w:rsidRPr="00017172">
        <w:rPr>
          <w:rFonts w:eastAsia="黑体" w:hint="eastAsia"/>
          <w:bCs/>
          <w:lang w:val="zh-CN"/>
        </w:rPr>
        <w:t>》</w:t>
      </w:r>
      <w:r w:rsidRPr="00017172">
        <w:rPr>
          <w:rFonts w:eastAsia="黑体"/>
          <w:bCs/>
          <w:lang w:val="zh-CN"/>
        </w:rPr>
        <w:t>)</w:t>
      </w:r>
      <w:r w:rsidRPr="00017172">
        <w:rPr>
          <w:rFonts w:eastAsia="黑体"/>
          <w:bCs/>
          <w:lang w:val="zh-CN"/>
        </w:rPr>
        <w:t>、</w:t>
      </w:r>
      <w:r w:rsidRPr="00017172">
        <w:rPr>
          <w:rFonts w:eastAsia="黑体"/>
          <w:bCs/>
        </w:rPr>
        <w:t>第</w:t>
      </w:r>
      <w:r w:rsidRPr="00017172">
        <w:rPr>
          <w:rFonts w:eastAsia="黑体"/>
          <w:bCs/>
        </w:rPr>
        <w:t>15(b)</w:t>
      </w:r>
      <w:r w:rsidRPr="00017172">
        <w:rPr>
          <w:rFonts w:eastAsia="黑体"/>
          <w:bCs/>
        </w:rPr>
        <w:t>段</w:t>
      </w:r>
      <w:r w:rsidRPr="00017172">
        <w:rPr>
          <w:rFonts w:eastAsia="黑体"/>
          <w:bCs/>
        </w:rPr>
        <w:t>(</w:t>
      </w:r>
      <w:r w:rsidRPr="00017172">
        <w:rPr>
          <w:rFonts w:eastAsia="黑体"/>
          <w:bCs/>
        </w:rPr>
        <w:t>与土著人民协商</w:t>
      </w:r>
      <w:r w:rsidRPr="00017172">
        <w:rPr>
          <w:rFonts w:eastAsia="黑体" w:hint="eastAsia"/>
          <w:bCs/>
        </w:rPr>
        <w:t>及其</w:t>
      </w:r>
      <w:r w:rsidRPr="00017172">
        <w:rPr>
          <w:rFonts w:eastAsia="黑体"/>
          <w:bCs/>
        </w:rPr>
        <w:t>自由、事先和知情同意</w:t>
      </w:r>
      <w:r w:rsidRPr="00017172">
        <w:rPr>
          <w:rFonts w:eastAsia="黑体"/>
          <w:bCs/>
        </w:rPr>
        <w:t>)</w:t>
      </w:r>
      <w:r w:rsidRPr="00017172">
        <w:rPr>
          <w:rFonts w:eastAsia="黑体"/>
          <w:bCs/>
        </w:rPr>
        <w:t>和第</w:t>
      </w:r>
      <w:r w:rsidRPr="00017172">
        <w:rPr>
          <w:rFonts w:eastAsia="黑体"/>
          <w:bCs/>
        </w:rPr>
        <w:t>49(c)</w:t>
      </w:r>
      <w:r w:rsidRPr="00017172">
        <w:rPr>
          <w:rFonts w:eastAsia="黑体"/>
          <w:bCs/>
        </w:rPr>
        <w:t>段</w:t>
      </w:r>
      <w:r w:rsidRPr="00017172">
        <w:rPr>
          <w:rFonts w:eastAsia="黑体"/>
          <w:bCs/>
        </w:rPr>
        <w:t>(</w:t>
      </w:r>
      <w:r w:rsidRPr="00017172">
        <w:rPr>
          <w:rFonts w:eastAsia="黑体"/>
          <w:bCs/>
        </w:rPr>
        <w:t>对第</w:t>
      </w:r>
      <w:r w:rsidRPr="00017172">
        <w:rPr>
          <w:rFonts w:eastAsia="黑体"/>
          <w:bCs/>
        </w:rPr>
        <w:t>21</w:t>
      </w:r>
      <w:r w:rsidRPr="00017172">
        <w:rPr>
          <w:rFonts w:eastAsia="黑体" w:hint="eastAsia"/>
          <w:bCs/>
        </w:rPr>
        <w:t>,</w:t>
      </w:r>
      <w:r w:rsidRPr="00017172">
        <w:rPr>
          <w:rFonts w:eastAsia="黑体"/>
          <w:bCs/>
        </w:rPr>
        <w:t>128</w:t>
      </w:r>
      <w:r w:rsidRPr="00017172">
        <w:rPr>
          <w:rFonts w:eastAsia="黑体"/>
          <w:bCs/>
        </w:rPr>
        <w:t>号法</w:t>
      </w:r>
      <w:r w:rsidRPr="00017172">
        <w:rPr>
          <w:rFonts w:eastAsia="黑体"/>
          <w:bCs/>
        </w:rPr>
        <w:t>(</w:t>
      </w:r>
      <w:r w:rsidRPr="00017172">
        <w:rPr>
          <w:rFonts w:eastAsia="黑体"/>
          <w:bCs/>
        </w:rPr>
        <w:t>《安全教室法》</w:t>
      </w:r>
      <w:r w:rsidRPr="00017172">
        <w:rPr>
          <w:rFonts w:eastAsia="黑体"/>
          <w:bCs/>
        </w:rPr>
        <w:t>)</w:t>
      </w:r>
      <w:r w:rsidRPr="00017172">
        <w:rPr>
          <w:rFonts w:eastAsia="黑体"/>
          <w:bCs/>
        </w:rPr>
        <w:t>进行必要修正</w:t>
      </w:r>
      <w:r w:rsidRPr="00017172">
        <w:rPr>
          <w:rFonts w:eastAsia="黑体"/>
          <w:bCs/>
        </w:rPr>
        <w:t>)</w:t>
      </w:r>
      <w:r w:rsidRPr="00017172">
        <w:rPr>
          <w:rFonts w:eastAsia="黑体"/>
          <w:bCs/>
        </w:rPr>
        <w:t>所载建议的</w:t>
      </w:r>
      <w:r w:rsidRPr="00017172">
        <w:rPr>
          <w:rFonts w:eastAsia="黑体" w:hint="eastAsia"/>
          <w:bCs/>
        </w:rPr>
        <w:t>落实情况</w:t>
      </w:r>
      <w:r w:rsidRPr="00017172">
        <w:rPr>
          <w:rFonts w:eastAsia="黑体"/>
          <w:bCs/>
        </w:rPr>
        <w:t>。</w:t>
      </w:r>
    </w:p>
    <w:p w14:paraId="7DB6CB88" w14:textId="77777777" w:rsidR="00D3489B" w:rsidRPr="00017172" w:rsidRDefault="00D3489B" w:rsidP="00D3489B">
      <w:pPr>
        <w:pStyle w:val="SingleTxtGC"/>
        <w:rPr>
          <w:rFonts w:eastAsia="黑体"/>
          <w:bCs/>
        </w:rPr>
      </w:pPr>
      <w:r>
        <w:rPr>
          <w:lang w:val="zh-CN"/>
        </w:rPr>
        <w:t>63</w:t>
      </w:r>
      <w:r w:rsidRPr="00017172">
        <w:rPr>
          <w:lang w:val="zh-CN"/>
        </w:rPr>
        <w:t>.</w:t>
      </w:r>
      <w:r w:rsidRPr="00017172">
        <w:rPr>
          <w:lang w:val="zh-CN"/>
        </w:rPr>
        <w:tab/>
      </w:r>
      <w:r w:rsidRPr="00017172">
        <w:rPr>
          <w:rFonts w:eastAsia="黑体"/>
          <w:bCs/>
          <w:lang w:val="zh-CN"/>
        </w:rPr>
        <w:t>委员会请缔约国在</w:t>
      </w:r>
      <w:r w:rsidRPr="00017172">
        <w:rPr>
          <w:rFonts w:eastAsia="黑体"/>
          <w:bCs/>
          <w:lang w:val="zh-CN"/>
        </w:rPr>
        <w:t>2030</w:t>
      </w:r>
      <w:r w:rsidRPr="00017172">
        <w:rPr>
          <w:rFonts w:eastAsia="黑体"/>
          <w:bCs/>
          <w:lang w:val="zh-CN"/>
        </w:rPr>
        <w:t>年</w:t>
      </w:r>
      <w:r w:rsidRPr="00017172">
        <w:rPr>
          <w:rFonts w:eastAsia="黑体"/>
          <w:bCs/>
          <w:lang w:val="zh-CN"/>
        </w:rPr>
        <w:t>9</w:t>
      </w:r>
      <w:r w:rsidRPr="00017172">
        <w:rPr>
          <w:rFonts w:eastAsia="黑体"/>
          <w:bCs/>
          <w:lang w:val="zh-CN"/>
        </w:rPr>
        <w:t>月</w:t>
      </w:r>
      <w:r w:rsidRPr="00017172">
        <w:rPr>
          <w:rFonts w:eastAsia="黑体"/>
          <w:bCs/>
          <w:lang w:val="zh-CN"/>
        </w:rPr>
        <w:t>30</w:t>
      </w:r>
      <w:r w:rsidRPr="00017172">
        <w:rPr>
          <w:rFonts w:eastAsia="黑体"/>
          <w:bCs/>
          <w:lang w:val="zh-CN"/>
        </w:rPr>
        <w:t>日前根据《公约》第十六条提交第六次定期报告，除非因审</w:t>
      </w:r>
      <w:r w:rsidRPr="00017172">
        <w:rPr>
          <w:rFonts w:eastAsia="黑体" w:hint="eastAsia"/>
          <w:bCs/>
          <w:lang w:val="zh-CN"/>
        </w:rPr>
        <w:t>议</w:t>
      </w:r>
      <w:r w:rsidRPr="00017172">
        <w:rPr>
          <w:rFonts w:eastAsia="黑体"/>
          <w:bCs/>
          <w:lang w:val="zh-CN"/>
        </w:rPr>
        <w:t>周期</w:t>
      </w:r>
      <w:r w:rsidRPr="00017172">
        <w:rPr>
          <w:rFonts w:eastAsia="黑体" w:hint="eastAsia"/>
          <w:bCs/>
          <w:lang w:val="zh-CN"/>
        </w:rPr>
        <w:t>有</w:t>
      </w:r>
      <w:r w:rsidRPr="00017172">
        <w:rPr>
          <w:rFonts w:eastAsia="黑体"/>
          <w:bCs/>
          <w:lang w:val="zh-CN"/>
        </w:rPr>
        <w:t>变而另行通知。按照大会第</w:t>
      </w:r>
      <w:r w:rsidRPr="00017172">
        <w:rPr>
          <w:rFonts w:eastAsia="黑体"/>
          <w:bCs/>
          <w:lang w:val="zh-CN"/>
        </w:rPr>
        <w:t>68/268</w:t>
      </w:r>
      <w:r w:rsidRPr="00017172">
        <w:rPr>
          <w:rFonts w:eastAsia="黑体"/>
          <w:bCs/>
          <w:lang w:val="zh-CN"/>
        </w:rPr>
        <w:t>号决议，报告字数应限制在</w:t>
      </w:r>
      <w:r w:rsidRPr="00017172">
        <w:rPr>
          <w:rFonts w:eastAsia="黑体"/>
          <w:bCs/>
          <w:lang w:val="zh-CN"/>
        </w:rPr>
        <w:t>21,200</w:t>
      </w:r>
      <w:r w:rsidRPr="00017172">
        <w:rPr>
          <w:rFonts w:eastAsia="黑体"/>
          <w:bCs/>
          <w:lang w:val="zh-CN"/>
        </w:rPr>
        <w:t>字以内。</w:t>
      </w:r>
    </w:p>
    <w:p w14:paraId="2414761C" w14:textId="77777777" w:rsidR="00B50417" w:rsidRDefault="00B50417" w:rsidP="00D3489B">
      <w:pPr>
        <w:pStyle w:val="SingleTxtGC"/>
      </w:pPr>
    </w:p>
    <w:p w14:paraId="78677E87" w14:textId="77777777" w:rsidR="00D3489B" w:rsidRPr="002D6A9C" w:rsidRDefault="00D3489B">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14:paraId="3B049FDB" w14:textId="211687E1" w:rsidR="00D3489B" w:rsidRPr="00D3489B" w:rsidRDefault="00D3489B" w:rsidP="00D3489B">
      <w:pPr>
        <w:pStyle w:val="SingleTxtGC"/>
      </w:pPr>
    </w:p>
    <w:sectPr w:rsidR="00D3489B" w:rsidRPr="00D3489B" w:rsidSect="006920A3">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3CB2CD" w14:textId="77777777" w:rsidR="00AF12AE" w:rsidRPr="000D319F" w:rsidRDefault="00AF12AE" w:rsidP="000D319F">
      <w:pPr>
        <w:pStyle w:val="af0"/>
        <w:spacing w:after="240"/>
        <w:ind w:left="907"/>
        <w:rPr>
          <w:rFonts w:asciiTheme="majorBidi" w:eastAsia="宋体" w:hAnsiTheme="majorBidi" w:cstheme="majorBidi"/>
          <w:sz w:val="21"/>
          <w:szCs w:val="21"/>
          <w:lang w:val="en-US"/>
        </w:rPr>
      </w:pPr>
    </w:p>
    <w:p w14:paraId="4CA466F2" w14:textId="77777777" w:rsidR="00AF12AE" w:rsidRPr="000D319F" w:rsidRDefault="00AF12AE"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6D805379" w14:textId="77777777" w:rsidR="00AF12AE" w:rsidRPr="000D319F" w:rsidRDefault="00AF12AE" w:rsidP="000D319F">
      <w:pPr>
        <w:pStyle w:val="af0"/>
      </w:pPr>
    </w:p>
  </w:endnote>
  <w:endnote w:type="continuationNotice" w:id="1">
    <w:p w14:paraId="342C6D0B" w14:textId="77777777" w:rsidR="00AF12AE" w:rsidRDefault="00AF12A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ahoma">
    <w:panose1 w:val="020B0604030504040204"/>
    <w:charset w:val="00"/>
    <w:family w:val="swiss"/>
    <w:pitch w:val="variable"/>
    <w:sig w:usb0="E1002EFF" w:usb1="C000605B" w:usb2="00000029" w:usb3="00000000" w:csb0="000101FF"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5BCF35" w14:textId="77777777" w:rsidR="00FB63B6" w:rsidRPr="00B50417" w:rsidRDefault="00B50417" w:rsidP="00B50417">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r w:rsidRPr="00B50417">
      <w:rPr>
        <w:rStyle w:val="af2"/>
        <w:b w:val="0"/>
        <w:snapToGrid w:val="0"/>
        <w:sz w:val="16"/>
      </w:rPr>
      <w:t>GE.25-15833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F9DAD0" w14:textId="77777777" w:rsidR="00FB63B6" w:rsidRPr="00B50417" w:rsidRDefault="00B50417" w:rsidP="00B50417">
    <w:pPr>
      <w:pStyle w:val="af0"/>
      <w:tabs>
        <w:tab w:val="clear" w:pos="431"/>
        <w:tab w:val="right" w:pos="9638"/>
      </w:tabs>
      <w:rPr>
        <w:rStyle w:val="af2"/>
      </w:rPr>
    </w:pPr>
    <w:r>
      <w:t>GE.25-15833</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83EF4F" w14:textId="1AB5F7C2" w:rsidR="00FB63B6" w:rsidRPr="00487939" w:rsidRDefault="00B50417" w:rsidP="003D5BCA">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704B877C" wp14:editId="1C99952A">
          <wp:simplePos x="0" y="0"/>
          <wp:positionH relativeFrom="column">
            <wp:align>right</wp:align>
          </wp:positionH>
          <wp:positionV relativeFrom="paragraph">
            <wp:posOffset>-69850</wp:posOffset>
          </wp:positionV>
          <wp:extent cx="571500" cy="571500"/>
          <wp:effectExtent l="0" t="0" r="0" b="0"/>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GE.25</w:t>
    </w:r>
    <w:proofErr w:type="spellEnd"/>
    <w:r>
      <w:rPr>
        <w:sz w:val="20"/>
        <w:lang w:eastAsia="zh-CN"/>
      </w:rPr>
      <w:t>-15833</w:t>
    </w:r>
    <w:r w:rsidR="00731A42" w:rsidRPr="00EE277A">
      <w:rPr>
        <w:sz w:val="20"/>
        <w:lang w:eastAsia="zh-CN"/>
      </w:rPr>
      <w:t xml:space="preserve"> (C)</w:t>
    </w:r>
    <w:r w:rsidR="00B45B2F">
      <w:rPr>
        <w:sz w:val="20"/>
        <w:lang w:eastAsia="zh-CN"/>
      </w:rPr>
      <w:tab/>
    </w:r>
    <w:r>
      <w:rPr>
        <w:rFonts w:eastAsiaTheme="minorEastAsia" w:hint="eastAsia"/>
        <w:sz w:val="20"/>
        <w:lang w:eastAsia="zh-CN"/>
      </w:rPr>
      <w:t>1111</w:t>
    </w:r>
    <w:r w:rsidR="007064A4">
      <w:rPr>
        <w:sz w:val="20"/>
        <w:lang w:eastAsia="zh-CN"/>
      </w:rPr>
      <w:t>25</w:t>
    </w:r>
    <w:r w:rsidR="00731A42">
      <w:rPr>
        <w:sz w:val="20"/>
        <w:lang w:eastAsia="zh-CN"/>
      </w:rPr>
      <w:tab/>
    </w:r>
    <w:r>
      <w:rPr>
        <w:rFonts w:eastAsiaTheme="minorEastAsia" w:hint="eastAsia"/>
        <w:sz w:val="20"/>
        <w:lang w:eastAsia="zh-CN"/>
      </w:rPr>
      <w:t>1</w:t>
    </w:r>
    <w:r w:rsidR="00B80F54">
      <w:rPr>
        <w:rFonts w:eastAsiaTheme="minorEastAsia" w:hint="eastAsia"/>
        <w:sz w:val="20"/>
        <w:lang w:eastAsia="zh-CN"/>
      </w:rPr>
      <w:t>7</w:t>
    </w:r>
    <w:r>
      <w:rPr>
        <w:rFonts w:eastAsiaTheme="minorEastAsia" w:hint="eastAsia"/>
        <w:sz w:val="20"/>
        <w:lang w:eastAsia="zh-CN"/>
      </w:rPr>
      <w:t>11</w:t>
    </w:r>
    <w:r w:rsidR="007064A4">
      <w:rPr>
        <w:sz w:val="20"/>
        <w:lang w:eastAsia="zh-CN"/>
      </w:rPr>
      <w:t>25</w:t>
    </w:r>
    <w:r w:rsidR="00731A42">
      <w:rPr>
        <w:b/>
        <w:sz w:val="21"/>
      </w:rPr>
      <w:tab/>
    </w:r>
    <w:r w:rsidR="00A1364C">
      <w:rPr>
        <w:rFonts w:hint="eastAsia"/>
        <w:b/>
        <w:noProof/>
        <w:snapToGrid/>
        <w:sz w:val="21"/>
        <w:lang w:val="en-US" w:eastAsia="zh-CN"/>
      </w:rPr>
      <w:drawing>
        <wp:inline distT="0" distB="0" distL="0" distR="0" wp14:anchorId="4AFC1C23" wp14:editId="44D0472D">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966285" w14:textId="77777777" w:rsidR="00AF12AE" w:rsidRPr="000157B1" w:rsidRDefault="00AF12AE"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1B0524A9" w14:textId="77777777" w:rsidR="00AF12AE" w:rsidRPr="000157B1" w:rsidRDefault="00AF12AE"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7EA48A78" w14:textId="77777777" w:rsidR="00AF12AE" w:rsidRDefault="00AF12AE"/>
  </w:footnote>
  <w:footnote w:id="2">
    <w:p w14:paraId="0A257A5E" w14:textId="48E0C27E" w:rsidR="00D3489B" w:rsidRPr="00FE24B0" w:rsidRDefault="00D3489B" w:rsidP="00D3489B">
      <w:pPr>
        <w:pStyle w:val="a6"/>
        <w:rPr>
          <w:sz w:val="20"/>
        </w:rPr>
      </w:pPr>
      <w:r>
        <w:rPr>
          <w:lang w:val="zh-CN"/>
        </w:rPr>
        <w:tab/>
      </w:r>
      <w:r w:rsidRPr="00A31587">
        <w:rPr>
          <w:rStyle w:val="a8"/>
          <w:rFonts w:eastAsia="宋体"/>
          <w:vertAlign w:val="baseline"/>
        </w:rPr>
        <w:t>*</w:t>
      </w:r>
      <w:r w:rsidR="00A31587">
        <w:rPr>
          <w:lang w:val="zh-CN"/>
        </w:rPr>
        <w:tab/>
      </w:r>
      <w:r w:rsidRPr="00017172">
        <w:rPr>
          <w:lang w:val="zh-CN"/>
        </w:rPr>
        <w:t>委员会第七十八届会议</w:t>
      </w:r>
      <w:r w:rsidRPr="00017172">
        <w:rPr>
          <w:lang w:val="zh-CN"/>
        </w:rPr>
        <w:t>(</w:t>
      </w:r>
      <w:r>
        <w:rPr>
          <w:lang w:val="zh-CN"/>
        </w:rPr>
        <w:t>2025</w:t>
      </w:r>
      <w:r w:rsidRPr="00017172">
        <w:rPr>
          <w:lang w:val="zh-CN"/>
        </w:rPr>
        <w:t>年</w:t>
      </w:r>
      <w:r>
        <w:rPr>
          <w:lang w:val="zh-CN"/>
        </w:rPr>
        <w:t>9</w:t>
      </w:r>
      <w:r w:rsidRPr="00017172">
        <w:rPr>
          <w:lang w:val="zh-CN"/>
        </w:rPr>
        <w:t>月</w:t>
      </w:r>
      <w:r>
        <w:rPr>
          <w:lang w:val="zh-CN"/>
        </w:rPr>
        <w:t>8</w:t>
      </w:r>
      <w:r w:rsidRPr="00017172">
        <w:rPr>
          <w:lang w:val="zh-CN"/>
        </w:rPr>
        <w:t>日至</w:t>
      </w:r>
      <w:r>
        <w:rPr>
          <w:lang w:val="zh-CN"/>
        </w:rPr>
        <w:t>26</w:t>
      </w:r>
      <w:r w:rsidRPr="00017172">
        <w:rPr>
          <w:lang w:val="zh-CN"/>
        </w:rPr>
        <w:t>日</w:t>
      </w:r>
      <w:r w:rsidRPr="00017172">
        <w:rPr>
          <w:lang w:val="zh-CN"/>
        </w:rPr>
        <w:t>)</w:t>
      </w:r>
      <w:r w:rsidRPr="00017172">
        <w:rPr>
          <w:lang w:val="zh-CN"/>
        </w:rPr>
        <w:t>通过。</w:t>
      </w:r>
    </w:p>
  </w:footnote>
  <w:footnote w:id="3">
    <w:p w14:paraId="5AD422E4" w14:textId="1F979D10" w:rsidR="00D3489B" w:rsidRPr="00927D01" w:rsidRDefault="00D3489B" w:rsidP="00D3489B">
      <w:pPr>
        <w:pStyle w:val="a6"/>
      </w:pPr>
      <w:r>
        <w:rPr>
          <w:lang w:val="zh-CN"/>
        </w:rPr>
        <w:tab/>
      </w:r>
      <w:r w:rsidRPr="00017172">
        <w:rPr>
          <w:rStyle w:val="a8"/>
          <w:rFonts w:eastAsia="宋体"/>
        </w:rPr>
        <w:footnoteRef/>
      </w:r>
      <w:r>
        <w:rPr>
          <w:rStyle w:val="a7"/>
        </w:rPr>
        <w:tab/>
      </w:r>
      <w:r w:rsidRPr="00017172">
        <w:rPr>
          <w:lang w:val="zh-CN"/>
        </w:rPr>
        <w:t>见</w:t>
      </w:r>
      <w:r w:rsidRPr="00085050">
        <w:rPr>
          <w:lang w:val="zh-CN"/>
        </w:rPr>
        <w:t>E/C.12/2025/SR.42</w:t>
      </w:r>
      <w:r w:rsidRPr="00017172">
        <w:rPr>
          <w:lang w:val="zh-CN"/>
        </w:rPr>
        <w:t>和</w:t>
      </w:r>
      <w:r w:rsidRPr="00085050">
        <w:rPr>
          <w:lang w:val="zh-CN"/>
        </w:rPr>
        <w:t>E/C.12/2025/SR.43</w:t>
      </w:r>
      <w:r w:rsidRPr="00017172">
        <w:rPr>
          <w:lang w:val="zh-CN"/>
        </w:rPr>
        <w:t>。</w:t>
      </w:r>
    </w:p>
  </w:footnote>
  <w:footnote w:id="4">
    <w:p w14:paraId="174B6E41" w14:textId="790DAEC7" w:rsidR="00D3489B" w:rsidRPr="0060119B" w:rsidRDefault="00D3489B" w:rsidP="00D3489B">
      <w:pPr>
        <w:pStyle w:val="a6"/>
      </w:pPr>
      <w:r>
        <w:rPr>
          <w:lang w:val="zh-CN"/>
        </w:rPr>
        <w:tab/>
      </w:r>
      <w:r w:rsidRPr="00017172">
        <w:rPr>
          <w:rStyle w:val="a8"/>
          <w:rFonts w:eastAsia="宋体"/>
        </w:rPr>
        <w:footnoteRef/>
      </w:r>
      <w:r>
        <w:rPr>
          <w:rStyle w:val="a7"/>
        </w:rPr>
        <w:tab/>
      </w:r>
      <w:r w:rsidRPr="00085050">
        <w:rPr>
          <w:lang w:val="zh-CN"/>
        </w:rPr>
        <w:t>E/C.12/CHL/5</w:t>
      </w:r>
      <w:r w:rsidRPr="00017172">
        <w:rPr>
          <w:lang w:val="zh-CN"/>
        </w:rPr>
        <w:t>.</w:t>
      </w:r>
      <w:bookmarkStart w:id="0" w:name="_Hlk210977989"/>
      <w:bookmarkEnd w:id="0"/>
    </w:p>
  </w:footnote>
  <w:footnote w:id="5">
    <w:p w14:paraId="43D17CE5" w14:textId="16C3EA5B" w:rsidR="00D3489B" w:rsidRPr="0060119B" w:rsidRDefault="00D3489B" w:rsidP="00D3489B">
      <w:pPr>
        <w:pStyle w:val="a6"/>
      </w:pPr>
      <w:r>
        <w:rPr>
          <w:lang w:val="zh-CN"/>
        </w:rPr>
        <w:tab/>
      </w:r>
      <w:r w:rsidRPr="00017172">
        <w:rPr>
          <w:rStyle w:val="a8"/>
          <w:rFonts w:eastAsia="宋体"/>
        </w:rPr>
        <w:footnoteRef/>
      </w:r>
      <w:r>
        <w:rPr>
          <w:rStyle w:val="a7"/>
        </w:rPr>
        <w:tab/>
      </w:r>
      <w:r w:rsidRPr="00085050">
        <w:rPr>
          <w:lang w:val="zh-CN"/>
        </w:rPr>
        <w:t>E/C.12/CHL/QPR/5</w:t>
      </w:r>
      <w:r w:rsidRPr="00017172">
        <w:rPr>
          <w:lang w:val="zh-CN"/>
        </w:rPr>
        <w:t>.</w:t>
      </w:r>
    </w:p>
  </w:footnote>
  <w:footnote w:id="6">
    <w:p w14:paraId="56B12964" w14:textId="77777777" w:rsidR="00D3489B" w:rsidRPr="0060119B" w:rsidRDefault="00D3489B" w:rsidP="00D3489B">
      <w:pPr>
        <w:pStyle w:val="a6"/>
      </w:pPr>
      <w:r>
        <w:rPr>
          <w:lang w:val="zh-CN"/>
        </w:rPr>
        <w:tab/>
      </w:r>
      <w:r w:rsidRPr="00017172">
        <w:rPr>
          <w:rStyle w:val="a8"/>
          <w:rFonts w:eastAsia="宋体"/>
        </w:rPr>
        <w:footnoteRef/>
      </w:r>
      <w:r>
        <w:rPr>
          <w:rStyle w:val="a7"/>
        </w:rPr>
        <w:tab/>
      </w:r>
      <w:hyperlink r:id="rId1" w:history="1">
        <w:r w:rsidRPr="00017172">
          <w:rPr>
            <w:rStyle w:val="af9"/>
            <w:lang w:val="zh-CN"/>
          </w:rPr>
          <w:t>E/C.12/CHL/CO/4</w:t>
        </w:r>
      </w:hyperlink>
      <w:r w:rsidRPr="00017172">
        <w:rPr>
          <w:lang w:val="zh-CN"/>
        </w:rPr>
        <w:t xml:space="preserve">, </w:t>
      </w:r>
      <w:r w:rsidRPr="00017172">
        <w:rPr>
          <w:lang w:val="zh-CN"/>
        </w:rPr>
        <w:t>第</w:t>
      </w:r>
      <w:r>
        <w:rPr>
          <w:lang w:val="zh-CN"/>
        </w:rPr>
        <w:t>7</w:t>
      </w:r>
      <w:r w:rsidRPr="00017172">
        <w:rPr>
          <w:lang w:val="zh-CN"/>
        </w:rPr>
        <w:t>段。</w:t>
      </w:r>
    </w:p>
  </w:footnote>
  <w:footnote w:id="7">
    <w:p w14:paraId="658DD71D" w14:textId="77777777" w:rsidR="00D3489B" w:rsidRPr="0060119B" w:rsidRDefault="00D3489B" w:rsidP="00D3489B">
      <w:pPr>
        <w:pStyle w:val="a6"/>
      </w:pPr>
      <w:r>
        <w:rPr>
          <w:lang w:val="zh-CN"/>
        </w:rPr>
        <w:tab/>
      </w:r>
      <w:r w:rsidRPr="00017172">
        <w:rPr>
          <w:rStyle w:val="a8"/>
          <w:rFonts w:eastAsia="宋体"/>
        </w:rPr>
        <w:footnoteRef/>
      </w:r>
      <w:r>
        <w:rPr>
          <w:rStyle w:val="a7"/>
        </w:rPr>
        <w:tab/>
      </w:r>
      <w:hyperlink r:id="rId2" w:history="1">
        <w:r w:rsidRPr="00017172">
          <w:rPr>
            <w:rStyle w:val="af9"/>
            <w:lang w:val="zh-CN"/>
          </w:rPr>
          <w:t>E/C.12/2016/2</w:t>
        </w:r>
      </w:hyperlink>
      <w:r w:rsidRPr="00017172">
        <w:rPr>
          <w:lang w:val="zh-CN"/>
        </w:rPr>
        <w:t>.</w:t>
      </w:r>
      <w:hyperlink r:id="rId3" w:tgtFrame="_blank" w:history="1"/>
    </w:p>
  </w:footnote>
  <w:footnote w:id="8">
    <w:p w14:paraId="0D82620F" w14:textId="77777777" w:rsidR="00D3489B" w:rsidRPr="0060119B" w:rsidRDefault="00D3489B" w:rsidP="00D3489B">
      <w:pPr>
        <w:pStyle w:val="a6"/>
      </w:pPr>
      <w:r>
        <w:rPr>
          <w:lang w:val="zh-CN"/>
        </w:rPr>
        <w:tab/>
      </w:r>
      <w:r w:rsidRPr="00017172">
        <w:rPr>
          <w:rStyle w:val="a8"/>
          <w:rFonts w:eastAsia="宋体"/>
        </w:rPr>
        <w:footnoteRef/>
      </w:r>
      <w:r>
        <w:rPr>
          <w:rStyle w:val="a7"/>
        </w:rPr>
        <w:tab/>
      </w:r>
      <w:r w:rsidRPr="00017172">
        <w:rPr>
          <w:lang w:val="zh-CN"/>
        </w:rPr>
        <w:t>见</w:t>
      </w:r>
      <w:hyperlink r:id="rId4" w:history="1">
        <w:r w:rsidRPr="00017172">
          <w:rPr>
            <w:rStyle w:val="af9"/>
            <w:lang w:val="zh-CN"/>
          </w:rPr>
          <w:t>E/C.12/2025/1</w:t>
        </w:r>
      </w:hyperlink>
      <w:r w:rsidRPr="00017172">
        <w:rPr>
          <w:lang w:val="zh-CN"/>
        </w:rPr>
        <w:t>。</w:t>
      </w:r>
    </w:p>
  </w:footnote>
  <w:footnote w:id="9">
    <w:p w14:paraId="5DF889DA" w14:textId="77777777" w:rsidR="00D3489B" w:rsidRPr="003507F0" w:rsidRDefault="00D3489B" w:rsidP="00D3489B">
      <w:pPr>
        <w:pStyle w:val="a6"/>
      </w:pPr>
      <w:r>
        <w:rPr>
          <w:lang w:val="zh-CN"/>
        </w:rPr>
        <w:tab/>
      </w:r>
      <w:r w:rsidRPr="00017172">
        <w:rPr>
          <w:rStyle w:val="a8"/>
          <w:rFonts w:eastAsia="宋体"/>
        </w:rPr>
        <w:footnoteRef/>
      </w:r>
      <w:r>
        <w:rPr>
          <w:rStyle w:val="a7"/>
        </w:rPr>
        <w:tab/>
      </w:r>
      <w:hyperlink r:id="rId5" w:history="1">
        <w:r w:rsidRPr="00017172">
          <w:rPr>
            <w:rStyle w:val="af9"/>
            <w:lang w:val="zh-CN"/>
          </w:rPr>
          <w:t>E/C.12/CHL/CO/4</w:t>
        </w:r>
      </w:hyperlink>
      <w:r w:rsidRPr="00017172">
        <w:rPr>
          <w:lang w:val="zh-CN"/>
        </w:rPr>
        <w:t xml:space="preserve">, </w:t>
      </w:r>
      <w:r w:rsidRPr="00017172">
        <w:rPr>
          <w:lang w:val="zh-CN"/>
        </w:rPr>
        <w:t>第</w:t>
      </w:r>
      <w:r>
        <w:rPr>
          <w:lang w:val="zh-CN"/>
        </w:rPr>
        <w:t>16</w:t>
      </w:r>
      <w:r w:rsidRPr="00017172">
        <w:rPr>
          <w:lang w:val="zh-CN"/>
        </w:rPr>
        <w:t>段。</w:t>
      </w:r>
    </w:p>
  </w:footnote>
  <w:footnote w:id="10">
    <w:p w14:paraId="22CD5713" w14:textId="4B6B4A1B" w:rsidR="00D3489B" w:rsidRPr="00927D01" w:rsidRDefault="00D3489B" w:rsidP="00D3489B">
      <w:pPr>
        <w:pStyle w:val="a6"/>
      </w:pPr>
      <w:r>
        <w:rPr>
          <w:lang w:val="zh-CN"/>
        </w:rPr>
        <w:tab/>
      </w:r>
      <w:r w:rsidRPr="00017172">
        <w:rPr>
          <w:rStyle w:val="a8"/>
          <w:rFonts w:eastAsia="宋体"/>
        </w:rPr>
        <w:footnoteRef/>
      </w:r>
      <w:r>
        <w:rPr>
          <w:rStyle w:val="a7"/>
        </w:rPr>
        <w:tab/>
      </w:r>
      <w:r w:rsidRPr="00085050">
        <w:rPr>
          <w:lang w:val="zh-CN"/>
        </w:rPr>
        <w:t>E/C.12/2001/10</w:t>
      </w:r>
      <w:r w:rsidRPr="00017172">
        <w:rPr>
          <w:lang w:val="zh-CN"/>
        </w:rPr>
        <w:t>.</w:t>
      </w:r>
    </w:p>
  </w:footnote>
  <w:footnote w:id="11">
    <w:p w14:paraId="3A923670" w14:textId="77777777" w:rsidR="00D3489B" w:rsidRDefault="00D3489B" w:rsidP="00D3489B">
      <w:pPr>
        <w:pStyle w:val="a6"/>
      </w:pPr>
      <w:r>
        <w:rPr>
          <w:lang w:val="zh-CN"/>
        </w:rPr>
        <w:tab/>
      </w:r>
      <w:r w:rsidRPr="00017172">
        <w:rPr>
          <w:rStyle w:val="a8"/>
          <w:rFonts w:eastAsia="宋体"/>
        </w:rPr>
        <w:footnoteRef/>
      </w:r>
      <w:r>
        <w:rPr>
          <w:rStyle w:val="a7"/>
        </w:rPr>
        <w:tab/>
      </w:r>
      <w:hyperlink r:id="rId6" w:history="1">
        <w:r w:rsidRPr="00017172">
          <w:rPr>
            <w:rStyle w:val="af9"/>
            <w:lang w:val="zh-CN"/>
          </w:rPr>
          <w:t>E/C.12/2019/1</w:t>
        </w:r>
      </w:hyperlink>
      <w:r w:rsidRPr="00017172">
        <w:rPr>
          <w:lang w:val="zh-CN"/>
        </w:rPr>
        <w:t>.</w:t>
      </w:r>
    </w:p>
  </w:footnote>
  <w:footnote w:id="12">
    <w:p w14:paraId="163F4BEB" w14:textId="1BF60DFC" w:rsidR="00D3489B" w:rsidRDefault="00D3489B" w:rsidP="00D3489B">
      <w:pPr>
        <w:pStyle w:val="a6"/>
      </w:pPr>
      <w:r>
        <w:rPr>
          <w:lang w:val="zh-CN"/>
        </w:rPr>
        <w:tab/>
      </w:r>
      <w:r w:rsidRPr="00017172">
        <w:rPr>
          <w:rStyle w:val="a8"/>
          <w:rFonts w:eastAsia="宋体"/>
        </w:rPr>
        <w:footnoteRef/>
      </w:r>
      <w:r>
        <w:rPr>
          <w:rStyle w:val="a7"/>
        </w:rPr>
        <w:tab/>
      </w:r>
      <w:r w:rsidRPr="00085050">
        <w:rPr>
          <w:lang w:val="zh-CN"/>
        </w:rPr>
        <w:t>HRI/MC/2008/3</w:t>
      </w:r>
      <w:r w:rsidRPr="00017172">
        <w:rPr>
          <w:lang w:val="zh-CN"/>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D64DB5" w14:textId="77777777" w:rsidR="00FB63B6" w:rsidRDefault="00B50417" w:rsidP="00B50417">
    <w:pPr>
      <w:pStyle w:val="af3"/>
    </w:pPr>
    <w:r>
      <w:t>E/C.12/CHL/CO/5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701D47" w14:textId="77777777" w:rsidR="00FB63B6" w:rsidRPr="00202A30" w:rsidRDefault="00B50417" w:rsidP="00B50417">
    <w:pPr>
      <w:pStyle w:val="af3"/>
      <w:jc w:val="right"/>
    </w:pPr>
    <w:r>
      <w:t>E/C.12/CHL/CO/5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073610A8"/>
    <w:lvl w:ilvl="0">
      <w:start w:val="1"/>
      <w:numFmt w:val="decimal"/>
      <w:lvlText w:val="%1."/>
      <w:lvlJc w:val="left"/>
      <w:pPr>
        <w:tabs>
          <w:tab w:val="num" w:pos="2040"/>
        </w:tabs>
        <w:ind w:left="2040" w:hanging="360"/>
      </w:pPr>
    </w:lvl>
  </w:abstractNum>
  <w:abstractNum w:abstractNumId="1" w15:restartNumberingAfterBreak="0">
    <w:nsid w:val="FFFFFF7D"/>
    <w:multiLevelType w:val="singleLevel"/>
    <w:tmpl w:val="780E18E2"/>
    <w:lvl w:ilvl="0">
      <w:start w:val="1"/>
      <w:numFmt w:val="decimal"/>
      <w:lvlText w:val="%1."/>
      <w:lvlJc w:val="left"/>
      <w:pPr>
        <w:tabs>
          <w:tab w:val="num" w:pos="1620"/>
        </w:tabs>
        <w:ind w:left="1620" w:hanging="360"/>
      </w:pPr>
    </w:lvl>
  </w:abstractNum>
  <w:abstractNum w:abstractNumId="2" w15:restartNumberingAfterBreak="0">
    <w:nsid w:val="FFFFFF7E"/>
    <w:multiLevelType w:val="singleLevel"/>
    <w:tmpl w:val="0552645C"/>
    <w:lvl w:ilvl="0">
      <w:start w:val="1"/>
      <w:numFmt w:val="decimal"/>
      <w:lvlText w:val="%1."/>
      <w:lvlJc w:val="left"/>
      <w:pPr>
        <w:tabs>
          <w:tab w:val="num" w:pos="1200"/>
        </w:tabs>
        <w:ind w:left="1200" w:hanging="360"/>
      </w:pPr>
    </w:lvl>
  </w:abstractNum>
  <w:abstractNum w:abstractNumId="3" w15:restartNumberingAfterBreak="0">
    <w:nsid w:val="FFFFFF7F"/>
    <w:multiLevelType w:val="singleLevel"/>
    <w:tmpl w:val="0786F97E"/>
    <w:lvl w:ilvl="0">
      <w:start w:val="1"/>
      <w:numFmt w:val="decimal"/>
      <w:lvlText w:val="%1."/>
      <w:lvlJc w:val="left"/>
      <w:pPr>
        <w:tabs>
          <w:tab w:val="num" w:pos="780"/>
        </w:tabs>
        <w:ind w:left="780" w:hanging="360"/>
      </w:pPr>
    </w:lvl>
  </w:abstractNum>
  <w:abstractNum w:abstractNumId="4" w15:restartNumberingAfterBreak="0">
    <w:nsid w:val="FFFFFF80"/>
    <w:multiLevelType w:val="singleLevel"/>
    <w:tmpl w:val="8228DBA8"/>
    <w:lvl w:ilvl="0">
      <w:start w:val="1"/>
      <w:numFmt w:val="bullet"/>
      <w:lvlText w:val=""/>
      <w:lvlJc w:val="left"/>
      <w:pPr>
        <w:tabs>
          <w:tab w:val="num" w:pos="2040"/>
        </w:tabs>
        <w:ind w:left="2040" w:hanging="360"/>
      </w:pPr>
      <w:rPr>
        <w:rFonts w:ascii="Wingdings" w:hAnsi="Wingdings" w:hint="default"/>
      </w:rPr>
    </w:lvl>
  </w:abstractNum>
  <w:abstractNum w:abstractNumId="5" w15:restartNumberingAfterBreak="0">
    <w:nsid w:val="FFFFFF81"/>
    <w:multiLevelType w:val="singleLevel"/>
    <w:tmpl w:val="610A479C"/>
    <w:lvl w:ilvl="0">
      <w:start w:val="1"/>
      <w:numFmt w:val="bullet"/>
      <w:lvlText w:val=""/>
      <w:lvlJc w:val="left"/>
      <w:pPr>
        <w:tabs>
          <w:tab w:val="num" w:pos="1620"/>
        </w:tabs>
        <w:ind w:left="1620" w:hanging="360"/>
      </w:pPr>
      <w:rPr>
        <w:rFonts w:ascii="Wingdings" w:hAnsi="Wingdings" w:hint="default"/>
      </w:rPr>
    </w:lvl>
  </w:abstractNum>
  <w:abstractNum w:abstractNumId="6" w15:restartNumberingAfterBreak="0">
    <w:nsid w:val="FFFFFF82"/>
    <w:multiLevelType w:val="singleLevel"/>
    <w:tmpl w:val="04FEF7C8"/>
    <w:lvl w:ilvl="0">
      <w:start w:val="1"/>
      <w:numFmt w:val="bullet"/>
      <w:lvlText w:val=""/>
      <w:lvlJc w:val="left"/>
      <w:pPr>
        <w:tabs>
          <w:tab w:val="num" w:pos="1200"/>
        </w:tabs>
        <w:ind w:left="1200" w:hanging="360"/>
      </w:pPr>
      <w:rPr>
        <w:rFonts w:ascii="Wingdings" w:hAnsi="Wingdings" w:hint="default"/>
      </w:rPr>
    </w:lvl>
  </w:abstractNum>
  <w:abstractNum w:abstractNumId="7" w15:restartNumberingAfterBreak="0">
    <w:nsid w:val="FFFFFF83"/>
    <w:multiLevelType w:val="singleLevel"/>
    <w:tmpl w:val="C99A9BEA"/>
    <w:lvl w:ilvl="0">
      <w:start w:val="1"/>
      <w:numFmt w:val="bullet"/>
      <w:lvlText w:val=""/>
      <w:lvlJc w:val="left"/>
      <w:pPr>
        <w:tabs>
          <w:tab w:val="num" w:pos="780"/>
        </w:tabs>
        <w:ind w:left="780" w:hanging="360"/>
      </w:pPr>
      <w:rPr>
        <w:rFonts w:ascii="Wingdings" w:hAnsi="Wingdings" w:hint="default"/>
      </w:rPr>
    </w:lvl>
  </w:abstractNum>
  <w:abstractNum w:abstractNumId="8"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82AC7F3C"/>
    <w:lvl w:ilvl="0">
      <w:start w:val="1"/>
      <w:numFmt w:val="bullet"/>
      <w:lvlText w:val=""/>
      <w:lvlJc w:val="left"/>
      <w:pPr>
        <w:tabs>
          <w:tab w:val="num" w:pos="360"/>
        </w:tabs>
        <w:ind w:left="360" w:hanging="360"/>
      </w:pPr>
      <w:rPr>
        <w:rFonts w:ascii="Wingdings" w:hAnsi="Wingdings"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198773FB"/>
    <w:multiLevelType w:val="hybridMultilevel"/>
    <w:tmpl w:val="741025CE"/>
    <w:lvl w:ilvl="0" w:tplc="F4AE710C">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6"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18"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521E1697"/>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0" w15:restartNumberingAfterBreak="0">
    <w:nsid w:val="53507400"/>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632F3D6C"/>
    <w:multiLevelType w:val="hybridMultilevel"/>
    <w:tmpl w:val="E298700A"/>
    <w:lvl w:ilvl="0" w:tplc="A2E221EE">
      <w:start w:val="1"/>
      <w:numFmt w:val="decimal"/>
      <w:lvlText w:val="%1."/>
      <w:lvlJc w:val="left"/>
      <w:pPr>
        <w:ind w:left="3510" w:hanging="360"/>
      </w:pPr>
      <w:rPr>
        <w:rFonts w:ascii="Times New Roman" w:hAnsi="Times New Roman" w:cs="Times New Roman"/>
        <w:b w:val="0"/>
        <w:bCs w:val="0"/>
        <w:i w:val="0"/>
        <w:iCs w:val="0"/>
        <w:caps w:val="0"/>
        <w:smallCaps w:val="0"/>
        <w:strike w:val="0"/>
        <w:dstrike w:val="0"/>
        <w:noProof w:val="0"/>
        <w:vanish w:val="0"/>
        <w:color w:val="auto"/>
        <w:spacing w:val="0"/>
        <w:kern w:val="0"/>
        <w:position w:val="0"/>
        <w:sz w:val="20"/>
        <w:szCs w:val="20"/>
        <w:u w:val="none"/>
        <w:effect w:val="none"/>
        <w:vertAlign w:val="baseline"/>
        <w:em w:val="none"/>
        <w:lang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090019">
      <w:start w:val="1"/>
      <w:numFmt w:val="lowerLetter"/>
      <w:lvlText w:val="%2."/>
      <w:lvlJc w:val="left"/>
      <w:pPr>
        <w:ind w:left="2214" w:hanging="360"/>
      </w:pPr>
    </w:lvl>
    <w:lvl w:ilvl="2" w:tplc="0409000F">
      <w:start w:val="1"/>
      <w:numFmt w:val="decimal"/>
      <w:lvlText w:val="%3."/>
      <w:lvlJc w:val="lef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23"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4"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5" w15:restartNumberingAfterBreak="0">
    <w:nsid w:val="77CE6328"/>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642732684">
    <w:abstractNumId w:val="11"/>
  </w:num>
  <w:num w:numId="2" w16cid:durableId="1868904062">
    <w:abstractNumId w:val="23"/>
  </w:num>
  <w:num w:numId="3" w16cid:durableId="138035394">
    <w:abstractNumId w:val="12"/>
  </w:num>
  <w:num w:numId="4" w16cid:durableId="991249418">
    <w:abstractNumId w:val="8"/>
  </w:num>
  <w:num w:numId="5" w16cid:durableId="383724423">
    <w:abstractNumId w:val="13"/>
  </w:num>
  <w:num w:numId="6" w16cid:durableId="1742554257">
    <w:abstractNumId w:val="17"/>
  </w:num>
  <w:num w:numId="7" w16cid:durableId="1370565646">
    <w:abstractNumId w:val="18"/>
  </w:num>
  <w:num w:numId="8" w16cid:durableId="1007517155">
    <w:abstractNumId w:val="16"/>
  </w:num>
  <w:num w:numId="9" w16cid:durableId="1629898710">
    <w:abstractNumId w:val="10"/>
  </w:num>
  <w:num w:numId="10" w16cid:durableId="1136414229">
    <w:abstractNumId w:val="21"/>
  </w:num>
  <w:num w:numId="11" w16cid:durableId="1059670180">
    <w:abstractNumId w:val="19"/>
  </w:num>
  <w:num w:numId="12" w16cid:durableId="937567972">
    <w:abstractNumId w:val="20"/>
  </w:num>
  <w:num w:numId="13" w16cid:durableId="1532718085">
    <w:abstractNumId w:val="14"/>
  </w:num>
  <w:num w:numId="14" w16cid:durableId="1920140276">
    <w:abstractNumId w:val="25"/>
  </w:num>
  <w:num w:numId="15" w16cid:durableId="584844463">
    <w:abstractNumId w:val="3"/>
  </w:num>
  <w:num w:numId="16" w16cid:durableId="1396003504">
    <w:abstractNumId w:val="2"/>
  </w:num>
  <w:num w:numId="17" w16cid:durableId="678192555">
    <w:abstractNumId w:val="1"/>
  </w:num>
  <w:num w:numId="18" w16cid:durableId="1340623988">
    <w:abstractNumId w:val="0"/>
  </w:num>
  <w:num w:numId="19" w16cid:durableId="1569338586">
    <w:abstractNumId w:val="9"/>
  </w:num>
  <w:num w:numId="20" w16cid:durableId="413817224">
    <w:abstractNumId w:val="7"/>
  </w:num>
  <w:num w:numId="21" w16cid:durableId="801119462">
    <w:abstractNumId w:val="6"/>
  </w:num>
  <w:num w:numId="22" w16cid:durableId="505095522">
    <w:abstractNumId w:val="5"/>
  </w:num>
  <w:num w:numId="23" w16cid:durableId="967707581">
    <w:abstractNumId w:val="4"/>
  </w:num>
  <w:num w:numId="24" w16cid:durableId="197206505">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513954369">
    <w:abstractNumId w:val="15"/>
  </w:num>
  <w:num w:numId="26" w16cid:durableId="1311061048">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7"/>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12AE"/>
    <w:rsid w:val="00011483"/>
    <w:rsid w:val="00072E35"/>
    <w:rsid w:val="000844C0"/>
    <w:rsid w:val="00085050"/>
    <w:rsid w:val="000A2080"/>
    <w:rsid w:val="000A2936"/>
    <w:rsid w:val="000B19FD"/>
    <w:rsid w:val="000D319F"/>
    <w:rsid w:val="000D7FDA"/>
    <w:rsid w:val="000E4D0E"/>
    <w:rsid w:val="00125AC6"/>
    <w:rsid w:val="00144B69"/>
    <w:rsid w:val="00153E86"/>
    <w:rsid w:val="0016144A"/>
    <w:rsid w:val="00166B68"/>
    <w:rsid w:val="0018144A"/>
    <w:rsid w:val="001B1BD1"/>
    <w:rsid w:val="001C3EF2"/>
    <w:rsid w:val="001D17F6"/>
    <w:rsid w:val="001D2C3F"/>
    <w:rsid w:val="00204B42"/>
    <w:rsid w:val="002231C3"/>
    <w:rsid w:val="0024417F"/>
    <w:rsid w:val="00250F8D"/>
    <w:rsid w:val="00251083"/>
    <w:rsid w:val="002512B2"/>
    <w:rsid w:val="00264D0A"/>
    <w:rsid w:val="00285B6C"/>
    <w:rsid w:val="002E1C97"/>
    <w:rsid w:val="002E7261"/>
    <w:rsid w:val="002F5834"/>
    <w:rsid w:val="00326EBF"/>
    <w:rsid w:val="00327FE4"/>
    <w:rsid w:val="00383759"/>
    <w:rsid w:val="00392F6C"/>
    <w:rsid w:val="003950E9"/>
    <w:rsid w:val="003B5136"/>
    <w:rsid w:val="003C6473"/>
    <w:rsid w:val="003C6537"/>
    <w:rsid w:val="003D5BCA"/>
    <w:rsid w:val="003D7D4D"/>
    <w:rsid w:val="003E3190"/>
    <w:rsid w:val="00413D23"/>
    <w:rsid w:val="00427F63"/>
    <w:rsid w:val="00431735"/>
    <w:rsid w:val="0043742D"/>
    <w:rsid w:val="00465CE5"/>
    <w:rsid w:val="004A17D1"/>
    <w:rsid w:val="004C0E41"/>
    <w:rsid w:val="004C4A0A"/>
    <w:rsid w:val="00543EBA"/>
    <w:rsid w:val="00547795"/>
    <w:rsid w:val="005670B6"/>
    <w:rsid w:val="005671C7"/>
    <w:rsid w:val="00570473"/>
    <w:rsid w:val="00572C27"/>
    <w:rsid w:val="00591922"/>
    <w:rsid w:val="005D7F3C"/>
    <w:rsid w:val="005E0D2E"/>
    <w:rsid w:val="005E403A"/>
    <w:rsid w:val="00622D10"/>
    <w:rsid w:val="00651C05"/>
    <w:rsid w:val="00680656"/>
    <w:rsid w:val="00686126"/>
    <w:rsid w:val="006920A3"/>
    <w:rsid w:val="006930FB"/>
    <w:rsid w:val="006A74C5"/>
    <w:rsid w:val="006B1119"/>
    <w:rsid w:val="006B411B"/>
    <w:rsid w:val="006C43A8"/>
    <w:rsid w:val="006E3E46"/>
    <w:rsid w:val="006E71B1"/>
    <w:rsid w:val="007029E1"/>
    <w:rsid w:val="00705D89"/>
    <w:rsid w:val="007064A4"/>
    <w:rsid w:val="00731A42"/>
    <w:rsid w:val="007400AC"/>
    <w:rsid w:val="00767E69"/>
    <w:rsid w:val="0077079A"/>
    <w:rsid w:val="0078069B"/>
    <w:rsid w:val="007A5047"/>
    <w:rsid w:val="007A5599"/>
    <w:rsid w:val="007C5853"/>
    <w:rsid w:val="007E0E4B"/>
    <w:rsid w:val="007E136A"/>
    <w:rsid w:val="007E4419"/>
    <w:rsid w:val="007F3B73"/>
    <w:rsid w:val="00816936"/>
    <w:rsid w:val="00823B07"/>
    <w:rsid w:val="00851581"/>
    <w:rsid w:val="00856233"/>
    <w:rsid w:val="00860F27"/>
    <w:rsid w:val="00884263"/>
    <w:rsid w:val="008B0560"/>
    <w:rsid w:val="008B2BFA"/>
    <w:rsid w:val="008D3D9C"/>
    <w:rsid w:val="008E6A81"/>
    <w:rsid w:val="008F4C07"/>
    <w:rsid w:val="00933E63"/>
    <w:rsid w:val="00936F03"/>
    <w:rsid w:val="00937E8B"/>
    <w:rsid w:val="00943AC4"/>
    <w:rsid w:val="00943B69"/>
    <w:rsid w:val="00944CB3"/>
    <w:rsid w:val="00986089"/>
    <w:rsid w:val="009A4F2B"/>
    <w:rsid w:val="009B09D7"/>
    <w:rsid w:val="009D35ED"/>
    <w:rsid w:val="009D4450"/>
    <w:rsid w:val="00A03CB6"/>
    <w:rsid w:val="00A06B9D"/>
    <w:rsid w:val="00A1364C"/>
    <w:rsid w:val="00A21076"/>
    <w:rsid w:val="00A31587"/>
    <w:rsid w:val="00A3739A"/>
    <w:rsid w:val="00A41167"/>
    <w:rsid w:val="00A52DAF"/>
    <w:rsid w:val="00A6540D"/>
    <w:rsid w:val="00A76AAD"/>
    <w:rsid w:val="00A84072"/>
    <w:rsid w:val="00AB3619"/>
    <w:rsid w:val="00AD4A19"/>
    <w:rsid w:val="00AE0242"/>
    <w:rsid w:val="00AF12AE"/>
    <w:rsid w:val="00B16570"/>
    <w:rsid w:val="00B2216B"/>
    <w:rsid w:val="00B423D7"/>
    <w:rsid w:val="00B45B2F"/>
    <w:rsid w:val="00B50417"/>
    <w:rsid w:val="00B53320"/>
    <w:rsid w:val="00B62794"/>
    <w:rsid w:val="00B80F54"/>
    <w:rsid w:val="00B91C58"/>
    <w:rsid w:val="00BA7C44"/>
    <w:rsid w:val="00BB158D"/>
    <w:rsid w:val="00BB3B00"/>
    <w:rsid w:val="00BC6522"/>
    <w:rsid w:val="00BD5812"/>
    <w:rsid w:val="00C121D5"/>
    <w:rsid w:val="00C17349"/>
    <w:rsid w:val="00C21165"/>
    <w:rsid w:val="00C351AA"/>
    <w:rsid w:val="00C7253F"/>
    <w:rsid w:val="00C75AC9"/>
    <w:rsid w:val="00D02FD0"/>
    <w:rsid w:val="00D26A05"/>
    <w:rsid w:val="00D3489B"/>
    <w:rsid w:val="00D97B98"/>
    <w:rsid w:val="00DB623B"/>
    <w:rsid w:val="00DC671F"/>
    <w:rsid w:val="00DD5730"/>
    <w:rsid w:val="00DE4DA7"/>
    <w:rsid w:val="00DF7E05"/>
    <w:rsid w:val="00E14C6D"/>
    <w:rsid w:val="00E16D62"/>
    <w:rsid w:val="00E33B38"/>
    <w:rsid w:val="00E47FE5"/>
    <w:rsid w:val="00E5014F"/>
    <w:rsid w:val="00E574AF"/>
    <w:rsid w:val="00E65FDF"/>
    <w:rsid w:val="00EF54D2"/>
    <w:rsid w:val="00F0274A"/>
    <w:rsid w:val="00F27B74"/>
    <w:rsid w:val="00F43A3C"/>
    <w:rsid w:val="00F46507"/>
    <w:rsid w:val="00F714DA"/>
    <w:rsid w:val="00F90004"/>
    <w:rsid w:val="00FB456B"/>
    <w:rsid w:val="00FB63B6"/>
    <w:rsid w:val="00FF5FC3"/>
    <w:rsid w:val="00FF64C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4768BC"/>
  <w15:docId w15:val="{837D6B5F-4D2C-4896-87BD-9B66BC62F0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qFormat="1"/>
    <w:lsdException w:name="toc 5" w:semiHidden="1" w:uiPriority="39" w:unhideWhenUsed="1" w:qFormat="1"/>
    <w:lsdException w:name="toc 6" w:semiHidden="1" w:uiPriority="39" w:unhideWhenUsed="1" w:qFormat="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A74C5"/>
    <w:pPr>
      <w:tabs>
        <w:tab w:val="left" w:pos="431"/>
      </w:tabs>
      <w:overflowPunct w:val="0"/>
      <w:adjustRightInd w:val="0"/>
      <w:snapToGrid w:val="0"/>
      <w:spacing w:line="320" w:lineRule="exact"/>
      <w:jc w:val="both"/>
    </w:pPr>
    <w:rPr>
      <w:snapToGrid w:val="0"/>
      <w:sz w:val="21"/>
    </w:rPr>
  </w:style>
  <w:style w:type="paragraph" w:styleId="1">
    <w:name w:val="heading 1"/>
    <w:aliases w:val="Table_G"/>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18144A"/>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18144A"/>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18144A"/>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B423D7"/>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570473"/>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8F4C07"/>
    <w:pPr>
      <w:keepNext/>
      <w:keepLines/>
      <w:tabs>
        <w:tab w:val="clear" w:pos="431"/>
        <w:tab w:val="right" w:pos="851"/>
      </w:tabs>
      <w:spacing w:before="240" w:after="120"/>
      <w:ind w:left="1134" w:right="1134" w:hanging="1134"/>
    </w:pPr>
    <w:rPr>
      <w:snapToGrid/>
      <w:szCs w:val="21"/>
    </w:rPr>
  </w:style>
  <w:style w:type="paragraph" w:customStyle="1" w:styleId="SingleTxtGC">
    <w:name w:val="_ Single Txt_GC"/>
    <w:basedOn w:val="a"/>
    <w:link w:val="SingleTxtGCChar"/>
    <w:qFormat/>
    <w:rsid w:val="00B2216B"/>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B2216B"/>
    <w:rPr>
      <w:snapToGrid w:val="0"/>
      <w:sz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a7"/>
    <w:qFormat/>
    <w:rsid w:val="00884263"/>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aliases w:val="5_G 字符"/>
    <w:basedOn w:val="a0"/>
    <w:link w:val="a6"/>
    <w:rsid w:val="00884263"/>
    <w:rPr>
      <w:snapToGrid w:val="0"/>
      <w:sz w:val="18"/>
      <w:szCs w:val="18"/>
    </w:rPr>
  </w:style>
  <w:style w:type="character" w:styleId="a8">
    <w:name w:val="footnote reference"/>
    <w:aliases w:val="4_G"/>
    <w:basedOn w:val="a0"/>
    <w:qFormat/>
    <w:rsid w:val="00A31587"/>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5670B6"/>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884263"/>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6A74C5"/>
    <w:pPr>
      <w:tabs>
        <w:tab w:val="left" w:pos="1134"/>
        <w:tab w:val="left" w:pos="1565"/>
        <w:tab w:val="left" w:pos="1996"/>
        <w:tab w:val="left" w:pos="2427"/>
      </w:tabs>
      <w:spacing w:after="120"/>
      <w:ind w:left="1565" w:right="1134"/>
    </w:pPr>
    <w:rPr>
      <w:szCs w:val="21"/>
    </w:rPr>
  </w:style>
  <w:style w:type="paragraph" w:styleId="ac">
    <w:name w:val="endnote text"/>
    <w:aliases w:val="2_G"/>
    <w:basedOn w:val="a6"/>
    <w:link w:val="ad"/>
    <w:qFormat/>
    <w:rsid w:val="00E16D62"/>
    <w:pPr>
      <w:keepLines w:val="0"/>
      <w:spacing w:after="0"/>
    </w:pPr>
  </w:style>
  <w:style w:type="character" w:customStyle="1" w:styleId="ad">
    <w:name w:val="尾注文本 字符"/>
    <w:aliases w:val="2_G 字符"/>
    <w:basedOn w:val="a0"/>
    <w:link w:val="ac"/>
    <w:rsid w:val="00E16D62"/>
    <w:rPr>
      <w:snapToGrid w:val="0"/>
      <w:sz w:val="18"/>
      <w:szCs w:val="18"/>
    </w:rPr>
  </w:style>
  <w:style w:type="character" w:styleId="ae">
    <w:name w:val="endnote reference"/>
    <w:aliases w:val="1_G"/>
    <w:basedOn w:val="a8"/>
    <w:qFormat/>
    <w:rsid w:val="003E3190"/>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aliases w:val="3_G"/>
    <w:basedOn w:val="a"/>
    <w:link w:val="af1"/>
    <w:qFormat/>
    <w:rsid w:val="00FF64CE"/>
    <w:pPr>
      <w:overflowPunct/>
      <w:spacing w:line="240" w:lineRule="auto"/>
      <w:jc w:val="left"/>
    </w:pPr>
    <w:rPr>
      <w:rFonts w:eastAsia="Times New Roman"/>
      <w:sz w:val="16"/>
      <w:szCs w:val="16"/>
      <w:lang w:val="en-GB" w:eastAsia="en-US"/>
    </w:rPr>
  </w:style>
  <w:style w:type="character" w:customStyle="1" w:styleId="af1">
    <w:name w:val="页脚 字符"/>
    <w:aliases w:val="3_G 字符"/>
    <w:basedOn w:val="a0"/>
    <w:link w:val="af0"/>
    <w:rsid w:val="00FF64CE"/>
    <w:rPr>
      <w:rFonts w:eastAsia="Times New Roman"/>
      <w:snapToGrid w:val="0"/>
      <w:sz w:val="16"/>
      <w:szCs w:val="16"/>
      <w:lang w:val="en-GB" w:eastAsia="en-US"/>
    </w:rPr>
  </w:style>
  <w:style w:type="character" w:styleId="af2">
    <w:name w:val="page number"/>
    <w:aliases w:val="7_G"/>
    <w:basedOn w:val="a0"/>
    <w:qFormat/>
    <w:rsid w:val="00FF64CE"/>
    <w:rPr>
      <w:rFonts w:ascii="Times New Roman" w:hAnsi="Times New Roman"/>
      <w:b/>
      <w:i w:val="0"/>
      <w:snapToGrid w:val="0"/>
      <w:spacing w:val="0"/>
      <w:kern w:val="0"/>
      <w:sz w:val="18"/>
      <w14:cntxtAlts w14:val="0"/>
    </w:rPr>
  </w:style>
  <w:style w:type="paragraph" w:styleId="af3">
    <w:name w:val="header"/>
    <w:aliases w:val="6_G"/>
    <w:basedOn w:val="a"/>
    <w:link w:val="af4"/>
    <w:qFormat/>
    <w:rsid w:val="00FF64CE"/>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aliases w:val="6_G 字符"/>
    <w:basedOn w:val="a0"/>
    <w:link w:val="af3"/>
    <w:rsid w:val="00FF64CE"/>
    <w:rPr>
      <w:rFonts w:eastAsia="Times New Roman"/>
      <w:b/>
      <w:snapToGrid w:val="0"/>
      <w:sz w:val="18"/>
      <w:szCs w:val="18"/>
      <w:lang w:val="en-GB" w:eastAsia="en-US"/>
    </w:rPr>
  </w:style>
  <w:style w:type="character" w:customStyle="1" w:styleId="10">
    <w:name w:val="标题 1 字符"/>
    <w:aliases w:val="Table_G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customStyle="1" w:styleId="SingleParaNoGC">
    <w:name w:val="_ Single ParaNo_GC"/>
    <w:basedOn w:val="SingleTxtGC"/>
    <w:qFormat/>
    <w:rsid w:val="00251083"/>
    <w:pPr>
      <w:numPr>
        <w:numId w:val="6"/>
      </w:numPr>
      <w:tabs>
        <w:tab w:val="clear" w:pos="431"/>
      </w:tabs>
      <w:ind w:left="1134" w:firstLine="0"/>
    </w:pPr>
    <w:rPr>
      <w:snapToGrid/>
      <w:szCs w:val="21"/>
    </w:rPr>
  </w:style>
  <w:style w:type="paragraph" w:styleId="TOC1">
    <w:name w:val="toc 1"/>
    <w:basedOn w:val="a"/>
    <w:next w:val="a"/>
    <w:autoRedefine/>
    <w:uiPriority w:val="39"/>
    <w:unhideWhenUsed/>
    <w:rsid w:val="002E7261"/>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2E7261"/>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2E7261"/>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2E7261"/>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2E7261"/>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2E7261"/>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character" w:styleId="af5">
    <w:name w:val="Book Title"/>
    <w:basedOn w:val="a0"/>
    <w:uiPriority w:val="33"/>
    <w:rsid w:val="00D3489B"/>
    <w:rPr>
      <w:b/>
      <w:bCs/>
      <w:smallCaps/>
      <w:spacing w:val="5"/>
    </w:rPr>
  </w:style>
  <w:style w:type="table" w:styleId="af6">
    <w:name w:val="Table Grid"/>
    <w:basedOn w:val="a1"/>
    <w:rsid w:val="00D3489B"/>
    <w:pPr>
      <w:suppressAutoHyphens/>
      <w:spacing w:line="240" w:lineRule="atLeast"/>
    </w:pPr>
    <w:rPr>
      <w:rFonts w:eastAsia="Times New Roman"/>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7">
    <w:name w:val="Balloon Text"/>
    <w:basedOn w:val="a"/>
    <w:link w:val="af8"/>
    <w:uiPriority w:val="99"/>
    <w:semiHidden/>
    <w:unhideWhenUsed/>
    <w:rsid w:val="00D3489B"/>
    <w:pPr>
      <w:spacing w:line="240" w:lineRule="auto"/>
    </w:pPr>
    <w:rPr>
      <w:rFonts w:ascii="Tahoma" w:hAnsi="Tahoma" w:cs="Tahoma"/>
      <w:snapToGrid/>
      <w:sz w:val="16"/>
      <w:szCs w:val="16"/>
    </w:rPr>
  </w:style>
  <w:style w:type="character" w:customStyle="1" w:styleId="af8">
    <w:name w:val="批注框文本 字符"/>
    <w:basedOn w:val="a0"/>
    <w:link w:val="af7"/>
    <w:uiPriority w:val="99"/>
    <w:semiHidden/>
    <w:rsid w:val="00D3489B"/>
    <w:rPr>
      <w:rFonts w:ascii="Tahoma" w:hAnsi="Tahoma" w:cs="Tahoma"/>
      <w:sz w:val="16"/>
      <w:szCs w:val="16"/>
    </w:rPr>
  </w:style>
  <w:style w:type="character" w:styleId="af9">
    <w:name w:val="Hyperlink"/>
    <w:basedOn w:val="a0"/>
    <w:uiPriority w:val="99"/>
    <w:rsid w:val="00D3489B"/>
    <w:rPr>
      <w:color w:val="0000FF"/>
      <w:u w:val="none"/>
    </w:rPr>
  </w:style>
  <w:style w:type="character" w:styleId="afa">
    <w:name w:val="FollowedHyperlink"/>
    <w:basedOn w:val="a0"/>
    <w:uiPriority w:val="99"/>
    <w:semiHidden/>
    <w:rsid w:val="00D3489B"/>
    <w:rPr>
      <w:color w:val="0000FF"/>
      <w:u w:val="none"/>
    </w:rPr>
  </w:style>
  <w:style w:type="character" w:styleId="afb">
    <w:name w:val="Unresolved Mention"/>
    <w:basedOn w:val="a0"/>
    <w:uiPriority w:val="99"/>
    <w:semiHidden/>
    <w:unhideWhenUsed/>
    <w:rsid w:val="00D3489B"/>
    <w:rPr>
      <w:color w:val="605E5C"/>
      <w:shd w:val="clear" w:color="auto" w:fill="E1DFDD"/>
    </w:rPr>
  </w:style>
  <w:style w:type="paragraph" w:styleId="afc">
    <w:name w:val="macro"/>
    <w:link w:val="afd"/>
    <w:semiHidden/>
    <w:rsid w:val="00D3489B"/>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szCs w:val="24"/>
    </w:rPr>
  </w:style>
  <w:style w:type="character" w:customStyle="1" w:styleId="afd">
    <w:name w:val="宏文本 字符"/>
    <w:basedOn w:val="a0"/>
    <w:link w:val="afc"/>
    <w:semiHidden/>
    <w:rsid w:val="00D3489B"/>
    <w:rPr>
      <w:kern w:val="24"/>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documents.un.org/doc/undoc/gen/g17/077/38/pdf/g1707738.pdf" TargetMode="External"/><Relationship Id="rId2" Type="http://schemas.openxmlformats.org/officeDocument/2006/relationships/hyperlink" Target="https://docs.un.org/zh/E/C.12/2016/2" TargetMode="External"/><Relationship Id="rId1" Type="http://schemas.openxmlformats.org/officeDocument/2006/relationships/hyperlink" Target="https://docs.un.org/zh/E/C.12/CHL/CO/4" TargetMode="External"/><Relationship Id="rId6" Type="http://schemas.openxmlformats.org/officeDocument/2006/relationships/hyperlink" Target="https://docs.un.org/zh/E/C.12/2019/1" TargetMode="External"/><Relationship Id="rId5" Type="http://schemas.openxmlformats.org/officeDocument/2006/relationships/hyperlink" Target="https://docs.un.org/zh/E/C.12/CHL/CO/4" TargetMode="External"/><Relationship Id="rId4" Type="http://schemas.openxmlformats.org/officeDocument/2006/relationships/hyperlink" Target="https://docs.un.org/zh/E/C.12/2025/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E.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49C827-66F1-4675-9A95-287DE7EF5B80}">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E.dotm</Template>
  <TotalTime>0</TotalTime>
  <Pages>14</Pages>
  <Words>12245</Words>
  <Characters>12928</Characters>
  <Application>Microsoft Office Word</Application>
  <DocSecurity>0</DocSecurity>
  <Lines>471</Lines>
  <Paragraphs>172</Paragraphs>
  <ScaleCrop>false</ScaleCrop>
  <Company>DCM</Company>
  <LinksUpToDate>false</LinksUpToDate>
  <CharactersWithSpaces>13213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E/C.12/CHL/CO/5</dc:title>
  <dc:subject>2515833</dc:subject>
  <dc:creator>tt</dc:creator>
  <cp:keywords/>
  <dc:description/>
  <cp:lastModifiedBy>Ting TANG</cp:lastModifiedBy>
  <cp:revision>2</cp:revision>
  <cp:lastPrinted>2014-05-09T11:28:00Z</cp:lastPrinted>
  <dcterms:created xsi:type="dcterms:W3CDTF">2025-11-15T10:27:00Z</dcterms:created>
  <dcterms:modified xsi:type="dcterms:W3CDTF">2025-11-15T10:27:00Z</dcterms:modified>
</cp:coreProperties>
</file>