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FF4E9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FF4E99" w:rsidRDefault="00FF4E9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FF4E99" w:rsidRDefault="00FF4E9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FF4E99" w:rsidRDefault="005A4822" w:rsidP="005A4822">
            <w:pPr>
              <w:suppressAutoHyphens w:val="0"/>
              <w:spacing w:after="20"/>
              <w:jc w:val="right"/>
            </w:pPr>
            <w:r w:rsidRPr="005A4822">
              <w:rPr>
                <w:sz w:val="40"/>
              </w:rPr>
              <w:t>CEDAW</w:t>
            </w:r>
            <w:r>
              <w:t>/C/SR.1184</w:t>
            </w:r>
          </w:p>
        </w:tc>
      </w:tr>
      <w:tr w:rsidR="00FF4E9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FF4E99" w:rsidRDefault="00FF4E99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F4E99" w:rsidRDefault="00FF4E99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 on the Elimination</w:t>
            </w:r>
            <w:r>
              <w:rPr>
                <w:b/>
                <w:sz w:val="34"/>
                <w:szCs w:val="40"/>
              </w:rPr>
              <w:br/>
              <w:t>of All Forms of Discrimination</w:t>
            </w:r>
            <w:r>
              <w:rPr>
                <w:b/>
                <w:sz w:val="34"/>
                <w:szCs w:val="40"/>
              </w:rPr>
              <w:br/>
              <w:t>against Women</w:t>
            </w:r>
          </w:p>
          <w:p w:rsidR="00FF4E99" w:rsidRDefault="00FF4E99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A4822" w:rsidRDefault="005A4822" w:rsidP="005A4822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5A4822" w:rsidRDefault="003145B6" w:rsidP="005A4822">
            <w:pPr>
              <w:suppressAutoHyphens w:val="0"/>
            </w:pPr>
            <w:r>
              <w:t xml:space="preserve">4 </w:t>
            </w:r>
            <w:r w:rsidR="005A4822">
              <w:t>November 2013</w:t>
            </w:r>
          </w:p>
          <w:p w:rsidR="005A4822" w:rsidRDefault="005A4822" w:rsidP="005A4822">
            <w:pPr>
              <w:suppressAutoHyphens w:val="0"/>
            </w:pPr>
          </w:p>
          <w:p w:rsidR="00FF4E99" w:rsidRDefault="005A4822" w:rsidP="005A4822">
            <w:pPr>
              <w:suppressAutoHyphens w:val="0"/>
            </w:pPr>
            <w:r>
              <w:t>English only</w:t>
            </w:r>
          </w:p>
        </w:tc>
      </w:tr>
    </w:tbl>
    <w:p w:rsidR="005A4822" w:rsidRDefault="005A4822" w:rsidP="005A4822">
      <w:pPr>
        <w:spacing w:before="120"/>
        <w:rPr>
          <w:b/>
          <w:sz w:val="24"/>
        </w:rPr>
      </w:pPr>
      <w:r>
        <w:rPr>
          <w:b/>
          <w:sz w:val="24"/>
        </w:rPr>
        <w:t>Committee on the Elimination of Discrimination</w:t>
      </w:r>
      <w:r>
        <w:rPr>
          <w:b/>
          <w:sz w:val="24"/>
        </w:rPr>
        <w:br/>
        <w:t>against Women</w:t>
      </w:r>
    </w:p>
    <w:p w:rsidR="005A4822" w:rsidRDefault="005A4822" w:rsidP="005A4822">
      <w:pPr>
        <w:spacing w:after="120"/>
        <w:rPr>
          <w:b/>
        </w:rPr>
      </w:pPr>
      <w:r>
        <w:rPr>
          <w:b/>
        </w:rPr>
        <w:t>Fifty-sixth session</w:t>
      </w:r>
    </w:p>
    <w:p w:rsidR="005A4822" w:rsidRDefault="005A4822" w:rsidP="005A4822">
      <w:pPr>
        <w:rPr>
          <w:b/>
        </w:rPr>
      </w:pPr>
      <w:r>
        <w:rPr>
          <w:b/>
        </w:rPr>
        <w:t>Summary record (partial)</w:t>
      </w:r>
      <w:r>
        <w:t>*</w:t>
      </w:r>
      <w:r>
        <w:rPr>
          <w:b/>
        </w:rPr>
        <w:t xml:space="preserve"> of the 1184th meeting</w:t>
      </w:r>
      <w:r w:rsidRPr="005A4822">
        <w:t>**</w:t>
      </w:r>
    </w:p>
    <w:p w:rsidR="005A4822" w:rsidRDefault="005A4822" w:rsidP="005A4822">
      <w:pPr>
        <w:spacing w:after="120"/>
      </w:pPr>
      <w:r>
        <w:t xml:space="preserve">Held at the Palais des Nations, </w:t>
      </w:r>
      <w:smartTag w:uri="urn:schemas-microsoft-com:office:smarttags" w:element="City">
        <w:smartTag w:uri="urn:schemas-microsoft-com:office:smarttags" w:element="place">
          <w:r>
            <w:t>Geneva</w:t>
          </w:r>
        </w:smartTag>
      </w:smartTag>
      <w:r>
        <w:t>, on Friday, 18 October 2013, at 3 p.m.</w:t>
      </w:r>
    </w:p>
    <w:p w:rsidR="005A4822" w:rsidRDefault="005A4822" w:rsidP="005A4822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Ms. Ameline</w:t>
      </w:r>
    </w:p>
    <w:p w:rsidR="005A4822" w:rsidRDefault="005A4822" w:rsidP="005A4822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5A4822" w:rsidRDefault="005A4822" w:rsidP="005A4822">
      <w:pPr>
        <w:pStyle w:val="SingleTxtG"/>
      </w:pPr>
      <w:r>
        <w:t xml:space="preserve">Adoption of the </w:t>
      </w:r>
      <w:r w:rsidR="00DB6551">
        <w:t xml:space="preserve">report of the </w:t>
      </w:r>
      <w:r>
        <w:t>Committee on its fifty-sixth session</w:t>
      </w:r>
    </w:p>
    <w:p w:rsidR="005A4822" w:rsidRDefault="003145B6" w:rsidP="005A4822">
      <w:pPr>
        <w:pStyle w:val="SingleTxtG"/>
      </w:pPr>
      <w:r>
        <w:t>Statement by the Director of the Human Rights Treaties Division</w:t>
      </w:r>
    </w:p>
    <w:p w:rsidR="005A4822" w:rsidRDefault="005A4822" w:rsidP="005A4822">
      <w:pPr>
        <w:pStyle w:val="SingleTxtG"/>
      </w:pPr>
      <w:r>
        <w:t>Statement by the Chairperson</w:t>
      </w:r>
    </w:p>
    <w:p w:rsidR="005A4822" w:rsidRPr="005A4822" w:rsidRDefault="005A4822" w:rsidP="005A4822">
      <w:pPr>
        <w:pStyle w:val="SingleTxtG"/>
      </w:pPr>
      <w:r>
        <w:t>Closure of the session</w:t>
      </w:r>
    </w:p>
    <w:p w:rsidR="005A4822" w:rsidRPr="005A4822" w:rsidRDefault="005A4822" w:rsidP="005A4822">
      <w:pPr>
        <w:pStyle w:val="SingleTxtG"/>
        <w:rPr>
          <w:i/>
        </w:rPr>
      </w:pPr>
      <w:r>
        <w:br w:type="page"/>
      </w:r>
      <w:r w:rsidRPr="005A4822">
        <w:rPr>
          <w:i/>
        </w:rPr>
        <w:t>The discussion covered in the summary record began at 5.50 p.m.</w:t>
      </w:r>
    </w:p>
    <w:p w:rsidR="005A4822" w:rsidRPr="005A4822" w:rsidRDefault="005A4822" w:rsidP="005A4822">
      <w:pPr>
        <w:pStyle w:val="H23G"/>
        <w:rPr>
          <w:b w:val="0"/>
        </w:rPr>
      </w:pPr>
      <w:r w:rsidRPr="005A4822">
        <w:tab/>
      </w:r>
      <w:r w:rsidRPr="005A4822">
        <w:tab/>
        <w:t xml:space="preserve">Adoption of the report of the Committee on its fifty-sixth session </w:t>
      </w:r>
      <w:r w:rsidRPr="005A4822">
        <w:rPr>
          <w:b w:val="0"/>
        </w:rPr>
        <w:t>(CEDAW/C/AND/CO/2-3</w:t>
      </w:r>
      <w:r w:rsidR="00DB6551">
        <w:rPr>
          <w:b w:val="0"/>
        </w:rPr>
        <w:t>; CEDAW/C/BEN/CO/4;</w:t>
      </w:r>
      <w:r w:rsidRPr="005A4822">
        <w:rPr>
          <w:b w:val="0"/>
        </w:rPr>
        <w:t xml:space="preserve"> CEDAW/C/COL/CO/7-8</w:t>
      </w:r>
      <w:r w:rsidR="00DB6551">
        <w:rPr>
          <w:b w:val="0"/>
        </w:rPr>
        <w:t>;</w:t>
      </w:r>
      <w:r w:rsidRPr="005A4822">
        <w:rPr>
          <w:b w:val="0"/>
        </w:rPr>
        <w:t xml:space="preserve"> CEDA</w:t>
      </w:r>
      <w:r w:rsidR="00DB6551">
        <w:rPr>
          <w:b w:val="0"/>
        </w:rPr>
        <w:t>W/C/KHM/CO/4-5;</w:t>
      </w:r>
      <w:r>
        <w:rPr>
          <w:b w:val="0"/>
        </w:rPr>
        <w:t xml:space="preserve"> </w:t>
      </w:r>
      <w:r w:rsidRPr="005A4822">
        <w:rPr>
          <w:b w:val="0"/>
        </w:rPr>
        <w:t>CEDAW/C/MDA/CO/4-5</w:t>
      </w:r>
      <w:r w:rsidR="00DB6551">
        <w:rPr>
          <w:b w:val="0"/>
        </w:rPr>
        <w:t>;</w:t>
      </w:r>
      <w:r w:rsidRPr="005A4822">
        <w:rPr>
          <w:b w:val="0"/>
        </w:rPr>
        <w:t xml:space="preserve"> CEDAW/C/SYC/CO/1-5 and CEDAW/C/TJK/CO/4-5; CEDAW/C/2013/III/CRP.1</w:t>
      </w:r>
      <w:r>
        <w:rPr>
          <w:b w:val="0"/>
        </w:rPr>
        <w:t xml:space="preserve"> and L.1</w:t>
      </w:r>
      <w:r w:rsidRPr="005A4822">
        <w:rPr>
          <w:b w:val="0"/>
        </w:rPr>
        <w:t>)</w:t>
      </w:r>
    </w:p>
    <w:p w:rsidR="005A4822" w:rsidRPr="005A4822" w:rsidRDefault="005A4822" w:rsidP="005A4822">
      <w:pPr>
        <w:pStyle w:val="ParaNoG"/>
        <w:tabs>
          <w:tab w:val="clear" w:pos="1494"/>
          <w:tab w:val="num" w:pos="-1800"/>
        </w:tabs>
      </w:pPr>
      <w:r w:rsidRPr="005A4822">
        <w:rPr>
          <w:b/>
        </w:rPr>
        <w:t>Ms. Bailey</w:t>
      </w:r>
      <w:r w:rsidRPr="005A4822">
        <w:t xml:space="preserve"> (Rapporteur) introduced the Committee</w:t>
      </w:r>
      <w:r w:rsidR="0003016D">
        <w:t>’</w:t>
      </w:r>
      <w:r w:rsidRPr="005A4822">
        <w:t>s draft report, which was contained in document CEDAW/C/2013/III/CRP.1</w:t>
      </w:r>
      <w:r>
        <w:t xml:space="preserve"> and L.1</w:t>
      </w:r>
      <w:r w:rsidRPr="005A4822">
        <w:t>. She drew attention to chapter IV of the draft report concerning the draft concluding observations on the seven reports by States parties that the Committee had considered during its fifty-sixth session, which were contained in documents CEDAW/C/AND/CO/2-3, CEDAW/C/BEN/CO/4, CEDAW/C/COL/CO/7-8, CEDAW/C/KHM/CO/4-5,</w:t>
      </w:r>
      <w:r>
        <w:t xml:space="preserve"> </w:t>
      </w:r>
      <w:r w:rsidRPr="005A4822">
        <w:t>CEDAW/C/MDA/CO/4-5, CEDAW/C/SYC/CO/1-5 and CEDAW/C/TJK/CO/4-5.</w:t>
      </w:r>
    </w:p>
    <w:p w:rsidR="005A4822" w:rsidRPr="005A4822" w:rsidRDefault="005A4822" w:rsidP="005A4822">
      <w:pPr>
        <w:pStyle w:val="ParaNoG"/>
        <w:tabs>
          <w:tab w:val="clear" w:pos="1494"/>
        </w:tabs>
      </w:pPr>
      <w:r w:rsidRPr="005A4822">
        <w:rPr>
          <w:b/>
        </w:rPr>
        <w:t>The Chairperson</w:t>
      </w:r>
      <w:r w:rsidRPr="005A4822">
        <w:t xml:space="preserve"> said that she took it that the Committee wished to adopt the documents containing the draft concluding observations.</w:t>
      </w:r>
    </w:p>
    <w:p w:rsidR="005A4822" w:rsidRPr="005A4822" w:rsidRDefault="005A4822" w:rsidP="005A4822">
      <w:pPr>
        <w:pStyle w:val="ParaNoG"/>
        <w:tabs>
          <w:tab w:val="clear" w:pos="1494"/>
        </w:tabs>
        <w:rPr>
          <w:i/>
        </w:rPr>
      </w:pPr>
      <w:r w:rsidRPr="005A4822">
        <w:rPr>
          <w:i/>
        </w:rPr>
        <w:t>It was so decided.</w:t>
      </w:r>
    </w:p>
    <w:p w:rsidR="005A4822" w:rsidRPr="005A4822" w:rsidRDefault="005A4822" w:rsidP="005A4822">
      <w:pPr>
        <w:pStyle w:val="ParaNoG"/>
        <w:tabs>
          <w:tab w:val="clear" w:pos="1494"/>
        </w:tabs>
      </w:pPr>
      <w:r w:rsidRPr="005A4822">
        <w:rPr>
          <w:b/>
        </w:rPr>
        <w:t>Ms. Bailey</w:t>
      </w:r>
      <w:r w:rsidRPr="005A4822">
        <w:t xml:space="preserve"> (Rapporteur) introduced the draft report of the Working Group of the Whole, contained in chapters VI and VII of the draft report</w:t>
      </w:r>
      <w:r w:rsidR="003145B6">
        <w:t>.</w:t>
      </w:r>
    </w:p>
    <w:p w:rsidR="005A4822" w:rsidRPr="005A4822" w:rsidRDefault="005A4822" w:rsidP="005A4822">
      <w:pPr>
        <w:pStyle w:val="ParaNoG"/>
        <w:tabs>
          <w:tab w:val="clear" w:pos="1494"/>
        </w:tabs>
      </w:pPr>
      <w:r w:rsidRPr="005A4822">
        <w:rPr>
          <w:b/>
        </w:rPr>
        <w:t>The Chairperson</w:t>
      </w:r>
      <w:r w:rsidRPr="005A4822">
        <w:t xml:space="preserve"> said that she took it that the Committee wished to adopt the draft report of the Working Group of the Whole.</w:t>
      </w:r>
    </w:p>
    <w:p w:rsidR="005A4822" w:rsidRPr="005A4822" w:rsidRDefault="005A4822" w:rsidP="005A4822">
      <w:pPr>
        <w:pStyle w:val="ParaNoG"/>
        <w:tabs>
          <w:tab w:val="clear" w:pos="1494"/>
        </w:tabs>
        <w:rPr>
          <w:i/>
        </w:rPr>
      </w:pPr>
      <w:r w:rsidRPr="005A4822">
        <w:rPr>
          <w:i/>
        </w:rPr>
        <w:t>It was so decided.</w:t>
      </w:r>
    </w:p>
    <w:p w:rsidR="005A4822" w:rsidRPr="005A4822" w:rsidRDefault="005A4822" w:rsidP="005A4822">
      <w:pPr>
        <w:pStyle w:val="ParaNoG"/>
        <w:tabs>
          <w:tab w:val="clear" w:pos="1494"/>
        </w:tabs>
      </w:pPr>
      <w:r w:rsidRPr="005A4822">
        <w:rPr>
          <w:b/>
        </w:rPr>
        <w:t>Ms. Bailey</w:t>
      </w:r>
      <w:r w:rsidRPr="005A4822">
        <w:t xml:space="preserve"> (Rapporteur) drew attention to the provisional agenda for the fifty-seventh session, contained in chapter VIII of the draft report. </w:t>
      </w:r>
    </w:p>
    <w:p w:rsidR="005A4822" w:rsidRPr="005A4822" w:rsidRDefault="005A4822" w:rsidP="005A4822">
      <w:pPr>
        <w:pStyle w:val="ParaNoG"/>
        <w:tabs>
          <w:tab w:val="clear" w:pos="1494"/>
        </w:tabs>
        <w:rPr>
          <w:i/>
        </w:rPr>
      </w:pPr>
      <w:r w:rsidRPr="005A4822">
        <w:rPr>
          <w:i/>
        </w:rPr>
        <w:t>The provisional agenda for the fifty-seventh session was adopted.</w:t>
      </w:r>
    </w:p>
    <w:p w:rsidR="005A4822" w:rsidRDefault="005A4822" w:rsidP="005A4822">
      <w:pPr>
        <w:pStyle w:val="ParaNoG"/>
        <w:tabs>
          <w:tab w:val="clear" w:pos="1494"/>
        </w:tabs>
        <w:rPr>
          <w:i/>
        </w:rPr>
      </w:pPr>
      <w:r w:rsidRPr="005A4822">
        <w:rPr>
          <w:i/>
        </w:rPr>
        <w:t>The draft report of the Committee on its fifty-sixth session was adopted as a whole, subject to finalization by the Rapporteur.</w:t>
      </w:r>
    </w:p>
    <w:p w:rsidR="003145B6" w:rsidRPr="005A4822" w:rsidRDefault="003145B6" w:rsidP="003145B6">
      <w:pPr>
        <w:pStyle w:val="H23G"/>
        <w:ind w:firstLine="0"/>
      </w:pPr>
      <w:r>
        <w:t>Statement by the Director of the Human Rights Treaties Division</w:t>
      </w:r>
    </w:p>
    <w:p w:rsidR="005A4822" w:rsidRPr="005A4822" w:rsidRDefault="005A4822" w:rsidP="005A4822">
      <w:pPr>
        <w:pStyle w:val="ParaNoG"/>
        <w:tabs>
          <w:tab w:val="clear" w:pos="1494"/>
        </w:tabs>
      </w:pPr>
      <w:r w:rsidRPr="005A4822">
        <w:rPr>
          <w:b/>
        </w:rPr>
        <w:t>Mr. Salama</w:t>
      </w:r>
      <w:r w:rsidRPr="005A4822">
        <w:t xml:space="preserve"> (Director of the Human Rights Treaties Division) commended the work of the Committee at its fifty-sixth session, which had enhanced its credibility and impact. He applauded the Committee</w:t>
      </w:r>
      <w:r w:rsidR="0003016D">
        <w:t>’</w:t>
      </w:r>
      <w:r w:rsidRPr="005A4822">
        <w:t>s achievement of a balance between the fulfilment of its main functions, through the examination of communications and reports, and its significant role as part of the treaty body system, throug</w:t>
      </w:r>
      <w:r>
        <w:t>h the development of the joint g</w:t>
      </w:r>
      <w:r w:rsidRPr="005A4822">
        <w:t xml:space="preserve">eneral </w:t>
      </w:r>
      <w:r>
        <w:t>r</w:t>
      </w:r>
      <w:r w:rsidRPr="005A4822">
        <w:t>ecommendation/</w:t>
      </w:r>
      <w:r>
        <w:t>c</w:t>
      </w:r>
      <w:r w:rsidRPr="005A4822">
        <w:t xml:space="preserve">omment </w:t>
      </w:r>
      <w:r>
        <w:t xml:space="preserve">on harmful practices </w:t>
      </w:r>
      <w:r w:rsidRPr="005A4822">
        <w:t>with the Committee on the Rights of the Child and the joint discussion with the Human Rights Committee</w:t>
      </w:r>
      <w:r>
        <w:t>. The adoption of the landmark g</w:t>
      </w:r>
      <w:r w:rsidRPr="005A4822">
        <w:t xml:space="preserve">eneral recommendation No. 30 on women in conflict prevention, conflict and post-conflict situations, which had already been announced by the United Nations High Commissioner for Human Rights to the Security Council, </w:t>
      </w:r>
      <w:r w:rsidR="0003016D">
        <w:t>showed that</w:t>
      </w:r>
      <w:r w:rsidRPr="005A4822">
        <w:t xml:space="preserve"> the Committee </w:t>
      </w:r>
      <w:r w:rsidR="0003016D">
        <w:t xml:space="preserve">used </w:t>
      </w:r>
      <w:r w:rsidRPr="005A4822">
        <w:t xml:space="preserve">the potential of the treaty body system </w:t>
      </w:r>
      <w:r w:rsidR="0003016D">
        <w:t xml:space="preserve">to the fullest </w:t>
      </w:r>
      <w:r w:rsidRPr="005A4822">
        <w:t>and constituted an immediate and concrete contribution to the advancement of w</w:t>
      </w:r>
      <w:r w:rsidR="0003016D">
        <w:t>omen’s rights.</w:t>
      </w:r>
    </w:p>
    <w:p w:rsidR="005A4822" w:rsidRPr="005A4822" w:rsidRDefault="0003016D" w:rsidP="0003016D">
      <w:pPr>
        <w:pStyle w:val="H23G"/>
      </w:pPr>
      <w:r>
        <w:tab/>
      </w:r>
      <w:r>
        <w:tab/>
      </w:r>
      <w:r w:rsidR="005A4822" w:rsidRPr="005A4822">
        <w:t>Statement by the Chairperson</w:t>
      </w:r>
    </w:p>
    <w:p w:rsidR="005A4822" w:rsidRPr="005A4822" w:rsidRDefault="005A4822" w:rsidP="0003016D">
      <w:pPr>
        <w:pStyle w:val="ParaNoG"/>
        <w:tabs>
          <w:tab w:val="clear" w:pos="1494"/>
        </w:tabs>
      </w:pPr>
      <w:r w:rsidRPr="0003016D">
        <w:rPr>
          <w:b/>
        </w:rPr>
        <w:t>The Chairperson</w:t>
      </w:r>
      <w:r w:rsidRPr="005A4822">
        <w:t xml:space="preserve"> said that there had been a high level of representation and participation from States parties and non-governmental organizations at the fifty-sixth session. She encouraged United Nations entities and non-governmental organizations to continue to promote awareness of women</w:t>
      </w:r>
      <w:r w:rsidR="0003016D">
        <w:t>’</w:t>
      </w:r>
      <w:r w:rsidRPr="005A4822">
        <w:t xml:space="preserve">s rights and to implement the Convention. The meeting with the Inter-Parliamentary Union delegation had </w:t>
      </w:r>
      <w:r w:rsidR="0003016D">
        <w:t>signalled the start of close on</w:t>
      </w:r>
      <w:r w:rsidRPr="005A4822">
        <w:t>going cooperation with national parliamentarians to publicize the work of th</w:t>
      </w:r>
      <w:r w:rsidR="0003016D">
        <w:t>e Committee and the Convention.</w:t>
      </w:r>
    </w:p>
    <w:p w:rsidR="005A4822" w:rsidRPr="005A4822" w:rsidRDefault="003145B6" w:rsidP="0003016D">
      <w:pPr>
        <w:pStyle w:val="ParaNoG"/>
        <w:tabs>
          <w:tab w:val="clear" w:pos="1494"/>
        </w:tabs>
      </w:pPr>
      <w:r>
        <w:t xml:space="preserve">Ms. Bailey </w:t>
      </w:r>
      <w:r w:rsidR="005A4822" w:rsidRPr="005A4822">
        <w:t xml:space="preserve">would continue to serve as </w:t>
      </w:r>
      <w:r w:rsidR="0003016D">
        <w:t>r</w:t>
      </w:r>
      <w:r w:rsidR="005A4822" w:rsidRPr="005A4822">
        <w:t>apporteur for follow-up and M</w:t>
      </w:r>
      <w:r w:rsidR="0003016D">
        <w:t>s. Zou as alternate rapporteur.</w:t>
      </w:r>
    </w:p>
    <w:p w:rsidR="005A4822" w:rsidRPr="005A4822" w:rsidRDefault="005A4822" w:rsidP="0003016D">
      <w:pPr>
        <w:pStyle w:val="ParaNoG"/>
        <w:tabs>
          <w:tab w:val="clear" w:pos="1494"/>
        </w:tabs>
      </w:pPr>
      <w:r w:rsidRPr="005A4822">
        <w:t>The Committee had reviewed information from States parties on priority recommendations as part of its follow-up procedure, fulfilled its mandate under article 8 of the Optional Protocol regarding communications and inquiries, and had adopted inadmissibility decisions on two individual communications.</w:t>
      </w:r>
    </w:p>
    <w:p w:rsidR="005A4822" w:rsidRPr="005A4822" w:rsidRDefault="005A4822" w:rsidP="0003016D">
      <w:pPr>
        <w:pStyle w:val="ParaNoG"/>
        <w:tabs>
          <w:tab w:val="clear" w:pos="1494"/>
        </w:tabs>
      </w:pPr>
      <w:r w:rsidRPr="005A4822">
        <w:t xml:space="preserve">In addition to adopting </w:t>
      </w:r>
      <w:r w:rsidR="0003016D">
        <w:t>g</w:t>
      </w:r>
      <w:r w:rsidRPr="005A4822">
        <w:t xml:space="preserve">eneral recommendation No. 30, the Committee had also discussed the draft </w:t>
      </w:r>
      <w:r w:rsidR="0003016D">
        <w:t>g</w:t>
      </w:r>
      <w:r w:rsidRPr="005A4822">
        <w:t xml:space="preserve">eneral </w:t>
      </w:r>
      <w:r w:rsidR="0003016D">
        <w:t>r</w:t>
      </w:r>
      <w:r w:rsidRPr="005A4822">
        <w:t xml:space="preserve">ecommendation on gender-related dimensions of refugee status, asylum and statelessness and a first reading of that </w:t>
      </w:r>
      <w:r w:rsidR="003145B6">
        <w:t xml:space="preserve">recommendation </w:t>
      </w:r>
      <w:r w:rsidRPr="005A4822">
        <w:t xml:space="preserve">was expected at the fifty-seventh session. A meeting had also been held to </w:t>
      </w:r>
      <w:r w:rsidR="0003016D">
        <w:t>finalize the draft joint g</w:t>
      </w:r>
      <w:r w:rsidRPr="005A4822">
        <w:t xml:space="preserve">eneral </w:t>
      </w:r>
      <w:r w:rsidR="0003016D">
        <w:t>r</w:t>
      </w:r>
      <w:r w:rsidRPr="005A4822">
        <w:t>ecommendation/</w:t>
      </w:r>
      <w:r w:rsidR="0003016D">
        <w:t>c</w:t>
      </w:r>
      <w:r w:rsidRPr="005A4822">
        <w:t>omment on harmful practices.</w:t>
      </w:r>
    </w:p>
    <w:p w:rsidR="005A4822" w:rsidRPr="005A4822" w:rsidRDefault="005A4822" w:rsidP="0003016D">
      <w:pPr>
        <w:pStyle w:val="ParaNoG"/>
        <w:tabs>
          <w:tab w:val="clear" w:pos="1494"/>
        </w:tabs>
      </w:pPr>
      <w:r w:rsidRPr="005A4822">
        <w:t xml:space="preserve">A day of general discussion on rural women, to which various United Nations bodies and non-governmental organizations had contributed, had laid the foundations for a draft general recommendation on that topic. A meeting with the Human Rights Committee, hosted by the Center for Reproductive Rights, had allowed for </w:t>
      </w:r>
      <w:r w:rsidR="0003016D">
        <w:t>in-depth discussion</w:t>
      </w:r>
      <w:r w:rsidRPr="005A4822">
        <w:t xml:space="preserve"> on the issue of abortion. In addition, a meeting with the Special Rapporteur on the human rights of migrants underscored the importance of continuing to make progress in that area. The Committee had also enjoyed a </w:t>
      </w:r>
      <w:r w:rsidR="0003016D">
        <w:t xml:space="preserve">productive </w:t>
      </w:r>
      <w:r w:rsidRPr="005A4822">
        <w:t>visit to t</w:t>
      </w:r>
      <w:r w:rsidR="0003016D">
        <w:t>he Red Cross Museum.</w:t>
      </w:r>
    </w:p>
    <w:p w:rsidR="005A4822" w:rsidRPr="005A4822" w:rsidRDefault="005A4822" w:rsidP="0003016D">
      <w:pPr>
        <w:pStyle w:val="ParaNoG"/>
        <w:tabs>
          <w:tab w:val="clear" w:pos="1494"/>
        </w:tabs>
      </w:pPr>
      <w:r w:rsidRPr="005A4822">
        <w:t>The report of the Committee of the fifty-second, fifty-third and fifty-fourth sessions had been presented to the</w:t>
      </w:r>
      <w:r w:rsidR="0003016D">
        <w:t xml:space="preserve"> </w:t>
      </w:r>
      <w:r w:rsidRPr="005A4822">
        <w:t>Third Committee and requests had been submitted for additional resources for the Working Group on Communications and for relocating one of the Committee</w:t>
      </w:r>
      <w:r w:rsidR="0003016D">
        <w:t>’</w:t>
      </w:r>
      <w:r w:rsidRPr="005A4822">
        <w:t xml:space="preserve">s annual sessions to </w:t>
      </w:r>
      <w:smartTag w:uri="urn:schemas-microsoft-com:office:smarttags" w:element="place">
        <w:smartTag w:uri="urn:schemas-microsoft-com:office:smarttags" w:element="State">
          <w:r w:rsidRPr="005A4822">
            <w:t>New York</w:t>
          </w:r>
        </w:smartTag>
      </w:smartTag>
      <w:r w:rsidRPr="005A4822">
        <w:t xml:space="preserve">. She expressed </w:t>
      </w:r>
      <w:r w:rsidR="0003016D">
        <w:t xml:space="preserve">her </w:t>
      </w:r>
      <w:r w:rsidRPr="005A4822">
        <w:t>sincere thanks to all invol</w:t>
      </w:r>
      <w:r w:rsidR="0003016D">
        <w:t>ved in the fifty-sixth session.</w:t>
      </w:r>
    </w:p>
    <w:p w:rsidR="005A4822" w:rsidRPr="005A4822" w:rsidRDefault="0003016D" w:rsidP="0003016D">
      <w:pPr>
        <w:pStyle w:val="H23G"/>
      </w:pPr>
      <w:r>
        <w:tab/>
      </w:r>
      <w:r>
        <w:tab/>
      </w:r>
      <w:r w:rsidR="005A4822" w:rsidRPr="005A4822">
        <w:t>Closure of the session</w:t>
      </w:r>
    </w:p>
    <w:p w:rsidR="005A4822" w:rsidRPr="005A4822" w:rsidRDefault="005A4822" w:rsidP="0003016D">
      <w:pPr>
        <w:pStyle w:val="ParaNoG"/>
        <w:tabs>
          <w:tab w:val="clear" w:pos="1494"/>
        </w:tabs>
      </w:pPr>
      <w:r w:rsidRPr="005A4822">
        <w:t xml:space="preserve">Following an exchange of courtesies, </w:t>
      </w:r>
      <w:r w:rsidRPr="0003016D">
        <w:rPr>
          <w:b/>
        </w:rPr>
        <w:t>the Chairperson</w:t>
      </w:r>
      <w:r w:rsidRPr="005A4822">
        <w:t xml:space="preserve"> declared the fifty-sixth session closed.</w:t>
      </w:r>
    </w:p>
    <w:p w:rsidR="005A4822" w:rsidRPr="0003016D" w:rsidRDefault="005A4822" w:rsidP="005A4822">
      <w:pPr>
        <w:pStyle w:val="SingleTxtG"/>
        <w:rPr>
          <w:i/>
        </w:rPr>
      </w:pPr>
      <w:r w:rsidRPr="0003016D">
        <w:rPr>
          <w:i/>
        </w:rPr>
        <w:t xml:space="preserve">The </w:t>
      </w:r>
      <w:r w:rsidR="003145B6">
        <w:rPr>
          <w:i/>
        </w:rPr>
        <w:t>meeting rose at</w:t>
      </w:r>
      <w:r w:rsidRPr="0003016D">
        <w:rPr>
          <w:i/>
        </w:rPr>
        <w:t xml:space="preserve"> 6.05 p.m.</w:t>
      </w:r>
    </w:p>
    <w:sectPr w:rsidR="005A4822" w:rsidRPr="0003016D" w:rsidSect="005A482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6C7" w:rsidRDefault="000D16C7"/>
  </w:endnote>
  <w:endnote w:type="continuationSeparator" w:id="0">
    <w:p w:rsidR="000D16C7" w:rsidRDefault="000D16C7"/>
  </w:endnote>
  <w:endnote w:type="continuationNotice" w:id="1">
    <w:p w:rsidR="000D16C7" w:rsidRDefault="000D16C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33" w:rsidRPr="005A4822" w:rsidRDefault="008A7133" w:rsidP="005A4822">
    <w:pPr>
      <w:pStyle w:val="Footer"/>
      <w:tabs>
        <w:tab w:val="right" w:pos="9598"/>
      </w:tabs>
    </w:pPr>
    <w:r w:rsidRPr="005A4822">
      <w:rPr>
        <w:b/>
        <w:sz w:val="18"/>
      </w:rPr>
      <w:fldChar w:fldCharType="begin"/>
    </w:r>
    <w:r w:rsidRPr="005A4822">
      <w:rPr>
        <w:b/>
        <w:sz w:val="18"/>
      </w:rPr>
      <w:instrText xml:space="preserve"> PAGE  \* MERGEFORMAT </w:instrText>
    </w:r>
    <w:r w:rsidRPr="005A4822">
      <w:rPr>
        <w:b/>
        <w:sz w:val="18"/>
      </w:rPr>
      <w:fldChar w:fldCharType="separate"/>
    </w:r>
    <w:r w:rsidR="00B2636D">
      <w:rPr>
        <w:b/>
        <w:noProof/>
        <w:sz w:val="18"/>
      </w:rPr>
      <w:t>2</w:t>
    </w:r>
    <w:r w:rsidRPr="005A4822">
      <w:rPr>
        <w:b/>
        <w:sz w:val="18"/>
      </w:rPr>
      <w:fldChar w:fldCharType="end"/>
    </w:r>
    <w:r>
      <w:rPr>
        <w:sz w:val="18"/>
      </w:rPr>
      <w:tab/>
    </w:r>
    <w:r>
      <w:t>GE.13-48031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33" w:rsidRPr="005A4822" w:rsidRDefault="008A7133" w:rsidP="005A4822">
    <w:pPr>
      <w:pStyle w:val="Footer"/>
      <w:tabs>
        <w:tab w:val="right" w:pos="9598"/>
      </w:tabs>
      <w:rPr>
        <w:b/>
        <w:sz w:val="18"/>
      </w:rPr>
    </w:pPr>
    <w:r>
      <w:t>GE.13-48031</w:t>
    </w:r>
    <w:r>
      <w:tab/>
    </w:r>
    <w:r w:rsidRPr="005A4822">
      <w:rPr>
        <w:b/>
        <w:sz w:val="18"/>
      </w:rPr>
      <w:fldChar w:fldCharType="begin"/>
    </w:r>
    <w:r w:rsidRPr="005A4822">
      <w:rPr>
        <w:b/>
        <w:sz w:val="18"/>
      </w:rPr>
      <w:instrText xml:space="preserve"> PAGE  \* MERGEFORMAT </w:instrText>
    </w:r>
    <w:r w:rsidRPr="005A4822">
      <w:rPr>
        <w:b/>
        <w:sz w:val="18"/>
      </w:rPr>
      <w:fldChar w:fldCharType="separate"/>
    </w:r>
    <w:r w:rsidR="00B2636D">
      <w:rPr>
        <w:b/>
        <w:noProof/>
        <w:sz w:val="18"/>
      </w:rPr>
      <w:t>3</w:t>
    </w:r>
    <w:r w:rsidRPr="005A482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33" w:rsidRDefault="008A7133" w:rsidP="005A4822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8A7133" w:rsidRDefault="008A7133" w:rsidP="005A4822">
    <w:pPr>
      <w:pStyle w:val="FootnoteText"/>
      <w:tabs>
        <w:tab w:val="clear" w:pos="1021"/>
        <w:tab w:val="right" w:pos="1020"/>
      </w:tabs>
    </w:pPr>
    <w:r>
      <w:tab/>
    </w:r>
    <w:r w:rsidRPr="005A4822">
      <w:rPr>
        <w:sz w:val="20"/>
      </w:rPr>
      <w:t>*</w:t>
    </w:r>
    <w:r>
      <w:tab/>
      <w:t>No summary record was prepared for the rest of the meeting.</w:t>
    </w:r>
  </w:p>
  <w:p w:rsidR="008A7133" w:rsidRDefault="008A7133" w:rsidP="005A4822">
    <w:pPr>
      <w:pStyle w:val="FootnoteText"/>
      <w:tabs>
        <w:tab w:val="clear" w:pos="1021"/>
        <w:tab w:val="right" w:pos="1020"/>
      </w:tabs>
    </w:pPr>
    <w:r>
      <w:tab/>
    </w:r>
    <w:r w:rsidRPr="005A4822">
      <w:rPr>
        <w:sz w:val="20"/>
      </w:rPr>
      <w:t>**</w:t>
    </w:r>
    <w:r>
      <w:tab/>
      <w:t>No summary records were issued for the 1175</w:t>
    </w:r>
    <w:r w:rsidRPr="005A4822">
      <w:t>th</w:t>
    </w:r>
    <w:r>
      <w:t xml:space="preserve"> to 1183</w:t>
    </w:r>
    <w:r w:rsidRPr="005A4822">
      <w:t>rd</w:t>
    </w:r>
    <w:r>
      <w:t xml:space="preserve"> meetings.</w:t>
    </w:r>
  </w:p>
  <w:p w:rsidR="008A7133" w:rsidRDefault="008A7133" w:rsidP="005A4822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8A7133" w:rsidRDefault="008A7133" w:rsidP="005A4822">
    <w:pPr>
      <w:pStyle w:val="FootnoteText"/>
      <w:tabs>
        <w:tab w:val="clear" w:pos="1021"/>
      </w:tabs>
      <w:spacing w:after="120"/>
      <w:ind w:firstLine="0"/>
    </w:pPr>
    <w:r>
      <w:t>This record is subject to correction.</w:t>
    </w:r>
  </w:p>
  <w:p w:rsidR="008A7133" w:rsidRDefault="008A7133" w:rsidP="005A4822">
    <w:pPr>
      <w:pStyle w:val="FootnoteText"/>
      <w:tabs>
        <w:tab w:val="clear" w:pos="1021"/>
      </w:tabs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</w:t>
    </w:r>
    <w:smartTag w:uri="urn:schemas-microsoft-com:office:smarttags" w:element="City">
      <w:smartTag w:uri="urn:schemas-microsoft-com:office:smarttags" w:element="place">
        <w:r>
          <w:t>Geneva</w:t>
        </w:r>
      </w:smartTag>
    </w:smartTag>
    <w:r>
      <w:t>.</w:t>
    </w:r>
  </w:p>
  <w:p w:rsidR="008A7133" w:rsidRPr="005A4822" w:rsidRDefault="008A7133" w:rsidP="005A4822">
    <w:pPr>
      <w:pStyle w:val="FootnoteText"/>
      <w:tabs>
        <w:tab w:val="clear" w:pos="1021"/>
      </w:tabs>
      <w:spacing w:after="240"/>
      <w:ind w:firstLine="0"/>
    </w:pPr>
    <w:r>
      <w:t>Any corrections to the records of this session will be consolidated in a single corrigendum, to be issued shortly after the end of the session.</w:t>
    </w:r>
  </w:p>
  <w:p w:rsidR="008A7133" w:rsidRDefault="008A7133">
    <w:pPr>
      <w:pStyle w:val="Footer"/>
    </w:pPr>
    <w:r>
      <w:rPr>
        <w:sz w:val="20"/>
      </w:rPr>
      <w:t>GE.13-48031</w:t>
    </w: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8.5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311013    041113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6C7" w:rsidRDefault="000D16C7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D16C7" w:rsidRDefault="000D16C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D16C7" w:rsidRDefault="000D16C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33" w:rsidRPr="005A4822" w:rsidRDefault="008A7133" w:rsidP="005A4822">
    <w:pPr>
      <w:pStyle w:val="Header"/>
    </w:pPr>
    <w:r w:rsidRPr="005A4822">
      <w:t>CEDAW/C/SR.1184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33" w:rsidRPr="005A4822" w:rsidRDefault="008A7133" w:rsidP="005A4822">
    <w:pPr>
      <w:pStyle w:val="Header"/>
      <w:jc w:val="right"/>
    </w:pPr>
    <w:r w:rsidRPr="005A4822">
      <w:t>CEDAW/C/SR.1184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5"/>
  </w:num>
  <w:num w:numId="15">
    <w:abstractNumId w:val="1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GB" w:vendorID="64" w:dllVersion="131077" w:nlCheck="1" w:checkStyle="1"/>
  <w:activeWritingStyle w:appName="MSWord" w:lang="en-GB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3AA"/>
    <w:rsid w:val="0003016D"/>
    <w:rsid w:val="000D16C7"/>
    <w:rsid w:val="000E7B66"/>
    <w:rsid w:val="002F30A7"/>
    <w:rsid w:val="003145B6"/>
    <w:rsid w:val="00367C44"/>
    <w:rsid w:val="003864DB"/>
    <w:rsid w:val="003C52EA"/>
    <w:rsid w:val="00531B85"/>
    <w:rsid w:val="005920C2"/>
    <w:rsid w:val="005A36B6"/>
    <w:rsid w:val="005A4822"/>
    <w:rsid w:val="00607369"/>
    <w:rsid w:val="007113AA"/>
    <w:rsid w:val="00713E7B"/>
    <w:rsid w:val="00722070"/>
    <w:rsid w:val="00876627"/>
    <w:rsid w:val="008A3936"/>
    <w:rsid w:val="008A7133"/>
    <w:rsid w:val="00980550"/>
    <w:rsid w:val="00AA65D3"/>
    <w:rsid w:val="00B2636D"/>
    <w:rsid w:val="00BD27B8"/>
    <w:rsid w:val="00C2174A"/>
    <w:rsid w:val="00C93C19"/>
    <w:rsid w:val="00DB6551"/>
    <w:rsid w:val="00EA5F17"/>
    <w:rsid w:val="00ED63E7"/>
    <w:rsid w:val="00F40A9B"/>
    <w:rsid w:val="00FD22BC"/>
    <w:rsid w:val="00FF4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14"/>
      </w:numPr>
    </w:pPr>
  </w:style>
  <w:style w:type="numbering" w:styleId="1ai">
    <w:name w:val="Outline List 1"/>
    <w:basedOn w:val="NoList"/>
    <w:semiHidden/>
    <w:pPr>
      <w:numPr>
        <w:numId w:val="15"/>
      </w:numPr>
    </w:p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pPr>
      <w:ind w:left="4252"/>
    </w:pPr>
  </w:style>
  <w:style w:type="paragraph" w:styleId="Date">
    <w:name w:val="Date"/>
    <w:basedOn w:val="Normal"/>
    <w:next w:val="Normal"/>
    <w:semiHidden/>
  </w:style>
  <w:style w:type="paragraph" w:styleId="E-mailSignature">
    <w:name w:val="E-mail Signature"/>
    <w:basedOn w:val="Normal"/>
    <w:semiHidden/>
  </w:style>
  <w:style w:type="character" w:styleId="Emphasis">
    <w:name w:val="Emphasis"/>
    <w:basedOn w:val="DefaultParagraphFont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character" w:styleId="HTMLAcronym">
    <w:name w:val="HTML Acronym"/>
    <w:basedOn w:val="DefaultParagraphFont"/>
    <w:semiHidden/>
  </w:style>
  <w:style w:type="paragraph" w:styleId="HTMLAddress">
    <w:name w:val="HTML Address"/>
    <w:basedOn w:val="Normal"/>
    <w:semiHidden/>
    <w:rPr>
      <w:i/>
      <w:iCs/>
    </w:rPr>
  </w:style>
  <w:style w:type="character" w:styleId="HTMLCite">
    <w:name w:val="HTML Cite"/>
    <w:basedOn w:val="DefaultParagraphFont"/>
    <w:semiHidden/>
    <w:rPr>
      <w:i/>
      <w:iCs/>
    </w:r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Pr>
      <w:i/>
      <w:iCs/>
    </w:r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ListBullet5">
    <w:name w:val="List Bullet 5"/>
    <w:basedOn w:val="Normal"/>
    <w:semiHidden/>
    <w:pPr>
      <w:numPr>
        <w:numId w:val="10"/>
      </w:numPr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5"/>
      </w:numPr>
    </w:pPr>
  </w:style>
  <w:style w:type="paragraph" w:styleId="ListNumber2">
    <w:name w:val="List Number 2"/>
    <w:basedOn w:val="Normal"/>
    <w:semiHidden/>
    <w:pPr>
      <w:numPr>
        <w:numId w:val="4"/>
      </w:numPr>
    </w:pPr>
  </w:style>
  <w:style w:type="paragraph" w:styleId="ListNumber3">
    <w:name w:val="List Number 3"/>
    <w:basedOn w:val="Normal"/>
    <w:semiHidden/>
    <w:pPr>
      <w:numPr>
        <w:numId w:val="3"/>
      </w:numPr>
    </w:pPr>
  </w:style>
  <w:style w:type="paragraph" w:styleId="ListNumber4">
    <w:name w:val="List Number 4"/>
    <w:basedOn w:val="Normal"/>
    <w:semiHidden/>
    <w:pPr>
      <w:numPr>
        <w:numId w:val="1"/>
      </w:numPr>
    </w:pPr>
  </w:style>
  <w:style w:type="paragraph" w:styleId="ListNumber5">
    <w:name w:val="List Number 5"/>
    <w:basedOn w:val="Normal"/>
    <w:semiHidden/>
    <w:pPr>
      <w:numPr>
        <w:numId w:val="2"/>
      </w:numPr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Pr>
      <w:sz w:val="24"/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NoteHeading">
    <w:name w:val="Note Heading"/>
    <w:basedOn w:val="Normal"/>
    <w:next w:val="Normal"/>
    <w:semiHidden/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bCs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1</TotalTime>
  <Pages>3</Pages>
  <Words>838</Words>
  <Characters>4874</Characters>
  <Application>Microsoft Office Outlook</Application>
  <DocSecurity>4</DocSecurity>
  <Lines>97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1348031</vt:lpstr>
    </vt:vector>
  </TitlesOfParts>
  <Company>CSD</Company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1348031</dc:title>
  <dc:subject>CEDAW/C/SR.1184</dc:subject>
  <dc:creator>Giltsoff</dc:creator>
  <cp:keywords/>
  <dc:description>Final</dc:description>
  <cp:lastModifiedBy>Giltsoff</cp:lastModifiedBy>
  <cp:revision>2</cp:revision>
  <cp:lastPrinted>2013-11-04T11:25:00Z</cp:lastPrinted>
  <dcterms:created xsi:type="dcterms:W3CDTF">2013-11-04T11:28:00Z</dcterms:created>
  <dcterms:modified xsi:type="dcterms:W3CDTF">2013-11-04T11:28:00Z</dcterms:modified>
</cp:coreProperties>
</file>