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proofErr w:type="spellStart"/>
            <w:r w:rsidRPr="000B4B07">
              <w:rPr>
                <w:sz w:val="40"/>
                <w:szCs w:val="40"/>
                <w:lang w:val="en-US"/>
              </w:rPr>
              <w:t>CCPR</w:t>
            </w:r>
            <w:proofErr w:type="spellEnd"/>
            <w:r>
              <w:rPr>
                <w:lang w:val="en-US"/>
              </w:rPr>
              <w:t>/</w:t>
            </w:r>
            <w:r>
              <w:fldChar w:fldCharType="begin"/>
            </w:r>
            <w:r>
              <w:instrText xml:space="preserve"> FILLIN  "Введите часть символа после CCPR/"  \* MERGEFORMAT </w:instrText>
            </w:r>
            <w:r>
              <w:fldChar w:fldCharType="separate"/>
            </w:r>
            <w:proofErr w:type="spellStart"/>
            <w:r w:rsidR="009D0679">
              <w:t>C</w:t>
            </w:r>
            <w:proofErr w:type="spellEnd"/>
            <w:r w:rsidR="009D0679">
              <w:t>/</w:t>
            </w:r>
            <w:proofErr w:type="spellStart"/>
            <w:r w:rsidR="009D0679">
              <w:t>SR.2747</w:t>
            </w:r>
            <w:proofErr w:type="spellEnd"/>
            <w:r>
              <w:fldChar w:fldCharType="end"/>
            </w:r>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Pr="00D77B90" w:rsidRDefault="00D77B90" w:rsidP="00D76358">
            <w:pPr>
              <w:rPr>
                <w:lang w:val="en-US"/>
              </w:rPr>
            </w:pPr>
            <w:r>
              <w:rPr>
                <w:lang w:val="en-US"/>
              </w:rPr>
              <w:t>9 November 2010</w:t>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9D0679" w:rsidRDefault="009D0679" w:rsidP="009D0679">
      <w:pPr>
        <w:spacing w:before="120"/>
        <w:rPr>
          <w:b/>
          <w:sz w:val="24"/>
        </w:rPr>
      </w:pPr>
      <w:r>
        <w:rPr>
          <w:b/>
          <w:sz w:val="24"/>
        </w:rPr>
        <w:t>Комитет по правам человека</w:t>
      </w:r>
    </w:p>
    <w:p w:rsidR="009D0679" w:rsidRPr="009D0679" w:rsidRDefault="009D0679" w:rsidP="009D0679">
      <w:pPr>
        <w:rPr>
          <w:b/>
        </w:rPr>
      </w:pPr>
      <w:r w:rsidRPr="009D0679">
        <w:rPr>
          <w:b/>
        </w:rPr>
        <w:t>Сотая сессия</w:t>
      </w:r>
    </w:p>
    <w:p w:rsidR="009D0679" w:rsidRPr="00597D07" w:rsidRDefault="009D0679" w:rsidP="005F46AA">
      <w:pPr>
        <w:spacing w:before="120"/>
      </w:pPr>
      <w:r w:rsidRPr="009D0679">
        <w:rPr>
          <w:b/>
        </w:rPr>
        <w:t>Краткий отчет о 2747-м заседании,</w:t>
      </w:r>
      <w:r w:rsidR="005F46AA">
        <w:rPr>
          <w:b/>
        </w:rPr>
        <w:br/>
      </w:r>
      <w:r w:rsidRPr="00597D07">
        <w:t xml:space="preserve">состоявшемся во Дворце Вильсона в Женеве </w:t>
      </w:r>
      <w:r w:rsidRPr="00597D07">
        <w:br/>
        <w:t>в среду, 13 октября 2010 года, в 10 ч. 00 м.</w:t>
      </w:r>
    </w:p>
    <w:p w:rsidR="009D0679" w:rsidRPr="009D0679" w:rsidRDefault="009D0679" w:rsidP="009D0679">
      <w:pPr>
        <w:spacing w:before="120"/>
      </w:pPr>
      <w:r w:rsidRPr="009D0679">
        <w:rPr>
          <w:i/>
        </w:rPr>
        <w:t>Председатель:</w:t>
      </w:r>
      <w:r w:rsidRPr="009D0679">
        <w:rPr>
          <w:i/>
        </w:rPr>
        <w:tab/>
      </w:r>
      <w:r w:rsidRPr="009D0679">
        <w:t xml:space="preserve">г-н </w:t>
      </w:r>
      <w:proofErr w:type="spellStart"/>
      <w:r w:rsidRPr="009D0679">
        <w:t>Ивасава</w:t>
      </w:r>
      <w:proofErr w:type="spellEnd"/>
    </w:p>
    <w:p w:rsidR="009D0679" w:rsidRPr="00C7116D" w:rsidRDefault="009D0679" w:rsidP="00C7116D">
      <w:pPr>
        <w:spacing w:before="360" w:after="240"/>
        <w:rPr>
          <w:sz w:val="28"/>
          <w:szCs w:val="28"/>
        </w:rPr>
      </w:pPr>
      <w:r w:rsidRPr="00C7116D">
        <w:rPr>
          <w:sz w:val="28"/>
          <w:szCs w:val="28"/>
        </w:rPr>
        <w:t>Содержание</w:t>
      </w:r>
    </w:p>
    <w:p w:rsidR="009D0679" w:rsidRDefault="009D0679" w:rsidP="00C7116D">
      <w:pPr>
        <w:pStyle w:val="SingleTxtGR"/>
      </w:pPr>
      <w:r>
        <w:t xml:space="preserve">Рассмотрение докладов, представленных государствами-участниками </w:t>
      </w:r>
      <w:r w:rsidR="006604A1">
        <w:br/>
      </w:r>
      <w:r>
        <w:t>в соо</w:t>
      </w:r>
      <w:r>
        <w:t>т</w:t>
      </w:r>
      <w:r>
        <w:t>ветствии со статьей 40 Пакта (</w:t>
      </w:r>
      <w:r>
        <w:rPr>
          <w:i/>
        </w:rPr>
        <w:t>продолжение</w:t>
      </w:r>
      <w:r>
        <w:t>)</w:t>
      </w:r>
    </w:p>
    <w:p w:rsidR="009D0679" w:rsidRDefault="009D0679" w:rsidP="00C7116D">
      <w:pPr>
        <w:pStyle w:val="SingleTxtGR"/>
        <w:rPr>
          <w:lang w:val="en-US"/>
        </w:rPr>
      </w:pPr>
      <w:r>
        <w:tab/>
      </w:r>
      <w:r w:rsidRPr="00DA527F">
        <w:rPr>
          <w:i/>
        </w:rPr>
        <w:t>Шестой периодический доклад Польши</w:t>
      </w:r>
      <w:r>
        <w:t xml:space="preserve"> (продолжение)</w:t>
      </w:r>
    </w:p>
    <w:p w:rsidR="009D0679" w:rsidRPr="00287727" w:rsidRDefault="00DA527F" w:rsidP="00287727">
      <w:pPr>
        <w:pStyle w:val="SingleTxtGR"/>
        <w:rPr>
          <w:i/>
        </w:rPr>
      </w:pPr>
      <w:r w:rsidRPr="00DA527F">
        <w:br w:type="page"/>
      </w:r>
      <w:r w:rsidR="009D0679" w:rsidRPr="00287727">
        <w:rPr>
          <w:i/>
        </w:rPr>
        <w:t>Заседание открывается в 10 ч. 00 м.</w:t>
      </w:r>
    </w:p>
    <w:p w:rsidR="009D0679" w:rsidRPr="00330D76" w:rsidRDefault="00287727" w:rsidP="00287727">
      <w:pPr>
        <w:pStyle w:val="H23GR"/>
        <w:rPr>
          <w:b w:val="0"/>
        </w:rPr>
      </w:pPr>
      <w:r>
        <w:rPr>
          <w:lang w:val="en-US"/>
        </w:rPr>
        <w:tab/>
      </w:r>
      <w:r>
        <w:rPr>
          <w:lang w:val="en-US"/>
        </w:rPr>
        <w:tab/>
      </w:r>
      <w:r w:rsidR="009D0679">
        <w:t xml:space="preserve">Рассмотрение докладов, представленных государствами-участниками </w:t>
      </w:r>
      <w:r w:rsidR="006604A1">
        <w:br/>
      </w:r>
      <w:r w:rsidR="009D0679">
        <w:t>в соответс</w:t>
      </w:r>
      <w:r w:rsidR="009D0679">
        <w:t>т</w:t>
      </w:r>
      <w:r w:rsidR="009D0679">
        <w:t>вии со статьей 40 Пакта</w:t>
      </w:r>
      <w:r w:rsidR="009D0679" w:rsidRPr="00330D76">
        <w:rPr>
          <w:b w:val="0"/>
        </w:rPr>
        <w:t xml:space="preserve"> (</w:t>
      </w:r>
      <w:r w:rsidR="009D0679" w:rsidRPr="00330D76">
        <w:rPr>
          <w:b w:val="0"/>
          <w:i/>
        </w:rPr>
        <w:t>продолжение</w:t>
      </w:r>
      <w:r w:rsidR="009D0679" w:rsidRPr="00330D76">
        <w:rPr>
          <w:b w:val="0"/>
        </w:rPr>
        <w:t>)</w:t>
      </w:r>
    </w:p>
    <w:p w:rsidR="009D0679" w:rsidRPr="00287727" w:rsidRDefault="00287727" w:rsidP="00287727">
      <w:pPr>
        <w:pStyle w:val="H23GR"/>
        <w:rPr>
          <w:b w:val="0"/>
        </w:rPr>
      </w:pPr>
      <w:r w:rsidRPr="006604A1">
        <w:tab/>
      </w:r>
      <w:r w:rsidRPr="006604A1">
        <w:tab/>
      </w:r>
      <w:r w:rsidR="009D0679">
        <w:t xml:space="preserve">Шестой периодический доклад Польши </w:t>
      </w:r>
      <w:r w:rsidR="009D0679" w:rsidRPr="00287727">
        <w:rPr>
          <w:b w:val="0"/>
        </w:rPr>
        <w:t>(</w:t>
      </w:r>
      <w:r w:rsidR="009D0679" w:rsidRPr="00287727">
        <w:rPr>
          <w:b w:val="0"/>
          <w:i/>
        </w:rPr>
        <w:t>продолжение</w:t>
      </w:r>
      <w:r w:rsidR="009D0679" w:rsidRPr="00287727">
        <w:rPr>
          <w:b w:val="0"/>
        </w:rPr>
        <w:t xml:space="preserve">) </w:t>
      </w:r>
      <w:r w:rsidRPr="00287727">
        <w:rPr>
          <w:b w:val="0"/>
        </w:rPr>
        <w:br/>
      </w:r>
      <w:r w:rsidR="009D0679" w:rsidRPr="00287727">
        <w:rPr>
          <w:b w:val="0"/>
        </w:rPr>
        <w:t>(</w:t>
      </w:r>
      <w:proofErr w:type="spellStart"/>
      <w:r w:rsidR="009D0679" w:rsidRPr="00287727">
        <w:rPr>
          <w:b w:val="0"/>
        </w:rPr>
        <w:t>CCPR</w:t>
      </w:r>
      <w:proofErr w:type="spellEnd"/>
      <w:r w:rsidR="009D0679" w:rsidRPr="00287727">
        <w:rPr>
          <w:b w:val="0"/>
        </w:rPr>
        <w:t>/</w:t>
      </w:r>
      <w:proofErr w:type="spellStart"/>
      <w:r w:rsidR="009D0679" w:rsidRPr="00287727">
        <w:rPr>
          <w:b w:val="0"/>
        </w:rPr>
        <w:t>C</w:t>
      </w:r>
      <w:proofErr w:type="spellEnd"/>
      <w:r w:rsidR="009D0679" w:rsidRPr="00287727">
        <w:rPr>
          <w:b w:val="0"/>
        </w:rPr>
        <w:t>/</w:t>
      </w:r>
      <w:proofErr w:type="spellStart"/>
      <w:r w:rsidR="009D0679" w:rsidRPr="00287727">
        <w:rPr>
          <w:b w:val="0"/>
        </w:rPr>
        <w:t>POL</w:t>
      </w:r>
      <w:proofErr w:type="spellEnd"/>
      <w:r w:rsidR="009D0679" w:rsidRPr="00287727">
        <w:rPr>
          <w:b w:val="0"/>
        </w:rPr>
        <w:t>/6; CCPR/C/POL/Q/6; CCPR/C/POL/Q/6/Add.1)</w:t>
      </w:r>
    </w:p>
    <w:p w:rsidR="009D0679" w:rsidRDefault="009D0679" w:rsidP="00287727">
      <w:pPr>
        <w:pStyle w:val="SingleTxtGR"/>
        <w:rPr>
          <w:szCs w:val="24"/>
        </w:rPr>
      </w:pPr>
      <w:r>
        <w:rPr>
          <w:szCs w:val="24"/>
        </w:rPr>
        <w:t>1.</w:t>
      </w:r>
      <w:r>
        <w:rPr>
          <w:szCs w:val="24"/>
        </w:rPr>
        <w:tab/>
      </w:r>
      <w:r w:rsidRPr="003112BF">
        <w:rPr>
          <w:szCs w:val="24"/>
        </w:rPr>
        <w:t>По приглашению Председателя польская делегация занимает места за столом Комитета.</w:t>
      </w:r>
    </w:p>
    <w:p w:rsidR="009D0679" w:rsidRDefault="009D0679" w:rsidP="00287727">
      <w:pPr>
        <w:pStyle w:val="SingleTxtGR"/>
        <w:rPr>
          <w:szCs w:val="24"/>
        </w:rPr>
      </w:pPr>
      <w:r>
        <w:rPr>
          <w:szCs w:val="24"/>
        </w:rPr>
        <w:t>2.</w:t>
      </w:r>
      <w:r>
        <w:rPr>
          <w:szCs w:val="24"/>
        </w:rPr>
        <w:tab/>
      </w:r>
      <w:r>
        <w:rPr>
          <w:b/>
          <w:szCs w:val="24"/>
        </w:rPr>
        <w:t>Председатель</w:t>
      </w:r>
      <w:r>
        <w:rPr>
          <w:szCs w:val="24"/>
        </w:rPr>
        <w:t xml:space="preserve"> предлагает польской делегации продолжить выступлени</w:t>
      </w:r>
      <w:r w:rsidR="000C7DEA">
        <w:rPr>
          <w:szCs w:val="24"/>
        </w:rPr>
        <w:t>я</w:t>
      </w:r>
      <w:r>
        <w:rPr>
          <w:szCs w:val="24"/>
        </w:rPr>
        <w:t xml:space="preserve"> с ответами на вопросы, заданные членами Комитета в устной форме на предш</w:t>
      </w:r>
      <w:r>
        <w:rPr>
          <w:szCs w:val="24"/>
        </w:rPr>
        <w:t>е</w:t>
      </w:r>
      <w:r>
        <w:rPr>
          <w:szCs w:val="24"/>
        </w:rPr>
        <w:t>ствующем зас</w:t>
      </w:r>
      <w:r>
        <w:rPr>
          <w:szCs w:val="24"/>
        </w:rPr>
        <w:t>е</w:t>
      </w:r>
      <w:r>
        <w:rPr>
          <w:szCs w:val="24"/>
        </w:rPr>
        <w:t xml:space="preserve">дании. </w:t>
      </w:r>
    </w:p>
    <w:p w:rsidR="009D0679" w:rsidRDefault="009D0679" w:rsidP="00287727">
      <w:pPr>
        <w:pStyle w:val="SingleTxtGR"/>
        <w:rPr>
          <w:szCs w:val="24"/>
        </w:rPr>
      </w:pPr>
      <w:r>
        <w:rPr>
          <w:szCs w:val="24"/>
        </w:rPr>
        <w:t>3.</w:t>
      </w:r>
      <w:r>
        <w:rPr>
          <w:szCs w:val="24"/>
        </w:rPr>
        <w:tab/>
      </w:r>
      <w:r>
        <w:rPr>
          <w:b/>
          <w:szCs w:val="24"/>
        </w:rPr>
        <w:t xml:space="preserve">Г-н </w:t>
      </w:r>
      <w:proofErr w:type="spellStart"/>
      <w:r>
        <w:rPr>
          <w:b/>
          <w:szCs w:val="24"/>
        </w:rPr>
        <w:t>Гурщик</w:t>
      </w:r>
      <w:proofErr w:type="spellEnd"/>
      <w:r>
        <w:rPr>
          <w:szCs w:val="24"/>
        </w:rPr>
        <w:t xml:space="preserve"> (Польша), отвечая на вопрос, касающийся определения те</w:t>
      </w:r>
      <w:r>
        <w:rPr>
          <w:szCs w:val="24"/>
        </w:rPr>
        <w:t>р</w:t>
      </w:r>
      <w:r>
        <w:rPr>
          <w:szCs w:val="24"/>
        </w:rPr>
        <w:t>роризма в системе внутреннего права, говорит, что Польша не принимала ник</w:t>
      </w:r>
      <w:r>
        <w:rPr>
          <w:szCs w:val="24"/>
        </w:rPr>
        <w:t>а</w:t>
      </w:r>
      <w:r>
        <w:rPr>
          <w:szCs w:val="24"/>
        </w:rPr>
        <w:t>кого закона общего характера, который содержал бы определение терроризма. Вместе с тем в свете рамо</w:t>
      </w:r>
      <w:r>
        <w:rPr>
          <w:szCs w:val="24"/>
        </w:rPr>
        <w:t>ч</w:t>
      </w:r>
      <w:r>
        <w:rPr>
          <w:szCs w:val="24"/>
        </w:rPr>
        <w:t>ного решения Совета Европы, касающегося борьбы с терроризмом (</w:t>
      </w:r>
      <w:r w:rsidRPr="002F3872">
        <w:rPr>
          <w:szCs w:val="24"/>
        </w:rPr>
        <w:t>2002/475/JAI</w:t>
      </w:r>
      <w:r>
        <w:rPr>
          <w:szCs w:val="24"/>
        </w:rPr>
        <w:t>), в 2004 году были внесены изменения в ст</w:t>
      </w:r>
      <w:r>
        <w:rPr>
          <w:szCs w:val="24"/>
        </w:rPr>
        <w:t>а</w:t>
      </w:r>
      <w:r>
        <w:rPr>
          <w:szCs w:val="24"/>
        </w:rPr>
        <w:t>тью</w:t>
      </w:r>
      <w:r w:rsidR="006604A1">
        <w:rPr>
          <w:szCs w:val="24"/>
        </w:rPr>
        <w:t> </w:t>
      </w:r>
      <w:r>
        <w:rPr>
          <w:szCs w:val="24"/>
        </w:rPr>
        <w:t>115 Уголовного кодекса, с тем чтобы ввести определение терроризма. Пр</w:t>
      </w:r>
      <w:r>
        <w:rPr>
          <w:szCs w:val="24"/>
        </w:rPr>
        <w:t>и</w:t>
      </w:r>
      <w:r>
        <w:rPr>
          <w:szCs w:val="24"/>
        </w:rPr>
        <w:t>влечение к ответственности в связи с террористическими актами осуществляется на о</w:t>
      </w:r>
      <w:r>
        <w:rPr>
          <w:szCs w:val="24"/>
        </w:rPr>
        <w:t>с</w:t>
      </w:r>
      <w:r>
        <w:rPr>
          <w:szCs w:val="24"/>
        </w:rPr>
        <w:t>нове общих положений Уголовного кодекса. Закон от 25 июня 2009 года, вн</w:t>
      </w:r>
      <w:r>
        <w:rPr>
          <w:szCs w:val="24"/>
        </w:rPr>
        <w:t>о</w:t>
      </w:r>
      <w:r>
        <w:rPr>
          <w:szCs w:val="24"/>
        </w:rPr>
        <w:t>сящий изменени</w:t>
      </w:r>
      <w:r w:rsidR="005D0802">
        <w:rPr>
          <w:szCs w:val="24"/>
        </w:rPr>
        <w:t>я</w:t>
      </w:r>
      <w:r>
        <w:rPr>
          <w:szCs w:val="24"/>
        </w:rPr>
        <w:t xml:space="preserve"> в закон от 16 ноября 2000 года о предотвращении доступа на финансовые рынки </w:t>
      </w:r>
      <w:r w:rsidR="005D0802">
        <w:rPr>
          <w:szCs w:val="24"/>
        </w:rPr>
        <w:t xml:space="preserve">для </w:t>
      </w:r>
      <w:r>
        <w:rPr>
          <w:szCs w:val="24"/>
        </w:rPr>
        <w:t>денежных средств незаконного или анонимного прои</w:t>
      </w:r>
      <w:r>
        <w:rPr>
          <w:szCs w:val="24"/>
        </w:rPr>
        <w:t>с</w:t>
      </w:r>
      <w:r>
        <w:rPr>
          <w:szCs w:val="24"/>
        </w:rPr>
        <w:t>хождения и о предотвращении финансирования терроризма, ввел в Уголовный кодекс новую статью, которая устанавливает уголовную ответственность за ф</w:t>
      </w:r>
      <w:r>
        <w:rPr>
          <w:szCs w:val="24"/>
        </w:rPr>
        <w:t>и</w:t>
      </w:r>
      <w:r>
        <w:rPr>
          <w:szCs w:val="24"/>
        </w:rPr>
        <w:t>нансирование террористической деятельности. Таким образом, законодательс</w:t>
      </w:r>
      <w:r>
        <w:rPr>
          <w:szCs w:val="24"/>
        </w:rPr>
        <w:t>т</w:t>
      </w:r>
      <w:r>
        <w:rPr>
          <w:szCs w:val="24"/>
        </w:rPr>
        <w:t>ва, конкретно посвященного терроризму, не имеется, но существует ряд пол</w:t>
      </w:r>
      <w:r>
        <w:rPr>
          <w:szCs w:val="24"/>
        </w:rPr>
        <w:t>о</w:t>
      </w:r>
      <w:r>
        <w:rPr>
          <w:szCs w:val="24"/>
        </w:rPr>
        <w:t>жений, затрагива</w:t>
      </w:r>
      <w:r>
        <w:rPr>
          <w:szCs w:val="24"/>
        </w:rPr>
        <w:t>ю</w:t>
      </w:r>
      <w:r>
        <w:rPr>
          <w:szCs w:val="24"/>
        </w:rPr>
        <w:t>щих различные аспекты этого явления.</w:t>
      </w:r>
    </w:p>
    <w:p w:rsidR="009D0679" w:rsidRDefault="009D0679" w:rsidP="00287727">
      <w:pPr>
        <w:pStyle w:val="SingleTxtGR"/>
        <w:rPr>
          <w:szCs w:val="24"/>
        </w:rPr>
      </w:pPr>
      <w:r>
        <w:rPr>
          <w:szCs w:val="24"/>
        </w:rPr>
        <w:t>4.</w:t>
      </w:r>
      <w:r>
        <w:rPr>
          <w:szCs w:val="24"/>
        </w:rPr>
        <w:tab/>
      </w:r>
      <w:r>
        <w:rPr>
          <w:b/>
          <w:szCs w:val="24"/>
        </w:rPr>
        <w:t xml:space="preserve">Г-жа </w:t>
      </w:r>
      <w:proofErr w:type="spellStart"/>
      <w:r>
        <w:rPr>
          <w:b/>
          <w:szCs w:val="24"/>
        </w:rPr>
        <w:t>Гловацкая-Мазур</w:t>
      </w:r>
      <w:proofErr w:type="spellEnd"/>
      <w:r>
        <w:rPr>
          <w:b/>
          <w:szCs w:val="24"/>
        </w:rPr>
        <w:t xml:space="preserve"> </w:t>
      </w:r>
      <w:r>
        <w:rPr>
          <w:szCs w:val="24"/>
        </w:rPr>
        <w:t>(Польша) говорит, что, как правило, каждый п</w:t>
      </w:r>
      <w:r>
        <w:rPr>
          <w:szCs w:val="24"/>
        </w:rPr>
        <w:t>о</w:t>
      </w:r>
      <w:r>
        <w:rPr>
          <w:szCs w:val="24"/>
        </w:rPr>
        <w:t>дозреваемый имеет доступ к материалам его дела, но в интересах государс</w:t>
      </w:r>
      <w:r>
        <w:rPr>
          <w:szCs w:val="24"/>
        </w:rPr>
        <w:t>т</w:t>
      </w:r>
      <w:r>
        <w:rPr>
          <w:szCs w:val="24"/>
        </w:rPr>
        <w:t>венной безопасности</w:t>
      </w:r>
      <w:r w:rsidR="005D0802">
        <w:rPr>
          <w:szCs w:val="24"/>
        </w:rPr>
        <w:t>,</w:t>
      </w:r>
      <w:r>
        <w:rPr>
          <w:szCs w:val="24"/>
        </w:rPr>
        <w:t xml:space="preserve"> которые затрагиваются в случае терроризма</w:t>
      </w:r>
      <w:r w:rsidR="005D0802">
        <w:rPr>
          <w:szCs w:val="24"/>
        </w:rPr>
        <w:t>,</w:t>
      </w:r>
      <w:r>
        <w:rPr>
          <w:szCs w:val="24"/>
        </w:rPr>
        <w:t xml:space="preserve"> этот до</w:t>
      </w:r>
      <w:r>
        <w:rPr>
          <w:szCs w:val="24"/>
        </w:rPr>
        <w:t>с</w:t>
      </w:r>
      <w:r>
        <w:rPr>
          <w:szCs w:val="24"/>
        </w:rPr>
        <w:t>туп может быть ограничен.</w:t>
      </w:r>
    </w:p>
    <w:p w:rsidR="009D0679" w:rsidRDefault="009D0679" w:rsidP="00287727">
      <w:pPr>
        <w:pStyle w:val="SingleTxtGR"/>
        <w:rPr>
          <w:szCs w:val="24"/>
        </w:rPr>
      </w:pPr>
      <w:r>
        <w:rPr>
          <w:szCs w:val="24"/>
        </w:rPr>
        <w:t>5.</w:t>
      </w:r>
      <w:r>
        <w:rPr>
          <w:szCs w:val="24"/>
        </w:rPr>
        <w:tab/>
      </w:r>
      <w:r>
        <w:rPr>
          <w:b/>
          <w:szCs w:val="24"/>
        </w:rPr>
        <w:t xml:space="preserve">Г-жа </w:t>
      </w:r>
      <w:proofErr w:type="spellStart"/>
      <w:r>
        <w:rPr>
          <w:b/>
          <w:szCs w:val="24"/>
        </w:rPr>
        <w:t>Осецкая</w:t>
      </w:r>
      <w:proofErr w:type="spellEnd"/>
      <w:r>
        <w:rPr>
          <w:b/>
          <w:szCs w:val="24"/>
        </w:rPr>
        <w:t xml:space="preserve"> </w:t>
      </w:r>
      <w:r>
        <w:rPr>
          <w:szCs w:val="24"/>
        </w:rPr>
        <w:t>(Польша), отвечая на вопрос о том, является ли расистская мотивация отягчающим обстоятельством в случае совершения преступления, говорит, что, с</w:t>
      </w:r>
      <w:r>
        <w:rPr>
          <w:szCs w:val="24"/>
        </w:rPr>
        <w:t>о</w:t>
      </w:r>
      <w:r>
        <w:rPr>
          <w:szCs w:val="24"/>
        </w:rPr>
        <w:t>гласно польскому Уголовному кодексу, суд должен принимать во внимание расистский характер преступления при избрании меры наказания. Приобретение расистских элементов или материалов, их хранение, обладание или обмен ими и их распространение, а также пропаганда идей фашизма, равно как и подстрекательство к расовой ненависти, влекут за собой уголовно-правовые санкции.</w:t>
      </w:r>
    </w:p>
    <w:p w:rsidR="009D0679" w:rsidRDefault="009D0679" w:rsidP="00287727">
      <w:pPr>
        <w:pStyle w:val="SingleTxtGR"/>
        <w:rPr>
          <w:szCs w:val="24"/>
        </w:rPr>
      </w:pPr>
      <w:r>
        <w:rPr>
          <w:szCs w:val="24"/>
        </w:rPr>
        <w:t>6.</w:t>
      </w:r>
      <w:r>
        <w:rPr>
          <w:szCs w:val="24"/>
        </w:rPr>
        <w:tab/>
      </w:r>
      <w:r>
        <w:rPr>
          <w:b/>
          <w:szCs w:val="24"/>
        </w:rPr>
        <w:t xml:space="preserve">Г-н </w:t>
      </w:r>
      <w:proofErr w:type="spellStart"/>
      <w:r>
        <w:rPr>
          <w:b/>
          <w:szCs w:val="24"/>
        </w:rPr>
        <w:t>Озга</w:t>
      </w:r>
      <w:proofErr w:type="spellEnd"/>
      <w:r>
        <w:rPr>
          <w:b/>
          <w:szCs w:val="24"/>
        </w:rPr>
        <w:t xml:space="preserve"> </w:t>
      </w:r>
      <w:r>
        <w:rPr>
          <w:szCs w:val="24"/>
        </w:rPr>
        <w:t>(Польша) говорит, что комитет в составе представителей ра</w:t>
      </w:r>
      <w:r>
        <w:rPr>
          <w:szCs w:val="24"/>
        </w:rPr>
        <w:t>з</w:t>
      </w:r>
      <w:r>
        <w:rPr>
          <w:szCs w:val="24"/>
        </w:rPr>
        <w:t>личных государственных структур и неправительственных организаций и сп</w:t>
      </w:r>
      <w:r>
        <w:rPr>
          <w:szCs w:val="24"/>
        </w:rPr>
        <w:t>е</w:t>
      </w:r>
      <w:r>
        <w:rPr>
          <w:szCs w:val="24"/>
        </w:rPr>
        <w:t>циальная группа в составе представителей Министерства внутренних дел и а</w:t>
      </w:r>
      <w:r>
        <w:rPr>
          <w:szCs w:val="24"/>
        </w:rPr>
        <w:t>д</w:t>
      </w:r>
      <w:r>
        <w:rPr>
          <w:szCs w:val="24"/>
        </w:rPr>
        <w:t>министрации занимаются оценкой результатов осуществления национальной программы предотвращения рас</w:t>
      </w:r>
      <w:r>
        <w:rPr>
          <w:szCs w:val="24"/>
        </w:rPr>
        <w:t>о</w:t>
      </w:r>
      <w:r>
        <w:rPr>
          <w:szCs w:val="24"/>
        </w:rPr>
        <w:t xml:space="preserve">вой дискриминации, ксенофобии и связанной с ними нетерпимости. </w:t>
      </w:r>
    </w:p>
    <w:p w:rsidR="009D0679" w:rsidRDefault="009D0679" w:rsidP="00287727">
      <w:pPr>
        <w:pStyle w:val="SingleTxtGR"/>
        <w:rPr>
          <w:szCs w:val="24"/>
        </w:rPr>
      </w:pPr>
      <w:r>
        <w:rPr>
          <w:szCs w:val="24"/>
        </w:rPr>
        <w:t>7.</w:t>
      </w:r>
      <w:r>
        <w:rPr>
          <w:szCs w:val="24"/>
        </w:rPr>
        <w:tab/>
      </w:r>
      <w:r>
        <w:rPr>
          <w:b/>
          <w:szCs w:val="24"/>
        </w:rPr>
        <w:t xml:space="preserve">Г-жа </w:t>
      </w:r>
      <w:proofErr w:type="spellStart"/>
      <w:r>
        <w:rPr>
          <w:b/>
          <w:szCs w:val="24"/>
        </w:rPr>
        <w:t>Гловацкая-Мазур</w:t>
      </w:r>
      <w:proofErr w:type="spellEnd"/>
      <w:r>
        <w:rPr>
          <w:b/>
          <w:szCs w:val="24"/>
        </w:rPr>
        <w:t xml:space="preserve"> </w:t>
      </w:r>
      <w:r>
        <w:rPr>
          <w:szCs w:val="24"/>
        </w:rPr>
        <w:t>(Польша), отвечая на вопросы, касающиеся п</w:t>
      </w:r>
      <w:r>
        <w:rPr>
          <w:szCs w:val="24"/>
        </w:rPr>
        <w:t>о</w:t>
      </w:r>
      <w:r>
        <w:rPr>
          <w:szCs w:val="24"/>
        </w:rPr>
        <w:t>ложения рома, говорит, что среди польских граждан насчитывается 13 000 рома, что составляет 0,03% населения страны. Данных о рома, не обладающих пол</w:t>
      </w:r>
      <w:r>
        <w:rPr>
          <w:szCs w:val="24"/>
        </w:rPr>
        <w:t>ь</w:t>
      </w:r>
      <w:r>
        <w:rPr>
          <w:szCs w:val="24"/>
        </w:rPr>
        <w:t>ским гражданством, не имеется, поскольку закон не позволяет собирать стат</w:t>
      </w:r>
      <w:r>
        <w:rPr>
          <w:szCs w:val="24"/>
        </w:rPr>
        <w:t>и</w:t>
      </w:r>
      <w:r>
        <w:rPr>
          <w:szCs w:val="24"/>
        </w:rPr>
        <w:t>стические данные с разбивкой по этническому происхождению. На национал</w:t>
      </w:r>
      <w:r>
        <w:rPr>
          <w:szCs w:val="24"/>
        </w:rPr>
        <w:t>ь</w:t>
      </w:r>
      <w:r>
        <w:rPr>
          <w:szCs w:val="24"/>
        </w:rPr>
        <w:t>ном уровне правительством принята комплексная программа в интересах этой общины, один из разделов которой, озаглавленный "Образование", нацелен на стимулирование школьного обучения детей рома. Кроме того, для рома орган</w:t>
      </w:r>
      <w:r>
        <w:rPr>
          <w:szCs w:val="24"/>
        </w:rPr>
        <w:t>и</w:t>
      </w:r>
      <w:r>
        <w:rPr>
          <w:szCs w:val="24"/>
        </w:rPr>
        <w:t>зованы экспериментальные проекты в воеводствах на юге страны. Следует н</w:t>
      </w:r>
      <w:r>
        <w:rPr>
          <w:szCs w:val="24"/>
        </w:rPr>
        <w:t>а</w:t>
      </w:r>
      <w:r>
        <w:rPr>
          <w:szCs w:val="24"/>
        </w:rPr>
        <w:t>деяться, что эти меры позволят изменить отношение населения к общине рома в целом. Более подробные сведения о программах правительства в интересах рома имеются на вебсайте Министерства внутренних дел и администрации. Что касается осквернения кладбищ национальных меньшинств, то приняты преве</w:t>
      </w:r>
      <w:r>
        <w:rPr>
          <w:szCs w:val="24"/>
        </w:rPr>
        <w:t>н</w:t>
      </w:r>
      <w:r>
        <w:rPr>
          <w:szCs w:val="24"/>
        </w:rPr>
        <w:t>тивные меры, с тем чтобы обеспечить более эффективный контроль за этими объектами; с</w:t>
      </w:r>
      <w:r>
        <w:rPr>
          <w:szCs w:val="24"/>
        </w:rPr>
        <w:t>о</w:t>
      </w:r>
      <w:r>
        <w:rPr>
          <w:szCs w:val="24"/>
        </w:rPr>
        <w:t>ставлен список наиболее уязвимых объектов. Налажено более частое патрулирование, и полиция сотрудничает с охранниками.</w:t>
      </w:r>
    </w:p>
    <w:p w:rsidR="009B7F06" w:rsidRDefault="009B7F06" w:rsidP="009B7F06">
      <w:pPr>
        <w:pStyle w:val="SingleTxtGR"/>
      </w:pPr>
      <w:r>
        <w:t>8.</w:t>
      </w:r>
      <w:r>
        <w:tab/>
      </w:r>
      <w:r>
        <w:rPr>
          <w:b/>
        </w:rPr>
        <w:t>Г-жа Козловская</w:t>
      </w:r>
      <w:r>
        <w:t xml:space="preserve"> (Польша) говорит, что продажа и покупка детей не о</w:t>
      </w:r>
      <w:r>
        <w:t>х</w:t>
      </w:r>
      <w:r>
        <w:t>ватываются новым законодательством, касающимся торговли людьми, которое вступило в силу в 2009 году, поскольку это законодательство не затрагивает эксплуатацию соответствующих лиц. Эти виды практики караются на основ</w:t>
      </w:r>
      <w:r>
        <w:t>а</w:t>
      </w:r>
      <w:r>
        <w:t>нии положений Уголовного кодекса, касающихся незаконного усыновления.</w:t>
      </w:r>
    </w:p>
    <w:p w:rsidR="009B7F06" w:rsidRDefault="009B7F06" w:rsidP="009B7F06">
      <w:pPr>
        <w:pStyle w:val="SingleTxtGR"/>
      </w:pPr>
      <w:r>
        <w:t>9.</w:t>
      </w:r>
      <w:r>
        <w:tab/>
      </w:r>
      <w:r>
        <w:rPr>
          <w:b/>
        </w:rPr>
        <w:t>Г-жа Мацеевская</w:t>
      </w:r>
      <w:r>
        <w:t xml:space="preserve"> (Польша), отвечая на вопрос, касающийся программы интегр</w:t>
      </w:r>
      <w:r>
        <w:t>а</w:t>
      </w:r>
      <w:r>
        <w:t>ции беженцев, говорит, что согласно закону о социальном обеспечении оказание помощи для интеграции беженцев является обязательным. Беженцы, охваченные программами интеграции, в большинстве своем являются выходц</w:t>
      </w:r>
      <w:r>
        <w:t>а</w:t>
      </w:r>
      <w:r>
        <w:t>ми из Чечни, Беларуси, С</w:t>
      </w:r>
      <w:r>
        <w:t>о</w:t>
      </w:r>
      <w:r>
        <w:t>мали, Ирака, Шри-Ланки и Афганистана. В 2008 году среди 267 беженцев, пользовавшихся помощью в целях интеграции, насчитыв</w:t>
      </w:r>
      <w:r>
        <w:t>а</w:t>
      </w:r>
      <w:r>
        <w:t>лась 71 женщина и среди 1 492 иностранцев, которые могли рассчитывать на получение дополнительной защиты, число женщин составляло 346 человек. Н</w:t>
      </w:r>
      <w:r>
        <w:t>е</w:t>
      </w:r>
      <w:r>
        <w:t>которые программы обеспечения интеграции охватывают семьи в целом, но в статистических данных их состав</w:t>
      </w:r>
      <w:r w:rsidRPr="00537FB8">
        <w:t xml:space="preserve"> </w:t>
      </w:r>
      <w:r>
        <w:t>не учитывается. В силу того, что помощь в целях интеграции является обязательной, случаев дискриминации по признаку пола не имеется. Несопровождаемые несовершеннолетние пользуются з</w:t>
      </w:r>
      <w:r>
        <w:t>а</w:t>
      </w:r>
      <w:r>
        <w:t>щитой на основании закона о социальном обеспечении вне зависимости от наличия з</w:t>
      </w:r>
      <w:r>
        <w:t>а</w:t>
      </w:r>
      <w:r>
        <w:t>конных оснований для их пребывания на польской территории. Одинокие нес</w:t>
      </w:r>
      <w:r>
        <w:t>о</w:t>
      </w:r>
      <w:r>
        <w:t>вершеннолетние направляются в учебно-воспитательные учреждения или пр</w:t>
      </w:r>
      <w:r>
        <w:t>и</w:t>
      </w:r>
      <w:r>
        <w:t>емные семьи. Для них назначаются опекуны, представляющие их в рамках л</w:t>
      </w:r>
      <w:r>
        <w:t>ю</w:t>
      </w:r>
      <w:r>
        <w:t>бых судебных и административных процедур, включая процедуры, связанные с официальным оформлением личных документов. Несопровождаемые несове</w:t>
      </w:r>
      <w:r>
        <w:t>р</w:t>
      </w:r>
      <w:r>
        <w:t>шеннолетние также имеют право на помощь в целях интеграции, как и любое лицо, которому предоставляется статус беженца или дополнительная защита. Всем одиноким несовершеннолетним, помещаемым в учебно-воспитательные учреждения, автоматически предоставляется индивидуальная помощь, причем даже до вынесения решения относительно их пол</w:t>
      </w:r>
      <w:r>
        <w:t>о</w:t>
      </w:r>
      <w:r>
        <w:t>жения.</w:t>
      </w:r>
    </w:p>
    <w:p w:rsidR="009B7F06" w:rsidRDefault="009B7F06" w:rsidP="009B7F06">
      <w:pPr>
        <w:pStyle w:val="SingleTxtGR"/>
      </w:pPr>
      <w:r>
        <w:t>10.</w:t>
      </w:r>
      <w:r>
        <w:tab/>
        <w:t>Что касается борьбы против враждебного отношения к иностранцам, то следует подчеркнуть, что Управление по делам иностранцев, действуя в пар</w:t>
      </w:r>
      <w:r>
        <w:t>т</w:t>
      </w:r>
      <w:r>
        <w:t>нерстве с орган</w:t>
      </w:r>
      <w:r>
        <w:t>и</w:t>
      </w:r>
      <w:r>
        <w:t>зациями гражданского общества, ведет информационно-пропагандистскую работу в целях подготовки местных общин к приему м</w:t>
      </w:r>
      <w:r>
        <w:t>и</w:t>
      </w:r>
      <w:r>
        <w:t>грантов. Организуются информационные совещания и практикумы для пре</w:t>
      </w:r>
      <w:r>
        <w:t>д</w:t>
      </w:r>
      <w:r>
        <w:t>ставителей местных органов власти, бюро трудоус</w:t>
      </w:r>
      <w:r>
        <w:t>т</w:t>
      </w:r>
      <w:r>
        <w:t>ройства и служб социальной помощи. Преподаватели также готовятся к приему детей-мигрантов в свои классы.</w:t>
      </w:r>
    </w:p>
    <w:p w:rsidR="009B7F06" w:rsidRDefault="009B7F06" w:rsidP="009B7F06">
      <w:pPr>
        <w:pStyle w:val="SingleTxtGR"/>
      </w:pPr>
      <w:r>
        <w:t>11.</w:t>
      </w:r>
      <w:r>
        <w:tab/>
        <w:t>Официальный возраст выхода на пенсию для мужчин и для женщин ост</w:t>
      </w:r>
      <w:r>
        <w:t>а</w:t>
      </w:r>
      <w:r>
        <w:t>ется различным. В решении от 15 июля 2010 года Конституционный суд пр</w:t>
      </w:r>
      <w:r>
        <w:t>и</w:t>
      </w:r>
      <w:r>
        <w:t>шел к заключению, что это различие не наносит ущерба конституционным п</w:t>
      </w:r>
      <w:r>
        <w:t>о</w:t>
      </w:r>
      <w:r>
        <w:t>ложениям, касающимся принципа равенства. Размер пенсионного пособия ра</w:t>
      </w:r>
      <w:r>
        <w:t>с</w:t>
      </w:r>
      <w:r>
        <w:t>считывается на основе отчисл</w:t>
      </w:r>
      <w:r>
        <w:t>е</w:t>
      </w:r>
      <w:r>
        <w:t>ний, осуществлявшихся на протяжении всей профессиональной карьеры, и на основе оценки продолжительности остающе</w:t>
      </w:r>
      <w:r>
        <w:t>й</w:t>
      </w:r>
      <w:r>
        <w:t>ся жизни; эта оценка является единой для мужчин и женщин, хотя женщины имеют более высокую продолжительность жизни. В результате применения эт</w:t>
      </w:r>
      <w:r>
        <w:t>о</w:t>
      </w:r>
      <w:r>
        <w:t>го метода расчета мужчины и женщины, имеющие одинаковые доходы и пр</w:t>
      </w:r>
      <w:r>
        <w:t>о</w:t>
      </w:r>
      <w:r>
        <w:t>должительность пенсионных отчислений, получают пенсионные пособия од</w:t>
      </w:r>
      <w:r>
        <w:t>и</w:t>
      </w:r>
      <w:r>
        <w:t>накового размера.</w:t>
      </w:r>
    </w:p>
    <w:p w:rsidR="009B7F06" w:rsidRDefault="009B7F06" w:rsidP="009B7F06">
      <w:pPr>
        <w:pStyle w:val="SingleTxtGR"/>
      </w:pPr>
      <w:r>
        <w:t>12.</w:t>
      </w:r>
      <w:r>
        <w:tab/>
        <w:t>Что касается ратификации Конвенции о правах инвалидов, то следует о</w:t>
      </w:r>
      <w:r>
        <w:t>т</w:t>
      </w:r>
      <w:r>
        <w:t>метить, что уже составлен перечень изменений, которые надлежит внести в польское законод</w:t>
      </w:r>
      <w:r>
        <w:t>а</w:t>
      </w:r>
      <w:r>
        <w:t>тельство, и что в начале 2011 года в парламент будет передан законопроект о ратифик</w:t>
      </w:r>
      <w:r>
        <w:t>а</w:t>
      </w:r>
      <w:r>
        <w:t>ции этого договора.</w:t>
      </w:r>
    </w:p>
    <w:p w:rsidR="009B7F06" w:rsidRDefault="009B7F06" w:rsidP="009B7F06">
      <w:pPr>
        <w:pStyle w:val="SingleTxtGR"/>
      </w:pPr>
      <w:r>
        <w:t>13.</w:t>
      </w:r>
      <w:r>
        <w:tab/>
      </w:r>
      <w:r>
        <w:rPr>
          <w:b/>
        </w:rPr>
        <w:t xml:space="preserve">Г-н </w:t>
      </w:r>
      <w:proofErr w:type="spellStart"/>
      <w:r>
        <w:rPr>
          <w:b/>
        </w:rPr>
        <w:t>Крых</w:t>
      </w:r>
      <w:proofErr w:type="spellEnd"/>
      <w:r>
        <w:rPr>
          <w:b/>
        </w:rPr>
        <w:t xml:space="preserve"> </w:t>
      </w:r>
      <w:r>
        <w:t>(Польша) говорит, что ходатайства просителей убежища о</w:t>
      </w:r>
      <w:r>
        <w:t>т</w:t>
      </w:r>
      <w:r>
        <w:t>клоняются в тех случаях, когда их податели не соответствуют условиям, уст</w:t>
      </w:r>
      <w:r>
        <w:t>а</w:t>
      </w:r>
      <w:r>
        <w:t>новленным в статье 1 Конвенции 1951 года о статусе беженцев. Когда же эти условия соблюдаются, в удовлетворении ходатайства может быть отказано л</w:t>
      </w:r>
      <w:r>
        <w:t>ю</w:t>
      </w:r>
      <w:r>
        <w:t>бому просителю убежища, признанному виновным в совершении междунаро</w:t>
      </w:r>
      <w:r>
        <w:t>д</w:t>
      </w:r>
      <w:r>
        <w:t>ных преступлений, таких как военные преступления, преступления против м</w:t>
      </w:r>
      <w:r>
        <w:t>и</w:t>
      </w:r>
      <w:r>
        <w:t>ра или преступления против человечности. В случае отказа в предоставлении убежища возможны другие формы защиты. Если таковые предоставляются, то проситель убежища высылается из страны. За последнее время обновлены ч</w:t>
      </w:r>
      <w:r>
        <w:t>е</w:t>
      </w:r>
      <w:r>
        <w:t>тыре центра для просителей убежища; теперь в них имеются зоны отдыха, спортивные объекты и компьютерное оборудов</w:t>
      </w:r>
      <w:r>
        <w:t>а</w:t>
      </w:r>
      <w:r>
        <w:t>ние. Надзор за этими центрами обеспечивается представителями Управления Верховного комиссара Организ</w:t>
      </w:r>
      <w:r>
        <w:t>а</w:t>
      </w:r>
      <w:r>
        <w:t>ции Объединенных Наций по делам беженцев (</w:t>
      </w:r>
      <w:proofErr w:type="spellStart"/>
      <w:r>
        <w:t>УВКБ</w:t>
      </w:r>
      <w:proofErr w:type="spellEnd"/>
      <w:r>
        <w:t>). В этом контексте след</w:t>
      </w:r>
      <w:r>
        <w:t>у</w:t>
      </w:r>
      <w:r>
        <w:t>ет отметить, что недавно Польша получила помощь со стороны Европейского фонда помощи беженцам в целях улучшения условий жизни в центрах для пр</w:t>
      </w:r>
      <w:r>
        <w:t>о</w:t>
      </w:r>
      <w:r>
        <w:t xml:space="preserve">сителей убежища. Кроме того, она подписала соглашение о сотрудничестве с региональным бюро </w:t>
      </w:r>
      <w:proofErr w:type="spellStart"/>
      <w:r>
        <w:t>УВКБ</w:t>
      </w:r>
      <w:proofErr w:type="spellEnd"/>
      <w:r>
        <w:t>, которое нацелено на выявление и предупреждение актов сексуального насилия в отношении ин</w:t>
      </w:r>
      <w:r>
        <w:t>о</w:t>
      </w:r>
      <w:r>
        <w:t>странцев, содержащихся в центрах для беженцев. Любой проситель убежища может на любом этапе осуществл</w:t>
      </w:r>
      <w:r>
        <w:t>е</w:t>
      </w:r>
      <w:r>
        <w:t>ния процедуры подать ходатайство о воссоединении семьи, и в случае ее пол</w:t>
      </w:r>
      <w:r>
        <w:t>о</w:t>
      </w:r>
      <w:r>
        <w:t>жительного рассмотрения соответствующие расходы п</w:t>
      </w:r>
      <w:r>
        <w:t>о</w:t>
      </w:r>
      <w:r>
        <w:t>крываются Польшей.</w:t>
      </w:r>
    </w:p>
    <w:p w:rsidR="009B7F06" w:rsidRDefault="009B7F06" w:rsidP="009B7F06">
      <w:pPr>
        <w:pStyle w:val="SingleTxtGR"/>
      </w:pPr>
      <w:r>
        <w:t>14.</w:t>
      </w:r>
      <w:r>
        <w:tab/>
      </w:r>
      <w:r>
        <w:rPr>
          <w:b/>
        </w:rPr>
        <w:t xml:space="preserve">Г-жа </w:t>
      </w:r>
      <w:proofErr w:type="spellStart"/>
      <w:r>
        <w:rPr>
          <w:b/>
        </w:rPr>
        <w:t>Ксеневич</w:t>
      </w:r>
      <w:proofErr w:type="spellEnd"/>
      <w:r>
        <w:rPr>
          <w:b/>
        </w:rPr>
        <w:t xml:space="preserve"> </w:t>
      </w:r>
      <w:r>
        <w:t>(Польша) говорит, что Польша приняла национальный план де</w:t>
      </w:r>
      <w:r>
        <w:t>й</w:t>
      </w:r>
      <w:r>
        <w:t>ствий для расширения занятости женщин, который предусматривает, в частности, решения, позволяющие им сочетать профессиональную деятел</w:t>
      </w:r>
      <w:r>
        <w:t>ь</w:t>
      </w:r>
      <w:r>
        <w:t>ность с семейной жизнью. План содержит также меры по оказанию помощи в трудоустройстве молодым женщинам, матерям, желающим возобновить пр</w:t>
      </w:r>
      <w:r>
        <w:t>о</w:t>
      </w:r>
      <w:r>
        <w:t>фессиональную деятельность, женщинам в возрасте более 50 лет, прожива</w:t>
      </w:r>
      <w:r>
        <w:t>ю</w:t>
      </w:r>
      <w:r>
        <w:t>щим в сельских районах, женщинам, не имеющим стабильного дохода, и же</w:t>
      </w:r>
      <w:r>
        <w:t>н</w:t>
      </w:r>
      <w:r>
        <w:t>щинам-инвалидам. Можно также упомянуть программу на 2007−2013 годы, н</w:t>
      </w:r>
      <w:r>
        <w:t>а</w:t>
      </w:r>
      <w:r>
        <w:t xml:space="preserve">правленную на улучшение условий жизни женщин, проживающих в сельских районах. Что касается </w:t>
      </w:r>
      <w:proofErr w:type="spellStart"/>
      <w:r>
        <w:t>представленности</w:t>
      </w:r>
      <w:proofErr w:type="spellEnd"/>
      <w:r>
        <w:t xml:space="preserve"> женщин в политической жизни, то з</w:t>
      </w:r>
      <w:r>
        <w:t>а</w:t>
      </w:r>
      <w:r>
        <w:t>конопроект по этому вопросу находится на рассмотрении в парламенте, кот</w:t>
      </w:r>
      <w:r>
        <w:t>о</w:t>
      </w:r>
      <w:r>
        <w:t>рый решил на своей последней сессии ввести 35-процентную квоту для же</w:t>
      </w:r>
      <w:r>
        <w:t>н</w:t>
      </w:r>
      <w:r>
        <w:t>щин в избирательных списках. Хотя этот законопроект еще находится на ра</w:t>
      </w:r>
      <w:r>
        <w:t>с</w:t>
      </w:r>
      <w:r>
        <w:t>смотрении, польские политические партии уже решили применять эту квоту.</w:t>
      </w:r>
    </w:p>
    <w:p w:rsidR="009B7F06" w:rsidRDefault="009B7F06" w:rsidP="009B7F06">
      <w:pPr>
        <w:pStyle w:val="SingleTxtGR"/>
      </w:pPr>
      <w:r>
        <w:t>15.</w:t>
      </w:r>
      <w:r>
        <w:tab/>
      </w:r>
      <w:r>
        <w:rPr>
          <w:b/>
        </w:rPr>
        <w:t xml:space="preserve">Г-н </w:t>
      </w:r>
      <w:proofErr w:type="spellStart"/>
      <w:r>
        <w:rPr>
          <w:b/>
        </w:rPr>
        <w:t>Левоц</w:t>
      </w:r>
      <w:proofErr w:type="spellEnd"/>
      <w:r>
        <w:rPr>
          <w:b/>
        </w:rPr>
        <w:t xml:space="preserve"> </w:t>
      </w:r>
      <w:r>
        <w:t>(Польша) говорит, что закон о предупреждении насилия в с</w:t>
      </w:r>
      <w:r>
        <w:t>е</w:t>
      </w:r>
      <w:r>
        <w:t>мье, вступивший в силу 1 августа 2010 года, наделяет полицию новыми полн</w:t>
      </w:r>
      <w:r>
        <w:t>о</w:t>
      </w:r>
      <w:r>
        <w:t>мочиями в плане ареста лиц, виновных в совершении актов семейного нас</w:t>
      </w:r>
      <w:r>
        <w:t>и</w:t>
      </w:r>
      <w:r>
        <w:t>лия. Сотрудники полиции обязаны арестовывать таких лиц, подозреваемых в прим</w:t>
      </w:r>
      <w:r>
        <w:t>е</w:t>
      </w:r>
      <w:r>
        <w:t>нении опасных средств, например огнестрельного оружия или ножа. Закон пр</w:t>
      </w:r>
      <w:r>
        <w:t>е</w:t>
      </w:r>
      <w:r>
        <w:t>дусматривает также, причем это является новым элементом, что в сл</w:t>
      </w:r>
      <w:r>
        <w:t>у</w:t>
      </w:r>
      <w:r>
        <w:t>чае ареста прокуратура может запретить лицу, виновному в совершении актов насилия, иметь контакт с жертвой, обязав его, например, покинуть место совместного проживания. Прокуратура может также издать приказ об ограничении передв</w:t>
      </w:r>
      <w:r>
        <w:t>и</w:t>
      </w:r>
      <w:r>
        <w:t>жения. Главной причиной прекращения процедур, связанных с а</w:t>
      </w:r>
      <w:r>
        <w:t>к</w:t>
      </w:r>
      <w:r>
        <w:t>тами насилия в семье, является отсутствие достаточных доказательств, в частности свид</w:t>
      </w:r>
      <w:r>
        <w:t>е</w:t>
      </w:r>
      <w:r>
        <w:t>тельских показаний.</w:t>
      </w:r>
    </w:p>
    <w:p w:rsidR="009B7F06" w:rsidRPr="00316526" w:rsidRDefault="009B7F06" w:rsidP="009B7F06">
      <w:pPr>
        <w:pStyle w:val="SingleTxtGR"/>
      </w:pPr>
      <w:r>
        <w:t>16.</w:t>
      </w:r>
      <w:r>
        <w:tab/>
      </w:r>
      <w:r>
        <w:rPr>
          <w:b/>
        </w:rPr>
        <w:t xml:space="preserve">Г-жа </w:t>
      </w:r>
      <w:proofErr w:type="spellStart"/>
      <w:r>
        <w:rPr>
          <w:b/>
        </w:rPr>
        <w:t>Корбасиньская</w:t>
      </w:r>
      <w:proofErr w:type="spellEnd"/>
      <w:r>
        <w:rPr>
          <w:b/>
        </w:rPr>
        <w:t xml:space="preserve"> </w:t>
      </w:r>
      <w:r>
        <w:t>(Польша) говорит, что приняты меры к тому, чтобы женщины, которым закон разрешает прерывать беременность, сталкивались с меньшими трудностями в реализации своего намерения. Вопрос о соображен</w:t>
      </w:r>
      <w:r>
        <w:t>и</w:t>
      </w:r>
      <w:r>
        <w:t>ях совести, который может служить основой для отказа в прерывании береме</w:t>
      </w:r>
      <w:r>
        <w:t>н</w:t>
      </w:r>
      <w:r>
        <w:t>ности, неоднократно обсуждался на совещаниях национального органа, зан</w:t>
      </w:r>
      <w:r>
        <w:t>и</w:t>
      </w:r>
      <w:r>
        <w:t>мающегося осуществлением надзора за деятельностью врачей-гинекологов. Кроме того, Министерство здравоохранения направило губернаторам всех во</w:t>
      </w:r>
      <w:r>
        <w:t>е</w:t>
      </w:r>
      <w:r>
        <w:t>водств обращение, в котором оно обратило их внимание на необходимость обеспечения должного применения закона о планировании семьи, защите чел</w:t>
      </w:r>
      <w:r>
        <w:t>о</w:t>
      </w:r>
      <w:r>
        <w:t>веческого эмбриона и условиях допустимости аборта. Предприняты также ин</w:t>
      </w:r>
      <w:r>
        <w:t>и</w:t>
      </w:r>
      <w:r>
        <w:t>циативы для обеспечения лучшей осведомленности врачей о тех случаях, когда они могут обоснованно ссылаться на соображения совести. Приняты решения, которые позволяют возбуждать процедуру обжалования в случае, когда врач о</w:t>
      </w:r>
      <w:r>
        <w:t>т</w:t>
      </w:r>
      <w:r>
        <w:t>казывается производить аборт. Что касается противозачаточных средств, то они предлагаются по разумным ценам; наиболее дорогой является "таблетка сл</w:t>
      </w:r>
      <w:r>
        <w:t>е</w:t>
      </w:r>
      <w:r>
        <w:t>дующего дня", цена которой может составлять от 16 до 70 евро. Поскольку в состав противозачаточных препаратов входят гормональные препараты и они могут иметь последствия для здоровья женщин, они могут быть приобретены лишь по назначению врача. За период, минувший после вступления в силу з</w:t>
      </w:r>
      <w:r>
        <w:t>а</w:t>
      </w:r>
      <w:r>
        <w:t>кона 1993 года, в Польше, согласно оценкам, было произведено от 80 000 до 150 000 подпольных абортов. Доступ к медицинским досье регламентирован строгими п</w:t>
      </w:r>
      <w:r>
        <w:t>о</w:t>
      </w:r>
      <w:r>
        <w:t>ложениями закона ввиду чувствительного характера содержащихся в них данных. Любое лицо, подвергающееся госпитализации, должно соотве</w:t>
      </w:r>
      <w:r>
        <w:t>т</w:t>
      </w:r>
      <w:r>
        <w:t>ственно указывать родственников, которые могут получить доступ к таким м</w:t>
      </w:r>
      <w:r>
        <w:t>а</w:t>
      </w:r>
      <w:r>
        <w:t>териалам. Если родственники не получили разрешения на доступ к истории б</w:t>
      </w:r>
      <w:r>
        <w:t>о</w:t>
      </w:r>
      <w:r>
        <w:t>лезни п</w:t>
      </w:r>
      <w:r>
        <w:t>а</w:t>
      </w:r>
      <w:r>
        <w:t>циента, то единственным способом для ознакомления с содержащейся в ней информацией является подача соответс</w:t>
      </w:r>
      <w:r>
        <w:t>т</w:t>
      </w:r>
      <w:r>
        <w:t>вующего искового заявления.</w:t>
      </w:r>
    </w:p>
    <w:p w:rsidR="00B37C04" w:rsidRDefault="00B37C04" w:rsidP="00B37C04">
      <w:pPr>
        <w:pStyle w:val="SingleTxtGR"/>
      </w:pPr>
      <w:r>
        <w:t>17.</w:t>
      </w:r>
      <w:r>
        <w:tab/>
      </w:r>
      <w:r>
        <w:rPr>
          <w:b/>
        </w:rPr>
        <w:t xml:space="preserve">Г-жа </w:t>
      </w:r>
      <w:proofErr w:type="spellStart"/>
      <w:r>
        <w:rPr>
          <w:b/>
        </w:rPr>
        <w:t>Сырокая</w:t>
      </w:r>
      <w:proofErr w:type="spellEnd"/>
      <w:r>
        <w:t xml:space="preserve"> (Польша) говорит, что назначенный недавно Уполном</w:t>
      </w:r>
      <w:r>
        <w:t>о</w:t>
      </w:r>
      <w:r>
        <w:t>ченный по защите прав пациента пока не получил ни одной жалобы по поводу врачебных реш</w:t>
      </w:r>
      <w:r>
        <w:t>е</w:t>
      </w:r>
      <w:r>
        <w:t xml:space="preserve">ний. </w:t>
      </w:r>
    </w:p>
    <w:p w:rsidR="00B37C04" w:rsidRDefault="00B37C04" w:rsidP="00B37C04">
      <w:pPr>
        <w:pStyle w:val="SingleTxtGR"/>
      </w:pPr>
      <w:r>
        <w:t>18.</w:t>
      </w:r>
      <w:r>
        <w:tab/>
      </w:r>
      <w:r>
        <w:rPr>
          <w:b/>
        </w:rPr>
        <w:t xml:space="preserve">Г-жа </w:t>
      </w:r>
      <w:proofErr w:type="spellStart"/>
      <w:r>
        <w:rPr>
          <w:b/>
        </w:rPr>
        <w:t>Гловацкая-Мазур</w:t>
      </w:r>
      <w:proofErr w:type="spellEnd"/>
      <w:r>
        <w:rPr>
          <w:b/>
        </w:rPr>
        <w:t xml:space="preserve"> </w:t>
      </w:r>
      <w:r>
        <w:t>(Польша) говорит, что за период с 1 января по 1 сентября 2010 года Уполномоченный по защите гражданских прав, явля</w:t>
      </w:r>
      <w:r>
        <w:t>ю</w:t>
      </w:r>
      <w:r>
        <w:t>щийся независимой инстанцией, уполномоченной рассматривать жалобы на противоправные действия сотрудников полиции, получил 80 жалоб и 93 заявл</w:t>
      </w:r>
      <w:r>
        <w:t>е</w:t>
      </w:r>
      <w:r>
        <w:t>ния относительно использования принудительных мер или актов физического или психологического насилия. В 22 случаях они были сочтены приемлемыми. Любой иностранец, подвергнутый аресту и помещенный в центр содержания под стражей, должен быть информирован в письменной форме на понятном ему языке об имеющихся у него правах и обязанностях. Следует признать, что кач</w:t>
      </w:r>
      <w:r>
        <w:t>е</w:t>
      </w:r>
      <w:r>
        <w:t>ство переводческих услуг не всегда является оптимальным, особенно если ин</w:t>
      </w:r>
      <w:r>
        <w:t>о</w:t>
      </w:r>
      <w:r>
        <w:t xml:space="preserve">странец говорит на малораспространенном языке. </w:t>
      </w:r>
    </w:p>
    <w:p w:rsidR="00B37C04" w:rsidRDefault="00B37C04" w:rsidP="00B37C04">
      <w:pPr>
        <w:pStyle w:val="SingleTxtGR"/>
      </w:pPr>
      <w:r>
        <w:t>19.</w:t>
      </w:r>
      <w:r>
        <w:tab/>
      </w:r>
      <w:r>
        <w:rPr>
          <w:b/>
        </w:rPr>
        <w:t xml:space="preserve">Г-жа </w:t>
      </w:r>
      <w:proofErr w:type="spellStart"/>
      <w:r>
        <w:rPr>
          <w:b/>
        </w:rPr>
        <w:t>Осецкая</w:t>
      </w:r>
      <w:proofErr w:type="spellEnd"/>
      <w:r>
        <w:rPr>
          <w:b/>
        </w:rPr>
        <w:t xml:space="preserve"> </w:t>
      </w:r>
      <w:r>
        <w:t xml:space="preserve">(Польша) говорит, что в случае наличия подозрений в том, что сотрудник полиции совершил правонарушение, прокуратура возбуждает преследование, если имеются достаточные доказательства. Если таковых не имеется, то она закрывает дело, и потерпевший может обжаловать это решение в суде. </w:t>
      </w:r>
    </w:p>
    <w:p w:rsidR="00B37C04" w:rsidRDefault="00B37C04" w:rsidP="00B37C04">
      <w:pPr>
        <w:pStyle w:val="SingleTxtGR"/>
      </w:pPr>
      <w:r>
        <w:t>20.</w:t>
      </w:r>
      <w:r>
        <w:tab/>
      </w:r>
      <w:r>
        <w:rPr>
          <w:b/>
        </w:rPr>
        <w:t xml:space="preserve">Г-н </w:t>
      </w:r>
      <w:proofErr w:type="spellStart"/>
      <w:r>
        <w:rPr>
          <w:b/>
        </w:rPr>
        <w:t>Ярос</w:t>
      </w:r>
      <w:proofErr w:type="spellEnd"/>
      <w:r>
        <w:rPr>
          <w:b/>
        </w:rPr>
        <w:t xml:space="preserve"> </w:t>
      </w:r>
      <w:r>
        <w:t>(Польша) говорит, что в Польше создана своя модель отправл</w:t>
      </w:r>
      <w:r>
        <w:t>е</w:t>
      </w:r>
      <w:r>
        <w:t>ния правосудия по делам несовершеннолетних, которая исключает уголовную ответственность несовершеннолетних лиц. Судебные разбирательства по делам несовершеннолетних проводятся в судах по семейным делам. В исключител</w:t>
      </w:r>
      <w:r>
        <w:t>ь</w:t>
      </w:r>
      <w:r>
        <w:t>ных случаях разбирательства по делам несовершеннолетних могут проводиться полицией. Вместе с тем разбирательс</w:t>
      </w:r>
      <w:r>
        <w:t>т</w:t>
      </w:r>
      <w:r>
        <w:t>ва по делам несовершеннолетних во всех случаях проводятся в присутствии родителей, опекуна или адвоката соответс</w:t>
      </w:r>
      <w:r>
        <w:t>т</w:t>
      </w:r>
      <w:r>
        <w:t>вующего лица или же в присутствии педагога, представителя регионального центра по оказанию помощи семьям или представителя общественной орган</w:t>
      </w:r>
      <w:r>
        <w:t>и</w:t>
      </w:r>
      <w:r>
        <w:t>зации. Несмотря на все эти гарантии, имеются заявления о четырех сл</w:t>
      </w:r>
      <w:r>
        <w:t>у</w:t>
      </w:r>
      <w:r>
        <w:t>чаях противоправных действий сотрудников полиции, и в настоящее время эти и</w:t>
      </w:r>
      <w:r>
        <w:t>н</w:t>
      </w:r>
      <w:r>
        <w:t xml:space="preserve">циденты рассматриваются Уполномоченным по защите детей. </w:t>
      </w:r>
    </w:p>
    <w:p w:rsidR="00B37C04" w:rsidRDefault="00B37C04" w:rsidP="00B37C04">
      <w:pPr>
        <w:pStyle w:val="SingleTxtGR"/>
      </w:pPr>
      <w:r>
        <w:t>21.</w:t>
      </w:r>
      <w:r>
        <w:tab/>
      </w:r>
      <w:r>
        <w:rPr>
          <w:b/>
        </w:rPr>
        <w:t xml:space="preserve">Г-н </w:t>
      </w:r>
      <w:proofErr w:type="spellStart"/>
      <w:r>
        <w:rPr>
          <w:b/>
        </w:rPr>
        <w:t>Зонь</w:t>
      </w:r>
      <w:proofErr w:type="spellEnd"/>
      <w:r>
        <w:t xml:space="preserve"> (Польша) говорит, что в пенитенциарных учреждениях сущес</w:t>
      </w:r>
      <w:r>
        <w:t>т</w:t>
      </w:r>
      <w:r>
        <w:t>вуют средства наблюдения, которые регистрируют действия лиц, содержащихся под стражей, исключительно в целях обеспечения их безопасности. В 2009 году благодаря этим средствам и оперативному вмешательству тюремной охраны удалось реанимировать 200 заключенных после попыток самоубийства. Закл</w:t>
      </w:r>
      <w:r>
        <w:t>ю</w:t>
      </w:r>
      <w:r>
        <w:t>ченные информируются о нал</w:t>
      </w:r>
      <w:r>
        <w:t>и</w:t>
      </w:r>
      <w:r>
        <w:t>чии средств наблюдения в момент поступления в пенитенциарные учреждения. Использование этих средств, которое регламе</w:t>
      </w:r>
      <w:r>
        <w:t>н</w:t>
      </w:r>
      <w:r>
        <w:t>тировано законом, может в определенной мере ущемлять права человека, п</w:t>
      </w:r>
      <w:r>
        <w:t>о</w:t>
      </w:r>
      <w:r>
        <w:t>этому камеры, устанавливаемые в туалетах и душевых, не охватывают инти</w:t>
      </w:r>
      <w:r>
        <w:t>м</w:t>
      </w:r>
      <w:r>
        <w:t xml:space="preserve">ные части тела заключенных. </w:t>
      </w:r>
    </w:p>
    <w:p w:rsidR="00B37C04" w:rsidRDefault="00B37C04" w:rsidP="00B37C04">
      <w:pPr>
        <w:pStyle w:val="SingleTxtGR"/>
      </w:pPr>
      <w:r>
        <w:t>22.</w:t>
      </w:r>
      <w:r>
        <w:tab/>
      </w:r>
      <w:r>
        <w:rPr>
          <w:b/>
        </w:rPr>
        <w:t xml:space="preserve">Г-жа </w:t>
      </w:r>
      <w:proofErr w:type="spellStart"/>
      <w:r>
        <w:rPr>
          <w:b/>
        </w:rPr>
        <w:t>Гловацкая-Мазур</w:t>
      </w:r>
      <w:proofErr w:type="spellEnd"/>
      <w:r>
        <w:t xml:space="preserve"> (Польша) говорит, что польская правовая сист</w:t>
      </w:r>
      <w:r>
        <w:t>е</w:t>
      </w:r>
      <w:r>
        <w:t>ма не признает браки, заключенные лицами одного пола в тех странах, где уз</w:t>
      </w:r>
      <w:r>
        <w:t>а</w:t>
      </w:r>
      <w:r>
        <w:t>конены такие со</w:t>
      </w:r>
      <w:r>
        <w:t>ю</w:t>
      </w:r>
      <w:r>
        <w:t>зы. Так, статья 18 Конституции предусматривает, что брак представляет собой союз мужчины и женщины. Согласно решению, вынесе</w:t>
      </w:r>
      <w:r>
        <w:t>н</w:t>
      </w:r>
      <w:r>
        <w:t>ному в 2008 году административным судом Гданьска, в свидетельстве, которое должно быть представлено любым лицом, желающим вступить в брак, и кот</w:t>
      </w:r>
      <w:r>
        <w:t>о</w:t>
      </w:r>
      <w:r>
        <w:t>рое подтверждает, что оно не состоит в браке, не должен упоминаться будущий супруг.</w:t>
      </w:r>
    </w:p>
    <w:p w:rsidR="00B37C04" w:rsidRPr="007F7553" w:rsidRDefault="00B37C04" w:rsidP="00B37C04">
      <w:pPr>
        <w:pStyle w:val="SingleTxtGR"/>
      </w:pPr>
      <w:r>
        <w:t>23.</w:t>
      </w:r>
      <w:r>
        <w:tab/>
      </w:r>
      <w:r>
        <w:rPr>
          <w:b/>
        </w:rPr>
        <w:t xml:space="preserve">Г-н </w:t>
      </w:r>
      <w:proofErr w:type="spellStart"/>
      <w:r>
        <w:rPr>
          <w:b/>
        </w:rPr>
        <w:t>Ярос</w:t>
      </w:r>
      <w:proofErr w:type="spellEnd"/>
      <w:r>
        <w:rPr>
          <w:b/>
        </w:rPr>
        <w:t xml:space="preserve"> </w:t>
      </w:r>
      <w:r>
        <w:t>(Польша) говорит, что действия дискриминационного характера вне зависимости от их мотива несовместимы с фундаментальным принципом, закрепленным в статье 30 Конституции, который обязывает государственные власти защищать достоинство, права и свободы любого человека. Хотя разж</w:t>
      </w:r>
      <w:r>
        <w:t>и</w:t>
      </w:r>
      <w:r>
        <w:t>гание ненависти и не предусмотрено в Уголовном кодексе как отдельное пр</w:t>
      </w:r>
      <w:r>
        <w:t>е</w:t>
      </w:r>
      <w:r>
        <w:t>ступление, действенная защита от дискриминации по признаку пола или секс</w:t>
      </w:r>
      <w:r>
        <w:t>у</w:t>
      </w:r>
      <w:r>
        <w:t>альной ориентации гарантируется применением других статей Уголовного к</w:t>
      </w:r>
      <w:r>
        <w:t>о</w:t>
      </w:r>
      <w:r>
        <w:t>декса, в частности тех, которые предусматривают наказ</w:t>
      </w:r>
      <w:r>
        <w:t>а</w:t>
      </w:r>
      <w:r>
        <w:t>ние за распространение порочащих сведений и угрозы.</w:t>
      </w:r>
    </w:p>
    <w:p w:rsidR="00F33216" w:rsidRPr="005808AB" w:rsidRDefault="00F33216" w:rsidP="00F33216">
      <w:pPr>
        <w:pStyle w:val="SingleTxtGR"/>
      </w:pPr>
      <w:r w:rsidRPr="005808AB">
        <w:t>24.</w:t>
      </w:r>
      <w:r w:rsidRPr="005808AB">
        <w:tab/>
      </w:r>
      <w:r w:rsidRPr="005808AB">
        <w:rPr>
          <w:b/>
        </w:rPr>
        <w:t xml:space="preserve">Г-н </w:t>
      </w:r>
      <w:proofErr w:type="spellStart"/>
      <w:r w:rsidRPr="005808AB">
        <w:rPr>
          <w:b/>
        </w:rPr>
        <w:t>О</w:t>
      </w:r>
      <w:r>
        <w:rPr>
          <w:b/>
        </w:rPr>
        <w:t>з</w:t>
      </w:r>
      <w:r w:rsidRPr="005808AB">
        <w:rPr>
          <w:b/>
        </w:rPr>
        <w:t>га</w:t>
      </w:r>
      <w:proofErr w:type="spellEnd"/>
      <w:r w:rsidRPr="005808AB">
        <w:t xml:space="preserve"> (Польша) говорит, что в последнее время отмечается опред</w:t>
      </w:r>
      <w:r w:rsidRPr="005808AB">
        <w:t>е</w:t>
      </w:r>
      <w:r w:rsidRPr="005808AB">
        <w:t xml:space="preserve">ленная эволюция в характере участия лесбиянок, гомосексуалистов, </w:t>
      </w:r>
      <w:proofErr w:type="spellStart"/>
      <w:r w:rsidRPr="005808AB">
        <w:t>бисексу</w:t>
      </w:r>
      <w:r w:rsidRPr="005808AB">
        <w:t>а</w:t>
      </w:r>
      <w:r w:rsidRPr="005808AB">
        <w:t>лов</w:t>
      </w:r>
      <w:proofErr w:type="spellEnd"/>
      <w:r w:rsidRPr="005808AB">
        <w:t xml:space="preserve"> и </w:t>
      </w:r>
      <w:proofErr w:type="spellStart"/>
      <w:r w:rsidRPr="005808AB">
        <w:t>транссексуалов</w:t>
      </w:r>
      <w:proofErr w:type="spellEnd"/>
      <w:r w:rsidRPr="005808AB">
        <w:t xml:space="preserve"> в общественной и государственной жизни Польши. П</w:t>
      </w:r>
      <w:r w:rsidRPr="005808AB">
        <w:t>о</w:t>
      </w:r>
      <w:r w:rsidRPr="005808AB">
        <w:t>вышается уровень осведомленности широкой общественности в вопросах, к</w:t>
      </w:r>
      <w:r w:rsidRPr="005808AB">
        <w:t>а</w:t>
      </w:r>
      <w:r w:rsidRPr="005808AB">
        <w:t>сающихся дискриминации, в частности благодаря деятельности бюро Уполн</w:t>
      </w:r>
      <w:r w:rsidRPr="005808AB">
        <w:t>о</w:t>
      </w:r>
      <w:r w:rsidRPr="005808AB">
        <w:t>моченного по вопросам равенства в обращении, которое оказывало поддержку, например, в организации экспозиции "</w:t>
      </w:r>
      <w:proofErr w:type="spellStart"/>
      <w:r w:rsidRPr="005808AB">
        <w:t>Арс</w:t>
      </w:r>
      <w:proofErr w:type="spellEnd"/>
      <w:r w:rsidRPr="005808AB">
        <w:t xml:space="preserve"> гомо эротика", посвященной гом</w:t>
      </w:r>
      <w:r w:rsidRPr="005808AB">
        <w:t>о</w:t>
      </w:r>
      <w:r w:rsidRPr="005808AB">
        <w:t>сексуализму и проходившей 11 июня − 5 сентября 2010 года в Национальном музее Варшавы, а также "</w:t>
      </w:r>
      <w:proofErr w:type="spellStart"/>
      <w:r w:rsidRPr="005808AB">
        <w:t>ЕвроПрайда</w:t>
      </w:r>
      <w:proofErr w:type="spellEnd"/>
      <w:r w:rsidRPr="005808AB">
        <w:t>". Бюро Уполномоченного по во</w:t>
      </w:r>
      <w:r>
        <w:t xml:space="preserve">просам равенства в обращении </w:t>
      </w:r>
      <w:r w:rsidRPr="005808AB">
        <w:t>принимает практические меры в отношении всех случ</w:t>
      </w:r>
      <w:r w:rsidRPr="005808AB">
        <w:t>а</w:t>
      </w:r>
      <w:r w:rsidRPr="005808AB">
        <w:t>ев дискриминации, которые доводятся до его сведения. Закон запрещает отк</w:t>
      </w:r>
      <w:r w:rsidRPr="005808AB">
        <w:t>а</w:t>
      </w:r>
      <w:r w:rsidRPr="005808AB">
        <w:t>зывать в найме на работу тому или иному лица по причине его сексуал</w:t>
      </w:r>
      <w:r w:rsidRPr="005808AB">
        <w:t>ь</w:t>
      </w:r>
      <w:r w:rsidRPr="005808AB">
        <w:t xml:space="preserve">ной ориентации, и преподаватель-гомосексуалист, работающий в католической школе, пользуется полной защитой </w:t>
      </w:r>
      <w:r>
        <w:t xml:space="preserve">со стороны </w:t>
      </w:r>
      <w:r w:rsidRPr="005808AB">
        <w:t xml:space="preserve">Трудового кодекса. Лесбиянки, гомосексуалисты, </w:t>
      </w:r>
      <w:proofErr w:type="spellStart"/>
      <w:r w:rsidRPr="005808AB">
        <w:t>бисексуалы</w:t>
      </w:r>
      <w:proofErr w:type="spellEnd"/>
      <w:r w:rsidRPr="005808AB">
        <w:t xml:space="preserve"> и </w:t>
      </w:r>
      <w:proofErr w:type="spellStart"/>
      <w:r w:rsidRPr="005808AB">
        <w:t>транссексуалы</w:t>
      </w:r>
      <w:proofErr w:type="spellEnd"/>
      <w:r w:rsidRPr="005808AB">
        <w:t xml:space="preserve"> могут приобретать недвиж</w:t>
      </w:r>
      <w:r w:rsidRPr="005808AB">
        <w:t>и</w:t>
      </w:r>
      <w:r w:rsidRPr="005808AB">
        <w:t>мость совместно со своими партнерами или в индивидуальном порядке и ра</w:t>
      </w:r>
      <w:r w:rsidRPr="005808AB">
        <w:t>с</w:t>
      </w:r>
      <w:r w:rsidRPr="005808AB">
        <w:t>поряжаться ею по своему у</w:t>
      </w:r>
      <w:r w:rsidRPr="005808AB">
        <w:t>с</w:t>
      </w:r>
      <w:r w:rsidRPr="005808AB">
        <w:t>мотрению.</w:t>
      </w:r>
    </w:p>
    <w:p w:rsidR="00F33216" w:rsidRPr="005808AB" w:rsidRDefault="00F33216" w:rsidP="00F33216">
      <w:pPr>
        <w:pStyle w:val="SingleTxtGR"/>
      </w:pPr>
      <w:r w:rsidRPr="005808AB">
        <w:t>25.</w:t>
      </w:r>
      <w:r w:rsidRPr="005808AB">
        <w:tab/>
      </w:r>
      <w:r w:rsidRPr="005808AB">
        <w:rPr>
          <w:b/>
        </w:rPr>
        <w:t xml:space="preserve">Г-н Собчак </w:t>
      </w:r>
      <w:r w:rsidRPr="005808AB">
        <w:t>(Польша) говорит, что в 2000 году Польша ратифицировала Протокол № 6 к Европейской конвенции о защите прав человека и основных свобод, касающийся отмены смертной казни, и что смертная казнь отменена в Уголовном кодексе 2007 года, в результате чего реализована цель второго Ф</w:t>
      </w:r>
      <w:r w:rsidRPr="005808AB">
        <w:t>а</w:t>
      </w:r>
      <w:r w:rsidRPr="005808AB">
        <w:t>культативного протокола к Международному пакту о гражданских и политич</w:t>
      </w:r>
      <w:r w:rsidRPr="005808AB">
        <w:t>е</w:t>
      </w:r>
      <w:r w:rsidRPr="005808AB">
        <w:t>ских правах, направленного на отмену смертной казни. Власти</w:t>
      </w:r>
      <w:r>
        <w:t>,</w:t>
      </w:r>
      <w:r w:rsidRPr="005808AB">
        <w:t xml:space="preserve"> </w:t>
      </w:r>
      <w:r>
        <w:t xml:space="preserve">тем не менее, </w:t>
      </w:r>
      <w:r w:rsidRPr="005808AB">
        <w:t>продолжают работ</w:t>
      </w:r>
      <w:r>
        <w:t>у</w:t>
      </w:r>
      <w:r w:rsidRPr="005808AB">
        <w:t xml:space="preserve"> </w:t>
      </w:r>
      <w:r>
        <w:t xml:space="preserve">по </w:t>
      </w:r>
      <w:r w:rsidRPr="005808AB">
        <w:t>ратификации второго Факультативного протокола.</w:t>
      </w:r>
    </w:p>
    <w:p w:rsidR="00F33216" w:rsidRPr="005808AB" w:rsidRDefault="00F33216" w:rsidP="00F33216">
      <w:pPr>
        <w:pStyle w:val="SingleTxtGR"/>
      </w:pPr>
      <w:r w:rsidRPr="005808AB">
        <w:t>26.</w:t>
      </w:r>
      <w:r w:rsidRPr="005808AB">
        <w:tab/>
      </w:r>
      <w:r w:rsidRPr="005808AB">
        <w:rPr>
          <w:b/>
        </w:rPr>
        <w:t xml:space="preserve">Г-жа </w:t>
      </w:r>
      <w:proofErr w:type="spellStart"/>
      <w:r w:rsidRPr="005808AB">
        <w:rPr>
          <w:b/>
        </w:rPr>
        <w:t>Скуркая</w:t>
      </w:r>
      <w:proofErr w:type="spellEnd"/>
      <w:r w:rsidRPr="005808AB">
        <w:rPr>
          <w:b/>
        </w:rPr>
        <w:t xml:space="preserve"> </w:t>
      </w:r>
      <w:r w:rsidRPr="005808AB">
        <w:t>(Польша) говорит, что преподавание религии и этики в детских садах и школах должным образом регламентировано нормативными положениями. Оценки, полученные учащимися за знания и навыки, приобр</w:t>
      </w:r>
      <w:r w:rsidRPr="005808AB">
        <w:t>е</w:t>
      </w:r>
      <w:r w:rsidRPr="005808AB">
        <w:t>тенные на этих уроках, не учитываются при переводе в следующий класс. Пр</w:t>
      </w:r>
      <w:r w:rsidRPr="005808AB">
        <w:t>о</w:t>
      </w:r>
      <w:r w:rsidRPr="005808AB">
        <w:t>граммы и учебные пособия для религиозного обучения разработаны и утве</w:t>
      </w:r>
      <w:r w:rsidRPr="005808AB">
        <w:t>р</w:t>
      </w:r>
      <w:r w:rsidRPr="005808AB">
        <w:t xml:space="preserve">ждены компетентными органами соответствующих </w:t>
      </w:r>
      <w:proofErr w:type="spellStart"/>
      <w:r w:rsidRPr="005808AB">
        <w:t>конфессий</w:t>
      </w:r>
      <w:proofErr w:type="spellEnd"/>
      <w:r w:rsidRPr="005808AB">
        <w:t xml:space="preserve"> и согласованы с Министерством образования. Школы обязаны организовать уроки этического воспитания, если того требуют учащиеся или родители. По просьбе компетен</w:t>
      </w:r>
      <w:r w:rsidRPr="005808AB">
        <w:t>т</w:t>
      </w:r>
      <w:r w:rsidRPr="005808AB">
        <w:t xml:space="preserve">ных органов различных </w:t>
      </w:r>
      <w:proofErr w:type="spellStart"/>
      <w:r w:rsidRPr="005808AB">
        <w:t>конфессий</w:t>
      </w:r>
      <w:proofErr w:type="spellEnd"/>
      <w:r w:rsidRPr="005808AB">
        <w:t xml:space="preserve"> в Варшаве открыто 25 центров религиозного обучения, которые посещают 1 400 учащихся. В детских садах и школах Ва</w:t>
      </w:r>
      <w:r w:rsidRPr="005808AB">
        <w:t>р</w:t>
      </w:r>
      <w:r w:rsidRPr="005808AB">
        <w:t>шавы осуществляется религиозное обуч</w:t>
      </w:r>
      <w:r w:rsidRPr="005808AB">
        <w:t>е</w:t>
      </w:r>
      <w:r w:rsidRPr="005808AB">
        <w:t xml:space="preserve">ние для 14 </w:t>
      </w:r>
      <w:proofErr w:type="spellStart"/>
      <w:r w:rsidRPr="005808AB">
        <w:t>конфессий</w:t>
      </w:r>
      <w:proofErr w:type="spellEnd"/>
      <w:r w:rsidRPr="005808AB">
        <w:t>. Этот успешный опыт используется и в других регионах Польши.</w:t>
      </w:r>
    </w:p>
    <w:p w:rsidR="00F33216" w:rsidRPr="005808AB" w:rsidRDefault="00F33216" w:rsidP="00F33216">
      <w:pPr>
        <w:pStyle w:val="SingleTxtGR"/>
      </w:pPr>
      <w:r w:rsidRPr="005808AB">
        <w:t>27.</w:t>
      </w:r>
      <w:r w:rsidRPr="005808AB">
        <w:tab/>
      </w:r>
      <w:r w:rsidRPr="005808AB">
        <w:rPr>
          <w:b/>
        </w:rPr>
        <w:t xml:space="preserve">Сэр Найджел </w:t>
      </w:r>
      <w:proofErr w:type="spellStart"/>
      <w:r w:rsidRPr="005808AB">
        <w:rPr>
          <w:b/>
        </w:rPr>
        <w:t>Родли</w:t>
      </w:r>
      <w:proofErr w:type="spellEnd"/>
      <w:r w:rsidRPr="005808AB">
        <w:rPr>
          <w:b/>
        </w:rPr>
        <w:t xml:space="preserve"> </w:t>
      </w:r>
      <w:r w:rsidRPr="005808AB">
        <w:t>спрашивает, каким образом квалифицируются те</w:t>
      </w:r>
      <w:r w:rsidRPr="005808AB">
        <w:t>р</w:t>
      </w:r>
      <w:r w:rsidRPr="005808AB">
        <w:t>рористические акты для целей уголовного преследования, поскольку законод</w:t>
      </w:r>
      <w:r w:rsidRPr="005808AB">
        <w:t>а</w:t>
      </w:r>
      <w:r w:rsidRPr="005808AB">
        <w:t>тельство не содержит определения терроризма. Он выражает удивление по п</w:t>
      </w:r>
      <w:r w:rsidRPr="005808AB">
        <w:t>о</w:t>
      </w:r>
      <w:r w:rsidRPr="005808AB">
        <w:t>воду того, что лицу, виновному в совершении террористического акта, грозит максимальное наказание в виде пяти лет лишения свободы, и желал бы знать, возбуждались ли преследования и выносились ли приговоры на основании эт</w:t>
      </w:r>
      <w:r w:rsidRPr="005808AB">
        <w:t>о</w:t>
      </w:r>
      <w:r w:rsidRPr="005808AB">
        <w:t>го законодательства, которое предусматривает, что террористический характер является отягчающим обстоятельством при совершении преступлений.</w:t>
      </w:r>
    </w:p>
    <w:p w:rsidR="00F33216" w:rsidRPr="005808AB" w:rsidRDefault="00F33216" w:rsidP="00F33216">
      <w:pPr>
        <w:pStyle w:val="SingleTxtGR"/>
      </w:pPr>
      <w:r w:rsidRPr="005808AB">
        <w:t>28.</w:t>
      </w:r>
      <w:r w:rsidRPr="005808AB">
        <w:tab/>
        <w:t>Согласно информации, поступающей из неправительственных источн</w:t>
      </w:r>
      <w:r w:rsidRPr="005808AB">
        <w:t>и</w:t>
      </w:r>
      <w:r w:rsidRPr="005808AB">
        <w:t>ков, иностранцы, подвергающиеся высылке, не имеют доступа к касающимся их сведениям и заключениям, которыми располагают службы внутренней без</w:t>
      </w:r>
      <w:r w:rsidRPr="005808AB">
        <w:t>о</w:t>
      </w:r>
      <w:r w:rsidRPr="005808AB">
        <w:t>пасности (</w:t>
      </w:r>
      <w:proofErr w:type="spellStart"/>
      <w:r w:rsidRPr="005808AB">
        <w:t>АБВ</w:t>
      </w:r>
      <w:proofErr w:type="spellEnd"/>
      <w:r w:rsidRPr="005808AB">
        <w:t>) и пограничные службы и на основе которых принято р</w:t>
      </w:r>
      <w:r w:rsidRPr="005808AB">
        <w:t>е</w:t>
      </w:r>
      <w:r w:rsidRPr="005808AB">
        <w:t>шение о высылке. Не применяется никаких мер для защиты от использования этих св</w:t>
      </w:r>
      <w:r w:rsidRPr="005808AB">
        <w:t>е</w:t>
      </w:r>
      <w:r w:rsidRPr="005808AB">
        <w:t xml:space="preserve">дений, которые в основном носят конфиденциальный характер. </w:t>
      </w:r>
      <w:r>
        <w:t>Хотелось</w:t>
      </w:r>
      <w:r w:rsidRPr="005808AB">
        <w:t xml:space="preserve"> бы знать, намерено ли государство-участник принять меры для восстановления б</w:t>
      </w:r>
      <w:r w:rsidRPr="005808AB">
        <w:t>а</w:t>
      </w:r>
      <w:r w:rsidRPr="005808AB">
        <w:t>ланса в этой системе и обеспечения возможности пересмотра составленных з</w:t>
      </w:r>
      <w:r w:rsidRPr="005808AB">
        <w:t>а</w:t>
      </w:r>
      <w:r w:rsidRPr="005808AB">
        <w:t>ключ</w:t>
      </w:r>
      <w:r w:rsidRPr="005808AB">
        <w:t>е</w:t>
      </w:r>
      <w:r w:rsidRPr="005808AB">
        <w:t>ний.</w:t>
      </w:r>
    </w:p>
    <w:p w:rsidR="00F33216" w:rsidRPr="007F7553" w:rsidRDefault="00F33216" w:rsidP="00F33216">
      <w:pPr>
        <w:pStyle w:val="SingleTxtGR"/>
      </w:pPr>
      <w:r w:rsidRPr="005808AB">
        <w:t>29.</w:t>
      </w:r>
      <w:r w:rsidRPr="005808AB">
        <w:tab/>
      </w:r>
      <w:r w:rsidRPr="005808AB">
        <w:rPr>
          <w:b/>
        </w:rPr>
        <w:t xml:space="preserve">Г-н </w:t>
      </w:r>
      <w:proofErr w:type="spellStart"/>
      <w:r w:rsidRPr="005808AB">
        <w:rPr>
          <w:b/>
        </w:rPr>
        <w:t>Телин</w:t>
      </w:r>
      <w:proofErr w:type="spellEnd"/>
      <w:r w:rsidRPr="005808AB">
        <w:t xml:space="preserve"> выражает удивление по поводу небольшого числа приговоров, вынесенных по делам о торговле людьми, по сравнению с числом соответс</w:t>
      </w:r>
      <w:r w:rsidRPr="005808AB">
        <w:t>т</w:t>
      </w:r>
      <w:r w:rsidRPr="005808AB">
        <w:t xml:space="preserve">вующих заявлений, что может свидетельствовать либо о неэффективности </w:t>
      </w:r>
      <w:r>
        <w:t>р</w:t>
      </w:r>
      <w:r>
        <w:t>а</w:t>
      </w:r>
      <w:r>
        <w:t xml:space="preserve">боты </w:t>
      </w:r>
      <w:r w:rsidRPr="005808AB">
        <w:t>прокуроров, либо о серьезности правовых мер защиты, которыми польз</w:t>
      </w:r>
      <w:r w:rsidRPr="005808AB">
        <w:t>у</w:t>
      </w:r>
      <w:r w:rsidRPr="005808AB">
        <w:t>ются обвиняемые. Кроме того, согласно информации, которой он располагает, число случаев, по которым имеются официальные заявления, далеко не отраж</w:t>
      </w:r>
      <w:r w:rsidRPr="005808AB">
        <w:t>а</w:t>
      </w:r>
      <w:r>
        <w:t>е</w:t>
      </w:r>
      <w:r w:rsidRPr="005808AB">
        <w:t>т истинны</w:t>
      </w:r>
      <w:r>
        <w:t>е масштабы</w:t>
      </w:r>
      <w:r w:rsidRPr="005808AB">
        <w:t xml:space="preserve"> этого явления. Г-н </w:t>
      </w:r>
      <w:proofErr w:type="spellStart"/>
      <w:r w:rsidRPr="005808AB">
        <w:t>Телин</w:t>
      </w:r>
      <w:proofErr w:type="spellEnd"/>
      <w:r w:rsidRPr="005808AB">
        <w:t xml:space="preserve"> желал бы получить соответс</w:t>
      </w:r>
      <w:r w:rsidRPr="005808AB">
        <w:t>т</w:t>
      </w:r>
      <w:r w:rsidRPr="005808AB">
        <w:t>вующие разъяснения.</w:t>
      </w:r>
    </w:p>
    <w:p w:rsidR="008E7D22" w:rsidRDefault="008E7D22" w:rsidP="008E7D22">
      <w:pPr>
        <w:pStyle w:val="SingleTxtGR"/>
      </w:pPr>
      <w:r>
        <w:t>30.</w:t>
      </w:r>
      <w:r>
        <w:tab/>
      </w:r>
      <w:r>
        <w:rPr>
          <w:b/>
        </w:rPr>
        <w:t xml:space="preserve">Г-жа </w:t>
      </w:r>
      <w:proofErr w:type="spellStart"/>
      <w:r>
        <w:rPr>
          <w:b/>
        </w:rPr>
        <w:t>Келлер</w:t>
      </w:r>
      <w:proofErr w:type="spellEnd"/>
      <w:r>
        <w:t xml:space="preserve"> спрашивает, какое количество дел об актах насилия, сове</w:t>
      </w:r>
      <w:r>
        <w:t>р</w:t>
      </w:r>
      <w:r>
        <w:t>шенных в отношении несовершеннолетних, которые в настоящее время нах</w:t>
      </w:r>
      <w:r>
        <w:t>о</w:t>
      </w:r>
      <w:r>
        <w:t>дятся на рассмотрении Уполномоченного по защите детей, касается несове</w:t>
      </w:r>
      <w:r>
        <w:t>р</w:t>
      </w:r>
      <w:r>
        <w:t>шеннолетних иностранцев. Она заявляет о своей глубокой озабоченности по поводу того, что, согласно информации, поступающей от НПО, ежегодно пр</w:t>
      </w:r>
      <w:r>
        <w:t>о</w:t>
      </w:r>
      <w:r>
        <w:t>водится 150 000 подпольных абортов. В свете значительности этой цифры и той опасн</w:t>
      </w:r>
      <w:r>
        <w:t>о</w:t>
      </w:r>
      <w:r>
        <w:t>сти, которую представляют для здоровья и жизни женщин эти операции, возникает вопрос, не является ли нынешнее законодательство об абортах сли</w:t>
      </w:r>
      <w:r>
        <w:t>ш</w:t>
      </w:r>
      <w:r>
        <w:t>ком ограничительным.</w:t>
      </w:r>
    </w:p>
    <w:p w:rsidR="008E7D22" w:rsidRDefault="008E7D22" w:rsidP="008E7D22">
      <w:pPr>
        <w:pStyle w:val="SingleTxtGR"/>
      </w:pPr>
      <w:r>
        <w:t>31.</w:t>
      </w:r>
      <w:r>
        <w:tab/>
      </w:r>
      <w:r>
        <w:rPr>
          <w:b/>
        </w:rPr>
        <w:t xml:space="preserve">Г-н </w:t>
      </w:r>
      <w:proofErr w:type="spellStart"/>
      <w:r>
        <w:rPr>
          <w:b/>
        </w:rPr>
        <w:t>Эль-Хайба</w:t>
      </w:r>
      <w:proofErr w:type="spellEnd"/>
      <w:r>
        <w:rPr>
          <w:b/>
        </w:rPr>
        <w:t xml:space="preserve"> </w:t>
      </w:r>
      <w:r>
        <w:t>говорит, что, согласно собранным им данным, некот</w:t>
      </w:r>
      <w:r>
        <w:t>о</w:t>
      </w:r>
      <w:r>
        <w:t>рые средства массовой информации передают расистские заявления, в частности имеющие антисемитскую коннотацию. Вместе с тем в Кодексе профессионал</w:t>
      </w:r>
      <w:r>
        <w:t>ь</w:t>
      </w:r>
      <w:r>
        <w:t>ной этики работников польского телевидения запрещена любая дискримин</w:t>
      </w:r>
      <w:r>
        <w:t>а</w:t>
      </w:r>
      <w:r>
        <w:t>ция, в частности по признакам расы, вероисповедания или культуры. Было бы жел</w:t>
      </w:r>
      <w:r>
        <w:t>а</w:t>
      </w:r>
      <w:r>
        <w:t>тельно получить дополнительную информацию о действиях Совета по вопр</w:t>
      </w:r>
      <w:r>
        <w:t>о</w:t>
      </w:r>
      <w:r>
        <w:t>сам профессиональной этики работников средств массовой информации, пр</w:t>
      </w:r>
      <w:r>
        <w:t>и</w:t>
      </w:r>
      <w:r>
        <w:t>званного, в частности, следить за соблюдением этого принципа журнал</w:t>
      </w:r>
      <w:r>
        <w:t>и</w:t>
      </w:r>
      <w:r>
        <w:t>стами. Кроме того, делегация могла бы указать, существует ли такой же кодекс пр</w:t>
      </w:r>
      <w:r>
        <w:t>о</w:t>
      </w:r>
      <w:r>
        <w:t>фессиональной этики для работников средств массовой информации, испол</w:t>
      </w:r>
      <w:r>
        <w:t>ь</w:t>
      </w:r>
      <w:r>
        <w:t>зующих новые технологии, например Интернет, и существует ли судебная пра</w:t>
      </w:r>
      <w:r>
        <w:t>к</w:t>
      </w:r>
      <w:r>
        <w:t xml:space="preserve">тика в этой области. </w:t>
      </w:r>
    </w:p>
    <w:p w:rsidR="008E7D22" w:rsidRDefault="008E7D22" w:rsidP="008E7D22">
      <w:pPr>
        <w:pStyle w:val="SingleTxtGR"/>
      </w:pPr>
      <w:r>
        <w:t>32.</w:t>
      </w:r>
      <w:r>
        <w:tab/>
      </w:r>
      <w:r>
        <w:rPr>
          <w:b/>
        </w:rPr>
        <w:t>Г-жа Моток</w:t>
      </w:r>
      <w:r>
        <w:t xml:space="preserve"> спрашивает, правда ли то, что если учащийся не посещает уроки религии в школе, то это указывается в его свидетельстве об окончании школьного обуч</w:t>
      </w:r>
      <w:r>
        <w:t>е</w:t>
      </w:r>
      <w:r>
        <w:t>ния.</w:t>
      </w:r>
    </w:p>
    <w:p w:rsidR="008E7D22" w:rsidRDefault="008E7D22" w:rsidP="008E7D22">
      <w:pPr>
        <w:pStyle w:val="SingleTxtGR"/>
      </w:pPr>
      <w:r>
        <w:t>33.</w:t>
      </w:r>
      <w:r>
        <w:tab/>
      </w:r>
      <w:r>
        <w:rPr>
          <w:b/>
        </w:rPr>
        <w:t xml:space="preserve">Г-н </w:t>
      </w:r>
      <w:proofErr w:type="spellStart"/>
      <w:r>
        <w:rPr>
          <w:b/>
        </w:rPr>
        <w:t>Гурщик</w:t>
      </w:r>
      <w:proofErr w:type="spellEnd"/>
      <w:r>
        <w:t xml:space="preserve"> (Польша) говорит, что определение террористического х</w:t>
      </w:r>
      <w:r>
        <w:t>а</w:t>
      </w:r>
      <w:r>
        <w:t>рактера т</w:t>
      </w:r>
      <w:r>
        <w:t>о</w:t>
      </w:r>
      <w:r>
        <w:t>го или иного акта, фигурирующее в Уголовном кодексе, является очень общим и в условиях, перечисленных в пункте 20 статьи 115, позволяет квалифицировать в качестве террористического акта различные виды престу</w:t>
      </w:r>
      <w:r>
        <w:t>п</w:t>
      </w:r>
      <w:r>
        <w:t>лений. Это относится, например, к а</w:t>
      </w:r>
      <w:r>
        <w:t>к</w:t>
      </w:r>
      <w:r>
        <w:t>там, влекущим за собой катастрофу на транспорте, вызывающим серьезное нарушение в функционировании госуда</w:t>
      </w:r>
      <w:r>
        <w:t>р</w:t>
      </w:r>
      <w:r>
        <w:t>ственных служб и приводящим к смерти нескольких лиц. Максимальное нак</w:t>
      </w:r>
      <w:r>
        <w:t>а</w:t>
      </w:r>
      <w:r>
        <w:t>зание в виде пяти лет лишения свободы, упомянутое в этой статье, не означает того, что некоторые акты не могут влечь за собой более серьезных мер наказ</w:t>
      </w:r>
      <w:r>
        <w:t>а</w:t>
      </w:r>
      <w:r>
        <w:t>ния, поскольку за определенные преступления Уголовный кодекс предусматр</w:t>
      </w:r>
      <w:r>
        <w:t>и</w:t>
      </w:r>
      <w:r>
        <w:t>вает до 25 лет лишения свободы. За период, минувший после вступления в силу пункта 20 статьи 115 Уголовного кодекса в 2004 году, в суды не передавалось ни одного дела, к</w:t>
      </w:r>
      <w:r>
        <w:t>а</w:t>
      </w:r>
      <w:r>
        <w:t xml:space="preserve">сающегося террористических актов. </w:t>
      </w:r>
    </w:p>
    <w:p w:rsidR="008E7D22" w:rsidRDefault="008E7D22" w:rsidP="008E7D22">
      <w:pPr>
        <w:pStyle w:val="SingleTxtGR"/>
      </w:pPr>
      <w:r>
        <w:t>34.</w:t>
      </w:r>
      <w:r>
        <w:tab/>
      </w:r>
      <w:r>
        <w:rPr>
          <w:b/>
        </w:rPr>
        <w:t xml:space="preserve">Г-жа </w:t>
      </w:r>
      <w:proofErr w:type="spellStart"/>
      <w:r>
        <w:rPr>
          <w:b/>
        </w:rPr>
        <w:t>Гловацкая-Мазур</w:t>
      </w:r>
      <w:proofErr w:type="spellEnd"/>
      <w:r>
        <w:t xml:space="preserve"> (Польша) говорит, что решение о высылке ин</w:t>
      </w:r>
      <w:r>
        <w:t>о</w:t>
      </w:r>
      <w:r>
        <w:t>странца принимается губернатором (воеводой) соответствующего воеводства. Это решение может быть опротестовано посредством подачи заявления на имя главы Бюро по делам иностранцев. Если решение обусловлено необходимостью защиты безопасности государства, то оно приводится в исполнение незамедл</w:t>
      </w:r>
      <w:r>
        <w:t>и</w:t>
      </w:r>
      <w:r>
        <w:t>тельно. Если же иностранец подал ходатайство о предоставлении статуса б</w:t>
      </w:r>
      <w:r>
        <w:t>е</w:t>
      </w:r>
      <w:r>
        <w:t>женца, то исполнение постановления о высы</w:t>
      </w:r>
      <w:r>
        <w:t>л</w:t>
      </w:r>
      <w:r>
        <w:t>ке откладывается.</w:t>
      </w:r>
    </w:p>
    <w:p w:rsidR="008E7D22" w:rsidRDefault="008E7D22" w:rsidP="008E7D22">
      <w:pPr>
        <w:pStyle w:val="SingleTxtGR"/>
      </w:pPr>
      <w:r>
        <w:t>35.</w:t>
      </w:r>
      <w:r>
        <w:tab/>
      </w:r>
      <w:r>
        <w:rPr>
          <w:b/>
        </w:rPr>
        <w:t xml:space="preserve">Г-н </w:t>
      </w:r>
      <w:proofErr w:type="spellStart"/>
      <w:r>
        <w:rPr>
          <w:b/>
        </w:rPr>
        <w:t>Дзялук</w:t>
      </w:r>
      <w:proofErr w:type="spellEnd"/>
      <w:r>
        <w:rPr>
          <w:b/>
        </w:rPr>
        <w:t xml:space="preserve"> </w:t>
      </w:r>
      <w:r>
        <w:t>(Польша) добавляет, что сведения и заключения, касающиеся ин</w:t>
      </w:r>
      <w:r>
        <w:t>о</w:t>
      </w:r>
      <w:r>
        <w:t>странцев, подвергаемых высылке, в принципе доступны для всех, если только они не считаются конфиденциальными по мотивам, предусмотренным в законе.</w:t>
      </w:r>
    </w:p>
    <w:p w:rsidR="008E7D22" w:rsidRDefault="008E7D22" w:rsidP="008E7D22">
      <w:pPr>
        <w:pStyle w:val="SingleTxtGR"/>
      </w:pPr>
      <w:r>
        <w:t>36.</w:t>
      </w:r>
      <w:r>
        <w:tab/>
      </w:r>
      <w:r>
        <w:rPr>
          <w:b/>
        </w:rPr>
        <w:t xml:space="preserve">Г-жа </w:t>
      </w:r>
      <w:proofErr w:type="spellStart"/>
      <w:r>
        <w:rPr>
          <w:b/>
        </w:rPr>
        <w:t>Гловацкая-Мазур</w:t>
      </w:r>
      <w:proofErr w:type="spellEnd"/>
      <w:r>
        <w:t xml:space="preserve"> (Полоша) уточняет, что документы и заключения могут быть отнесены к категории конфиденциальных в силу причин, связанных с соображениями государственной безопасности, а также в условиях, пред</w:t>
      </w:r>
      <w:r>
        <w:t>у</w:t>
      </w:r>
      <w:r>
        <w:t>смотренных в законодательстве, касающемся защите конфиденциальной и</w:t>
      </w:r>
      <w:r>
        <w:t>н</w:t>
      </w:r>
      <w:r>
        <w:t>формации. Когда иностранец обжалует решение о высылке, суд имеет доступ ко всем м</w:t>
      </w:r>
      <w:r>
        <w:t>а</w:t>
      </w:r>
      <w:r>
        <w:t>териалам досье.</w:t>
      </w:r>
    </w:p>
    <w:p w:rsidR="008E7D22" w:rsidRDefault="008E7D22" w:rsidP="008E7D22">
      <w:pPr>
        <w:pStyle w:val="SingleTxtGR"/>
      </w:pPr>
      <w:r>
        <w:t>37.</w:t>
      </w:r>
      <w:r>
        <w:tab/>
      </w:r>
      <w:r>
        <w:rPr>
          <w:b/>
        </w:rPr>
        <w:t xml:space="preserve">Г-н </w:t>
      </w:r>
      <w:proofErr w:type="spellStart"/>
      <w:r>
        <w:rPr>
          <w:b/>
        </w:rPr>
        <w:t>Озга</w:t>
      </w:r>
      <w:proofErr w:type="spellEnd"/>
      <w:r>
        <w:rPr>
          <w:b/>
        </w:rPr>
        <w:t xml:space="preserve"> </w:t>
      </w:r>
      <w:proofErr w:type="spellStart"/>
      <w:r>
        <w:rPr>
          <w:b/>
        </w:rPr>
        <w:t>Дзюрковский</w:t>
      </w:r>
      <w:proofErr w:type="spellEnd"/>
      <w:r>
        <w:rPr>
          <w:b/>
        </w:rPr>
        <w:t xml:space="preserve"> </w:t>
      </w:r>
      <w:r>
        <w:t>(Польша) добавляет, что документы, содержащие заключения служб безопасности, доступны лишь для лиц, имеющих специал</w:t>
      </w:r>
      <w:r>
        <w:t>ь</w:t>
      </w:r>
      <w:r>
        <w:t>ное разрешение на ознакомление с конфиденциальными документами. Адвок</w:t>
      </w:r>
      <w:r>
        <w:t>а</w:t>
      </w:r>
      <w:r>
        <w:t>ты могут получить такое разрешение, и поэтому права иностранцев полн</w:t>
      </w:r>
      <w:r>
        <w:t>о</w:t>
      </w:r>
      <w:r>
        <w:t>стью соблюдаются.</w:t>
      </w:r>
    </w:p>
    <w:p w:rsidR="002C5B3E" w:rsidRDefault="002C5B3E" w:rsidP="002C5B3E">
      <w:pPr>
        <w:pStyle w:val="SingleTxtGR"/>
      </w:pPr>
      <w:r w:rsidRPr="0064286F">
        <w:t>38</w:t>
      </w:r>
      <w:r>
        <w:t>.</w:t>
      </w:r>
      <w:r>
        <w:tab/>
      </w:r>
      <w:r>
        <w:rPr>
          <w:b/>
        </w:rPr>
        <w:t>Г-жа Козловская</w:t>
      </w:r>
      <w:r>
        <w:t xml:space="preserve"> (Польша) говорит, что до внесения изменений в Уг</w:t>
      </w:r>
      <w:r>
        <w:t>о</w:t>
      </w:r>
      <w:r>
        <w:t>ловный к</w:t>
      </w:r>
      <w:r>
        <w:t>о</w:t>
      </w:r>
      <w:r>
        <w:t>декс в сентябре 2010 года и введения в законодательство определения торговли людьми акты, составляющие такую торговлю, подпадали под действие статей Уголовного кодекса, предусматривающих наказание, например, за пох</w:t>
      </w:r>
      <w:r>
        <w:t>и</w:t>
      </w:r>
      <w:r>
        <w:t>щение людей для целей проституции за границей. Министерство внутренних дел очень серьезно подходит к вопросу о торговле людьми и преисполнено р</w:t>
      </w:r>
      <w:r>
        <w:t>е</w:t>
      </w:r>
      <w:r>
        <w:t>шимости обеспечивать максимальную защиту для ее жертв. Недавно оно сост</w:t>
      </w:r>
      <w:r>
        <w:t>а</w:t>
      </w:r>
      <w:r>
        <w:t>вило очень подробный доклад, посвященный этому явлению, в котором проан</w:t>
      </w:r>
      <w:r>
        <w:t>а</w:t>
      </w:r>
      <w:r>
        <w:t>лизировало статистические данные, представленные погр</w:t>
      </w:r>
      <w:r>
        <w:t>а</w:t>
      </w:r>
      <w:r>
        <w:t>ничными службами, полицией и Международной организацией по миграции (МОМ). Оно также приступило к сбору статистических данных о жертвах торговли людьми пол</w:t>
      </w:r>
      <w:r>
        <w:t>ь</w:t>
      </w:r>
      <w:r>
        <w:t>ского и иностранного происхождения, получающих непосредственную по</w:t>
      </w:r>
      <w:r>
        <w:t>д</w:t>
      </w:r>
      <w:r>
        <w:t>держку со стороны организации "</w:t>
      </w:r>
      <w:proofErr w:type="spellStart"/>
      <w:r>
        <w:t>Ла</w:t>
      </w:r>
      <w:proofErr w:type="spellEnd"/>
      <w:r>
        <w:t xml:space="preserve"> Страда", которая занимается осуществл</w:t>
      </w:r>
      <w:r>
        <w:t>е</w:t>
      </w:r>
      <w:r>
        <w:t>нием программы, разработанной правительством. Наконец, на основе сотру</w:t>
      </w:r>
      <w:r>
        <w:t>д</w:t>
      </w:r>
      <w:r>
        <w:t>ничества с Н</w:t>
      </w:r>
      <w:r>
        <w:t>а</w:t>
      </w:r>
      <w:r>
        <w:t>циональной школой магистратуры им разработана программа подготовки по вопросам борьбы с торговлей людьми для судей и прокуроров.</w:t>
      </w:r>
    </w:p>
    <w:p w:rsidR="002C5B3E" w:rsidRDefault="002C5B3E" w:rsidP="002C5B3E">
      <w:pPr>
        <w:pStyle w:val="SingleTxtGR"/>
      </w:pPr>
      <w:r>
        <w:t>39.</w:t>
      </w:r>
      <w:r>
        <w:tab/>
      </w:r>
      <w:r>
        <w:rPr>
          <w:b/>
        </w:rPr>
        <w:t xml:space="preserve">Г-н </w:t>
      </w:r>
      <w:proofErr w:type="spellStart"/>
      <w:r>
        <w:rPr>
          <w:b/>
        </w:rPr>
        <w:t>Левоц</w:t>
      </w:r>
      <w:proofErr w:type="spellEnd"/>
      <w:r>
        <w:t xml:space="preserve"> (Польша) говорит, что ни одно из дел, которые в настоящее время находятся на рассмотрении Уполномоченного по защите детей, не кас</w:t>
      </w:r>
      <w:r>
        <w:t>а</w:t>
      </w:r>
      <w:r>
        <w:t>ется несоверше</w:t>
      </w:r>
      <w:r>
        <w:t>н</w:t>
      </w:r>
      <w:r>
        <w:t>нолетних иностранцев.</w:t>
      </w:r>
    </w:p>
    <w:p w:rsidR="002C5B3E" w:rsidRDefault="002C5B3E" w:rsidP="002C5B3E">
      <w:pPr>
        <w:pStyle w:val="SingleTxtGR"/>
      </w:pPr>
      <w:r>
        <w:t>40.</w:t>
      </w:r>
      <w:r>
        <w:tab/>
      </w:r>
      <w:r>
        <w:rPr>
          <w:b/>
        </w:rPr>
        <w:t xml:space="preserve">Г-жа </w:t>
      </w:r>
      <w:proofErr w:type="spellStart"/>
      <w:r>
        <w:rPr>
          <w:b/>
        </w:rPr>
        <w:t>Корбасиньская</w:t>
      </w:r>
      <w:proofErr w:type="spellEnd"/>
      <w:r>
        <w:t xml:space="preserve"> (Польша) говорит, что проведение аборта разреш</w:t>
      </w:r>
      <w:r>
        <w:t>е</w:t>
      </w:r>
      <w:r>
        <w:t>но в тех случаях, когда под угрозой находится здоровье и жизнь беременной женщины или к</w:t>
      </w:r>
      <w:r>
        <w:t>о</w:t>
      </w:r>
      <w:r>
        <w:t>гда в ходе беременности выясняется, что в развитии плода имеются серьезные и необратимые аномалии, или же когда беременность явл</w:t>
      </w:r>
      <w:r>
        <w:t>я</w:t>
      </w:r>
      <w:r>
        <w:t>ется результатом преступного акта, например изнасилования. Правительство желает, чтобы закон применялся, и не намерено менять его. Цифра в 150 000 подпольных абортов в год, приведенная представит</w:t>
      </w:r>
      <w:r>
        <w:t>е</w:t>
      </w:r>
      <w:r>
        <w:t>лями неправительственных организаций, представляется нереалистичной, и нужно было бы узнать, какой метод использовался для сбора этих данных.</w:t>
      </w:r>
    </w:p>
    <w:p w:rsidR="002C5B3E" w:rsidRDefault="002C5B3E" w:rsidP="002C5B3E">
      <w:pPr>
        <w:pStyle w:val="SingleTxtGR"/>
      </w:pPr>
      <w:r>
        <w:t>41.</w:t>
      </w:r>
      <w:r>
        <w:tab/>
      </w:r>
      <w:r>
        <w:rPr>
          <w:b/>
        </w:rPr>
        <w:t xml:space="preserve">Г-жа </w:t>
      </w:r>
      <w:proofErr w:type="spellStart"/>
      <w:r>
        <w:rPr>
          <w:b/>
        </w:rPr>
        <w:t>Скуркая</w:t>
      </w:r>
      <w:proofErr w:type="spellEnd"/>
      <w:r>
        <w:rPr>
          <w:b/>
        </w:rPr>
        <w:t xml:space="preserve"> </w:t>
      </w:r>
      <w:r>
        <w:t>(Польша) говорит, что оценки, полученные на уроках р</w:t>
      </w:r>
      <w:r>
        <w:t>е</w:t>
      </w:r>
      <w:r>
        <w:t>лигии или этики, указываются в свидетельстве об окончании школьного обуч</w:t>
      </w:r>
      <w:r>
        <w:t>е</w:t>
      </w:r>
      <w:r>
        <w:t>ния.</w:t>
      </w:r>
    </w:p>
    <w:p w:rsidR="002C5B3E" w:rsidRDefault="002C5B3E" w:rsidP="002C5B3E">
      <w:pPr>
        <w:pStyle w:val="SingleTxtGR"/>
      </w:pPr>
      <w:r>
        <w:t>42.</w:t>
      </w:r>
      <w:r>
        <w:tab/>
      </w:r>
      <w:r>
        <w:rPr>
          <w:b/>
        </w:rPr>
        <w:t xml:space="preserve">Г-н Собчак </w:t>
      </w:r>
      <w:r>
        <w:t>(Польша) говорит, что компетентные органы незамедлител</w:t>
      </w:r>
      <w:r>
        <w:t>ь</w:t>
      </w:r>
      <w:r>
        <w:t>но пр</w:t>
      </w:r>
      <w:r>
        <w:t>о</w:t>
      </w:r>
      <w:r>
        <w:t>реагировали на многочисленные утверждения о тайном содержании под стражей, которые начали циркулировать в 2005 году в средствах массовой и</w:t>
      </w:r>
      <w:r>
        <w:t>н</w:t>
      </w:r>
      <w:r>
        <w:t>формации. В декабре 2005 года этот вопрос был передан в парламентскую к</w:t>
      </w:r>
      <w:r>
        <w:t>о</w:t>
      </w:r>
      <w:r>
        <w:t>миссию по делам секретных служб, которая не обнаружила никаких нарушений внутреннего законодательства и м</w:t>
      </w:r>
      <w:r>
        <w:t>е</w:t>
      </w:r>
      <w:r>
        <w:t>ждународных договоров, ратифицированных Польшей. В свете ряда докладов международных органов, включая доклад К</w:t>
      </w:r>
      <w:r>
        <w:t>о</w:t>
      </w:r>
      <w:r>
        <w:t>миссии по юридическим вопросам и правам ч</w:t>
      </w:r>
      <w:r>
        <w:t>е</w:t>
      </w:r>
      <w:r>
        <w:t>ловека Парламентской ассамблеи Совета Европы, были приняты новые меры для пр</w:t>
      </w:r>
      <w:r>
        <w:t>о</w:t>
      </w:r>
      <w:r>
        <w:t>верки этих утверждений. В марте 2008 года Варшавской прокуратурой было возбуждено расследование, к</w:t>
      </w:r>
      <w:r>
        <w:t>о</w:t>
      </w:r>
      <w:r>
        <w:t>торое впоследствии было передано прокуратуре апелляционной и</w:t>
      </w:r>
      <w:r>
        <w:t>н</w:t>
      </w:r>
      <w:r>
        <w:t>станции.</w:t>
      </w:r>
    </w:p>
    <w:p w:rsidR="002C5B3E" w:rsidRDefault="002C5B3E" w:rsidP="002C5B3E">
      <w:pPr>
        <w:pStyle w:val="SingleTxtGR"/>
      </w:pPr>
      <w:r>
        <w:t>43.</w:t>
      </w:r>
      <w:r>
        <w:tab/>
      </w:r>
      <w:r>
        <w:rPr>
          <w:b/>
        </w:rPr>
        <w:t xml:space="preserve">Г-н </w:t>
      </w:r>
      <w:proofErr w:type="spellStart"/>
      <w:r>
        <w:rPr>
          <w:b/>
        </w:rPr>
        <w:t>Гурщик</w:t>
      </w:r>
      <w:proofErr w:type="spellEnd"/>
      <w:r>
        <w:t xml:space="preserve"> (Польша) уточняет, что расследование, проводимое прок</w:t>
      </w:r>
      <w:r>
        <w:t>у</w:t>
      </w:r>
      <w:r>
        <w:t>ратурой, не ограничивается нарушениями статьи 231 Уголовного кодекса, кот</w:t>
      </w:r>
      <w:r>
        <w:t>о</w:t>
      </w:r>
      <w:r>
        <w:t>рая касается злоупотреблений властью, совершенных государственными сл</w:t>
      </w:r>
      <w:r>
        <w:t>у</w:t>
      </w:r>
      <w:r>
        <w:t>жащими, а охватывает все элементы, позволяющие проверить обстоятельства упомянутых в соответствующих у</w:t>
      </w:r>
      <w:r>
        <w:t>т</w:t>
      </w:r>
      <w:r>
        <w:t>верждениях случаев незаконного содержания под стражей и перевозки заключенных ЦРУ в пределах территории Польши. Это расследование, вверенное наивысшим инстанциям судебной системы, пр</w:t>
      </w:r>
      <w:r>
        <w:t>о</w:t>
      </w:r>
      <w:r>
        <w:t>водится на совершенно независимой основе. Его продолжительность обусло</w:t>
      </w:r>
      <w:r>
        <w:t>в</w:t>
      </w:r>
      <w:r>
        <w:t>лена сложностью дела и необходимостью задействовать помощь междунаро</w:t>
      </w:r>
      <w:r>
        <w:t>д</w:t>
      </w:r>
      <w:r>
        <w:t>ных судебных органов. Представить более подробные сведения о с</w:t>
      </w:r>
      <w:r>
        <w:t>о</w:t>
      </w:r>
      <w:r>
        <w:t>держании и результатах этого расследования на текущем этапе не представляется возмо</w:t>
      </w:r>
      <w:r>
        <w:t>ж</w:t>
      </w:r>
      <w:r>
        <w:t>ным, поскольку собранные доказательства относятся к категории секретных.</w:t>
      </w:r>
    </w:p>
    <w:p w:rsidR="00407DC7" w:rsidRPr="00EA2FAF" w:rsidRDefault="002C5B3E" w:rsidP="00407DC7">
      <w:pPr>
        <w:pStyle w:val="SingleTxtGR"/>
      </w:pPr>
      <w:r>
        <w:t>44.</w:t>
      </w:r>
      <w:r>
        <w:tab/>
      </w:r>
      <w:r>
        <w:rPr>
          <w:b/>
        </w:rPr>
        <w:t xml:space="preserve">Г-н </w:t>
      </w:r>
      <w:proofErr w:type="spellStart"/>
      <w:r>
        <w:rPr>
          <w:b/>
        </w:rPr>
        <w:t>Левоц</w:t>
      </w:r>
      <w:proofErr w:type="spellEnd"/>
      <w:r>
        <w:t xml:space="preserve"> (Польша) говорит, что в соответствии с рекомендацией, сфо</w:t>
      </w:r>
      <w:r>
        <w:t>р</w:t>
      </w:r>
      <w:r>
        <w:t>мулированной Комитетом в 2004 году, принят ряд мер для сокращения продо</w:t>
      </w:r>
      <w:r>
        <w:t>л</w:t>
      </w:r>
      <w:r>
        <w:t>жительности предварительного заключения. Так, исключены некоторые осн</w:t>
      </w:r>
      <w:r>
        <w:t>о</w:t>
      </w:r>
      <w:r>
        <w:t>вания для продления срока предварительного заключения, сокращен период психиатрического наблюдения и установлен принцип обязательного учета п</w:t>
      </w:r>
      <w:r>
        <w:t>е</w:t>
      </w:r>
      <w:r>
        <w:t>риода пребывания под стражей в условиях предварительного заключения при исчислении срока лишения свободы. Эти меры позволили заметно сократить число лиц, содержащихся под стражей в условиях предварительного заключ</w:t>
      </w:r>
      <w:r>
        <w:t>е</w:t>
      </w:r>
      <w:r>
        <w:t>ния.</w:t>
      </w:r>
      <w:r w:rsidR="00407DC7">
        <w:t xml:space="preserve"> </w:t>
      </w:r>
      <w:r w:rsidR="00407DC7" w:rsidRPr="00EA2FAF">
        <w:t>Любая сторона может подать иск в связи с чрезмерной продолжительн</w:t>
      </w:r>
      <w:r w:rsidR="00407DC7" w:rsidRPr="00EA2FAF">
        <w:t>о</w:t>
      </w:r>
      <w:r w:rsidR="00407DC7" w:rsidRPr="00EA2FAF">
        <w:t>стью процедур. Если суд, рассматривающий этот иск, придет к заключению о наличии чрезмерной задержки с учетом фактов и вопросов права в контексте рассматриваемого дела, то он может присудить ко</w:t>
      </w:r>
      <w:r w:rsidR="00407DC7">
        <w:t>мпенсацию в размере от 500 до 5 </w:t>
      </w:r>
      <w:r w:rsidR="00407DC7" w:rsidRPr="00EA2FAF">
        <w:t>000 евро. В 2009 году по этому поводу было подано 4 000 жалоб, около п</w:t>
      </w:r>
      <w:r w:rsidR="00407DC7" w:rsidRPr="00EA2FAF">
        <w:t>о</w:t>
      </w:r>
      <w:r w:rsidR="00407DC7" w:rsidRPr="00EA2FAF">
        <w:t xml:space="preserve">ловины которых касались гражданских дел. Приблизительно в 600 случаях </w:t>
      </w:r>
      <w:r w:rsidR="00407DC7">
        <w:t>суд назначил</w:t>
      </w:r>
      <w:r w:rsidR="00407DC7" w:rsidRPr="00EA2FAF">
        <w:t xml:space="preserve"> компенсацию, средний размер к</w:t>
      </w:r>
      <w:r w:rsidR="00407DC7" w:rsidRPr="00EA2FAF">
        <w:t>о</w:t>
      </w:r>
      <w:r w:rsidR="00407DC7" w:rsidRPr="00EA2FAF">
        <w:t>торой составлял 750 евро.</w:t>
      </w:r>
    </w:p>
    <w:p w:rsidR="00407DC7" w:rsidRPr="00EA2FAF" w:rsidRDefault="00407DC7" w:rsidP="00407DC7">
      <w:pPr>
        <w:pStyle w:val="SingleTxtGR"/>
      </w:pPr>
      <w:r w:rsidRPr="00EA2FAF">
        <w:t>45.</w:t>
      </w:r>
      <w:r w:rsidRPr="00EA2FAF">
        <w:tab/>
      </w:r>
      <w:r w:rsidRPr="00EA2FAF">
        <w:rPr>
          <w:b/>
        </w:rPr>
        <w:t xml:space="preserve">Г-н </w:t>
      </w:r>
      <w:proofErr w:type="spellStart"/>
      <w:r w:rsidRPr="00EA2FAF">
        <w:rPr>
          <w:b/>
        </w:rPr>
        <w:t>Зонь</w:t>
      </w:r>
      <w:proofErr w:type="spellEnd"/>
      <w:r w:rsidRPr="00EA2FAF">
        <w:rPr>
          <w:b/>
        </w:rPr>
        <w:t xml:space="preserve"> </w:t>
      </w:r>
      <w:r w:rsidRPr="00EA2FAF">
        <w:t>(Польша) говорит, что меры, принятые правительством для с</w:t>
      </w:r>
      <w:r w:rsidRPr="00EA2FAF">
        <w:t>о</w:t>
      </w:r>
      <w:r w:rsidRPr="00EA2FAF">
        <w:t>кращения переполненности тюрем, увенчались успехом, поскольку в сентябре 2010 года число лиц, содержащихся под стражей, и з</w:t>
      </w:r>
      <w:r>
        <w:t>аключенных</w:t>
      </w:r>
      <w:r w:rsidRPr="00EA2FAF">
        <w:t xml:space="preserve"> снизилось до 81 000 человек, что составляет 97% вместимости центров содержания под стражей и пенитенциарных учреждений. Этому способствовал ряд нововвед</w:t>
      </w:r>
      <w:r w:rsidRPr="00EA2FAF">
        <w:t>е</w:t>
      </w:r>
      <w:r w:rsidRPr="00EA2FAF">
        <w:t xml:space="preserve">ний, включая внедрение электронной системы </w:t>
      </w:r>
      <w:r>
        <w:t>контроля</w:t>
      </w:r>
      <w:r w:rsidRPr="00EA2FAF">
        <w:t>, которой могут польз</w:t>
      </w:r>
      <w:r w:rsidRPr="00EA2FAF">
        <w:t>о</w:t>
      </w:r>
      <w:r w:rsidRPr="00EA2FAF">
        <w:t>ваться при определенных условиях приговоренные к лишению свободы на срок менее одного года, и введение с июня 2010 года обязательных работ в сочет</w:t>
      </w:r>
      <w:r w:rsidRPr="00EA2FAF">
        <w:t>а</w:t>
      </w:r>
      <w:r w:rsidRPr="00EA2FAF">
        <w:t>нии с тюремным заключением. Издержки, связанные с занято</w:t>
      </w:r>
      <w:r>
        <w:t>стью</w:t>
      </w:r>
      <w:r w:rsidRPr="00EA2FAF">
        <w:t xml:space="preserve"> заключе</w:t>
      </w:r>
      <w:r w:rsidRPr="00EA2FAF">
        <w:t>н</w:t>
      </w:r>
      <w:r w:rsidRPr="00EA2FAF">
        <w:t>ных (в частности медицинские освидетельствования и страховые взносы), п</w:t>
      </w:r>
      <w:r w:rsidRPr="00EA2FAF">
        <w:t>о</w:t>
      </w:r>
      <w:r w:rsidRPr="00EA2FAF">
        <w:t>крываются государством. Всемирно</w:t>
      </w:r>
      <w:r>
        <w:t>е</w:t>
      </w:r>
      <w:r w:rsidRPr="00EA2FAF">
        <w:t xml:space="preserve"> признание получили </w:t>
      </w:r>
      <w:r>
        <w:t xml:space="preserve">усилия </w:t>
      </w:r>
      <w:r w:rsidRPr="00EA2FAF">
        <w:t>правительс</w:t>
      </w:r>
      <w:r w:rsidRPr="00EA2FAF">
        <w:t>т</w:t>
      </w:r>
      <w:r w:rsidRPr="00EA2FAF">
        <w:t xml:space="preserve">ва в области социальной </w:t>
      </w:r>
      <w:proofErr w:type="spellStart"/>
      <w:r w:rsidRPr="00EA2FAF">
        <w:t>реинтеграции</w:t>
      </w:r>
      <w:proofErr w:type="spellEnd"/>
      <w:r w:rsidRPr="00EA2FAF">
        <w:t xml:space="preserve"> заключенных. В июне 2009 года адм</w:t>
      </w:r>
      <w:r w:rsidRPr="00EA2FAF">
        <w:t>и</w:t>
      </w:r>
      <w:r w:rsidRPr="00EA2FAF">
        <w:t>нистрация пенитенциарной системы получила премию "Хрустальные весы", присуждаемую Европейской комиссией и Советом Европы в знак особой оце</w:t>
      </w:r>
      <w:r w:rsidRPr="00EA2FAF">
        <w:t>н</w:t>
      </w:r>
      <w:r w:rsidRPr="00EA2FAF">
        <w:t>ки национальных проектов, нацеленны</w:t>
      </w:r>
      <w:r>
        <w:t>х на повышение</w:t>
      </w:r>
      <w:r w:rsidRPr="00EA2FAF">
        <w:t xml:space="preserve"> эффективности фун</w:t>
      </w:r>
      <w:r w:rsidRPr="00EA2FAF">
        <w:t>к</w:t>
      </w:r>
      <w:r w:rsidRPr="00EA2FAF">
        <w:t>ционирования си</w:t>
      </w:r>
      <w:r w:rsidRPr="00EA2FAF">
        <w:t>с</w:t>
      </w:r>
      <w:r w:rsidRPr="00EA2FAF">
        <w:t xml:space="preserve">темы правосудия. </w:t>
      </w:r>
    </w:p>
    <w:p w:rsidR="00407DC7" w:rsidRPr="00EA2FAF" w:rsidRDefault="00407DC7" w:rsidP="00407DC7">
      <w:pPr>
        <w:pStyle w:val="SingleTxtGR"/>
      </w:pPr>
      <w:r w:rsidRPr="00EA2FAF">
        <w:t>46.</w:t>
      </w:r>
      <w:r w:rsidRPr="00EA2FAF">
        <w:tab/>
        <w:t>В полной мере гарантирована защита лиц, содержащихся под стражей, которые обращаются к П</w:t>
      </w:r>
      <w:r w:rsidRPr="00EA2FAF">
        <w:t>о</w:t>
      </w:r>
      <w:r w:rsidRPr="00EA2FAF">
        <w:t>среднику или в Европейский суд по правам человека. Жалобы могут подаваться непосредственно в компетентные органы, причем с</w:t>
      </w:r>
      <w:r w:rsidRPr="00EA2FAF">
        <w:t>о</w:t>
      </w:r>
      <w:r w:rsidRPr="00EA2FAF">
        <w:t>храняется их конфиденциальность. Для облегчения условий прохождения ко</w:t>
      </w:r>
      <w:r w:rsidRPr="00EA2FAF">
        <w:t>р</w:t>
      </w:r>
      <w:r w:rsidRPr="00EA2FAF">
        <w:t>р</w:t>
      </w:r>
      <w:r>
        <w:t>еспонденции Генеральная дирекция</w:t>
      </w:r>
      <w:r w:rsidRPr="00EA2FAF">
        <w:t xml:space="preserve"> пенитенциарных служб решила устан</w:t>
      </w:r>
      <w:r w:rsidRPr="00EA2FAF">
        <w:t>о</w:t>
      </w:r>
      <w:r w:rsidRPr="00EA2FAF">
        <w:t>вить в каждом учреждении специальный ящик для сбора жалоб. В 2009 году было получено более 1 000 жалоб, и лишь 29 из них были признаны обоснова</w:t>
      </w:r>
      <w:r w:rsidRPr="00EA2FAF">
        <w:t>н</w:t>
      </w:r>
      <w:r w:rsidRPr="00EA2FAF">
        <w:t>ными.</w:t>
      </w:r>
    </w:p>
    <w:p w:rsidR="00407DC7" w:rsidRPr="00EA2FAF" w:rsidRDefault="00407DC7" w:rsidP="00407DC7">
      <w:pPr>
        <w:pStyle w:val="SingleTxtGR"/>
      </w:pPr>
      <w:r w:rsidRPr="00EA2FAF">
        <w:t>47.</w:t>
      </w:r>
      <w:r w:rsidRPr="00EA2FAF">
        <w:tab/>
      </w:r>
      <w:r>
        <w:rPr>
          <w:b/>
        </w:rPr>
        <w:t xml:space="preserve">Г-жа </w:t>
      </w:r>
      <w:proofErr w:type="spellStart"/>
      <w:r>
        <w:rPr>
          <w:b/>
        </w:rPr>
        <w:t>Гловац</w:t>
      </w:r>
      <w:r w:rsidRPr="00EA2FAF">
        <w:rPr>
          <w:b/>
        </w:rPr>
        <w:t>кая-Мазур</w:t>
      </w:r>
      <w:proofErr w:type="spellEnd"/>
      <w:r w:rsidRPr="00EA2FAF">
        <w:t xml:space="preserve"> (Польша) говорит, что закон о национальных и этнических меньшинствах предусматривает право использования языка мен</w:t>
      </w:r>
      <w:r w:rsidRPr="00EA2FAF">
        <w:t>ь</w:t>
      </w:r>
      <w:r w:rsidRPr="00EA2FAF">
        <w:t>шинств в устной и письменной форме в качестве вспомогательного языка в ко</w:t>
      </w:r>
      <w:r w:rsidRPr="00EA2FAF">
        <w:t>н</w:t>
      </w:r>
      <w:r w:rsidRPr="00EA2FAF">
        <w:t>тексте контактов с властями для общин, в которых насчитывается не менее 20% представителей меньшинств и которые в силу этого включены в официальный регистр общин, пользующихся вспомогательным языком. В настоящее время в этом регистре насчитывается 30 таких общин. Закон предусматривает также возможность использования традиционных географических назв</w:t>
      </w:r>
      <w:r w:rsidRPr="00EA2FAF">
        <w:t>а</w:t>
      </w:r>
      <w:r w:rsidRPr="00EA2FAF">
        <w:t>ний на языках меньшинств наряду с официальными названиями. На текущий момент этой возможн</w:t>
      </w:r>
      <w:r w:rsidRPr="00EA2FAF">
        <w:t>о</w:t>
      </w:r>
      <w:r w:rsidRPr="00EA2FAF">
        <w:t>стью воспользовались три общины.</w:t>
      </w:r>
    </w:p>
    <w:p w:rsidR="00407DC7" w:rsidRPr="00EA2FAF" w:rsidRDefault="00407DC7" w:rsidP="00407DC7">
      <w:pPr>
        <w:pStyle w:val="SingleTxtGR"/>
      </w:pPr>
      <w:r w:rsidRPr="00EA2FAF">
        <w:t>48.</w:t>
      </w:r>
      <w:r w:rsidRPr="00EA2FAF">
        <w:tab/>
      </w:r>
      <w:r w:rsidRPr="00EA2FAF">
        <w:rPr>
          <w:b/>
        </w:rPr>
        <w:t xml:space="preserve">Г-н </w:t>
      </w:r>
      <w:proofErr w:type="spellStart"/>
      <w:r w:rsidRPr="00EA2FAF">
        <w:rPr>
          <w:b/>
        </w:rPr>
        <w:t>Телин</w:t>
      </w:r>
      <w:proofErr w:type="spellEnd"/>
      <w:r w:rsidRPr="00EA2FAF">
        <w:t xml:space="preserve"> спрашивает, когда будут известны </w:t>
      </w:r>
      <w:r>
        <w:t>результаты</w:t>
      </w:r>
      <w:r w:rsidRPr="00EA2FAF">
        <w:t xml:space="preserve"> текущего ра</w:t>
      </w:r>
      <w:r w:rsidRPr="00EA2FAF">
        <w:t>с</w:t>
      </w:r>
      <w:r w:rsidRPr="00EA2FAF">
        <w:t>следования по утверждениям, касающимся существования в Польше тайного центра содержания под стражей. Что касается содержания под стражей до суда, то он отмечает, что достигнутый прогресс в значительной мере обусловлен тем контро</w:t>
      </w:r>
      <w:r>
        <w:t>лем, который осуществляет М</w:t>
      </w:r>
      <w:r w:rsidRPr="00EA2FAF">
        <w:t xml:space="preserve">инистерство юстиции над деятельностью судов, в связи с чем возникают вопросы о независимости судебных органов. Было бы желательно </w:t>
      </w:r>
      <w:r>
        <w:t>получить</w:t>
      </w:r>
      <w:r w:rsidRPr="00EA2FAF">
        <w:t xml:space="preserve"> разъяснения по этому вопросу. Было бы также интересно знать, намечаются ли другие меры для сокращения продолжительн</w:t>
      </w:r>
      <w:r w:rsidRPr="00EA2FAF">
        <w:t>о</w:t>
      </w:r>
      <w:r w:rsidRPr="00EA2FAF">
        <w:t xml:space="preserve">сти содержания под стражей до суда, как, например, введение максимального срока, не допускающего </w:t>
      </w:r>
      <w:r>
        <w:t>продления. В свете значительной разницы</w:t>
      </w:r>
      <w:r w:rsidRPr="00EA2FAF">
        <w:t xml:space="preserve"> между ко</w:t>
      </w:r>
      <w:r w:rsidRPr="00EA2FAF">
        <w:t>м</w:t>
      </w:r>
      <w:r w:rsidRPr="00EA2FAF">
        <w:t>пенсациями, назначаемыми национальными судебными органами, и компенс</w:t>
      </w:r>
      <w:r w:rsidRPr="00EA2FAF">
        <w:t>а</w:t>
      </w:r>
      <w:r w:rsidRPr="00EA2FAF">
        <w:t>циями, назначаемыми Европейским судом по правам человека в связи с чре</w:t>
      </w:r>
      <w:r w:rsidRPr="00EA2FAF">
        <w:t>з</w:t>
      </w:r>
      <w:r w:rsidRPr="00EA2FAF">
        <w:t xml:space="preserve">мерной продолжительностью процедуры, возникает вопрос о </w:t>
      </w:r>
      <w:r>
        <w:t>целесообразности того, чтобы</w:t>
      </w:r>
      <w:r w:rsidRPr="00EA2FAF">
        <w:t xml:space="preserve"> польские суды </w:t>
      </w:r>
      <w:r>
        <w:t>перешли</w:t>
      </w:r>
      <w:r w:rsidRPr="00EA2FAF">
        <w:t xml:space="preserve"> к непосредственному толкованию и прим</w:t>
      </w:r>
      <w:r w:rsidRPr="00EA2FAF">
        <w:t>е</w:t>
      </w:r>
      <w:r w:rsidRPr="00EA2FAF">
        <w:t>нению европейской нормы.</w:t>
      </w:r>
    </w:p>
    <w:p w:rsidR="00407DC7" w:rsidRPr="00EA2FAF" w:rsidRDefault="00407DC7" w:rsidP="00407DC7">
      <w:pPr>
        <w:pStyle w:val="SingleTxtGR"/>
      </w:pPr>
      <w:r w:rsidRPr="00EA2FAF">
        <w:t>49.</w:t>
      </w:r>
      <w:r w:rsidRPr="00EA2FAF">
        <w:tab/>
        <w:t>Что касается обращения с иностранцами, не имеющими надлежащих д</w:t>
      </w:r>
      <w:r w:rsidRPr="00EA2FAF">
        <w:t>о</w:t>
      </w:r>
      <w:r w:rsidRPr="00EA2FAF">
        <w:t xml:space="preserve">кументов, то делегации предлагается указать, намечаются ли какие-либо меры, служащие альтернативой </w:t>
      </w:r>
      <w:r>
        <w:t xml:space="preserve">заключению </w:t>
      </w:r>
      <w:r w:rsidRPr="00EA2FAF">
        <w:t>под стражу, такие как ограничение места жительства и свободы передвижения</w:t>
      </w:r>
      <w:r>
        <w:t>,</w:t>
      </w:r>
      <w:r w:rsidRPr="00EA2FAF">
        <w:t xml:space="preserve"> и предусматривает ли закон максимал</w:t>
      </w:r>
      <w:r w:rsidRPr="00EA2FAF">
        <w:t>ь</w:t>
      </w:r>
      <w:r w:rsidRPr="00EA2FAF">
        <w:t>ную продолжительность содержания под стражей для лиц, ожидающих высы</w:t>
      </w:r>
      <w:r w:rsidRPr="00EA2FAF">
        <w:t>л</w:t>
      </w:r>
      <w:r w:rsidRPr="00EA2FAF">
        <w:t>ки. Усилия, предпринимаемые государством-участником для сокращения пер</w:t>
      </w:r>
      <w:r w:rsidRPr="00EA2FAF">
        <w:t>е</w:t>
      </w:r>
      <w:r w:rsidRPr="00EA2FAF">
        <w:t>полненности тюрем, являются эффективными, но они основываются главным образом на мерах краткосрочного характера. В связи с этим было бы полезно знать долгосрочную стратегию правительства в этой области.</w:t>
      </w:r>
    </w:p>
    <w:p w:rsidR="00407DC7" w:rsidRPr="00152471" w:rsidRDefault="00407DC7" w:rsidP="00407DC7">
      <w:pPr>
        <w:pStyle w:val="SingleTxtGR"/>
      </w:pPr>
      <w:r w:rsidRPr="00152471">
        <w:t>50.</w:t>
      </w:r>
      <w:r w:rsidRPr="00152471">
        <w:tab/>
        <w:t>Согласно информации, которой располагает Комитет, лица, арестованные полицией и подвергаемые допросу, по всей видимости, не информируются при этом об имеющемся у них праве на адвоката и о возможности получать бе</w:t>
      </w:r>
      <w:r w:rsidRPr="00152471">
        <w:t>с</w:t>
      </w:r>
      <w:r w:rsidRPr="00152471">
        <w:t>платную юридическую помощь. Планирует ли государство-участник изменить нынешнюю практику в этом аспекте? Предметом озабоченности является также переписка между лицами, содержащимися под стражей, и их адвокатами, п</w:t>
      </w:r>
      <w:r w:rsidRPr="00152471">
        <w:t>о</w:t>
      </w:r>
      <w:r w:rsidRPr="00152471">
        <w:t>скольку вся корреспонденция между ними проходит через прокуратуру, что не только порождает проблемы, связанные с сохранением конфиденциальности, но и существенно замедляет процедуру. Предусматриваются ли меры для испра</w:t>
      </w:r>
      <w:r w:rsidRPr="00152471">
        <w:t>в</w:t>
      </w:r>
      <w:r w:rsidRPr="00152471">
        <w:t>ления этого положения? Кроме того, какие меры государство-участник план</w:t>
      </w:r>
      <w:r w:rsidRPr="00152471">
        <w:t>и</w:t>
      </w:r>
      <w:r w:rsidRPr="00152471">
        <w:t>рует принять или уже приняло для того, чтобы сообщения, адресуемые в Евр</w:t>
      </w:r>
      <w:r w:rsidRPr="00152471">
        <w:t>о</w:t>
      </w:r>
      <w:r w:rsidRPr="00152471">
        <w:t>пейский суд по правам человека, направлялись напрямую и без вскрытия?</w:t>
      </w:r>
    </w:p>
    <w:p w:rsidR="00407DC7" w:rsidRPr="00152471" w:rsidRDefault="00407DC7" w:rsidP="00407DC7">
      <w:pPr>
        <w:pStyle w:val="SingleTxtGR"/>
      </w:pPr>
      <w:r w:rsidRPr="00152471">
        <w:t>51.</w:t>
      </w:r>
      <w:r w:rsidRPr="00152471">
        <w:tab/>
        <w:t>Удивление вызывает тот факт, что в 2009 году по существу было рассмо</w:t>
      </w:r>
      <w:r w:rsidRPr="00152471">
        <w:t>т</w:t>
      </w:r>
      <w:r w:rsidRPr="00152471">
        <w:t xml:space="preserve">рено всего 2% жалоб, поступивших от лиц, содержащихся под стражей. Это может объясняться недостаточной </w:t>
      </w:r>
      <w:proofErr w:type="spellStart"/>
      <w:r w:rsidRPr="00152471">
        <w:t>транспарентностью</w:t>
      </w:r>
      <w:proofErr w:type="spellEnd"/>
      <w:r w:rsidRPr="00152471">
        <w:t xml:space="preserve"> процедуры и низким уровнем понимания заключенными всех этапов и условий, которые надлежит соблюдать, в результате чего их жалобы оказываются неприемлемыми. Было бы желательно получить разъяснения по этому вопросу. </w:t>
      </w:r>
    </w:p>
    <w:p w:rsidR="00407DC7" w:rsidRPr="00152471" w:rsidRDefault="00407DC7" w:rsidP="00407DC7">
      <w:pPr>
        <w:pStyle w:val="SingleTxtGR"/>
      </w:pPr>
      <w:r w:rsidRPr="00152471">
        <w:t>52.</w:t>
      </w:r>
      <w:r w:rsidRPr="00152471">
        <w:tab/>
      </w:r>
      <w:r w:rsidRPr="00152471">
        <w:rPr>
          <w:b/>
        </w:rPr>
        <w:t xml:space="preserve">Г-жа </w:t>
      </w:r>
      <w:proofErr w:type="spellStart"/>
      <w:r w:rsidRPr="00152471">
        <w:rPr>
          <w:b/>
        </w:rPr>
        <w:t>Келлер</w:t>
      </w:r>
      <w:proofErr w:type="spellEnd"/>
      <w:r w:rsidRPr="00152471">
        <w:t xml:space="preserve"> отмечает, что организаторы, обжалующие решение о з</w:t>
      </w:r>
      <w:r w:rsidRPr="00152471">
        <w:t>а</w:t>
      </w:r>
      <w:r w:rsidRPr="00152471">
        <w:t>прещении манифестации, не всегда получают ответ на поданную апелляцию до намечаемой даты мероприятия. Она желала бы знать мнение делегации в отн</w:t>
      </w:r>
      <w:r w:rsidRPr="00152471">
        <w:t>о</w:t>
      </w:r>
      <w:r w:rsidRPr="00152471">
        <w:t>шении этой проблемы и относительно того, что можно было бы сделать для ее решения. Кроме того, она спрашивает, когда бу</w:t>
      </w:r>
      <w:r>
        <w:t>дут приняты проекты поправок к з</w:t>
      </w:r>
      <w:r w:rsidRPr="00152471">
        <w:t>акону о манифестациях.</w:t>
      </w:r>
    </w:p>
    <w:p w:rsidR="00407DC7" w:rsidRPr="00152471" w:rsidRDefault="00407DC7" w:rsidP="00407DC7">
      <w:pPr>
        <w:pStyle w:val="SingleTxtGR"/>
      </w:pPr>
      <w:r w:rsidRPr="00152471">
        <w:t>53.</w:t>
      </w:r>
      <w:r w:rsidRPr="00152471">
        <w:tab/>
        <w:t>Согласно письменным ответам на перечень вопросов, которые надлежит затронуть, вспомогательный язык используется для общения с властями лишь в 18 из 30 общин, включенных в официальный регистр, составленный на основ</w:t>
      </w:r>
      <w:r w:rsidRPr="00152471">
        <w:t>а</w:t>
      </w:r>
      <w:r>
        <w:t>нии з</w:t>
      </w:r>
      <w:r w:rsidRPr="00152471">
        <w:t>акона о национальных и этнических меньшинствах. Кроме того, ни одна община, по всей видимости, не воспользовалась возможностью добавить назв</w:t>
      </w:r>
      <w:r w:rsidRPr="00152471">
        <w:t>а</w:t>
      </w:r>
      <w:r w:rsidRPr="00152471">
        <w:t>ния улиц на языке меньшинства. Было бы интересно узнать, почему члены с</w:t>
      </w:r>
      <w:r w:rsidRPr="00152471">
        <w:t>о</w:t>
      </w:r>
      <w:r w:rsidRPr="00152471">
        <w:t>ответствующих общин не прибегают к более широкому использованию этих но</w:t>
      </w:r>
      <w:r>
        <w:t>вых прав, признанных за ними в з</w:t>
      </w:r>
      <w:r w:rsidRPr="00152471">
        <w:t>аконе, и проводились ли или будут ли пр</w:t>
      </w:r>
      <w:r w:rsidRPr="00152471">
        <w:t>о</w:t>
      </w:r>
      <w:r w:rsidRPr="00152471">
        <w:t xml:space="preserve">водиться </w:t>
      </w:r>
      <w:r>
        <w:t>информационно-разъяснительные ка</w:t>
      </w:r>
      <w:r w:rsidRPr="00152471">
        <w:t>мпании по этому вопросу.</w:t>
      </w:r>
    </w:p>
    <w:p w:rsidR="00407DC7" w:rsidRPr="00152471" w:rsidRDefault="00407DC7" w:rsidP="00407DC7">
      <w:pPr>
        <w:pStyle w:val="SingleTxtGR"/>
      </w:pPr>
      <w:r w:rsidRPr="00152471">
        <w:t>54.</w:t>
      </w:r>
      <w:r w:rsidRPr="00152471">
        <w:tab/>
      </w:r>
      <w:r w:rsidRPr="00152471">
        <w:rPr>
          <w:b/>
        </w:rPr>
        <w:t xml:space="preserve">Г-н </w:t>
      </w:r>
      <w:proofErr w:type="spellStart"/>
      <w:r w:rsidRPr="00152471">
        <w:rPr>
          <w:b/>
        </w:rPr>
        <w:t>Эль-Хайба</w:t>
      </w:r>
      <w:proofErr w:type="spellEnd"/>
      <w:r w:rsidRPr="00152471">
        <w:rPr>
          <w:b/>
        </w:rPr>
        <w:t xml:space="preserve"> </w:t>
      </w:r>
      <w:r w:rsidRPr="00152471">
        <w:t>просит представить дополнительную информацию о роли Института национальной памяти (</w:t>
      </w:r>
      <w:proofErr w:type="spellStart"/>
      <w:r w:rsidRPr="00152471">
        <w:t>ИНП</w:t>
      </w:r>
      <w:proofErr w:type="spellEnd"/>
      <w:r w:rsidRPr="00152471">
        <w:t>), призванного расследовать преступл</w:t>
      </w:r>
      <w:r w:rsidRPr="00152471">
        <w:t>е</w:t>
      </w:r>
      <w:r w:rsidRPr="00152471">
        <w:t xml:space="preserve">ния, совершенные против польского народа </w:t>
      </w:r>
      <w:r>
        <w:t xml:space="preserve">при коммунистическом </w:t>
      </w:r>
      <w:r w:rsidRPr="00152471">
        <w:t>режи</w:t>
      </w:r>
      <w:r>
        <w:t>ме. В </w:t>
      </w:r>
      <w:r w:rsidRPr="00152471">
        <w:t>частности, он выражает обеспокоенность по поводу последствий внесения попра</w:t>
      </w:r>
      <w:r>
        <w:t>вок в з</w:t>
      </w:r>
      <w:r w:rsidRPr="00152471">
        <w:t>акон по люстрации в 2006 году. Указывая, что в категорию лиц, о</w:t>
      </w:r>
      <w:r w:rsidRPr="00152471">
        <w:t>х</w:t>
      </w:r>
      <w:r w:rsidRPr="00152471">
        <w:t xml:space="preserve">ватываемых этим </w:t>
      </w:r>
      <w:r>
        <w:t>з</w:t>
      </w:r>
      <w:r w:rsidRPr="00152471">
        <w:t>аконом, теперь входят журналисты, он отмечает, что в р</w:t>
      </w:r>
      <w:r w:rsidRPr="00152471">
        <w:t>е</w:t>
      </w:r>
      <w:r w:rsidRPr="00152471">
        <w:t xml:space="preserve">зультате этого возникает риск посягательства на свободу выражения мнений. Кроме того, он подчеркивает парадоксальность </w:t>
      </w:r>
      <w:r>
        <w:t xml:space="preserve">сложившейся </w:t>
      </w:r>
      <w:r w:rsidRPr="00152471">
        <w:t>ситуации, в кот</w:t>
      </w:r>
      <w:r w:rsidRPr="00152471">
        <w:t>о</w:t>
      </w:r>
      <w:r w:rsidRPr="00152471">
        <w:t>рой людям приходится доказывать свою невиновность. В связи с этим он желал бы знать, какие гарантии установлены для того, чтобы примене</w:t>
      </w:r>
      <w:r>
        <w:t>ние этого з</w:t>
      </w:r>
      <w:r w:rsidRPr="00152471">
        <w:t xml:space="preserve">акона не превращалось в "охоту на ведьм" и чтобы </w:t>
      </w:r>
      <w:proofErr w:type="spellStart"/>
      <w:r w:rsidRPr="00152471">
        <w:t>ИНП</w:t>
      </w:r>
      <w:proofErr w:type="spellEnd"/>
      <w:r w:rsidRPr="00152471">
        <w:t xml:space="preserve"> не превращался в трибунал. В частности, он желал бы получить разъяснения относительно участи замест</w:t>
      </w:r>
      <w:r w:rsidRPr="00152471">
        <w:t>и</w:t>
      </w:r>
      <w:r w:rsidRPr="00152471">
        <w:t>те</w:t>
      </w:r>
      <w:r>
        <w:t>ля Г</w:t>
      </w:r>
      <w:r w:rsidRPr="00152471">
        <w:t>осударственного секретаря по внутренним делам, который ушел в отста</w:t>
      </w:r>
      <w:r w:rsidRPr="00152471">
        <w:t>в</w:t>
      </w:r>
      <w:r w:rsidRPr="00152471">
        <w:t>ку, но в отношении которого в конечном итоге было установлено, что он ник</w:t>
      </w:r>
      <w:r w:rsidRPr="00152471">
        <w:t>о</w:t>
      </w:r>
      <w:r w:rsidRPr="00152471">
        <w:t>гда не сотрудничал с коммунистическими полицейскими службами, хотя и по</w:t>
      </w:r>
      <w:r w:rsidRPr="00152471">
        <w:t>д</w:t>
      </w:r>
      <w:r w:rsidRPr="00152471">
        <w:t xml:space="preserve">писал обязательство сотрудничать с ними. </w:t>
      </w:r>
    </w:p>
    <w:p w:rsidR="00407DC7" w:rsidRPr="00152471" w:rsidRDefault="00407DC7" w:rsidP="00407DC7">
      <w:pPr>
        <w:pStyle w:val="SingleTxtGR"/>
      </w:pPr>
      <w:r w:rsidRPr="00152471">
        <w:t>55.</w:t>
      </w:r>
      <w:r w:rsidRPr="00152471">
        <w:tab/>
        <w:t>Было бы интересно знать вместимость приемников для несовершенн</w:t>
      </w:r>
      <w:r w:rsidRPr="00152471">
        <w:t>о</w:t>
      </w:r>
      <w:r w:rsidRPr="00152471">
        <w:t>летних в отделениях полиции, с тем чтобы сопоставить ее с общим числом н</w:t>
      </w:r>
      <w:r w:rsidRPr="00152471">
        <w:t>е</w:t>
      </w:r>
      <w:r w:rsidRPr="00152471">
        <w:t>совершеннолетних, содержащихся под стражей в полиции. Вопросы, каса</w:t>
      </w:r>
      <w:r w:rsidRPr="00152471">
        <w:t>ю</w:t>
      </w:r>
      <w:r w:rsidRPr="00152471">
        <w:t>щиеся доступа этих несовершеннолетних к достаточному питанию, образов</w:t>
      </w:r>
      <w:r w:rsidRPr="00152471">
        <w:t>а</w:t>
      </w:r>
      <w:r w:rsidRPr="00152471">
        <w:t>нию и медицинским услугам, регулируются постановлением Министра вну</w:t>
      </w:r>
      <w:r w:rsidRPr="00152471">
        <w:t>т</w:t>
      </w:r>
      <w:r w:rsidRPr="00152471">
        <w:t xml:space="preserve">ренних дел и администрации от 21 января 2002 года. Было бы полезно получить </w:t>
      </w:r>
      <w:r>
        <w:t>дополнительную информацию о</w:t>
      </w:r>
      <w:r w:rsidRPr="00152471">
        <w:t xml:space="preserve"> мер</w:t>
      </w:r>
      <w:r>
        <w:t>ах</w:t>
      </w:r>
      <w:r w:rsidRPr="00152471">
        <w:t>, намечаемых для обеспечения эффе</w:t>
      </w:r>
      <w:r w:rsidRPr="00152471">
        <w:t>к</w:t>
      </w:r>
      <w:r w:rsidRPr="00152471">
        <w:t xml:space="preserve">тивного доступа несовершеннолетних к этим услугам, и </w:t>
      </w:r>
      <w:r>
        <w:t xml:space="preserve">о </w:t>
      </w:r>
      <w:r w:rsidRPr="00152471">
        <w:t>той роли, которую играют Министерство образования и Министерство здравоохранения в их ре</w:t>
      </w:r>
      <w:r w:rsidRPr="00152471">
        <w:t>а</w:t>
      </w:r>
      <w:r w:rsidRPr="00152471">
        <w:t>лизации. Было бы желательно знать, какие положения регламентируют условия посещений, предусматривают ли они основания для отказа несовершенноле</w:t>
      </w:r>
      <w:r w:rsidRPr="00152471">
        <w:t>т</w:t>
      </w:r>
      <w:r w:rsidRPr="00152471">
        <w:t>нему в посещениях и какие санкции предусмотрены в случае неправомерного лишения эт</w:t>
      </w:r>
      <w:r w:rsidRPr="00152471">
        <w:t>о</w:t>
      </w:r>
      <w:r w:rsidRPr="00152471">
        <w:t>го права.</w:t>
      </w:r>
    </w:p>
    <w:p w:rsidR="000E5A1D" w:rsidRPr="001420EA" w:rsidRDefault="000E5A1D" w:rsidP="000E5A1D">
      <w:pPr>
        <w:pStyle w:val="SingleTxtGR"/>
      </w:pPr>
      <w:r w:rsidRPr="001420EA">
        <w:t>56.</w:t>
      </w:r>
      <w:r w:rsidRPr="001420EA">
        <w:tab/>
        <w:t>Законодательные меры, принимаемые государством-участником в целях защиты детей от всех форм насилия и эксплуатации, заслуживают одобрения, но их можно было бы с пользой дополнить н</w:t>
      </w:r>
      <w:r w:rsidRPr="001420EA">
        <w:t>а</w:t>
      </w:r>
      <w:r w:rsidRPr="001420EA">
        <w:t>циональным планом действий по всем вопросам, затрагиваемым законодательством. Посредник по делам детей уже предпринял ряд инициатив в этой области, которые заслуживают высокой оценки. Было бы желательно получить дополнительную информацию о соде</w:t>
      </w:r>
      <w:r w:rsidRPr="001420EA">
        <w:t>р</w:t>
      </w:r>
      <w:r w:rsidRPr="001420EA">
        <w:t>жании уроков этического воспитания, поскольку нельзя допускать того, чтобы затрагиваемые на них ценности противоречили основопол</w:t>
      </w:r>
      <w:r w:rsidRPr="001420EA">
        <w:t>а</w:t>
      </w:r>
      <w:r w:rsidRPr="001420EA">
        <w:t>гающим принципам прав человека.</w:t>
      </w:r>
    </w:p>
    <w:p w:rsidR="000E5A1D" w:rsidRPr="001420EA" w:rsidRDefault="000E5A1D" w:rsidP="000E5A1D">
      <w:pPr>
        <w:pStyle w:val="SingleTxtGR"/>
      </w:pPr>
      <w:r w:rsidRPr="001420EA">
        <w:t>57.</w:t>
      </w:r>
      <w:r w:rsidRPr="001420EA">
        <w:tab/>
      </w:r>
      <w:r w:rsidRPr="001420EA">
        <w:rPr>
          <w:b/>
        </w:rPr>
        <w:t>Г-жа Моток</w:t>
      </w:r>
      <w:r w:rsidRPr="001420EA">
        <w:t xml:space="preserve"> отмечает, что в 2009 году в парламент должен был быть представлен проект изменений к Уголовному кодексу, направленных на смягч</w:t>
      </w:r>
      <w:r w:rsidRPr="001420EA">
        <w:t>е</w:t>
      </w:r>
      <w:r w:rsidRPr="001420EA">
        <w:t>ние наказания за распространение порочащих сведений (вопрос № 30), и спр</w:t>
      </w:r>
      <w:r w:rsidRPr="001420EA">
        <w:t>а</w:t>
      </w:r>
      <w:r w:rsidRPr="001420EA">
        <w:t xml:space="preserve">шивает, в какой стадии находится процесс его рассмотрения и когда может быть принят этот </w:t>
      </w:r>
      <w:r>
        <w:t>документ</w:t>
      </w:r>
      <w:r w:rsidRPr="001420EA">
        <w:t>. В отношении меньшинств было бы желательно знать, признает ли государство-участник за кашубами статус этнического меньшинс</w:t>
      </w:r>
      <w:r w:rsidRPr="001420EA">
        <w:t>т</w:t>
      </w:r>
      <w:r w:rsidRPr="001420EA">
        <w:t>ва или же оно по</w:t>
      </w:r>
      <w:r>
        <w:t>-</w:t>
      </w:r>
      <w:r w:rsidRPr="001420EA">
        <w:t>прежнему рассматривает их в качестве языкового меньшинс</w:t>
      </w:r>
      <w:r w:rsidRPr="001420EA">
        <w:t>т</w:t>
      </w:r>
      <w:r w:rsidRPr="001420EA">
        <w:t xml:space="preserve">ва. Было бы полезно получить уточнения </w:t>
      </w:r>
      <w:r>
        <w:t xml:space="preserve">о </w:t>
      </w:r>
      <w:r w:rsidRPr="001420EA">
        <w:t>статус</w:t>
      </w:r>
      <w:r>
        <w:t>е</w:t>
      </w:r>
      <w:r w:rsidRPr="001420EA">
        <w:t xml:space="preserve"> силезцев − населения, кот</w:t>
      </w:r>
      <w:r w:rsidRPr="001420EA">
        <w:t>о</w:t>
      </w:r>
      <w:r w:rsidRPr="001420EA">
        <w:t>рое трудно классифицировать в силу его этнического и языкового разнообр</w:t>
      </w:r>
      <w:r w:rsidRPr="001420EA">
        <w:t>а</w:t>
      </w:r>
      <w:r w:rsidRPr="001420EA">
        <w:t>зия. Рассматривается ли в качестве национального меньшинства община рома, кот</w:t>
      </w:r>
      <w:r w:rsidRPr="001420EA">
        <w:t>о</w:t>
      </w:r>
      <w:r w:rsidRPr="001420EA">
        <w:t>рая в Польше является намного более малочисленной, чем в других странах р</w:t>
      </w:r>
      <w:r w:rsidRPr="001420EA">
        <w:t>е</w:t>
      </w:r>
      <w:r w:rsidRPr="001420EA">
        <w:t>гиона?</w:t>
      </w:r>
    </w:p>
    <w:p w:rsidR="000E5A1D" w:rsidRPr="001420EA" w:rsidRDefault="000E5A1D" w:rsidP="000E5A1D">
      <w:pPr>
        <w:pStyle w:val="SingleTxtGR"/>
      </w:pPr>
      <w:r w:rsidRPr="001420EA">
        <w:t>58.</w:t>
      </w:r>
      <w:r w:rsidRPr="001420EA">
        <w:tab/>
      </w:r>
      <w:r w:rsidRPr="001420EA">
        <w:rPr>
          <w:b/>
        </w:rPr>
        <w:t xml:space="preserve">Г-н </w:t>
      </w:r>
      <w:proofErr w:type="spellStart"/>
      <w:r w:rsidRPr="001420EA">
        <w:rPr>
          <w:b/>
        </w:rPr>
        <w:t>Бхагвати</w:t>
      </w:r>
      <w:proofErr w:type="spellEnd"/>
      <w:r w:rsidRPr="001420EA">
        <w:t xml:space="preserve"> же</w:t>
      </w:r>
      <w:r>
        <w:t>лает знать, предусматривает ли з</w:t>
      </w:r>
      <w:r w:rsidRPr="001420EA">
        <w:t>акон право на юридич</w:t>
      </w:r>
      <w:r w:rsidRPr="001420EA">
        <w:t>е</w:t>
      </w:r>
      <w:r w:rsidRPr="001420EA">
        <w:t>скую помощь, и если да, то какие положения применяются в этой области, на основе каких критериев предоставляется юридич</w:t>
      </w:r>
      <w:r w:rsidRPr="001420EA">
        <w:t>е</w:t>
      </w:r>
      <w:r w:rsidRPr="001420EA">
        <w:t>ская помощь и на каком этапе процедуры она реально обеспечивается. Было бы полезно получить св</w:t>
      </w:r>
      <w:r w:rsidRPr="001420EA">
        <w:t>е</w:t>
      </w:r>
      <w:r w:rsidRPr="001420EA">
        <w:t>жие данные о количестве случаев предоставления юридической помощи.</w:t>
      </w:r>
    </w:p>
    <w:p w:rsidR="000E5A1D" w:rsidRPr="001420EA" w:rsidRDefault="000E5A1D" w:rsidP="000E5A1D">
      <w:pPr>
        <w:pStyle w:val="SingleTxtGR"/>
      </w:pPr>
      <w:r w:rsidRPr="001420EA">
        <w:t>59.</w:t>
      </w:r>
      <w:r w:rsidRPr="001420EA">
        <w:tab/>
      </w:r>
      <w:r w:rsidRPr="001420EA">
        <w:rPr>
          <w:b/>
        </w:rPr>
        <w:t>Председатель</w:t>
      </w:r>
      <w:r w:rsidRPr="001420EA">
        <w:t xml:space="preserve"> благодарит членов Комитета и предлагает польской дел</w:t>
      </w:r>
      <w:r w:rsidRPr="001420EA">
        <w:t>е</w:t>
      </w:r>
      <w:r w:rsidRPr="001420EA">
        <w:t>гации ответить на зада</w:t>
      </w:r>
      <w:r w:rsidRPr="001420EA">
        <w:t>н</w:t>
      </w:r>
      <w:r w:rsidRPr="001420EA">
        <w:t>ные ей дополнительные вопросы.</w:t>
      </w:r>
    </w:p>
    <w:p w:rsidR="000E5A1D" w:rsidRPr="001420EA" w:rsidRDefault="000E5A1D" w:rsidP="000E5A1D">
      <w:pPr>
        <w:pStyle w:val="SingleTxtGR"/>
      </w:pPr>
      <w:r w:rsidRPr="001420EA">
        <w:t>60.</w:t>
      </w:r>
      <w:r w:rsidRPr="001420EA">
        <w:tab/>
      </w:r>
      <w:r w:rsidRPr="001420EA">
        <w:rPr>
          <w:b/>
        </w:rPr>
        <w:t xml:space="preserve">Г-н </w:t>
      </w:r>
      <w:proofErr w:type="spellStart"/>
      <w:r w:rsidRPr="001420EA">
        <w:rPr>
          <w:b/>
        </w:rPr>
        <w:t>Дзялук</w:t>
      </w:r>
      <w:proofErr w:type="spellEnd"/>
      <w:r w:rsidRPr="001420EA">
        <w:t xml:space="preserve"> (Польша) говорит, что парламент отклонил законопроект, н</w:t>
      </w:r>
      <w:r w:rsidRPr="001420EA">
        <w:t>а</w:t>
      </w:r>
      <w:r w:rsidRPr="001420EA">
        <w:t>целенный на отмену предусмотренного в Уголовном кодексе наказания в виде лишения свободы за распространение порочащих сведений, однако на рассмо</w:t>
      </w:r>
      <w:r w:rsidRPr="001420EA">
        <w:t>т</w:t>
      </w:r>
      <w:r w:rsidRPr="001420EA">
        <w:t>рении правительства в настоящее время находится новый проект. Вместе с тем охват состава преступления, определяемого как распространение порочащих сведений, был существенно ограничен недавним постановлением Конституц</w:t>
      </w:r>
      <w:r w:rsidRPr="001420EA">
        <w:t>и</w:t>
      </w:r>
      <w:r w:rsidRPr="001420EA">
        <w:t>онного суда, который решил, что распростран</w:t>
      </w:r>
      <w:r w:rsidRPr="001420EA">
        <w:t>е</w:t>
      </w:r>
      <w:r w:rsidRPr="001420EA">
        <w:t>ние сведений об общественных и государственных деятелях всегда соответствует общественным инт</w:t>
      </w:r>
      <w:r w:rsidRPr="001420EA">
        <w:t>е</w:t>
      </w:r>
      <w:r w:rsidRPr="001420EA">
        <w:t xml:space="preserve">ресам. </w:t>
      </w:r>
    </w:p>
    <w:p w:rsidR="000E5A1D" w:rsidRPr="001420EA" w:rsidRDefault="000E5A1D" w:rsidP="000E5A1D">
      <w:pPr>
        <w:pStyle w:val="SingleTxtGR"/>
      </w:pPr>
      <w:r w:rsidRPr="001420EA">
        <w:t>61.</w:t>
      </w:r>
      <w:r w:rsidRPr="001420EA">
        <w:tab/>
        <w:t>Делегация не в состоянии сказать, когда будет завершено расследование по утверждениям о наличии на польской территории тайных центров содерж</w:t>
      </w:r>
      <w:r w:rsidRPr="001420EA">
        <w:t>а</w:t>
      </w:r>
      <w:r w:rsidRPr="001420EA">
        <w:t>ния под стражей, но она может заверить Комитет в том, что делается все для т</w:t>
      </w:r>
      <w:r w:rsidRPr="001420EA">
        <w:t>о</w:t>
      </w:r>
      <w:r w:rsidRPr="001420EA">
        <w:t>го, чтобы оно было завершено в разумные сроки. В программах подготовки с</w:t>
      </w:r>
      <w:r w:rsidRPr="001420EA">
        <w:t>у</w:t>
      </w:r>
      <w:r w:rsidRPr="001420EA">
        <w:t>дей и прокуроров учитываются различия между этими двумя функциями, п</w:t>
      </w:r>
      <w:r w:rsidRPr="001420EA">
        <w:t>о</w:t>
      </w:r>
      <w:r w:rsidRPr="001420EA">
        <w:t>этому в них, как правило, используются различные подходы. Ввиду относ</w:t>
      </w:r>
      <w:r w:rsidRPr="001420EA">
        <w:t>и</w:t>
      </w:r>
      <w:r w:rsidRPr="001420EA">
        <w:t xml:space="preserve">тельной легкости, с которой судьи и прокуроры могут переключаться с одной функции на другую, может возникать риск некоторого смешения ролей, однако этому вопросу уделяется должное внимание. </w:t>
      </w:r>
    </w:p>
    <w:p w:rsidR="000E5A1D" w:rsidRPr="001420EA" w:rsidRDefault="000E5A1D" w:rsidP="000E5A1D">
      <w:pPr>
        <w:pStyle w:val="SingleTxtGR"/>
      </w:pPr>
      <w:r w:rsidRPr="001420EA">
        <w:t>62.</w:t>
      </w:r>
      <w:r w:rsidRPr="001420EA">
        <w:tab/>
      </w:r>
      <w:r w:rsidRPr="001420EA">
        <w:rPr>
          <w:b/>
        </w:rPr>
        <w:t xml:space="preserve">Г-н </w:t>
      </w:r>
      <w:proofErr w:type="spellStart"/>
      <w:r w:rsidRPr="001420EA">
        <w:rPr>
          <w:b/>
        </w:rPr>
        <w:t>Левоц</w:t>
      </w:r>
      <w:proofErr w:type="spellEnd"/>
      <w:r w:rsidRPr="001420EA">
        <w:t xml:space="preserve"> (Польша) говорит, что сокращение числа лиц, содержащихся под стражей в условиях предварительного заключения, и средней продолж</w:t>
      </w:r>
      <w:r w:rsidRPr="001420EA">
        <w:t>и</w:t>
      </w:r>
      <w:r w:rsidRPr="001420EA">
        <w:t>тельности предварительного заключения имеет несколько объяснений. На пр</w:t>
      </w:r>
      <w:r w:rsidRPr="001420EA">
        <w:t>о</w:t>
      </w:r>
      <w:r w:rsidRPr="001420EA">
        <w:t>тяжении ряда лет отмечается последовательное снижение уровня престу</w:t>
      </w:r>
      <w:r w:rsidRPr="001420EA">
        <w:t>п</w:t>
      </w:r>
      <w:r w:rsidRPr="001420EA">
        <w:t>ности благодаря политике государства, проводимой в этой области. В результате мн</w:t>
      </w:r>
      <w:r w:rsidRPr="001420EA">
        <w:t>о</w:t>
      </w:r>
      <w:r w:rsidRPr="001420EA">
        <w:t>гочисленных законодательных мер, принятых по инициативе Министерства ю</w:t>
      </w:r>
      <w:r w:rsidRPr="001420EA">
        <w:t>с</w:t>
      </w:r>
      <w:r w:rsidRPr="001420EA">
        <w:t>тиции в целях ограничения области применения и продолжительности предв</w:t>
      </w:r>
      <w:r w:rsidRPr="001420EA">
        <w:t>а</w:t>
      </w:r>
      <w:r w:rsidRPr="001420EA">
        <w:t>рительного заключения, были внесены соответствующие изменения в ряд п</w:t>
      </w:r>
      <w:r w:rsidRPr="001420EA">
        <w:t>о</w:t>
      </w:r>
      <w:r w:rsidRPr="001420EA">
        <w:t>ложений Уголовно-процессуального кодекса. Организованы учебные занятия по ознакомлению с новым законодательством для судей и прокуроров, и усилен контроль над решениями, касающимися предварительного заключения, и их исполнение</w:t>
      </w:r>
      <w:r>
        <w:t>м</w:t>
      </w:r>
      <w:r w:rsidRPr="001420EA">
        <w:t>.</w:t>
      </w:r>
    </w:p>
    <w:p w:rsidR="000E5A1D" w:rsidRPr="001420EA" w:rsidRDefault="000E5A1D" w:rsidP="000E5A1D">
      <w:pPr>
        <w:pStyle w:val="SingleTxtGR"/>
      </w:pPr>
      <w:r w:rsidRPr="001420EA">
        <w:t>63.</w:t>
      </w:r>
      <w:r w:rsidRPr="001420EA">
        <w:tab/>
      </w:r>
      <w:r w:rsidRPr="001420EA">
        <w:rPr>
          <w:b/>
        </w:rPr>
        <w:t xml:space="preserve">Г-н </w:t>
      </w:r>
      <w:proofErr w:type="spellStart"/>
      <w:r w:rsidRPr="001420EA">
        <w:rPr>
          <w:b/>
        </w:rPr>
        <w:t>Дзялук</w:t>
      </w:r>
      <w:proofErr w:type="spellEnd"/>
      <w:r w:rsidRPr="001420EA">
        <w:t xml:space="preserve"> (Польша), касаясь вопроса о компенсациях, говорит, что М</w:t>
      </w:r>
      <w:r w:rsidRPr="001420EA">
        <w:t>и</w:t>
      </w:r>
      <w:r w:rsidRPr="001420EA">
        <w:t>нистерство юстиции не может издавать директив обязательного характера для судей. Оно распространило для их сведения информационную записку, в кот</w:t>
      </w:r>
      <w:r w:rsidRPr="001420EA">
        <w:t>о</w:t>
      </w:r>
      <w:r w:rsidRPr="001420EA">
        <w:t>рой разъясняются правила, применяемые Европейским судом по правам чел</w:t>
      </w:r>
      <w:r w:rsidRPr="001420EA">
        <w:t>о</w:t>
      </w:r>
      <w:r w:rsidRPr="001420EA">
        <w:t>века при расчете размера компенсаций, подлежащих выплате в случае чрезме</w:t>
      </w:r>
      <w:r w:rsidRPr="001420EA">
        <w:t>р</w:t>
      </w:r>
      <w:r w:rsidRPr="001420EA">
        <w:t>ной продолжительн</w:t>
      </w:r>
      <w:r w:rsidRPr="001420EA">
        <w:t>о</w:t>
      </w:r>
      <w:r w:rsidRPr="001420EA">
        <w:t xml:space="preserve">сти процедуры, с тем чтобы стимулировать изменение применяемой ими практики. Что касается мигрантов, не имеющим </w:t>
      </w:r>
      <w:r>
        <w:t>надлежащих</w:t>
      </w:r>
      <w:r w:rsidRPr="001420EA">
        <w:t xml:space="preserve"> документов, то Министерство юстиции на протяжении ряда лет проводит среди судей большую педагогическую работу, с тем чтобы добиться уяснения того, что заключение под стражу должно быть крайней мерой, однако процесс эв</w:t>
      </w:r>
      <w:r w:rsidRPr="001420EA">
        <w:t>о</w:t>
      </w:r>
      <w:r w:rsidRPr="001420EA">
        <w:t>люции менталитета протекает д</w:t>
      </w:r>
      <w:r w:rsidRPr="001420EA">
        <w:t>о</w:t>
      </w:r>
      <w:r w:rsidRPr="001420EA">
        <w:t>вольно медленно.</w:t>
      </w:r>
    </w:p>
    <w:p w:rsidR="000E5A1D" w:rsidRPr="001420EA" w:rsidRDefault="000E5A1D" w:rsidP="000E5A1D">
      <w:pPr>
        <w:pStyle w:val="SingleTxtGR"/>
      </w:pPr>
      <w:r w:rsidRPr="001420EA">
        <w:t>64.</w:t>
      </w:r>
      <w:r w:rsidRPr="001420EA">
        <w:tab/>
      </w:r>
      <w:r>
        <w:rPr>
          <w:b/>
        </w:rPr>
        <w:t xml:space="preserve">Г-жа </w:t>
      </w:r>
      <w:proofErr w:type="spellStart"/>
      <w:r>
        <w:rPr>
          <w:b/>
        </w:rPr>
        <w:t>Гловац</w:t>
      </w:r>
      <w:r w:rsidRPr="001420EA">
        <w:rPr>
          <w:b/>
        </w:rPr>
        <w:t>кая-Мазур</w:t>
      </w:r>
      <w:proofErr w:type="spellEnd"/>
      <w:r w:rsidRPr="001420EA">
        <w:t xml:space="preserve"> (Польша) подтверждает, что проект изменения закона о манифестациях находится в стадии изучения. Предполагается, что он обяжет инстанцию, занимающуюся рассмотрением апелляции против запрещ</w:t>
      </w:r>
      <w:r w:rsidRPr="001420EA">
        <w:t>е</w:t>
      </w:r>
      <w:r w:rsidRPr="001420EA">
        <w:t>ния манифестаци</w:t>
      </w:r>
      <w:r>
        <w:t>и</w:t>
      </w:r>
      <w:r w:rsidRPr="001420EA">
        <w:t xml:space="preserve">, вынести решение до намеченной даты проведения </w:t>
      </w:r>
      <w:r>
        <w:t>мер</w:t>
      </w:r>
      <w:r>
        <w:t>о</w:t>
      </w:r>
      <w:r>
        <w:t>приятия</w:t>
      </w:r>
      <w:r w:rsidRPr="001420EA">
        <w:t>. Закон о национальных меньшинствах гарантирует право лиц, прина</w:t>
      </w:r>
      <w:r w:rsidRPr="001420EA">
        <w:t>д</w:t>
      </w:r>
      <w:r w:rsidRPr="001420EA">
        <w:t>лежащих к меньшинству, которое составляет не менее 20% населения общины, использ</w:t>
      </w:r>
      <w:r w:rsidRPr="001420EA">
        <w:t>о</w:t>
      </w:r>
      <w:r w:rsidRPr="001420EA">
        <w:t>вать свой язык в качестве вспомогательного языка в отношениях с коммунальными властями при том условии, что община включена в официал</w:t>
      </w:r>
      <w:r w:rsidRPr="001420EA">
        <w:t>ь</w:t>
      </w:r>
      <w:r w:rsidRPr="001420EA">
        <w:t>ный регистр общин, где используется вспомогательный язык. На текущий м</w:t>
      </w:r>
      <w:r w:rsidRPr="001420EA">
        <w:t>о</w:t>
      </w:r>
      <w:r w:rsidRPr="001420EA">
        <w:t>мент 30 из 54 общин, соответствующих 20-процентному критерию, запрос</w:t>
      </w:r>
      <w:r w:rsidRPr="001420EA">
        <w:t>и</w:t>
      </w:r>
      <w:r w:rsidRPr="001420EA">
        <w:t>ли и добились включения в официальный регистр. Язык кашубов охраняется как р</w:t>
      </w:r>
      <w:r w:rsidRPr="001420EA">
        <w:t>е</w:t>
      </w:r>
      <w:r w:rsidRPr="001420EA">
        <w:t>гиональный язык, и кашуб</w:t>
      </w:r>
      <w:r>
        <w:t>ы</w:t>
      </w:r>
      <w:r w:rsidRPr="001420EA">
        <w:t xml:space="preserve"> пользуются той же защитой, что и национальные меньшинства. Дебаты по вопросу о том, можно ли считать </w:t>
      </w:r>
      <w:proofErr w:type="spellStart"/>
      <w:r w:rsidRPr="001420EA">
        <w:t>силезский</w:t>
      </w:r>
      <w:proofErr w:type="spellEnd"/>
      <w:r w:rsidRPr="001420EA">
        <w:t xml:space="preserve"> язык р</w:t>
      </w:r>
      <w:r w:rsidRPr="001420EA">
        <w:t>е</w:t>
      </w:r>
      <w:r w:rsidRPr="001420EA">
        <w:t>гиональным языком, продолжаются. Население Силезии с трудом можно ра</w:t>
      </w:r>
      <w:r w:rsidRPr="001420EA">
        <w:t>с</w:t>
      </w:r>
      <w:r w:rsidRPr="001420EA">
        <w:t>сматривать в качестве этнического или национального меньши</w:t>
      </w:r>
      <w:r w:rsidRPr="001420EA">
        <w:t>н</w:t>
      </w:r>
      <w:r w:rsidRPr="001420EA">
        <w:t>ства; оно скорее представляет собой региональное меньшинство, но этот вопрос также остается открытым. Рома имеют статус этнического меньшинства; для них разработана программа особой защиты, финансируемая на совместной о</w:t>
      </w:r>
      <w:r w:rsidRPr="001420EA">
        <w:t>с</w:t>
      </w:r>
      <w:r w:rsidRPr="001420EA">
        <w:t>нове государством, местными сообществами и Европейским со</w:t>
      </w:r>
      <w:r w:rsidRPr="001420EA">
        <w:t>ю</w:t>
      </w:r>
      <w:r w:rsidRPr="001420EA">
        <w:t>зом.</w:t>
      </w:r>
    </w:p>
    <w:p w:rsidR="000E5A1D" w:rsidRPr="001420EA" w:rsidRDefault="000E5A1D" w:rsidP="000E5A1D">
      <w:pPr>
        <w:pStyle w:val="SingleTxtGR"/>
      </w:pPr>
      <w:r w:rsidRPr="001420EA">
        <w:t>65.</w:t>
      </w:r>
      <w:r w:rsidRPr="001420EA">
        <w:tab/>
      </w:r>
      <w:r w:rsidRPr="001420EA">
        <w:rPr>
          <w:b/>
        </w:rPr>
        <w:t xml:space="preserve">Г-н </w:t>
      </w:r>
      <w:proofErr w:type="spellStart"/>
      <w:r w:rsidRPr="001420EA">
        <w:rPr>
          <w:b/>
        </w:rPr>
        <w:t>Зонь</w:t>
      </w:r>
      <w:proofErr w:type="spellEnd"/>
      <w:r w:rsidRPr="001420EA">
        <w:t xml:space="preserve"> (Польша) говорит, что в стратегии, принятой Министерством юстиции и администрацией пенитенциарной системы для борьбы с перепо</w:t>
      </w:r>
      <w:r w:rsidRPr="001420EA">
        <w:t>л</w:t>
      </w:r>
      <w:r w:rsidRPr="001420EA">
        <w:t>ненностью тюрем, большее значение придается не увеличению вместимости пенитенциарных учреждений, а мерам, позволяющим сократить численность заключенных, т.е. мерам, служащим альтернативой лишени</w:t>
      </w:r>
      <w:r>
        <w:t>ю</w:t>
      </w:r>
      <w:r w:rsidRPr="001420EA">
        <w:t xml:space="preserve"> свободы, и зам</w:t>
      </w:r>
      <w:r w:rsidRPr="001420EA">
        <w:t>е</w:t>
      </w:r>
      <w:r w:rsidRPr="001420EA">
        <w:t>не мер наказания, связанных с тюремным заключением, другими мерами, не пре</w:t>
      </w:r>
      <w:r w:rsidRPr="001420EA">
        <w:t>д</w:t>
      </w:r>
      <w:r w:rsidRPr="001420EA">
        <w:t>полагающими лишени</w:t>
      </w:r>
      <w:r>
        <w:t>я</w:t>
      </w:r>
      <w:r w:rsidRPr="001420EA">
        <w:t xml:space="preserve"> свободы, за определенные виды преступлений. Принят ряд соответствующих законов. Что касается конфиденциальности корреспо</w:t>
      </w:r>
      <w:r w:rsidRPr="001420EA">
        <w:t>н</w:t>
      </w:r>
      <w:r w:rsidRPr="001420EA">
        <w:t>денции лиц, содержащихся под стражей, то письмо может быть вскрыто с</w:t>
      </w:r>
      <w:r w:rsidRPr="001420EA">
        <w:t>о</w:t>
      </w:r>
      <w:r w:rsidRPr="001420EA">
        <w:t>трудником пенитенциарного учреждения лишь в исключительном порядке, к</w:t>
      </w:r>
      <w:r w:rsidRPr="001420EA">
        <w:t>о</w:t>
      </w:r>
      <w:r w:rsidRPr="001420EA">
        <w:t>гда имеются разумные основания полагать, что его содержание является опа</w:t>
      </w:r>
      <w:r w:rsidRPr="001420EA">
        <w:t>с</w:t>
      </w:r>
      <w:r w:rsidRPr="001420EA">
        <w:t>ным или противозаконным, и в присутствии лица, содержащегося под стражей. Лица, заключаемые под стражу, незамедлительно уведомляются о порядке п</w:t>
      </w:r>
      <w:r w:rsidRPr="001420EA">
        <w:t>о</w:t>
      </w:r>
      <w:r w:rsidRPr="001420EA">
        <w:t>дачи жалобы. Конфиденциальность жалоб, подаваемых лицами, содержащим</w:t>
      </w:r>
      <w:r w:rsidRPr="001420EA">
        <w:t>и</w:t>
      </w:r>
      <w:r w:rsidRPr="001420EA">
        <w:t>ся под стражей, гарантируется. Для лиц, содержащихся под стражей, обеспеч</w:t>
      </w:r>
      <w:r w:rsidRPr="001420EA">
        <w:t>е</w:t>
      </w:r>
      <w:r w:rsidRPr="001420EA">
        <w:t>на возможность общения с родственниками посредством переписки и посещ</w:t>
      </w:r>
      <w:r w:rsidRPr="001420EA">
        <w:t>е</w:t>
      </w:r>
      <w:r w:rsidRPr="001420EA">
        <w:t>ний. В случае отсутствия средств для приобретения почтовых марок почтовые расходы могут покрываться администрацией учреждения. Комнаты для свид</w:t>
      </w:r>
      <w:r w:rsidRPr="001420EA">
        <w:t>а</w:t>
      </w:r>
      <w:r w:rsidRPr="001420EA">
        <w:t>ний оборудуются с максимально возможным удобством для общения − отсутс</w:t>
      </w:r>
      <w:r w:rsidRPr="001420EA">
        <w:t>т</w:t>
      </w:r>
      <w:r w:rsidRPr="001420EA">
        <w:t>вие решеток, наличие пространства для детских игр и т.д.</w:t>
      </w:r>
    </w:p>
    <w:p w:rsidR="000E5A1D" w:rsidRPr="001420EA" w:rsidRDefault="000E5A1D" w:rsidP="000E5A1D">
      <w:pPr>
        <w:pStyle w:val="SingleTxtGR"/>
      </w:pPr>
      <w:r w:rsidRPr="001420EA">
        <w:t>66.</w:t>
      </w:r>
      <w:r w:rsidRPr="001420EA">
        <w:tab/>
      </w:r>
      <w:r w:rsidRPr="001420EA">
        <w:rPr>
          <w:b/>
        </w:rPr>
        <w:t xml:space="preserve">Г-н </w:t>
      </w:r>
      <w:proofErr w:type="spellStart"/>
      <w:r w:rsidRPr="001420EA">
        <w:rPr>
          <w:b/>
        </w:rPr>
        <w:t>Дзялук</w:t>
      </w:r>
      <w:proofErr w:type="spellEnd"/>
      <w:r w:rsidRPr="001420EA">
        <w:t xml:space="preserve"> (Польша) благодарит Комитет за актуальность его многочи</w:t>
      </w:r>
      <w:r w:rsidRPr="001420EA">
        <w:t>с</w:t>
      </w:r>
      <w:r w:rsidRPr="001420EA">
        <w:t>ленных вопросов, на к</w:t>
      </w:r>
      <w:r w:rsidRPr="001420EA">
        <w:t>о</w:t>
      </w:r>
      <w:r w:rsidRPr="001420EA">
        <w:t>торые делегация постаралась ответить как можно более полно и удовлетворительно. Ответы, которые не удалось дать в устной форме из-за отсутствия времени, впоследствии будут переданы в письменном в</w:t>
      </w:r>
      <w:r w:rsidRPr="001420EA">
        <w:t>и</w:t>
      </w:r>
      <w:r w:rsidRPr="001420EA">
        <w:t>де.</w:t>
      </w:r>
    </w:p>
    <w:p w:rsidR="000E5A1D" w:rsidRPr="001420EA" w:rsidRDefault="000E5A1D" w:rsidP="000E5A1D">
      <w:pPr>
        <w:pStyle w:val="SingleTxtGR"/>
      </w:pPr>
      <w:r w:rsidRPr="001420EA">
        <w:t>67.</w:t>
      </w:r>
      <w:r w:rsidRPr="001420EA">
        <w:tab/>
      </w:r>
      <w:r w:rsidRPr="001420EA">
        <w:rPr>
          <w:b/>
        </w:rPr>
        <w:t>Председатель</w:t>
      </w:r>
      <w:r w:rsidRPr="001420EA">
        <w:t xml:space="preserve"> благодарит польскую делегацию за ее откровенность и с</w:t>
      </w:r>
      <w:r w:rsidRPr="001420EA">
        <w:t>о</w:t>
      </w:r>
      <w:r w:rsidRPr="001420EA">
        <w:t xml:space="preserve">трудничество, которые позволили провести </w:t>
      </w:r>
      <w:r>
        <w:t>плодотворный</w:t>
      </w:r>
      <w:r w:rsidRPr="001420EA">
        <w:t xml:space="preserve"> диалог. Он предлаг</w:t>
      </w:r>
      <w:r w:rsidRPr="001420EA">
        <w:t>а</w:t>
      </w:r>
      <w:r w:rsidRPr="001420EA">
        <w:t>ет ей представить дополнительные ответы в кратчайшие сроки, с тем чтобы они могли быть учтены в заключительных замечаниях.</w:t>
      </w:r>
    </w:p>
    <w:p w:rsidR="000E5A1D" w:rsidRPr="001420EA" w:rsidRDefault="000E5A1D" w:rsidP="000E5A1D">
      <w:pPr>
        <w:pStyle w:val="SingleTxtGR"/>
        <w:rPr>
          <w:i/>
        </w:rPr>
      </w:pPr>
      <w:r w:rsidRPr="001420EA">
        <w:rPr>
          <w:i/>
        </w:rPr>
        <w:t>Заседание закрывается в 13 ч. 05 м.</w:t>
      </w:r>
    </w:p>
    <w:p w:rsidR="009B7F06" w:rsidRPr="009B7F06" w:rsidRDefault="009B7F06" w:rsidP="00287727">
      <w:pPr>
        <w:pStyle w:val="SingleTxtGR"/>
      </w:pPr>
    </w:p>
    <w:sectPr w:rsidR="009B7F06" w:rsidRPr="009B7F06"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617" w:rsidRDefault="004F6617">
      <w:r>
        <w:rPr>
          <w:lang w:val="en-US"/>
        </w:rPr>
        <w:tab/>
      </w:r>
      <w:r>
        <w:separator/>
      </w:r>
    </w:p>
  </w:endnote>
  <w:endnote w:type="continuationSeparator" w:id="0">
    <w:p w:rsidR="004F6617" w:rsidRDefault="004F6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617" w:rsidRPr="005F0588" w:rsidRDefault="004F661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GE.10-45743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617" w:rsidRPr="005F0588" w:rsidRDefault="004F6617">
    <w:pPr>
      <w:pStyle w:val="Footer"/>
      <w:rPr>
        <w:lang w:val="en-US"/>
      </w:rPr>
    </w:pPr>
    <w:r>
      <w:rPr>
        <w:lang w:val="en-US"/>
      </w:rPr>
      <w:t>GE.10-45743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617" w:rsidRDefault="004F6617" w:rsidP="0060488F">
    <w:pPr>
      <w:pStyle w:val="FootnoteText"/>
      <w:pBdr>
        <w:bottom w:val="single" w:sz="4" w:space="1" w:color="auto"/>
      </w:pBdr>
      <w:spacing w:after="120"/>
      <w:ind w:right="-20"/>
      <w:rPr>
        <w:lang w:val="ru-RU"/>
      </w:rPr>
    </w:pPr>
  </w:p>
  <w:p w:rsidR="004F6617" w:rsidRPr="00825102" w:rsidRDefault="004F6617" w:rsidP="0060488F">
    <w:pPr>
      <w:pStyle w:val="FootnoteText"/>
      <w:spacing w:after="120"/>
      <w:ind w:right="-48"/>
      <w:rPr>
        <w:lang w:val="fr-FR"/>
      </w:rPr>
    </w:pPr>
    <w:r>
      <w:tab/>
    </w:r>
    <w:r>
      <w:tab/>
    </w:r>
    <w:r w:rsidRPr="00DA527F">
      <w:rPr>
        <w:lang w:val="ru-RU"/>
      </w:rPr>
      <w:t xml:space="preserve">В настоящий отчет могут вноситься поправки. </w:t>
    </w:r>
  </w:p>
  <w:p w:rsidR="004F6617" w:rsidRPr="00825102" w:rsidRDefault="004F6617" w:rsidP="00825102">
    <w:pPr>
      <w:pStyle w:val="FootnoteText"/>
      <w:spacing w:after="120"/>
      <w:rPr>
        <w:lang w:val="ru-RU"/>
      </w:rPr>
    </w:pPr>
    <w:r w:rsidRPr="00825102">
      <w:rPr>
        <w:lang w:val="fr-FR"/>
      </w:rPr>
      <w:tab/>
    </w:r>
    <w:r w:rsidRPr="00825102">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287727">
      <w:rPr>
        <w:i/>
        <w:lang w:val="ru-RU"/>
      </w:rPr>
      <w:t>в течение одной недели с момента выпуска настоящего документа</w:t>
    </w:r>
    <w:r w:rsidRPr="00825102">
      <w:rPr>
        <w:lang w:val="ru-RU"/>
      </w:rPr>
      <w:t xml:space="preserve"> в Группу редакционного контроля, комната Е.4108, Дворец Наций, Женева.</w:t>
    </w:r>
  </w:p>
  <w:p w:rsidR="004F6617" w:rsidRPr="00825102" w:rsidRDefault="004F6617" w:rsidP="00825102">
    <w:pPr>
      <w:pStyle w:val="FootnoteText"/>
      <w:spacing w:after="120"/>
      <w:rPr>
        <w:lang w:val="ru-RU"/>
      </w:rPr>
    </w:pPr>
    <w:r w:rsidRPr="00825102">
      <w:rPr>
        <w:lang w:val="ru-RU"/>
      </w:rPr>
      <w:tab/>
    </w:r>
    <w:r w:rsidRPr="00825102">
      <w:rPr>
        <w:lang w:val="ru-RU"/>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w:t>
    </w:r>
    <w:r w:rsidRPr="00825102">
      <w:rPr>
        <w:lang w:val="ru-RU"/>
      </w:rPr>
      <w:t>н</w:t>
    </w:r>
    <w:r w:rsidRPr="00825102">
      <w:rPr>
        <w:lang w:val="ru-RU"/>
      </w:rPr>
      <w:t>чания сессии.</w:t>
    </w:r>
  </w:p>
  <w:p w:rsidR="004F6617" w:rsidRPr="00DA527F" w:rsidRDefault="004F6617">
    <w:pPr>
      <w:pStyle w:val="Footer"/>
      <w:rPr>
        <w:sz w:val="20"/>
        <w:lang w:val="ru-RU"/>
      </w:rPr>
    </w:pPr>
  </w:p>
  <w:p w:rsidR="004F6617" w:rsidRPr="007B2C3F" w:rsidRDefault="004F6617">
    <w:pPr>
      <w:pStyle w:val="Footer"/>
      <w:rPr>
        <w:sz w:val="20"/>
        <w:lang w:val="en-US"/>
      </w:rPr>
    </w:pPr>
    <w:r>
      <w:rPr>
        <w:sz w:val="20"/>
        <w:lang w:val="en-US"/>
      </w:rPr>
      <w:t xml:space="preserve">GE.10-45743  (R)  </w:t>
    </w:r>
    <w:r>
      <w:rPr>
        <w:sz w:val="20"/>
        <w:lang w:val="ru-RU"/>
      </w:rPr>
      <w:t>091110  091110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617" w:rsidRPr="00F71F63" w:rsidRDefault="004F661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F6617" w:rsidRPr="00F71F63" w:rsidRDefault="004F6617" w:rsidP="00635E86">
      <w:pPr>
        <w:tabs>
          <w:tab w:val="right" w:pos="2155"/>
        </w:tabs>
        <w:spacing w:after="80" w:line="240" w:lineRule="auto"/>
        <w:rPr>
          <w:u w:val="single"/>
          <w:lang w:val="en-US"/>
        </w:rPr>
      </w:pPr>
      <w:r w:rsidRPr="00F71F63">
        <w:rPr>
          <w:u w:val="single"/>
          <w:lang w:val="en-US"/>
        </w:rPr>
        <w:tab/>
      </w:r>
    </w:p>
    <w:p w:rsidR="004F6617" w:rsidRPr="00635E86" w:rsidRDefault="004F6617"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617" w:rsidRPr="005F0588" w:rsidRDefault="004F6617">
    <w:pPr>
      <w:pStyle w:val="Header"/>
      <w:rPr>
        <w:lang w:val="en-US"/>
      </w:rPr>
    </w:pPr>
    <w:r>
      <w:rPr>
        <w:lang w:val="en-US"/>
      </w:rPr>
      <w:t>CCPR/C/SR.2747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617" w:rsidRPr="005F0588" w:rsidRDefault="004F6617">
    <w:pPr>
      <w:pStyle w:val="Header"/>
      <w:rPr>
        <w:lang w:val="en-US"/>
      </w:rPr>
    </w:pPr>
    <w:r>
      <w:rPr>
        <w:lang w:val="en-US"/>
      </w:rPr>
      <w:tab/>
      <w:t>CCPR/C/SR.2747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0679"/>
    <w:rsid w:val="000033D8"/>
    <w:rsid w:val="00005C1C"/>
    <w:rsid w:val="00016553"/>
    <w:rsid w:val="000233B3"/>
    <w:rsid w:val="00023E9E"/>
    <w:rsid w:val="00026B0C"/>
    <w:rsid w:val="0003638E"/>
    <w:rsid w:val="00036FF2"/>
    <w:rsid w:val="0004010A"/>
    <w:rsid w:val="00043D88"/>
    <w:rsid w:val="00046E4D"/>
    <w:rsid w:val="0006401A"/>
    <w:rsid w:val="00072C27"/>
    <w:rsid w:val="0008172C"/>
    <w:rsid w:val="00086182"/>
    <w:rsid w:val="00090891"/>
    <w:rsid w:val="00092E62"/>
    <w:rsid w:val="00097975"/>
    <w:rsid w:val="000A3DDF"/>
    <w:rsid w:val="000A60A0"/>
    <w:rsid w:val="000C3688"/>
    <w:rsid w:val="000C7DEA"/>
    <w:rsid w:val="000D6863"/>
    <w:rsid w:val="000E5A1D"/>
    <w:rsid w:val="000E6DC8"/>
    <w:rsid w:val="000F410F"/>
    <w:rsid w:val="00117AEE"/>
    <w:rsid w:val="001463F7"/>
    <w:rsid w:val="0015769C"/>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54089"/>
    <w:rsid w:val="002629A0"/>
    <w:rsid w:val="0028492B"/>
    <w:rsid w:val="00287727"/>
    <w:rsid w:val="00291C8F"/>
    <w:rsid w:val="002C5036"/>
    <w:rsid w:val="002C5B3E"/>
    <w:rsid w:val="002C6A71"/>
    <w:rsid w:val="002C6D5F"/>
    <w:rsid w:val="002D15EA"/>
    <w:rsid w:val="002D6C07"/>
    <w:rsid w:val="002E0CE6"/>
    <w:rsid w:val="002E1163"/>
    <w:rsid w:val="002E43F3"/>
    <w:rsid w:val="003112BF"/>
    <w:rsid w:val="003215F5"/>
    <w:rsid w:val="00330D76"/>
    <w:rsid w:val="00332891"/>
    <w:rsid w:val="00356BB2"/>
    <w:rsid w:val="00360477"/>
    <w:rsid w:val="00367FC9"/>
    <w:rsid w:val="003711A1"/>
    <w:rsid w:val="00372123"/>
    <w:rsid w:val="00386581"/>
    <w:rsid w:val="00387100"/>
    <w:rsid w:val="003951D3"/>
    <w:rsid w:val="003978C6"/>
    <w:rsid w:val="003B40A9"/>
    <w:rsid w:val="003C016E"/>
    <w:rsid w:val="003D5EBD"/>
    <w:rsid w:val="003E2715"/>
    <w:rsid w:val="00401CE0"/>
    <w:rsid w:val="00403234"/>
    <w:rsid w:val="00407AC3"/>
    <w:rsid w:val="00407DC7"/>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4F6617"/>
    <w:rsid w:val="0051339C"/>
    <w:rsid w:val="0051412F"/>
    <w:rsid w:val="00522B6F"/>
    <w:rsid w:val="0052430E"/>
    <w:rsid w:val="005276AD"/>
    <w:rsid w:val="00540A9A"/>
    <w:rsid w:val="00543522"/>
    <w:rsid w:val="00545680"/>
    <w:rsid w:val="0056618E"/>
    <w:rsid w:val="00576F59"/>
    <w:rsid w:val="00577A34"/>
    <w:rsid w:val="00580AAD"/>
    <w:rsid w:val="00593A04"/>
    <w:rsid w:val="00597D07"/>
    <w:rsid w:val="005A6D5A"/>
    <w:rsid w:val="005B1B28"/>
    <w:rsid w:val="005B7D51"/>
    <w:rsid w:val="005B7F35"/>
    <w:rsid w:val="005C2081"/>
    <w:rsid w:val="005C678A"/>
    <w:rsid w:val="005D0802"/>
    <w:rsid w:val="005D346D"/>
    <w:rsid w:val="005E74AB"/>
    <w:rsid w:val="005F46AA"/>
    <w:rsid w:val="0060488F"/>
    <w:rsid w:val="00606A3E"/>
    <w:rsid w:val="006115AA"/>
    <w:rsid w:val="006120AE"/>
    <w:rsid w:val="00635E86"/>
    <w:rsid w:val="00636A37"/>
    <w:rsid w:val="006501A5"/>
    <w:rsid w:val="006567B2"/>
    <w:rsid w:val="00656CEF"/>
    <w:rsid w:val="006604A1"/>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25102"/>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D22"/>
    <w:rsid w:val="008E7F13"/>
    <w:rsid w:val="008F3185"/>
    <w:rsid w:val="00913388"/>
    <w:rsid w:val="00915B0A"/>
    <w:rsid w:val="00926904"/>
    <w:rsid w:val="009372F0"/>
    <w:rsid w:val="00955022"/>
    <w:rsid w:val="00957B4D"/>
    <w:rsid w:val="00964EEA"/>
    <w:rsid w:val="00980C86"/>
    <w:rsid w:val="009B1D9B"/>
    <w:rsid w:val="009B4074"/>
    <w:rsid w:val="009B7F06"/>
    <w:rsid w:val="009C30BB"/>
    <w:rsid w:val="009C60BE"/>
    <w:rsid w:val="009D0679"/>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37C04"/>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116D"/>
    <w:rsid w:val="00C75CB2"/>
    <w:rsid w:val="00C862B7"/>
    <w:rsid w:val="00C90723"/>
    <w:rsid w:val="00C90D5C"/>
    <w:rsid w:val="00CA609E"/>
    <w:rsid w:val="00CA61EA"/>
    <w:rsid w:val="00CA7DA4"/>
    <w:rsid w:val="00CB31FB"/>
    <w:rsid w:val="00CE3D6F"/>
    <w:rsid w:val="00CE79A5"/>
    <w:rsid w:val="00CF0042"/>
    <w:rsid w:val="00CF262F"/>
    <w:rsid w:val="00D025D5"/>
    <w:rsid w:val="00D26B13"/>
    <w:rsid w:val="00D26CC1"/>
    <w:rsid w:val="00D30662"/>
    <w:rsid w:val="00D32A0B"/>
    <w:rsid w:val="00D6236B"/>
    <w:rsid w:val="00D76358"/>
    <w:rsid w:val="00D77B90"/>
    <w:rsid w:val="00D809D1"/>
    <w:rsid w:val="00D84ECF"/>
    <w:rsid w:val="00DA2851"/>
    <w:rsid w:val="00DA2B7C"/>
    <w:rsid w:val="00DA527F"/>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7534E"/>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3216"/>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6913</Words>
  <Characters>39406</Characters>
  <Application>Microsoft Office Word</Application>
  <DocSecurity>4</DocSecurity>
  <Lines>328</Lines>
  <Paragraphs>92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Fedorova Marina</dc:creator>
  <cp:keywords/>
  <dc:description/>
  <cp:lastModifiedBy>Chouvalova</cp:lastModifiedBy>
  <cp:revision>2</cp:revision>
  <cp:lastPrinted>2010-11-09T09:29:00Z</cp:lastPrinted>
  <dcterms:created xsi:type="dcterms:W3CDTF">2010-11-09T09:33:00Z</dcterms:created>
  <dcterms:modified xsi:type="dcterms:W3CDTF">2010-11-09T09:33:00Z</dcterms:modified>
</cp:coreProperties>
</file>