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pPr>
      <w:r>
        <w:rPr>
          <w:rStyle w:val="CommentReference"/>
          <w:vanish/>
        </w:rPr>
        <w:commentReference w:id="0"/>
      </w:r>
      <w:r>
        <w:rPr>
          <w:rFonts w:hint="eastAsia"/>
        </w:rPr>
        <w:t>消除对妇女歧视委员会</w:t>
      </w:r>
    </w:p>
    <w:p w:rsidR="00000000" w:rsidRDefault="00000000">
      <w:pPr>
        <w:jc w:val="center"/>
      </w:pPr>
      <w:r>
        <w:rPr>
          <w:rFonts w:hint="eastAsia"/>
        </w:rPr>
        <w:t>第十七届会议</w:t>
      </w:r>
    </w:p>
    <w:p w:rsidR="00000000" w:rsidRDefault="00000000">
      <w:pPr>
        <w:jc w:val="center"/>
      </w:pPr>
      <w:r>
        <w:rPr>
          <w:rFonts w:hint="eastAsia"/>
        </w:rPr>
        <w:t>第</w:t>
      </w:r>
      <w:r>
        <w:t>355</w:t>
      </w:r>
      <w:r>
        <w:rPr>
          <w:rFonts w:hint="eastAsia"/>
        </w:rPr>
        <w:t>次会议简要记录</w:t>
      </w:r>
    </w:p>
    <w:p w:rsidR="00000000" w:rsidRDefault="00000000">
      <w:pPr>
        <w:jc w:val="center"/>
      </w:pPr>
      <w:r>
        <w:t>1997</w:t>
      </w:r>
      <w:r>
        <w:rPr>
          <w:rFonts w:hint="eastAsia"/>
        </w:rPr>
        <w:t>年</w:t>
      </w:r>
      <w:r>
        <w:t>7</w:t>
      </w:r>
      <w:r>
        <w:rPr>
          <w:rFonts w:hint="eastAsia"/>
        </w:rPr>
        <w:t>月</w:t>
      </w:r>
      <w:r>
        <w:t>22</w:t>
      </w:r>
      <w:r>
        <w:rPr>
          <w:rFonts w:hint="eastAsia"/>
        </w:rPr>
        <w:t>日星期二上午</w:t>
      </w:r>
      <w:r>
        <w:t>10</w:t>
      </w:r>
      <w:r>
        <w:rPr>
          <w:rFonts w:hint="eastAsia"/>
        </w:rPr>
        <w:t>时在纽约总部举行</w:t>
      </w:r>
    </w:p>
    <w:p w:rsidR="00000000" w:rsidRDefault="00000000">
      <w:pPr>
        <w:jc w:val="center"/>
      </w:pPr>
      <w:r>
        <w:rPr>
          <w:rFonts w:hint="eastAsia"/>
          <w:u w:val="single"/>
        </w:rPr>
        <w:t>主席</w:t>
      </w:r>
      <w:r>
        <w:t>:</w:t>
      </w:r>
      <w:r>
        <w:rPr>
          <w:rFonts w:hint="eastAsia"/>
        </w:rPr>
        <w:t>汗女士</w:t>
      </w:r>
    </w:p>
    <w:p w:rsidR="00000000" w:rsidRDefault="00000000">
      <w:pPr>
        <w:jc w:val="center"/>
      </w:pPr>
    </w:p>
    <w:p w:rsidR="00000000" w:rsidRDefault="00000000">
      <w:pPr>
        <w:jc w:val="center"/>
      </w:pPr>
      <w:r>
        <w:rPr>
          <w:rFonts w:hint="eastAsia"/>
        </w:rPr>
        <w:t>目录</w:t>
      </w:r>
    </w:p>
    <w:p w:rsidR="00000000" w:rsidRDefault="00000000">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阿根廷的第二次和第三次定期报告</w:t>
      </w:r>
    </w:p>
    <w:p w:rsidR="00000000" w:rsidRDefault="00000000"/>
    <w:p w:rsidR="00000000" w:rsidRDefault="00000000"/>
    <w:p w:rsidR="00000000" w:rsidRDefault="00000000"/>
    <w:p w:rsidR="00000000" w:rsidRDefault="00000000"/>
    <w:p w:rsidR="00000000" w:rsidRDefault="00000000"/>
    <w:p w:rsidR="00000000" w:rsidRDefault="00000000">
      <w:pPr>
        <w:pBdr>
          <w:top w:val="single" w:sz="6" w:space="1" w:color="auto"/>
        </w:pBdr>
      </w:pPr>
      <w:r>
        <w:tab/>
      </w:r>
      <w:r>
        <w:rPr>
          <w:rFonts w:hint="eastAsia"/>
        </w:rPr>
        <w:t>本记录可以更正。</w:t>
      </w:r>
    </w:p>
    <w:p w:rsidR="00000000" w:rsidRDefault="00000000">
      <w:r>
        <w:tab/>
      </w:r>
      <w:r>
        <w:rPr>
          <w:rFonts w:hint="eastAsia"/>
        </w:rPr>
        <w:t>各项更正应以一种工作语文提出。各项更正应在一份备忘录内列明</w:t>
      </w:r>
      <w:r>
        <w:t>,</w:t>
      </w:r>
      <w:r>
        <w:rPr>
          <w:rFonts w:hint="eastAsia"/>
        </w:rPr>
        <w:t>并填写在一份记录上。各项更正应在本文件印发日期后一星期内送交会议和支助事务厅正式记录编辑科科长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jc w:val="left"/>
      </w:pPr>
      <w:r>
        <w:tab/>
      </w:r>
      <w:r>
        <w:rPr>
          <w:rFonts w:hint="eastAsia"/>
        </w:rPr>
        <w:t>对本届会议各次会议记录的任何更正将并入一份更正汇编</w:t>
      </w:r>
      <w:r>
        <w:t>,</w:t>
      </w:r>
      <w:r>
        <w:rPr>
          <w:rFonts w:hint="eastAsia"/>
        </w:rPr>
        <w:t>于本届会议结束后不久印发。</w:t>
      </w:r>
    </w:p>
    <w:p w:rsidR="00000000" w:rsidRDefault="00000000">
      <w:pPr>
        <w:jc w:val="center"/>
      </w:pPr>
      <w:r>
        <w:br w:type="page"/>
      </w:r>
      <w:r>
        <w:rPr>
          <w:rFonts w:hint="eastAsia"/>
          <w:u w:val="single"/>
        </w:rPr>
        <w:t>上午</w:t>
      </w:r>
      <w:r>
        <w:rPr>
          <w:u w:val="single"/>
        </w:rPr>
        <w:t>10</w:t>
      </w:r>
      <w:r>
        <w:rPr>
          <w:rFonts w:hint="eastAsia"/>
          <w:u w:val="single"/>
        </w:rPr>
        <w:t>时</w:t>
      </w:r>
      <w:r>
        <w:rPr>
          <w:u w:val="single"/>
        </w:rPr>
        <w:t>35</w:t>
      </w:r>
      <w:r>
        <w:rPr>
          <w:rFonts w:hint="eastAsia"/>
          <w:u w:val="single"/>
        </w:rPr>
        <w:t>分宣布开会</w:t>
      </w:r>
      <w:r>
        <w:rPr>
          <w:rFonts w:hint="eastAsia"/>
        </w:rPr>
        <w:t>。</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阿根廷的第二次和第三次定期报告</w:t>
      </w:r>
      <w:r>
        <w:rPr>
          <w:u w:val="single"/>
        </w:rPr>
        <w:t>(CEDAW/C/ARG/2</w:t>
      </w:r>
      <w:r>
        <w:rPr>
          <w:rFonts w:hint="eastAsia"/>
          <w:u w:val="single"/>
        </w:rPr>
        <w:t>和</w:t>
      </w:r>
      <w:r>
        <w:rPr>
          <w:u w:val="single"/>
        </w:rPr>
        <w:t>Add.1</w:t>
      </w:r>
      <w:r>
        <w:rPr>
          <w:rFonts w:hint="eastAsia"/>
          <w:u w:val="single"/>
        </w:rPr>
        <w:t>和</w:t>
      </w:r>
      <w:r>
        <w:rPr>
          <w:u w:val="single"/>
        </w:rPr>
        <w:t>2,</w:t>
      </w:r>
      <w:r>
        <w:rPr>
          <w:rFonts w:hint="eastAsia"/>
          <w:u w:val="single"/>
        </w:rPr>
        <w:t>和</w:t>
      </w:r>
      <w:r>
        <w:rPr>
          <w:u w:val="single"/>
        </w:rPr>
        <w:t>CEDAW/C/ARG/3</w:t>
      </w:r>
      <w:r>
        <w:t>)</w:t>
      </w:r>
    </w:p>
    <w:p w:rsidR="00000000" w:rsidRDefault="00000000">
      <w:r>
        <w:t>1.</w:t>
      </w:r>
      <w:r>
        <w:tab/>
      </w:r>
      <w:r>
        <w:rPr>
          <w:rFonts w:hint="eastAsia"/>
          <w:u w:val="single"/>
        </w:rPr>
        <w:t>应主席的邀请</w:t>
      </w:r>
      <w:r>
        <w:rPr>
          <w:u w:val="single"/>
        </w:rPr>
        <w:t>,Regazzoli</w:t>
      </w:r>
      <w:r>
        <w:rPr>
          <w:rFonts w:hint="eastAsia"/>
          <w:u w:val="single"/>
        </w:rPr>
        <w:t>女士和</w:t>
      </w:r>
      <w:r>
        <w:rPr>
          <w:u w:val="single"/>
        </w:rPr>
        <w:t>Schiavoni</w:t>
      </w:r>
      <w:r>
        <w:rPr>
          <w:rFonts w:hint="eastAsia"/>
          <w:u w:val="single"/>
        </w:rPr>
        <w:t>女士</w:t>
      </w:r>
      <w:r>
        <w:rPr>
          <w:u w:val="single"/>
        </w:rPr>
        <w:t>(</w:t>
      </w:r>
      <w:r>
        <w:rPr>
          <w:rFonts w:hint="eastAsia"/>
          <w:u w:val="single"/>
        </w:rPr>
        <w:t>阿根廷</w:t>
      </w:r>
      <w:r>
        <w:rPr>
          <w:u w:val="single"/>
        </w:rPr>
        <w:t>)</w:t>
      </w:r>
      <w:r>
        <w:rPr>
          <w:rFonts w:hint="eastAsia"/>
          <w:u w:val="single"/>
        </w:rPr>
        <w:t>在委员会议席就座</w:t>
      </w:r>
      <w:r>
        <w:rPr>
          <w:rFonts w:hint="eastAsia"/>
        </w:rPr>
        <w:t>。</w:t>
      </w:r>
    </w:p>
    <w:p w:rsidR="00000000" w:rsidRDefault="00000000">
      <w:r>
        <w:t>2.</w:t>
      </w:r>
      <w:r>
        <w:tab/>
      </w:r>
      <w:r>
        <w:rPr>
          <w:u w:val="single"/>
        </w:rPr>
        <w:t>REGAZZOLI</w:t>
      </w:r>
      <w:r>
        <w:rPr>
          <w:rFonts w:hint="eastAsia"/>
          <w:u w:val="single"/>
        </w:rPr>
        <w:t>女士</w:t>
      </w:r>
      <w:r>
        <w:t>(</w:t>
      </w:r>
      <w:r>
        <w:rPr>
          <w:rFonts w:hint="eastAsia"/>
        </w:rPr>
        <w:t>阿根廷</w:t>
      </w:r>
      <w:r>
        <w:t>)</w:t>
      </w:r>
      <w:r>
        <w:rPr>
          <w:rFonts w:hint="eastAsia"/>
        </w:rPr>
        <w:t>介绍阿根廷的第二次和第三次定期报告时说</w:t>
      </w:r>
      <w:r>
        <w:t>,</w:t>
      </w:r>
      <w:r>
        <w:rPr>
          <w:rFonts w:hint="eastAsia"/>
        </w:rPr>
        <w:t>阿根廷社会面临了文化、政治、法律和经济情况所造成的障碍</w:t>
      </w:r>
      <w:r>
        <w:t>,</w:t>
      </w:r>
      <w:r>
        <w:rPr>
          <w:rFonts w:hint="eastAsia"/>
        </w:rPr>
        <w:t>这种情况容易持久保留男女之间的不平等。阿根廷政府为了争取实质性改变</w:t>
      </w:r>
      <w:r>
        <w:t>,</w:t>
      </w:r>
      <w:r>
        <w:rPr>
          <w:rFonts w:hint="eastAsia"/>
        </w:rPr>
        <w:t>正努力在最高的发展规划工作和社会、经济政策级别上纳入性别观点。虽然还有许多事要作</w:t>
      </w:r>
      <w:r>
        <w:t>,</w:t>
      </w:r>
      <w:r>
        <w:rPr>
          <w:rFonts w:hint="eastAsia"/>
        </w:rPr>
        <w:t>但是</w:t>
      </w:r>
      <w:r>
        <w:t>,</w:t>
      </w:r>
      <w:r>
        <w:rPr>
          <w:rFonts w:hint="eastAsia"/>
        </w:rPr>
        <w:t>它已致力于遵守《公约》</w:t>
      </w:r>
      <w:r>
        <w:t>,</w:t>
      </w:r>
      <w:r>
        <w:rPr>
          <w:rFonts w:hint="eastAsia"/>
        </w:rPr>
        <w:t>推动委员会的工作。</w:t>
      </w:r>
    </w:p>
    <w:p w:rsidR="00000000" w:rsidRDefault="00000000">
      <w:r>
        <w:t>3.</w:t>
      </w:r>
      <w:r>
        <w:tab/>
        <w:t>1994</w:t>
      </w:r>
      <w:r>
        <w:rPr>
          <w:rFonts w:hint="eastAsia"/>
        </w:rPr>
        <w:t>年提出的第二次定期报告增编中的统计数字是根据</w:t>
      </w:r>
      <w:r>
        <w:t>1991</w:t>
      </w:r>
      <w:r>
        <w:rPr>
          <w:rFonts w:hint="eastAsia"/>
        </w:rPr>
        <w:t>年最近的人口普查期间所搜集的数据得出。这次人口普查之后</w:t>
      </w:r>
      <w:r>
        <w:t>,1996</w:t>
      </w:r>
      <w:r>
        <w:rPr>
          <w:rFonts w:hint="eastAsia"/>
        </w:rPr>
        <w:t>年</w:t>
      </w:r>
      <w:r>
        <w:t>9</w:t>
      </w:r>
      <w:r>
        <w:rPr>
          <w:rFonts w:hint="eastAsia"/>
        </w:rPr>
        <w:t>月提出的第三次定期报告中的统计数字已经更新。</w:t>
      </w:r>
    </w:p>
    <w:p w:rsidR="00000000" w:rsidRDefault="00000000">
      <w:r>
        <w:t>4.</w:t>
      </w:r>
      <w:r>
        <w:tab/>
      </w:r>
      <w:r>
        <w:rPr>
          <w:u w:val="single"/>
        </w:rPr>
        <w:t>SCHIAVONI</w:t>
      </w:r>
      <w:r>
        <w:rPr>
          <w:rFonts w:hint="eastAsia"/>
          <w:u w:val="single"/>
        </w:rPr>
        <w:t>女士</w:t>
      </w:r>
      <w:r>
        <w:t>(</w:t>
      </w:r>
      <w:r>
        <w:rPr>
          <w:rFonts w:hint="eastAsia"/>
        </w:rPr>
        <w:t>阿根廷</w:t>
      </w:r>
      <w:r>
        <w:t>)</w:t>
      </w:r>
      <w:r>
        <w:rPr>
          <w:rFonts w:hint="eastAsia"/>
        </w:rPr>
        <w:t>说</w:t>
      </w:r>
      <w:r>
        <w:t>,</w:t>
      </w:r>
      <w:r>
        <w:rPr>
          <w:rFonts w:hint="eastAsia"/>
        </w:rPr>
        <w:t>必须铭记</w:t>
      </w:r>
      <w:r>
        <w:t>,</w:t>
      </w:r>
      <w:r>
        <w:rPr>
          <w:rFonts w:hint="eastAsia"/>
        </w:rPr>
        <w:t>阿根廷在争取弥补民主中断年代所造成的恶果时</w:t>
      </w:r>
      <w:r>
        <w:t>,</w:t>
      </w:r>
      <w:r>
        <w:rPr>
          <w:rFonts w:hint="eastAsia"/>
        </w:rPr>
        <w:t>已经经过了深刻的政治、体制、经济、法律和行政方面的变化。</w:t>
      </w:r>
    </w:p>
    <w:p w:rsidR="00000000" w:rsidRDefault="00000000">
      <w:r>
        <w:t>5.</w:t>
      </w:r>
      <w:r>
        <w:tab/>
        <w:t>1994</w:t>
      </w:r>
      <w:r>
        <w:rPr>
          <w:rFonts w:hint="eastAsia"/>
        </w:rPr>
        <w:t>年开始的《宪法》改革已经导致了在承认妇女权利方面的重要进展</w:t>
      </w:r>
      <w:r>
        <w:t>,</w:t>
      </w:r>
      <w:r>
        <w:rPr>
          <w:rFonts w:hint="eastAsia"/>
        </w:rPr>
        <w:t>因为阿根廷所签署的全部国际人权条约、包括《消除对妇女一切形式歧视公约》已经获得宪法地位。</w:t>
      </w:r>
    </w:p>
    <w:p w:rsidR="00000000" w:rsidRDefault="00000000">
      <w:r>
        <w:t>6.</w:t>
      </w:r>
      <w:r>
        <w:tab/>
      </w:r>
      <w:r>
        <w:rPr>
          <w:rFonts w:hint="eastAsia"/>
        </w:rPr>
        <w:t>此外</w:t>
      </w:r>
      <w:r>
        <w:t>,</w:t>
      </w:r>
      <w:r>
        <w:rPr>
          <w:rFonts w:hint="eastAsia"/>
        </w:rPr>
        <w:t>《宪法》也规定肯定行动措施</w:t>
      </w:r>
      <w:r>
        <w:t>,</w:t>
      </w:r>
      <w:r>
        <w:rPr>
          <w:rFonts w:hint="eastAsia"/>
        </w:rPr>
        <w:t>使得妇女有平等的机会可以担任公职</w:t>
      </w:r>
      <w:r>
        <w:t>,</w:t>
      </w:r>
      <w:r>
        <w:rPr>
          <w:rFonts w:hint="eastAsia"/>
        </w:rPr>
        <w:t>参加政党。《配额法案》规定</w:t>
      </w:r>
      <w:r>
        <w:t>,</w:t>
      </w:r>
      <w:r>
        <w:rPr>
          <w:rFonts w:hint="eastAsia"/>
        </w:rPr>
        <w:t>公职候选人名单上妇女至少占</w:t>
      </w:r>
      <w:r>
        <w:t>30%</w:t>
      </w:r>
      <w:r>
        <w:rPr>
          <w:rFonts w:hint="eastAsia"/>
        </w:rPr>
        <w:t>。直接的结果是</w:t>
      </w:r>
      <w:r>
        <w:t>,80</w:t>
      </w:r>
      <w:r>
        <w:rPr>
          <w:rFonts w:hint="eastAsia"/>
        </w:rPr>
        <w:t>名妇女已经作为《组织公约》的成员参加政党。尤其是《宪法》要求为怀孕和喂奶期间的妇女及小学学龄期间被忽略的儿童制定特别的社会安全计划。</w:t>
      </w:r>
    </w:p>
    <w:p w:rsidR="00000000" w:rsidRDefault="00000000">
      <w:r>
        <w:t>7.</w:t>
      </w:r>
      <w:r>
        <w:tab/>
      </w:r>
      <w:r>
        <w:rPr>
          <w:rFonts w:hint="eastAsia"/>
        </w:rPr>
        <w:t>关于提高妇女地位的国家机制</w:t>
      </w:r>
      <w:r>
        <w:t>,</w:t>
      </w:r>
      <w:r>
        <w:rPr>
          <w:rFonts w:hint="eastAsia"/>
        </w:rPr>
        <w:t>她说</w:t>
      </w:r>
      <w:r>
        <w:t>1996</w:t>
      </w:r>
      <w:r>
        <w:rPr>
          <w:rFonts w:hint="eastAsia"/>
        </w:rPr>
        <w:t>年</w:t>
      </w:r>
      <w:r>
        <w:t>1</w:t>
      </w:r>
      <w:r>
        <w:rPr>
          <w:rFonts w:hint="eastAsia"/>
        </w:rPr>
        <w:t>月全国妇女理事会结构改革的结果是成立了技术援助</w:t>
      </w:r>
      <w:r>
        <w:t>,</w:t>
      </w:r>
      <w:r>
        <w:rPr>
          <w:rFonts w:hint="eastAsia"/>
        </w:rPr>
        <w:t>推广和训练及宣传、新闻和传播这三个领域的全国总局。全国妇女理事会的主席属于部长级别</w:t>
      </w:r>
      <w:r>
        <w:t>,</w:t>
      </w:r>
      <w:r>
        <w:rPr>
          <w:rFonts w:hint="eastAsia"/>
        </w:rPr>
        <w:t>直接对共和国总统负责。</w:t>
      </w:r>
    </w:p>
    <w:p w:rsidR="00000000" w:rsidRDefault="00000000">
      <w:pPr>
        <w:spacing w:before="120" w:after="120" w:line="460" w:lineRule="atLeast"/>
      </w:pPr>
      <w:r>
        <w:t>8.</w:t>
      </w:r>
      <w:r>
        <w:tab/>
      </w:r>
      <w:r>
        <w:rPr>
          <w:rFonts w:hint="eastAsia"/>
        </w:rPr>
        <w:t>另外一个新的机制是</w:t>
      </w:r>
      <w:r>
        <w:t>1996</w:t>
      </w:r>
      <w:r>
        <w:rPr>
          <w:rFonts w:hint="eastAsia"/>
        </w:rPr>
        <w:t>年</w:t>
      </w:r>
      <w:r>
        <w:t>12</w:t>
      </w:r>
      <w:r>
        <w:rPr>
          <w:rFonts w:hint="eastAsia"/>
        </w:rPr>
        <w:t>月成立的联邦妇女理事会。其宗旨是促进妇女就业</w:t>
      </w:r>
      <w:r>
        <w:t>,</w:t>
      </w:r>
      <w:r>
        <w:rPr>
          <w:rFonts w:hint="eastAsia"/>
        </w:rPr>
        <w:t>通过省和市级妇女机构和宣传战略加强体制。已经设计基本文件和小型试验方案</w:t>
      </w:r>
      <w:r>
        <w:t>,</w:t>
      </w:r>
      <w:r>
        <w:rPr>
          <w:rFonts w:hint="eastAsia"/>
        </w:rPr>
        <w:t>以便展开旨在加强分散化的项目</w:t>
      </w:r>
      <w:r>
        <w:t>,</w:t>
      </w:r>
      <w:r>
        <w:rPr>
          <w:rFonts w:hint="eastAsia"/>
        </w:rPr>
        <w:t>该项目将向省级妇女机构提供技术援助、训练和基本设施</w:t>
      </w:r>
      <w:r>
        <w:t>,</w:t>
      </w:r>
      <w:r>
        <w:rPr>
          <w:rFonts w:hint="eastAsia"/>
        </w:rPr>
        <w:t>从而提高这些机构的效力和管理能力。全国妇女理事会也加紧支持同各部如劳工和社会安全部、教育部和司法部的联合方案。关于宣传战略</w:t>
      </w:r>
      <w:r>
        <w:t>,</w:t>
      </w:r>
      <w:r>
        <w:rPr>
          <w:rFonts w:hint="eastAsia"/>
        </w:rPr>
        <w:t>该理事会分发了一份双月刊</w:t>
      </w:r>
      <w:r>
        <w:t>,</w:t>
      </w:r>
      <w:r>
        <w:rPr>
          <w:rFonts w:hint="eastAsia"/>
        </w:rPr>
        <w:t>其中说明有关妇女问题、国际条约、抗歧视机制的立法。</w:t>
      </w:r>
    </w:p>
    <w:p w:rsidR="00000000" w:rsidRDefault="00000000">
      <w:pPr>
        <w:spacing w:before="120" w:after="120" w:line="460" w:lineRule="atLeast"/>
        <w:rPr>
          <w:u w:val="single"/>
        </w:rPr>
      </w:pPr>
      <w:r>
        <w:rPr>
          <w:rFonts w:hint="eastAsia"/>
          <w:u w:val="single"/>
        </w:rPr>
        <w:t>第</w:t>
      </w:r>
      <w:r>
        <w:rPr>
          <w:u w:val="single"/>
        </w:rPr>
        <w:t>4</w:t>
      </w:r>
      <w:r>
        <w:rPr>
          <w:rFonts w:hint="eastAsia"/>
          <w:u w:val="single"/>
        </w:rPr>
        <w:t>条</w:t>
      </w:r>
    </w:p>
    <w:p w:rsidR="00000000" w:rsidRDefault="00000000">
      <w:pPr>
        <w:spacing w:before="120" w:after="120" w:line="460" w:lineRule="atLeast"/>
      </w:pPr>
      <w:r>
        <w:t>9.</w:t>
      </w:r>
      <w:r>
        <w:tab/>
      </w:r>
      <w:r>
        <w:rPr>
          <w:rFonts w:hint="eastAsia"/>
        </w:rPr>
        <w:t>为了即将举行的</w:t>
      </w:r>
      <w:r>
        <w:t>10</w:t>
      </w:r>
      <w:r>
        <w:rPr>
          <w:rFonts w:hint="eastAsia"/>
        </w:rPr>
        <w:t>月全国选举</w:t>
      </w:r>
      <w:r>
        <w:t>,</w:t>
      </w:r>
      <w:r>
        <w:rPr>
          <w:rFonts w:hint="eastAsia"/>
        </w:rPr>
        <w:t>总检察长指示负责选举的机构要确保严格遵守有关候选人名单的《配额法案》。全国妇女理事会也在全国各地分发了题为“配额法案遵守准则”的小册子。</w:t>
      </w:r>
    </w:p>
    <w:p w:rsidR="00000000" w:rsidRDefault="00000000">
      <w:pPr>
        <w:spacing w:before="120" w:after="120" w:line="460" w:lineRule="atLeast"/>
        <w:rPr>
          <w:u w:val="single"/>
        </w:rPr>
      </w:pPr>
      <w:r>
        <w:rPr>
          <w:rFonts w:hint="eastAsia"/>
          <w:u w:val="single"/>
        </w:rPr>
        <w:t>第</w:t>
      </w:r>
      <w:r>
        <w:rPr>
          <w:u w:val="single"/>
        </w:rPr>
        <w:t>5</w:t>
      </w:r>
      <w:r>
        <w:rPr>
          <w:rFonts w:hint="eastAsia"/>
          <w:u w:val="single"/>
        </w:rPr>
        <w:t>条</w:t>
      </w:r>
    </w:p>
    <w:p w:rsidR="00000000" w:rsidRDefault="00000000">
      <w:pPr>
        <w:spacing w:line="460" w:lineRule="atLeast"/>
      </w:pPr>
      <w:r>
        <w:t>10.</w:t>
      </w:r>
      <w:r>
        <w:tab/>
      </w:r>
      <w:r>
        <w:rPr>
          <w:rFonts w:hint="eastAsia"/>
        </w:rPr>
        <w:t>作为政府消除成见的工作的一部分</w:t>
      </w:r>
      <w:r>
        <w:t>,1993</w:t>
      </w:r>
      <w:r>
        <w:rPr>
          <w:rFonts w:hint="eastAsia"/>
        </w:rPr>
        <w:t>年《联邦教育法案》已经规定从教材中消除歧视性成见。</w:t>
      </w:r>
      <w:r>
        <w:t>1997</w:t>
      </w:r>
      <w:r>
        <w:rPr>
          <w:rFonts w:hint="eastAsia"/>
        </w:rPr>
        <w:t>年</w:t>
      </w:r>
      <w:r>
        <w:t>3</w:t>
      </w:r>
      <w:r>
        <w:rPr>
          <w:rFonts w:hint="eastAsia"/>
        </w:rPr>
        <w:t>月</w:t>
      </w:r>
      <w:r>
        <w:t>,</w:t>
      </w:r>
      <w:r>
        <w:rPr>
          <w:rFonts w:hint="eastAsia"/>
        </w:rPr>
        <w:t>在联合国的主持下</w:t>
      </w:r>
      <w:r>
        <w:t>,</w:t>
      </w:r>
      <w:r>
        <w:rPr>
          <w:rFonts w:hint="eastAsia"/>
        </w:rPr>
        <w:t>举行了妇女问题和新闻媒体如何描述妇女形象问题讨论会。</w:t>
      </w:r>
    </w:p>
    <w:p w:rsidR="00000000" w:rsidRDefault="00000000">
      <w:pPr>
        <w:spacing w:line="500" w:lineRule="atLeast"/>
      </w:pPr>
      <w:r>
        <w:t>11.</w:t>
      </w:r>
      <w:r>
        <w:tab/>
      </w:r>
      <w:r>
        <w:rPr>
          <w:rFonts w:hint="eastAsia"/>
        </w:rPr>
        <w:t>就保护免受家庭暴力的立法后已设立身心虐待问题信息和咨询中心</w:t>
      </w:r>
      <w:r>
        <w:t>,</w:t>
      </w:r>
      <w:r>
        <w:rPr>
          <w:rFonts w:hint="eastAsia"/>
        </w:rPr>
        <w:t>以提供法律资源和预防方案。</w:t>
      </w:r>
      <w:r>
        <w:t>1990</w:t>
      </w:r>
      <w:r>
        <w:rPr>
          <w:rFonts w:hint="eastAsia"/>
        </w:rPr>
        <w:t>年以来</w:t>
      </w:r>
      <w:r>
        <w:t>,</w:t>
      </w:r>
      <w:r>
        <w:rPr>
          <w:rFonts w:hint="eastAsia"/>
        </w:rPr>
        <w:t>一条信息热线也开始运作。全国妇女理事会与联合国儿童基金一起</w:t>
      </w:r>
      <w:r>
        <w:t>,</w:t>
      </w:r>
      <w:r>
        <w:rPr>
          <w:rFonts w:hint="eastAsia"/>
        </w:rPr>
        <w:t>也开始就妇女受到暴力问题进行全国训练、技术援助和提高认识方案。在该方案下</w:t>
      </w:r>
      <w:r>
        <w:t>,</w:t>
      </w:r>
      <w:r>
        <w:rPr>
          <w:rFonts w:hint="eastAsia"/>
        </w:rPr>
        <w:t>目前正在编制训练手册</w:t>
      </w:r>
      <w:r>
        <w:t>,</w:t>
      </w:r>
      <w:r>
        <w:rPr>
          <w:rFonts w:hint="eastAsia"/>
        </w:rPr>
        <w:t>说明如何预防和处理家庭内对妇女的暴力。该理事会也为警察和法院系统的成员举办了训练班</w:t>
      </w:r>
      <w:r>
        <w:t>,</w:t>
      </w:r>
      <w:r>
        <w:rPr>
          <w:rFonts w:hint="eastAsia"/>
        </w:rPr>
        <w:t>讨论如何预防家庭暴力和援助受害者。按照司法部的资料</w:t>
      </w:r>
      <w:r>
        <w:t>,1995</w:t>
      </w:r>
      <w:r>
        <w:rPr>
          <w:rFonts w:hint="eastAsia"/>
        </w:rPr>
        <w:t>年和</w:t>
      </w:r>
      <w:r>
        <w:t>1996</w:t>
      </w:r>
      <w:r>
        <w:rPr>
          <w:rFonts w:hint="eastAsia"/>
        </w:rPr>
        <w:t>年收到的很大多数家庭暴力控诉案件是由妇女提出的。议会就要批准一项法案</w:t>
      </w:r>
      <w:r>
        <w:t>,</w:t>
      </w:r>
      <w:r>
        <w:rPr>
          <w:rFonts w:hint="eastAsia"/>
        </w:rPr>
        <w:t>以便制订关于妇女受到暴力问题的全国方案。</w:t>
      </w:r>
    </w:p>
    <w:p w:rsidR="00000000" w:rsidRDefault="00000000">
      <w:pPr>
        <w:spacing w:before="120" w:after="120" w:line="500" w:lineRule="atLeast"/>
        <w:rPr>
          <w:u w:val="single"/>
        </w:rPr>
      </w:pPr>
      <w:r>
        <w:rPr>
          <w:rFonts w:hint="eastAsia"/>
          <w:u w:val="single"/>
        </w:rPr>
        <w:t>第</w:t>
      </w:r>
      <w:r>
        <w:rPr>
          <w:u w:val="single"/>
        </w:rPr>
        <w:t>7</w:t>
      </w:r>
      <w:r>
        <w:rPr>
          <w:rFonts w:hint="eastAsia"/>
          <w:u w:val="single"/>
        </w:rPr>
        <w:t>条</w:t>
      </w:r>
    </w:p>
    <w:p w:rsidR="00000000" w:rsidRDefault="00000000">
      <w:r>
        <w:t>12.</w:t>
      </w:r>
      <w:r>
        <w:tab/>
      </w:r>
      <w:r>
        <w:rPr>
          <w:rFonts w:hint="eastAsia"/>
        </w:rPr>
        <w:t>阿根廷有联邦和省级法典。在联邦司法部门内</w:t>
      </w:r>
      <w:r>
        <w:t>,</w:t>
      </w:r>
      <w:r>
        <w:rPr>
          <w:rFonts w:hint="eastAsia"/>
        </w:rPr>
        <w:t>妇女占了所有种类的法院中全部法官、检查官和律师的</w:t>
      </w:r>
      <w:r>
        <w:t>20.03%</w:t>
      </w:r>
      <w:r>
        <w:rPr>
          <w:rFonts w:hint="eastAsia"/>
        </w:rPr>
        <w:t>。在省级</w:t>
      </w:r>
      <w:r>
        <w:t>,</w:t>
      </w:r>
      <w:r>
        <w:rPr>
          <w:rFonts w:hint="eastAsia"/>
        </w:rPr>
        <w:t>妇女在</w:t>
      </w:r>
      <w:r>
        <w:t>24</w:t>
      </w:r>
      <w:r>
        <w:rPr>
          <w:rFonts w:hint="eastAsia"/>
        </w:rPr>
        <w:t>个辖区的参与比例大约为</w:t>
      </w:r>
      <w:r>
        <w:t>33%</w:t>
      </w:r>
      <w:r>
        <w:rPr>
          <w:rFonts w:hint="eastAsia"/>
        </w:rPr>
        <w:t>。</w:t>
      </w:r>
    </w:p>
    <w:p w:rsidR="00000000" w:rsidRDefault="00000000">
      <w:r>
        <w:t>13.</w:t>
      </w:r>
      <w:r>
        <w:tab/>
      </w:r>
      <w:r>
        <w:rPr>
          <w:rFonts w:hint="eastAsia"/>
        </w:rPr>
        <w:t>最近的选举之前</w:t>
      </w:r>
      <w:r>
        <w:t>,</w:t>
      </w:r>
      <w:r>
        <w:rPr>
          <w:rFonts w:hint="eastAsia"/>
        </w:rPr>
        <w:t>妇女在省立法机构内的参与人数在</w:t>
      </w:r>
      <w:r>
        <w:t>1993</w:t>
      </w:r>
      <w:r>
        <w:rPr>
          <w:rFonts w:hint="eastAsia"/>
        </w:rPr>
        <w:t>年和</w:t>
      </w:r>
      <w:r>
        <w:t>1994</w:t>
      </w:r>
      <w:r>
        <w:rPr>
          <w:rFonts w:hint="eastAsia"/>
        </w:rPr>
        <w:t>年通过配额法的省份内多出很多</w:t>
      </w:r>
      <w:r>
        <w:t>;</w:t>
      </w:r>
      <w:r>
        <w:rPr>
          <w:rFonts w:hint="eastAsia"/>
        </w:rPr>
        <w:t>这些省份的参与率各有不同</w:t>
      </w:r>
      <w:r>
        <w:t>:</w:t>
      </w:r>
      <w:r>
        <w:rPr>
          <w:rFonts w:hint="eastAsia"/>
        </w:rPr>
        <w:t>从门多萨的</w:t>
      </w:r>
      <w:r>
        <w:t>21%</w:t>
      </w:r>
      <w:r>
        <w:rPr>
          <w:rFonts w:hint="eastAsia"/>
        </w:rPr>
        <w:t>到查科的</w:t>
      </w:r>
      <w:r>
        <w:t>34%</w:t>
      </w:r>
      <w:r>
        <w:rPr>
          <w:rFonts w:hint="eastAsia"/>
        </w:rPr>
        <w:t>。妇女在</w:t>
      </w:r>
      <w:r>
        <w:t>1995</w:t>
      </w:r>
      <w:r>
        <w:rPr>
          <w:rFonts w:hint="eastAsia"/>
        </w:rPr>
        <w:t>年通过这些法律的省立法机构内的代表人数</w:t>
      </w:r>
      <w:r>
        <w:t>,</w:t>
      </w:r>
      <w:r>
        <w:rPr>
          <w:rFonts w:hint="eastAsia"/>
        </w:rPr>
        <w:t>估计下次选举之后会急剧增加。</w:t>
      </w:r>
      <w:r>
        <w:t>24</w:t>
      </w:r>
      <w:r>
        <w:rPr>
          <w:rFonts w:hint="eastAsia"/>
        </w:rPr>
        <w:t>个省中有</w:t>
      </w:r>
      <w:r>
        <w:t>18</w:t>
      </w:r>
      <w:r>
        <w:rPr>
          <w:rFonts w:hint="eastAsia"/>
        </w:rPr>
        <w:t>省已通过了配额法律。</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14.</w:t>
      </w:r>
      <w:r>
        <w:tab/>
        <w:t>1996</w:t>
      </w:r>
      <w:r>
        <w:rPr>
          <w:rFonts w:hint="eastAsia"/>
        </w:rPr>
        <w:t>年</w:t>
      </w:r>
      <w:r>
        <w:t>,</w:t>
      </w:r>
      <w:r>
        <w:rPr>
          <w:rFonts w:hint="eastAsia"/>
        </w:rPr>
        <w:t>预备和多轨中学内女生的入学率分别为</w:t>
      </w:r>
      <w:r>
        <w:t>51%</w:t>
      </w:r>
      <w:r>
        <w:rPr>
          <w:rFonts w:hint="eastAsia"/>
        </w:rPr>
        <w:t>和</w:t>
      </w:r>
      <w:r>
        <w:t>52%</w:t>
      </w:r>
      <w:r>
        <w:rPr>
          <w:rFonts w:hint="eastAsia"/>
        </w:rPr>
        <w:t>。在国内大学系统内的新生中</w:t>
      </w:r>
      <w:r>
        <w:t>,</w:t>
      </w:r>
      <w:r>
        <w:rPr>
          <w:rFonts w:hint="eastAsia"/>
        </w:rPr>
        <w:t>女生占了</w:t>
      </w:r>
      <w:r>
        <w:t>54.4%</w:t>
      </w:r>
      <w:r>
        <w:rPr>
          <w:rFonts w:hint="eastAsia"/>
        </w:rPr>
        <w:t>。不过</w:t>
      </w:r>
      <w:r>
        <w:t>,</w:t>
      </w:r>
      <w:r>
        <w:rPr>
          <w:rFonts w:hint="eastAsia"/>
        </w:rPr>
        <w:t>国立技术大学内的女生百分比仍然保持在</w:t>
      </w:r>
      <w:r>
        <w:t>20%</w:t>
      </w:r>
      <w:r>
        <w:rPr>
          <w:rFonts w:hint="eastAsia"/>
        </w:rPr>
        <w:t>左右。</w:t>
      </w:r>
    </w:p>
    <w:p w:rsidR="00000000" w:rsidRDefault="00000000">
      <w:r>
        <w:t>15.</w:t>
      </w:r>
      <w:r>
        <w:tab/>
      </w:r>
      <w:r>
        <w:rPr>
          <w:rFonts w:hint="eastAsia"/>
        </w:rPr>
        <w:t>一俟达到《全国促进妇女平等机会方案》的目标</w:t>
      </w:r>
      <w:r>
        <w:t>,</w:t>
      </w:r>
      <w:r>
        <w:rPr>
          <w:rFonts w:hint="eastAsia"/>
        </w:rPr>
        <w:t>即在文化和教育部内正式设立“妇女领域”以期确保教育旨在加强一切领域内的两性平等和促进团结。正规教育所用的全部基金教材已经订正以消除歧视</w:t>
      </w:r>
      <w:r>
        <w:t>,</w:t>
      </w:r>
      <w:r>
        <w:rPr>
          <w:rFonts w:hint="eastAsia"/>
        </w:rPr>
        <w:t>目前正鼓励列入有关妇女对文化、经济增长和社会发展所作贡献的材料。省妇女和教育交流中心网正在成立中</w:t>
      </w:r>
      <w:r>
        <w:t>;</w:t>
      </w:r>
      <w:r>
        <w:rPr>
          <w:rFonts w:hint="eastAsia"/>
        </w:rPr>
        <w:t>各参与者将通过全国讨论和对各省的技术援助接受训练。作为制订肯定行动措施的第一步</w:t>
      </w:r>
      <w:r>
        <w:t>,</w:t>
      </w:r>
      <w:r>
        <w:rPr>
          <w:rFonts w:hint="eastAsia"/>
        </w:rPr>
        <w:t>正在举行研究和学术学习竞赛</w:t>
      </w:r>
      <w:r>
        <w:t>,</w:t>
      </w:r>
      <w:r>
        <w:rPr>
          <w:rFonts w:hint="eastAsia"/>
        </w:rPr>
        <w:t>其中涉及区域文化类型如何影响妇女进入和拟继续留在阿根廷教育系统内及其对学习领域的选择。</w:t>
      </w:r>
    </w:p>
    <w:p w:rsidR="00000000" w:rsidRDefault="00000000">
      <w:pPr>
        <w:spacing w:before="120" w:after="120"/>
        <w:rPr>
          <w:u w:val="single"/>
        </w:rPr>
      </w:pPr>
      <w:r>
        <w:rPr>
          <w:rFonts w:hint="eastAsia"/>
          <w:u w:val="single"/>
        </w:rPr>
        <w:t>第</w:t>
      </w:r>
      <w:r>
        <w:rPr>
          <w:u w:val="single"/>
        </w:rPr>
        <w:t>11</w:t>
      </w:r>
      <w:r>
        <w:rPr>
          <w:rFonts w:hint="eastAsia"/>
          <w:u w:val="single"/>
        </w:rPr>
        <w:t>条</w:t>
      </w:r>
    </w:p>
    <w:p w:rsidR="00000000" w:rsidRDefault="00000000">
      <w:r>
        <w:t>16.</w:t>
      </w:r>
      <w:r>
        <w:tab/>
        <w:t>1997</w:t>
      </w:r>
      <w:r>
        <w:rPr>
          <w:rFonts w:hint="eastAsia"/>
        </w:rPr>
        <w:t>年</w:t>
      </w:r>
      <w:r>
        <w:t>4</w:t>
      </w:r>
      <w:r>
        <w:rPr>
          <w:rFonts w:hint="eastAsia"/>
        </w:rPr>
        <w:t>月</w:t>
      </w:r>
      <w:r>
        <w:t>,</w:t>
      </w:r>
      <w:r>
        <w:rPr>
          <w:rFonts w:hint="eastAsia"/>
        </w:rPr>
        <w:t>全国妇女理事会同劳工和社会安全部就机构间合作与技术援助签署了框架协定</w:t>
      </w:r>
      <w:r>
        <w:t>,</w:t>
      </w:r>
      <w:r>
        <w:rPr>
          <w:rFonts w:hint="eastAsia"/>
        </w:rPr>
        <w:t>以便促进就业机会平等。它也签署了另外两项议定书</w:t>
      </w:r>
      <w:r>
        <w:t>:</w:t>
      </w:r>
      <w:r>
        <w:rPr>
          <w:rFonts w:hint="eastAsia"/>
        </w:rPr>
        <w:t>一项是关于实施和加强《妇女服务职业指南》</w:t>
      </w:r>
      <w:r>
        <w:t>;</w:t>
      </w:r>
      <w:r>
        <w:rPr>
          <w:rFonts w:hint="eastAsia"/>
        </w:rPr>
        <w:t>一项是关于《社区服务方案》和该理事会对其省级业务的参与。</w:t>
      </w:r>
      <w:r>
        <w:t>1997</w:t>
      </w:r>
      <w:r>
        <w:rPr>
          <w:rFonts w:hint="eastAsia"/>
        </w:rPr>
        <w:t>年</w:t>
      </w:r>
      <w:r>
        <w:t>,</w:t>
      </w:r>
      <w:r>
        <w:rPr>
          <w:rFonts w:hint="eastAsia"/>
        </w:rPr>
        <w:t>省级业务方案经费比</w:t>
      </w:r>
      <w:r>
        <w:t>1996</w:t>
      </w:r>
      <w:r>
        <w:rPr>
          <w:rFonts w:hint="eastAsia"/>
        </w:rPr>
        <w:t>年多了三倍。</w:t>
      </w:r>
    </w:p>
    <w:p w:rsidR="00000000" w:rsidRDefault="00000000">
      <w:r>
        <w:t>17.</w:t>
      </w:r>
      <w:r>
        <w:tab/>
        <w:t>1997</w:t>
      </w:r>
      <w:r>
        <w:rPr>
          <w:rFonts w:hint="eastAsia"/>
        </w:rPr>
        <w:t>年</w:t>
      </w:r>
      <w:r>
        <w:t>6</w:t>
      </w:r>
      <w:r>
        <w:rPr>
          <w:rFonts w:hint="eastAsia"/>
        </w:rPr>
        <w:t>月</w:t>
      </w:r>
      <w:r>
        <w:t>,</w:t>
      </w:r>
      <w:r>
        <w:rPr>
          <w:rFonts w:hint="eastAsia"/>
        </w:rPr>
        <w:t>曾经采取措施</w:t>
      </w:r>
      <w:r>
        <w:t>,</w:t>
      </w:r>
      <w:r>
        <w:rPr>
          <w:rFonts w:hint="eastAsia"/>
        </w:rPr>
        <w:t>使家庭主妇能够参加《综合退休和养恤金制度》。该理事会已就管制帮佣服务领域的劳工关系和帮佣人员的社会安全制度向国民大会提出了法案。</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r>
        <w:t>18.</w:t>
      </w:r>
      <w:r>
        <w:tab/>
        <w:t>1990-1995</w:t>
      </w:r>
      <w:r>
        <w:rPr>
          <w:rFonts w:hint="eastAsia"/>
        </w:rPr>
        <w:t>年期间</w:t>
      </w:r>
      <w:r>
        <w:t>,</w:t>
      </w:r>
      <w:r>
        <w:rPr>
          <w:rFonts w:hint="eastAsia"/>
        </w:rPr>
        <w:t>妇女的估计寿命</w:t>
      </w:r>
      <w:r>
        <w:t>(76</w:t>
      </w:r>
      <w:r>
        <w:rPr>
          <w:rFonts w:hint="eastAsia"/>
        </w:rPr>
        <w:t>岁</w:t>
      </w:r>
      <w:r>
        <w:t>)</w:t>
      </w:r>
      <w:r>
        <w:rPr>
          <w:rFonts w:hint="eastAsia"/>
        </w:rPr>
        <w:t>已经比男子多了</w:t>
      </w:r>
      <w:r>
        <w:t>6.74</w:t>
      </w:r>
      <w:r>
        <w:rPr>
          <w:rFonts w:hint="eastAsia"/>
        </w:rPr>
        <w:t>岁。一般说来</w:t>
      </w:r>
      <w:r>
        <w:t>,</w:t>
      </w:r>
      <w:r>
        <w:rPr>
          <w:rFonts w:hint="eastAsia"/>
        </w:rPr>
        <w:t>最近几年产妇死亡率已经下降</w:t>
      </w:r>
      <w:r>
        <w:t>,</w:t>
      </w:r>
      <w:r>
        <w:rPr>
          <w:rFonts w:hint="eastAsia"/>
        </w:rPr>
        <w:t>但是</w:t>
      </w:r>
      <w:r>
        <w:t>,</w:t>
      </w:r>
      <w:r>
        <w:rPr>
          <w:rFonts w:hint="eastAsia"/>
        </w:rPr>
        <w:t>地区之间仍然明显存在巨大差距。主要的产妇死亡原因是堕胎和其它直接的妇科原因</w:t>
      </w:r>
      <w:r>
        <w:t>,</w:t>
      </w:r>
      <w:r>
        <w:rPr>
          <w:rFonts w:hint="eastAsia"/>
        </w:rPr>
        <w:t>但是</w:t>
      </w:r>
      <w:r>
        <w:t>,</w:t>
      </w:r>
      <w:r>
        <w:rPr>
          <w:rFonts w:hint="eastAsia"/>
        </w:rPr>
        <w:t>过去</w:t>
      </w:r>
      <w:r>
        <w:t>10</w:t>
      </w:r>
      <w:r>
        <w:rPr>
          <w:rFonts w:hint="eastAsia"/>
        </w:rPr>
        <w:t>年期间</w:t>
      </w:r>
      <w:r>
        <w:t>,</w:t>
      </w:r>
      <w:r>
        <w:rPr>
          <w:rFonts w:hint="eastAsia"/>
        </w:rPr>
        <w:t>堕胎的相对和绝对死亡人数已经显著减少</w:t>
      </w:r>
      <w:r>
        <w:t>,</w:t>
      </w:r>
      <w:r>
        <w:rPr>
          <w:rFonts w:hint="eastAsia"/>
        </w:rPr>
        <w:t>从</w:t>
      </w:r>
      <w:r>
        <w:t>1985</w:t>
      </w:r>
      <w:r>
        <w:rPr>
          <w:rFonts w:hint="eastAsia"/>
        </w:rPr>
        <w:t>年的</w:t>
      </w:r>
      <w:r>
        <w:t>133</w:t>
      </w:r>
      <w:r>
        <w:rPr>
          <w:rFonts w:hint="eastAsia"/>
        </w:rPr>
        <w:t>人死亡至</w:t>
      </w:r>
      <w:r>
        <w:t>1993</w:t>
      </w:r>
      <w:r>
        <w:rPr>
          <w:rFonts w:hint="eastAsia"/>
        </w:rPr>
        <w:t>年</w:t>
      </w:r>
      <w:r>
        <w:t>90</w:t>
      </w:r>
      <w:r>
        <w:rPr>
          <w:rFonts w:hint="eastAsia"/>
        </w:rPr>
        <w:t>人死亡。</w:t>
      </w:r>
    </w:p>
    <w:p w:rsidR="00000000" w:rsidRDefault="00000000">
      <w:r>
        <w:t>19.</w:t>
      </w:r>
      <w:r>
        <w:tab/>
      </w:r>
      <w:r>
        <w:rPr>
          <w:rFonts w:hint="eastAsia"/>
        </w:rPr>
        <w:t>省和市管辖当局负责保健服务</w:t>
      </w:r>
      <w:r>
        <w:t>,</w:t>
      </w:r>
      <w:r>
        <w:rPr>
          <w:rFonts w:hint="eastAsia"/>
        </w:rPr>
        <w:t>并受权制订这方面的方案。</w:t>
      </w:r>
      <w:r>
        <w:t>1994</w:t>
      </w:r>
      <w:r>
        <w:rPr>
          <w:rFonts w:hint="eastAsia"/>
        </w:rPr>
        <w:t>年</w:t>
      </w:r>
      <w:r>
        <w:t>,</w:t>
      </w:r>
      <w:r>
        <w:rPr>
          <w:rFonts w:hint="eastAsia"/>
        </w:rPr>
        <w:t>卫生部为常态怀孕、低风险生产、新生儿即时照顾</w:t>
      </w:r>
      <w:r>
        <w:t>,</w:t>
      </w:r>
      <w:r>
        <w:rPr>
          <w:rFonts w:hint="eastAsia"/>
        </w:rPr>
        <w:t>以及为各型疾病治疗</w:t>
      </w:r>
      <w:r>
        <w:t>,</w:t>
      </w:r>
      <w:r>
        <w:rPr>
          <w:rFonts w:hint="eastAsia"/>
        </w:rPr>
        <w:t>编制了全国保健标准。关于计划生育的方案</w:t>
      </w:r>
      <w:r>
        <w:t>,</w:t>
      </w:r>
      <w:r>
        <w:rPr>
          <w:rFonts w:hint="eastAsia"/>
        </w:rPr>
        <w:t>包括经核准的避孕方法清单</w:t>
      </w:r>
      <w:r>
        <w:t>,</w:t>
      </w:r>
      <w:r>
        <w:rPr>
          <w:rFonts w:hint="eastAsia"/>
        </w:rPr>
        <w:t>仍然交给国民大会。各科学协会、联合国开发计划署、卫生部和全国妇女理事会成员参加的委员会已经拟订了拟议的计划生育和卫生教育标准。</w:t>
      </w:r>
    </w:p>
    <w:p w:rsidR="00000000" w:rsidRDefault="00000000">
      <w:r>
        <w:t>20.</w:t>
      </w:r>
      <w:r>
        <w:tab/>
      </w:r>
      <w:r>
        <w:rPr>
          <w:rFonts w:hint="eastAsia"/>
        </w:rPr>
        <w:t>各省市正在执行六年妇幼卫生和营养方案</w:t>
      </w:r>
      <w:r>
        <w:t>,</w:t>
      </w:r>
      <w:r>
        <w:rPr>
          <w:rFonts w:hint="eastAsia"/>
        </w:rPr>
        <w:t>目的是要改善保健、营养、补充喂养、儿童发展服务和方案的针对性、设计、执行和协调工作</w:t>
      </w:r>
      <w:r>
        <w:t>,</w:t>
      </w:r>
      <w:r>
        <w:rPr>
          <w:rFonts w:hint="eastAsia"/>
        </w:rPr>
        <w:t>从而减少妇幼发病率和死亡率。《妇女、健康与发展方案》设法在提高妇女对文化因素导致的性别不平等的认识的同时改善妇女的健康、提供基本的保健信息以促进和保护妇女及其家属的健康、改善妇女的健康和生活品质使得妇女能够参与发展。该《方案》下的活动包括</w:t>
      </w:r>
      <w:r>
        <w:t>:</w:t>
      </w:r>
      <w:r>
        <w:rPr>
          <w:rFonts w:hint="eastAsia"/>
        </w:rPr>
        <w:t>在全国各地举办讲习班</w:t>
      </w:r>
      <w:r>
        <w:t>;</w:t>
      </w:r>
      <w:r>
        <w:rPr>
          <w:rFonts w:hint="eastAsia"/>
        </w:rPr>
        <w:t>举行全国会议</w:t>
      </w:r>
      <w:r>
        <w:t>,</w:t>
      </w:r>
      <w:r>
        <w:rPr>
          <w:rFonts w:hint="eastAsia"/>
        </w:rPr>
        <w:t>该会议已经编制了阿根廷境内妇女健康情况报告</w:t>
      </w:r>
      <w:r>
        <w:t>;</w:t>
      </w:r>
      <w:r>
        <w:rPr>
          <w:rFonts w:hint="eastAsia"/>
        </w:rPr>
        <w:t>执行小型试验项目</w:t>
      </w:r>
      <w:r>
        <w:t>,</w:t>
      </w:r>
      <w:r>
        <w:rPr>
          <w:rFonts w:hint="eastAsia"/>
        </w:rPr>
        <w:t>使用土著语言向土著妇女提供保健训练</w:t>
      </w:r>
      <w:r>
        <w:t>;</w:t>
      </w:r>
      <w:r>
        <w:rPr>
          <w:rFonts w:hint="eastAsia"/>
        </w:rPr>
        <w:t>提供“妇女与健康”讲习班的训练。大约</w:t>
      </w:r>
      <w:r>
        <w:t>60 000</w:t>
      </w:r>
      <w:r>
        <w:rPr>
          <w:rFonts w:hint="eastAsia"/>
        </w:rPr>
        <w:t>名妇女已经接受预防性保健人员训练</w:t>
      </w:r>
      <w:r>
        <w:t>,</w:t>
      </w:r>
      <w:r>
        <w:rPr>
          <w:rFonts w:hint="eastAsia"/>
        </w:rPr>
        <w:t>教材已经编制供社区领袖使用。</w:t>
      </w:r>
      <w:r>
        <w:t>1995</w:t>
      </w:r>
      <w:r>
        <w:rPr>
          <w:rFonts w:hint="eastAsia"/>
        </w:rPr>
        <w:t>年</w:t>
      </w:r>
      <w:r>
        <w:t>,</w:t>
      </w:r>
      <w:r>
        <w:rPr>
          <w:rFonts w:hint="eastAsia"/>
        </w:rPr>
        <w:t>该《方案》已经同意训练</w:t>
      </w:r>
      <w:r>
        <w:t>1 200</w:t>
      </w:r>
      <w:r>
        <w:rPr>
          <w:rFonts w:hint="eastAsia"/>
        </w:rPr>
        <w:t>名来自全国各地的主妇联盟代表。全国妇女理事会本身正在进行年轻怀孕和少女母亲问题研究。</w:t>
      </w:r>
    </w:p>
    <w:p w:rsidR="00000000" w:rsidRDefault="00000000">
      <w:pPr>
        <w:spacing w:after="120"/>
        <w:rPr>
          <w:u w:val="single"/>
        </w:rPr>
      </w:pPr>
      <w:r>
        <w:rPr>
          <w:rFonts w:hint="eastAsia"/>
          <w:u w:val="single"/>
        </w:rPr>
        <w:t>第</w:t>
      </w:r>
      <w:r>
        <w:rPr>
          <w:u w:val="single"/>
        </w:rPr>
        <w:t>13</w:t>
      </w:r>
      <w:r>
        <w:rPr>
          <w:rFonts w:hint="eastAsia"/>
          <w:u w:val="single"/>
        </w:rPr>
        <w:t>条</w:t>
      </w:r>
    </w:p>
    <w:p w:rsidR="00000000" w:rsidRDefault="00000000">
      <w:r>
        <w:t>21.</w:t>
      </w:r>
      <w:r>
        <w:tab/>
      </w:r>
      <w:r>
        <w:rPr>
          <w:rFonts w:hint="eastAsia"/>
        </w:rPr>
        <w:t>在该理事会同全国微型和小型企业信贷方案所协议的正在进行的活动的范围内</w:t>
      </w:r>
      <w:r>
        <w:t>,</w:t>
      </w:r>
      <w:r>
        <w:rPr>
          <w:rFonts w:hint="eastAsia"/>
        </w:rPr>
        <w:t>目前向妇女提供</w:t>
      </w:r>
      <w:r>
        <w:t>60</w:t>
      </w:r>
      <w:r>
        <w:rPr>
          <w:rFonts w:hint="eastAsia"/>
        </w:rPr>
        <w:t>小时商业行政管理问题培训课程。培训课程是根据该理事会编制的方案由各非政府妇女商人组织所举办的。</w:t>
      </w:r>
    </w:p>
    <w:p w:rsidR="00000000" w:rsidRDefault="00000000">
      <w:pPr>
        <w:spacing w:before="120" w:after="120"/>
        <w:rPr>
          <w:u w:val="single"/>
        </w:rPr>
      </w:pPr>
      <w:r>
        <w:rPr>
          <w:rFonts w:hint="eastAsia"/>
          <w:u w:val="single"/>
        </w:rPr>
        <w:t>第</w:t>
      </w:r>
      <w:r>
        <w:rPr>
          <w:u w:val="single"/>
        </w:rPr>
        <w:t>14</w:t>
      </w:r>
      <w:r>
        <w:rPr>
          <w:rFonts w:hint="eastAsia"/>
          <w:u w:val="single"/>
        </w:rPr>
        <w:t>条</w:t>
      </w:r>
    </w:p>
    <w:p w:rsidR="00000000" w:rsidRDefault="00000000">
      <w:r>
        <w:t>22.</w:t>
      </w:r>
      <w:r>
        <w:tab/>
      </w:r>
      <w:r>
        <w:rPr>
          <w:rFonts w:hint="eastAsia"/>
        </w:rPr>
        <w:t>第二次定期报告所述的项目仍然继续中。“西北”项目下</w:t>
      </w:r>
      <w:r>
        <w:t>,1 300</w:t>
      </w:r>
      <w:r>
        <w:rPr>
          <w:rFonts w:hint="eastAsia"/>
        </w:rPr>
        <w:t>名农村妇女接受了训练</w:t>
      </w:r>
      <w:r>
        <w:t>,</w:t>
      </w:r>
      <w:r>
        <w:rPr>
          <w:rFonts w:hint="eastAsia"/>
        </w:rPr>
        <w:t>成立了面向全国农村妇女网的协调队伍。</w:t>
      </w:r>
      <w:r>
        <w:t>15</w:t>
      </w:r>
      <w:r>
        <w:rPr>
          <w:rFonts w:hint="eastAsia"/>
        </w:rPr>
        <w:t>个具有自己管理能力和新的生产方法和技术能力的小组已经成立</w:t>
      </w:r>
      <w:r>
        <w:t>,</w:t>
      </w:r>
      <w:r>
        <w:rPr>
          <w:rFonts w:hint="eastAsia"/>
        </w:rPr>
        <w:t>一支性别问题综合科际专家队伍也已经成立。“西北”项目的小生产者信贷和技术支助方案的受益者中</w:t>
      </w:r>
      <w:r>
        <w:t>,</w:t>
      </w:r>
      <w:r>
        <w:rPr>
          <w:rFonts w:hint="eastAsia"/>
        </w:rPr>
        <w:t>妇女占了</w:t>
      </w:r>
      <w:r>
        <w:t>14%</w:t>
      </w:r>
      <w:r>
        <w:rPr>
          <w:rFonts w:hint="eastAsia"/>
        </w:rPr>
        <w:t>以上。参加的生产者团体中</w:t>
      </w:r>
      <w:r>
        <w:t>,35%</w:t>
      </w:r>
      <w:r>
        <w:rPr>
          <w:rFonts w:hint="eastAsia"/>
        </w:rPr>
        <w:t>是由妇女和男子所组成的。</w:t>
      </w:r>
      <w:r>
        <w:t>23</w:t>
      </w:r>
      <w:r>
        <w:rPr>
          <w:rFonts w:hint="eastAsia"/>
        </w:rPr>
        <w:t>个妇女生产项目已经展开</w:t>
      </w:r>
      <w:r>
        <w:t>,45</w:t>
      </w:r>
      <w:r>
        <w:rPr>
          <w:rFonts w:hint="eastAsia"/>
        </w:rPr>
        <w:t>名推广人员已经接受了性别观点训练。</w:t>
      </w:r>
    </w:p>
    <w:p w:rsidR="00000000" w:rsidRDefault="00000000">
      <w:r>
        <w:t>23.</w:t>
      </w:r>
      <w:r>
        <w:tab/>
      </w:r>
      <w:r>
        <w:rPr>
          <w:rFonts w:hint="eastAsia"/>
        </w:rPr>
        <w:t>环境和自然资源部对可持续发展采取了综合办法</w:t>
      </w:r>
      <w:r>
        <w:t>,</w:t>
      </w:r>
      <w:r>
        <w:rPr>
          <w:rFonts w:hint="eastAsia"/>
        </w:rPr>
        <w:t>其中纳入性别观点。其生物多样性项目将按照《北京行动纲要》的各项条款</w:t>
      </w:r>
      <w:r>
        <w:t>,</w:t>
      </w:r>
      <w:r>
        <w:rPr>
          <w:rFonts w:hint="eastAsia"/>
        </w:rPr>
        <w:t>要求妇女积极参与。由于农药有害于妇幼健康</w:t>
      </w:r>
      <w:r>
        <w:t>,</w:t>
      </w:r>
      <w:r>
        <w:rPr>
          <w:rFonts w:hint="eastAsia"/>
        </w:rPr>
        <w:t>目前正在研究农业中使用农药的问题。秘书处已经计划编制和分发资料</w:t>
      </w:r>
      <w:r>
        <w:t>,</w:t>
      </w:r>
      <w:r>
        <w:rPr>
          <w:rFonts w:hint="eastAsia"/>
        </w:rPr>
        <w:t>以便用于具体面向性别的规划和评价工作。</w:t>
      </w:r>
    </w:p>
    <w:p w:rsidR="00000000" w:rsidRDefault="00000000">
      <w:pPr>
        <w:spacing w:before="120" w:after="120"/>
        <w:rPr>
          <w:u w:val="single"/>
        </w:rPr>
      </w:pPr>
      <w:r>
        <w:rPr>
          <w:rFonts w:hint="eastAsia"/>
          <w:u w:val="single"/>
        </w:rPr>
        <w:t>第</w:t>
      </w:r>
      <w:r>
        <w:rPr>
          <w:u w:val="single"/>
        </w:rPr>
        <w:t>16</w:t>
      </w:r>
      <w:r>
        <w:rPr>
          <w:rFonts w:hint="eastAsia"/>
          <w:u w:val="single"/>
        </w:rPr>
        <w:t>条</w:t>
      </w:r>
    </w:p>
    <w:p w:rsidR="00000000" w:rsidRDefault="00000000">
      <w:r>
        <w:t>24.</w:t>
      </w:r>
      <w:r>
        <w:tab/>
      </w:r>
      <w:r>
        <w:rPr>
          <w:rFonts w:hint="eastAsia"/>
        </w:rPr>
        <w:t>议会已经开始批准一项法案的进程</w:t>
      </w:r>
      <w:r>
        <w:t>,</w:t>
      </w:r>
      <w:r>
        <w:rPr>
          <w:rFonts w:hint="eastAsia"/>
        </w:rPr>
        <w:t>着手修改涉及处置来源不明的、属于已婚夫妻的财产的法律体制</w:t>
      </w:r>
      <w:r>
        <w:t>,</w:t>
      </w:r>
      <w:r>
        <w:rPr>
          <w:rFonts w:hint="eastAsia"/>
        </w:rPr>
        <w:t>以便取消有利于男子的假定。关于瞻养费</w:t>
      </w:r>
      <w:r>
        <w:t>,</w:t>
      </w:r>
      <w:r>
        <w:rPr>
          <w:rFonts w:hint="eastAsia"/>
        </w:rPr>
        <w:t>已采取步骤确保瞻养费接受人得到应有的数额。已经提出各项法案</w:t>
      </w:r>
      <w:r>
        <w:t>,</w:t>
      </w:r>
      <w:r>
        <w:rPr>
          <w:rFonts w:hint="eastAsia"/>
        </w:rPr>
        <w:t>其中涉及设立欠付瞻养费的全国登记处和设立全国瞻养费基金及欠付瞻养费垫款基金。</w:t>
      </w:r>
    </w:p>
    <w:p w:rsidR="00000000" w:rsidRDefault="00000000">
      <w:r>
        <w:t>25.</w:t>
      </w:r>
      <w:r>
        <w:tab/>
      </w:r>
      <w:r>
        <w:rPr>
          <w:rFonts w:hint="eastAsia"/>
        </w:rPr>
        <w:t>关于会前工作组的报告</w:t>
      </w:r>
      <w:r>
        <w:t>(CEDAW/C/1997/II/CRP.1/Add.1)</w:t>
      </w:r>
      <w:r>
        <w:rPr>
          <w:rFonts w:hint="eastAsia"/>
        </w:rPr>
        <w:t>第</w:t>
      </w:r>
      <w:r>
        <w:t>4</w:t>
      </w:r>
      <w:r>
        <w:rPr>
          <w:rFonts w:hint="eastAsia"/>
        </w:rPr>
        <w:t>段中一般性评论</w:t>
      </w:r>
      <w:r>
        <w:t>,</w:t>
      </w:r>
      <w:r>
        <w:rPr>
          <w:rFonts w:hint="eastAsia"/>
        </w:rPr>
        <w:t>第三次定期报告中有关社会和经济情况的叙述说明了《可兑换性计划》的必要性</w:t>
      </w:r>
      <w:r>
        <w:t>,</w:t>
      </w:r>
      <w:r>
        <w:rPr>
          <w:rFonts w:hint="eastAsia"/>
        </w:rPr>
        <w:t>该《计划》已经阻止了控制不住的通货膨胀</w:t>
      </w:r>
      <w:r>
        <w:t>,</w:t>
      </w:r>
      <w:r>
        <w:rPr>
          <w:rFonts w:hint="eastAsia"/>
        </w:rPr>
        <w:t>提高了国内生产总值</w:t>
      </w:r>
      <w:r>
        <w:t>,</w:t>
      </w:r>
      <w:r>
        <w:rPr>
          <w:rFonts w:hint="eastAsia"/>
        </w:rPr>
        <w:t>增加了投资和出口。</w:t>
      </w:r>
      <w:r>
        <w:t>1997</w:t>
      </w:r>
      <w:r>
        <w:rPr>
          <w:rFonts w:hint="eastAsia"/>
        </w:rPr>
        <w:t>年</w:t>
      </w:r>
      <w:r>
        <w:t>,</w:t>
      </w:r>
      <w:r>
        <w:rPr>
          <w:rFonts w:hint="eastAsia"/>
        </w:rPr>
        <w:t>预期生产力和竞争力会进一步增加。</w:t>
      </w:r>
    </w:p>
    <w:p w:rsidR="00000000" w:rsidRDefault="00000000">
      <w:r>
        <w:t>26.</w:t>
      </w:r>
      <w:r>
        <w:tab/>
      </w:r>
      <w:r>
        <w:rPr>
          <w:rFonts w:hint="eastAsia"/>
        </w:rPr>
        <w:t>为了估计结构改革对国家增长的影响</w:t>
      </w:r>
      <w:r>
        <w:t>,</w:t>
      </w:r>
      <w:r>
        <w:rPr>
          <w:rFonts w:hint="eastAsia"/>
        </w:rPr>
        <w:t>必须考虑到诸如劳动力的教育水平、最初的人均收入和宏观经济稳定性等生活品质指标。社会安全制度改革导致了工资捐款的资源百分比减少和财政资源的资金百分比增加。</w:t>
      </w:r>
      <w:r>
        <w:t>1991-1996</w:t>
      </w:r>
      <w:r>
        <w:rPr>
          <w:rFonts w:hint="eastAsia"/>
        </w:rPr>
        <w:t>年期间</w:t>
      </w:r>
      <w:r>
        <w:t>,</w:t>
      </w:r>
      <w:r>
        <w:rPr>
          <w:rFonts w:hint="eastAsia"/>
        </w:rPr>
        <w:t>退休者和养恤金领取人的平均社会安全收入实数增加了</w:t>
      </w:r>
      <w:r>
        <w:t>29%</w:t>
      </w:r>
      <w:r>
        <w:rPr>
          <w:rFonts w:hint="eastAsia"/>
        </w:rPr>
        <w:t>。已经领取福利的人包括</w:t>
      </w:r>
      <w:r>
        <w:t>:75</w:t>
      </w:r>
      <w:r>
        <w:rPr>
          <w:rFonts w:hint="eastAsia"/>
        </w:rPr>
        <w:t>岁至</w:t>
      </w:r>
      <w:r>
        <w:t>79</w:t>
      </w:r>
      <w:r>
        <w:rPr>
          <w:rFonts w:hint="eastAsia"/>
        </w:rPr>
        <w:t>岁男子的将近</w:t>
      </w:r>
      <w:r>
        <w:t>90%</w:t>
      </w:r>
      <w:r>
        <w:rPr>
          <w:rFonts w:hint="eastAsia"/>
        </w:rPr>
        <w:t>和妇女的</w:t>
      </w:r>
      <w:r>
        <w:t>78%,</w:t>
      </w:r>
      <w:r>
        <w:rPr>
          <w:rFonts w:hint="eastAsia"/>
        </w:rPr>
        <w:t>以及</w:t>
      </w:r>
      <w:r>
        <w:t>55</w:t>
      </w:r>
      <w:r>
        <w:rPr>
          <w:rFonts w:hint="eastAsia"/>
        </w:rPr>
        <w:t>岁至</w:t>
      </w:r>
      <w:r>
        <w:t>59</w:t>
      </w:r>
      <w:r>
        <w:rPr>
          <w:rFonts w:hint="eastAsia"/>
        </w:rPr>
        <w:t>岁男子的</w:t>
      </w:r>
      <w:r>
        <w:t>18%</w:t>
      </w:r>
      <w:r>
        <w:rPr>
          <w:rFonts w:hint="eastAsia"/>
        </w:rPr>
        <w:t>和妇女的</w:t>
      </w:r>
      <w:r>
        <w:t>26%</w:t>
      </w:r>
      <w:r>
        <w:rPr>
          <w:rFonts w:hint="eastAsia"/>
        </w:rPr>
        <w:t>。</w:t>
      </w:r>
    </w:p>
    <w:p w:rsidR="00000000" w:rsidRDefault="00000000"/>
    <w:p w:rsidR="00000000" w:rsidRDefault="00000000">
      <w:pPr>
        <w:jc w:val="center"/>
      </w:pPr>
      <w:r>
        <w:t>- - - - -</w:t>
      </w:r>
    </w:p>
    <w:p w:rsidR="00000000" w:rsidRDefault="00000000">
      <w:pPr>
        <w:jc w:val="cente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NO&gt;&gt;N9781740C&lt;&lt;ODS JOB NO&gt;&gt;</w:t>
      </w:r>
    </w:p>
    <w:p w:rsidR="00000000" w:rsidRDefault="00000000">
      <w:pPr>
        <w:pStyle w:val="CommentText"/>
      </w:pPr>
      <w:r>
        <w:t>&lt;&lt;ODS DOC SYMBOL1&gt;&gt;CEDAW/C/SR.355&lt;&lt;ODS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CEDAW/C/SR.355</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CEDAW/C/SR.355</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CEDAW/C/SR.355</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108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19</cp:revision>
  <cp:lastPrinted>1998-11-25T17:21:00Z</cp:lastPrinted>
  <dcterms:created xsi:type="dcterms:W3CDTF">1998-11-25T13:49:00Z</dcterms:created>
  <dcterms:modified xsi:type="dcterms:W3CDTF">1998-11-25T17:23:00Z</dcterms:modified>
</cp:coreProperties>
</file>