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r w:rsidR="00D47929">
              <w:rPr>
                <w:sz w:val="20"/>
                <w:lang w:val="en-US"/>
              </w:rPr>
              <w:t>C/SR.2100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C37572" w:rsidRDefault="007511D7" w:rsidP="002B43B0">
            <w:pPr>
              <w:spacing w:before="24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C37572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37572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C37572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C37572" w:rsidRDefault="009F2182" w:rsidP="002B43B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30 November 2012</w:t>
            </w:r>
            <w:r w:rsidR="007511D7" w:rsidRPr="00D65A62">
              <w:rPr>
                <w:sz w:val="20"/>
                <w:lang w:val="en-US"/>
              </w:rPr>
              <w:fldChar w:fldCharType="begin"/>
            </w:r>
            <w:r w:rsidR="007511D7" w:rsidRPr="00C37572">
              <w:rPr>
                <w:sz w:val="20"/>
              </w:rPr>
              <w:instrText xml:space="preserve"> </w:instrText>
            </w:r>
            <w:r w:rsidR="007511D7" w:rsidRPr="00D65A62">
              <w:rPr>
                <w:sz w:val="20"/>
                <w:lang w:val="en-US"/>
              </w:rPr>
              <w:instrText>FILLIN</w:instrText>
            </w:r>
            <w:r w:rsidR="007511D7" w:rsidRPr="00C37572">
              <w:rPr>
                <w:sz w:val="20"/>
              </w:rPr>
              <w:instrText xml:space="preserve">  "Введите дату документа" \* </w:instrText>
            </w:r>
            <w:r w:rsidR="007511D7" w:rsidRPr="00D65A62">
              <w:rPr>
                <w:sz w:val="20"/>
                <w:lang w:val="en-US"/>
              </w:rPr>
              <w:instrText>MERGEFORMAT</w:instrText>
            </w:r>
            <w:r w:rsidR="007511D7" w:rsidRPr="00C37572">
              <w:rPr>
                <w:sz w:val="20"/>
              </w:rPr>
              <w:instrText xml:space="preserve"> </w:instrText>
            </w:r>
            <w:r w:rsidR="007511D7"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="00C37572">
              <w:rPr>
                <w:sz w:val="20"/>
                <w:lang w:val="en-US"/>
              </w:rPr>
              <w:t>French</w:t>
            </w:r>
            <w:bookmarkEnd w:id="1"/>
          </w:p>
          <w:p w:rsidR="007511D7" w:rsidRPr="00635870" w:rsidRDefault="007511D7" w:rsidP="002B43B0"/>
        </w:tc>
      </w:tr>
    </w:tbl>
    <w:p w:rsidR="00341BCB" w:rsidRPr="001F2571" w:rsidRDefault="00341BCB" w:rsidP="001F2571">
      <w:pPr>
        <w:spacing w:before="120"/>
        <w:rPr>
          <w:b/>
          <w:sz w:val="24"/>
          <w:szCs w:val="24"/>
        </w:rPr>
      </w:pPr>
      <w:r w:rsidRPr="001F2571">
        <w:rPr>
          <w:b/>
          <w:sz w:val="24"/>
          <w:szCs w:val="24"/>
        </w:rPr>
        <w:t>Комитет по ликвидации расовой дискриминации</w:t>
      </w:r>
    </w:p>
    <w:p w:rsidR="00341BCB" w:rsidRPr="001F2571" w:rsidRDefault="00341BCB" w:rsidP="00341BCB">
      <w:pPr>
        <w:rPr>
          <w:b/>
        </w:rPr>
      </w:pPr>
      <w:r w:rsidRPr="001F2571">
        <w:rPr>
          <w:b/>
        </w:rPr>
        <w:t>Семьдесят девятая сессия</w:t>
      </w:r>
    </w:p>
    <w:p w:rsidR="00341BCB" w:rsidRPr="001E2B94" w:rsidRDefault="00341BCB" w:rsidP="00F3518E">
      <w:pPr>
        <w:spacing w:before="120"/>
      </w:pPr>
      <w:r w:rsidRPr="001F2571">
        <w:rPr>
          <w:b/>
        </w:rPr>
        <w:t xml:space="preserve">Краткий отчет о 2100-м заседании, </w:t>
      </w:r>
      <w:r w:rsidR="00F3518E" w:rsidRPr="00F3518E">
        <w:rPr>
          <w:b/>
        </w:rPr>
        <w:br/>
      </w:r>
      <w:r w:rsidRPr="001E2B94">
        <w:t>состоявше</w:t>
      </w:r>
      <w:r w:rsidR="00F3518E">
        <w:t>мся во Дворце Вильсона в Женеве</w:t>
      </w:r>
      <w:r w:rsidR="00F3518E" w:rsidRPr="00F3518E">
        <w:br/>
      </w:r>
      <w:r w:rsidRPr="001E2B94">
        <w:t>в понедельник, 15 августа 2011 года, в 15 ч. 00 м.</w:t>
      </w:r>
    </w:p>
    <w:p w:rsidR="00341BCB" w:rsidRPr="001E2B94" w:rsidRDefault="00341BCB" w:rsidP="00D91D02">
      <w:pPr>
        <w:spacing w:before="120"/>
      </w:pPr>
      <w:r w:rsidRPr="00D91D02">
        <w:rPr>
          <w:i/>
        </w:rPr>
        <w:t>Председатель</w:t>
      </w:r>
      <w:r w:rsidRPr="001E2B94">
        <w:t xml:space="preserve">: г-жа </w:t>
      </w:r>
      <w:proofErr w:type="spellStart"/>
      <w:r w:rsidRPr="001E2B94">
        <w:t>Дах</w:t>
      </w:r>
      <w:proofErr w:type="spellEnd"/>
      <w:r w:rsidRPr="001E2B94">
        <w:t xml:space="preserve"> (заместитель Председателя)</w:t>
      </w:r>
    </w:p>
    <w:p w:rsidR="00341BCB" w:rsidRPr="001E2B94" w:rsidRDefault="00341BCB" w:rsidP="00D91D02">
      <w:pPr>
        <w:suppressAutoHyphens/>
        <w:spacing w:before="360" w:after="120"/>
      </w:pPr>
      <w:r w:rsidRPr="00D91D02">
        <w:rPr>
          <w:sz w:val="28"/>
        </w:rPr>
        <w:t>Содержание</w:t>
      </w:r>
      <w:r w:rsidRPr="001E2B94">
        <w:t xml:space="preserve"> </w:t>
      </w:r>
    </w:p>
    <w:p w:rsidR="00341BCB" w:rsidRPr="001E2B94" w:rsidRDefault="00341BCB" w:rsidP="00F3518E">
      <w:pPr>
        <w:pStyle w:val="SingleTxtGR"/>
        <w:jc w:val="left"/>
      </w:pPr>
      <w:r w:rsidRPr="001E2B94">
        <w:t>Рассмотрение докладов, замечаний и информации, представленных</w:t>
      </w:r>
      <w:r w:rsidR="00767E10" w:rsidRPr="00767E10">
        <w:t xml:space="preserve"> </w:t>
      </w:r>
      <w:r w:rsidR="00F3518E" w:rsidRPr="00F3518E">
        <w:br/>
      </w:r>
      <w:r w:rsidR="00767E10">
        <w:t>государствами-</w:t>
      </w:r>
      <w:r w:rsidRPr="001E2B94">
        <w:t xml:space="preserve">участниками в соответствии со статьей 9 Конвенции </w:t>
      </w:r>
      <w:r w:rsidR="00F3518E" w:rsidRPr="00F3518E">
        <w:br/>
      </w:r>
      <w:r w:rsidRPr="00767E10">
        <w:rPr>
          <w:i/>
        </w:rPr>
        <w:t>(продолж</w:t>
      </w:r>
      <w:r w:rsidRPr="00767E10">
        <w:rPr>
          <w:i/>
        </w:rPr>
        <w:t>е</w:t>
      </w:r>
      <w:r w:rsidRPr="00767E10">
        <w:rPr>
          <w:i/>
        </w:rPr>
        <w:t>ние)</w:t>
      </w:r>
    </w:p>
    <w:p w:rsidR="00341BCB" w:rsidRPr="00CB5AD6" w:rsidRDefault="00BF4A81" w:rsidP="00BF4A81">
      <w:pPr>
        <w:pStyle w:val="SingleTxtGR"/>
        <w:ind w:left="1701" w:hanging="567"/>
        <w:jc w:val="left"/>
        <w:rPr>
          <w:i/>
        </w:rPr>
      </w:pPr>
      <w:r>
        <w:rPr>
          <w:i/>
          <w:lang w:val="en-US"/>
        </w:rPr>
        <w:tab/>
      </w:r>
      <w:r w:rsidR="00CB5AD6">
        <w:rPr>
          <w:i/>
        </w:rPr>
        <w:t xml:space="preserve">Первоначальный доклад и </w:t>
      </w:r>
      <w:proofErr w:type="spellStart"/>
      <w:r w:rsidR="00CB5AD6">
        <w:rPr>
          <w:i/>
        </w:rPr>
        <w:t>второй</w:t>
      </w:r>
      <w:r w:rsidR="00CB5AD6" w:rsidRPr="00BA7884">
        <w:rPr>
          <w:i/>
        </w:rPr>
        <w:t>−</w:t>
      </w:r>
      <w:r w:rsidR="00341BCB" w:rsidRPr="00CB5AD6">
        <w:rPr>
          <w:i/>
        </w:rPr>
        <w:t>четвертый</w:t>
      </w:r>
      <w:proofErr w:type="spellEnd"/>
      <w:r w:rsidR="00341BCB" w:rsidRPr="00CB5AD6">
        <w:rPr>
          <w:i/>
        </w:rPr>
        <w:t xml:space="preserve"> периодические </w:t>
      </w:r>
      <w:r w:rsidRPr="00BF4A81">
        <w:rPr>
          <w:i/>
        </w:rPr>
        <w:br/>
      </w:r>
      <w:r w:rsidR="00341BCB" w:rsidRPr="00CB5AD6">
        <w:rPr>
          <w:i/>
        </w:rPr>
        <w:t>доклады Кении</w:t>
      </w:r>
    </w:p>
    <w:p w:rsidR="00341BCB" w:rsidRPr="00AF6312" w:rsidRDefault="00341BCB" w:rsidP="00BA7884">
      <w:pPr>
        <w:pStyle w:val="SingleTxtGR"/>
        <w:rPr>
          <w:i/>
        </w:rPr>
      </w:pPr>
      <w:r w:rsidRPr="001E2B94">
        <w:br w:type="page"/>
      </w:r>
      <w:r w:rsidRPr="00AF6312">
        <w:rPr>
          <w:i/>
        </w:rPr>
        <w:t>Заседание открывается в 15 ч. 10 м.</w:t>
      </w:r>
    </w:p>
    <w:p w:rsidR="00341BCB" w:rsidRPr="00AF6312" w:rsidRDefault="00341BCB" w:rsidP="00AF6312">
      <w:pPr>
        <w:pStyle w:val="H23GR"/>
        <w:rPr>
          <w:b w:val="0"/>
          <w:i/>
        </w:rPr>
      </w:pPr>
      <w:r w:rsidRPr="001E2B94">
        <w:tab/>
      </w:r>
      <w:r w:rsidRPr="001E2B94">
        <w:tab/>
        <w:t xml:space="preserve">Рассмотрение докладов, замечаний и информации, представленных государствами-участниками в соответствии со статьей 9 Конвенции </w:t>
      </w:r>
      <w:r w:rsidRPr="00AF6312">
        <w:rPr>
          <w:b w:val="0"/>
          <w:i/>
        </w:rPr>
        <w:t>(продолжение)</w:t>
      </w:r>
    </w:p>
    <w:p w:rsidR="00341BCB" w:rsidRPr="001E2B94" w:rsidRDefault="00341BCB" w:rsidP="00BA7884">
      <w:pPr>
        <w:pStyle w:val="SingleTxtGR"/>
      </w:pPr>
      <w:r w:rsidRPr="00AF6312">
        <w:rPr>
          <w:i/>
        </w:rPr>
        <w:t xml:space="preserve">Первоначальный доклад и </w:t>
      </w:r>
      <w:proofErr w:type="spellStart"/>
      <w:r w:rsidRPr="00AF6312">
        <w:rPr>
          <w:i/>
        </w:rPr>
        <w:t>второй</w:t>
      </w:r>
      <w:r w:rsidR="00AF6312" w:rsidRPr="00AF6312">
        <w:rPr>
          <w:i/>
        </w:rPr>
        <w:t>−</w:t>
      </w:r>
      <w:r w:rsidRPr="00AF6312">
        <w:rPr>
          <w:i/>
        </w:rPr>
        <w:t>четвертый</w:t>
      </w:r>
      <w:proofErr w:type="spellEnd"/>
      <w:r w:rsidRPr="00AF6312">
        <w:rPr>
          <w:i/>
        </w:rPr>
        <w:t xml:space="preserve"> периодические доклады Кении</w:t>
      </w:r>
      <w:r w:rsidR="00B72CDD">
        <w:rPr>
          <w:i/>
        </w:rPr>
        <w:t xml:space="preserve"> </w:t>
      </w:r>
      <w:r w:rsidRPr="001E2B94">
        <w:t>(CERD/C/KEN/1-4, CERD/C/KEN/Q/1-4)</w:t>
      </w:r>
    </w:p>
    <w:p w:rsidR="00341BCB" w:rsidRPr="00AF6312" w:rsidRDefault="00341BCB" w:rsidP="00BA7884">
      <w:pPr>
        <w:pStyle w:val="SingleTxtGR"/>
        <w:rPr>
          <w:i/>
        </w:rPr>
      </w:pPr>
      <w:r w:rsidRPr="001E2B94">
        <w:t>1.</w:t>
      </w:r>
      <w:r w:rsidRPr="001E2B94">
        <w:tab/>
      </w:r>
      <w:r w:rsidRPr="00AF6312">
        <w:rPr>
          <w:i/>
        </w:rPr>
        <w:t>По приглашению Председателя делегация Кении занимает места за ст</w:t>
      </w:r>
      <w:r w:rsidRPr="00AF6312">
        <w:rPr>
          <w:i/>
        </w:rPr>
        <w:t>о</w:t>
      </w:r>
      <w:r w:rsidRPr="00AF6312">
        <w:rPr>
          <w:i/>
        </w:rPr>
        <w:t>лом Комитета.</w:t>
      </w:r>
    </w:p>
    <w:p w:rsidR="00341BCB" w:rsidRPr="001E2B94" w:rsidRDefault="00341BCB" w:rsidP="00BA7884">
      <w:pPr>
        <w:pStyle w:val="SingleTxtGR"/>
      </w:pPr>
      <w:r w:rsidRPr="001E2B94">
        <w:t>2.</w:t>
      </w:r>
      <w:r w:rsidRPr="001E2B94">
        <w:tab/>
      </w:r>
      <w:r w:rsidRPr="00D41520">
        <w:rPr>
          <w:b/>
        </w:rPr>
        <w:t xml:space="preserve">Г-н </w:t>
      </w:r>
      <w:proofErr w:type="spellStart"/>
      <w:r w:rsidRPr="00D41520">
        <w:rPr>
          <w:b/>
        </w:rPr>
        <w:t>Килонзо</w:t>
      </w:r>
      <w:proofErr w:type="spellEnd"/>
      <w:r w:rsidRPr="00D41520">
        <w:rPr>
          <w:b/>
        </w:rPr>
        <w:t xml:space="preserve"> </w:t>
      </w:r>
      <w:r w:rsidRPr="001E2B94">
        <w:t>(Кения) вновь подтверждает то значение, которое его страна придает вопросам, касающимся человеческого достоинства и защиты всех л</w:t>
      </w:r>
      <w:r w:rsidRPr="001E2B94">
        <w:t>ю</w:t>
      </w:r>
      <w:r w:rsidRPr="001E2B94">
        <w:t>дей от дискриминации. Относительно общей ситуации в области прав человека в Кении он сообщает, что после 2003 года были предприняты масштабные ус</w:t>
      </w:r>
      <w:r w:rsidRPr="001E2B94">
        <w:t>и</w:t>
      </w:r>
      <w:r w:rsidRPr="001E2B94">
        <w:t>лия для гарантирования более эффективного соблюдения прав человека и что принятие 4 августа 2010 года путем референдума новой конституции, получи</w:t>
      </w:r>
      <w:r w:rsidRPr="001E2B94">
        <w:t>в</w:t>
      </w:r>
      <w:r w:rsidRPr="001E2B94">
        <w:t>шей поддержку 77% избирателей, является одним из важнейших событий ра</w:t>
      </w:r>
      <w:r w:rsidRPr="001E2B94">
        <w:t>с</w:t>
      </w:r>
      <w:r w:rsidRPr="001E2B94">
        <w:t>сматриваемого периода. В этой новой конституции воплощено стремление во</w:t>
      </w:r>
      <w:r w:rsidRPr="001E2B94">
        <w:t>с</w:t>
      </w:r>
      <w:r w:rsidRPr="001E2B94">
        <w:t>становить добросовестное функционирование национальных органов управл</w:t>
      </w:r>
      <w:r w:rsidRPr="001E2B94">
        <w:t>е</w:t>
      </w:r>
      <w:r w:rsidRPr="001E2B94">
        <w:t xml:space="preserve">ния. </w:t>
      </w:r>
    </w:p>
    <w:p w:rsidR="00341BCB" w:rsidRPr="001E2B94" w:rsidRDefault="00341BCB" w:rsidP="00BA7884">
      <w:pPr>
        <w:pStyle w:val="SingleTxtGR"/>
      </w:pPr>
      <w:r w:rsidRPr="001E2B94">
        <w:t>3.</w:t>
      </w:r>
      <w:r w:rsidRPr="001E2B94">
        <w:tab/>
        <w:t>Проявления неравенства в Кении наблюдаются в различных формах ме</w:t>
      </w:r>
      <w:r w:rsidRPr="001E2B94">
        <w:t>ж</w:t>
      </w:r>
      <w:r w:rsidRPr="001E2B94">
        <w:t>ду районами, между мужчинами и женщинами и даже между разными групп</w:t>
      </w:r>
      <w:r w:rsidRPr="001E2B94">
        <w:t>а</w:t>
      </w:r>
      <w:r w:rsidRPr="001E2B94">
        <w:t>ми населения. Некоторые из этих проявлений приравниваются к дискримин</w:t>
      </w:r>
      <w:r w:rsidRPr="001E2B94">
        <w:t>а</w:t>
      </w:r>
      <w:r w:rsidRPr="001E2B94">
        <w:t>ции, особенно когда они лишают маргинальные или уязвимые группы возмо</w:t>
      </w:r>
      <w:r w:rsidRPr="001E2B94">
        <w:t>ж</w:t>
      </w:r>
      <w:r w:rsidRPr="001E2B94">
        <w:t>ности</w:t>
      </w:r>
      <w:r w:rsidR="00D41520">
        <w:t xml:space="preserve"> </w:t>
      </w:r>
      <w:r w:rsidRPr="001E2B94">
        <w:t>участвовать в принятии решений, затрагивающих эти группы. Полож</w:t>
      </w:r>
      <w:r w:rsidRPr="001E2B94">
        <w:t>е</w:t>
      </w:r>
      <w:r w:rsidRPr="001E2B94">
        <w:t>ние усугубляется еще и тем, что формальные и неформальные юридические стру</w:t>
      </w:r>
      <w:r w:rsidRPr="001E2B94">
        <w:t>к</w:t>
      </w:r>
      <w:r w:rsidRPr="001E2B94">
        <w:t>туры проявляют мало чуткости к судьбе женщин, инвалидов и детей. К</w:t>
      </w:r>
      <w:r w:rsidRPr="001E2B94">
        <w:t>е</w:t>
      </w:r>
      <w:r w:rsidRPr="001E2B94">
        <w:t>ния официально признает наличие неравенства, и борьба с этой реальностью пр</w:t>
      </w:r>
      <w:r w:rsidRPr="001E2B94">
        <w:t>о</w:t>
      </w:r>
      <w:r w:rsidRPr="001E2B94">
        <w:t>ходила красной нитью через страте</w:t>
      </w:r>
      <w:r w:rsidR="00D41520">
        <w:t>гию оживления экономики на 2003</w:t>
      </w:r>
      <w:r w:rsidR="00D41520" w:rsidRPr="00D41520">
        <w:t>−</w:t>
      </w:r>
      <w:r w:rsidRPr="001E2B94">
        <w:t>2007 г</w:t>
      </w:r>
      <w:r w:rsidRPr="001E2B94">
        <w:t>о</w:t>
      </w:r>
      <w:r w:rsidRPr="001E2B94">
        <w:t>ды, а затем и</w:t>
      </w:r>
      <w:r w:rsidR="00D41520">
        <w:t xml:space="preserve"> </w:t>
      </w:r>
      <w:r w:rsidRPr="001E2B94">
        <w:t>через Перспективную стратегию развития Кении до 2030 года, цель которой – гарантировать стабильный эк</w:t>
      </w:r>
      <w:r w:rsidRPr="001E2B94">
        <w:t>о</w:t>
      </w:r>
      <w:r w:rsidRPr="001E2B94">
        <w:t>номический рост и построить справедливое и солидарное общество и демократическую политическую сист</w:t>
      </w:r>
      <w:r w:rsidRPr="001E2B94">
        <w:t>е</w:t>
      </w:r>
      <w:r w:rsidRPr="001E2B94">
        <w:t xml:space="preserve">му, основанную на правопорядке и защите всех прав и всех свобод человека. </w:t>
      </w:r>
    </w:p>
    <w:p w:rsidR="00341BCB" w:rsidRPr="001E2B94" w:rsidRDefault="00341BCB" w:rsidP="00BA7884">
      <w:pPr>
        <w:pStyle w:val="SingleTxtGR"/>
      </w:pPr>
      <w:r w:rsidRPr="001E2B94">
        <w:t>4.</w:t>
      </w:r>
      <w:r w:rsidRPr="001E2B94">
        <w:tab/>
        <w:t>Первый среднесрочный план на 2008</w:t>
      </w:r>
      <w:r w:rsidR="00D41520" w:rsidRPr="00D41520">
        <w:t>−</w:t>
      </w:r>
      <w:r w:rsidRPr="001E2B94">
        <w:t>2012 годы в рамках Перспективной стратегии развития до 2030 года посвящен политике, реформам, проектам и программам, которые правительство обязалось провести в жизнь за этот пер</w:t>
      </w:r>
      <w:r w:rsidRPr="001E2B94">
        <w:t>и</w:t>
      </w:r>
      <w:r w:rsidRPr="001E2B94">
        <w:t>од. К числу приоритетов, намеченных на первый год его реализации, в частн</w:t>
      </w:r>
      <w:r w:rsidRPr="001E2B94">
        <w:t>о</w:t>
      </w:r>
      <w:r w:rsidRPr="001E2B94">
        <w:t>сти, относятся национальное примирение и восстановление экономики в целях ликвидации ущерба, причиненного в результате вспышек насилия после пров</w:t>
      </w:r>
      <w:r w:rsidRPr="001E2B94">
        <w:t>е</w:t>
      </w:r>
      <w:r w:rsidRPr="001E2B94">
        <w:t>дения выборов; основное внимание при этом будет уделяться поощрению спр</w:t>
      </w:r>
      <w:r w:rsidRPr="001E2B94">
        <w:t>а</w:t>
      </w:r>
      <w:r w:rsidRPr="001E2B94">
        <w:t>ведливости. Этот среднесрочный план охватывает и другие важные вопросы</w:t>
      </w:r>
      <w:r w:rsidR="00B72CDD">
        <w:t> </w:t>
      </w:r>
      <w:r w:rsidRPr="001E2B94">
        <w:t>– такие как создание рабочих мест, особенно для молодежи, и развитие равн</w:t>
      </w:r>
      <w:r w:rsidRPr="001E2B94">
        <w:t>о</w:t>
      </w:r>
      <w:r w:rsidRPr="001E2B94">
        <w:t xml:space="preserve">правия полов в рамках национальных программ. </w:t>
      </w:r>
    </w:p>
    <w:p w:rsidR="00341BCB" w:rsidRPr="001E2B94" w:rsidRDefault="00341BCB" w:rsidP="00BA7884">
      <w:pPr>
        <w:pStyle w:val="SingleTxtGR"/>
      </w:pPr>
      <w:r w:rsidRPr="001E2B94">
        <w:t>5.</w:t>
      </w:r>
      <w:r w:rsidRPr="001E2B94">
        <w:tab/>
        <w:t xml:space="preserve">Г-н </w:t>
      </w:r>
      <w:proofErr w:type="spellStart"/>
      <w:r w:rsidRPr="001E2B94">
        <w:t>Килонзо</w:t>
      </w:r>
      <w:proofErr w:type="spellEnd"/>
      <w:r w:rsidRPr="001E2B94">
        <w:t xml:space="preserve"> поясняет, что наибольшую опасность для национального единства представляют этническая принадлежность и негативные пережитки племенного строя. Тенденция к политизации вопроса о культурной самобытн</w:t>
      </w:r>
      <w:r w:rsidRPr="001E2B94">
        <w:t>о</w:t>
      </w:r>
      <w:r w:rsidRPr="001E2B94">
        <w:t xml:space="preserve">сти породила острые межэтнические конфликты во многих районах страны. Эти конфликты </w:t>
      </w:r>
      <w:proofErr w:type="spellStart"/>
      <w:r w:rsidRPr="001E2B94">
        <w:t>подпитывались</w:t>
      </w:r>
      <w:proofErr w:type="spellEnd"/>
      <w:r w:rsidRPr="001E2B94">
        <w:t xml:space="preserve">, в частности, исторической дифференциацией на основе принципа </w:t>
      </w:r>
      <w:r w:rsidR="00D41520">
        <w:t>"</w:t>
      </w:r>
      <w:r w:rsidRPr="001E2B94">
        <w:t>разделяй и властвуй</w:t>
      </w:r>
      <w:r w:rsidR="00D41520">
        <w:t>"</w:t>
      </w:r>
      <w:r w:rsidRPr="001E2B94">
        <w:t>, применявшегося бывшими колон</w:t>
      </w:r>
      <w:r w:rsidRPr="001E2B94">
        <w:t>и</w:t>
      </w:r>
      <w:r w:rsidRPr="001E2B94">
        <w:t>альными властями страны. Например, неравенство доступа к образованию и з</w:t>
      </w:r>
      <w:r w:rsidRPr="001E2B94">
        <w:t>а</w:t>
      </w:r>
      <w:r w:rsidRPr="001E2B94">
        <w:t>нятости, а также, следовательно, и к модернизации было использовано для н</w:t>
      </w:r>
      <w:r w:rsidRPr="001E2B94">
        <w:t>а</w:t>
      </w:r>
      <w:r w:rsidRPr="001E2B94">
        <w:t>травливания общин друг на друга. Эта ситуация породила ряд устремлений, культурных убеждений и предрассудков, а также гипертрофированное ощущ</w:t>
      </w:r>
      <w:r w:rsidRPr="001E2B94">
        <w:t>е</w:t>
      </w:r>
      <w:r w:rsidRPr="001E2B94">
        <w:t>ние маргинализации внутри многих общин, и в зн</w:t>
      </w:r>
      <w:r w:rsidRPr="001E2B94">
        <w:t>а</w:t>
      </w:r>
      <w:r w:rsidRPr="001E2B94">
        <w:t>чительной степени ускорила наступление кризиса и беспрецедентного насилия, которые произошли в стране после проведения спорных президентских выборов 2007 года и привели к гиб</w:t>
      </w:r>
      <w:r w:rsidRPr="001E2B94">
        <w:t>е</w:t>
      </w:r>
      <w:r w:rsidRPr="001E2B94">
        <w:t>ли примерно 1</w:t>
      </w:r>
      <w:r w:rsidR="00D41520">
        <w:t xml:space="preserve"> </w:t>
      </w:r>
      <w:r w:rsidRPr="001E2B94">
        <w:t>500 человек и перемещению сотен тысяч жителей страны. После этих событий кенийские власти начали публичные дебаты на тему разнообр</w:t>
      </w:r>
      <w:r w:rsidRPr="001E2B94">
        <w:t>а</w:t>
      </w:r>
      <w:r w:rsidRPr="001E2B94">
        <w:t>зия, чтобы дать уязвимым лицам, меньшинствам и коренным народам возмо</w:t>
      </w:r>
      <w:r w:rsidRPr="001E2B94">
        <w:t>ж</w:t>
      </w:r>
      <w:r w:rsidRPr="001E2B94">
        <w:t xml:space="preserve">ность стать значимыми и уважаемыми членами общества. </w:t>
      </w:r>
    </w:p>
    <w:p w:rsidR="00341BCB" w:rsidRPr="001E2B94" w:rsidRDefault="00341BCB" w:rsidP="00BA7884">
      <w:pPr>
        <w:pStyle w:val="SingleTxtGR"/>
      </w:pPr>
      <w:r w:rsidRPr="001E2B94">
        <w:t>6.</w:t>
      </w:r>
      <w:r w:rsidRPr="001E2B94">
        <w:tab/>
        <w:t xml:space="preserve">Г-н </w:t>
      </w:r>
      <w:proofErr w:type="spellStart"/>
      <w:r w:rsidRPr="001E2B94">
        <w:t>Килонзо</w:t>
      </w:r>
      <w:proofErr w:type="spellEnd"/>
      <w:r w:rsidRPr="001E2B94">
        <w:t xml:space="preserve"> уточняет, что, хотя разрабатываются новые законы, а сущ</w:t>
      </w:r>
      <w:r w:rsidRPr="001E2B94">
        <w:t>е</w:t>
      </w:r>
      <w:r w:rsidRPr="001E2B94">
        <w:t>ствующие законы пер</w:t>
      </w:r>
      <w:r w:rsidRPr="001E2B94">
        <w:t>е</w:t>
      </w:r>
      <w:r w:rsidRPr="001E2B94">
        <w:t>сматриваются для их приведения в соответствие с новой конституцией, в целом ряде законодательных актов уже гарантируются раве</w:t>
      </w:r>
      <w:r w:rsidRPr="001E2B94">
        <w:t>н</w:t>
      </w:r>
      <w:r w:rsidRPr="001E2B94">
        <w:t>ство перед законом и равная защита закона и запрещается как прямая, так и косвенная дискриминация. Кроме того, законодательство Кении обязывает о</w:t>
      </w:r>
      <w:r w:rsidRPr="001E2B94">
        <w:t>р</w:t>
      </w:r>
      <w:r w:rsidRPr="001E2B94">
        <w:t>ганы власти поощрять равенство возможностей, а также предотвращать и пр</w:t>
      </w:r>
      <w:r w:rsidRPr="001E2B94">
        <w:t>е</w:t>
      </w:r>
      <w:r w:rsidRPr="001E2B94">
        <w:t>секать дискриминацию. Подобно другим странам, стремительно начавшим р</w:t>
      </w:r>
      <w:r w:rsidRPr="001E2B94">
        <w:t>е</w:t>
      </w:r>
      <w:r w:rsidRPr="001E2B94">
        <w:t>формы, Кения сталкивается с многочисленными препятствиями на пути борьбы с нищетой – основной причиной неравенства, но она полна решимости добит</w:t>
      </w:r>
      <w:r w:rsidRPr="001E2B94">
        <w:t>ь</w:t>
      </w:r>
      <w:r w:rsidRPr="001E2B94">
        <w:t>ся ее искор</w:t>
      </w:r>
      <w:r w:rsidRPr="001E2B94">
        <w:t>е</w:t>
      </w:r>
      <w:r w:rsidRPr="001E2B94">
        <w:t>нения, в частности благодаря политике роста и перераспределения, которая будет способствовать с</w:t>
      </w:r>
      <w:r w:rsidRPr="001E2B94">
        <w:t>о</w:t>
      </w:r>
      <w:r w:rsidRPr="001E2B94">
        <w:t xml:space="preserve">кращению неравенства. </w:t>
      </w:r>
    </w:p>
    <w:p w:rsidR="00341BCB" w:rsidRPr="001E2B94" w:rsidRDefault="00341BCB" w:rsidP="00BA7884">
      <w:pPr>
        <w:pStyle w:val="SingleTxtGR"/>
      </w:pPr>
      <w:r w:rsidRPr="001E2B94">
        <w:t>7.</w:t>
      </w:r>
      <w:r w:rsidRPr="001E2B94">
        <w:tab/>
      </w:r>
      <w:r w:rsidRPr="00D41520">
        <w:rPr>
          <w:b/>
        </w:rPr>
        <w:t>Г-н Петер</w:t>
      </w:r>
      <w:r w:rsidRPr="001E2B94">
        <w:t xml:space="preserve"> (Докладчик по Кении) напоминает, что 13 сентября 2001</w:t>
      </w:r>
      <w:r w:rsidR="00B72CDD">
        <w:t> </w:t>
      </w:r>
      <w:r w:rsidRPr="001E2B94">
        <w:t>года государство-участник ратифицировало Конвенцию без выдвижения оговорок, но что оно не сделало заявления в соответствии со статьей 14 Конвенции; эту ситуацию следовало бы исправить. Докладчик обращает внимание на пункт</w:t>
      </w:r>
      <w:r w:rsidR="00B72CDD">
        <w:t> </w:t>
      </w:r>
      <w:r w:rsidRPr="001E2B94">
        <w:t xml:space="preserve">24 рассматриваемого периодического доклада, в котором говорится, что </w:t>
      </w:r>
      <w:r w:rsidR="00D41520">
        <w:t>"</w:t>
      </w:r>
      <w:r w:rsidRPr="001E2B94">
        <w:t>межд</w:t>
      </w:r>
      <w:r w:rsidRPr="001E2B94">
        <w:t>у</w:t>
      </w:r>
      <w:r w:rsidRPr="001E2B94">
        <w:t>народные договоры не рассматриваются как часть правовой системы Кении и не имеют прямого применения в судах или в о</w:t>
      </w:r>
      <w:r w:rsidRPr="001E2B94">
        <w:t>р</w:t>
      </w:r>
      <w:r w:rsidRPr="001E2B94">
        <w:t>ганах административного управления в отсутствие аналогичного внутреннего законодательства</w:t>
      </w:r>
      <w:r w:rsidR="00D41520">
        <w:t>"</w:t>
      </w:r>
      <w:r w:rsidRPr="001E2B94">
        <w:t xml:space="preserve">, но что </w:t>
      </w:r>
      <w:r w:rsidR="00D41520">
        <w:t>"</w:t>
      </w:r>
      <w:r w:rsidRPr="001E2B94">
        <w:t>эта практика подлежит изменению после принятия новой конституции</w:t>
      </w:r>
      <w:r w:rsidR="00D41520">
        <w:t>"</w:t>
      </w:r>
      <w:r w:rsidRPr="001E2B94">
        <w:t>. Пол</w:t>
      </w:r>
      <w:r w:rsidRPr="001E2B94">
        <w:t>а</w:t>
      </w:r>
      <w:r w:rsidRPr="001E2B94">
        <w:t>гая, с одной стороны, что эта концовка пункта дает основания усомниться в р</w:t>
      </w:r>
      <w:r w:rsidRPr="001E2B94">
        <w:t>е</w:t>
      </w:r>
      <w:r w:rsidRPr="001E2B94">
        <w:t>альности даты составления доклада, поскольку новая конституция была прин</w:t>
      </w:r>
      <w:r w:rsidRPr="001E2B94">
        <w:t>я</w:t>
      </w:r>
      <w:r w:rsidRPr="001E2B94">
        <w:t>та в 2010 году, Докладчик считает, с другой стороны, что данный пункт со</w:t>
      </w:r>
      <w:r w:rsidRPr="001E2B94">
        <w:t>з</w:t>
      </w:r>
      <w:r w:rsidRPr="001E2B94">
        <w:t>дает впечатление, что в Кении в настоящее время существует дуалистическая прав</w:t>
      </w:r>
      <w:r w:rsidRPr="001E2B94">
        <w:t>о</w:t>
      </w:r>
      <w:r w:rsidRPr="001E2B94">
        <w:t xml:space="preserve">вая система. Однако, поскольку Национальная комиссия по правам человека в своем собственном докладе указывает, что </w:t>
      </w:r>
      <w:r w:rsidR="00D41520">
        <w:t>"</w:t>
      </w:r>
      <w:r w:rsidRPr="001E2B94">
        <w:t>для Кении нет необходимости включать положения Конвенции в свое внутреннее законодательство, п</w:t>
      </w:r>
      <w:r w:rsidRPr="001E2B94">
        <w:t>о</w:t>
      </w:r>
      <w:r w:rsidRPr="001E2B94">
        <w:t>скольку она стала монистическим государством</w:t>
      </w:r>
      <w:r w:rsidR="00D41520">
        <w:t>"</w:t>
      </w:r>
      <w:r w:rsidRPr="001E2B94">
        <w:t>, этот аспект требует подробных раз</w:t>
      </w:r>
      <w:r w:rsidRPr="001E2B94">
        <w:t>ъ</w:t>
      </w:r>
      <w:r w:rsidRPr="001E2B94">
        <w:t xml:space="preserve">яснений. </w:t>
      </w:r>
    </w:p>
    <w:p w:rsidR="00341BCB" w:rsidRPr="001E2B94" w:rsidRDefault="00341BCB" w:rsidP="00BA7884">
      <w:pPr>
        <w:pStyle w:val="SingleTxtGR"/>
      </w:pPr>
      <w:r w:rsidRPr="001E2B94">
        <w:t>8.</w:t>
      </w:r>
      <w:r w:rsidRPr="001E2B94">
        <w:tab/>
        <w:t>В связи с меньшинствами и группами коренного населения, которые о</w:t>
      </w:r>
      <w:r w:rsidRPr="001E2B94">
        <w:t>т</w:t>
      </w:r>
      <w:r w:rsidRPr="001E2B94">
        <w:t>ныне признаны Конституцией 2010 года, г-н Петер хотел бы знать, считает ли государство-участник, что некоторые особо уязвимые меньшинства или коре</w:t>
      </w:r>
      <w:r w:rsidRPr="001E2B94">
        <w:t>н</w:t>
      </w:r>
      <w:r w:rsidRPr="001E2B94">
        <w:t>ные группы заслуживают принятия особых мер защиты, и претворило ли оно в жизнь решение, вынесенное Африканской комиссией по правам человека и н</w:t>
      </w:r>
      <w:r w:rsidRPr="001E2B94">
        <w:t>а</w:t>
      </w:r>
      <w:r w:rsidRPr="001E2B94">
        <w:t xml:space="preserve">родов по делу </w:t>
      </w:r>
      <w:proofErr w:type="spellStart"/>
      <w:r w:rsidRPr="00D41520">
        <w:rPr>
          <w:i/>
        </w:rPr>
        <w:t>Эндориос</w:t>
      </w:r>
      <w:proofErr w:type="spellEnd"/>
      <w:r w:rsidRPr="001E2B94">
        <w:t>. Докладчик считает, что Закон № 12 о национальном единении и интеграции за 2008 год, в котором криминализируется дискримин</w:t>
      </w:r>
      <w:r w:rsidRPr="001E2B94">
        <w:t>а</w:t>
      </w:r>
      <w:r w:rsidRPr="001E2B94">
        <w:t>ция по этническим признакам, не в полной мере соответствует требованиям Конвенции, поскольку разжигание ненависти также может быть основано на таких мотивах, как национальность, религия, пол, сексуальная ориентация и</w:t>
      </w:r>
      <w:r w:rsidR="00B72CDD">
        <w:t> </w:t>
      </w:r>
      <w:r w:rsidRPr="001E2B94">
        <w:t>т.д. Докладчик просит делегацию Кении сообщить, предусматривается ли во</w:t>
      </w:r>
      <w:r w:rsidRPr="001E2B94">
        <w:t>з</w:t>
      </w:r>
      <w:r w:rsidRPr="001E2B94">
        <w:t xml:space="preserve">можность внесения в указанный закон изменений с целью расширения сферы его применения. </w:t>
      </w:r>
    </w:p>
    <w:p w:rsidR="00341BCB" w:rsidRPr="001E2B94" w:rsidRDefault="00341BCB" w:rsidP="00BA7884">
      <w:pPr>
        <w:pStyle w:val="SingleTxtGR"/>
      </w:pPr>
      <w:r w:rsidRPr="001E2B94">
        <w:t>9.</w:t>
      </w:r>
      <w:r w:rsidRPr="001E2B94">
        <w:tab/>
        <w:t>Докладчик отмечает, что в Кении существует ряд наиболее крупных на континенте городских трущобных поселений, причем в Найроби такие посел</w:t>
      </w:r>
      <w:r w:rsidRPr="001E2B94">
        <w:t>е</w:t>
      </w:r>
      <w:r w:rsidRPr="001E2B94">
        <w:t>ния, по оценке Программы Организации Объ</w:t>
      </w:r>
      <w:r w:rsidRPr="001E2B94">
        <w:t>е</w:t>
      </w:r>
      <w:r w:rsidRPr="001E2B94">
        <w:t>диненных Наций по населенным пунктам (</w:t>
      </w:r>
      <w:proofErr w:type="spellStart"/>
      <w:r w:rsidRPr="001E2B94">
        <w:t>ООН-Хабитат</w:t>
      </w:r>
      <w:proofErr w:type="spellEnd"/>
      <w:r w:rsidRPr="001E2B94">
        <w:t>), являются самыми густонаселенными, самыми опа</w:t>
      </w:r>
      <w:r w:rsidRPr="001E2B94">
        <w:t>с</w:t>
      </w:r>
      <w:r w:rsidRPr="001E2B94">
        <w:t>ными и самыми негигиеничными в мире. Кенийской делегации предлагается указать, какие меры планирует принять правительство наряду с программой по благоустройству трущоб, чтобы не допускать натравливания политическими партиями обычно мирных обитателей трущоб друг на друга по этническим м</w:t>
      </w:r>
      <w:r w:rsidRPr="001E2B94">
        <w:t>о</w:t>
      </w:r>
      <w:r w:rsidRPr="001E2B94">
        <w:t>тивам и пресекать межэтнические столкновения, которые приводят к перем</w:t>
      </w:r>
      <w:r w:rsidRPr="001E2B94">
        <w:t>е</w:t>
      </w:r>
      <w:r w:rsidRPr="001E2B94">
        <w:t>щениям населения.</w:t>
      </w:r>
      <w:r w:rsidR="00D41520">
        <w:t xml:space="preserve"> </w:t>
      </w:r>
    </w:p>
    <w:p w:rsidR="00341BCB" w:rsidRPr="001E2B94" w:rsidRDefault="00341BCB" w:rsidP="00BA7884">
      <w:pPr>
        <w:pStyle w:val="SingleTxtGR"/>
      </w:pPr>
      <w:r w:rsidRPr="001E2B94">
        <w:t>10.</w:t>
      </w:r>
      <w:r w:rsidRPr="001E2B94">
        <w:tab/>
        <w:t>Докладчик хотел бы знать, какие меры были приняты для гарантирования безопасности примерно 350</w:t>
      </w:r>
      <w:r w:rsidR="00D41520">
        <w:t xml:space="preserve"> </w:t>
      </w:r>
      <w:r w:rsidRPr="001E2B94">
        <w:t>000 лиц, перемещенных в результате вспышек н</w:t>
      </w:r>
      <w:r w:rsidRPr="001E2B94">
        <w:t>а</w:t>
      </w:r>
      <w:r w:rsidRPr="001E2B94">
        <w:t>силия после проведения выборов. Он отмечает пункт 131 периодического до</w:t>
      </w:r>
      <w:r w:rsidRPr="001E2B94">
        <w:t>к</w:t>
      </w:r>
      <w:r w:rsidRPr="001E2B94">
        <w:t xml:space="preserve">лада, в котором говорится, что </w:t>
      </w:r>
      <w:r w:rsidR="00D41520">
        <w:t>"</w:t>
      </w:r>
      <w:r w:rsidRPr="001E2B94">
        <w:t>правительство предпринимает усилия по пер</w:t>
      </w:r>
      <w:r w:rsidRPr="001E2B94">
        <w:t>е</w:t>
      </w:r>
      <w:r w:rsidRPr="001E2B94">
        <w:t>селению перемещенных лиц, которые были вынуждены покинуть свои дома в результате насилия, вспыхнувшего в 2008 году после выборов, и обеспечивает при этом безопасность их возвращения, предоставляя им некоторую финанс</w:t>
      </w:r>
      <w:r w:rsidRPr="001E2B94">
        <w:t>о</w:t>
      </w:r>
      <w:r w:rsidRPr="001E2B94">
        <w:t>вую помощь и проводя целый ряд мероприятий по достижению примирения в охваченных конфликтом районах</w:t>
      </w:r>
      <w:r w:rsidR="00D41520">
        <w:t>"</w:t>
      </w:r>
      <w:r w:rsidRPr="001E2B94">
        <w:t>, и констатирует, что, хотя после указанных событий прошло уже четыре года, многие кенийцы до сих пор проживают во временных лагерях. Какие меры планирует принять правительство Кении для оказания перемещенным лицам помощи в их возвращении к нормальной жи</w:t>
      </w:r>
      <w:r w:rsidRPr="001E2B94">
        <w:t>з</w:t>
      </w:r>
      <w:r w:rsidRPr="001E2B94">
        <w:t>ни?</w:t>
      </w:r>
    </w:p>
    <w:p w:rsidR="00341BCB" w:rsidRPr="001E2B94" w:rsidRDefault="00341BCB" w:rsidP="00BA7884">
      <w:pPr>
        <w:pStyle w:val="SingleTxtGR"/>
      </w:pPr>
      <w:r w:rsidRPr="001E2B94">
        <w:t>11.</w:t>
      </w:r>
      <w:r w:rsidRPr="001E2B94">
        <w:tab/>
        <w:t>Очевидно, что проживающие в Кении сомалийцы, нубийцы и арабы из прибрежных районов страдают от дискриминации в связи с приобретением к</w:t>
      </w:r>
      <w:r w:rsidRPr="001E2B94">
        <w:t>е</w:t>
      </w:r>
      <w:r w:rsidRPr="001E2B94">
        <w:t>нийского гражданства и получением удостоверения личности, как указано в докладе Кении (пункт 45). Г-н Петер просит делегацию дать уточнения относ</w:t>
      </w:r>
      <w:r w:rsidRPr="001E2B94">
        <w:t>и</w:t>
      </w:r>
      <w:r w:rsidRPr="001E2B94">
        <w:t>тельно обращения с этими группами. Государству-участнику следовало бы с</w:t>
      </w:r>
      <w:r w:rsidRPr="001E2B94">
        <w:t>о</w:t>
      </w:r>
      <w:r w:rsidRPr="001E2B94">
        <w:t>гласовать свои законы и политику, чтобы обеспечить всем гражданам равное обращение. Ему хотелось бы знать, как обстоит д</w:t>
      </w:r>
      <w:r w:rsidRPr="001E2B94">
        <w:t>е</w:t>
      </w:r>
      <w:r w:rsidRPr="001E2B94">
        <w:t>ло с реализацией программы позитивных действий в интересах уязвимых групп, о которой говорится в пун</w:t>
      </w:r>
      <w:r w:rsidRPr="001E2B94">
        <w:t>к</w:t>
      </w:r>
      <w:r w:rsidRPr="001E2B94">
        <w:t>тах 44 и 209 доклада. Касаясь Закона о Фонде развития избирательных округов, принятого в 2003 году, он спрашивает, насколько этот фонд был эффективен, а затем, приводя пример с активистами Мусульманской организации по правам человека, которые подверглись нападению при попытке вести среди жителей округов разъяснительную работу о более выгодном использовании средств Фонда, он спрашивает, какие меры приняты правительством для защиты акт</w:t>
      </w:r>
      <w:r w:rsidRPr="001E2B94">
        <w:t>и</w:t>
      </w:r>
      <w:r w:rsidRPr="001E2B94">
        <w:t xml:space="preserve">вистов от подобного насилия. </w:t>
      </w:r>
    </w:p>
    <w:p w:rsidR="00341BCB" w:rsidRPr="001E2B94" w:rsidRDefault="00341BCB" w:rsidP="00BA7884">
      <w:pPr>
        <w:pStyle w:val="SingleTxtGR"/>
      </w:pPr>
      <w:r w:rsidRPr="001E2B94">
        <w:t>12.</w:t>
      </w:r>
      <w:r w:rsidRPr="001E2B94">
        <w:tab/>
        <w:t>Г-н Петер указывает на расхождения в докладе, касающиеся земельного права, и спрашивает, была ли принята в Кении политика в области земельных ресурсов. Он упоминает о том, что вследствие голода в Сомали ситуация в л</w:t>
      </w:r>
      <w:r w:rsidRPr="001E2B94">
        <w:t>а</w:t>
      </w:r>
      <w:r w:rsidRPr="001E2B94">
        <w:t xml:space="preserve">гере беженцев </w:t>
      </w:r>
      <w:proofErr w:type="spellStart"/>
      <w:r w:rsidRPr="001E2B94">
        <w:t>Дадааб</w:t>
      </w:r>
      <w:proofErr w:type="spellEnd"/>
      <w:r w:rsidRPr="001E2B94">
        <w:t xml:space="preserve"> коренным образом изменилась, и утверждает, что, учит</w:t>
      </w:r>
      <w:r w:rsidRPr="001E2B94">
        <w:t>ы</w:t>
      </w:r>
      <w:r w:rsidRPr="001E2B94">
        <w:t>вая масштабы бедствия, международному сообществу следует оказать госуда</w:t>
      </w:r>
      <w:r w:rsidRPr="001E2B94">
        <w:t>р</w:t>
      </w:r>
      <w:r w:rsidRPr="001E2B94">
        <w:t xml:space="preserve">ству-участнику помощь в улучшении условий жизни в лагере, руководствуясь принципом распределения ответственности. </w:t>
      </w:r>
    </w:p>
    <w:p w:rsidR="00341BCB" w:rsidRPr="001E2B94" w:rsidRDefault="00341BCB" w:rsidP="00BA7884">
      <w:pPr>
        <w:pStyle w:val="SingleTxtGR"/>
      </w:pPr>
      <w:r w:rsidRPr="001E2B94">
        <w:t>13.</w:t>
      </w:r>
      <w:r w:rsidRPr="001E2B94">
        <w:tab/>
        <w:t>В связи с доступом уязвимых групп к правосудию Докладчик просит дать информацию о предусмотренных путях применения новой конституции, в час</w:t>
      </w:r>
      <w:r w:rsidRPr="001E2B94">
        <w:t>т</w:t>
      </w:r>
      <w:r w:rsidRPr="001E2B94">
        <w:t>ности для уязвимых общин, которые проживают в засушливых и полузасушл</w:t>
      </w:r>
      <w:r w:rsidRPr="001E2B94">
        <w:t>и</w:t>
      </w:r>
      <w:r w:rsidRPr="001E2B94">
        <w:t>вых районах. Ему также хотелось бы знать, была ли создана национальная си</w:t>
      </w:r>
      <w:r w:rsidRPr="001E2B94">
        <w:t>с</w:t>
      </w:r>
      <w:r w:rsidRPr="001E2B94">
        <w:t>тема правовой помощи беднякам и маргинальным группам как в городских, так и в сельских районах, каковы критерии доступа к правовой помощи и пред</w:t>
      </w:r>
      <w:r w:rsidRPr="001E2B94">
        <w:t>у</w:t>
      </w:r>
      <w:r w:rsidRPr="001E2B94">
        <w:t xml:space="preserve">смотрена ли в этой связи возможность обращения к помощникам адвокатов. </w:t>
      </w:r>
      <w:proofErr w:type="spellStart"/>
      <w:r w:rsidRPr="001E2B94">
        <w:t>Г</w:t>
      </w:r>
      <w:r w:rsidR="00186656">
        <w:noBreakHyphen/>
      </w:r>
      <w:r w:rsidRPr="001E2B94">
        <w:t>н</w:t>
      </w:r>
      <w:proofErr w:type="spellEnd"/>
      <w:r w:rsidR="00186656">
        <w:t> </w:t>
      </w:r>
      <w:r w:rsidRPr="001E2B94">
        <w:t>Петер интересуется порядком функционирования Комиссии по установл</w:t>
      </w:r>
      <w:r w:rsidRPr="001E2B94">
        <w:t>е</w:t>
      </w:r>
      <w:r w:rsidRPr="001E2B94">
        <w:t>нию истины, правосудию и примирению и достигнутыми результатами. Он спрашивает, добьются ли потерпевшие восстановления справедливости, будут ли амнистированы некоторые виновные в нарушениях лица и намерено ли пр</w:t>
      </w:r>
      <w:r w:rsidRPr="001E2B94">
        <w:t>а</w:t>
      </w:r>
      <w:r w:rsidRPr="001E2B94">
        <w:t>вительство продлить срок действия мандата Комиссии. С другой стороны, ему хотелось бы получить от делегации уточнения о том, было ли изменено закон</w:t>
      </w:r>
      <w:r w:rsidRPr="001E2B94">
        <w:t>о</w:t>
      </w:r>
      <w:r w:rsidRPr="001E2B94">
        <w:t>дательство в целях укрепления программы защиты свидетелей (A/HRC/WG.6/8/KEN/1, пункт 35) и были ли приняты меры по отделению слу</w:t>
      </w:r>
      <w:r w:rsidRPr="001E2B94">
        <w:t>ж</w:t>
      </w:r>
      <w:r w:rsidRPr="001E2B94">
        <w:t>бы защиты свидетелей от Генеральной прокуратуры.</w:t>
      </w:r>
    </w:p>
    <w:p w:rsidR="00341BCB" w:rsidRPr="001E2B94" w:rsidRDefault="00341BCB" w:rsidP="00BA7884">
      <w:pPr>
        <w:pStyle w:val="SingleTxtGR"/>
      </w:pPr>
      <w:r w:rsidRPr="001E2B94">
        <w:t>14.</w:t>
      </w:r>
      <w:r w:rsidRPr="001E2B94">
        <w:tab/>
        <w:t>Учитывая разногласия между членами правительства по вопросу о с</w:t>
      </w:r>
      <w:r w:rsidRPr="001E2B94">
        <w:t>о</w:t>
      </w:r>
      <w:r w:rsidRPr="001E2B94">
        <w:t>трудничестве с Международным уголовным судом, г-ну Петеру хотелось бы, чтобы делегация уточнила позицию государства-участника в этом вопросе. Н</w:t>
      </w:r>
      <w:r w:rsidRPr="001E2B94">
        <w:t>а</w:t>
      </w:r>
      <w:r w:rsidRPr="001E2B94">
        <w:t>конец, он отмечает, что Национальную комиссию по правам человека планир</w:t>
      </w:r>
      <w:r w:rsidRPr="001E2B94">
        <w:t>у</w:t>
      </w:r>
      <w:r w:rsidRPr="001E2B94">
        <w:t>ется заменить Национальной комиссией по правам человека и справедливости Кении или несколькими комиссиями, и спрашивает, какую роль будут играть новые комиссии и какой стратегии правительство намерено следовать в целях дальнейшего просвещения населения о его правах и повышения уровня собл</w:t>
      </w:r>
      <w:r w:rsidRPr="001E2B94">
        <w:t>ю</w:t>
      </w:r>
      <w:r w:rsidRPr="001E2B94">
        <w:t>дения прав человека в стране. Эти различные комиссии должны функционир</w:t>
      </w:r>
      <w:r w:rsidRPr="001E2B94">
        <w:t>о</w:t>
      </w:r>
      <w:r w:rsidRPr="001E2B94">
        <w:t xml:space="preserve">вать свободно, иметь прочное финансовое положение и быть независимыми. </w:t>
      </w:r>
    </w:p>
    <w:p w:rsidR="00341BCB" w:rsidRPr="001E2B94" w:rsidRDefault="00341BCB" w:rsidP="00BA7884">
      <w:pPr>
        <w:pStyle w:val="SingleTxtGR"/>
      </w:pPr>
      <w:r w:rsidRPr="001E2B94">
        <w:t>15.</w:t>
      </w:r>
      <w:r w:rsidRPr="001E2B94">
        <w:tab/>
      </w:r>
      <w:r w:rsidRPr="00C75184">
        <w:rPr>
          <w:b/>
        </w:rPr>
        <w:t>Г-н Автономов</w:t>
      </w:r>
      <w:r w:rsidRPr="001E2B94">
        <w:t xml:space="preserve"> удовлетворен восстановлением диалога с государством-участником и составом кенийской делегации, который свидетельствует, в час</w:t>
      </w:r>
      <w:r w:rsidRPr="001E2B94">
        <w:t>т</w:t>
      </w:r>
      <w:r w:rsidRPr="001E2B94">
        <w:t>ности, о заинтересованности в обеспечении пар</w:t>
      </w:r>
      <w:r w:rsidRPr="001E2B94">
        <w:t>и</w:t>
      </w:r>
      <w:r w:rsidRPr="001E2B94">
        <w:t>тета между мужчинами и женщинами. Он отмечает, что Кении было бы целесообразно предусмотреть р</w:t>
      </w:r>
      <w:r w:rsidRPr="001E2B94">
        <w:t>а</w:t>
      </w:r>
      <w:r w:rsidRPr="001E2B94">
        <w:t>тификацию поправки к статье 8, согласно которой государства-участники п</w:t>
      </w:r>
      <w:r w:rsidRPr="001E2B94">
        <w:t>о</w:t>
      </w:r>
      <w:r w:rsidRPr="001E2B94">
        <w:t>крывают расходы членов Комитета. В связи с проблемой нубийцев (пункт</w:t>
      </w:r>
      <w:r w:rsidR="00186656">
        <w:t> </w:t>
      </w:r>
      <w:r w:rsidRPr="001E2B94">
        <w:t>47 доклада) он констатирует, что эта община рассматривается в качестве отдел</w:t>
      </w:r>
      <w:r w:rsidRPr="001E2B94">
        <w:t>ь</w:t>
      </w:r>
      <w:r w:rsidRPr="001E2B94">
        <w:t>ной группы лишь после переписи 2000 года и что нет никакой конкретной и</w:t>
      </w:r>
      <w:r w:rsidRPr="001E2B94">
        <w:t>н</w:t>
      </w:r>
      <w:r w:rsidRPr="001E2B94">
        <w:t>формации, позволяющей судить о том, было ли признано их право на гражда</w:t>
      </w:r>
      <w:r w:rsidRPr="001E2B94">
        <w:t>н</w:t>
      </w:r>
      <w:r w:rsidRPr="001E2B94">
        <w:t>ство. Он спрашивает, были ли вынесены решения по запросу о проверке ко</w:t>
      </w:r>
      <w:r w:rsidRPr="001E2B94">
        <w:t>н</w:t>
      </w:r>
      <w:r w:rsidRPr="001E2B94">
        <w:t>ституционности действий правительства, пода</w:t>
      </w:r>
      <w:r w:rsidRPr="001E2B94">
        <w:t>н</w:t>
      </w:r>
      <w:r w:rsidRPr="001E2B94">
        <w:t>ному в Высокий суд в 2003 году, и по делу, представленному в 2006 году в Африканскую комиссию по правам человека и народов (пункт 47), и были ли приняты меры по выполнению реш</w:t>
      </w:r>
      <w:r w:rsidRPr="001E2B94">
        <w:t>е</w:t>
      </w:r>
      <w:r w:rsidRPr="001E2B94">
        <w:t>ния, вынесенного в 2011 году Африканским комитетом экспертов по правам и благополучию ребенка.</w:t>
      </w:r>
    </w:p>
    <w:p w:rsidR="00341BCB" w:rsidRPr="001E2B94" w:rsidRDefault="00341BCB" w:rsidP="00BA7884">
      <w:pPr>
        <w:pStyle w:val="SingleTxtGR"/>
      </w:pPr>
      <w:r w:rsidRPr="001E2B94">
        <w:t>16.</w:t>
      </w:r>
      <w:r w:rsidRPr="001E2B94">
        <w:tab/>
        <w:t>Делегации предлагается представить информацию о переписи населения 2009 года и о различных видах судов, существующих в Кении, а также уто</w:t>
      </w:r>
      <w:r w:rsidRPr="001E2B94">
        <w:t>ч</w:t>
      </w:r>
      <w:r w:rsidRPr="001E2B94">
        <w:t>нить, как в них применяются принципы прав человека. Наконец, было бы п</w:t>
      </w:r>
      <w:r w:rsidRPr="001E2B94">
        <w:t>о</w:t>
      </w:r>
      <w:r w:rsidRPr="001E2B94">
        <w:t>лезно получить от государства-участника базовый документ, который дал бы возможность прояснить</w:t>
      </w:r>
      <w:r w:rsidR="00D41520">
        <w:t xml:space="preserve"> </w:t>
      </w:r>
      <w:r w:rsidRPr="001E2B94">
        <w:t>основополагающие вопросы.</w:t>
      </w:r>
    </w:p>
    <w:p w:rsidR="00341BCB" w:rsidRPr="001E2B94" w:rsidRDefault="00341BCB" w:rsidP="00BA7884">
      <w:pPr>
        <w:pStyle w:val="SingleTxtGR"/>
      </w:pPr>
      <w:r w:rsidRPr="001E2B94">
        <w:t>17.</w:t>
      </w:r>
      <w:r w:rsidRPr="001E2B94">
        <w:tab/>
      </w:r>
      <w:r w:rsidRPr="00C75184">
        <w:rPr>
          <w:b/>
        </w:rPr>
        <w:t xml:space="preserve">Г-н </w:t>
      </w:r>
      <w:proofErr w:type="spellStart"/>
      <w:r w:rsidRPr="00C75184">
        <w:rPr>
          <w:b/>
        </w:rPr>
        <w:t>Проспер</w:t>
      </w:r>
      <w:proofErr w:type="spellEnd"/>
      <w:r w:rsidRPr="001E2B94">
        <w:t>, касаясь дела о вспышках насилия после проведения выб</w:t>
      </w:r>
      <w:r w:rsidRPr="001E2B94">
        <w:t>о</w:t>
      </w:r>
      <w:r w:rsidRPr="001E2B94">
        <w:t>ров 2007 года, находящег</w:t>
      </w:r>
      <w:r w:rsidRPr="001E2B94">
        <w:t>о</w:t>
      </w:r>
      <w:r w:rsidRPr="001E2B94">
        <w:t>ся на рассмотрении Международного уголовного суда (МУС), спрашивает, почему у Кении нет политического стремления самосто</w:t>
      </w:r>
      <w:r w:rsidRPr="001E2B94">
        <w:t>я</w:t>
      </w:r>
      <w:r w:rsidRPr="001E2B94">
        <w:t>тельно заняться этим делом и привлечь к суду лиц, принимавших активное уч</w:t>
      </w:r>
      <w:r w:rsidRPr="001E2B94">
        <w:t>а</w:t>
      </w:r>
      <w:r w:rsidRPr="001E2B94">
        <w:t xml:space="preserve">стие в этом насилии. </w:t>
      </w:r>
    </w:p>
    <w:p w:rsidR="00341BCB" w:rsidRPr="001E2B94" w:rsidRDefault="00341BCB" w:rsidP="00BA7884">
      <w:pPr>
        <w:pStyle w:val="SingleTxtGR"/>
      </w:pPr>
      <w:r w:rsidRPr="001E2B94">
        <w:t>18.</w:t>
      </w:r>
      <w:r w:rsidRPr="001E2B94">
        <w:tab/>
      </w:r>
      <w:r w:rsidRPr="00C75184">
        <w:rPr>
          <w:b/>
        </w:rPr>
        <w:t>Г-н Дьякону</w:t>
      </w:r>
      <w:r w:rsidRPr="001E2B94">
        <w:t xml:space="preserve"> говорит, что, насколько он понимает, не у всех кенийских граждан есть национальное удостоверение личности, и спрашивает, какие пр</w:t>
      </w:r>
      <w:r w:rsidRPr="001E2B94">
        <w:t>и</w:t>
      </w:r>
      <w:r w:rsidRPr="001E2B94">
        <w:t>нимаются меры для исправления этой ситуации, влияющей на осуществление ими своих прав. Он спрашивает, завершила ли работу следственная коми</w:t>
      </w:r>
      <w:r w:rsidRPr="001E2B94">
        <w:t>с</w:t>
      </w:r>
      <w:r w:rsidRPr="001E2B94">
        <w:t>сия по сегрегации и предложила ли она какие-либо меры борьбы с расовой сегрегац</w:t>
      </w:r>
      <w:r w:rsidRPr="001E2B94">
        <w:t>и</w:t>
      </w:r>
      <w:r w:rsidRPr="001E2B94">
        <w:t xml:space="preserve">ей. </w:t>
      </w:r>
    </w:p>
    <w:p w:rsidR="00341BCB" w:rsidRPr="001E2B94" w:rsidRDefault="00341BCB" w:rsidP="00BA7884">
      <w:pPr>
        <w:pStyle w:val="SingleTxtGR"/>
      </w:pPr>
      <w:r w:rsidRPr="001E2B94">
        <w:t>19.</w:t>
      </w:r>
      <w:r w:rsidRPr="001E2B94">
        <w:tab/>
        <w:t>Г-н Дьякону спрашивает, назначила ли Комиссия по правам человека п</w:t>
      </w:r>
      <w:r w:rsidRPr="001E2B94">
        <w:t>о</w:t>
      </w:r>
      <w:r w:rsidRPr="001E2B94">
        <w:t>средника для рассмотрения жалоб частных лиц. Ему хотелось бы знать, пре</w:t>
      </w:r>
      <w:r w:rsidRPr="001E2B94">
        <w:t>д</w:t>
      </w:r>
      <w:r w:rsidRPr="001E2B94">
        <w:t>ставлены ли 42 основные этнические группы в парламенте и других государс</w:t>
      </w:r>
      <w:r w:rsidRPr="001E2B94">
        <w:t>т</w:t>
      </w:r>
      <w:r w:rsidRPr="001E2B94">
        <w:t>венных органах. Отмечая, что в Конституции предусмотрена возможность о</w:t>
      </w:r>
      <w:r w:rsidRPr="001E2B94">
        <w:t>т</w:t>
      </w:r>
      <w:r w:rsidRPr="001E2B94">
        <w:t>мены некоторых дипломатических привилегий по соображениям государстве</w:t>
      </w:r>
      <w:r w:rsidRPr="001E2B94">
        <w:t>н</w:t>
      </w:r>
      <w:r w:rsidRPr="001E2B94">
        <w:t>ной безопасности, он обращает внимание на то, что Кения может объявить к</w:t>
      </w:r>
      <w:r w:rsidRPr="001E2B94">
        <w:t>а</w:t>
      </w:r>
      <w:r w:rsidR="00AA0848">
        <w:t xml:space="preserve">кое-либо лицо персоной нон </w:t>
      </w:r>
      <w:r w:rsidRPr="001E2B94">
        <w:t>грата, но она не вправе в одностороннем порядке лишить это лицо его привилегий. Он спрашивает, какова численность внутре</w:t>
      </w:r>
      <w:r w:rsidRPr="001E2B94">
        <w:t>н</w:t>
      </w:r>
      <w:r w:rsidRPr="001E2B94">
        <w:t>не перемещенных лиц в Кении и какие меры были приняты правительством для обеспечения этим лицам возможности вернуться в свои дома. Ему хотелось бы получить более подробную информацию о принятом Кенией определении к</w:t>
      </w:r>
      <w:r w:rsidRPr="001E2B94">
        <w:t>о</w:t>
      </w:r>
      <w:r w:rsidRPr="001E2B94">
        <w:t>ренных народов и численности коренного населения страны. Наконец, он пр</w:t>
      </w:r>
      <w:r w:rsidRPr="001E2B94">
        <w:t>о</w:t>
      </w:r>
      <w:r w:rsidRPr="001E2B94">
        <w:t>сит делегацию подтвердить информацию о том, что в стране есть отели, пре</w:t>
      </w:r>
      <w:r w:rsidRPr="001E2B94">
        <w:t>д</w:t>
      </w:r>
      <w:r w:rsidRPr="001E2B94">
        <w:t>назначе</w:t>
      </w:r>
      <w:r w:rsidRPr="001E2B94">
        <w:t>н</w:t>
      </w:r>
      <w:r w:rsidRPr="001E2B94">
        <w:t xml:space="preserve">ные только для иностранцев, и если это так, то пояснить, по какой причине. </w:t>
      </w:r>
    </w:p>
    <w:p w:rsidR="00341BCB" w:rsidRPr="001E2B94" w:rsidRDefault="00341BCB" w:rsidP="00BA7884">
      <w:pPr>
        <w:pStyle w:val="SingleTxtGR"/>
      </w:pPr>
      <w:r w:rsidRPr="001E2B94">
        <w:t>20.</w:t>
      </w:r>
      <w:r w:rsidRPr="001E2B94">
        <w:tab/>
      </w:r>
      <w:r w:rsidRPr="00C75184">
        <w:rPr>
          <w:b/>
        </w:rPr>
        <w:t xml:space="preserve">Г-н де </w:t>
      </w:r>
      <w:proofErr w:type="spellStart"/>
      <w:r w:rsidRPr="00C75184">
        <w:rPr>
          <w:b/>
        </w:rPr>
        <w:t>Гутт</w:t>
      </w:r>
      <w:proofErr w:type="spellEnd"/>
      <w:r w:rsidRPr="00C75184">
        <w:rPr>
          <w:b/>
        </w:rPr>
        <w:t xml:space="preserve"> </w:t>
      </w:r>
      <w:r w:rsidRPr="001E2B94">
        <w:t>спрашивает, почему государство-участник не включило Ко</w:t>
      </w:r>
      <w:r w:rsidRPr="001E2B94">
        <w:t>н</w:t>
      </w:r>
      <w:r w:rsidRPr="001E2B94">
        <w:t xml:space="preserve">венцию в свою </w:t>
      </w:r>
      <w:proofErr w:type="spellStart"/>
      <w:r w:rsidRPr="001E2B94">
        <w:t>внутриправовую</w:t>
      </w:r>
      <w:proofErr w:type="spellEnd"/>
      <w:r w:rsidRPr="001E2B94">
        <w:t xml:space="preserve"> систему путем принятия соответствующего з</w:t>
      </w:r>
      <w:r w:rsidRPr="001E2B94">
        <w:t>а</w:t>
      </w:r>
      <w:r w:rsidRPr="001E2B94">
        <w:t>кона. Ему хотелось бы узнать, будет ли включено в Закон № 12 о национальном единстве и сплочении за 2008 год определение расовой дискриминации, пред</w:t>
      </w:r>
      <w:r w:rsidRPr="001E2B94">
        <w:t>у</w:t>
      </w:r>
      <w:r w:rsidRPr="001E2B94">
        <w:t>смотренное в статье 1 Конвенции. Он спрашивает, каким образом Закон о пер</w:t>
      </w:r>
      <w:r w:rsidRPr="001E2B94">
        <w:t>е</w:t>
      </w:r>
      <w:r w:rsidRPr="001E2B94">
        <w:t>смотре Конституции будет способствовать обеспечению уважения этнического разнообразия и коллективных прав общин (пункт 35 доклада).</w:t>
      </w:r>
    </w:p>
    <w:p w:rsidR="00341BCB" w:rsidRPr="001E2B94" w:rsidRDefault="00341BCB" w:rsidP="00BA7884">
      <w:pPr>
        <w:pStyle w:val="SingleTxtGR"/>
      </w:pPr>
      <w:r w:rsidRPr="001E2B94">
        <w:t>21.</w:t>
      </w:r>
      <w:r w:rsidRPr="001E2B94">
        <w:tab/>
        <w:t xml:space="preserve">Г-н де </w:t>
      </w:r>
      <w:proofErr w:type="spellStart"/>
      <w:r w:rsidRPr="001E2B94">
        <w:t>Гутт</w:t>
      </w:r>
      <w:proofErr w:type="spellEnd"/>
      <w:r w:rsidRPr="001E2B94">
        <w:t xml:space="preserve"> спрашивает, даст ли законопроект о браке возможность у</w:t>
      </w:r>
      <w:r w:rsidRPr="001E2B94">
        <w:t>п</w:t>
      </w:r>
      <w:r w:rsidRPr="001E2B94">
        <w:t>разднить прежние дискриминационные положения, в частности в отношении лиц британского, азиатского и мусульманского пр</w:t>
      </w:r>
      <w:r w:rsidRPr="001E2B94">
        <w:t>о</w:t>
      </w:r>
      <w:r w:rsidRPr="001E2B94">
        <w:t>исхождения (пункты 48 и 51 доклада). Он хотел бы знать, чем вызван риск снижения числа межэтнических или смешанных браков, как это указано в пункте 78. Он отмечает, что законод</w:t>
      </w:r>
      <w:r w:rsidRPr="001E2B94">
        <w:t>а</w:t>
      </w:r>
      <w:r w:rsidRPr="001E2B94">
        <w:t>тельство о борьбе с расизмом, как представляется, включает не все положения статьи 4 Конвенции, и спрашивает, намерено ли правительство разработать з</w:t>
      </w:r>
      <w:r w:rsidRPr="001E2B94">
        <w:t>а</w:t>
      </w:r>
      <w:r w:rsidRPr="001E2B94">
        <w:t>кон о борьбе с расовой дискриминацией, который полностью соответс</w:t>
      </w:r>
      <w:r w:rsidRPr="001E2B94">
        <w:t>т</w:t>
      </w:r>
      <w:r w:rsidRPr="001E2B94">
        <w:t>вовал бы Конвенции. Он спрашивает, является ли Высокий суд единственным органом, компетентным рассматривать дела о правонарушениях на почве расизма, или же есть какие-либо нижестоящие уголо</w:t>
      </w:r>
      <w:r w:rsidRPr="001E2B94">
        <w:t>в</w:t>
      </w:r>
      <w:r w:rsidRPr="001E2B94">
        <w:t>ные или гражданские суды, в юрисдикцию которых входит рассмотрение дел такого рода. Ему хотелось бы получить и</w:t>
      </w:r>
      <w:r w:rsidRPr="001E2B94">
        <w:t>н</w:t>
      </w:r>
      <w:r w:rsidRPr="001E2B94">
        <w:t>формацию о числе жалоб, случаев привлечения к суду и вынесения обвин</w:t>
      </w:r>
      <w:r w:rsidRPr="001E2B94">
        <w:t>и</w:t>
      </w:r>
      <w:r w:rsidRPr="001E2B94">
        <w:t>тельных приговоров, связанных с проявлениями расовой дискриминации в К</w:t>
      </w:r>
      <w:r w:rsidRPr="001E2B94">
        <w:t>е</w:t>
      </w:r>
      <w:r w:rsidRPr="001E2B94">
        <w:t xml:space="preserve">нии. Наконец, он спрашивает, направлены ли изменения, которые планируется внести в порядок работы Национальной комиссии по правам человека, на ее приведение в полное соответствие с Парижскими принципами. </w:t>
      </w:r>
    </w:p>
    <w:p w:rsidR="00341BCB" w:rsidRPr="001E2B94" w:rsidRDefault="00341BCB" w:rsidP="00BA7884">
      <w:pPr>
        <w:pStyle w:val="SingleTxtGR"/>
      </w:pPr>
      <w:r w:rsidRPr="001E2B94">
        <w:t>22.</w:t>
      </w:r>
      <w:r w:rsidRPr="001E2B94">
        <w:tab/>
      </w:r>
      <w:r w:rsidRPr="00C75184">
        <w:rPr>
          <w:b/>
        </w:rPr>
        <w:t xml:space="preserve">Г-н </w:t>
      </w:r>
      <w:proofErr w:type="spellStart"/>
      <w:r w:rsidRPr="00C75184">
        <w:rPr>
          <w:b/>
        </w:rPr>
        <w:t>Эмовсан</w:t>
      </w:r>
      <w:proofErr w:type="spellEnd"/>
      <w:r w:rsidRPr="00C75184">
        <w:rPr>
          <w:b/>
        </w:rPr>
        <w:t xml:space="preserve"> </w:t>
      </w:r>
      <w:r w:rsidRPr="001E2B94">
        <w:t>спрашивает, какие меры Кения намерена принять для пр</w:t>
      </w:r>
      <w:r w:rsidRPr="001E2B94">
        <w:t>е</w:t>
      </w:r>
      <w:r w:rsidRPr="001E2B94">
        <w:t>кращения межэтнических конфликтов, которые регулярно вспыхивают в стране, и для оказания маргинальным и социально отчужденным группам помощи в получении возможности пользоваться своими правами. Он отмечает, что этн</w:t>
      </w:r>
      <w:r w:rsidRPr="001E2B94">
        <w:t>и</w:t>
      </w:r>
      <w:r w:rsidRPr="001E2B94">
        <w:t>ческая рознь отчасти является следствием дискриминации, которой подверг</w:t>
      </w:r>
      <w:r w:rsidRPr="001E2B94">
        <w:t>а</w:t>
      </w:r>
      <w:r w:rsidRPr="001E2B94">
        <w:t>ются отдельные группы населения, и подчеркивает в этой связи важность ос</w:t>
      </w:r>
      <w:r w:rsidRPr="001E2B94">
        <w:t>у</w:t>
      </w:r>
      <w:r w:rsidRPr="001E2B94">
        <w:t xml:space="preserve">ществления положений Конвенции. </w:t>
      </w:r>
    </w:p>
    <w:p w:rsidR="00341BCB" w:rsidRPr="001E2B94" w:rsidRDefault="00341BCB" w:rsidP="00BA7884">
      <w:pPr>
        <w:pStyle w:val="SingleTxtGR"/>
      </w:pPr>
      <w:r w:rsidRPr="001E2B94">
        <w:t>23.</w:t>
      </w:r>
      <w:r w:rsidRPr="001E2B94">
        <w:tab/>
      </w:r>
      <w:r w:rsidRPr="00C75184">
        <w:rPr>
          <w:b/>
        </w:rPr>
        <w:t xml:space="preserve">Г-н Саиду </w:t>
      </w:r>
      <w:r w:rsidRPr="001E2B94">
        <w:t>напоминает, что Кенийская комиссия по правам человека в</w:t>
      </w:r>
      <w:r w:rsidRPr="001E2B94">
        <w:t>ы</w:t>
      </w:r>
      <w:r w:rsidRPr="001E2B94">
        <w:t xml:space="preserve">ступила принимающей стороной девятой </w:t>
      </w:r>
      <w:bookmarkStart w:id="2" w:name="hit4"/>
      <w:bookmarkEnd w:id="2"/>
      <w:r w:rsidRPr="001E2B94">
        <w:t>Международной конференции наци</w:t>
      </w:r>
      <w:r w:rsidRPr="001E2B94">
        <w:t>о</w:t>
      </w:r>
      <w:r w:rsidRPr="001E2B94">
        <w:t>нальных учреждений по правам человека, сост</w:t>
      </w:r>
      <w:r w:rsidRPr="001E2B94">
        <w:t>о</w:t>
      </w:r>
      <w:r w:rsidRPr="001E2B94">
        <w:t>явшейся в Найроби в 2008 году, и что она явилась инициатором создания Африканской сети национальных у</w:t>
      </w:r>
      <w:r w:rsidRPr="001E2B94">
        <w:t>ч</w:t>
      </w:r>
      <w:r w:rsidRPr="001E2B94">
        <w:t>реждений по защите прав человека. Он отмечает, что Комиссия действительно нуждается в рес</w:t>
      </w:r>
      <w:r w:rsidRPr="001E2B94">
        <w:t>т</w:t>
      </w:r>
      <w:r w:rsidRPr="001E2B94">
        <w:t>руктуризации, но что ее прежде всего необходимо укрепить, а не создавать параллельные учреждения с риском дублирования в их деятельн</w:t>
      </w:r>
      <w:r w:rsidRPr="001E2B94">
        <w:t>о</w:t>
      </w:r>
      <w:r w:rsidRPr="001E2B94">
        <w:t xml:space="preserve">сти. </w:t>
      </w:r>
    </w:p>
    <w:p w:rsidR="00341BCB" w:rsidRPr="001E2B94" w:rsidRDefault="00341BCB" w:rsidP="00BA7884">
      <w:pPr>
        <w:pStyle w:val="SingleTxtGR"/>
      </w:pPr>
      <w:r w:rsidRPr="001E2B94">
        <w:t>24.</w:t>
      </w:r>
      <w:r w:rsidRPr="001E2B94">
        <w:tab/>
      </w:r>
      <w:r w:rsidRPr="00C75184">
        <w:rPr>
          <w:b/>
        </w:rPr>
        <w:t xml:space="preserve">Г-н </w:t>
      </w:r>
      <w:proofErr w:type="spellStart"/>
      <w:r w:rsidRPr="00C75184">
        <w:rPr>
          <w:b/>
        </w:rPr>
        <w:t>Лахири</w:t>
      </w:r>
      <w:proofErr w:type="spellEnd"/>
      <w:r w:rsidRPr="001E2B94">
        <w:t xml:space="preserve"> сожалеет о том, что в докладе содержится мало статистич</w:t>
      </w:r>
      <w:r w:rsidRPr="001E2B94">
        <w:t>е</w:t>
      </w:r>
      <w:r w:rsidRPr="001E2B94">
        <w:t>ских данных, и просит государство-участника восполнить этот пробел в своем будущем периодическом докладе. Действительно, крайне важно располагать подробной статистикой в разбивке по народностям, отражающей, в частности, уровни дохода, образования, здравоохранения (включая показатели матери</w:t>
      </w:r>
      <w:r w:rsidRPr="001E2B94">
        <w:t>н</w:t>
      </w:r>
      <w:r w:rsidRPr="001E2B94">
        <w:t>ской и младенческой смертности), а также долю представителей различных э</w:t>
      </w:r>
      <w:r w:rsidRPr="001E2B94">
        <w:t>т</w:t>
      </w:r>
      <w:r w:rsidRPr="001E2B94">
        <w:t>нических групп в вооруженных силах, органах полиции, судебных инстанциях и политических учреждениях государства, поскольку эти данные явл</w:t>
      </w:r>
      <w:r w:rsidRPr="001E2B94">
        <w:t>я</w:t>
      </w:r>
      <w:r w:rsidRPr="001E2B94">
        <w:t>ются единственным инструментом, позволяющим судить о масштабах дискримин</w:t>
      </w:r>
      <w:r w:rsidRPr="001E2B94">
        <w:t>а</w:t>
      </w:r>
      <w:r w:rsidRPr="001E2B94">
        <w:t>ции в странах с вес</w:t>
      </w:r>
      <w:r w:rsidRPr="001E2B94">
        <w:t>ь</w:t>
      </w:r>
      <w:r w:rsidRPr="001E2B94">
        <w:t xml:space="preserve">ма разнообразным населением, к числу которых относится и Кения. </w:t>
      </w:r>
    </w:p>
    <w:p w:rsidR="00341BCB" w:rsidRPr="001E2B94" w:rsidRDefault="00341BCB" w:rsidP="00BA7884">
      <w:pPr>
        <w:pStyle w:val="SingleTxtGR"/>
      </w:pPr>
      <w:r w:rsidRPr="001E2B94">
        <w:t>25.</w:t>
      </w:r>
      <w:r w:rsidRPr="001E2B94">
        <w:tab/>
      </w:r>
      <w:r w:rsidRPr="00C75184">
        <w:rPr>
          <w:b/>
        </w:rPr>
        <w:t xml:space="preserve">Г-н </w:t>
      </w:r>
      <w:proofErr w:type="spellStart"/>
      <w:r w:rsidRPr="00C75184">
        <w:rPr>
          <w:b/>
        </w:rPr>
        <w:t>Амир</w:t>
      </w:r>
      <w:proofErr w:type="spellEnd"/>
      <w:r w:rsidRPr="001E2B94">
        <w:t xml:space="preserve"> напоминает, что Кения поставила перед собой масштабные ц</w:t>
      </w:r>
      <w:r w:rsidRPr="001E2B94">
        <w:t>е</w:t>
      </w:r>
      <w:r w:rsidRPr="001E2B94">
        <w:t>ли в области развития до 2030 года, и спрашивает, как страна рассчитывает до</w:t>
      </w:r>
      <w:r w:rsidRPr="001E2B94">
        <w:t>с</w:t>
      </w:r>
      <w:r w:rsidRPr="001E2B94">
        <w:t>тичь этих целей в таких сферах, как образование, профессиональнее обучение, социальные права, передвижение лиц или охрана окружающей среды, и тем с</w:t>
      </w:r>
      <w:r w:rsidRPr="001E2B94">
        <w:t>а</w:t>
      </w:r>
      <w:r w:rsidRPr="001E2B94">
        <w:t>мым сохранить свою роль движущей силы в области поощрения развития и прав человека в Африке. Ему также хотелось бы знать, отражена ли в Конст</w:t>
      </w:r>
      <w:r w:rsidRPr="001E2B94">
        <w:t>и</w:t>
      </w:r>
      <w:r w:rsidRPr="001E2B94">
        <w:t>туции 2010 года цель построения национального единства и сокращения этн</w:t>
      </w:r>
      <w:r w:rsidRPr="001E2B94">
        <w:t>и</w:t>
      </w:r>
      <w:r w:rsidRPr="001E2B94">
        <w:t xml:space="preserve">ческих различий, которую ставил перед собой </w:t>
      </w:r>
      <w:proofErr w:type="spellStart"/>
      <w:r w:rsidRPr="001E2B94">
        <w:t>Джомо</w:t>
      </w:r>
      <w:proofErr w:type="spellEnd"/>
      <w:r w:rsidRPr="001E2B94">
        <w:t xml:space="preserve"> </w:t>
      </w:r>
      <w:proofErr w:type="spellStart"/>
      <w:r w:rsidRPr="001E2B94">
        <w:t>Кеньятта</w:t>
      </w:r>
      <w:proofErr w:type="spellEnd"/>
      <w:r w:rsidRPr="001E2B94">
        <w:t>, отец независ</w:t>
      </w:r>
      <w:r w:rsidRPr="001E2B94">
        <w:t>и</w:t>
      </w:r>
      <w:r w:rsidRPr="001E2B94">
        <w:t xml:space="preserve">мой кенийской нации. </w:t>
      </w:r>
    </w:p>
    <w:p w:rsidR="00341BCB" w:rsidRPr="001E2B94" w:rsidRDefault="00341BCB" w:rsidP="00BA7884">
      <w:pPr>
        <w:pStyle w:val="SingleTxtGR"/>
      </w:pPr>
      <w:r w:rsidRPr="001E2B94">
        <w:t>26.</w:t>
      </w:r>
      <w:r w:rsidRPr="001E2B94">
        <w:tab/>
      </w:r>
      <w:r w:rsidRPr="00C75184">
        <w:rPr>
          <w:b/>
        </w:rPr>
        <w:t xml:space="preserve">Г-жа </w:t>
      </w:r>
      <w:proofErr w:type="spellStart"/>
      <w:r w:rsidRPr="00C75184">
        <w:rPr>
          <w:b/>
        </w:rPr>
        <w:t>Крикли</w:t>
      </w:r>
      <w:proofErr w:type="spellEnd"/>
      <w:r w:rsidRPr="001E2B94">
        <w:t xml:space="preserve"> хотела бы знать, как государство-участник рассчитывает выполнить обязательство по поощрению разнообразия, предусмотренное в Конституции Кении, и как конкретно оно намерено проводить программы поз</w:t>
      </w:r>
      <w:r w:rsidRPr="001E2B94">
        <w:t>и</w:t>
      </w:r>
      <w:r w:rsidRPr="001E2B94">
        <w:t>тивных мероприятий, в частности в интересах женщин, и оценивать эффекти</w:t>
      </w:r>
      <w:r w:rsidRPr="001E2B94">
        <w:t>в</w:t>
      </w:r>
      <w:r w:rsidRPr="001E2B94">
        <w:t>ность своей деятельности. Она спрашивает, как государство-участник гарант</w:t>
      </w:r>
      <w:r w:rsidRPr="001E2B94">
        <w:t>и</w:t>
      </w:r>
      <w:r w:rsidRPr="001E2B94">
        <w:t>рует независимость Кенийской комиссии по правам человека и других наци</w:t>
      </w:r>
      <w:r w:rsidRPr="001E2B94">
        <w:t>о</w:t>
      </w:r>
      <w:r w:rsidRPr="001E2B94">
        <w:t>нальных учреждений, действующих в этой обла</w:t>
      </w:r>
      <w:r w:rsidRPr="001E2B94">
        <w:t>с</w:t>
      </w:r>
      <w:r w:rsidRPr="001E2B94">
        <w:t xml:space="preserve">ти. </w:t>
      </w:r>
    </w:p>
    <w:p w:rsidR="00341BCB" w:rsidRPr="001E2B94" w:rsidRDefault="00341BCB" w:rsidP="00BA7884">
      <w:pPr>
        <w:pStyle w:val="SingleTxtGR"/>
      </w:pPr>
      <w:r w:rsidRPr="001E2B94">
        <w:t>27.</w:t>
      </w:r>
      <w:r w:rsidRPr="001E2B94">
        <w:tab/>
      </w:r>
      <w:r w:rsidRPr="00534AA4">
        <w:rPr>
          <w:b/>
        </w:rPr>
        <w:t xml:space="preserve">Г-н </w:t>
      </w:r>
      <w:proofErr w:type="spellStart"/>
      <w:r w:rsidRPr="00534AA4">
        <w:rPr>
          <w:b/>
        </w:rPr>
        <w:t>Мурильо</w:t>
      </w:r>
      <w:proofErr w:type="spellEnd"/>
      <w:r w:rsidRPr="00534AA4">
        <w:rPr>
          <w:b/>
        </w:rPr>
        <w:t xml:space="preserve"> </w:t>
      </w:r>
      <w:proofErr w:type="spellStart"/>
      <w:r w:rsidRPr="00534AA4">
        <w:rPr>
          <w:b/>
        </w:rPr>
        <w:t>Мартинес</w:t>
      </w:r>
      <w:proofErr w:type="spellEnd"/>
      <w:r w:rsidRPr="00534AA4">
        <w:rPr>
          <w:b/>
        </w:rPr>
        <w:t xml:space="preserve"> </w:t>
      </w:r>
      <w:r w:rsidRPr="001E2B94">
        <w:t>просит дать информацию о положении альбин</w:t>
      </w:r>
      <w:r w:rsidRPr="001E2B94">
        <w:t>о</w:t>
      </w:r>
      <w:r w:rsidRPr="001E2B94">
        <w:t>сов в Кении, в частности в сфере доступа к образованию.</w:t>
      </w:r>
      <w:r w:rsidR="00D41520">
        <w:t xml:space="preserve"> </w:t>
      </w:r>
    </w:p>
    <w:p w:rsidR="00341BCB" w:rsidRPr="001E2B94" w:rsidRDefault="00341BCB" w:rsidP="00BA7884">
      <w:pPr>
        <w:pStyle w:val="SingleTxtGR"/>
      </w:pPr>
      <w:r w:rsidRPr="001E2B94">
        <w:t>28.</w:t>
      </w:r>
      <w:r w:rsidRPr="001E2B94">
        <w:tab/>
      </w:r>
      <w:r w:rsidRPr="00534AA4">
        <w:rPr>
          <w:b/>
        </w:rPr>
        <w:t xml:space="preserve">Г-н Линдгрен </w:t>
      </w:r>
      <w:proofErr w:type="spellStart"/>
      <w:r w:rsidRPr="00534AA4">
        <w:rPr>
          <w:b/>
        </w:rPr>
        <w:t>Алвис</w:t>
      </w:r>
      <w:proofErr w:type="spellEnd"/>
      <w:r w:rsidRPr="001E2B94">
        <w:t xml:space="preserve"> просит делегацию описать политику, проводимую государством-участником в связи с многочисленными перемещениями насел</w:t>
      </w:r>
      <w:r w:rsidRPr="001E2B94">
        <w:t>е</w:t>
      </w:r>
      <w:r w:rsidRPr="001E2B94">
        <w:t xml:space="preserve">ния. Он ссылается на пункт 75 доклада, в котором говорится, что в Кении </w:t>
      </w:r>
      <w:r w:rsidR="00D41520">
        <w:t>"</w:t>
      </w:r>
      <w:r w:rsidRPr="001E2B94">
        <w:t>н</w:t>
      </w:r>
      <w:r w:rsidRPr="001E2B94">
        <w:t>и</w:t>
      </w:r>
      <w:r w:rsidRPr="001E2B94">
        <w:t>когда не существовало апартеида</w:t>
      </w:r>
      <w:r w:rsidR="00D41520">
        <w:t>"</w:t>
      </w:r>
      <w:r w:rsidRPr="001E2B94">
        <w:t>, но что в колониальный период существов</w:t>
      </w:r>
      <w:r w:rsidRPr="001E2B94">
        <w:t>а</w:t>
      </w:r>
      <w:r w:rsidRPr="001E2B94">
        <w:t>ла расовая сегрегация, и просит делегацию уточнить ситуацию, сложившуюся в 2011 году, и привести подробности по законам, которые регулируют, в частн</w:t>
      </w:r>
      <w:r w:rsidRPr="001E2B94">
        <w:t>о</w:t>
      </w:r>
      <w:r w:rsidRPr="001E2B94">
        <w:t>сти, вступление в брак или приобретение кени</w:t>
      </w:r>
      <w:r w:rsidRPr="001E2B94">
        <w:t>й</w:t>
      </w:r>
      <w:r w:rsidRPr="001E2B94">
        <w:t>ского гражданства. Наконец, он спрашивает, целесообразно ли при проведении переписей населения задавать вопросы об этнической принадлежности и не лучше ли крепить национальное единство, не проводя никаких различий между гражданами Кении.</w:t>
      </w:r>
    </w:p>
    <w:p w:rsidR="00341BCB" w:rsidRPr="001E2B94" w:rsidRDefault="00341BCB" w:rsidP="00BA7884">
      <w:pPr>
        <w:pStyle w:val="SingleTxtGR"/>
      </w:pPr>
      <w:r w:rsidRPr="001E2B94">
        <w:t>29.</w:t>
      </w:r>
      <w:r w:rsidRPr="001E2B94">
        <w:tab/>
      </w:r>
      <w:r w:rsidRPr="00534AA4">
        <w:rPr>
          <w:b/>
        </w:rPr>
        <w:t xml:space="preserve">Г-н Хуан </w:t>
      </w:r>
      <w:proofErr w:type="spellStart"/>
      <w:r w:rsidRPr="00534AA4">
        <w:rPr>
          <w:b/>
        </w:rPr>
        <w:t>Юнань</w:t>
      </w:r>
      <w:proofErr w:type="spellEnd"/>
      <w:r w:rsidRPr="001E2B94">
        <w:t xml:space="preserve"> хотел бы получить уточнения по поводу вспышек м</w:t>
      </w:r>
      <w:r w:rsidRPr="001E2B94">
        <w:t>е</w:t>
      </w:r>
      <w:r w:rsidRPr="001E2B94">
        <w:t>жэтнического насилия, упомянутых Докладчиком в его выступлении. Он пр</w:t>
      </w:r>
      <w:r w:rsidRPr="001E2B94">
        <w:t>о</w:t>
      </w:r>
      <w:r w:rsidRPr="001E2B94">
        <w:t>сит, в частности, указать, какие принимаются меры для улучшения условий жизни населения трущоб, которые особенно пострадали от этого насилия. Н</w:t>
      </w:r>
      <w:r w:rsidRPr="001E2B94">
        <w:t>а</w:t>
      </w:r>
      <w:r w:rsidRPr="001E2B94">
        <w:t>конец, ему хотелось бы знать, приняло ли государство-участник меры во и</w:t>
      </w:r>
      <w:r w:rsidRPr="001E2B94">
        <w:t>с</w:t>
      </w:r>
      <w:r w:rsidRPr="001E2B94">
        <w:t>полнение статьи 4 Конвенции, чтобы осудить разжигание расовой ненависти, присущее некоторым политическим деятелям.</w:t>
      </w:r>
    </w:p>
    <w:p w:rsidR="00341BCB" w:rsidRPr="001E2B94" w:rsidRDefault="00341BCB" w:rsidP="00BA7884">
      <w:pPr>
        <w:pStyle w:val="SingleTxtGR"/>
      </w:pPr>
      <w:r w:rsidRPr="001E2B94">
        <w:t>30.</w:t>
      </w:r>
      <w:r w:rsidRPr="001E2B94">
        <w:tab/>
      </w:r>
      <w:r w:rsidRPr="00534AA4">
        <w:rPr>
          <w:b/>
        </w:rPr>
        <w:t>Председатель</w:t>
      </w:r>
      <w:r w:rsidRPr="001E2B94">
        <w:t xml:space="preserve"> объявляет, что Комитет продолжит рассмотрение первон</w:t>
      </w:r>
      <w:r w:rsidRPr="001E2B94">
        <w:t>а</w:t>
      </w:r>
      <w:r w:rsidRPr="001E2B94">
        <w:t xml:space="preserve">чального доклада и </w:t>
      </w:r>
      <w:proofErr w:type="spellStart"/>
      <w:r w:rsidRPr="001E2B94">
        <w:t>второго</w:t>
      </w:r>
      <w:r w:rsidR="00186656">
        <w:t>−</w:t>
      </w:r>
      <w:r w:rsidRPr="001E2B94">
        <w:t>четвертого</w:t>
      </w:r>
      <w:proofErr w:type="spellEnd"/>
      <w:r w:rsidRPr="001E2B94">
        <w:t xml:space="preserve"> периодических докладов Кении на сл</w:t>
      </w:r>
      <w:r w:rsidRPr="001E2B94">
        <w:t>е</w:t>
      </w:r>
      <w:r w:rsidRPr="001E2B94">
        <w:t>дующем заседании.</w:t>
      </w:r>
    </w:p>
    <w:p w:rsidR="00D41520" w:rsidRPr="00534AA4" w:rsidRDefault="00341BCB" w:rsidP="00BA7884">
      <w:pPr>
        <w:pStyle w:val="SingleTxtGR"/>
        <w:rPr>
          <w:i/>
        </w:rPr>
      </w:pPr>
      <w:r w:rsidRPr="00534AA4">
        <w:rPr>
          <w:i/>
        </w:rPr>
        <w:t>Заседание закрывается в 17 ч. 50 м</w:t>
      </w:r>
      <w:r w:rsidR="00534AA4">
        <w:rPr>
          <w:i/>
        </w:rPr>
        <w:t>.</w:t>
      </w:r>
    </w:p>
    <w:sectPr w:rsidR="00D41520" w:rsidRPr="00534AA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2E1" w:rsidRDefault="005012E1">
      <w:r>
        <w:rPr>
          <w:lang w:val="en-US"/>
        </w:rPr>
        <w:tab/>
      </w:r>
      <w:r>
        <w:separator/>
      </w:r>
    </w:p>
  </w:endnote>
  <w:endnote w:type="continuationSeparator" w:id="0">
    <w:p w:rsidR="005012E1" w:rsidRDefault="00501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E1" w:rsidRPr="009A6F4A" w:rsidRDefault="005012E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GE.11-44734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E1" w:rsidRPr="009A6F4A" w:rsidRDefault="005012E1">
    <w:pPr>
      <w:pStyle w:val="Footer"/>
      <w:rPr>
        <w:lang w:val="en-US"/>
      </w:rPr>
    </w:pPr>
    <w:r>
      <w:rPr>
        <w:lang w:val="en-US"/>
      </w:rPr>
      <w:t>GE.11-44734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E1" w:rsidRDefault="005012E1" w:rsidP="008E35E8">
    <w:pPr>
      <w:pBdr>
        <w:bottom w:val="single" w:sz="4" w:space="1" w:color="auto"/>
      </w:pBdr>
      <w:spacing w:line="240" w:lineRule="auto"/>
    </w:pPr>
  </w:p>
  <w:p w:rsidR="005012E1" w:rsidRPr="001704CA" w:rsidRDefault="005012E1" w:rsidP="008E35E8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5012E1" w:rsidRPr="003770A5" w:rsidRDefault="005012E1" w:rsidP="008E35E8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</w:t>
    </w:r>
    <w:r w:rsidRPr="008E35E8">
      <w:rPr>
        <w:lang w:val="ru-RU"/>
      </w:rPr>
      <w:t xml:space="preserve">. </w:t>
    </w:r>
    <w:r>
      <w:rPr>
        <w:lang w:val="ru-RU"/>
      </w:rPr>
      <w:t xml:space="preserve">Поправки следует направлять </w:t>
    </w:r>
    <w:r w:rsidRPr="00F45B6B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</w:t>
    </w:r>
    <w:r w:rsidRPr="008E35E8">
      <w:rPr>
        <w:lang w:val="ru-RU"/>
      </w:rPr>
      <w:t xml:space="preserve">E.4108, </w:t>
    </w:r>
    <w:r>
      <w:rPr>
        <w:lang w:val="ru-RU"/>
      </w:rPr>
      <w:t>Дворец Наций, Женева.</w:t>
    </w:r>
  </w:p>
  <w:p w:rsidR="005012E1" w:rsidRPr="008E35E8" w:rsidRDefault="005012E1" w:rsidP="008E35E8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Любые поправки к отчетам об открытых заседаниях Комитета будут сведены в единое исправление, которое будет издано вскоре после окончания сессии</w:t>
    </w:r>
    <w:r w:rsidRPr="008E35E8">
      <w:rPr>
        <w:lang w:val="ru-RU"/>
      </w:rPr>
      <w:t>.</w:t>
    </w:r>
  </w:p>
  <w:p w:rsidR="005012E1" w:rsidRPr="009A6F4A" w:rsidRDefault="005012E1">
    <w:pPr>
      <w:pStyle w:val="Footer"/>
      <w:rPr>
        <w:sz w:val="20"/>
        <w:lang w:val="en-US"/>
      </w:rPr>
    </w:pPr>
    <w:r>
      <w:rPr>
        <w:sz w:val="20"/>
        <w:lang w:val="en-US"/>
      </w:rPr>
      <w:t>GE.11-44734  (R)  291012  301112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2E1" w:rsidRPr="00F71F63" w:rsidRDefault="005012E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012E1" w:rsidRPr="00F71F63" w:rsidRDefault="005012E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012E1" w:rsidRPr="00635E86" w:rsidRDefault="005012E1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E1" w:rsidRPr="005A734F" w:rsidRDefault="005012E1">
    <w:pPr>
      <w:pStyle w:val="Header"/>
      <w:rPr>
        <w:lang w:val="en-US"/>
      </w:rPr>
    </w:pPr>
    <w:r>
      <w:rPr>
        <w:lang w:val="en-US"/>
      </w:rPr>
      <w:t>CERD/C/SR.2100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2E1" w:rsidRPr="009A6F4A" w:rsidRDefault="005012E1">
    <w:pPr>
      <w:pStyle w:val="Header"/>
      <w:rPr>
        <w:lang w:val="en-US"/>
      </w:rPr>
    </w:pPr>
    <w:r>
      <w:rPr>
        <w:lang w:val="en-US"/>
      </w:rPr>
      <w:tab/>
      <w:t>CERD/C/SR.2100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0D18"/>
    <w:rsid w:val="000024F0"/>
    <w:rsid w:val="000033D8"/>
    <w:rsid w:val="00005C1C"/>
    <w:rsid w:val="00016553"/>
    <w:rsid w:val="00022126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0AA1"/>
    <w:rsid w:val="000C3688"/>
    <w:rsid w:val="000D6863"/>
    <w:rsid w:val="00117AEE"/>
    <w:rsid w:val="001463F7"/>
    <w:rsid w:val="0015769C"/>
    <w:rsid w:val="00180752"/>
    <w:rsid w:val="00185076"/>
    <w:rsid w:val="0018543C"/>
    <w:rsid w:val="00186656"/>
    <w:rsid w:val="00190231"/>
    <w:rsid w:val="00192ABD"/>
    <w:rsid w:val="00195527"/>
    <w:rsid w:val="001A75D5"/>
    <w:rsid w:val="001A7D40"/>
    <w:rsid w:val="001D07F7"/>
    <w:rsid w:val="001D7B8F"/>
    <w:rsid w:val="001E48EE"/>
    <w:rsid w:val="001F2571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A203C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1BCB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012E1"/>
    <w:rsid w:val="0051339C"/>
    <w:rsid w:val="0051412F"/>
    <w:rsid w:val="00522B6F"/>
    <w:rsid w:val="0052430E"/>
    <w:rsid w:val="005276AD"/>
    <w:rsid w:val="00534AA4"/>
    <w:rsid w:val="00540A9A"/>
    <w:rsid w:val="00543522"/>
    <w:rsid w:val="00545680"/>
    <w:rsid w:val="005660D6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4133B"/>
    <w:rsid w:val="0064600E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4D2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67E10"/>
    <w:rsid w:val="00780D18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6D4"/>
    <w:rsid w:val="00861C52"/>
    <w:rsid w:val="008662D4"/>
    <w:rsid w:val="008727A1"/>
    <w:rsid w:val="00886B0F"/>
    <w:rsid w:val="00891C08"/>
    <w:rsid w:val="008A3879"/>
    <w:rsid w:val="008A5FA8"/>
    <w:rsid w:val="008A7575"/>
    <w:rsid w:val="008B5F47"/>
    <w:rsid w:val="008C7B87"/>
    <w:rsid w:val="008D1226"/>
    <w:rsid w:val="008D6A7A"/>
    <w:rsid w:val="008E35E8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2182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A0848"/>
    <w:rsid w:val="00AA4885"/>
    <w:rsid w:val="00AB5BF0"/>
    <w:rsid w:val="00AC1C95"/>
    <w:rsid w:val="00AC2CCB"/>
    <w:rsid w:val="00AC443A"/>
    <w:rsid w:val="00AD4579"/>
    <w:rsid w:val="00AE4348"/>
    <w:rsid w:val="00AE60E2"/>
    <w:rsid w:val="00AF6312"/>
    <w:rsid w:val="00AF642A"/>
    <w:rsid w:val="00B0169F"/>
    <w:rsid w:val="00B05F21"/>
    <w:rsid w:val="00B14EA9"/>
    <w:rsid w:val="00B30A3C"/>
    <w:rsid w:val="00B72CDD"/>
    <w:rsid w:val="00B81305"/>
    <w:rsid w:val="00BA7884"/>
    <w:rsid w:val="00BB17DC"/>
    <w:rsid w:val="00BB1AF9"/>
    <w:rsid w:val="00BB4C4A"/>
    <w:rsid w:val="00BD3CAE"/>
    <w:rsid w:val="00BD5F3C"/>
    <w:rsid w:val="00BF4A81"/>
    <w:rsid w:val="00C07C0F"/>
    <w:rsid w:val="00C145C4"/>
    <w:rsid w:val="00C20D2F"/>
    <w:rsid w:val="00C2131B"/>
    <w:rsid w:val="00C37572"/>
    <w:rsid w:val="00C37AF8"/>
    <w:rsid w:val="00C37C79"/>
    <w:rsid w:val="00C41BBC"/>
    <w:rsid w:val="00C51419"/>
    <w:rsid w:val="00C54056"/>
    <w:rsid w:val="00C663A3"/>
    <w:rsid w:val="00C75184"/>
    <w:rsid w:val="00C75CB2"/>
    <w:rsid w:val="00C90723"/>
    <w:rsid w:val="00C90D5C"/>
    <w:rsid w:val="00CA609E"/>
    <w:rsid w:val="00CA7DA4"/>
    <w:rsid w:val="00CB31FB"/>
    <w:rsid w:val="00CB5AD6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1520"/>
    <w:rsid w:val="00D47929"/>
    <w:rsid w:val="00D56D21"/>
    <w:rsid w:val="00D6236B"/>
    <w:rsid w:val="00D71AF5"/>
    <w:rsid w:val="00D809D1"/>
    <w:rsid w:val="00D84ECF"/>
    <w:rsid w:val="00D91D02"/>
    <w:rsid w:val="00DA2851"/>
    <w:rsid w:val="00DA2B7C"/>
    <w:rsid w:val="00DA5686"/>
    <w:rsid w:val="00DB2876"/>
    <w:rsid w:val="00DB2FC0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1577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2EB3"/>
    <w:rsid w:val="00EC6B9F"/>
    <w:rsid w:val="00EE516D"/>
    <w:rsid w:val="00EF4D1B"/>
    <w:rsid w:val="00EF7295"/>
    <w:rsid w:val="00F069D1"/>
    <w:rsid w:val="00F1503D"/>
    <w:rsid w:val="00F22712"/>
    <w:rsid w:val="00F273D9"/>
    <w:rsid w:val="00F275F5"/>
    <w:rsid w:val="00F33188"/>
    <w:rsid w:val="00F3518E"/>
    <w:rsid w:val="00F35BDE"/>
    <w:rsid w:val="00F45B6B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8</Pages>
  <Words>3210</Words>
  <Characters>18299</Characters>
  <Application>Microsoft Office Word</Application>
  <DocSecurity>4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1144687</vt:lpstr>
    </vt:vector>
  </TitlesOfParts>
  <Company>CSD</Company>
  <LinksUpToDate>false</LinksUpToDate>
  <CharactersWithSpaces>21467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1144687</dc:title>
  <dc:subject/>
  <dc:creator>Салынская Екатерина</dc:creator>
  <cp:keywords/>
  <dc:description/>
  <cp:lastModifiedBy>Chouvalova</cp:lastModifiedBy>
  <cp:revision>2</cp:revision>
  <cp:lastPrinted>1601-01-01T00:00:00Z</cp:lastPrinted>
  <dcterms:created xsi:type="dcterms:W3CDTF">2012-11-30T15:15:00Z</dcterms:created>
  <dcterms:modified xsi:type="dcterms:W3CDTF">2012-11-30T15:15:00Z</dcterms:modified>
</cp:coreProperties>
</file>