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86B26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686B26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EE29AE" w:rsidRPr="00686B26">
                <w:rPr>
                  <w:lang w:val="en-US"/>
                </w:rPr>
                <w:t>24/</w:t>
              </w:r>
              <w:r w:rsidR="00927925">
                <w:rPr>
                  <w:lang w:val="en-US"/>
                </w:rPr>
                <w:t>20</w:t>
              </w:r>
            </w:fldSimple>
          </w:p>
        </w:tc>
      </w:tr>
      <w:tr w:rsidR="003A5D2C" w:rsidRPr="00686B26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686B26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686B26">
              <w:rPr>
                <w:lang w:val="en-US"/>
              </w:rPr>
              <w:t>General</w:t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686B26">
                <w:rPr>
                  <w:lang w:val="en-US"/>
                </w:rPr>
                <w:t>8 October</w:t>
              </w:r>
              <w:r w:rsidR="00EE29AE">
                <w:rPr>
                  <w:lang w:val="en-US"/>
                </w:rPr>
                <w:t xml:space="preserve"> 2013</w:t>
              </w:r>
            </w:fldSimple>
          </w:p>
          <w:p w:rsidR="003A5D2C" w:rsidRPr="00686B26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D2C" w:rsidRPr="00686B26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686B26">
              <w:rPr>
                <w:lang w:val="en-US"/>
              </w:rP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86B26" w:rsidRDefault="003A5D2C" w:rsidP="00BF6380">
            <w:pPr>
              <w:rPr>
                <w:lang w:val="en-US"/>
              </w:rPr>
            </w:pPr>
          </w:p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EE29AE" w:rsidRPr="00D9657E" w:rsidRDefault="00EE29AE" w:rsidP="00EE29AE">
      <w:pPr>
        <w:rPr>
          <w:b/>
        </w:rPr>
      </w:pPr>
      <w:r w:rsidRPr="00D9657E">
        <w:rPr>
          <w:b/>
        </w:rPr>
        <w:t>Двадцать четвертая сессия</w:t>
      </w:r>
    </w:p>
    <w:p w:rsidR="00EE29AE" w:rsidRPr="00641940" w:rsidRDefault="00EE29AE" w:rsidP="00EE29AE">
      <w:r w:rsidRPr="00641940">
        <w:t>Пункт 3 повестки дня</w:t>
      </w:r>
    </w:p>
    <w:p w:rsidR="007F7553" w:rsidRDefault="00EE29AE" w:rsidP="00EE29AE">
      <w:pPr>
        <w:rPr>
          <w:b/>
          <w:lang w:val="en-US"/>
        </w:rPr>
      </w:pPr>
      <w:r w:rsidRPr="00D9657E">
        <w:rPr>
          <w:b/>
        </w:rPr>
        <w:t xml:space="preserve">Поощрение и защита всех прав человека, </w:t>
      </w:r>
      <w:r w:rsidRPr="00D9657E">
        <w:rPr>
          <w:b/>
        </w:rPr>
        <w:br/>
        <w:t xml:space="preserve">гражданских, политических, экономических, </w:t>
      </w:r>
      <w:r w:rsidRPr="00D9657E">
        <w:rPr>
          <w:b/>
        </w:rPr>
        <w:br/>
        <w:t>социал</w:t>
      </w:r>
      <w:r w:rsidRPr="00D9657E">
        <w:rPr>
          <w:b/>
        </w:rPr>
        <w:t>ь</w:t>
      </w:r>
      <w:r w:rsidRPr="00D9657E">
        <w:rPr>
          <w:b/>
        </w:rPr>
        <w:t xml:space="preserve">ных и культурных прав, </w:t>
      </w:r>
      <w:r w:rsidRPr="00D9657E">
        <w:rPr>
          <w:b/>
        </w:rPr>
        <w:br/>
        <w:t>включая право на развитие</w:t>
      </w:r>
    </w:p>
    <w:p w:rsidR="00EE29AE" w:rsidRPr="00641940" w:rsidRDefault="00EE29AE" w:rsidP="00EE29AE">
      <w:pPr>
        <w:pStyle w:val="H23GR"/>
      </w:pPr>
      <w:r w:rsidRPr="00641940">
        <w:tab/>
      </w:r>
      <w:r w:rsidRPr="00641940">
        <w:tab/>
      </w:r>
      <w:r w:rsidR="00686B26">
        <w:t>Резолюция, принятая Советом по правам человека</w:t>
      </w:r>
      <w:r w:rsidR="00EA6DB9" w:rsidRPr="007E047C">
        <w:rPr>
          <w:b w:val="0"/>
        </w:rPr>
        <w:footnoteReference w:customMarkFollows="1" w:id="1"/>
        <w:t>*</w:t>
      </w:r>
    </w:p>
    <w:p w:rsidR="00927925" w:rsidRPr="00A22A44" w:rsidRDefault="0087441A" w:rsidP="00927925">
      <w:pPr>
        <w:pStyle w:val="H1GR"/>
      </w:pPr>
      <w:r>
        <w:tab/>
      </w:r>
      <w:r>
        <w:tab/>
      </w:r>
      <w:r w:rsidR="00927925" w:rsidRPr="00A22A44">
        <w:t>2</w:t>
      </w:r>
      <w:r w:rsidR="00927925">
        <w:t>4</w:t>
      </w:r>
      <w:r w:rsidR="00927925" w:rsidRPr="00A22A44">
        <w:t>/</w:t>
      </w:r>
      <w:r>
        <w:t>20</w:t>
      </w:r>
      <w:r w:rsidR="00927925" w:rsidRPr="00A22A44">
        <w:br/>
        <w:t>Права человека пожилых людей</w:t>
      </w:r>
    </w:p>
    <w:p w:rsidR="00927925" w:rsidRDefault="00927925" w:rsidP="00927925">
      <w:pPr>
        <w:pStyle w:val="SingleTxtGR"/>
      </w:pPr>
      <w:r w:rsidRPr="00A22A44">
        <w:tab/>
      </w:r>
      <w:r w:rsidRPr="00DC5B86">
        <w:rPr>
          <w:i/>
        </w:rPr>
        <w:t>Совет по правам человека</w:t>
      </w:r>
      <w:r w:rsidRPr="002222A1">
        <w:t>,</w:t>
      </w:r>
    </w:p>
    <w:p w:rsidR="00927925" w:rsidRDefault="00927925" w:rsidP="00927925">
      <w:pPr>
        <w:pStyle w:val="SingleTxtGR"/>
      </w:pPr>
      <w:r>
        <w:tab/>
      </w:r>
      <w:r w:rsidRPr="002222A1">
        <w:rPr>
          <w:i/>
        </w:rPr>
        <w:t xml:space="preserve">руководствуясь </w:t>
      </w:r>
      <w:r>
        <w:t>целями и принципами Устава Организации Объедине</w:t>
      </w:r>
      <w:r>
        <w:t>н</w:t>
      </w:r>
      <w:r>
        <w:t xml:space="preserve">ных Наций, </w:t>
      </w:r>
    </w:p>
    <w:p w:rsidR="00927925" w:rsidRDefault="00927925" w:rsidP="00927925">
      <w:pPr>
        <w:pStyle w:val="SingleTxtGR"/>
      </w:pPr>
      <w:r>
        <w:tab/>
      </w:r>
      <w:r w:rsidRPr="002222A1">
        <w:rPr>
          <w:i/>
        </w:rPr>
        <w:t>руководствуясь также</w:t>
      </w:r>
      <w:r>
        <w:rPr>
          <w:i/>
        </w:rPr>
        <w:t xml:space="preserve"> </w:t>
      </w:r>
      <w:r>
        <w:t>Всеобщей декларацией прав человека, Междун</w:t>
      </w:r>
      <w:r>
        <w:t>а</w:t>
      </w:r>
      <w:r>
        <w:t>родным пактом об экономических, социальных и культурных правах, Междун</w:t>
      </w:r>
      <w:r>
        <w:t>а</w:t>
      </w:r>
      <w:r>
        <w:t>родным пактом о гражданских и политических правах, Конвенцией о ликвид</w:t>
      </w:r>
      <w:r>
        <w:t>а</w:t>
      </w:r>
      <w:r>
        <w:t>ции всех форм дискриминации в отношении женщин, Конвенцией о правах и</w:t>
      </w:r>
      <w:r>
        <w:t>н</w:t>
      </w:r>
      <w:r>
        <w:t xml:space="preserve">валидов, а также другими соответствующими </w:t>
      </w:r>
      <w:r w:rsidR="00A63C11">
        <w:t>договорами о</w:t>
      </w:r>
      <w:r>
        <w:t xml:space="preserve"> права</w:t>
      </w:r>
      <w:r w:rsidR="00A63C11">
        <w:t>х</w:t>
      </w:r>
      <w:r>
        <w:t xml:space="preserve"> человека,</w:t>
      </w:r>
    </w:p>
    <w:p w:rsidR="00927925" w:rsidRPr="001B5BBF" w:rsidRDefault="00927925" w:rsidP="00927925">
      <w:pPr>
        <w:pStyle w:val="SingleTxtGR"/>
      </w:pPr>
      <w:r>
        <w:tab/>
      </w:r>
      <w:r>
        <w:rPr>
          <w:i/>
        </w:rPr>
        <w:t>вновь подтверждая</w:t>
      </w:r>
      <w:r>
        <w:t xml:space="preserve"> Венскую декларацию и Программу действий,</w:t>
      </w:r>
    </w:p>
    <w:p w:rsidR="00927925" w:rsidRDefault="00927925" w:rsidP="00927925">
      <w:pPr>
        <w:pStyle w:val="SingleTxtGR"/>
      </w:pPr>
      <w:r w:rsidRPr="00A22A44">
        <w:tab/>
      </w:r>
      <w:r w:rsidRPr="00DC5B86">
        <w:rPr>
          <w:i/>
        </w:rPr>
        <w:t>ссылаясь</w:t>
      </w:r>
      <w:r w:rsidRPr="00A22A44">
        <w:t xml:space="preserve"> на резолюцию 65/182 Генеральной Ассамблеи от 21 декабря 2010 года о последующей деятельности по итогам второй Всемирной ассамблеи по проблемам старения, в которой Ассамблея учредила рабочую группу откр</w:t>
      </w:r>
      <w:r w:rsidRPr="00A22A44">
        <w:t>ы</w:t>
      </w:r>
      <w:r w:rsidRPr="00A22A44">
        <w:t>того состава для усиления защиты прав человека пожилых людей посре</w:t>
      </w:r>
      <w:r w:rsidRPr="00A22A44">
        <w:t>д</w:t>
      </w:r>
      <w:r w:rsidRPr="00A22A44">
        <w:t>ством рассмотрения существующей международной системы прав человека пожилых людей, выявления возможных пробелов и определения наилучших путей их устранения, в том числе путем рассмотрения, при необходимости, вопроса о целесообразности разработки д</w:t>
      </w:r>
      <w:r>
        <w:t>ополнительных документов и мер,</w:t>
      </w:r>
    </w:p>
    <w:p w:rsidR="00927925" w:rsidRDefault="00927925" w:rsidP="00927925">
      <w:pPr>
        <w:pStyle w:val="SingleTxtGR"/>
      </w:pPr>
      <w:r>
        <w:tab/>
      </w:r>
      <w:r w:rsidRPr="00006FBD">
        <w:rPr>
          <w:i/>
        </w:rPr>
        <w:t>ссылаясь также</w:t>
      </w:r>
      <w:r>
        <w:t xml:space="preserve"> на резолюцию 21/23 Совета по правам человека от 28 сентября 2012 года о правах человека пожилых людей,</w:t>
      </w:r>
    </w:p>
    <w:p w:rsidR="00927925" w:rsidRDefault="00927925" w:rsidP="00927925">
      <w:pPr>
        <w:pStyle w:val="SingleTxtGR"/>
      </w:pPr>
      <w:r>
        <w:tab/>
      </w:r>
      <w:r w:rsidRPr="00006FBD">
        <w:rPr>
          <w:i/>
        </w:rPr>
        <w:t>признавая</w:t>
      </w:r>
      <w:r>
        <w:t xml:space="preserve"> работу Рабочей группы открытого состава по проблемам ст</w:t>
      </w:r>
      <w:r>
        <w:t>а</w:t>
      </w:r>
      <w:r>
        <w:t>рения  по усилению защиты прав человека пожилых людей,</w:t>
      </w:r>
    </w:p>
    <w:p w:rsidR="00927925" w:rsidRDefault="00927925" w:rsidP="00927925">
      <w:pPr>
        <w:pStyle w:val="SingleTxtGR"/>
      </w:pPr>
      <w:r>
        <w:tab/>
      </w:r>
      <w:r w:rsidRPr="00DC5B86">
        <w:rPr>
          <w:i/>
        </w:rPr>
        <w:t>принимая во внимание</w:t>
      </w:r>
      <w:r w:rsidRPr="00A22A44">
        <w:t xml:space="preserve"> Политическую декларацию и Мадридский межд</w:t>
      </w:r>
      <w:r w:rsidRPr="00A22A44">
        <w:t>у</w:t>
      </w:r>
      <w:r w:rsidRPr="00A22A44">
        <w:t xml:space="preserve">народный план действий по проблемам старения 2002 года, а также </w:t>
      </w:r>
      <w:r>
        <w:t xml:space="preserve">все другие </w:t>
      </w:r>
      <w:r w:rsidRPr="00A22A44">
        <w:t>соответствующие резолюции Генерал</w:t>
      </w:r>
      <w:r w:rsidRPr="00A22A44">
        <w:t>ь</w:t>
      </w:r>
      <w:r w:rsidRPr="00A22A44">
        <w:t>ной Ассамблеи,</w:t>
      </w:r>
    </w:p>
    <w:p w:rsidR="00927925" w:rsidRPr="0084530D" w:rsidRDefault="00927925" w:rsidP="00927925">
      <w:pPr>
        <w:pStyle w:val="SingleTxtGR"/>
      </w:pPr>
      <w:r>
        <w:tab/>
      </w:r>
      <w:r w:rsidRPr="00DC5B86">
        <w:rPr>
          <w:i/>
        </w:rPr>
        <w:t>принимая к сведению с удовлетворением</w:t>
      </w:r>
      <w:r w:rsidRPr="00A22A44">
        <w:t xml:space="preserve"> доклад Генерального се</w:t>
      </w:r>
      <w:r w:rsidRPr="00A22A44">
        <w:t>к</w:t>
      </w:r>
      <w:r w:rsidRPr="00A22A44">
        <w:t>ретаря о последующей деятельности по итогам второй Всемирной ассамблеи по пр</w:t>
      </w:r>
      <w:r w:rsidRPr="00A22A44">
        <w:t>о</w:t>
      </w:r>
      <w:r w:rsidRPr="00A22A44">
        <w:t>блемам старения</w:t>
      </w:r>
      <w:r>
        <w:rPr>
          <w:rStyle w:val="FootnoteReference"/>
        </w:rPr>
        <w:footnoteReference w:id="2"/>
      </w:r>
      <w:r>
        <w:t xml:space="preserve"> и доклад </w:t>
      </w:r>
      <w:r w:rsidRPr="00A22A44">
        <w:t>Верховного к</w:t>
      </w:r>
      <w:r w:rsidRPr="00A22A44">
        <w:t>о</w:t>
      </w:r>
      <w:r w:rsidRPr="00A22A44">
        <w:t>миссара Организации Объединенных Наций по правам человека о правах чел</w:t>
      </w:r>
      <w:r w:rsidRPr="00A22A44">
        <w:t>о</w:t>
      </w:r>
      <w:r w:rsidRPr="00A22A44">
        <w:t>века пожилых людей</w:t>
      </w:r>
      <w:r>
        <w:rPr>
          <w:rStyle w:val="FootnoteReference"/>
        </w:rPr>
        <w:footnoteReference w:id="3"/>
      </w:r>
      <w:r>
        <w:t>,</w:t>
      </w:r>
    </w:p>
    <w:p w:rsidR="00927925" w:rsidRPr="00A22A44" w:rsidRDefault="00927925" w:rsidP="00927925">
      <w:pPr>
        <w:pStyle w:val="SingleTxtGR"/>
      </w:pPr>
      <w:r w:rsidRPr="00A22A44">
        <w:tab/>
      </w:r>
      <w:r w:rsidRPr="0084530D">
        <w:rPr>
          <w:i/>
        </w:rPr>
        <w:t>ссылаясь</w:t>
      </w:r>
      <w:r w:rsidRPr="00A22A44">
        <w:t xml:space="preserve"> на замечание общего порядка № 6 Комитета по экономическим, социальным и культурным правам</w:t>
      </w:r>
      <w:r>
        <w:t xml:space="preserve">, касающееся </w:t>
      </w:r>
      <w:r w:rsidRPr="00A22A44">
        <w:t xml:space="preserve">экономических, социальных и культурных прав пожилых людей, а также </w:t>
      </w:r>
      <w:r w:rsidR="00A63C11">
        <w:t xml:space="preserve">на </w:t>
      </w:r>
      <w:r w:rsidRPr="00A22A44">
        <w:t>другие соответствующие докуме</w:t>
      </w:r>
      <w:r w:rsidRPr="00A22A44">
        <w:t>н</w:t>
      </w:r>
      <w:r w:rsidRPr="00A22A44">
        <w:t>ты, подготовленные дог</w:t>
      </w:r>
      <w:r w:rsidRPr="00A22A44">
        <w:t>о</w:t>
      </w:r>
      <w:r w:rsidRPr="00A22A44">
        <w:t>ворными органами,</w:t>
      </w:r>
    </w:p>
    <w:p w:rsidR="00927925" w:rsidRPr="00A22A44" w:rsidRDefault="00927925" w:rsidP="00927925">
      <w:pPr>
        <w:pStyle w:val="SingleTxtGR"/>
      </w:pPr>
      <w:r w:rsidRPr="00A22A44">
        <w:tab/>
      </w:r>
      <w:r w:rsidRPr="0084530D">
        <w:rPr>
          <w:i/>
        </w:rPr>
        <w:t>сознава</w:t>
      </w:r>
      <w:r>
        <w:rPr>
          <w:i/>
        </w:rPr>
        <w:t>я</w:t>
      </w:r>
      <w:r w:rsidRPr="00A22A44">
        <w:t>, что пожилые люди представляют собой значительн</w:t>
      </w:r>
      <w:r>
        <w:t>ую</w:t>
      </w:r>
      <w:r w:rsidRPr="00A22A44">
        <w:t xml:space="preserve"> и увел</w:t>
      </w:r>
      <w:r w:rsidRPr="00A22A44">
        <w:t>и</w:t>
      </w:r>
      <w:r w:rsidRPr="00A22A44">
        <w:t>чиваю</w:t>
      </w:r>
      <w:r>
        <w:t>щую</w:t>
      </w:r>
      <w:r w:rsidRPr="00A22A44">
        <w:t xml:space="preserve">ся </w:t>
      </w:r>
      <w:r>
        <w:t xml:space="preserve">часть </w:t>
      </w:r>
      <w:r w:rsidRPr="00A22A44">
        <w:t>населения и что необходимо уделять больше внимания ко</w:t>
      </w:r>
      <w:r w:rsidRPr="00A22A44">
        <w:t>н</w:t>
      </w:r>
      <w:r w:rsidRPr="00A22A44">
        <w:t>кретным трудностям в области прав человека, которые их затрагивают,</w:t>
      </w:r>
    </w:p>
    <w:p w:rsidR="00927925" w:rsidRDefault="00927925" w:rsidP="00927925">
      <w:pPr>
        <w:pStyle w:val="SingleTxtGR"/>
      </w:pPr>
      <w:r w:rsidRPr="00A22A44">
        <w:tab/>
      </w:r>
      <w:r w:rsidRPr="0084530D">
        <w:rPr>
          <w:i/>
        </w:rPr>
        <w:t xml:space="preserve">будучи </w:t>
      </w:r>
      <w:r w:rsidR="00A63C11">
        <w:rPr>
          <w:i/>
        </w:rPr>
        <w:t>обеспокоен</w:t>
      </w:r>
      <w:r w:rsidRPr="00A22A44">
        <w:t xml:space="preserve"> множественными формами дискриминации, которы</w:t>
      </w:r>
      <w:r w:rsidR="00A63C11">
        <w:t>е могут затрагивать</w:t>
      </w:r>
      <w:r w:rsidRPr="00A22A44">
        <w:t xml:space="preserve"> пожилы</w:t>
      </w:r>
      <w:r w:rsidR="00A63C11">
        <w:t>х</w:t>
      </w:r>
      <w:r w:rsidRPr="00A22A44">
        <w:t xml:space="preserve"> люд</w:t>
      </w:r>
      <w:r w:rsidR="00A63C11">
        <w:t>ей</w:t>
      </w:r>
      <w:r>
        <w:t>,</w:t>
      </w:r>
      <w:r w:rsidRPr="00A22A44">
        <w:t xml:space="preserve"> и </w:t>
      </w:r>
      <w:r w:rsidR="00A63C11">
        <w:t>высокой степенью распространенности</w:t>
      </w:r>
      <w:r w:rsidRPr="00A22A44">
        <w:t xml:space="preserve"> нищеты среди </w:t>
      </w:r>
      <w:r>
        <w:t>этой особенно уязвимой группы</w:t>
      </w:r>
      <w:r w:rsidRPr="00A22A44">
        <w:t>, в частности пож</w:t>
      </w:r>
      <w:r w:rsidRPr="00A22A44">
        <w:t>и</w:t>
      </w:r>
      <w:r w:rsidRPr="00A22A44">
        <w:t xml:space="preserve">лых женщин, инвалидов, лиц африканского происхождения, лиц, </w:t>
      </w:r>
      <w:r w:rsidR="00A63C11">
        <w:t>принадлежащих</w:t>
      </w:r>
      <w:r w:rsidRPr="00A22A44">
        <w:t xml:space="preserve"> к </w:t>
      </w:r>
      <w:r>
        <w:t xml:space="preserve">коренным народам, лиц, </w:t>
      </w:r>
      <w:r w:rsidR="00A63C11">
        <w:t>принадлежащих</w:t>
      </w:r>
      <w:r>
        <w:t xml:space="preserve"> к национальным или этническим, религиозным и языковым меньшинствам, сель</w:t>
      </w:r>
      <w:r w:rsidRPr="00A22A44">
        <w:t>ского населения</w:t>
      </w:r>
      <w:r w:rsidR="00A63C11">
        <w:t>,</w:t>
      </w:r>
      <w:r>
        <w:t xml:space="preserve"> бездомных</w:t>
      </w:r>
      <w:r w:rsidRPr="00A22A44">
        <w:t xml:space="preserve"> лиц</w:t>
      </w:r>
      <w:r>
        <w:t xml:space="preserve"> и беженцев</w:t>
      </w:r>
      <w:r w:rsidR="00A63C11">
        <w:t>, среди прочих</w:t>
      </w:r>
      <w:r w:rsidRPr="00A22A44">
        <w:t xml:space="preserve"> групп, </w:t>
      </w:r>
    </w:p>
    <w:p w:rsidR="00927925" w:rsidRDefault="00927925" w:rsidP="00927925">
      <w:pPr>
        <w:pStyle w:val="SingleTxtGR"/>
      </w:pPr>
      <w:r>
        <w:tab/>
      </w:r>
      <w:r w:rsidRPr="00652A39">
        <w:rPr>
          <w:i/>
        </w:rPr>
        <w:t>ссылаясь</w:t>
      </w:r>
      <w:r>
        <w:t xml:space="preserve"> на резолюции Совета по правам человека 5/1 об институци</w:t>
      </w:r>
      <w:r>
        <w:t>о</w:t>
      </w:r>
      <w:r>
        <w:t xml:space="preserve">нальном строительстве Совета и 5/2 о </w:t>
      </w:r>
      <w:r w:rsidR="00A63C11">
        <w:t>К</w:t>
      </w:r>
      <w:r>
        <w:t>одексе поведения мандатариев спец</w:t>
      </w:r>
      <w:r>
        <w:t>и</w:t>
      </w:r>
      <w:r>
        <w:t>альных процедур Совета от 18 июня 2007 года, а также подчеркивая, что манд</w:t>
      </w:r>
      <w:r>
        <w:t>а</w:t>
      </w:r>
      <w:r>
        <w:t>тарий исполняет свои обязанности в соответствии с этими резолюциями и пр</w:t>
      </w:r>
      <w:r>
        <w:t>и</w:t>
      </w:r>
      <w:r>
        <w:t>ложениями к ним,</w:t>
      </w:r>
    </w:p>
    <w:p w:rsidR="00927925" w:rsidRPr="00A22A44" w:rsidRDefault="00927925" w:rsidP="00927925">
      <w:pPr>
        <w:pStyle w:val="SingleTxtGR"/>
      </w:pPr>
      <w:r>
        <w:tab/>
        <w:t>1.</w:t>
      </w:r>
      <w:r>
        <w:tab/>
      </w:r>
      <w:r w:rsidRPr="00D522D6">
        <w:rPr>
          <w:i/>
        </w:rPr>
        <w:t>признает</w:t>
      </w:r>
      <w:r>
        <w:t xml:space="preserve">, что трудности, связанные с осуществлением всех прав человека, с которыми </w:t>
      </w:r>
      <w:r w:rsidRPr="00A22A44">
        <w:t xml:space="preserve">сталкиваются </w:t>
      </w:r>
      <w:r>
        <w:t>пожилые люди</w:t>
      </w:r>
      <w:r w:rsidRPr="00A22A44">
        <w:t xml:space="preserve"> в </w:t>
      </w:r>
      <w:r>
        <w:t xml:space="preserve">таких </w:t>
      </w:r>
      <w:r w:rsidRPr="00A22A44">
        <w:t>област</w:t>
      </w:r>
      <w:r>
        <w:t>ях, как пр</w:t>
      </w:r>
      <w:r>
        <w:t>е</w:t>
      </w:r>
      <w:r>
        <w:t>дупреждение и защита от</w:t>
      </w:r>
      <w:r w:rsidRPr="00A22A44">
        <w:t xml:space="preserve"> насили</w:t>
      </w:r>
      <w:r>
        <w:t>я</w:t>
      </w:r>
      <w:r w:rsidRPr="00A22A44">
        <w:t xml:space="preserve"> и злоупотребления, социальная защита, п</w:t>
      </w:r>
      <w:r w:rsidRPr="00A22A44">
        <w:t>и</w:t>
      </w:r>
      <w:r w:rsidRPr="00A22A44">
        <w:t>тание и жилищ</w:t>
      </w:r>
      <w:r>
        <w:t>е</w:t>
      </w:r>
      <w:r w:rsidRPr="00A22A44">
        <w:t xml:space="preserve">, </w:t>
      </w:r>
      <w:r>
        <w:t>занятость</w:t>
      </w:r>
      <w:r w:rsidRPr="00A22A44">
        <w:t xml:space="preserve">, </w:t>
      </w:r>
      <w:proofErr w:type="spellStart"/>
      <w:r>
        <w:t>правосубъектность</w:t>
      </w:r>
      <w:proofErr w:type="spellEnd"/>
      <w:r>
        <w:t xml:space="preserve">, </w:t>
      </w:r>
      <w:r w:rsidRPr="00A22A44">
        <w:t xml:space="preserve">доступ к </w:t>
      </w:r>
      <w:r>
        <w:t>правосудию,</w:t>
      </w:r>
      <w:r w:rsidRPr="00A22A44">
        <w:t xml:space="preserve"> по</w:t>
      </w:r>
      <w:r w:rsidRPr="00A22A44">
        <w:t>д</w:t>
      </w:r>
      <w:r w:rsidRPr="00A22A44">
        <w:t xml:space="preserve">держка охраны здоровья, </w:t>
      </w:r>
      <w:r>
        <w:t xml:space="preserve">долговременный уход и паллиативная помощь, и что эти трудности </w:t>
      </w:r>
      <w:r w:rsidRPr="00A22A44">
        <w:t xml:space="preserve">требуют проведения глубокого анализа </w:t>
      </w:r>
      <w:r>
        <w:t>и действий по устран</w:t>
      </w:r>
      <w:r>
        <w:t>е</w:t>
      </w:r>
      <w:r>
        <w:t>нию</w:t>
      </w:r>
      <w:r w:rsidRPr="00A22A44">
        <w:t xml:space="preserve"> пробелов в защите;</w:t>
      </w:r>
    </w:p>
    <w:p w:rsidR="00927925" w:rsidRDefault="00927925" w:rsidP="00927925">
      <w:pPr>
        <w:pStyle w:val="SingleTxtGR"/>
      </w:pPr>
      <w:r w:rsidRPr="00A22A44">
        <w:tab/>
        <w:t>2.</w:t>
      </w:r>
      <w:r w:rsidRPr="00A22A44">
        <w:tab/>
      </w:r>
      <w:r>
        <w:rPr>
          <w:i/>
        </w:rPr>
        <w:t>принимает к сведению</w:t>
      </w:r>
      <w:r>
        <w:t xml:space="preserve"> доклад Управления Верховного комиссара Организации Объединенных Наций по правам человека о консультации по в</w:t>
      </w:r>
      <w:r>
        <w:t>о</w:t>
      </w:r>
      <w:r>
        <w:t>просам поощрения и защиты прав человека пожилых людей</w:t>
      </w:r>
      <w:r>
        <w:rPr>
          <w:rStyle w:val="FootnoteReference"/>
        </w:rPr>
        <w:footnoteReference w:id="4"/>
      </w:r>
      <w:r>
        <w:t>, в котором кратко излагаются вопросы, обсуждавшиеся в ходе этой консультации, включая ди</w:t>
      </w:r>
      <w:r>
        <w:t>с</w:t>
      </w:r>
      <w:r>
        <w:t>криминацию по признаку возраста, доступ пожилых людей к труду, надлеж</w:t>
      </w:r>
      <w:r>
        <w:t>а</w:t>
      </w:r>
      <w:r>
        <w:t>щие медицинские услуги и социальную защиту, защиту от злоупотреблений, насилия и пренебрежительного отношения, долговременный уход и полож</w:t>
      </w:r>
      <w:r>
        <w:t>е</w:t>
      </w:r>
      <w:r>
        <w:t>ние пожилых заключенных;</w:t>
      </w:r>
    </w:p>
    <w:p w:rsidR="00927925" w:rsidRDefault="00927925" w:rsidP="00927925">
      <w:pPr>
        <w:pStyle w:val="SingleTxtGR"/>
      </w:pPr>
      <w:r>
        <w:tab/>
        <w:t>3.</w:t>
      </w:r>
      <w:r>
        <w:tab/>
      </w:r>
      <w:r w:rsidRPr="00D522D6">
        <w:rPr>
          <w:i/>
        </w:rPr>
        <w:t>призывает</w:t>
      </w:r>
      <w:r w:rsidRPr="00A22A44">
        <w:t xml:space="preserve"> все государства </w:t>
      </w:r>
      <w:r>
        <w:t xml:space="preserve">поощрять и </w:t>
      </w:r>
      <w:r w:rsidRPr="00A22A44">
        <w:t>обеспечи</w:t>
      </w:r>
      <w:r>
        <w:t>ва</w:t>
      </w:r>
      <w:r w:rsidRPr="00A22A44">
        <w:t xml:space="preserve">ть реализацию всех прав человека </w:t>
      </w:r>
      <w:r>
        <w:t xml:space="preserve">и основных свобод </w:t>
      </w:r>
      <w:r w:rsidRPr="00A22A44">
        <w:t xml:space="preserve">пожилых людей, в том числе путем </w:t>
      </w:r>
      <w:r>
        <w:t>пр</w:t>
      </w:r>
      <w:r>
        <w:t>и</w:t>
      </w:r>
      <w:r>
        <w:t>нятия мер по борьбе с</w:t>
      </w:r>
      <w:r w:rsidRPr="00A22A44">
        <w:t xml:space="preserve"> дискриминаци</w:t>
      </w:r>
      <w:r>
        <w:t>ей</w:t>
      </w:r>
      <w:r w:rsidRPr="00A22A44">
        <w:t xml:space="preserve"> по </w:t>
      </w:r>
      <w:r>
        <w:t xml:space="preserve">признаку </w:t>
      </w:r>
      <w:r w:rsidRPr="00A22A44">
        <w:t>возраст</w:t>
      </w:r>
      <w:r>
        <w:t>а</w:t>
      </w:r>
      <w:r w:rsidRPr="00A22A44">
        <w:t>, пренебрежител</w:t>
      </w:r>
      <w:r w:rsidRPr="00A22A44">
        <w:t>ь</w:t>
      </w:r>
      <w:r w:rsidRPr="00A22A44">
        <w:t>н</w:t>
      </w:r>
      <w:r>
        <w:t>ым</w:t>
      </w:r>
      <w:r w:rsidRPr="00A22A44">
        <w:t xml:space="preserve"> отношени</w:t>
      </w:r>
      <w:r>
        <w:t>ем</w:t>
      </w:r>
      <w:r w:rsidRPr="00A22A44">
        <w:t>, злоупотреблени</w:t>
      </w:r>
      <w:r>
        <w:t>ем</w:t>
      </w:r>
      <w:r w:rsidRPr="00A22A44">
        <w:t xml:space="preserve"> и насили</w:t>
      </w:r>
      <w:r>
        <w:t>ем, и решать вопросы, касающи</w:t>
      </w:r>
      <w:r>
        <w:t>е</w:t>
      </w:r>
      <w:r>
        <w:t>ся</w:t>
      </w:r>
      <w:r w:rsidRPr="00A22A44">
        <w:t xml:space="preserve"> социальной интеграции и надлежащего медицинского ухода, памятуя о ва</w:t>
      </w:r>
      <w:r w:rsidRPr="00A22A44">
        <w:t>ж</w:t>
      </w:r>
      <w:r w:rsidRPr="00A22A44">
        <w:t>нейшем значении взаимозависимости пок</w:t>
      </w:r>
      <w:r w:rsidRPr="00A22A44">
        <w:t>о</w:t>
      </w:r>
      <w:r w:rsidRPr="00A22A44">
        <w:t>лений в рамках семьи, солидарности и взаимовыручки для социального разв</w:t>
      </w:r>
      <w:r w:rsidRPr="00A22A44">
        <w:t>и</w:t>
      </w:r>
      <w:r w:rsidRPr="00A22A44">
        <w:t>тия;</w:t>
      </w:r>
    </w:p>
    <w:p w:rsidR="00927925" w:rsidRDefault="00927925" w:rsidP="00927925">
      <w:pPr>
        <w:pStyle w:val="SingleTxtGR"/>
      </w:pPr>
      <w:r>
        <w:tab/>
        <w:t>4.</w:t>
      </w:r>
      <w:r>
        <w:tab/>
      </w:r>
      <w:r w:rsidRPr="00D522D6">
        <w:rPr>
          <w:i/>
        </w:rPr>
        <w:t>призывает</w:t>
      </w:r>
      <w:r w:rsidRPr="00A22A44">
        <w:t xml:space="preserve"> все государства проводить свою политику, св</w:t>
      </w:r>
      <w:r w:rsidRPr="00A22A44">
        <w:t>я</w:t>
      </w:r>
      <w:r w:rsidRPr="00A22A44">
        <w:t xml:space="preserve">занную с проблемами старения, на основе </w:t>
      </w:r>
      <w:r w:rsidR="00855815">
        <w:t>широких</w:t>
      </w:r>
      <w:r w:rsidRPr="00A22A44">
        <w:t xml:space="preserve"> и представительных консультаций с </w:t>
      </w:r>
      <w:r w:rsidR="00855815">
        <w:t xml:space="preserve">соответствующими </w:t>
      </w:r>
      <w:r w:rsidRPr="00A22A44">
        <w:t>заинтересованными сторонами и партнерами по социал</w:t>
      </w:r>
      <w:r w:rsidRPr="00A22A44">
        <w:t>ь</w:t>
      </w:r>
      <w:r w:rsidRPr="00A22A44">
        <w:t>ному развитию в интересах разработки эффективных стратегий, обеспечива</w:t>
      </w:r>
      <w:r w:rsidRPr="00A22A44">
        <w:t>ю</w:t>
      </w:r>
      <w:r w:rsidRPr="00A22A44">
        <w:t>щих собственную ответственность за национальную политику и формирование ко</w:t>
      </w:r>
      <w:r w:rsidRPr="00A22A44">
        <w:t>н</w:t>
      </w:r>
      <w:r w:rsidRPr="00A22A44">
        <w:t>сенсуса;</w:t>
      </w:r>
    </w:p>
    <w:p w:rsidR="00927925" w:rsidRPr="004D67EA" w:rsidRDefault="00927925" w:rsidP="00927925">
      <w:pPr>
        <w:pStyle w:val="SingleTxtGR"/>
      </w:pPr>
      <w:r>
        <w:tab/>
        <w:t>5.</w:t>
      </w:r>
      <w:r>
        <w:tab/>
      </w:r>
      <w:r w:rsidRPr="004D67EA">
        <w:rPr>
          <w:i/>
        </w:rPr>
        <w:t>постановляет</w:t>
      </w:r>
      <w:r w:rsidRPr="004D67EA">
        <w:t xml:space="preserve"> назначить на трехлетний период независимого эк</w:t>
      </w:r>
      <w:r w:rsidRPr="004D67EA">
        <w:t>с</w:t>
      </w:r>
      <w:r w:rsidRPr="004D67EA">
        <w:t>перта по вопросу о</w:t>
      </w:r>
      <w:r>
        <w:t>б осуществлении всех прав человека пожилых людей со сл</w:t>
      </w:r>
      <w:r>
        <w:t>е</w:t>
      </w:r>
      <w:r>
        <w:t>дующим мандатом</w:t>
      </w:r>
      <w:r w:rsidRPr="004D67EA">
        <w:t>:</w:t>
      </w:r>
    </w:p>
    <w:p w:rsidR="00927925" w:rsidRPr="004D67EA" w:rsidRDefault="00927925" w:rsidP="00927925">
      <w:pPr>
        <w:pStyle w:val="SingleTxtGR"/>
      </w:pPr>
      <w:r w:rsidRPr="004D67EA">
        <w:tab/>
        <w:t>а)</w:t>
      </w:r>
      <w:r w:rsidRPr="004D67EA">
        <w:tab/>
      </w:r>
      <w:r>
        <w:t>оценивать осуществление действующих международных докуме</w:t>
      </w:r>
      <w:r>
        <w:t>н</w:t>
      </w:r>
      <w:r>
        <w:t>тов в отношении пожилых людей при выявлении как оптимальных видов пра</w:t>
      </w:r>
      <w:r>
        <w:t>к</w:t>
      </w:r>
      <w:r>
        <w:t xml:space="preserve">тики </w:t>
      </w:r>
      <w:r w:rsidR="00855815">
        <w:t>в осуществлении существующих правовых норм, касающихся</w:t>
      </w:r>
      <w:r>
        <w:t xml:space="preserve"> поощрени</w:t>
      </w:r>
      <w:r w:rsidR="00855815">
        <w:t>я</w:t>
      </w:r>
      <w:r>
        <w:t xml:space="preserve"> и защит</w:t>
      </w:r>
      <w:r w:rsidR="00855815">
        <w:t>ы</w:t>
      </w:r>
      <w:r>
        <w:t xml:space="preserve"> прав пожилых людей, так и пробелов в осуществлении</w:t>
      </w:r>
      <w:r w:rsidR="00855815">
        <w:t xml:space="preserve"> существу</w:t>
      </w:r>
      <w:r w:rsidR="00855815">
        <w:t>ю</w:t>
      </w:r>
      <w:r w:rsidR="00855815">
        <w:t>щих правовых норм</w:t>
      </w:r>
      <w:r w:rsidRPr="004D67EA">
        <w:t>;</w:t>
      </w:r>
    </w:p>
    <w:p w:rsidR="00927925" w:rsidRPr="004D67EA" w:rsidRDefault="00927925" w:rsidP="00927925">
      <w:pPr>
        <w:pStyle w:val="SingleTxtGR"/>
      </w:pPr>
      <w:r w:rsidRPr="004D67EA">
        <w:tab/>
      </w:r>
      <w:r w:rsidRPr="004D67EA">
        <w:rPr>
          <w:lang w:val="en-US"/>
        </w:rPr>
        <w:t>b</w:t>
      </w:r>
      <w:r w:rsidRPr="004D67EA">
        <w:t>)</w:t>
      </w:r>
      <w:r w:rsidRPr="004D67EA">
        <w:tab/>
      </w:r>
      <w:r>
        <w:t>принимать во внимание мнения заинтересованных сторон, включая государства, соответствующие региональные правозащитные механизмы, н</w:t>
      </w:r>
      <w:r>
        <w:t>а</w:t>
      </w:r>
      <w:r>
        <w:t>циональные правозащитные учреждения, организации гражданского общества и научные учреждения</w:t>
      </w:r>
      <w:r w:rsidRPr="004D67EA">
        <w:t>;</w:t>
      </w:r>
    </w:p>
    <w:p w:rsidR="00927925" w:rsidRPr="004D67EA" w:rsidRDefault="00927925" w:rsidP="00927925">
      <w:pPr>
        <w:pStyle w:val="SingleTxtGR"/>
      </w:pPr>
      <w:r w:rsidRPr="004D67EA">
        <w:tab/>
        <w:t>с)</w:t>
      </w:r>
      <w:r w:rsidRPr="004D67EA">
        <w:tab/>
      </w:r>
      <w:r w:rsidR="00855815">
        <w:t>повышать степень</w:t>
      </w:r>
      <w:r>
        <w:t xml:space="preserve"> осознани</w:t>
      </w:r>
      <w:r w:rsidR="00855815">
        <w:t>я</w:t>
      </w:r>
      <w:r>
        <w:t xml:space="preserve"> трудностей, с которыми сталкиваю</w:t>
      </w:r>
      <w:r>
        <w:t>т</w:t>
      </w:r>
      <w:r>
        <w:t>ся пожилые люди в осуществлении всех прав человека, и обеспечивать, чтобы п</w:t>
      </w:r>
      <w:r>
        <w:t>о</w:t>
      </w:r>
      <w:r>
        <w:t>жилые люди получали информацию об этих правах</w:t>
      </w:r>
      <w:r w:rsidRPr="004D67EA">
        <w:t>;</w:t>
      </w:r>
    </w:p>
    <w:p w:rsidR="00927925" w:rsidRPr="004D67EA" w:rsidRDefault="00927925" w:rsidP="00927925">
      <w:pPr>
        <w:pStyle w:val="SingleTxtGR"/>
      </w:pPr>
      <w:r w:rsidRPr="004D67EA">
        <w:tab/>
      </w:r>
      <w:r w:rsidRPr="004D67EA">
        <w:rPr>
          <w:lang w:val="en-US"/>
        </w:rPr>
        <w:t>d</w:t>
      </w:r>
      <w:r w:rsidRPr="004D67EA">
        <w:t>)</w:t>
      </w:r>
      <w:r w:rsidRPr="004D67EA">
        <w:tab/>
      </w:r>
      <w:r>
        <w:t>работать в сотрудничестве с государствами в целях содействия ре</w:t>
      </w:r>
      <w:r>
        <w:t>а</w:t>
      </w:r>
      <w:r>
        <w:t>лизации мер, способствующих поощрению и защите прав пож</w:t>
      </w:r>
      <w:r>
        <w:t>и</w:t>
      </w:r>
      <w:r>
        <w:t>лых людей</w:t>
      </w:r>
      <w:r w:rsidRPr="004D67EA">
        <w:t>;</w:t>
      </w:r>
    </w:p>
    <w:p w:rsidR="00927925" w:rsidRPr="004D67EA" w:rsidRDefault="00927925" w:rsidP="00927925">
      <w:pPr>
        <w:pStyle w:val="SingleTxtGR"/>
      </w:pPr>
      <w:r w:rsidRPr="004D67EA">
        <w:tab/>
        <w:t>е)</w:t>
      </w:r>
      <w:r w:rsidRPr="004D67EA">
        <w:tab/>
      </w:r>
      <w:r w:rsidR="00855815">
        <w:t>учитывать</w:t>
      </w:r>
      <w:r w:rsidRPr="004D67EA">
        <w:t xml:space="preserve"> </w:t>
      </w:r>
      <w:r w:rsidR="00395BDE">
        <w:t>в своей работе</w:t>
      </w:r>
      <w:r w:rsidR="00395BDE" w:rsidRPr="004D67EA">
        <w:t xml:space="preserve"> </w:t>
      </w:r>
      <w:proofErr w:type="spellStart"/>
      <w:r w:rsidRPr="004D67EA">
        <w:t>гендерн</w:t>
      </w:r>
      <w:r w:rsidR="00855815">
        <w:t>ую</w:t>
      </w:r>
      <w:proofErr w:type="spellEnd"/>
      <w:r>
        <w:t xml:space="preserve"> проблематику</w:t>
      </w:r>
      <w:r w:rsidR="00855815">
        <w:t xml:space="preserve"> и вопросы</w:t>
      </w:r>
      <w:r>
        <w:t xml:space="preserve"> и</w:t>
      </w:r>
      <w:r>
        <w:t>н</w:t>
      </w:r>
      <w:r>
        <w:t>валид</w:t>
      </w:r>
      <w:r w:rsidR="00855815">
        <w:t>ности</w:t>
      </w:r>
      <w:r>
        <w:t xml:space="preserve"> и уделять особое внимание пожилым </w:t>
      </w:r>
      <w:r w:rsidR="00395BDE">
        <w:t>женщинам, инвалидам, лицам африканского происхождения, лицам, принадлежащим к коренным народам, лицам, принадлежащим к национальным или этническим, религиозным и яз</w:t>
      </w:r>
      <w:r w:rsidR="00395BDE">
        <w:t>ы</w:t>
      </w:r>
      <w:r w:rsidR="00395BDE">
        <w:t>ковым меньшинствам, сельскому населению, бездомным лицам и беженцам, среди прочих групп</w:t>
      </w:r>
      <w:r w:rsidRPr="004D67EA">
        <w:t>;</w:t>
      </w:r>
    </w:p>
    <w:p w:rsidR="00927925" w:rsidRPr="004D67EA" w:rsidRDefault="00927925" w:rsidP="00927925">
      <w:pPr>
        <w:pStyle w:val="SingleTxtGR"/>
      </w:pPr>
      <w:r w:rsidRPr="004D67EA">
        <w:tab/>
      </w:r>
      <w:r w:rsidRPr="004D67EA">
        <w:rPr>
          <w:lang w:val="en-US"/>
        </w:rPr>
        <w:t>f</w:t>
      </w:r>
      <w:r w:rsidRPr="004D67EA">
        <w:t>)</w:t>
      </w:r>
      <w:r w:rsidRPr="004D67EA">
        <w:tab/>
      </w:r>
      <w:r>
        <w:t>оценивать последствия для прав человека осуществления Мадри</w:t>
      </w:r>
      <w:r>
        <w:t>д</w:t>
      </w:r>
      <w:r>
        <w:t>ского международного плана действий по проблемам старения</w:t>
      </w:r>
      <w:r w:rsidRPr="004D67EA">
        <w:t>;</w:t>
      </w:r>
    </w:p>
    <w:p w:rsidR="00927925" w:rsidRPr="004D67EA" w:rsidRDefault="00927925" w:rsidP="00927925">
      <w:pPr>
        <w:pStyle w:val="SingleTxtGR"/>
      </w:pPr>
      <w:r w:rsidRPr="004D67EA">
        <w:tab/>
      </w:r>
      <w:r w:rsidRPr="004D67EA">
        <w:rPr>
          <w:lang w:val="en-US"/>
        </w:rPr>
        <w:t>g</w:t>
      </w:r>
      <w:r w:rsidRPr="004D67EA">
        <w:t>)</w:t>
      </w:r>
      <w:r w:rsidRPr="004D67EA">
        <w:tab/>
      </w:r>
      <w:r>
        <w:t>работать в тесной координации</w:t>
      </w:r>
      <w:r w:rsidR="00395BDE">
        <w:t>,</w:t>
      </w:r>
      <w:r>
        <w:t xml:space="preserve"> избе</w:t>
      </w:r>
      <w:r w:rsidR="00395BDE">
        <w:t>гая при этом</w:t>
      </w:r>
      <w:r>
        <w:t xml:space="preserve"> излишнего ду</w:t>
      </w:r>
      <w:r>
        <w:t>б</w:t>
      </w:r>
      <w:r>
        <w:t>лирования</w:t>
      </w:r>
      <w:r w:rsidR="00395BDE">
        <w:t>,</w:t>
      </w:r>
      <w:r>
        <w:t xml:space="preserve"> с Рабочей группой открытого состава по проблемам старения, др</w:t>
      </w:r>
      <w:r>
        <w:t>у</w:t>
      </w:r>
      <w:r>
        <w:t>гими специальными процедурами и вспомогательными органами Совета по правам человека, соответствующими органами Организации Объединенных Наций  и договорными органами</w:t>
      </w:r>
      <w:r w:rsidRPr="004D67EA">
        <w:t>;</w:t>
      </w:r>
    </w:p>
    <w:p w:rsidR="00927925" w:rsidRDefault="00927925" w:rsidP="00927925">
      <w:pPr>
        <w:pStyle w:val="SingleTxtGR"/>
      </w:pPr>
      <w:r w:rsidRPr="00A22A44">
        <w:tab/>
        <w:t>6.</w:t>
      </w:r>
      <w:r w:rsidRPr="00A22A44">
        <w:tab/>
      </w:r>
      <w:r>
        <w:rPr>
          <w:i/>
        </w:rPr>
        <w:t>просит</w:t>
      </w:r>
      <w:r w:rsidRPr="002B0A82">
        <w:t xml:space="preserve"> </w:t>
      </w:r>
      <w:r>
        <w:t>Н</w:t>
      </w:r>
      <w:r w:rsidRPr="002B0A82">
        <w:t>еза</w:t>
      </w:r>
      <w:r>
        <w:t>висимого эксперта ежегодно представлять доклады Совету по правам человека и представить свой первый доклад на его двадцать седьмой сессии</w:t>
      </w:r>
      <w:r w:rsidRPr="00CF4A25">
        <w:t xml:space="preserve"> </w:t>
      </w:r>
      <w:r>
        <w:t>с целью представления всеобъемлющего доклада на его тр</w:t>
      </w:r>
      <w:r>
        <w:t>и</w:t>
      </w:r>
      <w:r>
        <w:t>дцать третьей сессии;</w:t>
      </w:r>
    </w:p>
    <w:p w:rsidR="00927925" w:rsidRDefault="00927925" w:rsidP="00927925">
      <w:pPr>
        <w:pStyle w:val="SingleTxtGR"/>
      </w:pPr>
      <w:r>
        <w:tab/>
        <w:t>7.</w:t>
      </w:r>
      <w:r>
        <w:tab/>
      </w:r>
      <w:r w:rsidRPr="00CF4A25">
        <w:rPr>
          <w:i/>
        </w:rPr>
        <w:t>просит</w:t>
      </w:r>
      <w:r>
        <w:t xml:space="preserve"> Генерального секретаря обеспечить, чтобы вышеупомян</w:t>
      </w:r>
      <w:r>
        <w:t>у</w:t>
      </w:r>
      <w:r>
        <w:t>тый всеобъемлющий доклад Независимого эксперта был доведен до сведения Рабочей группы открытого состава по проблемам старения в соответствии с пунктами 1 и 3 резолюции 67/139 Генеральной Ассамблеи от 20 декабря 2012 года;</w:t>
      </w:r>
    </w:p>
    <w:p w:rsidR="00927925" w:rsidRDefault="00927925" w:rsidP="00927925">
      <w:pPr>
        <w:pStyle w:val="SingleTxtGR"/>
      </w:pPr>
      <w:r>
        <w:tab/>
        <w:t>8.</w:t>
      </w:r>
      <w:r>
        <w:tab/>
      </w:r>
      <w:r>
        <w:rPr>
          <w:i/>
        </w:rPr>
        <w:t>призывает</w:t>
      </w:r>
      <w:r>
        <w:t xml:space="preserve"> все правительства сотрудничать с Независимым экспе</w:t>
      </w:r>
      <w:r>
        <w:t>р</w:t>
      </w:r>
      <w:r>
        <w:t>том и предлагает им предоставлять ему всю необходимую информацию, св</w:t>
      </w:r>
      <w:r>
        <w:t>я</w:t>
      </w:r>
      <w:r>
        <w:t>занную с его мандатом;</w:t>
      </w:r>
    </w:p>
    <w:p w:rsidR="00927925" w:rsidRDefault="00927925" w:rsidP="00927925">
      <w:pPr>
        <w:pStyle w:val="SingleTxtGR"/>
      </w:pPr>
      <w:r>
        <w:tab/>
        <w:t>9.</w:t>
      </w:r>
      <w:r>
        <w:tab/>
      </w:r>
      <w:r>
        <w:rPr>
          <w:i/>
        </w:rPr>
        <w:t>постановляет</w:t>
      </w:r>
      <w:r>
        <w:t xml:space="preserve"> продолжить ра</w:t>
      </w:r>
      <w:r w:rsidRPr="00A22A44">
        <w:t>ссмотрение вопроса о правах челов</w:t>
      </w:r>
      <w:r w:rsidRPr="00A22A44">
        <w:t>е</w:t>
      </w:r>
      <w:r w:rsidRPr="00A22A44">
        <w:t xml:space="preserve">ка пожилых людей на своей двадцать </w:t>
      </w:r>
      <w:r>
        <w:t>седьмой</w:t>
      </w:r>
      <w:r w:rsidRPr="00A22A44">
        <w:t xml:space="preserve"> се</w:t>
      </w:r>
      <w:r w:rsidRPr="00A22A44">
        <w:t>с</w:t>
      </w:r>
      <w:r w:rsidRPr="00A22A44">
        <w:t>сии.</w:t>
      </w:r>
    </w:p>
    <w:p w:rsidR="00395BDE" w:rsidRPr="00395BDE" w:rsidRDefault="00395BDE" w:rsidP="00395BDE">
      <w:pPr>
        <w:pStyle w:val="SingleTxtGR"/>
        <w:jc w:val="right"/>
        <w:rPr>
          <w:i/>
        </w:rPr>
      </w:pPr>
      <w:r>
        <w:rPr>
          <w:i/>
        </w:rPr>
        <w:t>35-е заседание</w:t>
      </w:r>
      <w:r>
        <w:rPr>
          <w:i/>
        </w:rPr>
        <w:br/>
        <w:t>27 сентября 2013 года</w:t>
      </w:r>
    </w:p>
    <w:p w:rsidR="00395BDE" w:rsidRPr="00395BDE" w:rsidRDefault="00395BDE" w:rsidP="00927925">
      <w:pPr>
        <w:pStyle w:val="SingleTxtGR"/>
        <w:rPr>
          <w:lang w:val="en-US"/>
        </w:rPr>
      </w:pPr>
      <w:r>
        <w:rPr>
          <w:lang w:val="en-US"/>
        </w:rPr>
        <w:t>[</w:t>
      </w:r>
      <w:r>
        <w:t>Принята без голосования.</w:t>
      </w:r>
      <w:r>
        <w:rPr>
          <w:lang w:val="en-US"/>
        </w:rPr>
        <w:t>]</w:t>
      </w:r>
    </w:p>
    <w:p w:rsidR="00927925" w:rsidRPr="00927925" w:rsidRDefault="00927925" w:rsidP="0092792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27925" w:rsidRPr="00927925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935" w:rsidRDefault="00032935">
      <w:r>
        <w:rPr>
          <w:lang w:val="en-US"/>
        </w:rPr>
        <w:tab/>
      </w:r>
      <w:r>
        <w:separator/>
      </w:r>
    </w:p>
  </w:endnote>
  <w:endnote w:type="continuationSeparator" w:id="0">
    <w:p w:rsidR="00032935" w:rsidRDefault="000329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935" w:rsidRPr="002B6B18" w:rsidRDefault="0003293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13</w:t>
    </w:r>
    <w:r>
      <w:rPr>
        <w:lang w:val="en-US"/>
      </w:rPr>
      <w:t>-17952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935" w:rsidRPr="009A6F4A" w:rsidRDefault="00032935">
    <w:pPr>
      <w:pStyle w:val="Footer"/>
      <w:rPr>
        <w:lang w:val="en-US"/>
      </w:rPr>
    </w:pPr>
    <w:r>
      <w:rPr>
        <w:lang w:val="en-US"/>
      </w:rPr>
      <w:t>GE.13-17952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935" w:rsidRPr="009A6F4A" w:rsidRDefault="00032935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 xml:space="preserve">-17952 (R)  301013  301013 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935" w:rsidRPr="00F71F63" w:rsidRDefault="0003293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32935" w:rsidRPr="00F71F63" w:rsidRDefault="0003293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32935" w:rsidRPr="00635E86" w:rsidRDefault="00032935" w:rsidP="00635E86">
      <w:pPr>
        <w:pStyle w:val="Footer"/>
      </w:pPr>
    </w:p>
  </w:footnote>
  <w:footnote w:id="1">
    <w:p w:rsidR="00032935" w:rsidRPr="00F42A4F" w:rsidRDefault="00032935" w:rsidP="00EA6DB9">
      <w:pPr>
        <w:pStyle w:val="FootnoteText"/>
        <w:rPr>
          <w:sz w:val="20"/>
          <w:lang w:val="ru-RU"/>
        </w:rPr>
      </w:pPr>
      <w:r>
        <w:tab/>
      </w:r>
      <w:r w:rsidRPr="0076272E">
        <w:rPr>
          <w:rStyle w:val="FootnoteReference"/>
          <w:sz w:val="20"/>
          <w:vertAlign w:val="baseline"/>
          <w:lang w:val="ru-RU"/>
        </w:rPr>
        <w:t>*</w:t>
      </w:r>
      <w:r w:rsidRPr="0076272E">
        <w:rPr>
          <w:lang w:val="ru-RU"/>
        </w:rPr>
        <w:tab/>
      </w:r>
      <w:r>
        <w:rPr>
          <w:lang w:val="ru-RU"/>
        </w:rPr>
        <w:t>Резолюции и решения, принятые Советом по правам человека, будут содержаться в первой части доклада Совета о работе его двадцать четвертой сессии (</w:t>
      </w:r>
      <w:r>
        <w:rPr>
          <w:lang w:val="en-US"/>
        </w:rPr>
        <w:t>A</w:t>
      </w:r>
      <w:r w:rsidRPr="00686B26">
        <w:rPr>
          <w:lang w:val="ru-RU"/>
        </w:rPr>
        <w:t>/</w:t>
      </w:r>
      <w:r>
        <w:rPr>
          <w:lang w:val="en-US"/>
        </w:rPr>
        <w:t>HRC</w:t>
      </w:r>
      <w:r w:rsidRPr="002B6B18">
        <w:rPr>
          <w:lang w:val="ru-RU"/>
        </w:rPr>
        <w:t>/24/2)</w:t>
      </w:r>
      <w:r>
        <w:rPr>
          <w:lang w:val="ru-RU"/>
        </w:rPr>
        <w:t>.</w:t>
      </w:r>
    </w:p>
  </w:footnote>
  <w:footnote w:id="2">
    <w:p w:rsidR="00032935" w:rsidRPr="00D522D6" w:rsidRDefault="00032935" w:rsidP="00927925">
      <w:pPr>
        <w:pStyle w:val="FootnoteText"/>
        <w:rPr>
          <w:lang w:val="ru-RU"/>
        </w:rPr>
      </w:pPr>
      <w:r w:rsidRPr="00CA757E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А/67/188.</w:t>
      </w:r>
    </w:p>
  </w:footnote>
  <w:footnote w:id="3">
    <w:p w:rsidR="00032935" w:rsidRPr="00525DDC" w:rsidRDefault="00032935" w:rsidP="0092792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Е/2012/51.</w:t>
      </w:r>
    </w:p>
  </w:footnote>
  <w:footnote w:id="4">
    <w:p w:rsidR="00032935" w:rsidRPr="004C0B77" w:rsidRDefault="00032935" w:rsidP="0092792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A/HRC/24/25.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935" w:rsidRPr="004D6DD6" w:rsidRDefault="00032935">
    <w:pPr>
      <w:pStyle w:val="Header"/>
      <w:rPr>
        <w:lang w:val="en-US"/>
      </w:rPr>
    </w:pPr>
    <w:r>
      <w:rPr>
        <w:lang w:val="en-US"/>
      </w:rPr>
      <w:t>A/HRC/</w:t>
    </w:r>
    <w:r>
      <w:t>RES/24/20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935" w:rsidRPr="009A6F4A" w:rsidRDefault="00032935">
    <w:pPr>
      <w:pStyle w:val="Header"/>
      <w:rPr>
        <w:lang w:val="en-US"/>
      </w:rPr>
    </w:pPr>
    <w:r>
      <w:rPr>
        <w:lang w:val="en-US"/>
      </w:rPr>
      <w:tab/>
      <w:t>A/HRC/RES/24/20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29AE"/>
    <w:rsid w:val="000033D8"/>
    <w:rsid w:val="00005C1C"/>
    <w:rsid w:val="00016553"/>
    <w:rsid w:val="000233B3"/>
    <w:rsid w:val="00023E9E"/>
    <w:rsid w:val="00026B0C"/>
    <w:rsid w:val="00032935"/>
    <w:rsid w:val="0003638E"/>
    <w:rsid w:val="00036FF2"/>
    <w:rsid w:val="0004010A"/>
    <w:rsid w:val="00043D88"/>
    <w:rsid w:val="00046E4D"/>
    <w:rsid w:val="00050DDA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14C9"/>
    <w:rsid w:val="0012303A"/>
    <w:rsid w:val="001463F7"/>
    <w:rsid w:val="0015769C"/>
    <w:rsid w:val="001669AE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6B18"/>
    <w:rsid w:val="002C5036"/>
    <w:rsid w:val="002C6A71"/>
    <w:rsid w:val="002C6D5F"/>
    <w:rsid w:val="002D15EA"/>
    <w:rsid w:val="002D6C07"/>
    <w:rsid w:val="002E0CE6"/>
    <w:rsid w:val="002E0FFE"/>
    <w:rsid w:val="002E1163"/>
    <w:rsid w:val="002E43F3"/>
    <w:rsid w:val="003215F5"/>
    <w:rsid w:val="00332891"/>
    <w:rsid w:val="003430C9"/>
    <w:rsid w:val="00354D97"/>
    <w:rsid w:val="00356BB2"/>
    <w:rsid w:val="00360477"/>
    <w:rsid w:val="00367FC9"/>
    <w:rsid w:val="003711A1"/>
    <w:rsid w:val="00372123"/>
    <w:rsid w:val="00386581"/>
    <w:rsid w:val="00387100"/>
    <w:rsid w:val="003951D3"/>
    <w:rsid w:val="00395BDE"/>
    <w:rsid w:val="003978C6"/>
    <w:rsid w:val="003A5D2C"/>
    <w:rsid w:val="003B40A9"/>
    <w:rsid w:val="003C016E"/>
    <w:rsid w:val="003D5EBD"/>
    <w:rsid w:val="003F3571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C719D"/>
    <w:rsid w:val="005D346D"/>
    <w:rsid w:val="005E74AB"/>
    <w:rsid w:val="00605B67"/>
    <w:rsid w:val="00606A3E"/>
    <w:rsid w:val="006115AA"/>
    <w:rsid w:val="006120AE"/>
    <w:rsid w:val="006143C0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86B26"/>
    <w:rsid w:val="006926C7"/>
    <w:rsid w:val="00694C37"/>
    <w:rsid w:val="00695028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6F73C9"/>
    <w:rsid w:val="0070327E"/>
    <w:rsid w:val="00706C27"/>
    <w:rsid w:val="00707B5F"/>
    <w:rsid w:val="0072467D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55815"/>
    <w:rsid w:val="00861C52"/>
    <w:rsid w:val="008727A1"/>
    <w:rsid w:val="0087441A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27925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D6357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3C11"/>
    <w:rsid w:val="00A800D1"/>
    <w:rsid w:val="00A92699"/>
    <w:rsid w:val="00AB5BF0"/>
    <w:rsid w:val="00AC1C95"/>
    <w:rsid w:val="00AC2CCB"/>
    <w:rsid w:val="00AC443A"/>
    <w:rsid w:val="00AD4F28"/>
    <w:rsid w:val="00AE60E2"/>
    <w:rsid w:val="00B0169F"/>
    <w:rsid w:val="00B05F21"/>
    <w:rsid w:val="00B14EA9"/>
    <w:rsid w:val="00B30A3C"/>
    <w:rsid w:val="00B56A6E"/>
    <w:rsid w:val="00B81305"/>
    <w:rsid w:val="00BB17DC"/>
    <w:rsid w:val="00BB1AF9"/>
    <w:rsid w:val="00BB4C4A"/>
    <w:rsid w:val="00BD3CAE"/>
    <w:rsid w:val="00BD5F3C"/>
    <w:rsid w:val="00BF6380"/>
    <w:rsid w:val="00BF78FE"/>
    <w:rsid w:val="00C07C0F"/>
    <w:rsid w:val="00C1045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3421"/>
    <w:rsid w:val="00E307D1"/>
    <w:rsid w:val="00E46A04"/>
    <w:rsid w:val="00E717F3"/>
    <w:rsid w:val="00E72C5E"/>
    <w:rsid w:val="00E73451"/>
    <w:rsid w:val="00E7447D"/>
    <w:rsid w:val="00E7489F"/>
    <w:rsid w:val="00E75147"/>
    <w:rsid w:val="00E8167D"/>
    <w:rsid w:val="00E907E9"/>
    <w:rsid w:val="00E96BE7"/>
    <w:rsid w:val="00EA2CD0"/>
    <w:rsid w:val="00EA6DB9"/>
    <w:rsid w:val="00EC0044"/>
    <w:rsid w:val="00EC6B9F"/>
    <w:rsid w:val="00EE29AE"/>
    <w:rsid w:val="00EE516D"/>
    <w:rsid w:val="00EF4D1B"/>
    <w:rsid w:val="00EF7295"/>
    <w:rsid w:val="00F069D1"/>
    <w:rsid w:val="00F07405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3E36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4</Pages>
  <Words>945</Words>
  <Characters>7020</Characters>
  <Application>Microsoft Office Outlook</Application>
  <DocSecurity>4</DocSecurity>
  <Lines>171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1317952</vt:lpstr>
    </vt:vector>
  </TitlesOfParts>
  <Company>CSD</Company>
  <LinksUpToDate>false</LinksUpToDate>
  <CharactersWithSpaces>7880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1317952</dc:title>
  <dc:subject/>
  <dc:creator>Светлана Прокудина</dc:creator>
  <cp:keywords/>
  <dc:description/>
  <cp:lastModifiedBy>Svetlana Prokoudina</cp:lastModifiedBy>
  <cp:revision>2</cp:revision>
  <cp:lastPrinted>2013-10-30T13:44:00Z</cp:lastPrinted>
  <dcterms:created xsi:type="dcterms:W3CDTF">2013-10-30T13:53:00Z</dcterms:created>
  <dcterms:modified xsi:type="dcterms:W3CDTF">2013-10-30T13:53:00Z</dcterms:modified>
</cp:coreProperties>
</file>