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BD1D41" w14:textId="77777777" w:rsidTr="008B58F0">
        <w:trPr>
          <w:trHeight w:hRule="exact" w:val="851"/>
        </w:trPr>
        <w:tc>
          <w:tcPr>
            <w:tcW w:w="1280" w:type="dxa"/>
            <w:tcBorders>
              <w:bottom w:val="single" w:sz="4" w:space="0" w:color="auto"/>
            </w:tcBorders>
          </w:tcPr>
          <w:p w14:paraId="5BE849B7" w14:textId="77777777" w:rsidR="002D5AAC" w:rsidRPr="003067C5" w:rsidRDefault="002D5AAC" w:rsidP="008B58F0">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7960C7F2"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0E38049" w14:textId="293092E2" w:rsidR="002D5AAC" w:rsidRDefault="008B58F0" w:rsidP="008B58F0">
            <w:pPr>
              <w:jc w:val="right"/>
            </w:pPr>
            <w:r w:rsidRPr="008B58F0">
              <w:rPr>
                <w:sz w:val="40"/>
              </w:rPr>
              <w:t>CAT</w:t>
            </w:r>
            <w:r>
              <w:t>/SP/19/2/Add.1</w:t>
            </w:r>
          </w:p>
        </w:tc>
      </w:tr>
      <w:tr w:rsidR="002D5AAC" w14:paraId="0C810BF9" w14:textId="77777777" w:rsidTr="008B58F0">
        <w:trPr>
          <w:trHeight w:hRule="exact" w:val="2835"/>
        </w:trPr>
        <w:tc>
          <w:tcPr>
            <w:tcW w:w="1280" w:type="dxa"/>
            <w:tcBorders>
              <w:top w:val="single" w:sz="4" w:space="0" w:color="auto"/>
              <w:bottom w:val="single" w:sz="12" w:space="0" w:color="auto"/>
            </w:tcBorders>
          </w:tcPr>
          <w:p w14:paraId="2C180AF3" w14:textId="77777777" w:rsidR="002D5AAC" w:rsidRDefault="00FD6905" w:rsidP="00462E81">
            <w:pPr>
              <w:spacing w:before="120"/>
              <w:jc w:val="center"/>
            </w:pPr>
            <w:r>
              <w:rPr>
                <w:noProof/>
              </w:rPr>
              <w:drawing>
                <wp:inline distT="0" distB="0" distL="0" distR="0" wp14:anchorId="576F4D86" wp14:editId="63FE024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68D8EF"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299A74FF" w14:textId="77777777" w:rsidR="002D5AAC" w:rsidRDefault="008B58F0" w:rsidP="00462E81">
            <w:pPr>
              <w:spacing w:before="240"/>
            </w:pPr>
            <w:r>
              <w:t>Distr. general</w:t>
            </w:r>
          </w:p>
          <w:p w14:paraId="0CC30274" w14:textId="77777777" w:rsidR="008B58F0" w:rsidRDefault="008B58F0" w:rsidP="008B58F0">
            <w:pPr>
              <w:spacing w:line="240" w:lineRule="exact"/>
            </w:pPr>
            <w:r>
              <w:t>19 de octubre de 2023</w:t>
            </w:r>
          </w:p>
          <w:p w14:paraId="278E5FDD" w14:textId="77777777" w:rsidR="008B58F0" w:rsidRDefault="008B58F0" w:rsidP="008B58F0">
            <w:pPr>
              <w:spacing w:line="240" w:lineRule="exact"/>
            </w:pPr>
            <w:r>
              <w:t>Español</w:t>
            </w:r>
          </w:p>
          <w:p w14:paraId="1E570C56" w14:textId="544D682C" w:rsidR="008B58F0" w:rsidRDefault="008B58F0" w:rsidP="008B58F0">
            <w:pPr>
              <w:spacing w:line="240" w:lineRule="exact"/>
            </w:pPr>
            <w:r>
              <w:t>Original: inglés</w:t>
            </w:r>
          </w:p>
        </w:tc>
      </w:tr>
    </w:tbl>
    <w:p w14:paraId="708A09CC" w14:textId="5B5EAF93" w:rsidR="008B58F0" w:rsidRPr="008B58F0" w:rsidRDefault="008B58F0" w:rsidP="008B58F0">
      <w:pPr>
        <w:spacing w:before="120"/>
        <w:rPr>
          <w:b/>
          <w:bCs/>
          <w:sz w:val="24"/>
          <w:szCs w:val="24"/>
        </w:rPr>
      </w:pPr>
      <w:r w:rsidRPr="008B58F0">
        <w:rPr>
          <w:b/>
          <w:bCs/>
          <w:sz w:val="24"/>
          <w:szCs w:val="24"/>
        </w:rPr>
        <w:t>Reunión de los Estados partes en la Convención</w:t>
      </w:r>
      <w:r>
        <w:rPr>
          <w:b/>
          <w:bCs/>
          <w:sz w:val="24"/>
          <w:szCs w:val="24"/>
        </w:rPr>
        <w:br/>
      </w:r>
      <w:r w:rsidRPr="008B58F0">
        <w:rPr>
          <w:b/>
          <w:bCs/>
          <w:sz w:val="24"/>
          <w:szCs w:val="24"/>
        </w:rPr>
        <w:t>contra la Tortura y Otros Tratos o Penas Crueles,</w:t>
      </w:r>
      <w:r>
        <w:rPr>
          <w:b/>
          <w:bCs/>
          <w:sz w:val="24"/>
          <w:szCs w:val="24"/>
        </w:rPr>
        <w:br/>
      </w:r>
      <w:r w:rsidRPr="008B58F0">
        <w:rPr>
          <w:b/>
          <w:bCs/>
          <w:sz w:val="24"/>
          <w:szCs w:val="24"/>
        </w:rPr>
        <w:t>Inhumanos o Degradantes</w:t>
      </w:r>
    </w:p>
    <w:p w14:paraId="7AA6CA1F" w14:textId="77777777" w:rsidR="008B58F0" w:rsidRPr="008B58F0" w:rsidRDefault="008B58F0" w:rsidP="008B58F0">
      <w:pPr>
        <w:rPr>
          <w:b/>
          <w:bCs/>
        </w:rPr>
      </w:pPr>
      <w:r w:rsidRPr="008B58F0">
        <w:rPr>
          <w:b/>
          <w:bCs/>
        </w:rPr>
        <w:t>19</w:t>
      </w:r>
      <w:r w:rsidRPr="008B58F0">
        <w:rPr>
          <w:b/>
          <w:bCs/>
          <w:vertAlign w:val="superscript"/>
        </w:rPr>
        <w:t>a</w:t>
      </w:r>
      <w:r w:rsidRPr="008B58F0">
        <w:rPr>
          <w:b/>
          <w:bCs/>
        </w:rPr>
        <w:t xml:space="preserve"> reunión</w:t>
      </w:r>
    </w:p>
    <w:p w14:paraId="6BA50091" w14:textId="77777777" w:rsidR="008B58F0" w:rsidRPr="008B58F0" w:rsidRDefault="008B58F0" w:rsidP="008B58F0">
      <w:r w:rsidRPr="008B58F0">
        <w:t>19 de octubre de 2023</w:t>
      </w:r>
    </w:p>
    <w:p w14:paraId="3413BDE0" w14:textId="77777777" w:rsidR="008B58F0" w:rsidRPr="008B58F0" w:rsidRDefault="008B58F0" w:rsidP="008B58F0">
      <w:r w:rsidRPr="008B58F0">
        <w:t>Tema 5 del programa provisional</w:t>
      </w:r>
    </w:p>
    <w:p w14:paraId="7468164F" w14:textId="400B71B7" w:rsidR="008B58F0" w:rsidRPr="008B58F0" w:rsidRDefault="008B58F0" w:rsidP="008B58F0">
      <w:pPr>
        <w:rPr>
          <w:b/>
          <w:bCs/>
        </w:rPr>
      </w:pPr>
      <w:r w:rsidRPr="008B58F0">
        <w:rPr>
          <w:b/>
          <w:bCs/>
        </w:rPr>
        <w:t>Elección, de conformidad con el artículo 17, párrafos 1 a 5,</w:t>
      </w:r>
      <w:r>
        <w:rPr>
          <w:b/>
          <w:bCs/>
        </w:rPr>
        <w:br/>
      </w:r>
      <w:r w:rsidRPr="008B58F0">
        <w:rPr>
          <w:b/>
          <w:bCs/>
        </w:rPr>
        <w:t>de la Convención, de cinco miembros del Comité contra</w:t>
      </w:r>
      <w:r>
        <w:rPr>
          <w:b/>
          <w:bCs/>
        </w:rPr>
        <w:br/>
      </w:r>
      <w:r w:rsidRPr="008B58F0">
        <w:rPr>
          <w:b/>
          <w:bCs/>
        </w:rPr>
        <w:t>la Tortura para sustituir a aquellos cuyo mandato termina</w:t>
      </w:r>
      <w:r>
        <w:rPr>
          <w:b/>
          <w:bCs/>
        </w:rPr>
        <w:br/>
      </w:r>
      <w:r w:rsidRPr="008B58F0">
        <w:rPr>
          <w:b/>
          <w:bCs/>
        </w:rPr>
        <w:t>el 31 de diciembre de 2023</w:t>
      </w:r>
    </w:p>
    <w:p w14:paraId="582CD008" w14:textId="12164024" w:rsidR="008B58F0" w:rsidRPr="008B58F0" w:rsidRDefault="008B58F0" w:rsidP="008B58F0">
      <w:pPr>
        <w:pStyle w:val="HChG"/>
      </w:pPr>
      <w:r>
        <w:tab/>
      </w:r>
      <w:r w:rsidRPr="008B58F0">
        <w:tab/>
        <w:t>Elección de cinco miembros del Comité contra la Tortura para sustituir a aquellos cuyo mandato termina el 31 de diciembre de 2023</w:t>
      </w:r>
    </w:p>
    <w:p w14:paraId="4A359C25" w14:textId="4F68F2C4" w:rsidR="008B58F0" w:rsidRPr="008B58F0" w:rsidRDefault="008B58F0" w:rsidP="008B58F0">
      <w:pPr>
        <w:pStyle w:val="H1G"/>
      </w:pPr>
      <w:r>
        <w:tab/>
      </w:r>
      <w:r w:rsidRPr="008B58F0">
        <w:tab/>
        <w:t>Nota del Secretario General</w:t>
      </w:r>
      <w:r w:rsidRPr="008B58F0">
        <w:rPr>
          <w:rStyle w:val="Refdenotaalpie"/>
          <w:b w:val="0"/>
          <w:bCs/>
          <w:sz w:val="20"/>
          <w:vertAlign w:val="baseline"/>
        </w:rPr>
        <w:footnoteReference w:customMarkFollows="1" w:id="1"/>
        <w:t>*</w:t>
      </w:r>
    </w:p>
    <w:p w14:paraId="05B41E19" w14:textId="02A39E40" w:rsidR="008B58F0" w:rsidRPr="008B58F0" w:rsidRDefault="008B58F0" w:rsidP="008B58F0">
      <w:pPr>
        <w:pStyle w:val="H23G"/>
      </w:pPr>
      <w:r>
        <w:tab/>
      </w:r>
      <w:r w:rsidRPr="008B58F0">
        <w:tab/>
        <w:t>Adición</w:t>
      </w:r>
    </w:p>
    <w:p w14:paraId="69F352B6" w14:textId="6986C161" w:rsidR="008B58F0" w:rsidRPr="008B58F0" w:rsidRDefault="008B58F0" w:rsidP="008B58F0">
      <w:pPr>
        <w:pStyle w:val="SingleTxtG"/>
      </w:pPr>
      <w:r w:rsidRPr="008B58F0">
        <w:t>1.</w:t>
      </w:r>
      <w:r w:rsidRPr="008B58F0">
        <w:tab/>
        <w:t>De conformidad con el artículo 17, párrafos 3 y 4, de la Convención contra la Tortura y Otros Tratos o Penas Crueles, Inhumanos o Degradantes, el Secretario General convocará la 19ª Reunión de los Estados partes en la Convención el jueves 19 de octubre de 2023 en la Oficina de las Naciones Unidas en Ginebra con el fin de elegir a cinco miembros del Comité contra la Tortura para sustituir a aquellos cuyo mandato termina el 31 de diciembre de 2023.</w:t>
      </w:r>
    </w:p>
    <w:p w14:paraId="36B901B6" w14:textId="2209B58E" w:rsidR="008B58F0" w:rsidRPr="008B58F0" w:rsidRDefault="008B58F0" w:rsidP="008B58F0">
      <w:pPr>
        <w:pStyle w:val="SingleTxtG"/>
      </w:pPr>
      <w:r w:rsidRPr="008B58F0">
        <w:t>2.</w:t>
      </w:r>
      <w:r w:rsidRPr="008B58F0">
        <w:tab/>
        <w:t xml:space="preserve">Los datos biográficos de los candidatos figuran en el documento </w:t>
      </w:r>
      <w:hyperlink r:id="rId8" w:history="1">
        <w:r w:rsidRPr="008B58F0">
          <w:rPr>
            <w:rStyle w:val="Hipervnculo"/>
          </w:rPr>
          <w:t>CAT/</w:t>
        </w:r>
        <w:proofErr w:type="spellStart"/>
        <w:r w:rsidRPr="008B58F0">
          <w:rPr>
            <w:rStyle w:val="Hipervnculo"/>
          </w:rPr>
          <w:t>SP</w:t>
        </w:r>
        <w:proofErr w:type="spellEnd"/>
        <w:r w:rsidRPr="008B58F0">
          <w:rPr>
            <w:rStyle w:val="Hipervnculo"/>
          </w:rPr>
          <w:t>/19/2</w:t>
        </w:r>
      </w:hyperlink>
      <w:r w:rsidRPr="008B58F0">
        <w:t>.</w:t>
      </w:r>
    </w:p>
    <w:p w14:paraId="1C575B0F" w14:textId="728364AD" w:rsidR="00AC611E" w:rsidRPr="00BC6C8F" w:rsidRDefault="008B58F0" w:rsidP="008B58F0">
      <w:pPr>
        <w:pStyle w:val="SingleTxtG"/>
      </w:pPr>
      <w:r w:rsidRPr="001F78FB">
        <w:t>3.</w:t>
      </w:r>
      <w:r w:rsidRPr="001F78FB">
        <w:tab/>
        <w:t>El 17 de octubre de 2023, el Paraguay retiró la candidatura presentada.</w:t>
      </w:r>
    </w:p>
    <w:sectPr w:rsidR="00AC611E" w:rsidRPr="00BC6C8F" w:rsidSect="008B58F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244BB" w14:textId="77777777" w:rsidR="003B0AB1" w:rsidRPr="00A312BC" w:rsidRDefault="003B0AB1" w:rsidP="00A312BC">
      <w:pPr>
        <w:pStyle w:val="Piedepgina"/>
      </w:pPr>
    </w:p>
  </w:endnote>
  <w:endnote w:type="continuationSeparator" w:id="0">
    <w:p w14:paraId="24925C04" w14:textId="77777777" w:rsidR="003B0AB1" w:rsidRPr="00A312BC" w:rsidRDefault="003B0AB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5178" w14:textId="1F90BC54" w:rsidR="008B58F0" w:rsidRPr="008B58F0" w:rsidRDefault="008B58F0" w:rsidP="008B58F0">
    <w:pPr>
      <w:pStyle w:val="Piedepgina"/>
      <w:tabs>
        <w:tab w:val="right" w:pos="9638"/>
      </w:tabs>
    </w:pPr>
    <w:r w:rsidRPr="008B58F0">
      <w:rPr>
        <w:b/>
        <w:sz w:val="18"/>
      </w:rPr>
      <w:fldChar w:fldCharType="begin"/>
    </w:r>
    <w:r w:rsidRPr="008B58F0">
      <w:rPr>
        <w:b/>
        <w:sz w:val="18"/>
      </w:rPr>
      <w:instrText xml:space="preserve"> PAGE  \* MERGEFORMAT </w:instrText>
    </w:r>
    <w:r w:rsidRPr="008B58F0">
      <w:rPr>
        <w:b/>
        <w:sz w:val="18"/>
      </w:rPr>
      <w:fldChar w:fldCharType="separate"/>
    </w:r>
    <w:r w:rsidRPr="008B58F0">
      <w:rPr>
        <w:b/>
        <w:noProof/>
        <w:sz w:val="18"/>
      </w:rPr>
      <w:t>2</w:t>
    </w:r>
    <w:r w:rsidRPr="008B58F0">
      <w:rPr>
        <w:b/>
        <w:sz w:val="18"/>
      </w:rPr>
      <w:fldChar w:fldCharType="end"/>
    </w:r>
    <w:r>
      <w:rPr>
        <w:b/>
        <w:sz w:val="18"/>
      </w:rPr>
      <w:tab/>
    </w:r>
    <w:r>
      <w:t>GE.23-20241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BAD02" w14:textId="41CCDD93" w:rsidR="008B58F0" w:rsidRPr="008B58F0" w:rsidRDefault="008B58F0" w:rsidP="008B58F0">
    <w:pPr>
      <w:pStyle w:val="Piedepgina"/>
      <w:tabs>
        <w:tab w:val="right" w:pos="9638"/>
      </w:tabs>
      <w:rPr>
        <w:b/>
        <w:sz w:val="18"/>
      </w:rPr>
    </w:pPr>
    <w:r>
      <w:t>GE.23-20241</w:t>
    </w:r>
    <w:r>
      <w:tab/>
    </w:r>
    <w:r w:rsidRPr="008B58F0">
      <w:rPr>
        <w:b/>
        <w:sz w:val="18"/>
      </w:rPr>
      <w:fldChar w:fldCharType="begin"/>
    </w:r>
    <w:r w:rsidRPr="008B58F0">
      <w:rPr>
        <w:b/>
        <w:sz w:val="18"/>
      </w:rPr>
      <w:instrText xml:space="preserve"> PAGE  \* MERGEFORMAT </w:instrText>
    </w:r>
    <w:r w:rsidRPr="008B58F0">
      <w:rPr>
        <w:b/>
        <w:sz w:val="18"/>
      </w:rPr>
      <w:fldChar w:fldCharType="separate"/>
    </w:r>
    <w:r w:rsidRPr="008B58F0">
      <w:rPr>
        <w:b/>
        <w:noProof/>
        <w:sz w:val="18"/>
      </w:rPr>
      <w:t>3</w:t>
    </w:r>
    <w:r w:rsidRPr="008B58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7521F" w14:textId="28160860" w:rsidR="00042B72" w:rsidRPr="008B58F0" w:rsidRDefault="008B58F0" w:rsidP="008B58F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3304D0D" wp14:editId="61F1765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23-20241  (S)</w:t>
    </w:r>
    <w:r>
      <w:rPr>
        <w:noProof/>
        <w:sz w:val="20"/>
      </w:rPr>
      <w:drawing>
        <wp:anchor distT="0" distB="0" distL="114300" distR="114300" simplePos="0" relativeHeight="251658752" behindDoc="0" locked="0" layoutInCell="1" allowOverlap="1" wp14:anchorId="387B35B7" wp14:editId="5FEB1B6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101123    101123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9DCD2" w14:textId="77777777" w:rsidR="003B0AB1" w:rsidRPr="001075E9" w:rsidRDefault="003B0AB1" w:rsidP="001075E9">
      <w:pPr>
        <w:tabs>
          <w:tab w:val="right" w:pos="2155"/>
        </w:tabs>
        <w:spacing w:after="80" w:line="240" w:lineRule="auto"/>
        <w:ind w:left="680"/>
        <w:rPr>
          <w:u w:val="single"/>
        </w:rPr>
      </w:pPr>
      <w:r>
        <w:rPr>
          <w:u w:val="single"/>
        </w:rPr>
        <w:tab/>
      </w:r>
    </w:p>
  </w:footnote>
  <w:footnote w:type="continuationSeparator" w:id="0">
    <w:p w14:paraId="4F0D8196" w14:textId="77777777" w:rsidR="003B0AB1" w:rsidRDefault="003B0AB1" w:rsidP="00407B78">
      <w:pPr>
        <w:tabs>
          <w:tab w:val="right" w:pos="2155"/>
        </w:tabs>
        <w:spacing w:after="80"/>
        <w:ind w:left="680"/>
        <w:rPr>
          <w:u w:val="single"/>
        </w:rPr>
      </w:pPr>
      <w:r>
        <w:rPr>
          <w:u w:val="single"/>
        </w:rPr>
        <w:tab/>
      </w:r>
    </w:p>
  </w:footnote>
  <w:footnote w:id="1">
    <w:p w14:paraId="027FD40F" w14:textId="23BA368D" w:rsidR="008B58F0" w:rsidRPr="008B58F0" w:rsidRDefault="008B58F0" w:rsidP="008B58F0">
      <w:pPr>
        <w:pStyle w:val="Textonotapie"/>
        <w:rPr>
          <w:sz w:val="20"/>
        </w:rPr>
      </w:pPr>
      <w:r>
        <w:tab/>
      </w:r>
      <w:r w:rsidRPr="008B58F0">
        <w:rPr>
          <w:rStyle w:val="Refdenotaalpie"/>
          <w:sz w:val="20"/>
          <w:vertAlign w:val="baseline"/>
        </w:rPr>
        <w:t>*</w:t>
      </w:r>
      <w:r w:rsidRPr="008B58F0">
        <w:rPr>
          <w:rStyle w:val="Refdenotaalpie"/>
          <w:vertAlign w:val="baseline"/>
        </w:rPr>
        <w:tab/>
      </w:r>
      <w:r w:rsidRPr="008B58F0">
        <w:t>Este informe se presentó con retraso para poder incluir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EC05" w14:textId="0DC84623" w:rsidR="008B58F0" w:rsidRPr="008B58F0" w:rsidRDefault="008B58F0">
    <w:pPr>
      <w:pStyle w:val="Encabezado"/>
    </w:pPr>
    <w:r>
      <w:fldChar w:fldCharType="begin"/>
    </w:r>
    <w:r>
      <w:instrText xml:space="preserve"> TITLE  \* MERGEFORMAT </w:instrText>
    </w:r>
    <w:r>
      <w:fldChar w:fldCharType="separate"/>
    </w:r>
    <w:r w:rsidR="006F09D9">
      <w:t>CAT/</w:t>
    </w:r>
    <w:proofErr w:type="spellStart"/>
    <w:r w:rsidR="006F09D9">
      <w:t>SP</w:t>
    </w:r>
    <w:proofErr w:type="spellEnd"/>
    <w:r w:rsidR="006F09D9">
      <w:t>/19/2/</w:t>
    </w:r>
    <w:proofErr w:type="spellStart"/>
    <w:r w:rsidR="006F09D9">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0B5EE" w14:textId="022D0C95" w:rsidR="008B58F0" w:rsidRPr="008B58F0" w:rsidRDefault="008B58F0" w:rsidP="008B58F0">
    <w:pPr>
      <w:pStyle w:val="Encabezado"/>
      <w:jc w:val="right"/>
    </w:pPr>
    <w:r>
      <w:fldChar w:fldCharType="begin"/>
    </w:r>
    <w:r>
      <w:instrText xml:space="preserve"> TITLE  \* MERGEFORMAT </w:instrText>
    </w:r>
    <w:r>
      <w:fldChar w:fldCharType="separate"/>
    </w:r>
    <w:r w:rsidR="006F09D9">
      <w:t>CAT/</w:t>
    </w:r>
    <w:proofErr w:type="spellStart"/>
    <w:r w:rsidR="006F09D9">
      <w:t>SP</w:t>
    </w:r>
    <w:proofErr w:type="spellEnd"/>
    <w:r w:rsidR="006F09D9">
      <w:t>/19/2/</w:t>
    </w:r>
    <w:proofErr w:type="spellStart"/>
    <w:r w:rsidR="006F09D9">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81368009">
    <w:abstractNumId w:val="14"/>
  </w:num>
  <w:num w:numId="2" w16cid:durableId="1728531502">
    <w:abstractNumId w:val="11"/>
  </w:num>
  <w:num w:numId="3" w16cid:durableId="779566772">
    <w:abstractNumId w:val="16"/>
  </w:num>
  <w:num w:numId="4" w16cid:durableId="470094672">
    <w:abstractNumId w:val="15"/>
  </w:num>
  <w:num w:numId="5" w16cid:durableId="1460030330">
    <w:abstractNumId w:val="13"/>
  </w:num>
  <w:num w:numId="6" w16cid:durableId="1721131727">
    <w:abstractNumId w:val="8"/>
  </w:num>
  <w:num w:numId="7" w16cid:durableId="108860824">
    <w:abstractNumId w:val="3"/>
  </w:num>
  <w:num w:numId="8" w16cid:durableId="951977423">
    <w:abstractNumId w:val="2"/>
  </w:num>
  <w:num w:numId="9" w16cid:durableId="978850895">
    <w:abstractNumId w:val="1"/>
  </w:num>
  <w:num w:numId="10" w16cid:durableId="1727101033">
    <w:abstractNumId w:val="0"/>
  </w:num>
  <w:num w:numId="11" w16cid:durableId="1521315185">
    <w:abstractNumId w:val="9"/>
  </w:num>
  <w:num w:numId="12" w16cid:durableId="846943564">
    <w:abstractNumId w:val="7"/>
  </w:num>
  <w:num w:numId="13" w16cid:durableId="2042823306">
    <w:abstractNumId w:val="6"/>
  </w:num>
  <w:num w:numId="14" w16cid:durableId="1193611850">
    <w:abstractNumId w:val="5"/>
  </w:num>
  <w:num w:numId="15" w16cid:durableId="1475833777">
    <w:abstractNumId w:val="4"/>
  </w:num>
  <w:num w:numId="16" w16cid:durableId="1627929353">
    <w:abstractNumId w:val="10"/>
  </w:num>
  <w:num w:numId="17" w16cid:durableId="8409845">
    <w:abstractNumId w:val="14"/>
  </w:num>
  <w:num w:numId="18" w16cid:durableId="2057729536">
    <w:abstractNumId w:val="11"/>
  </w:num>
  <w:num w:numId="19" w16cid:durableId="107050015">
    <w:abstractNumId w:val="10"/>
  </w:num>
  <w:num w:numId="20" w16cid:durableId="1300650795">
    <w:abstractNumId w:val="16"/>
  </w:num>
  <w:num w:numId="21" w16cid:durableId="2090081952">
    <w:abstractNumId w:val="15"/>
  </w:num>
  <w:num w:numId="22" w16cid:durableId="1985310954">
    <w:abstractNumId w:val="12"/>
  </w:num>
  <w:num w:numId="23" w16cid:durableId="1678077919">
    <w:abstractNumId w:val="12"/>
  </w:num>
  <w:num w:numId="24" w16cid:durableId="1229998879">
    <w:abstractNumId w:val="13"/>
  </w:num>
  <w:num w:numId="25" w16cid:durableId="517432443">
    <w:abstractNumId w:val="9"/>
  </w:num>
  <w:num w:numId="26" w16cid:durableId="1099301934">
    <w:abstractNumId w:val="7"/>
  </w:num>
  <w:num w:numId="27" w16cid:durableId="550729353">
    <w:abstractNumId w:val="6"/>
  </w:num>
  <w:num w:numId="28" w16cid:durableId="17465040">
    <w:abstractNumId w:val="5"/>
  </w:num>
  <w:num w:numId="29" w16cid:durableId="199050888">
    <w:abstractNumId w:val="4"/>
  </w:num>
  <w:num w:numId="30" w16cid:durableId="1526989256">
    <w:abstractNumId w:val="8"/>
  </w:num>
  <w:num w:numId="31" w16cid:durableId="2103989099">
    <w:abstractNumId w:val="3"/>
  </w:num>
  <w:num w:numId="32" w16cid:durableId="1990205396">
    <w:abstractNumId w:val="2"/>
  </w:num>
  <w:num w:numId="33" w16cid:durableId="1460296275">
    <w:abstractNumId w:val="1"/>
  </w:num>
  <w:num w:numId="34" w16cid:durableId="114565952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AB1"/>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B0AB1"/>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09D9"/>
    <w:rsid w:val="006F35EE"/>
    <w:rsid w:val="007021FF"/>
    <w:rsid w:val="00712895"/>
    <w:rsid w:val="00740428"/>
    <w:rsid w:val="00757357"/>
    <w:rsid w:val="00825F8D"/>
    <w:rsid w:val="00834B71"/>
    <w:rsid w:val="00844557"/>
    <w:rsid w:val="0086445C"/>
    <w:rsid w:val="00894693"/>
    <w:rsid w:val="008A08D7"/>
    <w:rsid w:val="008B58F0"/>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23263"/>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8457D"/>
  <w15:docId w15:val="{62EA9F71-0CDE-4560-9F0B-DEE0A9613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AT/SP/19/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Pages>
  <Words>227</Words>
  <Characters>1117</Characters>
  <Application>Microsoft Office Word</Application>
  <DocSecurity>0</DocSecurity>
  <Lines>33</Lines>
  <Paragraphs>18</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CAT/SP/19/2/Add.1</dc:title>
  <dc:subject/>
  <dc:creator>Angel ANGEL-MORENO-TORRES</dc:creator>
  <cp:keywords/>
  <cp:lastModifiedBy>Angel Moreno Torres</cp:lastModifiedBy>
  <cp:revision>3</cp:revision>
  <cp:lastPrinted>2023-11-10T15:13:00Z</cp:lastPrinted>
  <dcterms:created xsi:type="dcterms:W3CDTF">2023-11-10T15:13:00Z</dcterms:created>
  <dcterms:modified xsi:type="dcterms:W3CDTF">2023-11-10T15:13:00Z</dcterms:modified>
</cp:coreProperties>
</file>