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74217B">
                <w:t>C/SEN/CO/1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4217B">
              <w:rPr>
                <w:sz w:val="20"/>
                <w:lang w:val="en-US"/>
              </w:rPr>
              <w:fldChar w:fldCharType="separate"/>
            </w:r>
            <w:r w:rsidR="0074217B">
              <w:rPr>
                <w:sz w:val="20"/>
                <w:lang w:val="en-US"/>
              </w:rPr>
              <w:t>9 December 2010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F537D5" w:rsidRPr="0074217B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7D7A34" w:rsidRPr="00C27562" w:rsidRDefault="007D7A34" w:rsidP="00C27562">
      <w:pPr>
        <w:suppressAutoHyphens/>
        <w:spacing w:before="120"/>
        <w:rPr>
          <w:b/>
          <w:spacing w:val="0"/>
          <w:w w:val="100"/>
          <w:kern w:val="0"/>
          <w:sz w:val="24"/>
          <w:lang w:val="en-GB"/>
        </w:rPr>
      </w:pPr>
      <w:r w:rsidRPr="00C27562">
        <w:rPr>
          <w:b/>
          <w:spacing w:val="0"/>
          <w:w w:val="100"/>
          <w:kern w:val="0"/>
          <w:sz w:val="24"/>
          <w:lang w:val="en-GB"/>
        </w:rPr>
        <w:t>Комитет по защите прав всех трудящихся-</w:t>
      </w:r>
      <w:r w:rsidRPr="00C27562">
        <w:rPr>
          <w:b/>
          <w:spacing w:val="0"/>
          <w:w w:val="100"/>
          <w:kern w:val="0"/>
          <w:sz w:val="24"/>
          <w:lang w:val="en-GB"/>
        </w:rPr>
        <w:br/>
        <w:t>мигрантов и членов их семей</w:t>
      </w:r>
    </w:p>
    <w:p w:rsidR="007D7A34" w:rsidRPr="00C27562" w:rsidRDefault="007D7A34" w:rsidP="00C27562">
      <w:pPr>
        <w:suppressAutoHyphens/>
        <w:rPr>
          <w:b/>
          <w:spacing w:val="0"/>
          <w:w w:val="100"/>
          <w:kern w:val="0"/>
          <w:lang w:val="en-GB"/>
        </w:rPr>
      </w:pPr>
      <w:r w:rsidRPr="00C27562">
        <w:rPr>
          <w:b/>
          <w:spacing w:val="0"/>
          <w:w w:val="100"/>
          <w:kern w:val="0"/>
          <w:lang w:val="en-GB"/>
        </w:rPr>
        <w:t>Тринадцатая сессия</w:t>
      </w:r>
    </w:p>
    <w:p w:rsidR="007D7A34" w:rsidRPr="00C27562" w:rsidRDefault="007D7A34" w:rsidP="00C27562">
      <w:pPr>
        <w:suppressAutoHyphens/>
        <w:rPr>
          <w:spacing w:val="0"/>
          <w:w w:val="100"/>
          <w:kern w:val="0"/>
          <w:lang w:val="en-GB"/>
        </w:rPr>
      </w:pPr>
      <w:r w:rsidRPr="00C27562">
        <w:rPr>
          <w:spacing w:val="0"/>
          <w:w w:val="100"/>
          <w:kern w:val="0"/>
          <w:lang w:val="en-GB"/>
        </w:rPr>
        <w:t>22 ноября – 3 декабря 2010 года</w:t>
      </w:r>
    </w:p>
    <w:p w:rsidR="007D7A34" w:rsidRPr="00C96164" w:rsidRDefault="00C96164" w:rsidP="00C96164">
      <w:pPr>
        <w:pStyle w:val="HChGR"/>
        <w:rPr>
          <w:w w:val="100"/>
          <w:kern w:val="0"/>
        </w:rPr>
      </w:pPr>
      <w:r>
        <w:tab/>
      </w:r>
      <w:r>
        <w:tab/>
      </w:r>
      <w:r w:rsidR="007D7A34" w:rsidRPr="00C96164">
        <w:rPr>
          <w:w w:val="100"/>
          <w:kern w:val="0"/>
        </w:rPr>
        <w:t>Рассмотрение докладов, представленных государствами-участниками в соответствии со</w:t>
      </w:r>
      <w:r w:rsidR="00531490">
        <w:rPr>
          <w:w w:val="100"/>
          <w:kern w:val="0"/>
          <w:lang w:val="en-US"/>
        </w:rPr>
        <w:t> </w:t>
      </w:r>
      <w:r w:rsidR="007D7A34" w:rsidRPr="00C96164">
        <w:rPr>
          <w:w w:val="100"/>
          <w:kern w:val="0"/>
        </w:rPr>
        <w:t>статьей</w:t>
      </w:r>
      <w:r>
        <w:rPr>
          <w:w w:val="100"/>
          <w:kern w:val="0"/>
          <w:lang w:val="en-US"/>
        </w:rPr>
        <w:t> </w:t>
      </w:r>
      <w:r w:rsidR="007D7A34" w:rsidRPr="00C96164">
        <w:rPr>
          <w:w w:val="100"/>
          <w:kern w:val="0"/>
        </w:rPr>
        <w:t>74 Конвенции</w:t>
      </w:r>
    </w:p>
    <w:p w:rsidR="007D7A34" w:rsidRPr="00C96164" w:rsidRDefault="00C96164" w:rsidP="00531490">
      <w:pPr>
        <w:pStyle w:val="H1GR"/>
      </w:pPr>
      <w:r w:rsidRPr="00C96164">
        <w:tab/>
      </w:r>
      <w:r w:rsidRPr="00C96164">
        <w:tab/>
      </w:r>
      <w:r w:rsidR="007D7A34" w:rsidRPr="00C96164">
        <w:t>Заключительные за</w:t>
      </w:r>
      <w:r w:rsidR="00CA6D97">
        <w:t>мечания Комитета по защите прав</w:t>
      </w:r>
      <w:r w:rsidR="007D7A34" w:rsidRPr="00C96164">
        <w:t xml:space="preserve"> всех трудящихся-мигрантов и членов их семей</w:t>
      </w:r>
    </w:p>
    <w:p w:rsidR="007D7A34" w:rsidRPr="00453503" w:rsidRDefault="00C96164" w:rsidP="00531490">
      <w:pPr>
        <w:pStyle w:val="HChGR"/>
      </w:pPr>
      <w:r w:rsidRPr="00C96164">
        <w:tab/>
      </w:r>
      <w:r w:rsidRPr="00C96164">
        <w:tab/>
      </w:r>
      <w:r w:rsidR="007D7A34" w:rsidRPr="00453503">
        <w:t>Сенегал</w:t>
      </w:r>
    </w:p>
    <w:p w:rsidR="007D7A34" w:rsidRDefault="00CA6D97" w:rsidP="00531490">
      <w:pPr>
        <w:pStyle w:val="SingleTxtGR"/>
      </w:pPr>
      <w:r>
        <w:t>1.</w:t>
      </w:r>
      <w:r>
        <w:tab/>
        <w:t>Комитет по защите прав</w:t>
      </w:r>
      <w:r w:rsidR="007D7A34">
        <w:t xml:space="preserve"> всех трудящихся-мигрантов и членов их семей рассмотрел первоначал</w:t>
      </w:r>
      <w:r w:rsidR="007D7A34">
        <w:t>ь</w:t>
      </w:r>
      <w:r w:rsidR="007D7A34">
        <w:t>ный доклад Сенегала (CMW/C/SEN/1) на своих 142-м и 143-м заседаниях (CMW/C/SR.</w:t>
      </w:r>
      <w:r w:rsidR="007D7A34" w:rsidRPr="006A6503">
        <w:t>142 и 143), состоявшихся 24 и 25 ноября 2010</w:t>
      </w:r>
      <w:r w:rsidR="007D7A34" w:rsidRPr="006A6503">
        <w:rPr>
          <w:lang w:val="en-US"/>
        </w:rPr>
        <w:t> </w:t>
      </w:r>
      <w:r w:rsidR="007D7A34" w:rsidRPr="006A6503">
        <w:t>года.</w:t>
      </w:r>
      <w:r w:rsidR="007D7A34">
        <w:t xml:space="preserve"> На своем 153-м заседании (</w:t>
      </w:r>
      <w:r w:rsidR="007D7A34">
        <w:rPr>
          <w:lang w:val="en-US"/>
        </w:rPr>
        <w:t>CMW</w:t>
      </w:r>
      <w:r w:rsidR="007D7A34" w:rsidRPr="00720419">
        <w:t>/</w:t>
      </w:r>
      <w:r w:rsidR="007D7A34">
        <w:rPr>
          <w:lang w:val="en-US"/>
        </w:rPr>
        <w:t>C</w:t>
      </w:r>
      <w:r w:rsidR="007D7A34" w:rsidRPr="00720419">
        <w:t>/</w:t>
      </w:r>
      <w:r w:rsidR="007D7A34">
        <w:rPr>
          <w:lang w:val="en-US"/>
        </w:rPr>
        <w:t>SR</w:t>
      </w:r>
      <w:r w:rsidR="007D7A34" w:rsidRPr="00720419">
        <w:t>.153)</w:t>
      </w:r>
      <w:r w:rsidR="007D7A34">
        <w:t>, состоявшемся 2 декабря 2010 года, Комитет принял следующие заключительные замечания.</w:t>
      </w:r>
    </w:p>
    <w:p w:rsidR="00C96164" w:rsidRPr="00C96164" w:rsidRDefault="00531490" w:rsidP="00531490">
      <w:pPr>
        <w:pStyle w:val="H1GR"/>
      </w:pPr>
      <w:r>
        <w:rPr>
          <w:lang w:val="en-US"/>
        </w:rPr>
        <w:tab/>
      </w:r>
      <w:r w:rsidR="00C96164" w:rsidRPr="00C96164">
        <w:rPr>
          <w:lang w:val="en-US"/>
        </w:rPr>
        <w:t>A</w:t>
      </w:r>
      <w:r w:rsidR="00C96164" w:rsidRPr="00C96164">
        <w:t>.</w:t>
      </w:r>
      <w:r w:rsidR="00C96164" w:rsidRPr="00C96164">
        <w:tab/>
        <w:t>Введение</w:t>
      </w:r>
    </w:p>
    <w:p w:rsidR="00C96164" w:rsidRPr="00C96164" w:rsidRDefault="00C96164" w:rsidP="00C96164">
      <w:pPr>
        <w:pStyle w:val="SingleTxtGR"/>
      </w:pPr>
      <w:r w:rsidRPr="00C96164">
        <w:t>2.</w:t>
      </w:r>
      <w:r w:rsidRPr="00C96164">
        <w:tab/>
        <w:t xml:space="preserve">Комитет приветствует </w:t>
      </w:r>
      <w:r w:rsidR="00B35E73">
        <w:t xml:space="preserve">представление </w:t>
      </w:r>
      <w:r w:rsidRPr="00C96164">
        <w:t>первоначальн</w:t>
      </w:r>
      <w:r w:rsidR="00B35E73">
        <w:t>ого</w:t>
      </w:r>
      <w:r w:rsidRPr="00C96164">
        <w:t xml:space="preserve"> доклад</w:t>
      </w:r>
      <w:r w:rsidR="00B35E73">
        <w:t>а</w:t>
      </w:r>
      <w:r w:rsidRPr="00C96164">
        <w:t xml:space="preserve"> госуда</w:t>
      </w:r>
      <w:r w:rsidRPr="00C96164">
        <w:t>р</w:t>
      </w:r>
      <w:r w:rsidRPr="00C96164">
        <w:t>ств</w:t>
      </w:r>
      <w:r w:rsidR="00B35E73">
        <w:t>ом-участником</w:t>
      </w:r>
      <w:r w:rsidRPr="00C96164">
        <w:t xml:space="preserve"> и выражает удовлетворение </w:t>
      </w:r>
      <w:r w:rsidR="00B35E73">
        <w:t xml:space="preserve">в связи с </w:t>
      </w:r>
      <w:r w:rsidRPr="00C96164">
        <w:t>его стремлением к с</w:t>
      </w:r>
      <w:r w:rsidRPr="00C96164">
        <w:t>о</w:t>
      </w:r>
      <w:r w:rsidRPr="00C96164">
        <w:t xml:space="preserve">трудничеству, проявившемся в направлении делегации высокого уровня для проведения диалога с </w:t>
      </w:r>
      <w:r w:rsidR="00B35E73">
        <w:t>Комитетом</w:t>
      </w:r>
      <w:r w:rsidRPr="00C96164">
        <w:t xml:space="preserve">. Он выражает сожаление по поводу того, что ряд вопросов, поднятых </w:t>
      </w:r>
      <w:r w:rsidR="00B35E73">
        <w:t xml:space="preserve">им </w:t>
      </w:r>
      <w:r w:rsidRPr="00C96164">
        <w:t>в ходе диалога, остались без ответа; он также сож</w:t>
      </w:r>
      <w:r w:rsidRPr="00C96164">
        <w:t>а</w:t>
      </w:r>
      <w:r w:rsidRPr="00C96164">
        <w:t xml:space="preserve">леет в связи с тем, что </w:t>
      </w:r>
      <w:r w:rsidR="00B35E73">
        <w:t xml:space="preserve">не на все вопросы </w:t>
      </w:r>
      <w:r w:rsidRPr="00C96164">
        <w:t xml:space="preserve">для обсуждения </w:t>
      </w:r>
      <w:r w:rsidR="00B35E73">
        <w:t>из подготовленного им перечня были получены</w:t>
      </w:r>
      <w:r w:rsidRPr="00C96164">
        <w:t xml:space="preserve"> письменные ответы, а те</w:t>
      </w:r>
      <w:r w:rsidR="00B35E73">
        <w:t xml:space="preserve"> ответы</w:t>
      </w:r>
      <w:r w:rsidRPr="00C96164">
        <w:t>, которые были представлены, оказались в его распоряжении недостаточно заблаговременно</w:t>
      </w:r>
      <w:r w:rsidR="00183FE3">
        <w:t>,</w:t>
      </w:r>
      <w:r w:rsidRPr="00C96164">
        <w:t xml:space="preserve"> для того чтобы можно было обеспечить их перевод на другие рабочие языки Комит</w:t>
      </w:r>
      <w:r w:rsidRPr="00C96164">
        <w:t>е</w:t>
      </w:r>
      <w:r w:rsidRPr="00C96164">
        <w:t>та.</w:t>
      </w:r>
    </w:p>
    <w:p w:rsidR="00C96164" w:rsidRPr="00C96164" w:rsidRDefault="00C96164" w:rsidP="00C96164">
      <w:pPr>
        <w:pStyle w:val="SingleTxtGR"/>
      </w:pPr>
      <w:r w:rsidRPr="00C96164">
        <w:t>3.</w:t>
      </w:r>
      <w:r w:rsidRPr="00C96164">
        <w:tab/>
        <w:t>Комитет констатирует, что многие сенегальские граждане являются тр</w:t>
      </w:r>
      <w:r w:rsidRPr="00C96164">
        <w:t>у</w:t>
      </w:r>
      <w:r w:rsidRPr="00C96164">
        <w:t>дящимися</w:t>
      </w:r>
      <w:r w:rsidRPr="00C96164">
        <w:noBreakHyphen/>
        <w:t>мигрантами и что Сенегал представляет собой страну транзита и н</w:t>
      </w:r>
      <w:r w:rsidRPr="00C96164">
        <w:t>а</w:t>
      </w:r>
      <w:r w:rsidRPr="00C96164">
        <w:t xml:space="preserve">значения для </w:t>
      </w:r>
      <w:r w:rsidR="00B35E73">
        <w:t xml:space="preserve">миграционных </w:t>
      </w:r>
      <w:r w:rsidRPr="00C96164">
        <w:t>потоков.</w:t>
      </w:r>
    </w:p>
    <w:p w:rsidR="00C96164" w:rsidRPr="00C96164" w:rsidRDefault="00C96164" w:rsidP="00C96164">
      <w:pPr>
        <w:pStyle w:val="SingleTxtGR"/>
      </w:pPr>
      <w:r w:rsidRPr="00C96164">
        <w:t>4.</w:t>
      </w:r>
      <w:r w:rsidRPr="00C96164">
        <w:tab/>
        <w:t>Комитет принимает к сведению заявление государства-участника о том, что Сенегал граничит с пятью странами и имеет протяженную водную границу, проходящую по океану и с трудом поддающуюся контролю.</w:t>
      </w:r>
    </w:p>
    <w:p w:rsidR="00C96164" w:rsidRPr="00C96164" w:rsidRDefault="00C96164" w:rsidP="00C96164">
      <w:pPr>
        <w:pStyle w:val="SingleTxtGR"/>
      </w:pPr>
      <w:r w:rsidRPr="00C96164">
        <w:t>5.</w:t>
      </w:r>
      <w:r w:rsidRPr="00C96164">
        <w:tab/>
        <w:t>Комитет отмечает тот факт, что некоторые из стран, в которых заняты трудящиеся</w:t>
      </w:r>
      <w:r w:rsidRPr="00C96164">
        <w:noBreakHyphen/>
        <w:t>мигранты из Сенегала, не являются участниками Конвенции</w:t>
      </w:r>
      <w:r w:rsidR="00B35E73">
        <w:t xml:space="preserve"> −</w:t>
      </w:r>
      <w:r w:rsidRPr="00C96164">
        <w:t xml:space="preserve"> </w:t>
      </w:r>
      <w:r w:rsidR="00B35E73">
        <w:t>эт</w:t>
      </w:r>
      <w:r w:rsidR="00B35E73">
        <w:t>о</w:t>
      </w:r>
      <w:r w:rsidRPr="00C96164">
        <w:t xml:space="preserve"> может служить препятствием на пути осуществления этими трудящимися прав, закреплен</w:t>
      </w:r>
      <w:r w:rsidR="00B35E73">
        <w:t>ных</w:t>
      </w:r>
      <w:r w:rsidRPr="00C96164">
        <w:t xml:space="preserve"> за ними в Конвенции.</w:t>
      </w:r>
    </w:p>
    <w:p w:rsidR="00C96164" w:rsidRPr="00C96164" w:rsidRDefault="009D5A61" w:rsidP="00531490">
      <w:pPr>
        <w:pStyle w:val="H1GR"/>
      </w:pPr>
      <w:r w:rsidRPr="00B35E73">
        <w:tab/>
      </w:r>
      <w:r w:rsidR="00C96164" w:rsidRPr="00C96164">
        <w:rPr>
          <w:lang w:val="en-US"/>
        </w:rPr>
        <w:t>B</w:t>
      </w:r>
      <w:r w:rsidR="00C96164" w:rsidRPr="00C96164">
        <w:t>.</w:t>
      </w:r>
      <w:r w:rsidR="00C96164" w:rsidRPr="00C96164">
        <w:tab/>
        <w:t>Позитивные аспекты</w:t>
      </w:r>
    </w:p>
    <w:p w:rsidR="00C96164" w:rsidRPr="00C96164" w:rsidRDefault="00C96164" w:rsidP="00C96164">
      <w:pPr>
        <w:pStyle w:val="SingleTxtGR"/>
      </w:pPr>
      <w:r w:rsidRPr="00C96164">
        <w:t>6.</w:t>
      </w:r>
      <w:r w:rsidRPr="00C96164">
        <w:tab/>
        <w:t>Комитет с удовлетворением отмечает, что Конвенция интегрирована в н</w:t>
      </w:r>
      <w:r w:rsidRPr="00C96164">
        <w:t>а</w:t>
      </w:r>
      <w:r w:rsidRPr="00C96164">
        <w:t>циональную нормативно-правовую базу государства-участника и обладает ве</w:t>
      </w:r>
      <w:r w:rsidRPr="00C96164">
        <w:t>р</w:t>
      </w:r>
      <w:r w:rsidRPr="00C96164">
        <w:t>ховенством над национальном законодательством и что государственные учр</w:t>
      </w:r>
      <w:r w:rsidRPr="00C96164">
        <w:t>е</w:t>
      </w:r>
      <w:r w:rsidRPr="00C96164">
        <w:t>ждения обязаны применять ее положения.</w:t>
      </w:r>
    </w:p>
    <w:p w:rsidR="00C96164" w:rsidRPr="00C96164" w:rsidRDefault="00C96164" w:rsidP="00C96164">
      <w:pPr>
        <w:pStyle w:val="SingleTxtGR"/>
      </w:pPr>
      <w:r w:rsidRPr="00C96164">
        <w:t>7.</w:t>
      </w:r>
      <w:r w:rsidRPr="00C96164">
        <w:tab/>
        <w:t xml:space="preserve">Комитет с интересом отмечает принятие Закона № 2005-06 от 10 мая 2005 года о борьбе с торговлей людьми и аналогичной </w:t>
      </w:r>
      <w:r w:rsidR="003C5B74">
        <w:t xml:space="preserve">ей </w:t>
      </w:r>
      <w:r w:rsidRPr="00C96164">
        <w:t>практикой и о защите жертв.</w:t>
      </w:r>
    </w:p>
    <w:p w:rsidR="00C96164" w:rsidRPr="00C96164" w:rsidRDefault="00C96164" w:rsidP="00C96164">
      <w:pPr>
        <w:pStyle w:val="SingleTxtGR"/>
      </w:pPr>
      <w:r w:rsidRPr="00C96164">
        <w:t>8.</w:t>
      </w:r>
      <w:r w:rsidRPr="00C96164">
        <w:tab/>
        <w:t>Комитет с интересом отмечает создание Министерства по делам сен</w:t>
      </w:r>
      <w:r w:rsidRPr="00C96164">
        <w:t>е</w:t>
      </w:r>
      <w:r w:rsidRPr="00C96164">
        <w:t>гальцев, проживающих за рубежом, с целью оказания помощи соотечественн</w:t>
      </w:r>
      <w:r w:rsidRPr="00C96164">
        <w:t>и</w:t>
      </w:r>
      <w:r w:rsidRPr="00C96164">
        <w:t xml:space="preserve">кам, </w:t>
      </w:r>
      <w:r w:rsidR="003C5B74">
        <w:t>находящимися</w:t>
      </w:r>
      <w:r w:rsidRPr="00C96164">
        <w:t xml:space="preserve"> за границей, и разработки политики социальной реадапт</w:t>
      </w:r>
      <w:r w:rsidRPr="00C96164">
        <w:t>а</w:t>
      </w:r>
      <w:r w:rsidRPr="00C96164">
        <w:t>ции, способствующей их возвращению на родину.</w:t>
      </w:r>
    </w:p>
    <w:p w:rsidR="00C96164" w:rsidRPr="00C96164" w:rsidRDefault="00C96164" w:rsidP="00C96164">
      <w:pPr>
        <w:pStyle w:val="SingleTxtGR"/>
      </w:pPr>
      <w:r w:rsidRPr="00C96164">
        <w:t>9.</w:t>
      </w:r>
      <w:r w:rsidRPr="00C96164">
        <w:tab/>
        <w:t xml:space="preserve">Комитет с удовлетворением отмечает, что </w:t>
      </w:r>
      <w:r w:rsidR="003C5B74">
        <w:t xml:space="preserve">в последние годы </w:t>
      </w:r>
      <w:r w:rsidRPr="00C96164">
        <w:t>государство-участник р</w:t>
      </w:r>
      <w:r w:rsidRPr="00C96164">
        <w:t>а</w:t>
      </w:r>
      <w:r w:rsidRPr="00C96164">
        <w:t>тифицировало следующие договоры:</w:t>
      </w:r>
    </w:p>
    <w:p w:rsidR="00C96164" w:rsidRPr="00C96164" w:rsidRDefault="00C96164" w:rsidP="00C96164">
      <w:pPr>
        <w:pStyle w:val="SingleTxtGR"/>
      </w:pPr>
      <w:r w:rsidRPr="00C96164">
        <w:tab/>
        <w:t>a)</w:t>
      </w:r>
      <w:r w:rsidRPr="00C96164">
        <w:tab/>
        <w:t>Протокол о предупреждении и пресечении торговли людьми, ос</w:t>
      </w:r>
      <w:r w:rsidRPr="00C96164">
        <w:t>о</w:t>
      </w:r>
      <w:r w:rsidRPr="00C96164">
        <w:t>бенно женщинами и детьми, и наказании за нее, дополняющий Конвенцию О</w:t>
      </w:r>
      <w:r w:rsidRPr="00C96164">
        <w:t>р</w:t>
      </w:r>
      <w:r w:rsidRPr="00C96164">
        <w:t>ганизации Объединенных Наций против транснациональной организованной преступности, – в 2003 году;</w:t>
      </w:r>
    </w:p>
    <w:p w:rsidR="00C96164" w:rsidRPr="00C96164" w:rsidRDefault="00C96164" w:rsidP="00C96164">
      <w:pPr>
        <w:pStyle w:val="SingleTxtGR"/>
      </w:pPr>
      <w:r w:rsidRPr="00C96164">
        <w:tab/>
      </w:r>
      <w:r w:rsidRPr="00C96164">
        <w:rPr>
          <w:lang w:val="en-US"/>
        </w:rPr>
        <w:t>b</w:t>
      </w:r>
      <w:r w:rsidRPr="00C96164">
        <w:t>)</w:t>
      </w:r>
      <w:r w:rsidRPr="00C96164">
        <w:tab/>
        <w:t>Протокол против незаконного ввоза мигрантов по суше, морю и воздуху, дополняющий Конвенцию Организации Объединенных Наций против транснациональной организованной преступности, – в 2003 году;</w:t>
      </w:r>
    </w:p>
    <w:p w:rsidR="00C96164" w:rsidRPr="00C96164" w:rsidRDefault="00C96164" w:rsidP="00C96164">
      <w:pPr>
        <w:pStyle w:val="SingleTxtGR"/>
      </w:pPr>
      <w:r w:rsidRPr="00C96164">
        <w:tab/>
      </w:r>
      <w:r w:rsidRPr="00C96164">
        <w:rPr>
          <w:lang w:val="en-US"/>
        </w:rPr>
        <w:t>c</w:t>
      </w:r>
      <w:r w:rsidRPr="00C96164">
        <w:t>)</w:t>
      </w:r>
      <w:r w:rsidRPr="00C96164">
        <w:tab/>
        <w:t>Факультативный протокол к Конвенции о правах ребенка, каса</w:t>
      </w:r>
      <w:r w:rsidRPr="00C96164">
        <w:t>ю</w:t>
      </w:r>
      <w:r w:rsidRPr="00C96164">
        <w:t>щийся торговли детьми, детской проституции и детской порнографии, – в 2003</w:t>
      </w:r>
      <w:r w:rsidR="008C271A">
        <w:t> </w:t>
      </w:r>
      <w:r w:rsidRPr="00C96164">
        <w:t>году;</w:t>
      </w:r>
    </w:p>
    <w:p w:rsidR="00C96164" w:rsidRPr="00C96164" w:rsidRDefault="00C96164" w:rsidP="00C96164">
      <w:pPr>
        <w:pStyle w:val="SingleTxtGR"/>
      </w:pPr>
      <w:r w:rsidRPr="00C96164">
        <w:tab/>
      </w:r>
      <w:r w:rsidRPr="00C96164">
        <w:rPr>
          <w:lang w:val="en-US"/>
        </w:rPr>
        <w:t>d</w:t>
      </w:r>
      <w:r w:rsidRPr="00C96164">
        <w:t>)</w:t>
      </w:r>
      <w:r w:rsidRPr="00C96164">
        <w:tab/>
        <w:t>Факультативный протокол к Конвенции о правах ребенка, каса</w:t>
      </w:r>
      <w:r w:rsidRPr="00C96164">
        <w:t>ю</w:t>
      </w:r>
      <w:r w:rsidRPr="00C96164">
        <w:t>щийся участия детей в вооруженных конфликтах, – в 2004 году.</w:t>
      </w:r>
    </w:p>
    <w:p w:rsidR="00C96164" w:rsidRPr="009D5A61" w:rsidRDefault="009D5A61" w:rsidP="009D5A61">
      <w:pPr>
        <w:pStyle w:val="H1GR"/>
        <w:rPr>
          <w:lang w:val="en-US"/>
        </w:rPr>
      </w:pPr>
      <w:r>
        <w:rPr>
          <w:lang w:val="en-US"/>
        </w:rPr>
        <w:tab/>
      </w:r>
      <w:r w:rsidR="00C96164" w:rsidRPr="00C96164">
        <w:rPr>
          <w:lang w:val="en-US"/>
        </w:rPr>
        <w:t>C</w:t>
      </w:r>
      <w:r w:rsidR="00C96164" w:rsidRPr="009D5A61">
        <w:rPr>
          <w:lang w:val="en-US"/>
        </w:rPr>
        <w:t>.</w:t>
      </w:r>
      <w:r w:rsidR="00C96164" w:rsidRPr="009D5A61">
        <w:rPr>
          <w:lang w:val="en-US"/>
        </w:rPr>
        <w:tab/>
        <w:t>Основные проблемы, вызывающие озабоченность, предложения и рекомендации</w:t>
      </w:r>
    </w:p>
    <w:p w:rsidR="00C96164" w:rsidRPr="00C96164" w:rsidRDefault="009D5A61" w:rsidP="00D63839">
      <w:pPr>
        <w:pStyle w:val="H23GR"/>
      </w:pPr>
      <w:r>
        <w:tab/>
      </w:r>
      <w:r w:rsidR="00C96164" w:rsidRPr="00C96164">
        <w:t>1.</w:t>
      </w:r>
      <w:r w:rsidR="00C96164" w:rsidRPr="00C96164">
        <w:tab/>
        <w:t>Общие меры по осуществлению (статьи 73 и 84 Конвенции)</w:t>
      </w:r>
    </w:p>
    <w:p w:rsidR="00C96164" w:rsidRPr="00C96164" w:rsidRDefault="009D5A61" w:rsidP="009D5A61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C96164" w:rsidRPr="00C96164">
        <w:t xml:space="preserve">Законодательство и </w:t>
      </w:r>
      <w:r w:rsidR="003C5B74">
        <w:t>осуществление</w:t>
      </w:r>
    </w:p>
    <w:p w:rsidR="00C96164" w:rsidRPr="00C96164" w:rsidRDefault="00C96164" w:rsidP="00C96164">
      <w:pPr>
        <w:pStyle w:val="SingleTxtGR"/>
      </w:pPr>
      <w:r w:rsidRPr="00C96164">
        <w:t>10.</w:t>
      </w:r>
      <w:r w:rsidRPr="00C96164">
        <w:tab/>
        <w:t>Комитет с сожалением отмечает, что государство-участник еще не заяв</w:t>
      </w:r>
      <w:r w:rsidRPr="00C96164">
        <w:t>и</w:t>
      </w:r>
      <w:r w:rsidRPr="00C96164">
        <w:t>ло, как это предусмотрено статьями 76 и 77 Конвенции, о признании им комп</w:t>
      </w:r>
      <w:r w:rsidRPr="00C96164">
        <w:t>е</w:t>
      </w:r>
      <w:r w:rsidRPr="00C96164">
        <w:t>тенции Комитета получать сообщения от государств-участников и отдельных лиц.</w:t>
      </w:r>
    </w:p>
    <w:p w:rsidR="00C96164" w:rsidRPr="00C96164" w:rsidRDefault="001B2B6B" w:rsidP="00C96164">
      <w:pPr>
        <w:pStyle w:val="SingleTxtGR"/>
        <w:rPr>
          <w:b/>
        </w:rPr>
      </w:pPr>
      <w:r>
        <w:rPr>
          <w:b/>
          <w:lang w:val="en-US"/>
        </w:rPr>
        <w:tab/>
      </w:r>
      <w:r w:rsidR="00C96164" w:rsidRPr="00C96164">
        <w:rPr>
          <w:b/>
        </w:rPr>
        <w:t>Комитет призывает государство-участника сделать заявления, пред</w:t>
      </w:r>
      <w:r w:rsidR="00C96164" w:rsidRPr="00C96164">
        <w:rPr>
          <w:b/>
        </w:rPr>
        <w:t>у</w:t>
      </w:r>
      <w:r w:rsidR="00C96164" w:rsidRPr="00C96164">
        <w:rPr>
          <w:b/>
        </w:rPr>
        <w:t>смо</w:t>
      </w:r>
      <w:r w:rsidR="00C96164" w:rsidRPr="00C96164">
        <w:rPr>
          <w:b/>
        </w:rPr>
        <w:t>т</w:t>
      </w:r>
      <w:r w:rsidR="00C96164" w:rsidRPr="00C96164">
        <w:rPr>
          <w:b/>
        </w:rPr>
        <w:t>ренные статьями 76 и 77 Конвенции.</w:t>
      </w:r>
    </w:p>
    <w:p w:rsidR="00C96164" w:rsidRPr="00C96164" w:rsidRDefault="00C96164" w:rsidP="00C96164">
      <w:pPr>
        <w:pStyle w:val="SingleTxtGR"/>
      </w:pPr>
      <w:r w:rsidRPr="00C96164">
        <w:t>11.</w:t>
      </w:r>
      <w:r w:rsidRPr="00C96164">
        <w:tab/>
        <w:t>Комитет принимает к сведению тот факт, что государством-участником еще не ратифицированы несколько важных конвенций Международной орган</w:t>
      </w:r>
      <w:r w:rsidRPr="00C96164">
        <w:t>и</w:t>
      </w:r>
      <w:r w:rsidRPr="00C96164">
        <w:t>зации труда (МОТ), касающихся положения трудящихся-мигрантов, а именно Конвенция № 97 (пересмотренная) 1949 года и Конвенция №</w:t>
      </w:r>
      <w:r w:rsidR="008C271A">
        <w:t> </w:t>
      </w:r>
      <w:r w:rsidRPr="00C96164">
        <w:t>143</w:t>
      </w:r>
      <w:r w:rsidR="00183FE3">
        <w:t xml:space="preserve"> </w:t>
      </w:r>
      <w:r w:rsidRPr="00C96164">
        <w:t>(дополнител</w:t>
      </w:r>
      <w:r w:rsidRPr="00C96164">
        <w:t>ь</w:t>
      </w:r>
      <w:r w:rsidRPr="00C96164">
        <w:t>ные положения) 1975 года.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 xml:space="preserve">Комитет призывает государство-участник в кратчайшие сроки </w:t>
      </w:r>
      <w:r w:rsidR="003C5B74">
        <w:rPr>
          <w:b/>
        </w:rPr>
        <w:t>пр</w:t>
      </w:r>
      <w:r w:rsidR="003C5B74">
        <w:rPr>
          <w:b/>
        </w:rPr>
        <w:t>и</w:t>
      </w:r>
      <w:r w:rsidR="003C5B74">
        <w:rPr>
          <w:b/>
        </w:rPr>
        <w:t>нять меры по ратификации</w:t>
      </w:r>
      <w:r w:rsidRPr="00C96164">
        <w:rPr>
          <w:b/>
        </w:rPr>
        <w:t xml:space="preserve"> конвенци</w:t>
      </w:r>
      <w:r w:rsidR="003C5B74">
        <w:rPr>
          <w:b/>
        </w:rPr>
        <w:t>й</w:t>
      </w:r>
      <w:r w:rsidRPr="00C96164">
        <w:rPr>
          <w:b/>
        </w:rPr>
        <w:t xml:space="preserve"> МОТ (№ 97 и 143), касающи</w:t>
      </w:r>
      <w:r w:rsidR="003C5B74">
        <w:rPr>
          <w:b/>
        </w:rPr>
        <w:t>х</w:t>
      </w:r>
      <w:r w:rsidRPr="00C96164">
        <w:rPr>
          <w:b/>
        </w:rPr>
        <w:t>ся п</w:t>
      </w:r>
      <w:r w:rsidRPr="00C96164">
        <w:rPr>
          <w:b/>
        </w:rPr>
        <w:t>о</w:t>
      </w:r>
      <w:r w:rsidRPr="00C96164">
        <w:rPr>
          <w:b/>
        </w:rPr>
        <w:t>ложения трудящихся</w:t>
      </w:r>
      <w:r w:rsidRPr="00C96164">
        <w:rPr>
          <w:b/>
        </w:rPr>
        <w:noBreakHyphen/>
        <w:t>мигрантов.</w:t>
      </w:r>
    </w:p>
    <w:p w:rsidR="00C96164" w:rsidRPr="00C96164" w:rsidRDefault="001B2B6B" w:rsidP="001B2B6B">
      <w:pPr>
        <w:pStyle w:val="H4GR"/>
      </w:pPr>
      <w:r w:rsidRPr="003C5B74">
        <w:tab/>
      </w:r>
      <w:r w:rsidRPr="003C5B74">
        <w:tab/>
      </w:r>
      <w:r w:rsidR="00C96164" w:rsidRPr="00C96164">
        <w:t>Сбор данных</w:t>
      </w:r>
    </w:p>
    <w:p w:rsidR="00C96164" w:rsidRPr="00C96164" w:rsidRDefault="00C96164" w:rsidP="00C96164">
      <w:pPr>
        <w:pStyle w:val="SingleTxtGR"/>
      </w:pPr>
      <w:r w:rsidRPr="00C96164">
        <w:t>12.</w:t>
      </w:r>
      <w:r w:rsidRPr="00C96164">
        <w:tab/>
        <w:t>Комитет с обеспокоенностью отмечает отсутствие статистических да</w:t>
      </w:r>
      <w:r w:rsidRPr="00C96164">
        <w:t>н</w:t>
      </w:r>
      <w:r w:rsidRPr="00C96164">
        <w:t>ных о миграционных потоках, в частности об экономической миграции в Сен</w:t>
      </w:r>
      <w:r w:rsidRPr="00C96164">
        <w:t>е</w:t>
      </w:r>
      <w:r w:rsidRPr="00C96164">
        <w:t>гал и о гражданах Сенегала, работающих за рубежом. Он подчеркивает, что эти данные необходимы для понимания положения трудящихся-мигрантов и оценки хода осуществления Конвенции в государстве-участнике.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>Комитет настоятельно призывает государство-участник создать н</w:t>
      </w:r>
      <w:r w:rsidRPr="00C96164">
        <w:rPr>
          <w:b/>
        </w:rPr>
        <w:t>а</w:t>
      </w:r>
      <w:r w:rsidRPr="00C96164">
        <w:rPr>
          <w:b/>
        </w:rPr>
        <w:t>дежную базу данных, дезагрегированных по полу, возрасту и происхожд</w:t>
      </w:r>
      <w:r w:rsidRPr="00C96164">
        <w:rPr>
          <w:b/>
        </w:rPr>
        <w:t>е</w:t>
      </w:r>
      <w:r w:rsidRPr="00C96164">
        <w:rPr>
          <w:b/>
        </w:rPr>
        <w:t xml:space="preserve">нию, с целью </w:t>
      </w:r>
      <w:r w:rsidR="003C5B74">
        <w:rPr>
          <w:b/>
        </w:rPr>
        <w:t>обеспечения</w:t>
      </w:r>
      <w:r w:rsidRPr="00C96164">
        <w:rPr>
          <w:b/>
        </w:rPr>
        <w:t xml:space="preserve"> необходимых условий для более полного пон</w:t>
      </w:r>
      <w:r w:rsidRPr="00C96164">
        <w:rPr>
          <w:b/>
        </w:rPr>
        <w:t>и</w:t>
      </w:r>
      <w:r w:rsidRPr="00C96164">
        <w:rPr>
          <w:b/>
        </w:rPr>
        <w:t xml:space="preserve">мания миграционного контекста и положения трудящихся-мигрантов в Сенегале, </w:t>
      </w:r>
      <w:r w:rsidR="003C5B74">
        <w:rPr>
          <w:b/>
        </w:rPr>
        <w:t>в том числе трудящихся-мигрантов, не имеющих постоянного статуса</w:t>
      </w:r>
      <w:r w:rsidRPr="00C96164">
        <w:rPr>
          <w:b/>
        </w:rPr>
        <w:t>, с целью мониторинга осуществления каждого из прав, провозгл</w:t>
      </w:r>
      <w:r w:rsidRPr="00C96164">
        <w:rPr>
          <w:b/>
        </w:rPr>
        <w:t>а</w:t>
      </w:r>
      <w:r w:rsidRPr="00C96164">
        <w:rPr>
          <w:b/>
        </w:rPr>
        <w:t>шенных в Конвенции, и сбор</w:t>
      </w:r>
      <w:r w:rsidR="004F0D48">
        <w:rPr>
          <w:b/>
        </w:rPr>
        <w:t>а</w:t>
      </w:r>
      <w:r w:rsidRPr="00C96164">
        <w:rPr>
          <w:b/>
        </w:rPr>
        <w:t xml:space="preserve"> данных об эффективной реализации этих прав.</w:t>
      </w:r>
    </w:p>
    <w:p w:rsidR="00C96164" w:rsidRPr="001B2B6B" w:rsidRDefault="005A4E18" w:rsidP="005A4E18">
      <w:pPr>
        <w:pStyle w:val="H4GR"/>
      </w:pPr>
      <w:r w:rsidRPr="003C5B74">
        <w:tab/>
      </w:r>
      <w:r w:rsidRPr="003C5B74">
        <w:tab/>
      </w:r>
      <w:r w:rsidR="00C96164" w:rsidRPr="001B2B6B">
        <w:t>Подготовка по вопросам Конвенции и распространение информации о ней</w:t>
      </w:r>
    </w:p>
    <w:p w:rsidR="00C96164" w:rsidRPr="00C96164" w:rsidRDefault="00C96164" w:rsidP="00C96164">
      <w:pPr>
        <w:pStyle w:val="SingleTxtGR"/>
      </w:pPr>
      <w:r w:rsidRPr="00C96164">
        <w:t>13.</w:t>
      </w:r>
      <w:r w:rsidRPr="00C96164">
        <w:tab/>
        <w:t xml:space="preserve">Комитет с интересом отмечает, что государство-участник разработало стратегии информирования мигрантов и сенегальцев, живущих за рубежом, о законодательстве, политике и государственных программах, направленных на поощрение и защиту их прав. В то же время он выражает сожаление в связи с отсутствием программы подготовки по вопросам Конвенции, которая была бы ориентирована непосредственно на должностных лиц, работающих в области миграции. 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>Комитет призывает государство-участник организовать професси</w:t>
      </w:r>
      <w:r w:rsidRPr="00C96164">
        <w:rPr>
          <w:b/>
        </w:rPr>
        <w:t>о</w:t>
      </w:r>
      <w:r w:rsidRPr="00C96164">
        <w:rPr>
          <w:b/>
        </w:rPr>
        <w:t>нальную подготовку по изучению содержания Конвенции для всех должн</w:t>
      </w:r>
      <w:r w:rsidRPr="00C96164">
        <w:rPr>
          <w:b/>
        </w:rPr>
        <w:t>о</w:t>
      </w:r>
      <w:r w:rsidRPr="00C96164">
        <w:rPr>
          <w:b/>
        </w:rPr>
        <w:t>стных лиц, работающих в области миграции, включая сотрудников суде</w:t>
      </w:r>
      <w:r w:rsidRPr="00C96164">
        <w:rPr>
          <w:b/>
        </w:rPr>
        <w:t>б</w:t>
      </w:r>
      <w:r w:rsidRPr="00C96164">
        <w:rPr>
          <w:b/>
        </w:rPr>
        <w:t>ной системы и полиции (в том числе пограничной полиции) и социальных работников, с тем чтобы обеспечить защиту и уважение прав мигрантов.</w:t>
      </w:r>
    </w:p>
    <w:p w:rsidR="00C96164" w:rsidRPr="00C96164" w:rsidRDefault="00D63839" w:rsidP="00D63839">
      <w:pPr>
        <w:pStyle w:val="H23GR"/>
      </w:pPr>
      <w:r>
        <w:rPr>
          <w:lang w:val="en-US"/>
        </w:rPr>
        <w:tab/>
      </w:r>
      <w:r w:rsidR="00C96164" w:rsidRPr="00C96164">
        <w:t>2.</w:t>
      </w:r>
      <w:r w:rsidR="00C96164" w:rsidRPr="00C96164">
        <w:tab/>
        <w:t>Общие принципы (статьи 7 и 83)</w:t>
      </w:r>
    </w:p>
    <w:p w:rsidR="00C96164" w:rsidRPr="00C96164" w:rsidRDefault="00D63839" w:rsidP="005A4E18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C96164" w:rsidRPr="005A4E18">
        <w:t>Недискриминация</w:t>
      </w:r>
    </w:p>
    <w:p w:rsidR="00C96164" w:rsidRPr="00C96164" w:rsidRDefault="00C96164" w:rsidP="00C96164">
      <w:pPr>
        <w:pStyle w:val="SingleTxtGR"/>
      </w:pPr>
      <w:r w:rsidRPr="00C96164">
        <w:t>14.</w:t>
      </w:r>
      <w:r w:rsidRPr="00C96164">
        <w:tab/>
        <w:t>Комитет принимает к сведению заявление государства-участника относ</w:t>
      </w:r>
      <w:r w:rsidRPr="00C96164">
        <w:t>и</w:t>
      </w:r>
      <w:r w:rsidRPr="00C96164">
        <w:t>тельно того, что в Трудовом кодексе Сенегала, предусматривающем запрет на дискриминацию в вопросах найма, размеров заработной платы, штрафов и с</w:t>
      </w:r>
      <w:r w:rsidRPr="00C96164">
        <w:t>о</w:t>
      </w:r>
      <w:r w:rsidRPr="00C96164">
        <w:t>циального обеспечения, не проводится никакого разграничения между сен</w:t>
      </w:r>
      <w:r w:rsidRPr="00C96164">
        <w:t>е</w:t>
      </w:r>
      <w:r w:rsidRPr="00C96164">
        <w:t xml:space="preserve">гальскими трудящимися и трудящимися-мигрантами. В то же время Комитет </w:t>
      </w:r>
      <w:r w:rsidR="004F0D48">
        <w:t>с обеспокоенностью констатирует, что в достаточной мере не обеспечивается уважения прав трудящихся-мигрантов, не имеющих постоянного статуса, тр</w:t>
      </w:r>
      <w:r w:rsidR="004F0D48">
        <w:t>у</w:t>
      </w:r>
      <w:r w:rsidR="004F0D48">
        <w:t>дящихся-мигрантов, занятых в федеральном секторе, и трудящихся-мигрантов, следующих через территорию страны</w:t>
      </w:r>
      <w:r w:rsidR="00F537D5">
        <w:t xml:space="preserve"> транзитом. Комитет также с </w:t>
      </w:r>
      <w:r w:rsidRPr="00C96164">
        <w:t>обеспокое</w:t>
      </w:r>
      <w:r w:rsidRPr="00C96164">
        <w:t>н</w:t>
      </w:r>
      <w:r w:rsidRPr="00C96164">
        <w:t xml:space="preserve">ностью </w:t>
      </w:r>
      <w:r w:rsidR="00F537D5">
        <w:t>отмечает</w:t>
      </w:r>
      <w:r w:rsidRPr="00C96164">
        <w:t>, что трудящиеся-мигранты, занятые в формальном секторе, не пользуются равным обращением в области социального обеспечения, прежде всего в том, что касается выплаты пенсио</w:t>
      </w:r>
      <w:r w:rsidRPr="00C96164">
        <w:t>н</w:t>
      </w:r>
      <w:r w:rsidRPr="00C96164">
        <w:t>ного пособия.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 xml:space="preserve">Комитет рекомендует государству-участнику принять необходимые меры </w:t>
      </w:r>
      <w:r w:rsidR="00F537D5">
        <w:rPr>
          <w:b/>
        </w:rPr>
        <w:t>для того</w:t>
      </w:r>
      <w:r w:rsidRPr="00C96164">
        <w:rPr>
          <w:b/>
        </w:rPr>
        <w:t xml:space="preserve">, чтобы все мигранты пользовались равным обращением. Комитет </w:t>
      </w:r>
      <w:r w:rsidR="00F537D5" w:rsidRPr="00C96164">
        <w:rPr>
          <w:b/>
        </w:rPr>
        <w:t xml:space="preserve">также </w:t>
      </w:r>
      <w:r w:rsidRPr="00C96164">
        <w:rPr>
          <w:b/>
        </w:rPr>
        <w:t>рекомендует государству-участнику следить за тем, чтобы в сфере социального обеспечения, и в частности в плане выплаты пенсио</w:t>
      </w:r>
      <w:r w:rsidRPr="00C96164">
        <w:rPr>
          <w:b/>
        </w:rPr>
        <w:t>н</w:t>
      </w:r>
      <w:r w:rsidRPr="00C96164">
        <w:rPr>
          <w:b/>
        </w:rPr>
        <w:t>ного пособия, не проводилось никакого разграничения между сенегал</w:t>
      </w:r>
      <w:r w:rsidRPr="00C96164">
        <w:rPr>
          <w:b/>
        </w:rPr>
        <w:t>ь</w:t>
      </w:r>
      <w:r w:rsidRPr="00C96164">
        <w:rPr>
          <w:b/>
        </w:rPr>
        <w:t>скими трудящимися и трудящимися-мигрантами, занятыми в фо</w:t>
      </w:r>
      <w:r w:rsidRPr="00C96164">
        <w:rPr>
          <w:b/>
        </w:rPr>
        <w:t>р</w:t>
      </w:r>
      <w:r w:rsidRPr="00C96164">
        <w:rPr>
          <w:b/>
        </w:rPr>
        <w:t>мальном секторе.</w:t>
      </w:r>
    </w:p>
    <w:p w:rsidR="00C96164" w:rsidRPr="00C96164" w:rsidRDefault="00D63839" w:rsidP="00D63839">
      <w:pPr>
        <w:pStyle w:val="H23GR"/>
      </w:pPr>
      <w:r w:rsidRPr="00F537D5">
        <w:tab/>
      </w:r>
      <w:r w:rsidR="00C96164" w:rsidRPr="00C96164">
        <w:t>3.</w:t>
      </w:r>
      <w:r w:rsidR="00C96164" w:rsidRPr="00C96164">
        <w:tab/>
        <w:t>Права человека всех трудящихся-мигрантов и членов их семей (статьи</w:t>
      </w:r>
      <w:r w:rsidR="004F0D48">
        <w:t> </w:t>
      </w:r>
      <w:r w:rsidR="00C96164" w:rsidRPr="00C96164">
        <w:t>8−35)</w:t>
      </w:r>
    </w:p>
    <w:p w:rsidR="00C96164" w:rsidRPr="00C96164" w:rsidRDefault="00C96164" w:rsidP="00C96164">
      <w:pPr>
        <w:pStyle w:val="SingleTxtGR"/>
      </w:pPr>
      <w:r w:rsidRPr="00C96164">
        <w:t>15.</w:t>
      </w:r>
      <w:r w:rsidRPr="00C96164">
        <w:tab/>
        <w:t xml:space="preserve">Комитет обеспокоен тем фактом, что трудящиеся-мигранты, </w:t>
      </w:r>
      <w:r w:rsidR="00F537D5">
        <w:t>не имеющие постоянного статуса</w:t>
      </w:r>
      <w:r w:rsidRPr="00C96164">
        <w:t>, помещаются под стражу вместе с лицами, которые обв</w:t>
      </w:r>
      <w:r w:rsidRPr="00C96164">
        <w:t>и</w:t>
      </w:r>
      <w:r w:rsidRPr="00C96164">
        <w:t>няются или признаны виновными в совершении преступлений, и что несове</w:t>
      </w:r>
      <w:r w:rsidRPr="00C96164">
        <w:t>р</w:t>
      </w:r>
      <w:r w:rsidRPr="00C96164">
        <w:t>шеннолетние лица содержатся вместе со взросл</w:t>
      </w:r>
      <w:r w:rsidRPr="00C96164">
        <w:t>ы</w:t>
      </w:r>
      <w:r w:rsidRPr="00C96164">
        <w:t>ми.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 xml:space="preserve">Комитет рекомендует государству-участнику принять необходимые меры для обеспечения того, чтобы заключение под стражу трудящихся-мигрантов, </w:t>
      </w:r>
      <w:r w:rsidR="00F537D5">
        <w:rPr>
          <w:b/>
        </w:rPr>
        <w:t>не имеющих постоянного статуса</w:t>
      </w:r>
      <w:r w:rsidRPr="00C96164">
        <w:rPr>
          <w:b/>
        </w:rPr>
        <w:t>, рассматривалось исключ</w:t>
      </w:r>
      <w:r w:rsidRPr="00C96164">
        <w:rPr>
          <w:b/>
        </w:rPr>
        <w:t>и</w:t>
      </w:r>
      <w:r w:rsidRPr="00C96164">
        <w:rPr>
          <w:b/>
        </w:rPr>
        <w:t>тельно в качестве меры, к которой следует прибегать в самом крайнем случае, и чтобы при любых обстоятельствах эта мера применялась в соо</w:t>
      </w:r>
      <w:r w:rsidRPr="00C96164">
        <w:rPr>
          <w:b/>
        </w:rPr>
        <w:t>т</w:t>
      </w:r>
      <w:r w:rsidRPr="00C96164">
        <w:rPr>
          <w:b/>
        </w:rPr>
        <w:t>ветствии с положениями статьи 16 и пункта 2 ст</w:t>
      </w:r>
      <w:r w:rsidRPr="00C96164">
        <w:rPr>
          <w:b/>
        </w:rPr>
        <w:t>а</w:t>
      </w:r>
      <w:r w:rsidRPr="00C96164">
        <w:rPr>
          <w:b/>
        </w:rPr>
        <w:t>тьи 17 Конвенции.</w:t>
      </w:r>
    </w:p>
    <w:p w:rsidR="00C96164" w:rsidRPr="00C96164" w:rsidRDefault="00D63839" w:rsidP="00D63839">
      <w:pPr>
        <w:pStyle w:val="H23GR"/>
      </w:pPr>
      <w:r w:rsidRPr="00F537D5">
        <w:tab/>
      </w:r>
      <w:r w:rsidR="00C96164" w:rsidRPr="00C96164">
        <w:t>4.</w:t>
      </w:r>
      <w:r w:rsidR="00C96164" w:rsidRPr="00C96164">
        <w:tab/>
      </w:r>
      <w:r w:rsidR="00B5043B">
        <w:t>Другие</w:t>
      </w:r>
      <w:r w:rsidR="00C96164" w:rsidRPr="00C96164">
        <w:t xml:space="preserve"> права трудящихся-мигрантов и членов их семей, имеющих документы и постоянный статус (статьи 36−56)</w:t>
      </w:r>
    </w:p>
    <w:p w:rsidR="00C96164" w:rsidRPr="00C96164" w:rsidRDefault="00C96164" w:rsidP="00C96164">
      <w:pPr>
        <w:pStyle w:val="SingleTxtGR"/>
      </w:pPr>
      <w:r w:rsidRPr="00C96164">
        <w:t>16.</w:t>
      </w:r>
      <w:r w:rsidRPr="00C96164">
        <w:tab/>
        <w:t xml:space="preserve">Хотя государство-участник </w:t>
      </w:r>
      <w:r w:rsidR="00B5043B">
        <w:t xml:space="preserve">и </w:t>
      </w:r>
      <w:r w:rsidRPr="00C96164">
        <w:t xml:space="preserve">ратифицировало Конвенцию № 87 МОТ о свободе объединений и защите права объединяться в профсоюзы (1948 год), Комитет с сожалением отмечает, что в соответствии со статьей </w:t>
      </w:r>
      <w:r w:rsidRPr="00C96164">
        <w:rPr>
          <w:lang w:val="en-US"/>
        </w:rPr>
        <w:t>L</w:t>
      </w:r>
      <w:r w:rsidRPr="00C96164">
        <w:t>.9 Трудового кодекса Сенегала (</w:t>
      </w:r>
      <w:r w:rsidR="00B5043B" w:rsidRPr="00C96164">
        <w:t>З</w:t>
      </w:r>
      <w:r w:rsidRPr="00C96164">
        <w:t>акон № 97-17 от 1 декабря 1997 года) право трудящихся-мигрантов занимать должности в руководящих органах ассоциаций и профе</w:t>
      </w:r>
      <w:r w:rsidRPr="00C96164">
        <w:t>с</w:t>
      </w:r>
      <w:r w:rsidRPr="00C96164">
        <w:t>сиональных союзов обусловлено наличием соглашения о взаимности со стр</w:t>
      </w:r>
      <w:r w:rsidRPr="00C96164">
        <w:t>а</w:t>
      </w:r>
      <w:r w:rsidRPr="00C96164">
        <w:t xml:space="preserve">ной происхождения трудящегося-мигранта и в силу этого не гарантировано на равноправной основе для всех мигрантов. 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>Комитет рекомендует государству-участнику принять все необход</w:t>
      </w:r>
      <w:r w:rsidRPr="00C96164">
        <w:rPr>
          <w:b/>
        </w:rPr>
        <w:t>и</w:t>
      </w:r>
      <w:r w:rsidRPr="00C96164">
        <w:rPr>
          <w:b/>
        </w:rPr>
        <w:t xml:space="preserve">мые меры, для того чтобы гарантировать право на занятие должностей в руководящих органах ассоциаций или профессиональных союзов, членами которых они являются, для всех трудящихся-мигрантов и членов их семей, которые </w:t>
      </w:r>
      <w:r w:rsidR="00B5043B">
        <w:rPr>
          <w:b/>
        </w:rPr>
        <w:t>обладают</w:t>
      </w:r>
      <w:r w:rsidRPr="00C96164">
        <w:rPr>
          <w:b/>
        </w:rPr>
        <w:t xml:space="preserve"> в Сенегале </w:t>
      </w:r>
      <w:r w:rsidR="00B5043B">
        <w:rPr>
          <w:b/>
        </w:rPr>
        <w:t>постоянным статусом</w:t>
      </w:r>
      <w:r w:rsidRPr="00C96164">
        <w:rPr>
          <w:b/>
        </w:rPr>
        <w:t>, без какого-либо усл</w:t>
      </w:r>
      <w:r w:rsidRPr="00C96164">
        <w:rPr>
          <w:b/>
        </w:rPr>
        <w:t>о</w:t>
      </w:r>
      <w:r w:rsidRPr="00C96164">
        <w:rPr>
          <w:b/>
        </w:rPr>
        <w:t>вия взаимности в отношении страны происхождения.</w:t>
      </w:r>
    </w:p>
    <w:p w:rsidR="00C96164" w:rsidRPr="00C96164" w:rsidRDefault="00D63839" w:rsidP="00D63839">
      <w:pPr>
        <w:pStyle w:val="H23GR"/>
      </w:pPr>
      <w:r w:rsidRPr="00B5043B">
        <w:tab/>
      </w:r>
      <w:r w:rsidR="00C96164" w:rsidRPr="00C96164">
        <w:t>5.</w:t>
      </w:r>
      <w:r w:rsidR="00C96164" w:rsidRPr="00C96164">
        <w:tab/>
        <w:t>Содействие созданию нормальных, справедливых, гуманных и з</w:t>
      </w:r>
      <w:r w:rsidR="00C96164" w:rsidRPr="00C96164">
        <w:t>а</w:t>
      </w:r>
      <w:r w:rsidR="00C96164" w:rsidRPr="00C96164">
        <w:t>конных условий в отношении международной миграции трудящихся и членов их семей (статьи 64−71)</w:t>
      </w:r>
    </w:p>
    <w:p w:rsidR="00C96164" w:rsidRPr="00C96164" w:rsidRDefault="00C96164" w:rsidP="00C96164">
      <w:pPr>
        <w:pStyle w:val="SingleTxtGR"/>
      </w:pPr>
      <w:r w:rsidRPr="00C96164">
        <w:t>17.</w:t>
      </w:r>
      <w:r w:rsidRPr="00C96164">
        <w:tab/>
        <w:t>Принимая к сведению протоколы о договоренности и двусторонние с</w:t>
      </w:r>
      <w:r w:rsidRPr="00C96164">
        <w:t>о</w:t>
      </w:r>
      <w:r w:rsidRPr="00C96164">
        <w:t>глашения, подписанные со странами, принимающими сенегальских трудящи</w:t>
      </w:r>
      <w:r w:rsidRPr="00C96164">
        <w:t>х</w:t>
      </w:r>
      <w:r w:rsidRPr="00C96164">
        <w:t>ся-мигрантов, Комитет вместе с тем с обеспокоенностью отмечает, что госуда</w:t>
      </w:r>
      <w:r w:rsidRPr="00C96164">
        <w:t>р</w:t>
      </w:r>
      <w:r w:rsidRPr="00C96164">
        <w:t>ство-участник не приняло достаточных мер для защиты прав своих трудящихся-мигрантов, несмотря на значительное число выдворений и принудительных возвращений сенегальских трудящихся-мигрантов из Европы и некоторых стран Северной Африки.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>Комитет рекомендует государству-участнику обеспечить, чтобы п</w:t>
      </w:r>
      <w:r w:rsidRPr="00C96164">
        <w:rPr>
          <w:b/>
        </w:rPr>
        <w:t>о</w:t>
      </w:r>
      <w:r w:rsidRPr="00C96164">
        <w:rPr>
          <w:b/>
        </w:rPr>
        <w:t>ложения протоколов о договоренности и двусторонних соглашений, закл</w:t>
      </w:r>
      <w:r w:rsidRPr="00C96164">
        <w:rPr>
          <w:b/>
        </w:rPr>
        <w:t>ю</w:t>
      </w:r>
      <w:r w:rsidRPr="00C96164">
        <w:rPr>
          <w:b/>
        </w:rPr>
        <w:t>ченных им со странами, принимающими сенегальских трудящихся-мигрантов, были приведены в соответствие со статьями 22 и 67 Конвенции и чтобы его граждане, находящиеся в принимающих странах, имели во</w:t>
      </w:r>
      <w:r w:rsidRPr="00C96164">
        <w:rPr>
          <w:b/>
        </w:rPr>
        <w:t>з</w:t>
      </w:r>
      <w:r w:rsidRPr="00C96164">
        <w:rPr>
          <w:b/>
        </w:rPr>
        <w:t>можность пользоваться защитой и помощью, включая юридическую п</w:t>
      </w:r>
      <w:r w:rsidRPr="00C96164">
        <w:rPr>
          <w:b/>
        </w:rPr>
        <w:t>о</w:t>
      </w:r>
      <w:r w:rsidRPr="00C96164">
        <w:rPr>
          <w:b/>
        </w:rPr>
        <w:t>мощь, если в этом есть необходимость</w:t>
      </w:r>
      <w:r w:rsidR="00B5043B">
        <w:rPr>
          <w:b/>
        </w:rPr>
        <w:t>,</w:t>
      </w:r>
      <w:r w:rsidRPr="00C96164">
        <w:rPr>
          <w:b/>
        </w:rPr>
        <w:t xml:space="preserve"> со стороны консульских органов в целях обеспечения уважения их прав.</w:t>
      </w:r>
    </w:p>
    <w:p w:rsidR="00C96164" w:rsidRPr="00C96164" w:rsidRDefault="00C96164" w:rsidP="00C96164">
      <w:pPr>
        <w:pStyle w:val="SingleTxtGR"/>
      </w:pPr>
      <w:r w:rsidRPr="00C96164">
        <w:t>18.</w:t>
      </w:r>
      <w:r w:rsidRPr="00C96164">
        <w:tab/>
        <w:t>Комитет с обеспокоенностью отмечает, что более половины детей, пр</w:t>
      </w:r>
      <w:r w:rsidRPr="00C96164">
        <w:t>и</w:t>
      </w:r>
      <w:r w:rsidRPr="00C96164">
        <w:t>нуждаемых к занятию попрошайничеством в районе Дакара, являются уроже</w:t>
      </w:r>
      <w:r w:rsidRPr="00C96164">
        <w:t>н</w:t>
      </w:r>
      <w:r w:rsidRPr="00C96164">
        <w:t>цами соседних стран и что государство-участник не приняло конкретных мер к пресечению региональной торговли детьми для использования их в целях п</w:t>
      </w:r>
      <w:r w:rsidRPr="00C96164">
        <w:t>о</w:t>
      </w:r>
      <w:r w:rsidRPr="00C96164">
        <w:t>прошайничества. Кроме того, Комитет выражает сожаление в связи с тем, что, несмотря на соответствующие рекомендации, вынесенные в 2006 году Комит</w:t>
      </w:r>
      <w:r w:rsidRPr="00C96164">
        <w:t>е</w:t>
      </w:r>
      <w:r w:rsidRPr="00C96164">
        <w:t>том по правам ребенка (</w:t>
      </w:r>
      <w:r w:rsidRPr="00C96164">
        <w:rPr>
          <w:lang w:val="en-US"/>
        </w:rPr>
        <w:t>CRC</w:t>
      </w:r>
      <w:r w:rsidRPr="00C96164">
        <w:t>/</w:t>
      </w:r>
      <w:r w:rsidRPr="00C96164">
        <w:rPr>
          <w:lang w:val="en-US"/>
        </w:rPr>
        <w:t>SEN</w:t>
      </w:r>
      <w:r w:rsidRPr="00C96164">
        <w:t>/</w:t>
      </w:r>
      <w:r w:rsidRPr="00C96164">
        <w:rPr>
          <w:lang w:val="en-US"/>
        </w:rPr>
        <w:t>CO</w:t>
      </w:r>
      <w:r w:rsidRPr="00C96164">
        <w:t>/2, пункты 60 и 61), государство-участник не уделяло достаточного внимания проблеме широкомасштабной экономич</w:t>
      </w:r>
      <w:r w:rsidRPr="00C96164">
        <w:t>е</w:t>
      </w:r>
      <w:r w:rsidRPr="00C96164">
        <w:t>ской эксплуатации детей</w:t>
      </w:r>
      <w:r w:rsidR="00B5043B">
        <w:t xml:space="preserve"> − у</w:t>
      </w:r>
      <w:r w:rsidRPr="00C96164">
        <w:t>чащи</w:t>
      </w:r>
      <w:r w:rsidR="00B5043B">
        <w:t>хся</w:t>
      </w:r>
      <w:r w:rsidRPr="00C96164">
        <w:t xml:space="preserve"> религиозных школ из соседних стран, к</w:t>
      </w:r>
      <w:r w:rsidRPr="00C96164">
        <w:t>о</w:t>
      </w:r>
      <w:r w:rsidRPr="00C96164">
        <w:t xml:space="preserve">торые в </w:t>
      </w:r>
      <w:r w:rsidR="00B5043B">
        <w:t xml:space="preserve">своем </w:t>
      </w:r>
      <w:r w:rsidRPr="00C96164">
        <w:t>большинстве подвергаются насилию и жестокому обращ</w:t>
      </w:r>
      <w:r w:rsidRPr="00C96164">
        <w:t>е</w:t>
      </w:r>
      <w:r w:rsidRPr="00C96164">
        <w:t>нию со стороны своих наставников.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 xml:space="preserve">Комитет призывает государство-участник </w:t>
      </w:r>
      <w:r w:rsidR="00B5043B" w:rsidRPr="00C96164">
        <w:rPr>
          <w:b/>
        </w:rPr>
        <w:t xml:space="preserve">принять </w:t>
      </w:r>
      <w:r w:rsidRPr="00C96164">
        <w:rPr>
          <w:b/>
        </w:rPr>
        <w:t>в сотрудничестве с соответствующими государствами все необходимые меры для недопущ</w:t>
      </w:r>
      <w:r w:rsidRPr="00C96164">
        <w:rPr>
          <w:b/>
        </w:rPr>
        <w:t>е</w:t>
      </w:r>
      <w:r w:rsidRPr="00C96164">
        <w:rPr>
          <w:b/>
        </w:rPr>
        <w:t>ния и пресечения торговли детьми из соседних стран с целью принуждения их к занятию попрошайничеством. Кроме того, Комитет призывает гос</w:t>
      </w:r>
      <w:r w:rsidRPr="00C96164">
        <w:rPr>
          <w:b/>
        </w:rPr>
        <w:t>у</w:t>
      </w:r>
      <w:r w:rsidRPr="00C96164">
        <w:rPr>
          <w:b/>
        </w:rPr>
        <w:t>дарство-участник принять все необходимые меры для привлечения к о</w:t>
      </w:r>
      <w:r w:rsidRPr="00C96164">
        <w:rPr>
          <w:b/>
        </w:rPr>
        <w:t>т</w:t>
      </w:r>
      <w:r w:rsidRPr="00C96164">
        <w:rPr>
          <w:b/>
        </w:rPr>
        <w:t>ветственности и сурового наказания лиц, занимающихся торговлей и эк</w:t>
      </w:r>
      <w:r w:rsidRPr="00C96164">
        <w:rPr>
          <w:b/>
        </w:rPr>
        <w:t>с</w:t>
      </w:r>
      <w:r w:rsidRPr="00C96164">
        <w:rPr>
          <w:b/>
        </w:rPr>
        <w:t>плуатацией детей. Комитет рекомендует также государству-участнику ра</w:t>
      </w:r>
      <w:r w:rsidRPr="00C96164">
        <w:rPr>
          <w:b/>
        </w:rPr>
        <w:t>з</w:t>
      </w:r>
      <w:r w:rsidRPr="00C96164">
        <w:rPr>
          <w:b/>
        </w:rPr>
        <w:t xml:space="preserve">работать программы, позволяющие </w:t>
      </w:r>
      <w:r w:rsidR="00F96E43">
        <w:rPr>
          <w:b/>
        </w:rPr>
        <w:t>удалить</w:t>
      </w:r>
      <w:r w:rsidRPr="00C96164">
        <w:rPr>
          <w:b/>
        </w:rPr>
        <w:t xml:space="preserve"> с улиц детей, вынужденных заниматься попрошайничеством, в том числе тех из них, которые явл</w:t>
      </w:r>
      <w:r w:rsidRPr="00C96164">
        <w:rPr>
          <w:b/>
        </w:rPr>
        <w:t>я</w:t>
      </w:r>
      <w:r w:rsidRPr="00C96164">
        <w:rPr>
          <w:b/>
        </w:rPr>
        <w:t>ются учащимися религиозных школ, и обеспечить этих детей необходимыми у</w:t>
      </w:r>
      <w:r w:rsidRPr="00C96164">
        <w:rPr>
          <w:b/>
        </w:rPr>
        <w:t>с</w:t>
      </w:r>
      <w:r w:rsidRPr="00C96164">
        <w:rPr>
          <w:b/>
        </w:rPr>
        <w:t>лугами по психосоциальной реабилитации.</w:t>
      </w:r>
    </w:p>
    <w:p w:rsidR="00C96164" w:rsidRPr="00C96164" w:rsidRDefault="00C96164" w:rsidP="00C96164">
      <w:pPr>
        <w:pStyle w:val="SingleTxtGR"/>
      </w:pPr>
      <w:r w:rsidRPr="00C96164">
        <w:t>19.</w:t>
      </w:r>
      <w:r w:rsidRPr="00C96164">
        <w:tab/>
        <w:t>Комитет сожалеет по поводу того, что, несмотря на проведенные межд</w:t>
      </w:r>
      <w:r w:rsidRPr="00C96164">
        <w:t>у</w:t>
      </w:r>
      <w:r w:rsidRPr="00C96164">
        <w:t>народными организациями исследования о влиянии миграции одного или обоих родителей</w:t>
      </w:r>
      <w:r w:rsidR="00F96E43">
        <w:t xml:space="preserve"> для</w:t>
      </w:r>
      <w:r w:rsidRPr="00C96164">
        <w:t xml:space="preserve"> работ</w:t>
      </w:r>
      <w:r w:rsidR="00F96E43">
        <w:t>ы</w:t>
      </w:r>
      <w:r w:rsidRPr="00C96164">
        <w:t xml:space="preserve"> за рубежом на положение </w:t>
      </w:r>
      <w:r w:rsidR="00F96E43">
        <w:t xml:space="preserve">их </w:t>
      </w:r>
      <w:r w:rsidRPr="00C96164">
        <w:t>детей, остающихся в стране, государство-участник не уделяет достаточного внимания этому вопросу, свид</w:t>
      </w:r>
      <w:r w:rsidRPr="00C96164">
        <w:t>е</w:t>
      </w:r>
      <w:r w:rsidRPr="00C96164">
        <w:t>тельством чего является отсутствие соответствующего законодательства и п</w:t>
      </w:r>
      <w:r w:rsidRPr="00C96164">
        <w:t>о</w:t>
      </w:r>
      <w:r w:rsidRPr="00C96164">
        <w:t>литики, в частности политики, направленной на социальную защиту таких д</w:t>
      </w:r>
      <w:r w:rsidRPr="00C96164">
        <w:t>е</w:t>
      </w:r>
      <w:r w:rsidRPr="00C96164">
        <w:t xml:space="preserve">тей. </w:t>
      </w:r>
    </w:p>
    <w:p w:rsidR="00C96164" w:rsidRPr="00C96164" w:rsidRDefault="00C96164" w:rsidP="00C96164">
      <w:pPr>
        <w:pStyle w:val="SingleTxtGR"/>
      </w:pPr>
      <w:r w:rsidRPr="00C96164">
        <w:rPr>
          <w:b/>
        </w:rPr>
        <w:tab/>
        <w:t>Комитет призывает государство-участник в полной мере учитывать то уязвимое положение, в котором оказываются дети в случае миграции одного или обоих родителей, при разработке законов, политики и мер, в ч</w:t>
      </w:r>
      <w:r w:rsidRPr="00C96164">
        <w:rPr>
          <w:b/>
        </w:rPr>
        <w:t>а</w:t>
      </w:r>
      <w:r w:rsidRPr="00C96164">
        <w:rPr>
          <w:b/>
        </w:rPr>
        <w:t>стности в областях, связанных с социальной защитой.</w:t>
      </w:r>
    </w:p>
    <w:p w:rsidR="00C96164" w:rsidRPr="00C96164" w:rsidRDefault="00C96164" w:rsidP="00C96164">
      <w:pPr>
        <w:pStyle w:val="SingleTxtGR"/>
      </w:pPr>
      <w:r w:rsidRPr="00C96164">
        <w:t>20.</w:t>
      </w:r>
      <w:r w:rsidRPr="00C96164">
        <w:tab/>
        <w:t>Комитет принимает к сведению существующие между некоторыми стр</w:t>
      </w:r>
      <w:r w:rsidRPr="00C96164">
        <w:t>а</w:t>
      </w:r>
      <w:r w:rsidRPr="00C96164">
        <w:t>нами и государством-участником двусторонние соглашения и программы по трудоустройству сенегальских мигрантов за рубежом. Однако Комитет выраж</w:t>
      </w:r>
      <w:r w:rsidRPr="00C96164">
        <w:t>а</w:t>
      </w:r>
      <w:r w:rsidRPr="00C96164">
        <w:t>ет сожаление по поводу того, что заключению таких двусторонних соглашений не предшествовали консультации с гражданским обществом.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>Комитет призывает государство-участник проводить консультации с гражданским обществом до заключения любого двустороннего соглашения, касающегося найма сенегальских мигрантов для работы за рубежом, и принимать необходимые меры по обеспечению того, чтобы эти соглашения в полной мере согласовывались с положениями Конвенции.</w:t>
      </w:r>
    </w:p>
    <w:p w:rsidR="00C96164" w:rsidRPr="00C96164" w:rsidRDefault="00C96164" w:rsidP="00C96164">
      <w:pPr>
        <w:pStyle w:val="SingleTxtGR"/>
      </w:pPr>
      <w:r w:rsidRPr="00C96164">
        <w:t>21.</w:t>
      </w:r>
      <w:r w:rsidRPr="00C96164">
        <w:tab/>
        <w:t>Комитет принимает к сведению существование в государстве-участнике оперативной службы, специализирующейся на репатриации сенегальцев, ж</w:t>
      </w:r>
      <w:r w:rsidRPr="00C96164">
        <w:t>и</w:t>
      </w:r>
      <w:r w:rsidRPr="00C96164">
        <w:t>вущих за рубежом, в кризисных ситуациях. Комитет также принимает к свед</w:t>
      </w:r>
      <w:r w:rsidRPr="00C96164">
        <w:t>е</w:t>
      </w:r>
      <w:r w:rsidRPr="00C96164">
        <w:t>нию тот факт, что Министерство иностранных дел Сенегала уполномочено со</w:t>
      </w:r>
      <w:r w:rsidRPr="00C96164">
        <w:t>з</w:t>
      </w:r>
      <w:r w:rsidRPr="00C96164">
        <w:t>давать благоприятные условия для их возвращения. Однако Комитет сожалеет по поводу того, что государство-участник не представило никакой подробной информации о деятельности Министерства иностранных дел страны</w:t>
      </w:r>
      <w:r w:rsidR="00F96E43">
        <w:t xml:space="preserve"> или</w:t>
      </w:r>
      <w:r w:rsidRPr="00C96164">
        <w:t xml:space="preserve"> о пр</w:t>
      </w:r>
      <w:r w:rsidRPr="00C96164">
        <w:t>е</w:t>
      </w:r>
      <w:r w:rsidRPr="00C96164">
        <w:t>дусмотренных мерах по обеспечению надлежащей организации возвращения сенегальских мигрантов из-за рубежа.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>Комитет просит государство-участник представить в его следующем докладе дополнительные сведения о деятельности Министерства ин</w:t>
      </w:r>
      <w:r w:rsidRPr="00C96164">
        <w:rPr>
          <w:b/>
        </w:rPr>
        <w:t>о</w:t>
      </w:r>
      <w:r w:rsidRPr="00C96164">
        <w:rPr>
          <w:b/>
        </w:rPr>
        <w:t>странных дел Сенегала, в частности об обеспечении надлежащей орган</w:t>
      </w:r>
      <w:r w:rsidRPr="00C96164">
        <w:rPr>
          <w:b/>
        </w:rPr>
        <w:t>и</w:t>
      </w:r>
      <w:r w:rsidRPr="00C96164">
        <w:rPr>
          <w:b/>
        </w:rPr>
        <w:t>зации возвращения его граждан в страну.</w:t>
      </w:r>
    </w:p>
    <w:p w:rsidR="00C96164" w:rsidRPr="00C96164" w:rsidRDefault="00C96164" w:rsidP="00C96164">
      <w:pPr>
        <w:pStyle w:val="SingleTxtGR"/>
      </w:pPr>
      <w:r w:rsidRPr="00C96164">
        <w:t>22.</w:t>
      </w:r>
      <w:r w:rsidRPr="00C96164">
        <w:tab/>
        <w:t>Комитет с интересом отмечает, что государство-участник расширило во</w:t>
      </w:r>
      <w:r w:rsidRPr="00C96164">
        <w:t>з</w:t>
      </w:r>
      <w:r w:rsidRPr="00C96164">
        <w:t>можности сил безопасности, обеспечивающих пограничный контроль. Однако он сожалеет по поводу того, что Трудовая инспекция испытывает нехватку пе</w:t>
      </w:r>
      <w:r w:rsidRPr="00C96164">
        <w:t>р</w:t>
      </w:r>
      <w:r w:rsidRPr="00C96164">
        <w:t>сонала и ресурсов, необходимых для осуществления надзорной деятельности и расследования случаев торговли людьми и аналогичной практики.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>Комитет рекомендует государству-участнику обеспечить выделение достаточных людских и финансовых ресурсов для Трудовой инспекции и прохождения ее сотрудниками надлежащей подготовки, в том числе по в</w:t>
      </w:r>
      <w:r w:rsidRPr="00C96164">
        <w:rPr>
          <w:b/>
        </w:rPr>
        <w:t>о</w:t>
      </w:r>
      <w:r w:rsidRPr="00C96164">
        <w:rPr>
          <w:b/>
        </w:rPr>
        <w:t>просам Конвенции, с тем чтобы они могли выполнять свои служебные об</w:t>
      </w:r>
      <w:r w:rsidRPr="00C96164">
        <w:rPr>
          <w:b/>
        </w:rPr>
        <w:t>я</w:t>
      </w:r>
      <w:r w:rsidRPr="00C96164">
        <w:rPr>
          <w:b/>
        </w:rPr>
        <w:t>занности</w:t>
      </w:r>
      <w:r w:rsidR="00F96E43">
        <w:rPr>
          <w:b/>
        </w:rPr>
        <w:t xml:space="preserve"> на основе полного уважения</w:t>
      </w:r>
      <w:r w:rsidRPr="00C96164">
        <w:rPr>
          <w:b/>
        </w:rPr>
        <w:t xml:space="preserve"> прав труд</w:t>
      </w:r>
      <w:r w:rsidRPr="00C96164">
        <w:rPr>
          <w:b/>
        </w:rPr>
        <w:t>я</w:t>
      </w:r>
      <w:r w:rsidRPr="00C96164">
        <w:rPr>
          <w:b/>
        </w:rPr>
        <w:t xml:space="preserve">щихся-мигрантов. </w:t>
      </w:r>
    </w:p>
    <w:p w:rsidR="00C96164" w:rsidRPr="00C96164" w:rsidRDefault="00C96164" w:rsidP="00C96164">
      <w:pPr>
        <w:pStyle w:val="SingleTxtGR"/>
      </w:pPr>
      <w:r w:rsidRPr="00C96164">
        <w:t>23.</w:t>
      </w:r>
      <w:r w:rsidRPr="00C96164">
        <w:tab/>
        <w:t>Комитет выражает обеспокоенность в связи с тем фактом, что ответс</w:t>
      </w:r>
      <w:r w:rsidRPr="00C96164">
        <w:t>т</w:t>
      </w:r>
      <w:r w:rsidRPr="00C96164">
        <w:t>венность за прекращение нелегального положения, в котором может оказаться</w:t>
      </w:r>
      <w:r w:rsidR="00930ED3">
        <w:t xml:space="preserve"> трудящийся-мигрант,</w:t>
      </w:r>
      <w:r w:rsidRPr="00C96164">
        <w:t xml:space="preserve"> возлагается на самого трудящегося-мигранта, который обязан обратиться в службы Управления полиции, занимающиеся делами ин</w:t>
      </w:r>
      <w:r w:rsidRPr="00C96164">
        <w:t>о</w:t>
      </w:r>
      <w:r w:rsidRPr="00C96164">
        <w:t>странцев и вопросами проездных документов, с целью получения информации, необходимой для легализации его положения. Комитет выражает сожаление в связи с отсутствием надлежащих мер по предоставлению информации и оказ</w:t>
      </w:r>
      <w:r w:rsidRPr="00C96164">
        <w:t>а</w:t>
      </w:r>
      <w:r w:rsidRPr="00C96164">
        <w:t>нию помощи трудящимся-мигрантам, предпринимающим эти шаги, и подче</w:t>
      </w:r>
      <w:r w:rsidRPr="00C96164">
        <w:t>р</w:t>
      </w:r>
      <w:r w:rsidRPr="00C96164">
        <w:t>кивает, что принятие надлежащих мер по применению статей 68 и 69 Конве</w:t>
      </w:r>
      <w:r w:rsidRPr="00C96164">
        <w:t>н</w:t>
      </w:r>
      <w:r w:rsidRPr="00C96164">
        <w:t>ции явл</w:t>
      </w:r>
      <w:r w:rsidRPr="00C96164">
        <w:t>я</w:t>
      </w:r>
      <w:r w:rsidRPr="00C96164">
        <w:t>ется обязанностью государства-участника.</w:t>
      </w:r>
    </w:p>
    <w:p w:rsidR="00C96164" w:rsidRPr="00C96164" w:rsidRDefault="00C96164" w:rsidP="00C96164">
      <w:pPr>
        <w:pStyle w:val="SingleTxtGR"/>
        <w:rPr>
          <w:b/>
        </w:rPr>
      </w:pPr>
      <w:r w:rsidRPr="00C96164">
        <w:tab/>
      </w:r>
      <w:r w:rsidRPr="00C96164">
        <w:rPr>
          <w:b/>
        </w:rPr>
        <w:t>Комитет рекомендует государству-участнику принимать эффекти</w:t>
      </w:r>
      <w:r w:rsidRPr="00C96164">
        <w:rPr>
          <w:b/>
        </w:rPr>
        <w:t>в</w:t>
      </w:r>
      <w:r w:rsidRPr="00C96164">
        <w:rPr>
          <w:b/>
        </w:rPr>
        <w:t>ные упреждающие меры для обеспечения того, чтобы трудящиеся-мигранты и члены их семей не оставались без постоянного статуса. С этой целью государству-участнику предлагается начать кампанию по распр</w:t>
      </w:r>
      <w:r w:rsidRPr="00C96164">
        <w:rPr>
          <w:b/>
        </w:rPr>
        <w:t>о</w:t>
      </w:r>
      <w:r w:rsidRPr="00C96164">
        <w:rPr>
          <w:b/>
        </w:rPr>
        <w:t>странению информации о правах трудящихся-мигрантов и процедуре п</w:t>
      </w:r>
      <w:r w:rsidRPr="00C96164">
        <w:rPr>
          <w:b/>
        </w:rPr>
        <w:t>о</w:t>
      </w:r>
      <w:r w:rsidRPr="00C96164">
        <w:rPr>
          <w:b/>
        </w:rPr>
        <w:t>лучения постоянного статуса трудящим</w:t>
      </w:r>
      <w:r w:rsidR="00930ED3">
        <w:rPr>
          <w:b/>
        </w:rPr>
        <w:t>и</w:t>
      </w:r>
      <w:r w:rsidRPr="00C96164">
        <w:rPr>
          <w:b/>
        </w:rPr>
        <w:t>ся-мигрант</w:t>
      </w:r>
      <w:r w:rsidR="00930ED3">
        <w:rPr>
          <w:b/>
        </w:rPr>
        <w:t>ами</w:t>
      </w:r>
      <w:r w:rsidRPr="00C96164">
        <w:rPr>
          <w:b/>
        </w:rPr>
        <w:t>, не имеющим</w:t>
      </w:r>
      <w:r w:rsidR="00930ED3">
        <w:rPr>
          <w:b/>
        </w:rPr>
        <w:t>и</w:t>
      </w:r>
      <w:r w:rsidRPr="00C96164">
        <w:rPr>
          <w:b/>
        </w:rPr>
        <w:t xml:space="preserve"> его. Комитет рекомендует использовать доступную и быструю процедуру пол</w:t>
      </w:r>
      <w:r w:rsidRPr="00C96164">
        <w:rPr>
          <w:b/>
        </w:rPr>
        <w:t>у</w:t>
      </w:r>
      <w:r w:rsidRPr="00C96164">
        <w:rPr>
          <w:b/>
        </w:rPr>
        <w:t>чения постоянного статуса и оказывать постоянную помощь труд</w:t>
      </w:r>
      <w:r w:rsidRPr="00C96164">
        <w:rPr>
          <w:b/>
        </w:rPr>
        <w:t>я</w:t>
      </w:r>
      <w:r w:rsidRPr="00C96164">
        <w:rPr>
          <w:b/>
        </w:rPr>
        <w:t>щимся-мигрантам, не имеющим постоянного статуса, в течение всего этого пр</w:t>
      </w:r>
      <w:r w:rsidRPr="00C96164">
        <w:rPr>
          <w:b/>
        </w:rPr>
        <w:t>о</w:t>
      </w:r>
      <w:r w:rsidRPr="00C96164">
        <w:rPr>
          <w:b/>
        </w:rPr>
        <w:t>цесса.</w:t>
      </w:r>
    </w:p>
    <w:p w:rsidR="00C96164" w:rsidRPr="00C96164" w:rsidRDefault="00D63839" w:rsidP="00D63839">
      <w:pPr>
        <w:pStyle w:val="H23GR"/>
      </w:pPr>
      <w:r>
        <w:rPr>
          <w:lang w:val="en-US"/>
        </w:rPr>
        <w:tab/>
      </w:r>
      <w:r w:rsidR="00C96164" w:rsidRPr="00C96164">
        <w:t>6.</w:t>
      </w:r>
      <w:r w:rsidR="00C96164" w:rsidRPr="00C96164">
        <w:tab/>
        <w:t xml:space="preserve">Последующие меры и распространение информации </w:t>
      </w:r>
    </w:p>
    <w:p w:rsidR="00C96164" w:rsidRPr="00C96164" w:rsidRDefault="005A4E18" w:rsidP="005A4E18">
      <w:pPr>
        <w:pStyle w:val="H4GR"/>
      </w:pPr>
      <w:r w:rsidRPr="00930ED3">
        <w:tab/>
      </w:r>
      <w:r w:rsidRPr="00930ED3">
        <w:tab/>
      </w:r>
      <w:r w:rsidR="00C96164" w:rsidRPr="00C96164">
        <w:t>Последующие меры</w:t>
      </w:r>
    </w:p>
    <w:p w:rsidR="00C96164" w:rsidRPr="00C96164" w:rsidRDefault="00C96164" w:rsidP="00C96164">
      <w:pPr>
        <w:pStyle w:val="SingleTxtGR"/>
      </w:pPr>
      <w:r w:rsidRPr="00C96164">
        <w:t>24.</w:t>
      </w:r>
      <w:r w:rsidRPr="00C96164">
        <w:tab/>
        <w:t>Комитет просит государство-участник включить в его второй периодич</w:t>
      </w:r>
      <w:r w:rsidRPr="00C96164">
        <w:t>е</w:t>
      </w:r>
      <w:r w:rsidRPr="00C96164">
        <w:t>ский доклад подробную информацию о мерах, принятых для осуществления р</w:t>
      </w:r>
      <w:r w:rsidRPr="00C96164">
        <w:t>е</w:t>
      </w:r>
      <w:r w:rsidRPr="00C96164">
        <w:t>комендаций</w:t>
      </w:r>
      <w:r w:rsidR="00930ED3">
        <w:t xml:space="preserve"> Комитета</w:t>
      </w:r>
      <w:r w:rsidRPr="00C96164">
        <w:t>. Комитет рекомендует государству-участнику принять все надлежащие меры для обеспечения применения настоящих рекомендаций, в том числе препроводить их для рассмотрения и принятия соответствующих мер членам правительства и парламента, а также административным и другим соо</w:t>
      </w:r>
      <w:r w:rsidRPr="00C96164">
        <w:t>т</w:t>
      </w:r>
      <w:r w:rsidRPr="00C96164">
        <w:t>ветс</w:t>
      </w:r>
      <w:r w:rsidRPr="00C96164">
        <w:t>т</w:t>
      </w:r>
      <w:r w:rsidRPr="00C96164">
        <w:t>вующим компетентным органам.</w:t>
      </w:r>
    </w:p>
    <w:p w:rsidR="00C96164" w:rsidRPr="005A4E18" w:rsidRDefault="00D63839" w:rsidP="005A4E18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C96164" w:rsidRPr="005A4E18">
        <w:t>Распространение информации</w:t>
      </w:r>
    </w:p>
    <w:p w:rsidR="00C96164" w:rsidRPr="00C96164" w:rsidRDefault="00C96164" w:rsidP="00C96164">
      <w:pPr>
        <w:pStyle w:val="SingleTxtGR"/>
      </w:pPr>
      <w:r w:rsidRPr="00C96164">
        <w:t>25.</w:t>
      </w:r>
      <w:r w:rsidRPr="00C96164">
        <w:tab/>
        <w:t>Комитет также просит государство-участник широко распространить н</w:t>
      </w:r>
      <w:r w:rsidRPr="00C96164">
        <w:t>а</w:t>
      </w:r>
      <w:r w:rsidRPr="00C96164">
        <w:t>стоящие заключительные замечания, в том числе среди сотрудников государс</w:t>
      </w:r>
      <w:r w:rsidRPr="00C96164">
        <w:t>т</w:t>
      </w:r>
      <w:r w:rsidRPr="00C96164">
        <w:t>венных учреждений, судебных органов и неправительственных организаций, а также среди других членов гражданского общества</w:t>
      </w:r>
      <w:r w:rsidR="00930ED3">
        <w:t>,</w:t>
      </w:r>
      <w:r w:rsidRPr="00C96164">
        <w:t xml:space="preserve"> и принять меры </w:t>
      </w:r>
      <w:r w:rsidR="00930ED3">
        <w:t>по</w:t>
      </w:r>
      <w:r w:rsidRPr="00C96164">
        <w:t xml:space="preserve"> озн</w:t>
      </w:r>
      <w:r w:rsidRPr="00C96164">
        <w:t>а</w:t>
      </w:r>
      <w:r w:rsidRPr="00C96164">
        <w:t>комлению сенегальцев, выезжающих за рубеж, а также иностранных трудящи</w:t>
      </w:r>
      <w:r w:rsidRPr="00C96164">
        <w:t>х</w:t>
      </w:r>
      <w:r w:rsidRPr="00C96164">
        <w:t xml:space="preserve">ся-мигрантов, проживающих в Сенегале или находящихся на его территории транзитом, </w:t>
      </w:r>
      <w:r w:rsidR="00930ED3">
        <w:t xml:space="preserve">с </w:t>
      </w:r>
      <w:r w:rsidRPr="00C96164">
        <w:t>их прав</w:t>
      </w:r>
      <w:r w:rsidR="00930ED3">
        <w:t>ами</w:t>
      </w:r>
      <w:r w:rsidRPr="00C96164">
        <w:t xml:space="preserve"> и права</w:t>
      </w:r>
      <w:r w:rsidR="00930ED3">
        <w:t>ми</w:t>
      </w:r>
      <w:r w:rsidRPr="00C96164">
        <w:t xml:space="preserve"> членов их семей в соответствии с Конве</w:t>
      </w:r>
      <w:r w:rsidRPr="00C96164">
        <w:t>н</w:t>
      </w:r>
      <w:r w:rsidRPr="00C96164">
        <w:t xml:space="preserve">цией. </w:t>
      </w:r>
    </w:p>
    <w:p w:rsidR="00C96164" w:rsidRPr="00C96164" w:rsidRDefault="00D63839" w:rsidP="00D63839">
      <w:pPr>
        <w:pStyle w:val="H23GR"/>
      </w:pPr>
      <w:r w:rsidRPr="00930ED3">
        <w:tab/>
      </w:r>
      <w:r w:rsidR="00C96164" w:rsidRPr="00C96164">
        <w:t>8.</w:t>
      </w:r>
      <w:r w:rsidR="00C96164" w:rsidRPr="00C96164">
        <w:tab/>
        <w:t>Следующий периодический доклад</w:t>
      </w:r>
    </w:p>
    <w:p w:rsidR="00C96164" w:rsidRPr="00C96164" w:rsidRDefault="00C96164" w:rsidP="00C96164">
      <w:pPr>
        <w:pStyle w:val="SingleTxtGR"/>
      </w:pPr>
      <w:r w:rsidRPr="00C96164">
        <w:t>26.</w:t>
      </w:r>
      <w:r w:rsidRPr="00C96164">
        <w:tab/>
        <w:t>Комитет предлагает государству-участнику представить его второй и тр</w:t>
      </w:r>
      <w:r w:rsidRPr="00C96164">
        <w:t>е</w:t>
      </w:r>
      <w:r w:rsidRPr="00C96164">
        <w:t>тий периодические доклады в одном документе не позднее 1 ноября 2014 года.</w:t>
      </w:r>
    </w:p>
    <w:p w:rsidR="00C96164" w:rsidRPr="00C96164" w:rsidRDefault="00C96164" w:rsidP="00C9616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D6A00" w:rsidRPr="00C96164" w:rsidRDefault="00CD6A00" w:rsidP="00C96164">
      <w:pPr>
        <w:spacing w:before="240"/>
        <w:jc w:val="center"/>
        <w:rPr>
          <w:u w:val="single"/>
        </w:rPr>
      </w:pPr>
    </w:p>
    <w:sectPr w:rsidR="00CD6A00" w:rsidRPr="00C96164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A33" w:rsidRDefault="00B70A33">
      <w:r>
        <w:rPr>
          <w:lang w:val="en-US"/>
        </w:rPr>
        <w:tab/>
      </w:r>
      <w:r>
        <w:separator/>
      </w:r>
    </w:p>
  </w:endnote>
  <w:endnote w:type="continuationSeparator" w:id="0">
    <w:p w:rsidR="00B70A33" w:rsidRDefault="00B70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2CB" w:rsidRPr="009A6F4A" w:rsidRDefault="007B62C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7723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GE.10-47160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2CB" w:rsidRPr="009A6F4A" w:rsidRDefault="007B62CB">
    <w:pPr>
      <w:pStyle w:val="Footer"/>
      <w:rPr>
        <w:lang w:val="en-US"/>
      </w:rPr>
    </w:pPr>
    <w:r>
      <w:rPr>
        <w:lang w:val="en-US"/>
      </w:rPr>
      <w:t>GE.10-47160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77238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2CB" w:rsidRPr="009A6F4A" w:rsidRDefault="007B62CB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GE.10-47160  (R)  200111  200111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A33" w:rsidRPr="00F71F63" w:rsidRDefault="00B70A3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70A33" w:rsidRPr="00F71F63" w:rsidRDefault="00B70A3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70A33" w:rsidRPr="00635E86" w:rsidRDefault="00B70A3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2CB" w:rsidRPr="00400E0F" w:rsidRDefault="007B62CB">
    <w:pPr>
      <w:pStyle w:val="Header"/>
      <w:rPr>
        <w:lang w:val="en-US"/>
      </w:rPr>
    </w:pPr>
    <w:r>
      <w:rPr>
        <w:lang w:val="en-US"/>
      </w:rPr>
      <w:t>CMW/C/SEN/CO/1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2CB" w:rsidRPr="009A6F4A" w:rsidRDefault="007B62CB">
    <w:pPr>
      <w:pStyle w:val="Header"/>
      <w:rPr>
        <w:lang w:val="en-US"/>
      </w:rPr>
    </w:pPr>
    <w:r>
      <w:rPr>
        <w:lang w:val="en-US"/>
      </w:rPr>
      <w:tab/>
      <w:t>CMW/C/SEN/CO/1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217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3FE3"/>
    <w:rsid w:val="00185076"/>
    <w:rsid w:val="0018543C"/>
    <w:rsid w:val="00190231"/>
    <w:rsid w:val="00192ABD"/>
    <w:rsid w:val="001A75D5"/>
    <w:rsid w:val="001A7D40"/>
    <w:rsid w:val="001B2B6B"/>
    <w:rsid w:val="001C4A6D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4E59"/>
    <w:rsid w:val="002B2344"/>
    <w:rsid w:val="002B42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5B74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3503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D48"/>
    <w:rsid w:val="004F0E47"/>
    <w:rsid w:val="004F4738"/>
    <w:rsid w:val="0051339C"/>
    <w:rsid w:val="0051412F"/>
    <w:rsid w:val="00522B6F"/>
    <w:rsid w:val="0052430E"/>
    <w:rsid w:val="005276AD"/>
    <w:rsid w:val="00531490"/>
    <w:rsid w:val="00540A9A"/>
    <w:rsid w:val="00543522"/>
    <w:rsid w:val="00545680"/>
    <w:rsid w:val="0056618E"/>
    <w:rsid w:val="00574AA4"/>
    <w:rsid w:val="00576F59"/>
    <w:rsid w:val="00577A34"/>
    <w:rsid w:val="00580AAD"/>
    <w:rsid w:val="00593A04"/>
    <w:rsid w:val="005A4E18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217B"/>
    <w:rsid w:val="0075279B"/>
    <w:rsid w:val="00753748"/>
    <w:rsid w:val="00762446"/>
    <w:rsid w:val="00781ACB"/>
    <w:rsid w:val="007A79EB"/>
    <w:rsid w:val="007B62CB"/>
    <w:rsid w:val="007D4CA0"/>
    <w:rsid w:val="007D7A23"/>
    <w:rsid w:val="007D7A34"/>
    <w:rsid w:val="007E38C3"/>
    <w:rsid w:val="007E549E"/>
    <w:rsid w:val="007E71C9"/>
    <w:rsid w:val="007F7553"/>
    <w:rsid w:val="0080755E"/>
    <w:rsid w:val="008120D4"/>
    <w:rsid w:val="008139A5"/>
    <w:rsid w:val="00816B08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271A"/>
    <w:rsid w:val="008C7B87"/>
    <w:rsid w:val="008D6A7A"/>
    <w:rsid w:val="008E3E87"/>
    <w:rsid w:val="008E7F13"/>
    <w:rsid w:val="008F3185"/>
    <w:rsid w:val="00915B0A"/>
    <w:rsid w:val="00926904"/>
    <w:rsid w:val="00930ED3"/>
    <w:rsid w:val="009372F0"/>
    <w:rsid w:val="00955022"/>
    <w:rsid w:val="00957B4D"/>
    <w:rsid w:val="00964EEA"/>
    <w:rsid w:val="00977238"/>
    <w:rsid w:val="00980C86"/>
    <w:rsid w:val="009B1D9B"/>
    <w:rsid w:val="009B4074"/>
    <w:rsid w:val="009C30BB"/>
    <w:rsid w:val="009C60BE"/>
    <w:rsid w:val="009D5A61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5E73"/>
    <w:rsid w:val="00B5043B"/>
    <w:rsid w:val="00B57634"/>
    <w:rsid w:val="00B70A33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27562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6164"/>
    <w:rsid w:val="00CA609E"/>
    <w:rsid w:val="00CA6D97"/>
    <w:rsid w:val="00CA7DA4"/>
    <w:rsid w:val="00CB31FB"/>
    <w:rsid w:val="00CD6A00"/>
    <w:rsid w:val="00CE3D6F"/>
    <w:rsid w:val="00CE6C6C"/>
    <w:rsid w:val="00CE6DC0"/>
    <w:rsid w:val="00CE79A5"/>
    <w:rsid w:val="00CF0042"/>
    <w:rsid w:val="00CF262F"/>
    <w:rsid w:val="00D025D5"/>
    <w:rsid w:val="00D26B13"/>
    <w:rsid w:val="00D26CC1"/>
    <w:rsid w:val="00D30662"/>
    <w:rsid w:val="00D32A0B"/>
    <w:rsid w:val="00D4114C"/>
    <w:rsid w:val="00D6236B"/>
    <w:rsid w:val="00D63839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2F7A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37D5"/>
    <w:rsid w:val="00F71F63"/>
    <w:rsid w:val="00F87506"/>
    <w:rsid w:val="00F92C41"/>
    <w:rsid w:val="00F96E43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ChG">
    <w:name w:val="_ H _Ch_G"/>
    <w:basedOn w:val="Normal"/>
    <w:next w:val="Normal"/>
    <w:rsid w:val="0045350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">
    <w:name w:val="_ H_1_G"/>
    <w:basedOn w:val="Normal"/>
    <w:next w:val="Normal"/>
    <w:rsid w:val="0045350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rsid w:val="00453503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9D5A6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1B2B6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3</TotalTime>
  <Pages>1</Pages>
  <Words>2170</Words>
  <Characters>15368</Characters>
  <Application>Microsoft Office Word</Application>
  <DocSecurity>4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1047160</vt:lpstr>
    </vt:vector>
  </TitlesOfParts>
  <Company>CSD</Company>
  <LinksUpToDate>false</LinksUpToDate>
  <CharactersWithSpaces>17454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1047160</dc:title>
  <dc:subject/>
  <dc:creator>Kostomarova</dc:creator>
  <cp:keywords/>
  <dc:description/>
  <cp:lastModifiedBy>Kostomarova</cp:lastModifiedBy>
  <cp:revision>4</cp:revision>
  <cp:lastPrinted>2011-01-20T11:40:00Z</cp:lastPrinted>
  <dcterms:created xsi:type="dcterms:W3CDTF">2011-01-20T11:40:00Z</dcterms:created>
  <dcterms:modified xsi:type="dcterms:W3CDTF">2011-01-20T11:44:00Z</dcterms:modified>
</cp:coreProperties>
</file>