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SimHei" w:hAnsi="Time New Roman" w:hint="eastAsia"/>
                <w:sz w:val="28"/>
              </w:rPr>
            </w:pPr>
            <w:r w:rsidRPr="002F70D4">
              <w:rPr>
                <w:rFonts w:ascii="SimSun" w:eastAsia="SimHei" w:hAnsi="SimSun" w:cs="SimSun" w:hint="eastAsia"/>
                <w:sz w:val="28"/>
              </w:rPr>
              <w:t>联</w:t>
            </w:r>
            <w:r w:rsidRPr="002F70D4">
              <w:rPr>
                <w:rFonts w:ascii="Time New Roman" w:eastAsia="SimHei" w:hAnsi="Time New Roman" w:hint="eastAsia"/>
                <w:sz w:val="28"/>
              </w:rPr>
              <w:t xml:space="preserve"> </w:t>
            </w:r>
            <w:r w:rsidRPr="002F70D4">
              <w:rPr>
                <w:rFonts w:ascii="SimSun" w:eastAsia="SimHei" w:hAnsi="SimSun" w:cs="SimSun" w:hint="eastAsia"/>
                <w:sz w:val="28"/>
              </w:rPr>
              <w:t>合</w:t>
            </w:r>
            <w:r w:rsidRPr="002F70D4">
              <w:rPr>
                <w:rFonts w:ascii="Time New Roman" w:eastAsia="SimHei" w:hAnsi="Time New Roman" w:hint="eastAsia"/>
                <w:sz w:val="28"/>
              </w:rPr>
              <w:t xml:space="preserve"> </w:t>
            </w:r>
            <w:r w:rsidRPr="002F70D4">
              <w:rPr>
                <w:rFonts w:ascii="SimSun" w:eastAsia="SimHei" w:hAnsi="SimSun" w:cs="SimSun" w:hint="eastAsia"/>
                <w:sz w:val="28"/>
              </w:rPr>
              <w:t>国</w:t>
            </w:r>
          </w:p>
        </w:tc>
        <w:tc>
          <w:tcPr>
            <w:tcW w:w="6086" w:type="dxa"/>
            <w:gridSpan w:val="2"/>
            <w:tcBorders>
              <w:bottom w:val="single" w:sz="4" w:space="0" w:color="auto"/>
            </w:tcBorders>
            <w:vAlign w:val="bottom"/>
          </w:tcPr>
          <w:p w:rsidR="000A2080" w:rsidRPr="00CA5150" w:rsidRDefault="00E81715" w:rsidP="00AB3619">
            <w:pPr>
              <w:spacing w:line="240" w:lineRule="atLeast"/>
              <w:jc w:val="right"/>
              <w:rPr>
                <w:sz w:val="20"/>
                <w:szCs w:val="21"/>
              </w:rPr>
            </w:pPr>
            <w:r>
              <w:rPr>
                <w:sz w:val="40"/>
                <w:szCs w:val="21"/>
              </w:rPr>
              <w:t>E</w:t>
            </w:r>
            <w:r w:rsidR="00CA5150">
              <w:rPr>
                <w:sz w:val="20"/>
                <w:szCs w:val="21"/>
              </w:rPr>
              <w:t>/</w:t>
            </w:r>
            <w:r>
              <w:rPr>
                <w:sz w:val="20"/>
                <w:szCs w:val="21"/>
              </w:rPr>
              <w:t>C</w:t>
            </w:r>
            <w:r w:rsidR="00CA5150">
              <w:rPr>
                <w:sz w:val="20"/>
                <w:szCs w:val="21"/>
              </w:rPr>
              <w:t>.</w:t>
            </w:r>
            <w:r>
              <w:rPr>
                <w:sz w:val="20"/>
                <w:szCs w:val="21"/>
              </w:rPr>
              <w:t>12</w:t>
            </w:r>
            <w:r w:rsidR="00CA5150">
              <w:rPr>
                <w:sz w:val="20"/>
                <w:szCs w:val="21"/>
              </w:rPr>
              <w:t>/</w:t>
            </w:r>
            <w:r>
              <w:rPr>
                <w:sz w:val="20"/>
                <w:szCs w:val="21"/>
              </w:rPr>
              <w:t>LKA</w:t>
            </w:r>
            <w:r w:rsidR="00CA5150">
              <w:rPr>
                <w:sz w:val="20"/>
                <w:szCs w:val="21"/>
              </w:rPr>
              <w:t>/</w:t>
            </w:r>
            <w:r>
              <w:rPr>
                <w:sz w:val="20"/>
                <w:szCs w:val="21"/>
              </w:rPr>
              <w:t>CO</w:t>
            </w:r>
            <w:r w:rsidR="00CA5150">
              <w:rPr>
                <w:sz w:val="20"/>
                <w:szCs w:val="21"/>
              </w:rPr>
              <w:t>/</w:t>
            </w:r>
            <w:r>
              <w:rPr>
                <w:sz w:val="20"/>
                <w:szCs w:val="21"/>
              </w:rPr>
              <w:t>5</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SimHei"/>
                <w:spacing w:val="4"/>
                <w:sz w:val="36"/>
                <w:szCs w:val="36"/>
              </w:rPr>
            </w:pPr>
            <w:r w:rsidRPr="002F70D4">
              <w:rPr>
                <w:rFonts w:ascii="SimSun" w:eastAsia="SimHei" w:hAnsi="SimSun" w:cs="SimSun"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E81715" w:rsidP="00AB3619">
            <w:pPr>
              <w:spacing w:before="240" w:line="240" w:lineRule="atLeast"/>
              <w:rPr>
                <w:sz w:val="20"/>
              </w:rPr>
            </w:pPr>
            <w:r>
              <w:rPr>
                <w:sz w:val="20"/>
              </w:rPr>
              <w:t>Distr</w:t>
            </w:r>
            <w:r w:rsidR="00AF65D4">
              <w:rPr>
                <w:sz w:val="20"/>
              </w:rPr>
              <w:t xml:space="preserve">.: </w:t>
            </w:r>
            <w:r>
              <w:rPr>
                <w:sz w:val="20"/>
              </w:rPr>
              <w:t>General</w:t>
            </w:r>
          </w:p>
          <w:p w:rsidR="000A2080" w:rsidRPr="002C14C6" w:rsidRDefault="00E81715" w:rsidP="00AB3619">
            <w:pPr>
              <w:spacing w:line="240" w:lineRule="atLeast"/>
              <w:rPr>
                <w:sz w:val="20"/>
              </w:rPr>
            </w:pPr>
            <w:r>
              <w:rPr>
                <w:sz w:val="20"/>
              </w:rPr>
              <w:t>4</w:t>
            </w:r>
            <w:r w:rsidR="003B0B98">
              <w:rPr>
                <w:sz w:val="20"/>
              </w:rPr>
              <w:t xml:space="preserve"> </w:t>
            </w:r>
            <w:r>
              <w:rPr>
                <w:sz w:val="20"/>
              </w:rPr>
              <w:t>August</w:t>
            </w:r>
            <w:r w:rsidR="00B45B2F">
              <w:rPr>
                <w:sz w:val="20"/>
              </w:rPr>
              <w:t xml:space="preserve"> </w:t>
            </w:r>
            <w:r>
              <w:rPr>
                <w:sz w:val="20"/>
              </w:rPr>
              <w:t>2</w:t>
            </w:r>
            <w:r w:rsidR="00B45B2F">
              <w:rPr>
                <w:sz w:val="20"/>
              </w:rPr>
              <w:t>0</w:t>
            </w:r>
            <w:r>
              <w:rPr>
                <w:sz w:val="20"/>
              </w:rPr>
              <w:t>1</w:t>
            </w:r>
            <w:r>
              <w:rPr>
                <w:rFonts w:hint="eastAsia"/>
                <w:sz w:val="20"/>
              </w:rPr>
              <w:t>7</w:t>
            </w:r>
          </w:p>
          <w:p w:rsidR="000A2080" w:rsidRPr="002C14C6" w:rsidRDefault="00E81715" w:rsidP="00AB3619">
            <w:pPr>
              <w:spacing w:line="240" w:lineRule="atLeast"/>
              <w:rPr>
                <w:sz w:val="20"/>
              </w:rPr>
            </w:pPr>
            <w:r>
              <w:rPr>
                <w:sz w:val="20"/>
              </w:rPr>
              <w:t>Chinese</w:t>
            </w:r>
            <w:r w:rsidR="000A2080" w:rsidRPr="002C14C6">
              <w:rPr>
                <w:sz w:val="20"/>
              </w:rPr>
              <w:t xml:space="preserve"> </w:t>
            </w:r>
          </w:p>
          <w:p w:rsidR="000A2080" w:rsidRPr="002C14C6" w:rsidRDefault="00E81715" w:rsidP="00AB3619">
            <w:pPr>
              <w:spacing w:line="240" w:lineRule="atLeast"/>
            </w:pPr>
            <w:r>
              <w:rPr>
                <w:sz w:val="20"/>
              </w:rPr>
              <w:t>Original:</w:t>
            </w:r>
            <w:r w:rsidR="00AF65D4">
              <w:rPr>
                <w:sz w:val="20"/>
              </w:rPr>
              <w:t xml:space="preserve"> </w:t>
            </w:r>
            <w:r>
              <w:rPr>
                <w:sz w:val="20"/>
              </w:rPr>
              <w:t>English</w:t>
            </w:r>
          </w:p>
        </w:tc>
      </w:tr>
    </w:tbl>
    <w:p w:rsidR="00CA5150" w:rsidRPr="00DD23CD" w:rsidRDefault="006651B2" w:rsidP="00DD23CD">
      <w:pPr>
        <w:spacing w:before="120"/>
        <w:rPr>
          <w:rFonts w:ascii="Time New Roman" w:eastAsia="SimHei" w:hAnsi="Time New Roman" w:hint="eastAsia"/>
          <w:szCs w:val="21"/>
        </w:rPr>
      </w:pPr>
      <w:r w:rsidRPr="006651B2">
        <w:rPr>
          <w:rFonts w:ascii="Time New Roman" w:eastAsia="SimHei" w:hAnsi="Time New Roman" w:hint="eastAsia"/>
          <w:szCs w:val="21"/>
        </w:rPr>
        <w:t>经济、社会及文化权利委员会</w:t>
      </w:r>
    </w:p>
    <w:p w:rsidR="00216D2D" w:rsidRPr="006651B2" w:rsidRDefault="00216D2D" w:rsidP="00DD23CD">
      <w:pPr>
        <w:pStyle w:val="HChGC"/>
        <w:rPr>
          <w:snapToGrid/>
        </w:rPr>
      </w:pPr>
      <w:r w:rsidRPr="006651B2">
        <w:rPr>
          <w:snapToGrid/>
          <w:lang w:val="zh-CN"/>
        </w:rPr>
        <w:tab/>
      </w:r>
      <w:r w:rsidRPr="006651B2">
        <w:rPr>
          <w:snapToGrid/>
          <w:lang w:val="zh-CN"/>
        </w:rPr>
        <w:tab/>
      </w:r>
      <w:r w:rsidRPr="006651B2">
        <w:rPr>
          <w:snapToGrid/>
          <w:lang w:val="zh-CN"/>
        </w:rPr>
        <w:t>关于斯里兰卡第五次定期报告的结论性意见</w:t>
      </w:r>
      <w:r w:rsidR="00CA6510" w:rsidRPr="00CA6510">
        <w:rPr>
          <w:rStyle w:val="FootnoteReference"/>
          <w:rFonts w:eastAsia="SimHei"/>
          <w:snapToGrid w:val="0"/>
          <w:position w:val="4"/>
          <w:vertAlign w:val="baseline"/>
          <w:lang w:val="zh-CN"/>
        </w:rPr>
        <w:footnoteReference w:customMarkFollows="1" w:id="2"/>
        <w:t>*</w:t>
      </w:r>
    </w:p>
    <w:p w:rsidR="00216D2D" w:rsidRPr="006651B2" w:rsidRDefault="00E81715" w:rsidP="00071445">
      <w:pPr>
        <w:pStyle w:val="SingleTxtGC"/>
        <w:rPr>
          <w:rFonts w:eastAsiaTheme="minorEastAsia"/>
          <w:snapToGrid/>
          <w:sz w:val="20"/>
        </w:rPr>
      </w:pPr>
      <w:r>
        <w:rPr>
          <w:rFonts w:eastAsiaTheme="minorEastAsia" w:hint="eastAsia"/>
          <w:snapToGrid/>
          <w:sz w:val="20"/>
          <w:lang w:val="zh-CN"/>
        </w:rPr>
        <w:t>1</w:t>
      </w:r>
      <w:r w:rsidR="00B700D9">
        <w:rPr>
          <w:rFonts w:eastAsiaTheme="minorEastAsia"/>
          <w:snapToGrid/>
          <w:sz w:val="20"/>
          <w:lang w:val="zh-CN"/>
        </w:rPr>
        <w:t>.</w:t>
      </w:r>
      <w:r w:rsidR="00071445">
        <w:rPr>
          <w:rFonts w:eastAsiaTheme="minorEastAsia"/>
          <w:snapToGrid/>
          <w:sz w:val="20"/>
        </w:rPr>
        <w:t xml:space="preserve">  </w:t>
      </w:r>
      <w:r w:rsidR="00216D2D" w:rsidRPr="006651B2">
        <w:rPr>
          <w:rFonts w:eastAsiaTheme="minorEastAsia"/>
          <w:snapToGrid/>
          <w:sz w:val="20"/>
          <w:lang w:val="zh-CN"/>
        </w:rPr>
        <w:t>委员会在</w:t>
      </w:r>
      <w:r>
        <w:rPr>
          <w:rFonts w:eastAsiaTheme="minorEastAsia"/>
          <w:snapToGrid/>
          <w:sz w:val="20"/>
          <w:lang w:val="zh-CN"/>
        </w:rPr>
        <w:t>2</w:t>
      </w:r>
      <w:r w:rsidR="00216D2D" w:rsidRPr="006651B2">
        <w:rPr>
          <w:rFonts w:eastAsiaTheme="minorEastAsia"/>
          <w:snapToGrid/>
          <w:sz w:val="20"/>
          <w:lang w:val="zh-CN"/>
        </w:rPr>
        <w:t>0</w:t>
      </w:r>
      <w:r>
        <w:rPr>
          <w:rFonts w:eastAsiaTheme="minorEastAsia"/>
          <w:snapToGrid/>
          <w:sz w:val="20"/>
          <w:lang w:val="zh-CN"/>
        </w:rPr>
        <w:t>17</w:t>
      </w:r>
      <w:r w:rsidR="00216D2D" w:rsidRPr="006651B2">
        <w:rPr>
          <w:rFonts w:eastAsiaTheme="minorEastAsia"/>
          <w:snapToGrid/>
          <w:sz w:val="20"/>
          <w:lang w:val="zh-CN"/>
        </w:rPr>
        <w:t>年</w:t>
      </w:r>
      <w:r>
        <w:rPr>
          <w:rFonts w:eastAsiaTheme="minorEastAsia"/>
          <w:snapToGrid/>
          <w:sz w:val="20"/>
          <w:lang w:val="zh-CN"/>
        </w:rPr>
        <w:t>6</w:t>
      </w:r>
      <w:r w:rsidR="00216D2D" w:rsidRPr="006651B2">
        <w:rPr>
          <w:rFonts w:eastAsiaTheme="minorEastAsia"/>
          <w:snapToGrid/>
          <w:sz w:val="20"/>
          <w:lang w:val="zh-CN"/>
        </w:rPr>
        <w:t>月</w:t>
      </w:r>
      <w:r>
        <w:rPr>
          <w:rFonts w:eastAsiaTheme="minorEastAsia"/>
          <w:snapToGrid/>
          <w:sz w:val="20"/>
          <w:lang w:val="zh-CN"/>
        </w:rPr>
        <w:t>8</w:t>
      </w:r>
      <w:r w:rsidR="00216D2D" w:rsidRPr="006651B2">
        <w:rPr>
          <w:rFonts w:eastAsiaTheme="minorEastAsia"/>
          <w:snapToGrid/>
          <w:sz w:val="20"/>
          <w:lang w:val="zh-CN"/>
        </w:rPr>
        <w:t>日和</w:t>
      </w:r>
      <w:r>
        <w:rPr>
          <w:rFonts w:eastAsiaTheme="minorEastAsia"/>
          <w:snapToGrid/>
          <w:sz w:val="20"/>
          <w:lang w:val="zh-CN"/>
        </w:rPr>
        <w:t>9</w:t>
      </w:r>
      <w:r w:rsidR="00216D2D" w:rsidRPr="006651B2">
        <w:rPr>
          <w:rFonts w:eastAsiaTheme="minorEastAsia"/>
          <w:snapToGrid/>
          <w:sz w:val="20"/>
          <w:lang w:val="zh-CN"/>
        </w:rPr>
        <w:t>日举行的第</w:t>
      </w:r>
      <w:r>
        <w:rPr>
          <w:rFonts w:eastAsiaTheme="minorEastAsia"/>
          <w:snapToGrid/>
          <w:sz w:val="20"/>
          <w:lang w:val="zh-CN"/>
        </w:rPr>
        <w:t>25</w:t>
      </w:r>
      <w:r w:rsidR="00216D2D" w:rsidRPr="006651B2">
        <w:rPr>
          <w:rFonts w:eastAsiaTheme="minorEastAsia"/>
          <w:snapToGrid/>
          <w:sz w:val="20"/>
          <w:lang w:val="zh-CN"/>
        </w:rPr>
        <w:t>次和第</w:t>
      </w:r>
      <w:r>
        <w:rPr>
          <w:rFonts w:eastAsiaTheme="minorEastAsia"/>
          <w:snapToGrid/>
          <w:sz w:val="20"/>
          <w:lang w:val="zh-CN"/>
        </w:rPr>
        <w:t>26</w:t>
      </w:r>
      <w:r w:rsidR="00216D2D" w:rsidRPr="006651B2">
        <w:rPr>
          <w:rFonts w:eastAsiaTheme="minorEastAsia"/>
          <w:snapToGrid/>
          <w:sz w:val="20"/>
          <w:lang w:val="zh-CN"/>
        </w:rPr>
        <w:t>次会议</w:t>
      </w:r>
      <w:r w:rsidR="00216D2D" w:rsidRPr="006651B2">
        <w:rPr>
          <w:rFonts w:eastAsiaTheme="minorEastAsia"/>
          <w:snapToGrid/>
          <w:sz w:val="20"/>
          <w:lang w:val="zh-CN"/>
        </w:rPr>
        <w:t>(</w:t>
      </w:r>
      <w:r w:rsidR="00216D2D" w:rsidRPr="006651B2">
        <w:rPr>
          <w:rFonts w:eastAsiaTheme="minorEastAsia"/>
          <w:snapToGrid/>
          <w:sz w:val="20"/>
          <w:lang w:val="zh-CN"/>
        </w:rPr>
        <w:t>见</w:t>
      </w:r>
      <w:r>
        <w:rPr>
          <w:rFonts w:eastAsiaTheme="minorEastAsia"/>
          <w:snapToGrid/>
          <w:sz w:val="20"/>
          <w:lang w:val="zh-CN"/>
        </w:rPr>
        <w:t>E</w:t>
      </w:r>
      <w:r w:rsidR="00216D2D" w:rsidRPr="006651B2">
        <w:rPr>
          <w:rFonts w:eastAsiaTheme="minorEastAsia"/>
          <w:snapToGrid/>
          <w:sz w:val="20"/>
          <w:lang w:val="zh-CN"/>
        </w:rPr>
        <w:t>/</w:t>
      </w:r>
      <w:r>
        <w:rPr>
          <w:rFonts w:eastAsiaTheme="minorEastAsia"/>
          <w:snapToGrid/>
          <w:sz w:val="20"/>
          <w:lang w:val="zh-CN"/>
        </w:rPr>
        <w:t>C</w:t>
      </w:r>
      <w:r w:rsidR="00216D2D" w:rsidRPr="006651B2">
        <w:rPr>
          <w:rFonts w:eastAsiaTheme="minorEastAsia"/>
          <w:snapToGrid/>
          <w:sz w:val="20"/>
          <w:lang w:val="zh-CN"/>
        </w:rPr>
        <w:t>.</w:t>
      </w:r>
      <w:r>
        <w:rPr>
          <w:rFonts w:eastAsiaTheme="minorEastAsia"/>
          <w:snapToGrid/>
          <w:sz w:val="20"/>
          <w:lang w:val="zh-CN"/>
        </w:rPr>
        <w:t>12</w:t>
      </w:r>
      <w:r w:rsidR="00216D2D" w:rsidRPr="006651B2">
        <w:rPr>
          <w:rFonts w:eastAsiaTheme="minorEastAsia"/>
          <w:snapToGrid/>
          <w:sz w:val="20"/>
          <w:lang w:val="zh-CN"/>
        </w:rPr>
        <w:t>/</w:t>
      </w:r>
      <w:r w:rsidR="004D3149">
        <w:rPr>
          <w:rFonts w:eastAsiaTheme="minorEastAsia"/>
          <w:snapToGrid/>
          <w:sz w:val="20"/>
          <w:lang w:val="zh-CN"/>
        </w:rPr>
        <w:t xml:space="preserve"> </w:t>
      </w:r>
      <w:r>
        <w:rPr>
          <w:rFonts w:eastAsiaTheme="minorEastAsia"/>
          <w:snapToGrid/>
          <w:sz w:val="20"/>
          <w:lang w:val="zh-CN"/>
        </w:rPr>
        <w:t>2</w:t>
      </w:r>
      <w:r w:rsidR="00216D2D" w:rsidRPr="006651B2">
        <w:rPr>
          <w:rFonts w:eastAsiaTheme="minorEastAsia"/>
          <w:snapToGrid/>
          <w:sz w:val="20"/>
          <w:lang w:val="zh-CN"/>
        </w:rPr>
        <w:t>0</w:t>
      </w:r>
      <w:r>
        <w:rPr>
          <w:rFonts w:eastAsiaTheme="minorEastAsia"/>
          <w:snapToGrid/>
          <w:sz w:val="20"/>
          <w:lang w:val="zh-CN"/>
        </w:rPr>
        <w:t>17</w:t>
      </w:r>
      <w:r w:rsidR="00216D2D" w:rsidRPr="006651B2">
        <w:rPr>
          <w:rFonts w:eastAsiaTheme="minorEastAsia"/>
          <w:snapToGrid/>
          <w:sz w:val="20"/>
          <w:lang w:val="zh-CN"/>
        </w:rPr>
        <w:t>/</w:t>
      </w:r>
      <w:r>
        <w:rPr>
          <w:rFonts w:eastAsiaTheme="minorEastAsia"/>
          <w:snapToGrid/>
          <w:sz w:val="20"/>
          <w:lang w:val="zh-CN"/>
        </w:rPr>
        <w:t>SR</w:t>
      </w:r>
      <w:r w:rsidR="00216D2D" w:rsidRPr="006651B2">
        <w:rPr>
          <w:rFonts w:eastAsiaTheme="minorEastAsia"/>
          <w:snapToGrid/>
          <w:sz w:val="20"/>
          <w:lang w:val="zh-CN"/>
        </w:rPr>
        <w:t>.</w:t>
      </w:r>
      <w:r>
        <w:rPr>
          <w:rFonts w:eastAsiaTheme="minorEastAsia"/>
          <w:snapToGrid/>
          <w:sz w:val="20"/>
          <w:lang w:val="zh-CN"/>
        </w:rPr>
        <w:t>25</w:t>
      </w:r>
      <w:r w:rsidR="00216D2D" w:rsidRPr="006651B2">
        <w:rPr>
          <w:rFonts w:eastAsiaTheme="minorEastAsia"/>
          <w:snapToGrid/>
          <w:sz w:val="20"/>
          <w:lang w:val="zh-CN"/>
        </w:rPr>
        <w:t>和</w:t>
      </w:r>
      <w:r>
        <w:rPr>
          <w:rFonts w:eastAsiaTheme="minorEastAsia"/>
          <w:snapToGrid/>
          <w:sz w:val="20"/>
          <w:lang w:val="zh-CN"/>
        </w:rPr>
        <w:t>26</w:t>
      </w:r>
      <w:r w:rsidR="00216D2D" w:rsidRPr="006651B2">
        <w:rPr>
          <w:rFonts w:eastAsiaTheme="minorEastAsia"/>
          <w:snapToGrid/>
          <w:sz w:val="20"/>
          <w:lang w:val="zh-CN"/>
        </w:rPr>
        <w:t>)</w:t>
      </w:r>
      <w:r w:rsidR="00216D2D" w:rsidRPr="006651B2">
        <w:rPr>
          <w:rFonts w:eastAsiaTheme="minorEastAsia"/>
          <w:snapToGrid/>
          <w:sz w:val="20"/>
          <w:lang w:val="zh-CN"/>
        </w:rPr>
        <w:t>上审议了斯里兰卡第五次定期报告</w:t>
      </w:r>
      <w:r w:rsidR="00216D2D" w:rsidRPr="006651B2">
        <w:rPr>
          <w:rFonts w:eastAsiaTheme="minorEastAsia"/>
          <w:snapToGrid/>
          <w:sz w:val="20"/>
          <w:lang w:val="zh-CN"/>
        </w:rPr>
        <w:t>(</w:t>
      </w:r>
      <w:r>
        <w:rPr>
          <w:rFonts w:eastAsiaTheme="minorEastAsia"/>
          <w:snapToGrid/>
          <w:sz w:val="20"/>
          <w:lang w:val="zh-CN"/>
        </w:rPr>
        <w:t>E</w:t>
      </w:r>
      <w:r w:rsidR="00216D2D" w:rsidRPr="006651B2">
        <w:rPr>
          <w:rFonts w:eastAsiaTheme="minorEastAsia"/>
          <w:snapToGrid/>
          <w:sz w:val="20"/>
          <w:lang w:val="zh-CN"/>
        </w:rPr>
        <w:t>/</w:t>
      </w:r>
      <w:r>
        <w:rPr>
          <w:rFonts w:eastAsiaTheme="minorEastAsia"/>
          <w:snapToGrid/>
          <w:sz w:val="20"/>
          <w:lang w:val="zh-CN"/>
        </w:rPr>
        <w:t>C</w:t>
      </w:r>
      <w:r w:rsidR="00216D2D" w:rsidRPr="006651B2">
        <w:rPr>
          <w:rFonts w:eastAsiaTheme="minorEastAsia"/>
          <w:snapToGrid/>
          <w:sz w:val="20"/>
          <w:lang w:val="zh-CN"/>
        </w:rPr>
        <w:t>.</w:t>
      </w:r>
      <w:r>
        <w:rPr>
          <w:rFonts w:eastAsiaTheme="minorEastAsia"/>
          <w:snapToGrid/>
          <w:sz w:val="20"/>
          <w:lang w:val="zh-CN"/>
        </w:rPr>
        <w:t>12</w:t>
      </w:r>
      <w:r w:rsidR="00216D2D" w:rsidRPr="006651B2">
        <w:rPr>
          <w:rFonts w:eastAsiaTheme="minorEastAsia"/>
          <w:snapToGrid/>
          <w:sz w:val="20"/>
          <w:lang w:val="zh-CN"/>
        </w:rPr>
        <w:t>/</w:t>
      </w:r>
      <w:r>
        <w:rPr>
          <w:rFonts w:eastAsiaTheme="minorEastAsia"/>
          <w:snapToGrid/>
          <w:sz w:val="20"/>
          <w:lang w:val="zh-CN"/>
        </w:rPr>
        <w:t>LKA</w:t>
      </w:r>
      <w:r w:rsidR="00216D2D" w:rsidRPr="006651B2">
        <w:rPr>
          <w:rFonts w:eastAsiaTheme="minorEastAsia"/>
          <w:snapToGrid/>
          <w:sz w:val="20"/>
          <w:lang w:val="zh-CN"/>
        </w:rPr>
        <w:t>/</w:t>
      </w:r>
      <w:r>
        <w:rPr>
          <w:rFonts w:eastAsiaTheme="minorEastAsia"/>
          <w:snapToGrid/>
          <w:sz w:val="20"/>
          <w:lang w:val="zh-CN"/>
        </w:rPr>
        <w:t>5</w:t>
      </w:r>
      <w:r w:rsidR="00216D2D" w:rsidRPr="006651B2">
        <w:rPr>
          <w:rFonts w:eastAsiaTheme="minorEastAsia"/>
          <w:snapToGrid/>
          <w:sz w:val="20"/>
          <w:lang w:val="zh-CN"/>
        </w:rPr>
        <w:t>)</w:t>
      </w:r>
      <w:r w:rsidR="00216D2D" w:rsidRPr="006651B2">
        <w:rPr>
          <w:rFonts w:eastAsiaTheme="minorEastAsia"/>
          <w:snapToGrid/>
          <w:sz w:val="20"/>
          <w:lang w:val="zh-CN"/>
        </w:rPr>
        <w:t>，并在</w:t>
      </w:r>
      <w:r>
        <w:rPr>
          <w:rFonts w:eastAsiaTheme="minorEastAsia"/>
          <w:snapToGrid/>
          <w:sz w:val="20"/>
          <w:lang w:val="zh-CN"/>
        </w:rPr>
        <w:t>2</w:t>
      </w:r>
      <w:r w:rsidR="00216D2D" w:rsidRPr="006651B2">
        <w:rPr>
          <w:rFonts w:eastAsiaTheme="minorEastAsia"/>
          <w:snapToGrid/>
          <w:sz w:val="20"/>
          <w:lang w:val="zh-CN"/>
        </w:rPr>
        <w:t>0</w:t>
      </w:r>
      <w:r>
        <w:rPr>
          <w:rFonts w:eastAsiaTheme="minorEastAsia"/>
          <w:snapToGrid/>
          <w:sz w:val="20"/>
          <w:lang w:val="zh-CN"/>
        </w:rPr>
        <w:t>17</w:t>
      </w:r>
      <w:r w:rsidR="00216D2D" w:rsidRPr="006651B2">
        <w:rPr>
          <w:rFonts w:eastAsiaTheme="minorEastAsia"/>
          <w:snapToGrid/>
          <w:sz w:val="20"/>
          <w:lang w:val="zh-CN"/>
        </w:rPr>
        <w:t>年</w:t>
      </w:r>
      <w:r>
        <w:rPr>
          <w:rFonts w:eastAsiaTheme="minorEastAsia"/>
          <w:snapToGrid/>
          <w:sz w:val="20"/>
          <w:lang w:val="zh-CN"/>
        </w:rPr>
        <w:t>6</w:t>
      </w:r>
      <w:r w:rsidR="00216D2D" w:rsidRPr="006651B2">
        <w:rPr>
          <w:rFonts w:eastAsiaTheme="minorEastAsia"/>
          <w:snapToGrid/>
          <w:sz w:val="20"/>
          <w:lang w:val="zh-CN"/>
        </w:rPr>
        <w:t>月</w:t>
      </w:r>
      <w:r>
        <w:rPr>
          <w:rFonts w:eastAsiaTheme="minorEastAsia"/>
          <w:snapToGrid/>
          <w:sz w:val="20"/>
          <w:lang w:val="zh-CN"/>
        </w:rPr>
        <w:t>23</w:t>
      </w:r>
      <w:r w:rsidR="00216D2D" w:rsidRPr="006651B2">
        <w:rPr>
          <w:rFonts w:eastAsiaTheme="minorEastAsia"/>
          <w:snapToGrid/>
          <w:sz w:val="20"/>
          <w:lang w:val="zh-CN"/>
        </w:rPr>
        <w:t>日举行的第</w:t>
      </w:r>
      <w:r>
        <w:rPr>
          <w:rFonts w:eastAsiaTheme="minorEastAsia"/>
          <w:snapToGrid/>
          <w:sz w:val="20"/>
          <w:lang w:val="zh-CN"/>
        </w:rPr>
        <w:t>47</w:t>
      </w:r>
      <w:r w:rsidR="00216D2D" w:rsidRPr="006651B2">
        <w:rPr>
          <w:rFonts w:eastAsiaTheme="minorEastAsia"/>
          <w:snapToGrid/>
          <w:sz w:val="20"/>
          <w:lang w:val="zh-CN"/>
        </w:rPr>
        <w:t>次会议上通过了本结论性意见。</w:t>
      </w:r>
    </w:p>
    <w:p w:rsidR="00216D2D" w:rsidRPr="006651B2" w:rsidRDefault="00B700D9" w:rsidP="00B700D9">
      <w:pPr>
        <w:pStyle w:val="H1GC"/>
        <w:rPr>
          <w:snapToGrid/>
        </w:rPr>
      </w:pPr>
      <w:r>
        <w:rPr>
          <w:snapToGrid/>
          <w:lang w:val="zh-CN"/>
        </w:rPr>
        <w:tab/>
      </w:r>
      <w:r w:rsidR="00E81715">
        <w:rPr>
          <w:snapToGrid/>
          <w:lang w:val="zh-CN"/>
        </w:rPr>
        <w:t>A</w:t>
      </w:r>
      <w:r w:rsidR="00216D2D" w:rsidRPr="006651B2">
        <w:rPr>
          <w:snapToGrid/>
          <w:lang w:val="zh-CN"/>
        </w:rPr>
        <w:t>.</w:t>
      </w:r>
      <w:r w:rsidR="00216D2D" w:rsidRPr="006651B2">
        <w:rPr>
          <w:snapToGrid/>
          <w:lang w:val="zh-CN"/>
        </w:rPr>
        <w:tab/>
      </w:r>
      <w:r w:rsidR="00216D2D" w:rsidRPr="006651B2">
        <w:rPr>
          <w:snapToGrid/>
          <w:lang w:val="zh-CN"/>
        </w:rPr>
        <w:t>导言</w:t>
      </w:r>
    </w:p>
    <w:p w:rsidR="00216D2D" w:rsidRPr="006651B2" w:rsidRDefault="00E81715" w:rsidP="00071445">
      <w:pPr>
        <w:pStyle w:val="SingleTxtGC"/>
        <w:rPr>
          <w:rFonts w:eastAsiaTheme="minorEastAsia"/>
          <w:snapToGrid/>
          <w:szCs w:val="10"/>
        </w:rPr>
      </w:pPr>
      <w:r>
        <w:rPr>
          <w:rFonts w:eastAsiaTheme="minorEastAsia" w:hint="eastAsia"/>
          <w:snapToGrid/>
          <w:szCs w:val="10"/>
          <w:lang w:val="zh-CN"/>
        </w:rPr>
        <w:t>2</w:t>
      </w:r>
      <w:r w:rsidR="00410A67">
        <w:rPr>
          <w:rFonts w:eastAsiaTheme="minorEastAsia"/>
          <w:snapToGrid/>
          <w:szCs w:val="10"/>
          <w:lang w:val="zh-CN"/>
        </w:rPr>
        <w:t>.</w:t>
      </w:r>
      <w:r w:rsidR="00071445">
        <w:rPr>
          <w:rFonts w:eastAsiaTheme="minorEastAsia"/>
          <w:snapToGrid/>
          <w:szCs w:val="10"/>
        </w:rPr>
        <w:t xml:space="preserve">  </w:t>
      </w:r>
      <w:r w:rsidR="00216D2D" w:rsidRPr="006651B2">
        <w:rPr>
          <w:rFonts w:eastAsiaTheme="minorEastAsia"/>
          <w:snapToGrid/>
          <w:szCs w:val="10"/>
          <w:lang w:val="zh-CN"/>
        </w:rPr>
        <w:t>委员会欢迎缔约国提交的定期报告和在问题清单答复中提供的补充资料。委员会感到遗憾的是，后者没有在要求的期限内提交。委员会还赞赏与缔约国高级别部际代表团进行的很有建设性、坦率和内容翔实的对话以及缔约国在对话后提供的补充书面资料。</w:t>
      </w:r>
    </w:p>
    <w:p w:rsidR="00216D2D" w:rsidRPr="006651B2" w:rsidRDefault="00410A67" w:rsidP="00410A67">
      <w:pPr>
        <w:pStyle w:val="H1GC"/>
        <w:rPr>
          <w:snapToGrid/>
        </w:rPr>
      </w:pPr>
      <w:r>
        <w:rPr>
          <w:snapToGrid/>
          <w:lang w:val="zh-CN"/>
        </w:rPr>
        <w:tab/>
      </w:r>
      <w:r w:rsidR="00E81715">
        <w:rPr>
          <w:snapToGrid/>
          <w:lang w:val="zh-CN"/>
        </w:rPr>
        <w:t>B</w:t>
      </w:r>
      <w:r w:rsidR="00216D2D" w:rsidRPr="006651B2">
        <w:rPr>
          <w:snapToGrid/>
          <w:lang w:val="zh-CN"/>
        </w:rPr>
        <w:t>.</w:t>
      </w:r>
      <w:r w:rsidR="00216D2D" w:rsidRPr="006651B2">
        <w:rPr>
          <w:snapToGrid/>
          <w:lang w:val="zh-CN"/>
        </w:rPr>
        <w:tab/>
      </w:r>
      <w:r w:rsidR="00216D2D" w:rsidRPr="006651B2">
        <w:rPr>
          <w:snapToGrid/>
          <w:lang w:val="zh-CN"/>
        </w:rPr>
        <w:t>积极方面</w:t>
      </w:r>
    </w:p>
    <w:p w:rsidR="00216D2D" w:rsidRPr="006651B2" w:rsidRDefault="00E81715" w:rsidP="009033E7">
      <w:pPr>
        <w:pStyle w:val="SingleTxtGC"/>
        <w:rPr>
          <w:rFonts w:eastAsiaTheme="minorEastAsia"/>
          <w:snapToGrid/>
          <w:szCs w:val="10"/>
        </w:rPr>
      </w:pPr>
      <w:r>
        <w:rPr>
          <w:rFonts w:eastAsiaTheme="minorEastAsia" w:hint="eastAsia"/>
          <w:snapToGrid/>
          <w:szCs w:val="10"/>
          <w:lang w:val="zh-CN"/>
        </w:rPr>
        <w:t>3</w:t>
      </w:r>
      <w:r w:rsidR="00410A67">
        <w:rPr>
          <w:rFonts w:eastAsiaTheme="minorEastAsia"/>
          <w:snapToGrid/>
          <w:szCs w:val="10"/>
          <w:lang w:val="zh-CN"/>
        </w:rPr>
        <w:t>.</w:t>
      </w:r>
      <w:r w:rsidR="009033E7">
        <w:rPr>
          <w:rFonts w:eastAsiaTheme="minorEastAsia"/>
          <w:snapToGrid/>
          <w:szCs w:val="10"/>
        </w:rPr>
        <w:t xml:space="preserve">  </w:t>
      </w:r>
      <w:r w:rsidR="00216D2D" w:rsidRPr="006651B2">
        <w:rPr>
          <w:rFonts w:eastAsiaTheme="minorEastAsia"/>
          <w:snapToGrid/>
          <w:szCs w:val="10"/>
          <w:lang w:val="zh-CN"/>
        </w:rPr>
        <w:t>委员会欢迎缔约国批准了以下文书：</w:t>
      </w:r>
    </w:p>
    <w:p w:rsidR="00216D2D" w:rsidRPr="006651B2" w:rsidRDefault="00216D2D" w:rsidP="00410A67">
      <w:pPr>
        <w:pStyle w:val="SingleTxtGC"/>
        <w:numPr>
          <w:ilvl w:val="0"/>
          <w:numId w:val="6"/>
        </w:numPr>
        <w:rPr>
          <w:snapToGrid/>
        </w:rPr>
      </w:pPr>
      <w:r w:rsidRPr="006651B2">
        <w:rPr>
          <w:snapToGrid/>
          <w:lang w:val="zh-CN"/>
        </w:rPr>
        <w:t>《残疾人权利公约》及其《任择议定书》，</w:t>
      </w:r>
      <w:r w:rsidR="00E81715">
        <w:rPr>
          <w:snapToGrid/>
          <w:lang w:val="zh-CN"/>
        </w:rPr>
        <w:t>2</w:t>
      </w:r>
      <w:r w:rsidRPr="006651B2">
        <w:rPr>
          <w:snapToGrid/>
          <w:lang w:val="zh-CN"/>
        </w:rPr>
        <w:t>0</w:t>
      </w:r>
      <w:r w:rsidR="00E81715">
        <w:rPr>
          <w:snapToGrid/>
          <w:lang w:val="zh-CN"/>
        </w:rPr>
        <w:t>16</w:t>
      </w:r>
      <w:r w:rsidRPr="006651B2">
        <w:rPr>
          <w:snapToGrid/>
          <w:lang w:val="zh-CN"/>
        </w:rPr>
        <w:t>年；</w:t>
      </w:r>
    </w:p>
    <w:p w:rsidR="00216D2D" w:rsidRPr="006651B2" w:rsidRDefault="00216D2D" w:rsidP="00410A67">
      <w:pPr>
        <w:pStyle w:val="SingleTxtGC"/>
        <w:numPr>
          <w:ilvl w:val="0"/>
          <w:numId w:val="6"/>
        </w:numPr>
        <w:rPr>
          <w:snapToGrid/>
        </w:rPr>
      </w:pPr>
      <w:r w:rsidRPr="006651B2">
        <w:rPr>
          <w:snapToGrid/>
          <w:lang w:val="zh-CN"/>
        </w:rPr>
        <w:t>《保护所有人免遭强迫失踪国际公约》，</w:t>
      </w:r>
      <w:r w:rsidR="00E81715">
        <w:rPr>
          <w:snapToGrid/>
          <w:lang w:val="zh-CN"/>
        </w:rPr>
        <w:t>2</w:t>
      </w:r>
      <w:r w:rsidRPr="006651B2">
        <w:rPr>
          <w:snapToGrid/>
          <w:lang w:val="zh-CN"/>
        </w:rPr>
        <w:t>0</w:t>
      </w:r>
      <w:r w:rsidR="00E81715">
        <w:rPr>
          <w:snapToGrid/>
          <w:lang w:val="zh-CN"/>
        </w:rPr>
        <w:t>16</w:t>
      </w:r>
      <w:r w:rsidRPr="006651B2">
        <w:rPr>
          <w:snapToGrid/>
          <w:lang w:val="zh-CN"/>
        </w:rPr>
        <w:t>年；</w:t>
      </w:r>
    </w:p>
    <w:p w:rsidR="00216D2D" w:rsidRPr="006651B2" w:rsidRDefault="00216D2D" w:rsidP="00410A67">
      <w:pPr>
        <w:pStyle w:val="SingleTxtGC"/>
        <w:numPr>
          <w:ilvl w:val="0"/>
          <w:numId w:val="6"/>
        </w:numPr>
        <w:rPr>
          <w:snapToGrid/>
        </w:rPr>
      </w:pPr>
      <w:r w:rsidRPr="006651B2">
        <w:rPr>
          <w:snapToGrid/>
          <w:lang w:val="zh-CN"/>
        </w:rPr>
        <w:t>《联合国打击跨国有组织犯罪公约关于预防、禁止和惩治贩运人口特别是妇女和儿童行为的补充议定书》，</w:t>
      </w:r>
      <w:r w:rsidR="00E81715">
        <w:rPr>
          <w:snapToGrid/>
          <w:lang w:val="zh-CN"/>
        </w:rPr>
        <w:t>2</w:t>
      </w:r>
      <w:r w:rsidRPr="006651B2">
        <w:rPr>
          <w:snapToGrid/>
          <w:lang w:val="zh-CN"/>
        </w:rPr>
        <w:t>0</w:t>
      </w:r>
      <w:r w:rsidR="00E81715">
        <w:rPr>
          <w:snapToGrid/>
          <w:lang w:val="zh-CN"/>
        </w:rPr>
        <w:t>15</w:t>
      </w:r>
      <w:r w:rsidRPr="006651B2">
        <w:rPr>
          <w:snapToGrid/>
          <w:lang w:val="zh-CN"/>
        </w:rPr>
        <w:t>年；</w:t>
      </w:r>
    </w:p>
    <w:p w:rsidR="00216D2D" w:rsidRPr="006651B2" w:rsidRDefault="00216D2D" w:rsidP="00410A67">
      <w:pPr>
        <w:pStyle w:val="SingleTxtGC"/>
        <w:numPr>
          <w:ilvl w:val="0"/>
          <w:numId w:val="6"/>
        </w:numPr>
        <w:rPr>
          <w:snapToGrid/>
        </w:rPr>
      </w:pPr>
      <w:r w:rsidRPr="006651B2">
        <w:rPr>
          <w:snapToGrid/>
          <w:lang w:val="zh-CN"/>
        </w:rPr>
        <w:t>国际劳工组织</w:t>
      </w:r>
      <w:r w:rsidR="00E81715">
        <w:rPr>
          <w:snapToGrid/>
          <w:lang w:val="zh-CN"/>
        </w:rPr>
        <w:t>1964</w:t>
      </w:r>
      <w:r w:rsidRPr="006651B2">
        <w:rPr>
          <w:snapToGrid/>
          <w:lang w:val="zh-CN"/>
        </w:rPr>
        <w:t>年《就业政策公约》</w:t>
      </w:r>
      <w:r w:rsidRPr="006651B2">
        <w:rPr>
          <w:snapToGrid/>
          <w:lang w:val="zh-CN"/>
        </w:rPr>
        <w:t>(</w:t>
      </w:r>
      <w:r w:rsidRPr="006651B2">
        <w:rPr>
          <w:snapToGrid/>
          <w:lang w:val="zh-CN"/>
        </w:rPr>
        <w:t>第</w:t>
      </w:r>
      <w:r w:rsidR="00E81715">
        <w:rPr>
          <w:snapToGrid/>
          <w:lang w:val="zh-CN"/>
        </w:rPr>
        <w:t>122</w:t>
      </w:r>
      <w:r w:rsidRPr="006651B2">
        <w:rPr>
          <w:snapToGrid/>
          <w:lang w:val="zh-CN"/>
        </w:rPr>
        <w:t>号</w:t>
      </w:r>
      <w:r w:rsidRPr="006651B2">
        <w:rPr>
          <w:snapToGrid/>
          <w:lang w:val="zh-CN"/>
        </w:rPr>
        <w:t>)</w:t>
      </w:r>
      <w:r w:rsidRPr="006651B2">
        <w:rPr>
          <w:snapToGrid/>
          <w:lang w:val="zh-CN"/>
        </w:rPr>
        <w:t>，</w:t>
      </w:r>
      <w:r w:rsidR="00E81715">
        <w:rPr>
          <w:snapToGrid/>
          <w:lang w:val="zh-CN"/>
        </w:rPr>
        <w:t>2</w:t>
      </w:r>
      <w:r w:rsidRPr="006651B2">
        <w:rPr>
          <w:snapToGrid/>
          <w:lang w:val="zh-CN"/>
        </w:rPr>
        <w:t>0</w:t>
      </w:r>
      <w:r w:rsidR="00E81715">
        <w:rPr>
          <w:snapToGrid/>
          <w:lang w:val="zh-CN"/>
        </w:rPr>
        <w:t>16</w:t>
      </w:r>
      <w:r w:rsidRPr="006651B2">
        <w:rPr>
          <w:snapToGrid/>
          <w:lang w:val="zh-CN"/>
        </w:rPr>
        <w:t>年。</w:t>
      </w:r>
    </w:p>
    <w:p w:rsidR="00216D2D" w:rsidRPr="006651B2" w:rsidRDefault="00E81715" w:rsidP="009033E7">
      <w:pPr>
        <w:pStyle w:val="SingleTxtGC"/>
        <w:rPr>
          <w:rFonts w:eastAsiaTheme="minorEastAsia"/>
          <w:snapToGrid/>
          <w:szCs w:val="10"/>
        </w:rPr>
      </w:pPr>
      <w:r>
        <w:rPr>
          <w:rFonts w:eastAsiaTheme="minorEastAsia" w:hint="eastAsia"/>
          <w:snapToGrid/>
          <w:szCs w:val="10"/>
          <w:lang w:val="zh-CN"/>
        </w:rPr>
        <w:t>4</w:t>
      </w:r>
      <w:r w:rsidR="00410A67">
        <w:rPr>
          <w:rFonts w:eastAsiaTheme="minorEastAsia"/>
          <w:snapToGrid/>
          <w:szCs w:val="10"/>
          <w:lang w:val="zh-CN"/>
        </w:rPr>
        <w:t>.</w:t>
      </w:r>
      <w:r w:rsidR="009033E7">
        <w:rPr>
          <w:rFonts w:eastAsiaTheme="minorEastAsia"/>
          <w:snapToGrid/>
          <w:szCs w:val="10"/>
        </w:rPr>
        <w:t xml:space="preserve">  </w:t>
      </w:r>
      <w:r w:rsidR="00216D2D" w:rsidRPr="006651B2">
        <w:rPr>
          <w:rFonts w:eastAsiaTheme="minorEastAsia"/>
          <w:snapToGrid/>
          <w:szCs w:val="10"/>
          <w:lang w:val="zh-CN"/>
        </w:rPr>
        <w:t>委员会欢迎通过《宪法》第十九修正案，该修正案恢复宪法委员会为司法机构高层和主要独立机构</w:t>
      </w:r>
      <w:r w:rsidR="00AF65D4" w:rsidRPr="006651B2">
        <w:rPr>
          <w:rFonts w:eastAsiaTheme="minorEastAsia"/>
          <w:snapToGrid/>
          <w:szCs w:val="10"/>
          <w:lang w:val="zh-CN"/>
        </w:rPr>
        <w:t>(</w:t>
      </w:r>
      <w:r w:rsidR="00216D2D" w:rsidRPr="006651B2">
        <w:rPr>
          <w:rFonts w:eastAsiaTheme="minorEastAsia"/>
          <w:snapToGrid/>
          <w:szCs w:val="10"/>
          <w:lang w:val="zh-CN"/>
        </w:rPr>
        <w:t>包括斯里兰卡人权委员会</w:t>
      </w:r>
      <w:r w:rsidR="00AF65D4" w:rsidRPr="006651B2">
        <w:rPr>
          <w:rFonts w:eastAsiaTheme="minorEastAsia"/>
          <w:snapToGrid/>
          <w:szCs w:val="10"/>
          <w:lang w:val="zh-CN"/>
        </w:rPr>
        <w:t>)</w:t>
      </w:r>
      <w:r w:rsidR="00216D2D" w:rsidRPr="006651B2">
        <w:rPr>
          <w:rFonts w:eastAsiaTheme="minorEastAsia"/>
          <w:snapToGrid/>
          <w:szCs w:val="10"/>
          <w:lang w:val="zh-CN"/>
        </w:rPr>
        <w:t>推荐人选的权力。</w:t>
      </w:r>
    </w:p>
    <w:p w:rsidR="00216D2D" w:rsidRPr="006651B2" w:rsidRDefault="00E81715" w:rsidP="009033E7">
      <w:pPr>
        <w:pStyle w:val="SingleTxtGC"/>
        <w:rPr>
          <w:rFonts w:eastAsiaTheme="minorEastAsia"/>
          <w:snapToGrid/>
          <w:szCs w:val="10"/>
        </w:rPr>
      </w:pPr>
      <w:r>
        <w:rPr>
          <w:rFonts w:eastAsiaTheme="minorEastAsia" w:hint="eastAsia"/>
          <w:snapToGrid/>
          <w:szCs w:val="10"/>
          <w:lang w:val="zh-CN"/>
        </w:rPr>
        <w:t>5</w:t>
      </w:r>
      <w:r w:rsidR="00410A67">
        <w:rPr>
          <w:rFonts w:eastAsiaTheme="minorEastAsia"/>
          <w:snapToGrid/>
          <w:szCs w:val="10"/>
          <w:lang w:val="zh-CN"/>
        </w:rPr>
        <w:t>.</w:t>
      </w:r>
      <w:r w:rsidR="009033E7">
        <w:rPr>
          <w:rFonts w:eastAsiaTheme="minorEastAsia"/>
          <w:snapToGrid/>
          <w:szCs w:val="10"/>
        </w:rPr>
        <w:t xml:space="preserve">  </w:t>
      </w:r>
      <w:r w:rsidR="00216D2D" w:rsidRPr="006651B2">
        <w:rPr>
          <w:rFonts w:eastAsiaTheme="minorEastAsia"/>
          <w:snapToGrid/>
          <w:szCs w:val="10"/>
          <w:lang w:val="zh-CN"/>
        </w:rPr>
        <w:t>委员会欢迎缔约国作为人权理事会关于促进斯里兰卡国内的和解、问责与人权的第</w:t>
      </w:r>
      <w:r>
        <w:rPr>
          <w:rFonts w:eastAsiaTheme="minorEastAsia"/>
          <w:snapToGrid/>
          <w:szCs w:val="10"/>
          <w:lang w:val="zh-CN"/>
        </w:rPr>
        <w:t>3</w:t>
      </w:r>
      <w:r w:rsidR="00216D2D" w:rsidRPr="006651B2">
        <w:rPr>
          <w:rFonts w:eastAsiaTheme="minorEastAsia"/>
          <w:snapToGrid/>
          <w:szCs w:val="10"/>
          <w:lang w:val="zh-CN"/>
        </w:rPr>
        <w:t>0/</w:t>
      </w:r>
      <w:r>
        <w:rPr>
          <w:rFonts w:eastAsiaTheme="minorEastAsia"/>
          <w:snapToGrid/>
          <w:szCs w:val="10"/>
          <w:lang w:val="zh-CN"/>
        </w:rPr>
        <w:t>1</w:t>
      </w:r>
      <w:r w:rsidR="00216D2D" w:rsidRPr="006651B2">
        <w:rPr>
          <w:rFonts w:eastAsiaTheme="minorEastAsia"/>
          <w:snapToGrid/>
          <w:szCs w:val="10"/>
          <w:lang w:val="zh-CN"/>
        </w:rPr>
        <w:t>号决议的联合提案国以及</w:t>
      </w:r>
      <w:r>
        <w:rPr>
          <w:rFonts w:eastAsiaTheme="minorEastAsia"/>
          <w:snapToGrid/>
          <w:szCs w:val="10"/>
          <w:lang w:val="zh-CN"/>
        </w:rPr>
        <w:t>2</w:t>
      </w:r>
      <w:r w:rsidR="00216D2D" w:rsidRPr="006651B2">
        <w:rPr>
          <w:rFonts w:eastAsiaTheme="minorEastAsia"/>
          <w:snapToGrid/>
          <w:szCs w:val="10"/>
          <w:lang w:val="zh-CN"/>
        </w:rPr>
        <w:t>0</w:t>
      </w:r>
      <w:r>
        <w:rPr>
          <w:rFonts w:eastAsiaTheme="minorEastAsia"/>
          <w:snapToGrid/>
          <w:szCs w:val="10"/>
          <w:lang w:val="zh-CN"/>
        </w:rPr>
        <w:t>15</w:t>
      </w:r>
      <w:r w:rsidR="00216D2D" w:rsidRPr="006651B2">
        <w:rPr>
          <w:rFonts w:eastAsiaTheme="minorEastAsia"/>
          <w:snapToGrid/>
          <w:szCs w:val="10"/>
          <w:lang w:val="zh-CN"/>
        </w:rPr>
        <w:t>年向安理会所有专题特别程序任务负责人发出的长期有效的邀请。</w:t>
      </w:r>
    </w:p>
    <w:p w:rsidR="00216D2D" w:rsidRPr="006651B2" w:rsidRDefault="00E81715" w:rsidP="009033E7">
      <w:pPr>
        <w:pStyle w:val="SingleTxtGC"/>
        <w:rPr>
          <w:rFonts w:eastAsiaTheme="minorEastAsia"/>
          <w:snapToGrid/>
          <w:szCs w:val="10"/>
        </w:rPr>
      </w:pPr>
      <w:r>
        <w:rPr>
          <w:rFonts w:eastAsiaTheme="minorEastAsia" w:hint="eastAsia"/>
          <w:snapToGrid/>
          <w:szCs w:val="10"/>
          <w:lang w:val="zh-CN"/>
        </w:rPr>
        <w:lastRenderedPageBreak/>
        <w:t>6</w:t>
      </w:r>
      <w:r w:rsidR="00410A67">
        <w:rPr>
          <w:rFonts w:eastAsiaTheme="minorEastAsia"/>
          <w:snapToGrid/>
          <w:szCs w:val="10"/>
          <w:lang w:val="zh-CN"/>
        </w:rPr>
        <w:t>.</w:t>
      </w:r>
      <w:r w:rsidR="009033E7">
        <w:rPr>
          <w:rFonts w:eastAsiaTheme="minorEastAsia"/>
          <w:snapToGrid/>
          <w:szCs w:val="10"/>
        </w:rPr>
        <w:t xml:space="preserve">  </w:t>
      </w:r>
      <w:r w:rsidR="00216D2D" w:rsidRPr="006651B2">
        <w:rPr>
          <w:rFonts w:eastAsiaTheme="minorEastAsia"/>
          <w:snapToGrid/>
          <w:szCs w:val="10"/>
          <w:lang w:val="zh-CN"/>
        </w:rPr>
        <w:t>委员会欢迎缔约国为推动落实经济、社会及文化权利所作的努力，包括：</w:t>
      </w:r>
    </w:p>
    <w:p w:rsidR="00216D2D" w:rsidRPr="006651B2" w:rsidRDefault="00216D2D" w:rsidP="00E81715">
      <w:pPr>
        <w:pStyle w:val="SingleTxtGC"/>
        <w:numPr>
          <w:ilvl w:val="0"/>
          <w:numId w:val="7"/>
        </w:numPr>
        <w:rPr>
          <w:rFonts w:eastAsiaTheme="minorEastAsia"/>
          <w:snapToGrid/>
          <w:szCs w:val="10"/>
        </w:rPr>
      </w:pPr>
      <w:r w:rsidRPr="006651B2">
        <w:rPr>
          <w:rFonts w:eastAsiaTheme="minorEastAsia"/>
          <w:snapToGrid/>
          <w:szCs w:val="10"/>
          <w:lang w:val="zh-CN"/>
        </w:rPr>
        <w:t>涵盖</w:t>
      </w:r>
      <w:r w:rsidR="00E81715">
        <w:rPr>
          <w:rFonts w:eastAsiaTheme="minorEastAsia"/>
          <w:snapToGrid/>
          <w:szCs w:val="10"/>
          <w:lang w:val="zh-CN"/>
        </w:rPr>
        <w:t>2</w:t>
      </w:r>
      <w:r w:rsidRPr="006651B2">
        <w:rPr>
          <w:rFonts w:eastAsiaTheme="minorEastAsia"/>
          <w:snapToGrid/>
          <w:szCs w:val="10"/>
          <w:lang w:val="zh-CN"/>
        </w:rPr>
        <w:t>0</w:t>
      </w:r>
      <w:r w:rsidR="00E81715">
        <w:rPr>
          <w:rFonts w:eastAsiaTheme="minorEastAsia"/>
          <w:snapToGrid/>
          <w:szCs w:val="10"/>
          <w:lang w:val="zh-CN"/>
        </w:rPr>
        <w:t>11</w:t>
      </w:r>
      <w:r w:rsidRPr="006651B2">
        <w:rPr>
          <w:rFonts w:eastAsiaTheme="minorEastAsia"/>
          <w:snapToGrid/>
          <w:szCs w:val="10"/>
          <w:lang w:val="zh-CN"/>
        </w:rPr>
        <w:t>-</w:t>
      </w:r>
      <w:r w:rsidR="00E81715">
        <w:rPr>
          <w:rFonts w:eastAsiaTheme="minorEastAsia"/>
          <w:snapToGrid/>
          <w:szCs w:val="10"/>
          <w:lang w:val="zh-CN"/>
        </w:rPr>
        <w:t>2</w:t>
      </w:r>
      <w:r w:rsidRPr="006651B2">
        <w:rPr>
          <w:rFonts w:eastAsiaTheme="minorEastAsia"/>
          <w:snapToGrid/>
          <w:szCs w:val="10"/>
          <w:lang w:val="zh-CN"/>
        </w:rPr>
        <w:t>0</w:t>
      </w:r>
      <w:r w:rsidR="00E81715">
        <w:rPr>
          <w:rFonts w:eastAsiaTheme="minorEastAsia"/>
          <w:snapToGrid/>
          <w:szCs w:val="10"/>
          <w:lang w:val="zh-CN"/>
        </w:rPr>
        <w:t>16</w:t>
      </w:r>
      <w:r w:rsidRPr="006651B2">
        <w:rPr>
          <w:rFonts w:eastAsiaTheme="minorEastAsia"/>
          <w:snapToGrid/>
          <w:szCs w:val="10"/>
          <w:lang w:val="zh-CN"/>
        </w:rPr>
        <w:t>年以及</w:t>
      </w:r>
      <w:r w:rsidR="00E81715">
        <w:rPr>
          <w:rFonts w:eastAsiaTheme="minorEastAsia"/>
          <w:snapToGrid/>
          <w:szCs w:val="10"/>
          <w:lang w:val="zh-CN"/>
        </w:rPr>
        <w:t>2</w:t>
      </w:r>
      <w:r w:rsidRPr="006651B2">
        <w:rPr>
          <w:rFonts w:eastAsiaTheme="minorEastAsia"/>
          <w:snapToGrid/>
          <w:szCs w:val="10"/>
          <w:lang w:val="zh-CN"/>
        </w:rPr>
        <w:t>0</w:t>
      </w:r>
      <w:r w:rsidR="00E81715">
        <w:rPr>
          <w:rFonts w:eastAsiaTheme="minorEastAsia"/>
          <w:snapToGrid/>
          <w:szCs w:val="10"/>
          <w:lang w:val="zh-CN"/>
        </w:rPr>
        <w:t>17</w:t>
      </w:r>
      <w:r w:rsidRPr="006651B2">
        <w:rPr>
          <w:rFonts w:eastAsiaTheme="minorEastAsia"/>
          <w:snapToGrid/>
          <w:szCs w:val="10"/>
          <w:lang w:val="zh-CN"/>
        </w:rPr>
        <w:t>-</w:t>
      </w:r>
      <w:r w:rsidR="00E81715">
        <w:rPr>
          <w:rFonts w:eastAsiaTheme="minorEastAsia"/>
          <w:snapToGrid/>
          <w:szCs w:val="10"/>
          <w:lang w:val="zh-CN"/>
        </w:rPr>
        <w:t>2</w:t>
      </w:r>
      <w:r w:rsidRPr="006651B2">
        <w:rPr>
          <w:rFonts w:eastAsiaTheme="minorEastAsia"/>
          <w:snapToGrid/>
          <w:szCs w:val="10"/>
          <w:lang w:val="zh-CN"/>
        </w:rPr>
        <w:t>0</w:t>
      </w:r>
      <w:r w:rsidR="00E81715">
        <w:rPr>
          <w:rFonts w:eastAsiaTheme="minorEastAsia"/>
          <w:snapToGrid/>
          <w:szCs w:val="10"/>
          <w:lang w:val="zh-CN"/>
        </w:rPr>
        <w:t>21</w:t>
      </w:r>
      <w:r w:rsidRPr="006651B2">
        <w:rPr>
          <w:rFonts w:eastAsiaTheme="minorEastAsia"/>
          <w:snapToGrid/>
          <w:szCs w:val="10"/>
          <w:lang w:val="zh-CN"/>
        </w:rPr>
        <w:t>年的连续性国家人权行动计划；</w:t>
      </w:r>
    </w:p>
    <w:p w:rsidR="00216D2D" w:rsidRPr="006651B2" w:rsidRDefault="00E81715" w:rsidP="00E81715">
      <w:pPr>
        <w:pStyle w:val="SingleTxtGC"/>
        <w:numPr>
          <w:ilvl w:val="0"/>
          <w:numId w:val="7"/>
        </w:numPr>
        <w:rPr>
          <w:rFonts w:eastAsiaTheme="minorEastAsia"/>
          <w:snapToGrid/>
          <w:szCs w:val="10"/>
        </w:rPr>
      </w:pPr>
      <w:r>
        <w:rPr>
          <w:rFonts w:eastAsiaTheme="minorEastAsia"/>
          <w:snapToGrid/>
          <w:szCs w:val="10"/>
          <w:lang w:val="zh-CN"/>
        </w:rPr>
        <w:t>2</w:t>
      </w:r>
      <w:r w:rsidR="00216D2D" w:rsidRPr="006651B2">
        <w:rPr>
          <w:rFonts w:eastAsiaTheme="minorEastAsia"/>
          <w:snapToGrid/>
          <w:szCs w:val="10"/>
          <w:lang w:val="zh-CN"/>
        </w:rPr>
        <w:t>0</w:t>
      </w:r>
      <w:r>
        <w:rPr>
          <w:rFonts w:eastAsiaTheme="minorEastAsia"/>
          <w:snapToGrid/>
          <w:szCs w:val="10"/>
          <w:lang w:val="zh-CN"/>
        </w:rPr>
        <w:t>16</w:t>
      </w:r>
      <w:r w:rsidR="00216D2D" w:rsidRPr="006651B2">
        <w:rPr>
          <w:rFonts w:eastAsiaTheme="minorEastAsia"/>
          <w:snapToGrid/>
          <w:szCs w:val="10"/>
          <w:lang w:val="zh-CN"/>
        </w:rPr>
        <w:t>年关于持久解决受冲突影响的流离失所问题的国家政策；</w:t>
      </w:r>
    </w:p>
    <w:p w:rsidR="00216D2D" w:rsidRPr="006651B2" w:rsidRDefault="00E81715" w:rsidP="00E81715">
      <w:pPr>
        <w:pStyle w:val="SingleTxtGC"/>
        <w:numPr>
          <w:ilvl w:val="0"/>
          <w:numId w:val="7"/>
        </w:numPr>
        <w:rPr>
          <w:rFonts w:eastAsiaTheme="minorEastAsia"/>
          <w:snapToGrid/>
          <w:szCs w:val="10"/>
        </w:rPr>
      </w:pPr>
      <w:r>
        <w:rPr>
          <w:rFonts w:eastAsiaTheme="minorEastAsia"/>
          <w:snapToGrid/>
          <w:szCs w:val="10"/>
          <w:lang w:val="zh-CN"/>
        </w:rPr>
        <w:t>2</w:t>
      </w:r>
      <w:r w:rsidR="00216D2D" w:rsidRPr="006651B2">
        <w:rPr>
          <w:rFonts w:eastAsiaTheme="minorEastAsia"/>
          <w:snapToGrid/>
          <w:szCs w:val="10"/>
          <w:lang w:val="zh-CN"/>
        </w:rPr>
        <w:t>0</w:t>
      </w:r>
      <w:r>
        <w:rPr>
          <w:rFonts w:eastAsiaTheme="minorEastAsia"/>
          <w:snapToGrid/>
          <w:szCs w:val="10"/>
          <w:lang w:val="zh-CN"/>
        </w:rPr>
        <w:t>15</w:t>
      </w:r>
      <w:r w:rsidR="00216D2D" w:rsidRPr="006651B2">
        <w:rPr>
          <w:rFonts w:eastAsiaTheme="minorEastAsia"/>
          <w:snapToGrid/>
          <w:szCs w:val="10"/>
          <w:lang w:val="zh-CN"/>
        </w:rPr>
        <w:t>年设立丘陵区新村、基础设施和社区发展部；</w:t>
      </w:r>
    </w:p>
    <w:p w:rsidR="00216D2D" w:rsidRPr="006651B2" w:rsidRDefault="00216D2D" w:rsidP="00E81715">
      <w:pPr>
        <w:pStyle w:val="SingleTxtGC"/>
        <w:numPr>
          <w:ilvl w:val="0"/>
          <w:numId w:val="7"/>
        </w:numPr>
        <w:rPr>
          <w:rFonts w:eastAsiaTheme="minorEastAsia"/>
          <w:snapToGrid/>
          <w:szCs w:val="10"/>
        </w:rPr>
      </w:pPr>
      <w:r w:rsidRPr="006651B2">
        <w:rPr>
          <w:rFonts w:eastAsiaTheme="minorEastAsia"/>
          <w:snapToGrid/>
          <w:szCs w:val="10"/>
          <w:lang w:val="zh-CN"/>
        </w:rPr>
        <w:t>自二十世纪五十年代初以来第一次决定在独立日当天用僧加罗语和泰米尔语两种语言唱国歌。</w:t>
      </w:r>
    </w:p>
    <w:p w:rsidR="00216D2D" w:rsidRPr="006651B2" w:rsidRDefault="00E81715" w:rsidP="00E81715">
      <w:pPr>
        <w:pStyle w:val="H1GC"/>
        <w:rPr>
          <w:snapToGrid/>
        </w:rPr>
      </w:pPr>
      <w:r>
        <w:rPr>
          <w:snapToGrid/>
          <w:lang w:val="zh-CN"/>
        </w:rPr>
        <w:tab/>
        <w:t>C</w:t>
      </w:r>
      <w:r w:rsidR="00216D2D" w:rsidRPr="006651B2">
        <w:rPr>
          <w:snapToGrid/>
          <w:lang w:val="zh-CN"/>
        </w:rPr>
        <w:t>.</w:t>
      </w:r>
      <w:r w:rsidR="00216D2D" w:rsidRPr="006651B2">
        <w:rPr>
          <w:snapToGrid/>
          <w:lang w:val="zh-CN"/>
        </w:rPr>
        <w:tab/>
      </w:r>
      <w:r w:rsidR="00216D2D" w:rsidRPr="006651B2">
        <w:rPr>
          <w:snapToGrid/>
          <w:lang w:val="zh-CN"/>
        </w:rPr>
        <w:t>关注的主要问题及建议</w:t>
      </w:r>
    </w:p>
    <w:p w:rsidR="00216D2D" w:rsidRPr="006651B2" w:rsidRDefault="00216D2D" w:rsidP="00E81715">
      <w:pPr>
        <w:pStyle w:val="H23GC"/>
      </w:pPr>
      <w:r w:rsidRPr="006651B2">
        <w:rPr>
          <w:lang w:val="zh-CN"/>
        </w:rPr>
        <w:tab/>
      </w:r>
      <w:r w:rsidRPr="006651B2">
        <w:rPr>
          <w:lang w:val="zh-CN"/>
        </w:rPr>
        <w:tab/>
      </w:r>
      <w:r w:rsidRPr="006651B2">
        <w:rPr>
          <w:lang w:val="zh-CN"/>
        </w:rPr>
        <w:t>《公约》在国内的适用</w:t>
      </w:r>
    </w:p>
    <w:p w:rsidR="00216D2D" w:rsidRPr="006651B2" w:rsidRDefault="00E81715" w:rsidP="00AF65D4">
      <w:pPr>
        <w:pStyle w:val="SingleTxtGC"/>
        <w:rPr>
          <w:rFonts w:eastAsiaTheme="minorEastAsia"/>
          <w:snapToGrid/>
          <w:szCs w:val="10"/>
        </w:rPr>
      </w:pPr>
      <w:r>
        <w:rPr>
          <w:rFonts w:eastAsiaTheme="minorEastAsia" w:hint="eastAsia"/>
          <w:snapToGrid/>
          <w:szCs w:val="10"/>
          <w:lang w:val="zh-CN"/>
        </w:rPr>
        <w:t>7</w:t>
      </w:r>
      <w:r w:rsidR="00053FAB">
        <w:rPr>
          <w:rFonts w:eastAsiaTheme="minorEastAsia"/>
          <w:snapToGrid/>
          <w:szCs w:val="10"/>
          <w:lang w:val="zh-CN"/>
        </w:rPr>
        <w:t>.</w:t>
      </w:r>
      <w:r w:rsidR="00053FAB">
        <w:rPr>
          <w:rFonts w:eastAsiaTheme="minorEastAsia"/>
          <w:snapToGrid/>
          <w:szCs w:val="10"/>
        </w:rPr>
        <w:t xml:space="preserve">  </w:t>
      </w:r>
      <w:r w:rsidR="00216D2D" w:rsidRPr="006651B2">
        <w:rPr>
          <w:rFonts w:eastAsiaTheme="minorEastAsia"/>
          <w:snapToGrid/>
          <w:szCs w:val="10"/>
          <w:lang w:val="zh-CN"/>
        </w:rPr>
        <w:t>委员会感到关切的是，目前与个人或团体有关的大部分经济和社会事务仅限于《宪法》第六章</w:t>
      </w:r>
      <w:r>
        <w:rPr>
          <w:rFonts w:eastAsiaTheme="minorEastAsia" w:hint="eastAsia"/>
          <w:snapToGrid/>
          <w:szCs w:val="10"/>
          <w:lang w:val="zh-CN"/>
        </w:rPr>
        <w:t>“</w:t>
      </w:r>
      <w:r w:rsidR="00216D2D" w:rsidRPr="006651B2">
        <w:rPr>
          <w:rFonts w:eastAsiaTheme="minorEastAsia"/>
          <w:snapToGrid/>
          <w:szCs w:val="10"/>
          <w:lang w:val="zh-CN"/>
        </w:rPr>
        <w:t>国家政策和基本义务的指导原则</w:t>
      </w:r>
      <w:r>
        <w:rPr>
          <w:rFonts w:eastAsiaTheme="minorEastAsia" w:hint="eastAsia"/>
          <w:snapToGrid/>
          <w:szCs w:val="10"/>
          <w:lang w:val="zh-CN"/>
        </w:rPr>
        <w:t>”</w:t>
      </w:r>
      <w:r w:rsidR="00216D2D" w:rsidRPr="006651B2">
        <w:rPr>
          <w:rFonts w:eastAsiaTheme="minorEastAsia"/>
          <w:snapToGrid/>
          <w:szCs w:val="10"/>
          <w:lang w:val="zh-CN"/>
        </w:rPr>
        <w:t>的规定。根据《宪法》第二十九条的规定，这些指导原则不赋予或强加法定权利或义务，不得在任何法院或法庭强制执行。委员会注意到，</w:t>
      </w:r>
      <w:r>
        <w:rPr>
          <w:rFonts w:eastAsiaTheme="minorEastAsia" w:hint="eastAsia"/>
          <w:snapToGrid/>
          <w:szCs w:val="10"/>
          <w:lang w:val="zh-CN"/>
        </w:rPr>
        <w:t>“</w:t>
      </w:r>
      <w:r w:rsidR="00216D2D" w:rsidRPr="006651B2">
        <w:rPr>
          <w:rFonts w:eastAsiaTheme="minorEastAsia"/>
          <w:snapToGrid/>
          <w:szCs w:val="10"/>
          <w:lang w:val="zh-CN"/>
        </w:rPr>
        <w:t>最高法院根据宪法的平等原则，从指导原则中衍生出受教育的权利，但是这一判例迄今尚未促使建立一套可通过司法执行的经济、社会及文化权利的综合目录</w:t>
      </w:r>
      <w:r>
        <w:rPr>
          <w:rFonts w:eastAsiaTheme="minorEastAsia" w:hint="eastAsia"/>
          <w:snapToGrid/>
          <w:szCs w:val="10"/>
          <w:lang w:val="zh-CN"/>
        </w:rPr>
        <w:t>”</w:t>
      </w:r>
      <w:r w:rsidR="00216D2D" w:rsidRPr="006651B2">
        <w:rPr>
          <w:rFonts w:eastAsiaTheme="minorEastAsia"/>
          <w:snapToGrid/>
          <w:szCs w:val="10"/>
          <w:lang w:val="zh-CN"/>
        </w:rPr>
        <w:t>。</w:t>
      </w:r>
    </w:p>
    <w:p w:rsidR="00216D2D" w:rsidRPr="0067787B" w:rsidRDefault="0067787B" w:rsidP="00AF65D4">
      <w:pPr>
        <w:pStyle w:val="SingleTxtGC"/>
        <w:rPr>
          <w:rFonts w:ascii="Time New Roman" w:eastAsia="SimHei" w:hAnsi="Time New Roman" w:hint="eastAsia"/>
          <w:snapToGrid/>
          <w:szCs w:val="10"/>
        </w:rPr>
      </w:pPr>
      <w:r w:rsidRPr="0067787B">
        <w:rPr>
          <w:rFonts w:ascii="Time New Roman" w:eastAsia="SimHei" w:hAnsi="Time New Roman" w:hint="eastAsia"/>
          <w:snapToGrid/>
          <w:szCs w:val="10"/>
          <w:lang w:val="zh-CN"/>
        </w:rPr>
        <w:t>8</w:t>
      </w:r>
      <w:r w:rsidR="00053FAB">
        <w:rPr>
          <w:rFonts w:ascii="Time New Roman" w:eastAsia="SimHei" w:hAnsi="Time New Roman"/>
          <w:snapToGrid/>
          <w:szCs w:val="10"/>
          <w:lang w:val="zh-CN"/>
        </w:rPr>
        <w:t>.</w:t>
      </w:r>
      <w:r w:rsidR="00053FAB">
        <w:rPr>
          <w:rFonts w:ascii="Time New Roman" w:eastAsia="SimHei" w:hAnsi="Time New Roman"/>
          <w:snapToGrid/>
          <w:szCs w:val="10"/>
        </w:rPr>
        <w:t xml:space="preserve">  </w:t>
      </w:r>
      <w:r w:rsidR="00216D2D" w:rsidRPr="0067787B">
        <w:rPr>
          <w:rFonts w:ascii="Time New Roman" w:eastAsia="SimHei" w:hAnsi="Time New Roman"/>
          <w:snapToGrid/>
          <w:szCs w:val="10"/>
          <w:lang w:val="zh-CN"/>
        </w:rPr>
        <w:t>委员会建议缔约国利用国家势头，加快宪法改革进程。它还建议，这一改革包括通过一项全面纳入经济、社会和文化权利的综合性权利法案，同时铭记所有人权的不可分割性和相互依存性。委员会鼓励缔约国考虑到人权委员会向宪政改革公众代表委员会提交的这方面的材料。委员会请缔约国注意委员会关于《公约》在国内的适用的第</w:t>
      </w:r>
      <w:r w:rsidR="00E81715" w:rsidRPr="0067787B">
        <w:rPr>
          <w:rFonts w:ascii="Time New Roman" w:eastAsia="SimHei" w:hAnsi="Time New Roman"/>
          <w:snapToGrid/>
          <w:szCs w:val="10"/>
          <w:lang w:val="zh-CN"/>
        </w:rPr>
        <w:t>9</w:t>
      </w:r>
      <w:r w:rsidR="00216D2D" w:rsidRPr="0067787B">
        <w:rPr>
          <w:rFonts w:ascii="Time New Roman" w:eastAsia="SimHei" w:hAnsi="Time New Roman"/>
          <w:snapToGrid/>
          <w:szCs w:val="10"/>
          <w:lang w:val="zh-CN"/>
        </w:rPr>
        <w:t>号一般性意见</w:t>
      </w:r>
      <w:r w:rsidR="00216D2D" w:rsidRPr="0067787B">
        <w:rPr>
          <w:rFonts w:ascii="Time New Roman" w:eastAsia="SimHei" w:hAnsi="Time New Roman"/>
          <w:snapToGrid/>
          <w:szCs w:val="10"/>
          <w:lang w:val="zh-CN"/>
        </w:rPr>
        <w:t>(</w:t>
      </w:r>
      <w:r w:rsidR="00E81715" w:rsidRPr="0067787B">
        <w:rPr>
          <w:rFonts w:ascii="Time New Roman" w:eastAsia="SimHei" w:hAnsi="Time New Roman"/>
          <w:snapToGrid/>
          <w:szCs w:val="10"/>
          <w:lang w:val="zh-CN"/>
        </w:rPr>
        <w:t>1998</w:t>
      </w:r>
      <w:r w:rsidR="00216D2D" w:rsidRPr="0067787B">
        <w:rPr>
          <w:rFonts w:ascii="Time New Roman" w:eastAsia="SimHei" w:hAnsi="Time New Roman"/>
          <w:snapToGrid/>
          <w:szCs w:val="10"/>
          <w:lang w:val="zh-CN"/>
        </w:rPr>
        <w:t>年</w:t>
      </w:r>
      <w:r w:rsidR="00216D2D" w:rsidRPr="0067787B">
        <w:rPr>
          <w:rFonts w:ascii="Time New Roman" w:eastAsia="SimHei" w:hAnsi="Time New Roman"/>
          <w:snapToGrid/>
          <w:szCs w:val="10"/>
          <w:lang w:val="zh-CN"/>
        </w:rPr>
        <w:t>)</w:t>
      </w:r>
      <w:r w:rsidR="00216D2D" w:rsidRPr="0067787B">
        <w:rPr>
          <w:rFonts w:ascii="Time New Roman" w:eastAsia="SimHei" w:hAnsi="Time New Roman"/>
          <w:snapToGrid/>
          <w:szCs w:val="10"/>
          <w:lang w:val="zh-CN"/>
        </w:rPr>
        <w:t>。</w:t>
      </w:r>
    </w:p>
    <w:p w:rsidR="00216D2D" w:rsidRPr="006651B2" w:rsidRDefault="0067787B" w:rsidP="00AF65D4">
      <w:pPr>
        <w:pStyle w:val="SingleTxtGC"/>
        <w:rPr>
          <w:rFonts w:eastAsiaTheme="minorEastAsia"/>
          <w:snapToGrid/>
          <w:szCs w:val="10"/>
        </w:rPr>
      </w:pPr>
      <w:r>
        <w:rPr>
          <w:rFonts w:eastAsiaTheme="minorEastAsia" w:hint="eastAsia"/>
          <w:snapToGrid/>
          <w:szCs w:val="10"/>
          <w:lang w:val="zh-CN"/>
        </w:rPr>
        <w:t>9</w:t>
      </w:r>
      <w:r w:rsidR="00053FAB">
        <w:rPr>
          <w:rFonts w:eastAsiaTheme="minorEastAsia"/>
          <w:snapToGrid/>
          <w:szCs w:val="10"/>
          <w:lang w:val="zh-CN"/>
        </w:rPr>
        <w:t>.</w:t>
      </w:r>
      <w:r w:rsidR="00053FAB">
        <w:rPr>
          <w:rFonts w:eastAsiaTheme="minorEastAsia"/>
          <w:snapToGrid/>
          <w:szCs w:val="10"/>
        </w:rPr>
        <w:t xml:space="preserve">  </w:t>
      </w:r>
      <w:r w:rsidR="00216D2D" w:rsidRPr="006651B2">
        <w:rPr>
          <w:rFonts w:eastAsiaTheme="minorEastAsia"/>
          <w:snapToGrid/>
          <w:szCs w:val="10"/>
          <w:lang w:val="zh-CN"/>
        </w:rPr>
        <w:t>委员会感到关切的是，斯里兰卡人权委员会没有足够的财政、物质和人力资源，其在立法程序咨询方面的潜力仍未得到充分利用，其调查权力仅限于《宪法》的基本权利章节，因此不延伸至指称侵犯《公约》权利的案件。</w:t>
      </w:r>
    </w:p>
    <w:p w:rsidR="00216D2D" w:rsidRPr="0067787B" w:rsidRDefault="0067787B" w:rsidP="00AF65D4">
      <w:pPr>
        <w:pStyle w:val="SingleTxtGC"/>
        <w:rPr>
          <w:rFonts w:ascii="Time New Roman" w:eastAsia="SimHei" w:hAnsi="Time New Roman" w:hint="eastAsia"/>
          <w:snapToGrid/>
          <w:szCs w:val="10"/>
        </w:rPr>
      </w:pPr>
      <w:r w:rsidRPr="0067787B">
        <w:rPr>
          <w:rFonts w:ascii="Time New Roman" w:eastAsia="SimHei" w:hAnsi="Time New Roman" w:hint="eastAsia"/>
          <w:snapToGrid/>
          <w:szCs w:val="10"/>
          <w:lang w:val="zh-CN"/>
        </w:rPr>
        <w:t>1</w:t>
      </w:r>
      <w:r w:rsidRPr="0067787B">
        <w:rPr>
          <w:rFonts w:ascii="Time New Roman" w:eastAsia="SimHei" w:hAnsi="Time New Roman"/>
          <w:snapToGrid/>
          <w:szCs w:val="10"/>
          <w:lang w:val="zh-CN"/>
        </w:rPr>
        <w:t xml:space="preserve">0.  </w:t>
      </w:r>
      <w:r w:rsidR="00216D2D" w:rsidRPr="0067787B">
        <w:rPr>
          <w:rFonts w:ascii="Time New Roman" w:eastAsia="SimHei" w:hAnsi="Time New Roman"/>
          <w:snapToGrid/>
          <w:szCs w:val="10"/>
          <w:lang w:val="zh-CN"/>
        </w:rPr>
        <w:t>委员会建议，根据新《宪法》设立斯里兰卡人权委员会作为一个独立机构，并拓展其任务范围，使其调查权力也覆盖经济、社会及文化权利。它还建议缔约国采取措施，确保斯里兰卡人权委员会有充足的资源，其建议得到有关国家机构的适当审议。委员会鼓励缔约国确保斯里兰卡人权委员会寻求国家人权机构全球联盟资格认证小组委员会的重新认证。</w:t>
      </w:r>
    </w:p>
    <w:p w:rsidR="00216D2D" w:rsidRPr="006651B2" w:rsidRDefault="0067787B" w:rsidP="0067787B">
      <w:pPr>
        <w:pStyle w:val="H23GC"/>
      </w:pPr>
      <w:r>
        <w:rPr>
          <w:lang w:val="zh-CN"/>
        </w:rPr>
        <w:tab/>
      </w:r>
      <w:r>
        <w:rPr>
          <w:lang w:val="zh-CN"/>
        </w:rPr>
        <w:tab/>
      </w:r>
      <w:r w:rsidR="00216D2D" w:rsidRPr="006651B2">
        <w:rPr>
          <w:lang w:val="zh-CN"/>
        </w:rPr>
        <w:t>司法独立</w:t>
      </w:r>
    </w:p>
    <w:p w:rsidR="00216D2D" w:rsidRPr="006651B2" w:rsidRDefault="0067787B" w:rsidP="00AF65D4">
      <w:pPr>
        <w:pStyle w:val="SingleTxtGC"/>
        <w:rPr>
          <w:rFonts w:eastAsiaTheme="minorEastAsia"/>
          <w:snapToGrid/>
          <w:szCs w:val="10"/>
        </w:rPr>
      </w:pPr>
      <w:r>
        <w:rPr>
          <w:rFonts w:eastAsiaTheme="minorEastAsia" w:hint="eastAsia"/>
          <w:snapToGrid/>
          <w:szCs w:val="10"/>
          <w:lang w:val="zh-CN"/>
        </w:rPr>
        <w:t>1</w:t>
      </w:r>
      <w:r>
        <w:rPr>
          <w:rFonts w:eastAsiaTheme="minorEastAsia"/>
          <w:snapToGrid/>
          <w:szCs w:val="10"/>
          <w:lang w:val="zh-CN"/>
        </w:rPr>
        <w:t xml:space="preserve">1.  </w:t>
      </w:r>
      <w:r w:rsidR="00216D2D" w:rsidRPr="006651B2">
        <w:rPr>
          <w:rFonts w:eastAsiaTheme="minorEastAsia"/>
          <w:snapToGrid/>
          <w:szCs w:val="10"/>
          <w:lang w:val="zh-CN"/>
        </w:rPr>
        <w:t>委员会承认缔约国目前为加强司法机构而作出的努力，但感到关切的是，几十年的武装冲突破坏了司法机构的独立性、公正性和能力。它还感到关切的是，并不是所有的社会阶层在司法机构的不同级别都有适当的代表性。</w:t>
      </w:r>
    </w:p>
    <w:p w:rsidR="00216D2D" w:rsidRPr="0067787B" w:rsidRDefault="0067787B" w:rsidP="00AF65D4">
      <w:pPr>
        <w:pStyle w:val="SingleTxtGC"/>
        <w:rPr>
          <w:rFonts w:ascii="Time New Roman" w:eastAsia="SimHei" w:hAnsi="Time New Roman" w:hint="eastAsia"/>
          <w:snapToGrid/>
          <w:szCs w:val="10"/>
        </w:rPr>
      </w:pPr>
      <w:r w:rsidRPr="0067787B">
        <w:rPr>
          <w:rFonts w:ascii="Time New Roman" w:eastAsia="SimHei" w:hAnsi="Time New Roman" w:hint="eastAsia"/>
          <w:snapToGrid/>
          <w:szCs w:val="10"/>
          <w:lang w:val="zh-CN"/>
        </w:rPr>
        <w:t>1</w:t>
      </w:r>
      <w:r w:rsidRPr="0067787B">
        <w:rPr>
          <w:rFonts w:ascii="Time New Roman" w:eastAsia="SimHei" w:hAnsi="Time New Roman"/>
          <w:snapToGrid/>
          <w:szCs w:val="10"/>
          <w:lang w:val="zh-CN"/>
        </w:rPr>
        <w:t xml:space="preserve">2.  </w:t>
      </w:r>
      <w:r w:rsidR="00216D2D" w:rsidRPr="0067787B">
        <w:rPr>
          <w:rFonts w:ascii="Time New Roman" w:eastAsia="SimHei" w:hAnsi="Time New Roman"/>
          <w:snapToGrid/>
          <w:szCs w:val="10"/>
          <w:lang w:val="zh-CN"/>
        </w:rPr>
        <w:t>委员会鼓励缔约国考虑到法官和律师独立性问题特别报告员关于访问斯里兰卡的</w:t>
      </w:r>
      <w:r w:rsidR="00E81715" w:rsidRPr="0067787B">
        <w:rPr>
          <w:rFonts w:ascii="Time New Roman" w:eastAsia="SimHei" w:hAnsi="Time New Roman"/>
          <w:snapToGrid/>
          <w:szCs w:val="10"/>
          <w:lang w:val="zh-CN"/>
        </w:rPr>
        <w:t>2</w:t>
      </w:r>
      <w:r w:rsidR="00216D2D" w:rsidRPr="0067787B">
        <w:rPr>
          <w:rFonts w:ascii="Time New Roman" w:eastAsia="SimHei" w:hAnsi="Time New Roman"/>
          <w:snapToGrid/>
          <w:szCs w:val="10"/>
          <w:lang w:val="zh-CN"/>
        </w:rPr>
        <w:t>0</w:t>
      </w:r>
      <w:r w:rsidR="00E81715" w:rsidRPr="0067787B">
        <w:rPr>
          <w:rFonts w:ascii="Time New Roman" w:eastAsia="SimHei" w:hAnsi="Time New Roman"/>
          <w:snapToGrid/>
          <w:szCs w:val="10"/>
          <w:lang w:val="zh-CN"/>
        </w:rPr>
        <w:t>17</w:t>
      </w:r>
      <w:r w:rsidR="00216D2D" w:rsidRPr="0067787B">
        <w:rPr>
          <w:rFonts w:ascii="Time New Roman" w:eastAsia="SimHei" w:hAnsi="Time New Roman"/>
          <w:snapToGrid/>
          <w:szCs w:val="10"/>
          <w:lang w:val="zh-CN"/>
        </w:rPr>
        <w:t>年报告</w:t>
      </w:r>
      <w:r w:rsidR="00216D2D" w:rsidRPr="0067787B">
        <w:rPr>
          <w:rFonts w:ascii="Time New Roman" w:eastAsia="SimHei" w:hAnsi="Time New Roman"/>
          <w:snapToGrid/>
          <w:szCs w:val="10"/>
          <w:lang w:val="zh-CN"/>
        </w:rPr>
        <w:t>(</w:t>
      </w:r>
      <w:r w:rsidR="00E81715" w:rsidRPr="0067787B">
        <w:rPr>
          <w:rFonts w:ascii="Time New Roman" w:eastAsia="SimHei" w:hAnsi="Time New Roman"/>
          <w:snapToGrid/>
          <w:szCs w:val="10"/>
          <w:lang w:val="zh-CN"/>
        </w:rPr>
        <w:t>A</w:t>
      </w:r>
      <w:r w:rsidR="00216D2D" w:rsidRPr="0067787B">
        <w:rPr>
          <w:rFonts w:ascii="Time New Roman" w:eastAsia="SimHei" w:hAnsi="Time New Roman"/>
          <w:snapToGrid/>
          <w:szCs w:val="10"/>
          <w:lang w:val="zh-CN"/>
        </w:rPr>
        <w:t>/</w:t>
      </w:r>
      <w:r w:rsidR="00E81715" w:rsidRPr="0067787B">
        <w:rPr>
          <w:rFonts w:ascii="Time New Roman" w:eastAsia="SimHei" w:hAnsi="Time New Roman"/>
          <w:snapToGrid/>
          <w:szCs w:val="10"/>
          <w:lang w:val="zh-CN"/>
        </w:rPr>
        <w:t>HRC</w:t>
      </w:r>
      <w:r w:rsidR="00216D2D" w:rsidRPr="0067787B">
        <w:rPr>
          <w:rFonts w:ascii="Time New Roman" w:eastAsia="SimHei" w:hAnsi="Time New Roman"/>
          <w:snapToGrid/>
          <w:szCs w:val="10"/>
          <w:lang w:val="zh-CN"/>
        </w:rPr>
        <w:t>/</w:t>
      </w:r>
      <w:r w:rsidR="00E81715" w:rsidRPr="0067787B">
        <w:rPr>
          <w:rFonts w:ascii="Time New Roman" w:eastAsia="SimHei" w:hAnsi="Time New Roman"/>
          <w:snapToGrid/>
          <w:szCs w:val="10"/>
          <w:lang w:val="zh-CN"/>
        </w:rPr>
        <w:t>35</w:t>
      </w:r>
      <w:r w:rsidR="00216D2D" w:rsidRPr="0067787B">
        <w:rPr>
          <w:rFonts w:ascii="Time New Roman" w:eastAsia="SimHei" w:hAnsi="Time New Roman"/>
          <w:snapToGrid/>
          <w:szCs w:val="10"/>
          <w:lang w:val="zh-CN"/>
        </w:rPr>
        <w:t>/</w:t>
      </w:r>
      <w:r w:rsidR="00E81715" w:rsidRPr="0067787B">
        <w:rPr>
          <w:rFonts w:ascii="Time New Roman" w:eastAsia="SimHei" w:hAnsi="Time New Roman"/>
          <w:snapToGrid/>
          <w:szCs w:val="10"/>
          <w:lang w:val="zh-CN"/>
        </w:rPr>
        <w:t>31</w:t>
      </w:r>
      <w:r w:rsidR="00216D2D" w:rsidRPr="0067787B">
        <w:rPr>
          <w:rFonts w:ascii="Time New Roman" w:eastAsia="SimHei" w:hAnsi="Time New Roman"/>
          <w:snapToGrid/>
          <w:szCs w:val="10"/>
          <w:lang w:val="zh-CN"/>
        </w:rPr>
        <w:t>/</w:t>
      </w:r>
      <w:r w:rsidR="00E81715" w:rsidRPr="0067787B">
        <w:rPr>
          <w:rFonts w:ascii="Time New Roman" w:eastAsia="SimHei" w:hAnsi="Time New Roman"/>
          <w:snapToGrid/>
          <w:szCs w:val="10"/>
          <w:lang w:val="zh-CN"/>
        </w:rPr>
        <w:t>Add</w:t>
      </w:r>
      <w:r w:rsidR="00216D2D" w:rsidRPr="0067787B">
        <w:rPr>
          <w:rFonts w:ascii="Time New Roman" w:eastAsia="SimHei" w:hAnsi="Time New Roman"/>
          <w:snapToGrid/>
          <w:szCs w:val="10"/>
          <w:lang w:val="zh-CN"/>
        </w:rPr>
        <w:t>.</w:t>
      </w:r>
      <w:r w:rsidR="00E81715" w:rsidRPr="0067787B">
        <w:rPr>
          <w:rFonts w:ascii="Time New Roman" w:eastAsia="SimHei" w:hAnsi="Time New Roman"/>
          <w:snapToGrid/>
          <w:szCs w:val="10"/>
          <w:lang w:val="zh-CN"/>
        </w:rPr>
        <w:t>1</w:t>
      </w:r>
      <w:r w:rsidR="00216D2D" w:rsidRPr="0067787B">
        <w:rPr>
          <w:rFonts w:ascii="Time New Roman" w:eastAsia="SimHei" w:hAnsi="Time New Roman"/>
          <w:snapToGrid/>
          <w:szCs w:val="10"/>
          <w:lang w:val="zh-CN"/>
        </w:rPr>
        <w:t>)</w:t>
      </w:r>
      <w:r w:rsidR="00216D2D" w:rsidRPr="0067787B">
        <w:rPr>
          <w:rFonts w:ascii="Time New Roman" w:eastAsia="SimHei" w:hAnsi="Time New Roman"/>
          <w:snapToGrid/>
          <w:szCs w:val="10"/>
          <w:lang w:val="zh-CN"/>
        </w:rPr>
        <w:t>中的建议，以确保司法机关完全独立并具有适当的代表性。</w:t>
      </w:r>
    </w:p>
    <w:p w:rsidR="00216D2D" w:rsidRPr="006651B2" w:rsidRDefault="0067787B" w:rsidP="0067787B">
      <w:pPr>
        <w:pStyle w:val="H23GC"/>
      </w:pPr>
      <w:r>
        <w:rPr>
          <w:lang w:val="zh-CN"/>
        </w:rPr>
        <w:tab/>
      </w:r>
      <w:r>
        <w:rPr>
          <w:lang w:val="zh-CN"/>
        </w:rPr>
        <w:tab/>
      </w:r>
      <w:r w:rsidR="00216D2D" w:rsidRPr="006651B2">
        <w:rPr>
          <w:lang w:val="zh-CN"/>
        </w:rPr>
        <w:t>不歧视</w:t>
      </w:r>
    </w:p>
    <w:p w:rsidR="00216D2D" w:rsidRPr="006651B2" w:rsidRDefault="0067787B" w:rsidP="00AF65D4">
      <w:pPr>
        <w:pStyle w:val="SingleTxtGC"/>
        <w:rPr>
          <w:rFonts w:eastAsiaTheme="minorEastAsia"/>
          <w:snapToGrid/>
          <w:szCs w:val="10"/>
        </w:rPr>
      </w:pPr>
      <w:r>
        <w:rPr>
          <w:rFonts w:eastAsiaTheme="minorEastAsia" w:hint="eastAsia"/>
          <w:snapToGrid/>
          <w:szCs w:val="10"/>
          <w:lang w:val="zh-CN"/>
        </w:rPr>
        <w:t>1</w:t>
      </w:r>
      <w:r>
        <w:rPr>
          <w:rFonts w:eastAsiaTheme="minorEastAsia"/>
          <w:snapToGrid/>
          <w:szCs w:val="10"/>
          <w:lang w:val="zh-CN"/>
        </w:rPr>
        <w:t xml:space="preserve">3.  </w:t>
      </w:r>
      <w:r w:rsidR="00216D2D" w:rsidRPr="006651B2">
        <w:rPr>
          <w:rFonts w:eastAsiaTheme="minorEastAsia"/>
          <w:snapToGrid/>
          <w:szCs w:val="10"/>
          <w:lang w:val="zh-CN"/>
        </w:rPr>
        <w:t>委员会感到关切的是，缔约国尚未通过一项全面的反歧视法。委员会还关切地注意到，虽然《宪法》第十二条第</w:t>
      </w:r>
      <w:r w:rsidR="00E81715">
        <w:rPr>
          <w:rFonts w:eastAsiaTheme="minorEastAsia"/>
          <w:snapToGrid/>
          <w:szCs w:val="10"/>
          <w:lang w:val="zh-CN"/>
        </w:rPr>
        <w:t>2</w:t>
      </w:r>
      <w:r w:rsidR="00216D2D" w:rsidRPr="006651B2">
        <w:rPr>
          <w:rFonts w:eastAsiaTheme="minorEastAsia"/>
          <w:snapToGrid/>
          <w:szCs w:val="10"/>
          <w:lang w:val="zh-CN"/>
        </w:rPr>
        <w:t>款规定了平等和不歧视的原则，禁止基</w:t>
      </w:r>
      <w:r w:rsidR="00216D2D" w:rsidRPr="006651B2">
        <w:rPr>
          <w:rFonts w:eastAsiaTheme="minorEastAsia"/>
          <w:snapToGrid/>
          <w:szCs w:val="10"/>
          <w:lang w:val="zh-CN"/>
        </w:rPr>
        <w:lastRenderedPageBreak/>
        <w:t>于种族、宗教、语言、种姓、性别、政治见解和出生地点的歧视，但并未禁止基于肤色、民族或族裔、残疾、性取向或性别认同的歧视</w:t>
      </w:r>
      <w:r w:rsidR="00AF65D4" w:rsidRPr="006651B2">
        <w:rPr>
          <w:rFonts w:eastAsiaTheme="minorEastAsia"/>
          <w:snapToGrid/>
          <w:szCs w:val="10"/>
          <w:lang w:val="zh-CN"/>
        </w:rPr>
        <w:t>(</w:t>
      </w:r>
      <w:r w:rsidR="00216D2D" w:rsidRPr="006651B2">
        <w:rPr>
          <w:rFonts w:eastAsiaTheme="minorEastAsia"/>
          <w:snapToGrid/>
          <w:szCs w:val="10"/>
          <w:lang w:val="zh-CN"/>
        </w:rPr>
        <w:t>第二条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E20F8E" w:rsidRDefault="00E20F8E" w:rsidP="00AF65D4">
      <w:pPr>
        <w:pStyle w:val="SingleTxtGC"/>
        <w:rPr>
          <w:rFonts w:ascii="Time New Roman" w:eastAsia="SimHei" w:hAnsi="Time New Roman" w:hint="eastAsia"/>
          <w:snapToGrid/>
          <w:szCs w:val="10"/>
        </w:rPr>
      </w:pPr>
      <w:r w:rsidRPr="00E20F8E">
        <w:rPr>
          <w:rFonts w:ascii="Time New Roman" w:eastAsia="SimHei" w:hAnsi="Time New Roman" w:hint="eastAsia"/>
          <w:snapToGrid/>
          <w:szCs w:val="10"/>
          <w:lang w:val="zh-CN"/>
        </w:rPr>
        <w:t>1</w:t>
      </w:r>
      <w:r w:rsidRPr="00E20F8E">
        <w:rPr>
          <w:rFonts w:ascii="Time New Roman" w:eastAsia="SimHei" w:hAnsi="Time New Roman"/>
          <w:snapToGrid/>
          <w:szCs w:val="10"/>
          <w:lang w:val="zh-CN"/>
        </w:rPr>
        <w:t xml:space="preserve">4.  </w:t>
      </w:r>
      <w:r w:rsidR="00216D2D" w:rsidRPr="00E20F8E">
        <w:rPr>
          <w:rFonts w:ascii="Time New Roman" w:eastAsia="SimHei" w:hAnsi="Time New Roman"/>
          <w:snapToGrid/>
          <w:szCs w:val="10"/>
          <w:lang w:val="zh-CN"/>
        </w:rPr>
        <w:t>委员会建议缔约国根据《公约》第二条通过一项全面的反歧视法。它还建议扩大《宪法》第十二条第</w:t>
      </w:r>
      <w:r w:rsidR="00E81715" w:rsidRPr="00E20F8E">
        <w:rPr>
          <w:rFonts w:ascii="Time New Roman" w:eastAsia="SimHei" w:hAnsi="Time New Roman"/>
          <w:snapToGrid/>
          <w:szCs w:val="10"/>
          <w:lang w:val="zh-CN"/>
        </w:rPr>
        <w:t>2</w:t>
      </w:r>
      <w:r w:rsidR="00216D2D" w:rsidRPr="00E20F8E">
        <w:rPr>
          <w:rFonts w:ascii="Time New Roman" w:eastAsia="SimHei" w:hAnsi="Time New Roman"/>
          <w:snapToGrid/>
          <w:szCs w:val="10"/>
          <w:lang w:val="zh-CN"/>
        </w:rPr>
        <w:t>款中不歧视的范围，以包括基于肤色、民族或族裔、残疾、性取向或性别认同的歧视。委员会请缔约国注意其关于经济、社会和文化权利方面不歧视的第</w:t>
      </w:r>
      <w:r w:rsidR="00E81715" w:rsidRPr="00E20F8E">
        <w:rPr>
          <w:rFonts w:ascii="Time New Roman" w:eastAsia="SimHei" w:hAnsi="Time New Roman"/>
          <w:snapToGrid/>
          <w:szCs w:val="10"/>
          <w:lang w:val="zh-CN"/>
        </w:rPr>
        <w:t>2</w:t>
      </w:r>
      <w:r w:rsidR="00216D2D" w:rsidRPr="00E20F8E">
        <w:rPr>
          <w:rFonts w:ascii="Time New Roman" w:eastAsia="SimHei" w:hAnsi="Time New Roman"/>
          <w:snapToGrid/>
          <w:szCs w:val="10"/>
          <w:lang w:val="zh-CN"/>
        </w:rPr>
        <w:t>0</w:t>
      </w:r>
      <w:r w:rsidR="00216D2D" w:rsidRPr="00E20F8E">
        <w:rPr>
          <w:rFonts w:ascii="Time New Roman" w:eastAsia="SimHei" w:hAnsi="Time New Roman"/>
          <w:snapToGrid/>
          <w:szCs w:val="10"/>
          <w:lang w:val="zh-CN"/>
        </w:rPr>
        <w:t>号一般性意见</w:t>
      </w:r>
      <w:r w:rsidR="00AF65D4" w:rsidRPr="00E20F8E">
        <w:rPr>
          <w:rFonts w:ascii="Time New Roman" w:eastAsia="SimHei" w:hAnsi="Time New Roman"/>
          <w:snapToGrid/>
          <w:szCs w:val="10"/>
          <w:lang w:val="zh-CN"/>
        </w:rPr>
        <w:t>(</w:t>
      </w:r>
      <w:r w:rsidR="00E81715" w:rsidRPr="00E20F8E">
        <w:rPr>
          <w:rFonts w:ascii="Time New Roman" w:eastAsia="SimHei" w:hAnsi="Time New Roman"/>
          <w:snapToGrid/>
          <w:szCs w:val="10"/>
          <w:lang w:val="zh-CN"/>
        </w:rPr>
        <w:t>2</w:t>
      </w:r>
      <w:r w:rsidR="00216D2D" w:rsidRPr="00E20F8E">
        <w:rPr>
          <w:rFonts w:ascii="Time New Roman" w:eastAsia="SimHei" w:hAnsi="Time New Roman"/>
          <w:snapToGrid/>
          <w:szCs w:val="10"/>
          <w:lang w:val="zh-CN"/>
        </w:rPr>
        <w:t>00</w:t>
      </w:r>
      <w:r w:rsidR="00E81715" w:rsidRPr="00E20F8E">
        <w:rPr>
          <w:rFonts w:ascii="Time New Roman" w:eastAsia="SimHei" w:hAnsi="Time New Roman"/>
          <w:snapToGrid/>
          <w:szCs w:val="10"/>
          <w:lang w:val="zh-CN"/>
        </w:rPr>
        <w:t>9</w:t>
      </w:r>
      <w:r w:rsidR="00216D2D" w:rsidRPr="00E20F8E">
        <w:rPr>
          <w:rFonts w:ascii="Time New Roman" w:eastAsia="SimHei" w:hAnsi="Time New Roman"/>
          <w:snapToGrid/>
          <w:szCs w:val="10"/>
          <w:lang w:val="zh-CN"/>
        </w:rPr>
        <w:t>年</w:t>
      </w:r>
      <w:r w:rsidR="00AF65D4" w:rsidRPr="00E20F8E">
        <w:rPr>
          <w:rFonts w:ascii="Time New Roman" w:eastAsia="SimHei" w:hAnsi="Time New Roman"/>
          <w:snapToGrid/>
          <w:szCs w:val="10"/>
          <w:lang w:val="zh-CN"/>
        </w:rPr>
        <w:t>)</w:t>
      </w:r>
      <w:r w:rsidR="00216D2D" w:rsidRPr="00E20F8E">
        <w:rPr>
          <w:rFonts w:ascii="Time New Roman" w:eastAsia="SimHei" w:hAnsi="Time New Roman"/>
          <w:snapToGrid/>
          <w:szCs w:val="10"/>
          <w:lang w:val="zh-CN"/>
        </w:rPr>
        <w:t>。</w:t>
      </w:r>
    </w:p>
    <w:p w:rsidR="00216D2D" w:rsidRPr="006651B2" w:rsidRDefault="00E20F8E" w:rsidP="00AF65D4">
      <w:pPr>
        <w:pStyle w:val="SingleTxtGC"/>
        <w:rPr>
          <w:rFonts w:eastAsiaTheme="minorEastAsia"/>
          <w:snapToGrid/>
          <w:szCs w:val="10"/>
        </w:rPr>
      </w:pPr>
      <w:r>
        <w:rPr>
          <w:rFonts w:eastAsiaTheme="minorEastAsia" w:hint="eastAsia"/>
          <w:snapToGrid/>
          <w:szCs w:val="10"/>
          <w:lang w:val="zh-CN"/>
        </w:rPr>
        <w:t>1</w:t>
      </w:r>
      <w:r>
        <w:rPr>
          <w:rFonts w:eastAsiaTheme="minorEastAsia"/>
          <w:snapToGrid/>
          <w:szCs w:val="10"/>
          <w:lang w:val="zh-CN"/>
        </w:rPr>
        <w:t xml:space="preserve">5.  </w:t>
      </w:r>
      <w:r w:rsidR="00216D2D" w:rsidRPr="006651B2">
        <w:rPr>
          <w:rFonts w:eastAsiaTheme="minorEastAsia"/>
          <w:snapToGrid/>
          <w:szCs w:val="10"/>
          <w:lang w:val="zh-CN"/>
        </w:rPr>
        <w:t>委员会欢迎《国家种植园社区发展行动计划</w:t>
      </w:r>
      <w:r w:rsidR="00216D2D" w:rsidRPr="006651B2">
        <w:rPr>
          <w:rFonts w:eastAsiaTheme="minorEastAsia"/>
          <w:snapToGrid/>
          <w:szCs w:val="10"/>
          <w:lang w:val="zh-CN"/>
        </w:rPr>
        <w:t>(</w:t>
      </w:r>
      <w:r w:rsidR="00E81715">
        <w:rPr>
          <w:rFonts w:eastAsiaTheme="minorEastAsia"/>
          <w:snapToGrid/>
          <w:szCs w:val="10"/>
          <w:lang w:val="zh-CN"/>
        </w:rPr>
        <w:t>2</w:t>
      </w:r>
      <w:r w:rsidR="00216D2D" w:rsidRPr="006651B2">
        <w:rPr>
          <w:rFonts w:eastAsiaTheme="minorEastAsia"/>
          <w:snapToGrid/>
          <w:szCs w:val="10"/>
          <w:lang w:val="zh-CN"/>
        </w:rPr>
        <w:t>0</w:t>
      </w:r>
      <w:r w:rsidR="00E81715">
        <w:rPr>
          <w:rFonts w:eastAsiaTheme="minorEastAsia"/>
          <w:snapToGrid/>
          <w:szCs w:val="10"/>
          <w:lang w:val="zh-CN"/>
        </w:rPr>
        <w:t>16</w:t>
      </w:r>
      <w:r w:rsidR="00216D2D" w:rsidRPr="006651B2">
        <w:rPr>
          <w:rFonts w:eastAsiaTheme="minorEastAsia"/>
          <w:snapToGrid/>
          <w:szCs w:val="10"/>
          <w:lang w:val="zh-CN"/>
        </w:rPr>
        <w:t>-</w:t>
      </w:r>
      <w:r w:rsidR="00E81715">
        <w:rPr>
          <w:rFonts w:eastAsiaTheme="minorEastAsia"/>
          <w:snapToGrid/>
          <w:szCs w:val="10"/>
          <w:lang w:val="zh-CN"/>
        </w:rPr>
        <w:t>2</w:t>
      </w:r>
      <w:r w:rsidR="00216D2D" w:rsidRPr="006651B2">
        <w:rPr>
          <w:rFonts w:eastAsiaTheme="minorEastAsia"/>
          <w:snapToGrid/>
          <w:szCs w:val="10"/>
          <w:lang w:val="zh-CN"/>
        </w:rPr>
        <w:t>0</w:t>
      </w:r>
      <w:r w:rsidR="00E81715">
        <w:rPr>
          <w:rFonts w:eastAsiaTheme="minorEastAsia"/>
          <w:snapToGrid/>
          <w:szCs w:val="10"/>
          <w:lang w:val="zh-CN"/>
        </w:rPr>
        <w:t>2</w:t>
      </w:r>
      <w:r w:rsidR="00216D2D" w:rsidRPr="006651B2">
        <w:rPr>
          <w:rFonts w:eastAsiaTheme="minorEastAsia"/>
          <w:snapToGrid/>
          <w:szCs w:val="10"/>
          <w:lang w:val="zh-CN"/>
        </w:rPr>
        <w:t>0</w:t>
      </w:r>
      <w:r w:rsidR="00216D2D" w:rsidRPr="006651B2">
        <w:rPr>
          <w:rFonts w:eastAsiaTheme="minorEastAsia"/>
          <w:snapToGrid/>
          <w:szCs w:val="10"/>
          <w:lang w:val="zh-CN"/>
        </w:rPr>
        <w:t>年</w:t>
      </w:r>
      <w:r w:rsidR="00216D2D" w:rsidRPr="006651B2">
        <w:rPr>
          <w:rFonts w:eastAsiaTheme="minorEastAsia"/>
          <w:snapToGrid/>
          <w:szCs w:val="10"/>
          <w:lang w:val="zh-CN"/>
        </w:rPr>
        <w:t>)</w:t>
      </w:r>
      <w:r w:rsidR="00216D2D" w:rsidRPr="006651B2">
        <w:rPr>
          <w:rFonts w:eastAsiaTheme="minorEastAsia"/>
          <w:snapToGrid/>
          <w:szCs w:val="10"/>
          <w:lang w:val="zh-CN"/>
        </w:rPr>
        <w:t>》，但感到关切的是，上游社区</w:t>
      </w:r>
      <w:r w:rsidR="00AF65D4" w:rsidRPr="006651B2">
        <w:rPr>
          <w:rFonts w:eastAsiaTheme="minorEastAsia"/>
          <w:snapToGrid/>
          <w:szCs w:val="10"/>
          <w:lang w:val="zh-CN"/>
        </w:rPr>
        <w:t>(</w:t>
      </w:r>
      <w:r w:rsidR="00216D2D" w:rsidRPr="006651B2">
        <w:rPr>
          <w:rFonts w:eastAsiaTheme="minorEastAsia"/>
          <w:snapToGrid/>
          <w:szCs w:val="10"/>
          <w:lang w:val="zh-CN"/>
        </w:rPr>
        <w:t>或所谓的</w:t>
      </w:r>
      <w:r w:rsidR="00E81715">
        <w:rPr>
          <w:rFonts w:eastAsiaTheme="minorEastAsia" w:hint="eastAsia"/>
          <w:snapToGrid/>
          <w:szCs w:val="10"/>
          <w:lang w:val="zh-CN"/>
        </w:rPr>
        <w:t>“</w:t>
      </w:r>
      <w:r w:rsidR="00216D2D" w:rsidRPr="006651B2">
        <w:rPr>
          <w:rFonts w:eastAsiaTheme="minorEastAsia"/>
          <w:snapToGrid/>
          <w:szCs w:val="10"/>
          <w:lang w:val="zh-CN"/>
        </w:rPr>
        <w:t>种植园泰米尔人</w:t>
      </w:r>
      <w:r w:rsidR="00E81715">
        <w:rPr>
          <w:rFonts w:eastAsiaTheme="minorEastAsia" w:hint="eastAsia"/>
          <w:snapToGrid/>
          <w:szCs w:val="10"/>
          <w:lang w:val="zh-CN"/>
        </w:rPr>
        <w:t>”</w:t>
      </w:r>
      <w:r w:rsidR="00AF65D4" w:rsidRPr="006651B2">
        <w:rPr>
          <w:rFonts w:eastAsiaTheme="minorEastAsia"/>
          <w:snapToGrid/>
          <w:szCs w:val="10"/>
          <w:lang w:val="zh-CN"/>
        </w:rPr>
        <w:t>)</w:t>
      </w:r>
      <w:r w:rsidR="00216D2D" w:rsidRPr="006651B2">
        <w:rPr>
          <w:rFonts w:eastAsiaTheme="minorEastAsia"/>
          <w:snapToGrid/>
          <w:szCs w:val="10"/>
          <w:lang w:val="zh-CN"/>
        </w:rPr>
        <w:t>在大多数《公约》权利方面遭受直接和间接的歧视</w:t>
      </w:r>
      <w:r w:rsidR="00AF65D4" w:rsidRPr="006651B2">
        <w:rPr>
          <w:rFonts w:eastAsiaTheme="minorEastAsia"/>
          <w:snapToGrid/>
          <w:szCs w:val="10"/>
          <w:lang w:val="zh-CN"/>
        </w:rPr>
        <w:t>(</w:t>
      </w:r>
      <w:r w:rsidR="00216D2D" w:rsidRPr="006651B2">
        <w:rPr>
          <w:rFonts w:eastAsiaTheme="minorEastAsia"/>
          <w:snapToGrid/>
          <w:szCs w:val="10"/>
          <w:lang w:val="zh-CN"/>
        </w:rPr>
        <w:t>包括基于种姓的歧视</w:t>
      </w:r>
      <w:r w:rsidR="00AF65D4" w:rsidRPr="006651B2">
        <w:rPr>
          <w:rFonts w:eastAsiaTheme="minorEastAsia"/>
          <w:snapToGrid/>
          <w:szCs w:val="10"/>
          <w:lang w:val="zh-CN"/>
        </w:rPr>
        <w:t>)</w:t>
      </w:r>
      <w:r w:rsidR="00216D2D" w:rsidRPr="006651B2">
        <w:rPr>
          <w:rFonts w:eastAsiaTheme="minorEastAsia"/>
          <w:snapToGrid/>
          <w:szCs w:val="10"/>
          <w:lang w:val="zh-CN"/>
        </w:rPr>
        <w:t>，包括极度贫困、工作条件差、住房条件不足、缺乏获得医疗保健服务的机会、缺乏优质教育、辍学率高、童工问题以及缺乏公民身份或身份证件</w:t>
      </w:r>
      <w:r w:rsidR="00AF65D4" w:rsidRPr="006651B2">
        <w:rPr>
          <w:rFonts w:eastAsiaTheme="minorEastAsia"/>
          <w:snapToGrid/>
          <w:szCs w:val="10"/>
          <w:lang w:val="zh-CN"/>
        </w:rPr>
        <w:t>(</w:t>
      </w:r>
      <w:r w:rsidR="00216D2D" w:rsidRPr="006651B2">
        <w:rPr>
          <w:rFonts w:eastAsiaTheme="minorEastAsia"/>
          <w:snapToGrid/>
          <w:szCs w:val="10"/>
          <w:lang w:val="zh-CN"/>
        </w:rPr>
        <w:t>第二、第七和第十一至第十三条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E20F8E" w:rsidRDefault="00E20F8E" w:rsidP="00AF65D4">
      <w:pPr>
        <w:pStyle w:val="SingleTxtGC"/>
        <w:rPr>
          <w:rFonts w:ascii="Time New Roman" w:eastAsia="SimHei" w:hAnsi="Time New Roman" w:hint="eastAsia"/>
          <w:snapToGrid/>
          <w:szCs w:val="10"/>
        </w:rPr>
      </w:pPr>
      <w:r w:rsidRPr="00E20F8E">
        <w:rPr>
          <w:rFonts w:ascii="Time New Roman" w:eastAsia="SimHei" w:hAnsi="Time New Roman" w:hint="eastAsia"/>
          <w:snapToGrid/>
          <w:szCs w:val="10"/>
          <w:lang w:val="zh-CN"/>
        </w:rPr>
        <w:t>1</w:t>
      </w:r>
      <w:r w:rsidRPr="00E20F8E">
        <w:rPr>
          <w:rFonts w:ascii="Time New Roman" w:eastAsia="SimHei" w:hAnsi="Time New Roman"/>
          <w:snapToGrid/>
          <w:szCs w:val="10"/>
          <w:lang w:val="zh-CN"/>
        </w:rPr>
        <w:t xml:space="preserve">6.  </w:t>
      </w:r>
      <w:r w:rsidR="00216D2D" w:rsidRPr="00E20F8E">
        <w:rPr>
          <w:rFonts w:ascii="Time New Roman" w:eastAsia="SimHei" w:hAnsi="Time New Roman"/>
          <w:snapToGrid/>
          <w:szCs w:val="10"/>
          <w:lang w:val="zh-CN"/>
        </w:rPr>
        <w:t>委员会建议缔约国采取步骤，优先落实《国家种植园社区发展行动计划》，特别是消除贫困，确保充足的水和卫生设施，加快为排屋居住者建造个人住房</w:t>
      </w:r>
      <w:r w:rsidR="00AF65D4" w:rsidRPr="00E20F8E">
        <w:rPr>
          <w:rFonts w:ascii="Time New Roman" w:eastAsia="SimHei" w:hAnsi="Time New Roman"/>
          <w:snapToGrid/>
          <w:szCs w:val="10"/>
          <w:lang w:val="zh-CN"/>
        </w:rPr>
        <w:t>(</w:t>
      </w:r>
      <w:r w:rsidR="00216D2D" w:rsidRPr="00E20F8E">
        <w:rPr>
          <w:rFonts w:ascii="Time New Roman" w:eastAsia="SimHei" w:hAnsi="Time New Roman"/>
          <w:snapToGrid/>
          <w:szCs w:val="10"/>
          <w:lang w:val="zh-CN"/>
        </w:rPr>
        <w:t>茶园中的住宿，</w:t>
      </w:r>
      <w:r w:rsidR="00E81715" w:rsidRPr="00E20F8E">
        <w:rPr>
          <w:rFonts w:ascii="Time New Roman" w:eastAsia="SimHei" w:hAnsi="Time New Roman"/>
          <w:snapToGrid/>
          <w:szCs w:val="10"/>
          <w:lang w:val="zh-CN"/>
        </w:rPr>
        <w:t>6</w:t>
      </w:r>
      <w:r w:rsidR="00216D2D" w:rsidRPr="00E20F8E">
        <w:rPr>
          <w:rFonts w:ascii="Time New Roman" w:eastAsia="SimHei" w:hAnsi="Time New Roman"/>
          <w:snapToGrid/>
          <w:szCs w:val="10"/>
          <w:lang w:val="zh-CN"/>
        </w:rPr>
        <w:t>至</w:t>
      </w:r>
      <w:r w:rsidR="00E81715" w:rsidRPr="00E20F8E">
        <w:rPr>
          <w:rFonts w:ascii="Time New Roman" w:eastAsia="SimHei" w:hAnsi="Time New Roman"/>
          <w:snapToGrid/>
          <w:szCs w:val="10"/>
          <w:lang w:val="zh-CN"/>
        </w:rPr>
        <w:t>24</w:t>
      </w:r>
      <w:r w:rsidR="00216D2D" w:rsidRPr="00E20F8E">
        <w:rPr>
          <w:rFonts w:ascii="Time New Roman" w:eastAsia="SimHei" w:hAnsi="Time New Roman"/>
          <w:snapToGrid/>
          <w:szCs w:val="10"/>
          <w:lang w:val="zh-CN"/>
        </w:rPr>
        <w:t>个房间排在一起，每个房间有</w:t>
      </w:r>
      <w:r w:rsidR="00E81715" w:rsidRPr="00E20F8E">
        <w:rPr>
          <w:rFonts w:ascii="Time New Roman" w:eastAsia="SimHei" w:hAnsi="Time New Roman"/>
          <w:snapToGrid/>
          <w:szCs w:val="10"/>
          <w:lang w:val="zh-CN"/>
        </w:rPr>
        <w:t>6</w:t>
      </w:r>
      <w:r w:rsidR="00216D2D" w:rsidRPr="00E20F8E">
        <w:rPr>
          <w:rFonts w:ascii="Time New Roman" w:eastAsia="SimHei" w:hAnsi="Time New Roman"/>
          <w:snapToGrid/>
          <w:szCs w:val="10"/>
          <w:lang w:val="zh-CN"/>
        </w:rPr>
        <w:t>至</w:t>
      </w:r>
      <w:r w:rsidR="00E81715" w:rsidRPr="00E20F8E">
        <w:rPr>
          <w:rFonts w:ascii="Time New Roman" w:eastAsia="SimHei" w:hAnsi="Time New Roman"/>
          <w:snapToGrid/>
          <w:szCs w:val="10"/>
          <w:lang w:val="zh-CN"/>
        </w:rPr>
        <w:t>11</w:t>
      </w:r>
      <w:r w:rsidR="00216D2D" w:rsidRPr="00E20F8E">
        <w:rPr>
          <w:rFonts w:ascii="Time New Roman" w:eastAsia="SimHei" w:hAnsi="Time New Roman"/>
          <w:snapToGrid/>
          <w:szCs w:val="10"/>
          <w:lang w:val="zh-CN"/>
        </w:rPr>
        <w:t>名家庭成员居住</w:t>
      </w:r>
      <w:r w:rsidR="00AF65D4" w:rsidRPr="00E20F8E">
        <w:rPr>
          <w:rFonts w:ascii="Time New Roman" w:eastAsia="SimHei" w:hAnsi="Time New Roman"/>
          <w:snapToGrid/>
          <w:szCs w:val="10"/>
          <w:lang w:val="zh-CN"/>
        </w:rPr>
        <w:t>)</w:t>
      </w:r>
      <w:r w:rsidR="00216D2D" w:rsidRPr="00E20F8E">
        <w:rPr>
          <w:rFonts w:ascii="Time New Roman" w:eastAsia="SimHei" w:hAnsi="Time New Roman"/>
          <w:snapToGrid/>
          <w:szCs w:val="10"/>
          <w:lang w:val="zh-CN"/>
        </w:rPr>
        <w:t>，解决儿童营养不良问题并确保获得优质医疗保健服务。</w:t>
      </w:r>
    </w:p>
    <w:p w:rsidR="00216D2D" w:rsidRPr="006651B2" w:rsidRDefault="00E20F8E" w:rsidP="00AF65D4">
      <w:pPr>
        <w:pStyle w:val="SingleTxtGC"/>
        <w:rPr>
          <w:rFonts w:eastAsiaTheme="minorEastAsia"/>
          <w:snapToGrid/>
          <w:szCs w:val="10"/>
        </w:rPr>
      </w:pPr>
      <w:r>
        <w:rPr>
          <w:rFonts w:eastAsiaTheme="minorEastAsia" w:hint="eastAsia"/>
          <w:snapToGrid/>
          <w:szCs w:val="10"/>
          <w:lang w:val="zh-CN"/>
        </w:rPr>
        <w:t>1</w:t>
      </w:r>
      <w:r>
        <w:rPr>
          <w:rFonts w:eastAsiaTheme="minorEastAsia"/>
          <w:snapToGrid/>
          <w:szCs w:val="10"/>
          <w:lang w:val="zh-CN"/>
        </w:rPr>
        <w:t xml:space="preserve">7.  </w:t>
      </w:r>
      <w:r w:rsidR="00216D2D" w:rsidRPr="006651B2">
        <w:rPr>
          <w:rFonts w:eastAsiaTheme="minorEastAsia"/>
          <w:snapToGrid/>
          <w:szCs w:val="10"/>
          <w:lang w:val="zh-CN"/>
        </w:rPr>
        <w:t>委员会感到关切的是，双方自愿的同性性行为仍被定为刑事罪。委员会感到关切的是，对女同性恋、男同性恋、双性恋、变性人和双性人的歧视普遍存在，包括在执法、就业、医疗保健、住房和教育方面，而且女同性恋、男同性恋、双性恋、变性人和双性人因其性取向或性别认同在社交媒体上遭到威胁和攻击</w:t>
      </w:r>
      <w:r w:rsidR="00AF65D4" w:rsidRPr="006651B2">
        <w:rPr>
          <w:rFonts w:eastAsiaTheme="minorEastAsia"/>
          <w:snapToGrid/>
          <w:szCs w:val="10"/>
          <w:lang w:val="zh-CN"/>
        </w:rPr>
        <w:t>(</w:t>
      </w:r>
      <w:r w:rsidR="00216D2D" w:rsidRPr="006651B2">
        <w:rPr>
          <w:rFonts w:eastAsiaTheme="minorEastAsia"/>
          <w:snapToGrid/>
          <w:szCs w:val="10"/>
          <w:lang w:val="zh-CN"/>
        </w:rPr>
        <w:t>第二条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E20F8E" w:rsidRDefault="00E20F8E" w:rsidP="00AF65D4">
      <w:pPr>
        <w:pStyle w:val="SingleTxtGC"/>
        <w:rPr>
          <w:rFonts w:ascii="Time New Roman" w:eastAsia="SimHei" w:hAnsi="Time New Roman" w:hint="eastAsia"/>
          <w:snapToGrid/>
          <w:szCs w:val="10"/>
        </w:rPr>
      </w:pPr>
      <w:r w:rsidRPr="00E20F8E">
        <w:rPr>
          <w:rFonts w:ascii="Time New Roman" w:eastAsia="SimHei" w:hAnsi="Time New Roman" w:hint="eastAsia"/>
          <w:snapToGrid/>
          <w:szCs w:val="10"/>
          <w:lang w:val="zh-CN"/>
        </w:rPr>
        <w:t>1</w:t>
      </w:r>
      <w:r w:rsidRPr="00E20F8E">
        <w:rPr>
          <w:rFonts w:ascii="Time New Roman" w:eastAsia="SimHei" w:hAnsi="Time New Roman"/>
          <w:snapToGrid/>
          <w:szCs w:val="10"/>
          <w:lang w:val="zh-CN"/>
        </w:rPr>
        <w:t xml:space="preserve">8.  </w:t>
      </w:r>
      <w:r w:rsidR="00216D2D" w:rsidRPr="00E20F8E">
        <w:rPr>
          <w:rFonts w:ascii="Time New Roman" w:eastAsia="SimHei" w:hAnsi="Time New Roman"/>
          <w:snapToGrid/>
          <w:szCs w:val="10"/>
          <w:lang w:val="zh-CN"/>
        </w:rPr>
        <w:t>委员会促请缔约国修订《刑法》，以便取消对双方自愿的同性性行为的定罪。委员会建议缔约国采取紧急措施，打击和预防针对女同性恋、男同性恋、双性恋、变性人和双性人的暴力行为，确保他们平等享有所有人权，特别是健康权、受教育权、工作权和住房权。委员会还建议缔约国制定和实施培训方案，对执法人员、教师、医务人员和公职人员开展教育，提高他们对影响女同性恋、男同性恋、双性恋、变性人和双性人的问题的认识。</w:t>
      </w:r>
    </w:p>
    <w:p w:rsidR="00216D2D" w:rsidRPr="006651B2" w:rsidRDefault="00E20F8E" w:rsidP="00AF65D4">
      <w:pPr>
        <w:pStyle w:val="SingleTxtGC"/>
        <w:rPr>
          <w:rFonts w:eastAsiaTheme="minorEastAsia"/>
          <w:snapToGrid/>
          <w:szCs w:val="10"/>
        </w:rPr>
      </w:pPr>
      <w:r>
        <w:rPr>
          <w:rFonts w:eastAsiaTheme="minorEastAsia" w:hint="eastAsia"/>
          <w:snapToGrid/>
          <w:szCs w:val="10"/>
          <w:lang w:val="zh-CN"/>
        </w:rPr>
        <w:t>1</w:t>
      </w:r>
      <w:r>
        <w:rPr>
          <w:rFonts w:eastAsiaTheme="minorEastAsia"/>
          <w:snapToGrid/>
          <w:szCs w:val="10"/>
          <w:lang w:val="zh-CN"/>
        </w:rPr>
        <w:t xml:space="preserve">9.  </w:t>
      </w:r>
      <w:r w:rsidR="00216D2D" w:rsidRPr="006651B2">
        <w:rPr>
          <w:rFonts w:eastAsiaTheme="minorEastAsia"/>
          <w:snapToGrid/>
          <w:szCs w:val="10"/>
          <w:lang w:val="zh-CN"/>
        </w:rPr>
        <w:t>委员会感到关切的是，缔约国尚未建立难民和寻求庇护者的国家法律框架。委员会感到关切的是，缔约国的寻求庇护者和难民没有就业权，也无法获得全国性基本服务，如教育</w:t>
      </w:r>
      <w:r w:rsidR="00AF65D4" w:rsidRPr="006651B2">
        <w:rPr>
          <w:rFonts w:eastAsiaTheme="minorEastAsia"/>
          <w:snapToGrid/>
          <w:szCs w:val="10"/>
          <w:lang w:val="zh-CN"/>
        </w:rPr>
        <w:t>(</w:t>
      </w:r>
      <w:r w:rsidR="00216D2D" w:rsidRPr="006651B2">
        <w:rPr>
          <w:rFonts w:eastAsiaTheme="minorEastAsia"/>
          <w:snapToGrid/>
          <w:szCs w:val="10"/>
          <w:lang w:val="zh-CN"/>
        </w:rPr>
        <w:t>第二、第六、第十二和第十三条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E20F8E" w:rsidRDefault="00E20F8E" w:rsidP="00AF65D4">
      <w:pPr>
        <w:pStyle w:val="SingleTxtGC"/>
        <w:rPr>
          <w:rFonts w:ascii="Time New Roman" w:eastAsia="SimHei" w:hAnsi="Time New Roman" w:hint="eastAsia"/>
          <w:snapToGrid/>
          <w:szCs w:val="10"/>
        </w:rPr>
      </w:pPr>
      <w:r w:rsidRPr="00E20F8E">
        <w:rPr>
          <w:rFonts w:ascii="Time New Roman" w:eastAsia="SimHei" w:hAnsi="Time New Roman" w:hint="eastAsia"/>
          <w:snapToGrid/>
          <w:szCs w:val="10"/>
          <w:lang w:val="zh-CN"/>
        </w:rPr>
        <w:t>2</w:t>
      </w:r>
      <w:r w:rsidRPr="00E20F8E">
        <w:rPr>
          <w:rFonts w:ascii="Time New Roman" w:eastAsia="SimHei" w:hAnsi="Time New Roman"/>
          <w:snapToGrid/>
          <w:szCs w:val="10"/>
          <w:lang w:val="zh-CN"/>
        </w:rPr>
        <w:t xml:space="preserve">0.  </w:t>
      </w:r>
      <w:r w:rsidR="00216D2D" w:rsidRPr="00E20F8E">
        <w:rPr>
          <w:rFonts w:ascii="Time New Roman" w:eastAsia="SimHei" w:hAnsi="Time New Roman"/>
          <w:snapToGrid/>
          <w:szCs w:val="10"/>
          <w:lang w:val="zh-CN"/>
        </w:rPr>
        <w:t>委员会建议缔约国为难民和寻求庇护者提供进入劳动市场的机会、社会援助、公共教育和保健服务。委员会建议缔约国为难民和寻求庇护者制定国家法律框架，并加入</w:t>
      </w:r>
      <w:r w:rsidR="00E81715" w:rsidRPr="00E20F8E">
        <w:rPr>
          <w:rFonts w:ascii="Time New Roman" w:eastAsia="SimHei" w:hAnsi="Time New Roman"/>
          <w:snapToGrid/>
          <w:szCs w:val="10"/>
          <w:lang w:val="zh-CN"/>
        </w:rPr>
        <w:t>1951</w:t>
      </w:r>
      <w:r w:rsidR="00216D2D" w:rsidRPr="00E20F8E">
        <w:rPr>
          <w:rFonts w:ascii="Time New Roman" w:eastAsia="SimHei" w:hAnsi="Time New Roman"/>
          <w:snapToGrid/>
          <w:szCs w:val="10"/>
          <w:lang w:val="zh-CN"/>
        </w:rPr>
        <w:t>年《关于难民地位的公约》。委员会提请缔约国注意委员会题为</w:t>
      </w:r>
      <w:r w:rsidR="00E81715" w:rsidRPr="00E20F8E">
        <w:rPr>
          <w:rFonts w:ascii="Time New Roman" w:eastAsia="SimHei" w:hAnsi="Time New Roman" w:hint="eastAsia"/>
          <w:snapToGrid/>
          <w:szCs w:val="10"/>
          <w:lang w:val="zh-CN"/>
        </w:rPr>
        <w:t>“</w:t>
      </w:r>
      <w:r w:rsidR="00216D2D" w:rsidRPr="00E20F8E">
        <w:rPr>
          <w:rFonts w:ascii="Time New Roman" w:eastAsia="SimHei" w:hAnsi="Time New Roman"/>
          <w:snapToGrid/>
          <w:szCs w:val="10"/>
          <w:lang w:val="zh-CN"/>
        </w:rPr>
        <w:t>关于《经济、社会及文化权利国际公约》规定的国家对难民和移民的义务</w:t>
      </w:r>
      <w:r w:rsidR="00E81715" w:rsidRPr="00E20F8E">
        <w:rPr>
          <w:rFonts w:ascii="Time New Roman" w:eastAsia="SimHei" w:hAnsi="Time New Roman" w:hint="eastAsia"/>
          <w:snapToGrid/>
          <w:szCs w:val="10"/>
          <w:lang w:val="zh-CN"/>
        </w:rPr>
        <w:t>”</w:t>
      </w:r>
      <w:r w:rsidR="00216D2D" w:rsidRPr="00E20F8E">
        <w:rPr>
          <w:rFonts w:ascii="Time New Roman" w:eastAsia="SimHei" w:hAnsi="Time New Roman"/>
          <w:snapToGrid/>
          <w:szCs w:val="10"/>
          <w:lang w:val="zh-CN"/>
        </w:rPr>
        <w:t>的声明</w:t>
      </w:r>
      <w:r w:rsidR="00AF65D4" w:rsidRPr="00E20F8E">
        <w:rPr>
          <w:rFonts w:ascii="Time New Roman" w:eastAsia="SimHei" w:hAnsi="Time New Roman"/>
          <w:snapToGrid/>
          <w:szCs w:val="10"/>
          <w:lang w:val="zh-CN"/>
        </w:rPr>
        <w:t>(</w:t>
      </w:r>
      <w:r w:rsidR="00E81715" w:rsidRPr="00E20F8E">
        <w:rPr>
          <w:rFonts w:ascii="Time New Roman" w:eastAsia="SimHei" w:hAnsi="Time New Roman"/>
          <w:snapToGrid/>
          <w:szCs w:val="10"/>
          <w:lang w:val="zh-CN"/>
        </w:rPr>
        <w:t>2</w:t>
      </w:r>
      <w:r w:rsidR="00216D2D" w:rsidRPr="00E20F8E">
        <w:rPr>
          <w:rFonts w:ascii="Time New Roman" w:eastAsia="SimHei" w:hAnsi="Time New Roman"/>
          <w:snapToGrid/>
          <w:szCs w:val="10"/>
          <w:lang w:val="zh-CN"/>
        </w:rPr>
        <w:t>0</w:t>
      </w:r>
      <w:r w:rsidR="00E81715" w:rsidRPr="00E20F8E">
        <w:rPr>
          <w:rFonts w:ascii="Time New Roman" w:eastAsia="SimHei" w:hAnsi="Time New Roman"/>
          <w:snapToGrid/>
          <w:szCs w:val="10"/>
          <w:lang w:val="zh-CN"/>
        </w:rPr>
        <w:t>17</w:t>
      </w:r>
      <w:r w:rsidR="00216D2D" w:rsidRPr="00E20F8E">
        <w:rPr>
          <w:rFonts w:ascii="Time New Roman" w:eastAsia="SimHei" w:hAnsi="Time New Roman"/>
          <w:snapToGrid/>
          <w:szCs w:val="10"/>
          <w:lang w:val="zh-CN"/>
        </w:rPr>
        <w:t>年</w:t>
      </w:r>
      <w:r w:rsidR="00AF65D4" w:rsidRPr="00E20F8E">
        <w:rPr>
          <w:rFonts w:ascii="Time New Roman" w:eastAsia="SimHei" w:hAnsi="Time New Roman"/>
          <w:snapToGrid/>
          <w:szCs w:val="10"/>
          <w:lang w:val="zh-CN"/>
        </w:rPr>
        <w:t>)</w:t>
      </w:r>
      <w:r w:rsidR="00216D2D" w:rsidRPr="00E20F8E">
        <w:rPr>
          <w:rFonts w:ascii="Time New Roman" w:eastAsia="SimHei" w:hAnsi="Time New Roman"/>
          <w:snapToGrid/>
          <w:szCs w:val="10"/>
          <w:lang w:val="zh-CN"/>
        </w:rPr>
        <w:t>。</w:t>
      </w:r>
    </w:p>
    <w:p w:rsidR="00216D2D" w:rsidRPr="006651B2" w:rsidRDefault="00216D2D" w:rsidP="00E20F8E">
      <w:pPr>
        <w:pStyle w:val="H23GC"/>
      </w:pPr>
      <w:r w:rsidRPr="006651B2">
        <w:rPr>
          <w:lang w:val="zh-CN"/>
        </w:rPr>
        <w:tab/>
      </w:r>
      <w:r w:rsidRPr="006651B2">
        <w:rPr>
          <w:lang w:val="zh-CN"/>
        </w:rPr>
        <w:tab/>
      </w:r>
      <w:r w:rsidRPr="006651B2">
        <w:rPr>
          <w:lang w:val="zh-CN"/>
        </w:rPr>
        <w:t>逐步实现和最大可用资源</w:t>
      </w:r>
    </w:p>
    <w:p w:rsidR="00216D2D" w:rsidRPr="006651B2" w:rsidRDefault="00E20F8E" w:rsidP="00AF65D4">
      <w:pPr>
        <w:pStyle w:val="SingleTxtGC"/>
        <w:rPr>
          <w:rFonts w:eastAsiaTheme="minorEastAsia"/>
          <w:snapToGrid/>
          <w:szCs w:val="10"/>
        </w:rPr>
      </w:pPr>
      <w:r>
        <w:rPr>
          <w:rFonts w:eastAsiaTheme="minorEastAsia" w:hint="eastAsia"/>
          <w:snapToGrid/>
          <w:szCs w:val="10"/>
          <w:lang w:val="zh-CN"/>
        </w:rPr>
        <w:t>2</w:t>
      </w:r>
      <w:r>
        <w:rPr>
          <w:rFonts w:eastAsiaTheme="minorEastAsia"/>
          <w:snapToGrid/>
          <w:szCs w:val="10"/>
          <w:lang w:val="zh-CN"/>
        </w:rPr>
        <w:t xml:space="preserve">1.  </w:t>
      </w:r>
      <w:r w:rsidR="00216D2D" w:rsidRPr="006651B2">
        <w:rPr>
          <w:rFonts w:eastAsiaTheme="minorEastAsia"/>
          <w:snapToGrid/>
          <w:szCs w:val="10"/>
          <w:lang w:val="zh-CN"/>
        </w:rPr>
        <w:t>委员会感到关切的是，国家的财政收入占国内生产总值的比例已下降，税收仍然实行累退税制。委员会还表示关切的是，对社会保护方案的公共支出水平很低，</w:t>
      </w:r>
      <w:r w:rsidR="00E81715">
        <w:rPr>
          <w:rFonts w:eastAsiaTheme="minorEastAsia"/>
          <w:snapToGrid/>
          <w:szCs w:val="10"/>
          <w:lang w:val="zh-CN"/>
        </w:rPr>
        <w:t>2</w:t>
      </w:r>
      <w:r w:rsidR="00216D2D" w:rsidRPr="006651B2">
        <w:rPr>
          <w:rFonts w:eastAsiaTheme="minorEastAsia"/>
          <w:snapToGrid/>
          <w:szCs w:val="10"/>
          <w:lang w:val="zh-CN"/>
        </w:rPr>
        <w:t>0</w:t>
      </w:r>
      <w:r w:rsidR="00E81715">
        <w:rPr>
          <w:rFonts w:eastAsiaTheme="minorEastAsia"/>
          <w:snapToGrid/>
          <w:szCs w:val="10"/>
          <w:lang w:val="zh-CN"/>
        </w:rPr>
        <w:t>17</w:t>
      </w:r>
      <w:r w:rsidR="00216D2D" w:rsidRPr="006651B2">
        <w:rPr>
          <w:rFonts w:eastAsiaTheme="minorEastAsia"/>
          <w:snapToGrid/>
          <w:szCs w:val="10"/>
          <w:lang w:val="zh-CN"/>
        </w:rPr>
        <w:t>年预算大幅削减教育和卫生部门的支出。这些领域的预算拨款与国内生产总值的增长不相称。委员会感到关切的是，这构成了一种倒退，不符合委员会对缔约国的</w:t>
      </w:r>
      <w:r w:rsidR="00E81715">
        <w:rPr>
          <w:rFonts w:eastAsiaTheme="minorEastAsia"/>
          <w:snapToGrid/>
          <w:szCs w:val="10"/>
          <w:lang w:val="zh-CN"/>
        </w:rPr>
        <w:t>2</w:t>
      </w:r>
      <w:r w:rsidR="00216D2D" w:rsidRPr="006651B2">
        <w:rPr>
          <w:rFonts w:eastAsiaTheme="minorEastAsia"/>
          <w:snapToGrid/>
          <w:szCs w:val="10"/>
          <w:lang w:val="zh-CN"/>
        </w:rPr>
        <w:t>0</w:t>
      </w:r>
      <w:r w:rsidR="00E81715">
        <w:rPr>
          <w:rFonts w:eastAsiaTheme="minorEastAsia"/>
          <w:snapToGrid/>
          <w:szCs w:val="10"/>
          <w:lang w:val="zh-CN"/>
        </w:rPr>
        <w:t>12</w:t>
      </w:r>
      <w:r w:rsidR="00216D2D" w:rsidRPr="006651B2">
        <w:rPr>
          <w:rFonts w:eastAsiaTheme="minorEastAsia"/>
          <w:snapToGrid/>
          <w:szCs w:val="10"/>
          <w:lang w:val="zh-CN"/>
        </w:rPr>
        <w:t>年来函中规定的紧缩措施的所有标准</w:t>
      </w:r>
      <w:r w:rsidR="00AF65D4" w:rsidRPr="006651B2">
        <w:rPr>
          <w:rFonts w:eastAsiaTheme="minorEastAsia"/>
          <w:snapToGrid/>
          <w:szCs w:val="10"/>
          <w:lang w:val="zh-CN"/>
        </w:rPr>
        <w:t>(</w:t>
      </w:r>
      <w:r w:rsidR="00216D2D" w:rsidRPr="006651B2">
        <w:rPr>
          <w:rFonts w:eastAsiaTheme="minorEastAsia"/>
          <w:snapToGrid/>
          <w:szCs w:val="10"/>
          <w:lang w:val="zh-CN"/>
        </w:rPr>
        <w:t>第二条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E20F8E" w:rsidRDefault="00E20F8E" w:rsidP="00AF65D4">
      <w:pPr>
        <w:pStyle w:val="SingleTxtGC"/>
        <w:rPr>
          <w:rFonts w:ascii="Time New Roman" w:eastAsia="SimHei" w:hAnsi="Time New Roman" w:hint="eastAsia"/>
          <w:snapToGrid/>
          <w:szCs w:val="10"/>
        </w:rPr>
      </w:pPr>
      <w:r w:rsidRPr="00E20F8E">
        <w:rPr>
          <w:rFonts w:ascii="Time New Roman" w:eastAsia="SimHei" w:hAnsi="Time New Roman" w:hint="eastAsia"/>
          <w:snapToGrid/>
          <w:szCs w:val="10"/>
          <w:lang w:val="zh-CN"/>
        </w:rPr>
        <w:t>2</w:t>
      </w:r>
      <w:r w:rsidRPr="00E20F8E">
        <w:rPr>
          <w:rFonts w:ascii="Time New Roman" w:eastAsia="SimHei" w:hAnsi="Time New Roman"/>
          <w:snapToGrid/>
          <w:szCs w:val="10"/>
          <w:lang w:val="zh-CN"/>
        </w:rPr>
        <w:t xml:space="preserve">2.  </w:t>
      </w:r>
      <w:r w:rsidR="00216D2D" w:rsidRPr="00E20F8E">
        <w:rPr>
          <w:rFonts w:ascii="Time New Roman" w:eastAsia="SimHei" w:hAnsi="Time New Roman"/>
          <w:snapToGrid/>
          <w:szCs w:val="10"/>
          <w:lang w:val="zh-CN"/>
        </w:rPr>
        <w:t>委员会建议缔约国使其财政制度更加公平，大幅增加其财政收入，使社会服务方面的公共支出有所增加，特别是在社会保障、卫生和教育等领域，以符合其依据《公约》第二条第一款的义务，逐步实现其中所载的权利。在经济困难的特殊情况下，任何倒退措施都是可接受的，但前提是这些倒退是暂时的、非歧视的、成比例的，而且不影响处境不利和边缘化的个人和群体。</w:t>
      </w:r>
    </w:p>
    <w:p w:rsidR="00216D2D" w:rsidRPr="006651B2" w:rsidRDefault="00216D2D" w:rsidP="00E20F8E">
      <w:pPr>
        <w:pStyle w:val="H23GC"/>
      </w:pPr>
      <w:r w:rsidRPr="006651B2">
        <w:rPr>
          <w:lang w:val="zh-CN"/>
        </w:rPr>
        <w:tab/>
      </w:r>
      <w:r w:rsidRPr="006651B2">
        <w:rPr>
          <w:lang w:val="zh-CN"/>
        </w:rPr>
        <w:tab/>
      </w:r>
      <w:r w:rsidRPr="006651B2">
        <w:rPr>
          <w:lang w:val="zh-CN"/>
        </w:rPr>
        <w:t>男女平等</w:t>
      </w:r>
    </w:p>
    <w:p w:rsidR="00216D2D" w:rsidRPr="006651B2" w:rsidRDefault="00E20F8E" w:rsidP="00AF65D4">
      <w:pPr>
        <w:pStyle w:val="SingleTxtGC"/>
        <w:rPr>
          <w:rFonts w:eastAsiaTheme="minorEastAsia"/>
          <w:snapToGrid/>
          <w:szCs w:val="10"/>
        </w:rPr>
      </w:pPr>
      <w:r>
        <w:rPr>
          <w:rFonts w:eastAsiaTheme="minorEastAsia" w:hint="eastAsia"/>
          <w:snapToGrid/>
          <w:szCs w:val="10"/>
          <w:lang w:val="zh-CN"/>
        </w:rPr>
        <w:t>2</w:t>
      </w:r>
      <w:r>
        <w:rPr>
          <w:rFonts w:eastAsiaTheme="minorEastAsia"/>
          <w:snapToGrid/>
          <w:szCs w:val="10"/>
          <w:lang w:val="zh-CN"/>
        </w:rPr>
        <w:t xml:space="preserve">3.  </w:t>
      </w:r>
      <w:r w:rsidR="00216D2D" w:rsidRPr="006651B2">
        <w:rPr>
          <w:rFonts w:eastAsiaTheme="minorEastAsia"/>
          <w:snapToGrid/>
          <w:szCs w:val="10"/>
          <w:lang w:val="zh-CN"/>
        </w:rPr>
        <w:t>委员会感到关切的是，尽管</w:t>
      </w:r>
      <w:r w:rsidR="00E81715">
        <w:rPr>
          <w:rFonts w:eastAsiaTheme="minorEastAsia"/>
          <w:snapToGrid/>
          <w:szCs w:val="10"/>
          <w:lang w:val="zh-CN"/>
        </w:rPr>
        <w:t>2</w:t>
      </w:r>
      <w:r w:rsidR="00216D2D" w:rsidRPr="006651B2">
        <w:rPr>
          <w:rFonts w:eastAsiaTheme="minorEastAsia"/>
          <w:snapToGrid/>
          <w:szCs w:val="10"/>
          <w:lang w:val="zh-CN"/>
        </w:rPr>
        <w:t>0</w:t>
      </w:r>
      <w:r w:rsidR="00E81715">
        <w:rPr>
          <w:rFonts w:eastAsiaTheme="minorEastAsia"/>
          <w:snapToGrid/>
          <w:szCs w:val="10"/>
          <w:lang w:val="zh-CN"/>
        </w:rPr>
        <w:t>16</w:t>
      </w:r>
      <w:r w:rsidR="00216D2D" w:rsidRPr="006651B2">
        <w:rPr>
          <w:rFonts w:eastAsiaTheme="minorEastAsia"/>
          <w:snapToGrid/>
          <w:szCs w:val="10"/>
          <w:lang w:val="zh-CN"/>
        </w:rPr>
        <w:t>年法律规定地方政府机构中的妇女配额为</w:t>
      </w:r>
      <w:r w:rsidR="00E81715">
        <w:rPr>
          <w:rFonts w:eastAsiaTheme="minorEastAsia"/>
          <w:snapToGrid/>
          <w:szCs w:val="10"/>
          <w:lang w:val="zh-CN"/>
        </w:rPr>
        <w:t>25</w:t>
      </w:r>
      <w:r w:rsidR="00216D2D" w:rsidRPr="006651B2">
        <w:rPr>
          <w:rFonts w:eastAsiaTheme="minorEastAsia"/>
          <w:snapToGrid/>
          <w:szCs w:val="10"/>
          <w:lang w:val="zh-CN"/>
        </w:rPr>
        <w:t>%</w:t>
      </w:r>
      <w:r w:rsidR="00216D2D" w:rsidRPr="006651B2">
        <w:rPr>
          <w:rFonts w:eastAsiaTheme="minorEastAsia"/>
          <w:snapToGrid/>
          <w:szCs w:val="10"/>
          <w:lang w:val="zh-CN"/>
        </w:rPr>
        <w:t>，但妇女在政治和公共生活以及决策中的参与度仍然很低。委员会还感到关切的是，社会上持续存在父权态度和成见</w:t>
      </w:r>
      <w:r w:rsidR="00AF65D4" w:rsidRPr="006651B2">
        <w:rPr>
          <w:rFonts w:eastAsiaTheme="minorEastAsia"/>
          <w:snapToGrid/>
          <w:szCs w:val="10"/>
          <w:lang w:val="zh-CN"/>
        </w:rPr>
        <w:t>(</w:t>
      </w:r>
      <w:r w:rsidR="00216D2D" w:rsidRPr="006651B2">
        <w:rPr>
          <w:rFonts w:eastAsiaTheme="minorEastAsia"/>
          <w:snapToGrid/>
          <w:szCs w:val="10"/>
          <w:lang w:val="zh-CN"/>
        </w:rPr>
        <w:t>第三条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E339F4" w:rsidRDefault="00E339F4" w:rsidP="00AF65D4">
      <w:pPr>
        <w:pStyle w:val="SingleTxtGC"/>
        <w:rPr>
          <w:rFonts w:ascii="Time New Roman" w:eastAsia="SimHei" w:hAnsi="Time New Roman" w:hint="eastAsia"/>
          <w:snapToGrid/>
          <w:szCs w:val="10"/>
        </w:rPr>
      </w:pPr>
      <w:r w:rsidRPr="00E339F4">
        <w:rPr>
          <w:rFonts w:ascii="Time New Roman" w:eastAsia="SimHei" w:hAnsi="Time New Roman" w:hint="eastAsia"/>
          <w:snapToGrid/>
          <w:szCs w:val="10"/>
          <w:lang w:val="zh-CN"/>
        </w:rPr>
        <w:t>2</w:t>
      </w:r>
      <w:r w:rsidRPr="00E339F4">
        <w:rPr>
          <w:rFonts w:ascii="Time New Roman" w:eastAsia="SimHei" w:hAnsi="Time New Roman"/>
          <w:snapToGrid/>
          <w:szCs w:val="10"/>
          <w:lang w:val="zh-CN"/>
        </w:rPr>
        <w:t xml:space="preserve">4.  </w:t>
      </w:r>
      <w:r w:rsidR="00216D2D" w:rsidRPr="00E339F4">
        <w:rPr>
          <w:rFonts w:ascii="Time New Roman" w:eastAsia="SimHei" w:hAnsi="Time New Roman"/>
          <w:snapToGrid/>
          <w:szCs w:val="10"/>
          <w:lang w:val="zh-CN"/>
        </w:rPr>
        <w:t>委员会建议缔约国采取步骤，促进妇女充分和平等地参与国家和地方各级的决策，并提高公众认识，以打击关于妇女在家庭和社会中的作用的歧视性成见。</w:t>
      </w:r>
    </w:p>
    <w:p w:rsidR="00216D2D" w:rsidRPr="006651B2" w:rsidRDefault="00216D2D" w:rsidP="00E339F4">
      <w:pPr>
        <w:pStyle w:val="H23GC"/>
      </w:pPr>
      <w:r w:rsidRPr="006651B2">
        <w:rPr>
          <w:lang w:val="zh-CN"/>
        </w:rPr>
        <w:tab/>
      </w:r>
      <w:r w:rsidRPr="006651B2">
        <w:rPr>
          <w:lang w:val="zh-CN"/>
        </w:rPr>
        <w:tab/>
      </w:r>
      <w:r w:rsidRPr="006651B2">
        <w:rPr>
          <w:lang w:val="zh-CN"/>
        </w:rPr>
        <w:t>工作权</w:t>
      </w:r>
    </w:p>
    <w:p w:rsidR="00216D2D" w:rsidRPr="006651B2" w:rsidRDefault="00E339F4" w:rsidP="00AF65D4">
      <w:pPr>
        <w:pStyle w:val="SingleTxtGC"/>
        <w:rPr>
          <w:rFonts w:eastAsiaTheme="minorEastAsia"/>
          <w:snapToGrid/>
          <w:szCs w:val="10"/>
        </w:rPr>
      </w:pPr>
      <w:r>
        <w:rPr>
          <w:rFonts w:eastAsiaTheme="minorEastAsia" w:hint="eastAsia"/>
          <w:snapToGrid/>
          <w:szCs w:val="10"/>
          <w:lang w:val="zh-CN"/>
        </w:rPr>
        <w:t>2</w:t>
      </w:r>
      <w:r>
        <w:rPr>
          <w:rFonts w:eastAsiaTheme="minorEastAsia"/>
          <w:snapToGrid/>
          <w:szCs w:val="10"/>
          <w:lang w:val="zh-CN"/>
        </w:rPr>
        <w:t xml:space="preserve">5.  </w:t>
      </w:r>
      <w:r w:rsidR="00216D2D" w:rsidRPr="006651B2">
        <w:rPr>
          <w:rFonts w:eastAsiaTheme="minorEastAsia"/>
          <w:snapToGrid/>
          <w:szCs w:val="10"/>
          <w:lang w:val="zh-CN"/>
        </w:rPr>
        <w:t>委员会感到关切的是，妇女在劳动力市场的参与度很低，妇女往往从事于茶园和服装行业的低薪工作</w:t>
      </w:r>
      <w:r w:rsidR="00AF65D4" w:rsidRPr="006651B2">
        <w:rPr>
          <w:rFonts w:eastAsiaTheme="minorEastAsia"/>
          <w:snapToGrid/>
          <w:szCs w:val="10"/>
          <w:lang w:val="zh-CN"/>
        </w:rPr>
        <w:t>(</w:t>
      </w:r>
      <w:r w:rsidR="00216D2D" w:rsidRPr="006651B2">
        <w:rPr>
          <w:rFonts w:eastAsiaTheme="minorEastAsia"/>
          <w:snapToGrid/>
          <w:szCs w:val="10"/>
          <w:lang w:val="zh-CN"/>
        </w:rPr>
        <w:t>第六条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E339F4" w:rsidRDefault="00E339F4" w:rsidP="00AF65D4">
      <w:pPr>
        <w:pStyle w:val="SingleTxtGC"/>
        <w:rPr>
          <w:rFonts w:ascii="Time New Roman" w:eastAsia="SimHei" w:hAnsi="Time New Roman" w:hint="eastAsia"/>
          <w:snapToGrid/>
          <w:szCs w:val="10"/>
        </w:rPr>
      </w:pPr>
      <w:r w:rsidRPr="00E339F4">
        <w:rPr>
          <w:rFonts w:ascii="Time New Roman" w:eastAsia="SimHei" w:hAnsi="Time New Roman" w:hint="eastAsia"/>
          <w:snapToGrid/>
          <w:szCs w:val="10"/>
          <w:lang w:val="zh-CN"/>
        </w:rPr>
        <w:t>2</w:t>
      </w:r>
      <w:r w:rsidRPr="00E339F4">
        <w:rPr>
          <w:rFonts w:ascii="Time New Roman" w:eastAsia="SimHei" w:hAnsi="Time New Roman"/>
          <w:snapToGrid/>
          <w:szCs w:val="10"/>
          <w:lang w:val="zh-CN"/>
        </w:rPr>
        <w:t xml:space="preserve">6.  </w:t>
      </w:r>
      <w:r w:rsidR="00216D2D" w:rsidRPr="00E339F4">
        <w:rPr>
          <w:rFonts w:ascii="Time New Roman" w:eastAsia="SimHei" w:hAnsi="Time New Roman"/>
          <w:snapToGrid/>
          <w:szCs w:val="10"/>
          <w:lang w:val="zh-CN"/>
        </w:rPr>
        <w:t>委员会建议缔约国采取措施，通过对性别问题敏感的劳工政策、适当的培训和再培训来增强妇女权能，以增加她们进入劳动力市场的机会，并有效地解决可能对妇女的就业机会有不利影响的社会文化障碍，特别是在高工资部门。</w:t>
      </w:r>
    </w:p>
    <w:p w:rsidR="00216D2D" w:rsidRPr="006651B2" w:rsidRDefault="00E339F4" w:rsidP="00AF65D4">
      <w:pPr>
        <w:pStyle w:val="SingleTxtGC"/>
        <w:rPr>
          <w:rFonts w:eastAsiaTheme="minorEastAsia"/>
          <w:snapToGrid/>
          <w:szCs w:val="10"/>
        </w:rPr>
      </w:pPr>
      <w:r>
        <w:rPr>
          <w:rFonts w:eastAsiaTheme="minorEastAsia" w:hint="eastAsia"/>
          <w:snapToGrid/>
          <w:szCs w:val="10"/>
          <w:lang w:val="zh-CN"/>
        </w:rPr>
        <w:t>2</w:t>
      </w:r>
      <w:r>
        <w:rPr>
          <w:rFonts w:eastAsiaTheme="minorEastAsia"/>
          <w:snapToGrid/>
          <w:szCs w:val="10"/>
          <w:lang w:val="zh-CN"/>
        </w:rPr>
        <w:t xml:space="preserve">7.  </w:t>
      </w:r>
      <w:r w:rsidR="00216D2D" w:rsidRPr="006651B2">
        <w:rPr>
          <w:rFonts w:eastAsiaTheme="minorEastAsia"/>
          <w:snapToGrid/>
          <w:szCs w:val="10"/>
          <w:lang w:val="zh-CN"/>
        </w:rPr>
        <w:t>委员会感到关切的是，残疾人的就业率低，而且没有达到官方规定的配额</w:t>
      </w:r>
      <w:r w:rsidR="00AF65D4" w:rsidRPr="006651B2">
        <w:rPr>
          <w:rFonts w:eastAsiaTheme="minorEastAsia"/>
          <w:snapToGrid/>
          <w:szCs w:val="10"/>
          <w:lang w:val="zh-CN"/>
        </w:rPr>
        <w:t>(</w:t>
      </w:r>
      <w:r w:rsidR="00216D2D" w:rsidRPr="006651B2">
        <w:rPr>
          <w:rFonts w:eastAsiaTheme="minorEastAsia"/>
          <w:snapToGrid/>
          <w:szCs w:val="10"/>
          <w:lang w:val="zh-CN"/>
        </w:rPr>
        <w:t>第六条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E339F4" w:rsidRDefault="00E339F4" w:rsidP="00AF65D4">
      <w:pPr>
        <w:pStyle w:val="SingleTxtGC"/>
        <w:rPr>
          <w:rFonts w:ascii="Time New Roman" w:eastAsia="SimHei" w:hAnsi="Time New Roman" w:hint="eastAsia"/>
          <w:snapToGrid/>
          <w:szCs w:val="10"/>
        </w:rPr>
      </w:pPr>
      <w:r w:rsidRPr="00E339F4">
        <w:rPr>
          <w:rFonts w:ascii="Time New Roman" w:eastAsia="SimHei" w:hAnsi="Time New Roman" w:hint="eastAsia"/>
          <w:snapToGrid/>
          <w:szCs w:val="10"/>
          <w:lang w:val="zh-CN"/>
        </w:rPr>
        <w:t>2</w:t>
      </w:r>
      <w:r w:rsidRPr="00E339F4">
        <w:rPr>
          <w:rFonts w:ascii="Time New Roman" w:eastAsia="SimHei" w:hAnsi="Time New Roman"/>
          <w:snapToGrid/>
          <w:szCs w:val="10"/>
          <w:lang w:val="zh-CN"/>
        </w:rPr>
        <w:t xml:space="preserve">8.  </w:t>
      </w:r>
      <w:r w:rsidR="00216D2D" w:rsidRPr="00E339F4">
        <w:rPr>
          <w:rFonts w:ascii="Time New Roman" w:eastAsia="SimHei" w:hAnsi="Time New Roman"/>
          <w:snapToGrid/>
          <w:szCs w:val="10"/>
          <w:lang w:val="zh-CN"/>
        </w:rPr>
        <w:t>委员会建议缔约国采取措施，落实政府职位中</w:t>
      </w:r>
      <w:r w:rsidR="00E81715" w:rsidRPr="00E339F4">
        <w:rPr>
          <w:rFonts w:ascii="Time New Roman" w:eastAsia="SimHei" w:hAnsi="Time New Roman"/>
          <w:snapToGrid/>
          <w:szCs w:val="10"/>
          <w:lang w:val="zh-CN"/>
        </w:rPr>
        <w:t>3</w:t>
      </w:r>
      <w:r w:rsidR="00AF65D4" w:rsidRPr="00E339F4">
        <w:rPr>
          <w:rFonts w:ascii="Time New Roman" w:eastAsia="SimHei" w:hAnsi="Time New Roman"/>
          <w:snapToGrid/>
          <w:szCs w:val="10"/>
          <w:lang w:val="zh-CN"/>
        </w:rPr>
        <w:t>%</w:t>
      </w:r>
      <w:r w:rsidR="00216D2D" w:rsidRPr="00E339F4">
        <w:rPr>
          <w:rFonts w:ascii="Time New Roman" w:eastAsia="SimHei" w:hAnsi="Time New Roman"/>
          <w:snapToGrid/>
          <w:szCs w:val="10"/>
          <w:lang w:val="zh-CN"/>
        </w:rPr>
        <w:t>的残疾人配额，并将这一规定扩展到私营部门，以增加残疾人的就业机会；确保职业培训方案具有良好质量、可获取性和相关性，契合劳动力市场的需求，并确保工作场所通行无障碍。</w:t>
      </w:r>
    </w:p>
    <w:p w:rsidR="00216D2D" w:rsidRPr="006651B2" w:rsidRDefault="00216D2D" w:rsidP="00E339F4">
      <w:pPr>
        <w:pStyle w:val="H23GC"/>
      </w:pPr>
      <w:r w:rsidRPr="006651B2">
        <w:rPr>
          <w:lang w:val="zh-CN"/>
        </w:rPr>
        <w:tab/>
      </w:r>
      <w:r w:rsidRPr="006651B2">
        <w:rPr>
          <w:lang w:val="zh-CN"/>
        </w:rPr>
        <w:tab/>
      </w:r>
      <w:r w:rsidRPr="006651B2">
        <w:rPr>
          <w:lang w:val="zh-CN"/>
        </w:rPr>
        <w:t>享有公正和良好工作条件的权利</w:t>
      </w:r>
    </w:p>
    <w:p w:rsidR="00216D2D" w:rsidRPr="006651B2" w:rsidRDefault="00E339F4" w:rsidP="00AF65D4">
      <w:pPr>
        <w:pStyle w:val="SingleTxtGC"/>
        <w:rPr>
          <w:rFonts w:eastAsiaTheme="minorEastAsia"/>
          <w:snapToGrid/>
          <w:szCs w:val="10"/>
        </w:rPr>
      </w:pPr>
      <w:r>
        <w:rPr>
          <w:rFonts w:eastAsiaTheme="minorEastAsia" w:hint="eastAsia"/>
          <w:snapToGrid/>
          <w:szCs w:val="10"/>
          <w:lang w:val="zh-CN"/>
        </w:rPr>
        <w:t>2</w:t>
      </w:r>
      <w:r>
        <w:rPr>
          <w:rFonts w:eastAsiaTheme="minorEastAsia"/>
          <w:snapToGrid/>
          <w:szCs w:val="10"/>
          <w:lang w:val="zh-CN"/>
        </w:rPr>
        <w:t xml:space="preserve">9.  </w:t>
      </w:r>
      <w:r w:rsidR="00216D2D" w:rsidRPr="006651B2">
        <w:rPr>
          <w:rFonts w:eastAsiaTheme="minorEastAsia"/>
          <w:snapToGrid/>
          <w:szCs w:val="10"/>
          <w:lang w:val="zh-CN"/>
        </w:rPr>
        <w:t>委员会感到关切的是，非正规经济规模非常大，其特点是工资低，缺乏社会保障。委员会感到关切的是，正规公共和私营部门的工人越来越多地通过第三方机构受聘，对于长期工人而言，这导致工资降低，福利减少，而且不能加入工会。委员会还感到关切的是，工业和服务部门的劳工官员和督察员数量有限，缺乏有效监测和督察的专门资源</w:t>
      </w:r>
      <w:r w:rsidR="00AF65D4" w:rsidRPr="006651B2">
        <w:rPr>
          <w:rFonts w:eastAsiaTheme="minorEastAsia"/>
          <w:snapToGrid/>
          <w:szCs w:val="10"/>
          <w:lang w:val="zh-CN"/>
        </w:rPr>
        <w:t>(</w:t>
      </w:r>
      <w:r w:rsidR="00216D2D" w:rsidRPr="006651B2">
        <w:rPr>
          <w:rFonts w:eastAsiaTheme="minorEastAsia"/>
          <w:snapToGrid/>
          <w:szCs w:val="10"/>
          <w:lang w:val="zh-CN"/>
        </w:rPr>
        <w:t>第七条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E339F4" w:rsidRDefault="00E339F4" w:rsidP="00AF65D4">
      <w:pPr>
        <w:pStyle w:val="SingleTxtGC"/>
        <w:rPr>
          <w:rFonts w:ascii="Time New Roman" w:eastAsia="SimHei" w:hAnsi="Time New Roman" w:hint="eastAsia"/>
          <w:snapToGrid/>
          <w:szCs w:val="10"/>
        </w:rPr>
      </w:pPr>
      <w:r w:rsidRPr="00E339F4">
        <w:rPr>
          <w:rFonts w:ascii="Time New Roman" w:eastAsia="SimHei" w:hAnsi="Time New Roman" w:hint="eastAsia"/>
          <w:snapToGrid/>
          <w:szCs w:val="10"/>
          <w:lang w:val="zh-CN"/>
        </w:rPr>
        <w:t>3</w:t>
      </w:r>
      <w:r w:rsidRPr="00E339F4">
        <w:rPr>
          <w:rFonts w:ascii="Time New Roman" w:eastAsia="SimHei" w:hAnsi="Time New Roman"/>
          <w:snapToGrid/>
          <w:szCs w:val="10"/>
          <w:lang w:val="zh-CN"/>
        </w:rPr>
        <w:t xml:space="preserve">0.  </w:t>
      </w:r>
      <w:r w:rsidR="00216D2D" w:rsidRPr="00E339F4">
        <w:rPr>
          <w:rFonts w:ascii="Time New Roman" w:eastAsia="SimHei" w:hAnsi="Time New Roman"/>
          <w:snapToGrid/>
          <w:szCs w:val="10"/>
          <w:lang w:val="zh-CN"/>
        </w:rPr>
        <w:t>委员会建议缔约国采取措施，逐步使非正规经济正规化，同时确保非正规经济中的工人享有经济、社会及文化权利，尤其是获得适当的工资和社会保障，并且可以加入工会。委员会还建议缔约国增加劳工监察员的人数。委员会提请缔约国注意劳工组织关于非正规经济向正规经济转型的第</w:t>
      </w:r>
      <w:r w:rsidR="00E81715" w:rsidRPr="00E339F4">
        <w:rPr>
          <w:rFonts w:ascii="Time New Roman" w:eastAsia="SimHei" w:hAnsi="Time New Roman"/>
          <w:snapToGrid/>
          <w:szCs w:val="10"/>
          <w:lang w:val="zh-CN"/>
        </w:rPr>
        <w:t>2</w:t>
      </w:r>
      <w:r w:rsidR="00216D2D" w:rsidRPr="00E339F4">
        <w:rPr>
          <w:rFonts w:ascii="Time New Roman" w:eastAsia="SimHei" w:hAnsi="Time New Roman"/>
          <w:snapToGrid/>
          <w:szCs w:val="10"/>
          <w:lang w:val="zh-CN"/>
        </w:rPr>
        <w:t>0</w:t>
      </w:r>
      <w:r w:rsidR="00E81715" w:rsidRPr="00E339F4">
        <w:rPr>
          <w:rFonts w:ascii="Time New Roman" w:eastAsia="SimHei" w:hAnsi="Time New Roman"/>
          <w:snapToGrid/>
          <w:szCs w:val="10"/>
          <w:lang w:val="zh-CN"/>
        </w:rPr>
        <w:t>4</w:t>
      </w:r>
      <w:r w:rsidR="00216D2D" w:rsidRPr="00E339F4">
        <w:rPr>
          <w:rFonts w:ascii="Time New Roman" w:eastAsia="SimHei" w:hAnsi="Time New Roman"/>
          <w:snapToGrid/>
          <w:szCs w:val="10"/>
          <w:lang w:val="zh-CN"/>
        </w:rPr>
        <w:t>号建议</w:t>
      </w:r>
      <w:r w:rsidR="00216D2D" w:rsidRPr="00E339F4">
        <w:rPr>
          <w:rFonts w:ascii="Time New Roman" w:eastAsia="SimHei" w:hAnsi="Time New Roman"/>
          <w:snapToGrid/>
          <w:szCs w:val="10"/>
          <w:lang w:val="zh-CN"/>
        </w:rPr>
        <w:t>(</w:t>
      </w:r>
      <w:r w:rsidR="00E81715" w:rsidRPr="00E339F4">
        <w:rPr>
          <w:rFonts w:ascii="Time New Roman" w:eastAsia="SimHei" w:hAnsi="Time New Roman"/>
          <w:snapToGrid/>
          <w:szCs w:val="10"/>
          <w:lang w:val="zh-CN"/>
        </w:rPr>
        <w:t>2</w:t>
      </w:r>
      <w:r w:rsidR="00216D2D" w:rsidRPr="00E339F4">
        <w:rPr>
          <w:rFonts w:ascii="Time New Roman" w:eastAsia="SimHei" w:hAnsi="Time New Roman"/>
          <w:snapToGrid/>
          <w:szCs w:val="10"/>
          <w:lang w:val="zh-CN"/>
        </w:rPr>
        <w:t>0</w:t>
      </w:r>
      <w:r w:rsidR="00E81715" w:rsidRPr="00E339F4">
        <w:rPr>
          <w:rFonts w:ascii="Time New Roman" w:eastAsia="SimHei" w:hAnsi="Time New Roman"/>
          <w:snapToGrid/>
          <w:szCs w:val="10"/>
          <w:lang w:val="zh-CN"/>
        </w:rPr>
        <w:t>15</w:t>
      </w:r>
      <w:r w:rsidR="00216D2D" w:rsidRPr="00E339F4">
        <w:rPr>
          <w:rFonts w:ascii="Time New Roman" w:eastAsia="SimHei" w:hAnsi="Time New Roman"/>
          <w:snapToGrid/>
          <w:szCs w:val="10"/>
          <w:lang w:val="zh-CN"/>
        </w:rPr>
        <w:t>年</w:t>
      </w:r>
      <w:r w:rsidR="00216D2D" w:rsidRPr="00E339F4">
        <w:rPr>
          <w:rFonts w:ascii="Time New Roman" w:eastAsia="SimHei" w:hAnsi="Time New Roman"/>
          <w:snapToGrid/>
          <w:szCs w:val="10"/>
          <w:lang w:val="zh-CN"/>
        </w:rPr>
        <w:t>)</w:t>
      </w:r>
      <w:r w:rsidR="00216D2D" w:rsidRPr="00E339F4">
        <w:rPr>
          <w:rFonts w:ascii="Time New Roman" w:eastAsia="SimHei" w:hAnsi="Time New Roman"/>
          <w:snapToGrid/>
          <w:szCs w:val="10"/>
          <w:lang w:val="zh-CN"/>
        </w:rPr>
        <w:t>。</w:t>
      </w:r>
    </w:p>
    <w:p w:rsidR="00216D2D" w:rsidRPr="006651B2" w:rsidRDefault="00E608F8" w:rsidP="00AF65D4">
      <w:pPr>
        <w:pStyle w:val="SingleTxtGC"/>
        <w:rPr>
          <w:rFonts w:eastAsiaTheme="minorEastAsia"/>
          <w:snapToGrid/>
          <w:szCs w:val="10"/>
        </w:rPr>
      </w:pPr>
      <w:r>
        <w:rPr>
          <w:rFonts w:eastAsiaTheme="minorEastAsia" w:hint="eastAsia"/>
          <w:snapToGrid/>
          <w:szCs w:val="10"/>
          <w:lang w:val="zh-CN"/>
        </w:rPr>
        <w:t>3</w:t>
      </w:r>
      <w:r>
        <w:rPr>
          <w:rFonts w:eastAsiaTheme="minorEastAsia"/>
          <w:snapToGrid/>
          <w:szCs w:val="10"/>
          <w:lang w:val="zh-CN"/>
        </w:rPr>
        <w:t xml:space="preserve">1.  </w:t>
      </w:r>
      <w:r w:rsidR="00216D2D" w:rsidRPr="006651B2">
        <w:rPr>
          <w:rFonts w:eastAsiaTheme="minorEastAsia"/>
          <w:snapToGrid/>
          <w:szCs w:val="10"/>
          <w:lang w:val="zh-CN"/>
        </w:rPr>
        <w:t>委员会感到关切的是，尽管</w:t>
      </w:r>
      <w:r w:rsidR="00E81715">
        <w:rPr>
          <w:rFonts w:eastAsiaTheme="minorEastAsia"/>
          <w:snapToGrid/>
          <w:szCs w:val="10"/>
          <w:lang w:val="zh-CN"/>
        </w:rPr>
        <w:t>2</w:t>
      </w:r>
      <w:r w:rsidR="00216D2D" w:rsidRPr="006651B2">
        <w:rPr>
          <w:rFonts w:eastAsiaTheme="minorEastAsia"/>
          <w:snapToGrid/>
          <w:szCs w:val="10"/>
          <w:lang w:val="zh-CN"/>
        </w:rPr>
        <w:t>0</w:t>
      </w:r>
      <w:r w:rsidR="00E81715">
        <w:rPr>
          <w:rFonts w:eastAsiaTheme="minorEastAsia"/>
          <w:snapToGrid/>
          <w:szCs w:val="10"/>
          <w:lang w:val="zh-CN"/>
        </w:rPr>
        <w:t>16</w:t>
      </w:r>
      <w:r w:rsidR="00216D2D" w:rsidRPr="006651B2">
        <w:rPr>
          <w:rFonts w:eastAsiaTheme="minorEastAsia"/>
          <w:snapToGrid/>
          <w:szCs w:val="10"/>
          <w:lang w:val="zh-CN"/>
        </w:rPr>
        <w:t>年对《全国最低工资法》进行了修正，但是最低月薪和日薪还不足以确保体面的生活，该法没有规定有效执行并定期修订最低工资的机制。委员会还感到关切的是，该法未覆盖非正规经济中的工人、未加入工会的工人、赚取日薪的工人</w:t>
      </w:r>
      <w:r w:rsidR="00AF65D4" w:rsidRPr="006651B2">
        <w:rPr>
          <w:rFonts w:eastAsiaTheme="minorEastAsia"/>
          <w:snapToGrid/>
          <w:szCs w:val="10"/>
          <w:lang w:val="zh-CN"/>
        </w:rPr>
        <w:t>(</w:t>
      </w:r>
      <w:r w:rsidR="00216D2D" w:rsidRPr="006651B2">
        <w:rPr>
          <w:rFonts w:eastAsiaTheme="minorEastAsia"/>
          <w:snapToGrid/>
          <w:szCs w:val="10"/>
          <w:lang w:val="zh-CN"/>
        </w:rPr>
        <w:t>例如种植园工人</w:t>
      </w:r>
      <w:r w:rsidR="00AF65D4" w:rsidRPr="006651B2">
        <w:rPr>
          <w:rFonts w:eastAsiaTheme="minorEastAsia"/>
          <w:snapToGrid/>
          <w:szCs w:val="10"/>
          <w:lang w:val="zh-CN"/>
        </w:rPr>
        <w:t>)</w:t>
      </w:r>
      <w:r w:rsidR="00216D2D" w:rsidRPr="006651B2">
        <w:rPr>
          <w:rFonts w:eastAsiaTheme="minorEastAsia"/>
          <w:snapToGrid/>
          <w:szCs w:val="10"/>
          <w:lang w:val="zh-CN"/>
        </w:rPr>
        <w:t>和家庭佣工</w:t>
      </w:r>
      <w:r w:rsidR="00AF65D4" w:rsidRPr="006651B2">
        <w:rPr>
          <w:rFonts w:eastAsiaTheme="minorEastAsia"/>
          <w:snapToGrid/>
          <w:szCs w:val="10"/>
          <w:lang w:val="zh-CN"/>
        </w:rPr>
        <w:t>(</w:t>
      </w:r>
      <w:r w:rsidR="00216D2D" w:rsidRPr="006651B2">
        <w:rPr>
          <w:rFonts w:eastAsiaTheme="minorEastAsia"/>
          <w:snapToGrid/>
          <w:szCs w:val="10"/>
          <w:lang w:val="zh-CN"/>
        </w:rPr>
        <w:t>第七条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E608F8" w:rsidRDefault="00E608F8" w:rsidP="00AF65D4">
      <w:pPr>
        <w:pStyle w:val="SingleTxtGC"/>
        <w:rPr>
          <w:rFonts w:ascii="Time New Roman" w:eastAsia="SimHei" w:hAnsi="Time New Roman" w:hint="eastAsia"/>
          <w:snapToGrid/>
          <w:szCs w:val="10"/>
        </w:rPr>
      </w:pPr>
      <w:r w:rsidRPr="00E608F8">
        <w:rPr>
          <w:rFonts w:ascii="Time New Roman" w:eastAsia="SimHei" w:hAnsi="Time New Roman" w:hint="eastAsia"/>
          <w:snapToGrid/>
          <w:szCs w:val="10"/>
          <w:lang w:val="zh-CN"/>
        </w:rPr>
        <w:t>3</w:t>
      </w:r>
      <w:r w:rsidRPr="00E608F8">
        <w:rPr>
          <w:rFonts w:ascii="Time New Roman" w:eastAsia="SimHei" w:hAnsi="Time New Roman"/>
          <w:snapToGrid/>
          <w:szCs w:val="10"/>
          <w:lang w:val="zh-CN"/>
        </w:rPr>
        <w:t xml:space="preserve">2.  </w:t>
      </w:r>
      <w:r w:rsidR="00216D2D" w:rsidRPr="00E608F8">
        <w:rPr>
          <w:rFonts w:ascii="Time New Roman" w:eastAsia="SimHei" w:hAnsi="Time New Roman"/>
          <w:snapToGrid/>
          <w:szCs w:val="10"/>
          <w:lang w:val="zh-CN"/>
        </w:rPr>
        <w:t>委员会促请缔约国系统地审查国家最低工资，以使其达到足以为所有工人及其家庭提供体面生活的水平。委员会还建议缔约国确保最低工资覆盖非正规经济中的工人。</w:t>
      </w:r>
    </w:p>
    <w:p w:rsidR="00216D2D" w:rsidRPr="006651B2" w:rsidRDefault="00216D2D" w:rsidP="00E608F8">
      <w:pPr>
        <w:pStyle w:val="H23GC"/>
      </w:pPr>
      <w:r w:rsidRPr="006651B2">
        <w:rPr>
          <w:lang w:val="zh-CN"/>
        </w:rPr>
        <w:tab/>
      </w:r>
      <w:r w:rsidRPr="006651B2">
        <w:rPr>
          <w:lang w:val="zh-CN"/>
        </w:rPr>
        <w:tab/>
      </w:r>
      <w:r w:rsidRPr="006651B2">
        <w:rPr>
          <w:lang w:val="zh-CN"/>
        </w:rPr>
        <w:t>组建和参加工会的权利</w:t>
      </w:r>
    </w:p>
    <w:p w:rsidR="00216D2D" w:rsidRPr="006651B2" w:rsidRDefault="00E608F8" w:rsidP="00AF65D4">
      <w:pPr>
        <w:pStyle w:val="SingleTxtGC"/>
        <w:rPr>
          <w:rFonts w:eastAsiaTheme="minorEastAsia"/>
          <w:snapToGrid/>
          <w:szCs w:val="10"/>
        </w:rPr>
      </w:pPr>
      <w:r>
        <w:rPr>
          <w:rFonts w:eastAsiaTheme="minorEastAsia" w:hint="eastAsia"/>
          <w:snapToGrid/>
          <w:szCs w:val="10"/>
          <w:lang w:val="zh-CN"/>
        </w:rPr>
        <w:t>3</w:t>
      </w:r>
      <w:r>
        <w:rPr>
          <w:rFonts w:eastAsiaTheme="minorEastAsia"/>
          <w:snapToGrid/>
          <w:szCs w:val="10"/>
          <w:lang w:val="zh-CN"/>
        </w:rPr>
        <w:t xml:space="preserve">3.  </w:t>
      </w:r>
      <w:r w:rsidR="00216D2D" w:rsidRPr="006651B2">
        <w:rPr>
          <w:rFonts w:eastAsiaTheme="minorEastAsia"/>
          <w:snapToGrid/>
          <w:szCs w:val="10"/>
          <w:lang w:val="zh-CN"/>
        </w:rPr>
        <w:t>委员会感到关切的是，有报告称工会活动人士和官员仍然受到骚扰和报复，包括调动或不公平解雇。委员会还感到关切的是，加入工会的宪法权利仅限于缔约国公民享有</w:t>
      </w:r>
      <w:r w:rsidR="00AF65D4" w:rsidRPr="006651B2">
        <w:rPr>
          <w:rFonts w:eastAsiaTheme="minorEastAsia"/>
          <w:snapToGrid/>
          <w:szCs w:val="10"/>
          <w:lang w:val="zh-CN"/>
        </w:rPr>
        <w:t>(</w:t>
      </w:r>
      <w:r w:rsidR="00216D2D" w:rsidRPr="006651B2">
        <w:rPr>
          <w:rFonts w:eastAsiaTheme="minorEastAsia"/>
          <w:snapToGrid/>
          <w:szCs w:val="10"/>
          <w:lang w:val="zh-CN"/>
        </w:rPr>
        <w:t>第八条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E608F8" w:rsidRDefault="00E608F8" w:rsidP="00AF65D4">
      <w:pPr>
        <w:pStyle w:val="SingleTxtGC"/>
        <w:rPr>
          <w:rFonts w:ascii="Time New Roman" w:eastAsia="SimHei" w:hAnsi="Time New Roman" w:hint="eastAsia"/>
          <w:snapToGrid/>
          <w:szCs w:val="10"/>
        </w:rPr>
      </w:pPr>
      <w:r w:rsidRPr="00E608F8">
        <w:rPr>
          <w:rFonts w:ascii="Time New Roman" w:eastAsia="SimHei" w:hAnsi="Time New Roman" w:hint="eastAsia"/>
          <w:snapToGrid/>
          <w:szCs w:val="10"/>
          <w:lang w:val="zh-CN"/>
        </w:rPr>
        <w:t>3</w:t>
      </w:r>
      <w:r w:rsidRPr="00E608F8">
        <w:rPr>
          <w:rFonts w:ascii="Time New Roman" w:eastAsia="SimHei" w:hAnsi="Time New Roman"/>
          <w:snapToGrid/>
          <w:szCs w:val="10"/>
          <w:lang w:val="zh-CN"/>
        </w:rPr>
        <w:t xml:space="preserve">4.  </w:t>
      </w:r>
      <w:r w:rsidR="00216D2D" w:rsidRPr="00E608F8">
        <w:rPr>
          <w:rFonts w:ascii="Time New Roman" w:eastAsia="SimHei" w:hAnsi="Time New Roman"/>
          <w:snapToGrid/>
          <w:szCs w:val="10"/>
          <w:lang w:val="zh-CN"/>
        </w:rPr>
        <w:t>委员会建议缔约国确保工人享有工会权利而不受过多限制或干涉，并敦促其有效调查所有关于侵犯工会权利的指称。它还建议缔约国采取措施，确保移民工人有权自由加入工会并参与工会活动。</w:t>
      </w:r>
    </w:p>
    <w:p w:rsidR="00216D2D" w:rsidRPr="006651B2" w:rsidRDefault="00216D2D" w:rsidP="00735164">
      <w:pPr>
        <w:pStyle w:val="H23GC"/>
      </w:pPr>
      <w:r w:rsidRPr="006651B2">
        <w:rPr>
          <w:lang w:val="zh-CN"/>
        </w:rPr>
        <w:tab/>
      </w:r>
      <w:r w:rsidRPr="006651B2">
        <w:rPr>
          <w:lang w:val="zh-CN"/>
        </w:rPr>
        <w:tab/>
      </w:r>
      <w:r w:rsidRPr="006651B2">
        <w:rPr>
          <w:lang w:val="zh-CN"/>
        </w:rPr>
        <w:t>社会保障</w:t>
      </w:r>
    </w:p>
    <w:p w:rsidR="00216D2D" w:rsidRPr="006651B2" w:rsidRDefault="00735164" w:rsidP="00AF65D4">
      <w:pPr>
        <w:pStyle w:val="SingleTxtGC"/>
        <w:rPr>
          <w:rFonts w:eastAsiaTheme="minorEastAsia"/>
          <w:snapToGrid/>
          <w:szCs w:val="10"/>
        </w:rPr>
      </w:pPr>
      <w:r>
        <w:rPr>
          <w:rFonts w:eastAsiaTheme="minorEastAsia" w:hint="eastAsia"/>
          <w:snapToGrid/>
          <w:szCs w:val="10"/>
          <w:lang w:val="zh-CN"/>
        </w:rPr>
        <w:t>3</w:t>
      </w:r>
      <w:r>
        <w:rPr>
          <w:rFonts w:eastAsiaTheme="minorEastAsia"/>
          <w:snapToGrid/>
          <w:szCs w:val="10"/>
          <w:lang w:val="zh-CN"/>
        </w:rPr>
        <w:t xml:space="preserve">5.  </w:t>
      </w:r>
      <w:r w:rsidR="00216D2D" w:rsidRPr="006651B2">
        <w:rPr>
          <w:rFonts w:eastAsiaTheme="minorEastAsia"/>
          <w:snapToGrid/>
          <w:szCs w:val="10"/>
          <w:lang w:val="zh-CN"/>
        </w:rPr>
        <w:t>委员会感到关切的是，主要社会援助方案</w:t>
      </w:r>
      <w:r w:rsidR="00E81715">
        <w:rPr>
          <w:rFonts w:eastAsiaTheme="minorEastAsia"/>
          <w:snapToGrid/>
          <w:szCs w:val="10"/>
          <w:lang w:val="zh-CN"/>
        </w:rPr>
        <w:t>Samurdhi</w:t>
      </w:r>
      <w:r w:rsidR="00216D2D" w:rsidRPr="006651B2">
        <w:rPr>
          <w:rFonts w:eastAsiaTheme="minorEastAsia"/>
          <w:snapToGrid/>
          <w:szCs w:val="10"/>
          <w:lang w:val="zh-CN"/>
        </w:rPr>
        <w:t>的补贴不足，并且实行强制扣减，例如在节省费用的情况下，会降低支付的补贴。委员会还感到关切的是，有报告称，缔约国预计将从</w:t>
      </w:r>
      <w:r w:rsidR="00E81715">
        <w:rPr>
          <w:rFonts w:eastAsiaTheme="minorEastAsia"/>
          <w:snapToGrid/>
          <w:szCs w:val="10"/>
          <w:lang w:val="zh-CN"/>
        </w:rPr>
        <w:t>2</w:t>
      </w:r>
      <w:r w:rsidR="00216D2D" w:rsidRPr="006651B2">
        <w:rPr>
          <w:rFonts w:eastAsiaTheme="minorEastAsia"/>
          <w:snapToGrid/>
          <w:szCs w:val="10"/>
          <w:lang w:val="zh-CN"/>
        </w:rPr>
        <w:t>0</w:t>
      </w:r>
      <w:r w:rsidR="00E81715">
        <w:rPr>
          <w:rFonts w:eastAsiaTheme="minorEastAsia"/>
          <w:snapToGrid/>
          <w:szCs w:val="10"/>
          <w:lang w:val="zh-CN"/>
        </w:rPr>
        <w:t>17</w:t>
      </w:r>
      <w:r w:rsidR="00216D2D" w:rsidRPr="006651B2">
        <w:rPr>
          <w:rFonts w:eastAsiaTheme="minorEastAsia"/>
          <w:snapToGrid/>
          <w:szCs w:val="10"/>
          <w:lang w:val="zh-CN"/>
        </w:rPr>
        <w:t>年底开始每年减少</w:t>
      </w:r>
      <w:r w:rsidR="00E81715">
        <w:rPr>
          <w:rFonts w:eastAsiaTheme="minorEastAsia"/>
          <w:snapToGrid/>
          <w:szCs w:val="10"/>
          <w:lang w:val="zh-CN"/>
        </w:rPr>
        <w:t>1</w:t>
      </w:r>
      <w:r w:rsidR="00216D2D" w:rsidRPr="006651B2">
        <w:rPr>
          <w:rFonts w:eastAsiaTheme="minorEastAsia"/>
          <w:snapToGrid/>
          <w:szCs w:val="10"/>
          <w:lang w:val="zh-CN"/>
        </w:rPr>
        <w:t>0</w:t>
      </w:r>
      <w:r w:rsidR="00AF65D4" w:rsidRPr="006651B2">
        <w:rPr>
          <w:rFonts w:eastAsiaTheme="minorEastAsia"/>
          <w:snapToGrid/>
          <w:szCs w:val="10"/>
          <w:lang w:val="zh-CN"/>
        </w:rPr>
        <w:t>%</w:t>
      </w:r>
      <w:r w:rsidR="00216D2D" w:rsidRPr="006651B2">
        <w:rPr>
          <w:rFonts w:eastAsiaTheme="minorEastAsia"/>
          <w:snapToGrid/>
          <w:szCs w:val="10"/>
          <w:lang w:val="zh-CN"/>
        </w:rPr>
        <w:t>的受益人，对当前社会保障制度的改革包括通过提供利率为</w:t>
      </w:r>
      <w:r w:rsidR="00E81715">
        <w:rPr>
          <w:rFonts w:eastAsiaTheme="minorEastAsia"/>
          <w:snapToGrid/>
          <w:szCs w:val="10"/>
          <w:lang w:val="zh-CN"/>
        </w:rPr>
        <w:t>5</w:t>
      </w:r>
      <w:r w:rsidR="00216D2D" w:rsidRPr="006651B2">
        <w:rPr>
          <w:rFonts w:eastAsiaTheme="minorEastAsia"/>
          <w:snapToGrid/>
          <w:szCs w:val="10"/>
          <w:lang w:val="zh-CN"/>
        </w:rPr>
        <w:t>%</w:t>
      </w:r>
      <w:r w:rsidR="00216D2D" w:rsidRPr="006651B2">
        <w:rPr>
          <w:rFonts w:eastAsiaTheme="minorEastAsia"/>
          <w:snapToGrid/>
          <w:szCs w:val="10"/>
          <w:lang w:val="zh-CN"/>
        </w:rPr>
        <w:t>的生计贷款作为退出激励，这将增加债务负担的风险</w:t>
      </w:r>
      <w:r w:rsidR="00AF65D4" w:rsidRPr="006651B2">
        <w:rPr>
          <w:rFonts w:eastAsiaTheme="minorEastAsia"/>
          <w:snapToGrid/>
          <w:szCs w:val="10"/>
          <w:lang w:val="zh-CN"/>
        </w:rPr>
        <w:t>(</w:t>
      </w:r>
      <w:r w:rsidR="00216D2D" w:rsidRPr="006651B2">
        <w:rPr>
          <w:rFonts w:eastAsiaTheme="minorEastAsia"/>
          <w:snapToGrid/>
          <w:szCs w:val="10"/>
          <w:lang w:val="zh-CN"/>
        </w:rPr>
        <w:t>第九条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735164" w:rsidRDefault="00735164" w:rsidP="00AF65D4">
      <w:pPr>
        <w:pStyle w:val="SingleTxtGC"/>
        <w:rPr>
          <w:rFonts w:ascii="Time New Roman" w:eastAsia="SimHei" w:hAnsi="Time New Roman" w:hint="eastAsia"/>
          <w:snapToGrid/>
          <w:szCs w:val="10"/>
        </w:rPr>
      </w:pPr>
      <w:r w:rsidRPr="00735164">
        <w:rPr>
          <w:rFonts w:ascii="Time New Roman" w:eastAsia="SimHei" w:hAnsi="Time New Roman" w:hint="eastAsia"/>
          <w:snapToGrid/>
          <w:szCs w:val="10"/>
          <w:lang w:val="zh-CN"/>
        </w:rPr>
        <w:t>3</w:t>
      </w:r>
      <w:r w:rsidRPr="00735164">
        <w:rPr>
          <w:rFonts w:ascii="Time New Roman" w:eastAsia="SimHei" w:hAnsi="Time New Roman"/>
          <w:snapToGrid/>
          <w:szCs w:val="10"/>
          <w:lang w:val="zh-CN"/>
        </w:rPr>
        <w:t xml:space="preserve">6.  </w:t>
      </w:r>
      <w:r w:rsidR="00216D2D" w:rsidRPr="00735164">
        <w:rPr>
          <w:rFonts w:ascii="Time New Roman" w:eastAsia="SimHei" w:hAnsi="Time New Roman"/>
          <w:snapToGrid/>
          <w:szCs w:val="10"/>
          <w:lang w:val="zh-CN"/>
        </w:rPr>
        <w:t>委员会建议缔约国通过改革其社会保障制度，确保社会保障覆盖全民以及所有人获得充分福利，包括最弱势和边缘化群体，使他们能够享有体面的生活；还建议设定社会保障最低标准，包括基本社会保障担保。委员会提请缔约国注意其关于社会保障权利的第</w:t>
      </w:r>
      <w:r w:rsidR="00E81715" w:rsidRPr="00735164">
        <w:rPr>
          <w:rFonts w:ascii="Time New Roman" w:eastAsia="SimHei" w:hAnsi="Time New Roman"/>
          <w:snapToGrid/>
          <w:szCs w:val="10"/>
          <w:lang w:val="zh-CN"/>
        </w:rPr>
        <w:t>19</w:t>
      </w:r>
      <w:r w:rsidR="00216D2D" w:rsidRPr="00735164">
        <w:rPr>
          <w:rFonts w:ascii="Time New Roman" w:eastAsia="SimHei" w:hAnsi="Time New Roman"/>
          <w:snapToGrid/>
          <w:szCs w:val="10"/>
          <w:lang w:val="zh-CN"/>
        </w:rPr>
        <w:t>号一般性意见</w:t>
      </w:r>
      <w:r w:rsidR="00216D2D" w:rsidRPr="00735164">
        <w:rPr>
          <w:rFonts w:ascii="Time New Roman" w:eastAsia="SimHei" w:hAnsi="Time New Roman"/>
          <w:snapToGrid/>
          <w:szCs w:val="10"/>
          <w:lang w:val="zh-CN"/>
        </w:rPr>
        <w:t>(</w:t>
      </w:r>
      <w:r w:rsidR="00E81715" w:rsidRPr="00735164">
        <w:rPr>
          <w:rFonts w:ascii="Time New Roman" w:eastAsia="SimHei" w:hAnsi="Time New Roman"/>
          <w:snapToGrid/>
          <w:szCs w:val="10"/>
          <w:lang w:val="zh-CN"/>
        </w:rPr>
        <w:t>2</w:t>
      </w:r>
      <w:r w:rsidR="00216D2D" w:rsidRPr="00735164">
        <w:rPr>
          <w:rFonts w:ascii="Time New Roman" w:eastAsia="SimHei" w:hAnsi="Time New Roman"/>
          <w:snapToGrid/>
          <w:szCs w:val="10"/>
          <w:lang w:val="zh-CN"/>
        </w:rPr>
        <w:t>00</w:t>
      </w:r>
      <w:r w:rsidR="00E81715" w:rsidRPr="00735164">
        <w:rPr>
          <w:rFonts w:ascii="Time New Roman" w:eastAsia="SimHei" w:hAnsi="Time New Roman"/>
          <w:snapToGrid/>
          <w:szCs w:val="10"/>
          <w:lang w:val="zh-CN"/>
        </w:rPr>
        <w:t>7</w:t>
      </w:r>
      <w:r w:rsidR="00216D2D" w:rsidRPr="00735164">
        <w:rPr>
          <w:rFonts w:ascii="Time New Roman" w:eastAsia="SimHei" w:hAnsi="Time New Roman"/>
          <w:snapToGrid/>
          <w:szCs w:val="10"/>
          <w:lang w:val="zh-CN"/>
        </w:rPr>
        <w:t>年</w:t>
      </w:r>
      <w:r w:rsidR="00216D2D" w:rsidRPr="00735164">
        <w:rPr>
          <w:rFonts w:ascii="Time New Roman" w:eastAsia="SimHei" w:hAnsi="Time New Roman"/>
          <w:snapToGrid/>
          <w:szCs w:val="10"/>
          <w:lang w:val="zh-CN"/>
        </w:rPr>
        <w:t>)</w:t>
      </w:r>
      <w:r w:rsidR="00216D2D" w:rsidRPr="00735164">
        <w:rPr>
          <w:rFonts w:ascii="Time New Roman" w:eastAsia="SimHei" w:hAnsi="Time New Roman"/>
          <w:snapToGrid/>
          <w:szCs w:val="10"/>
          <w:lang w:val="zh-CN"/>
        </w:rPr>
        <w:t>及其关于基本社会保障的声明</w:t>
      </w:r>
      <w:r w:rsidR="00216D2D" w:rsidRPr="00735164">
        <w:rPr>
          <w:rFonts w:ascii="Time New Roman" w:eastAsia="SimHei" w:hAnsi="Time New Roman"/>
          <w:snapToGrid/>
          <w:szCs w:val="10"/>
          <w:lang w:val="zh-CN"/>
        </w:rPr>
        <w:t>(</w:t>
      </w:r>
      <w:r w:rsidR="00E81715" w:rsidRPr="00735164">
        <w:rPr>
          <w:rFonts w:ascii="Time New Roman" w:eastAsia="SimHei" w:hAnsi="Time New Roman"/>
          <w:snapToGrid/>
          <w:szCs w:val="10"/>
          <w:lang w:val="zh-CN"/>
        </w:rPr>
        <w:t>2</w:t>
      </w:r>
      <w:r w:rsidR="00216D2D" w:rsidRPr="00735164">
        <w:rPr>
          <w:rFonts w:ascii="Time New Roman" w:eastAsia="SimHei" w:hAnsi="Time New Roman"/>
          <w:snapToGrid/>
          <w:szCs w:val="10"/>
          <w:lang w:val="zh-CN"/>
        </w:rPr>
        <w:t>0</w:t>
      </w:r>
      <w:r w:rsidR="00E81715" w:rsidRPr="00735164">
        <w:rPr>
          <w:rFonts w:ascii="Time New Roman" w:eastAsia="SimHei" w:hAnsi="Time New Roman"/>
          <w:snapToGrid/>
          <w:szCs w:val="10"/>
          <w:lang w:val="zh-CN"/>
        </w:rPr>
        <w:t>15</w:t>
      </w:r>
      <w:r w:rsidR="00216D2D" w:rsidRPr="00735164">
        <w:rPr>
          <w:rFonts w:ascii="Time New Roman" w:eastAsia="SimHei" w:hAnsi="Time New Roman"/>
          <w:snapToGrid/>
          <w:szCs w:val="10"/>
          <w:lang w:val="zh-CN"/>
        </w:rPr>
        <w:t>年</w:t>
      </w:r>
      <w:r w:rsidR="00216D2D" w:rsidRPr="00735164">
        <w:rPr>
          <w:rFonts w:ascii="Time New Roman" w:eastAsia="SimHei" w:hAnsi="Time New Roman"/>
          <w:snapToGrid/>
          <w:szCs w:val="10"/>
          <w:lang w:val="zh-CN"/>
        </w:rPr>
        <w:t>)</w:t>
      </w:r>
      <w:r w:rsidR="00216D2D" w:rsidRPr="00735164">
        <w:rPr>
          <w:rFonts w:ascii="Time New Roman" w:eastAsia="SimHei" w:hAnsi="Time New Roman"/>
          <w:snapToGrid/>
          <w:szCs w:val="10"/>
          <w:lang w:val="zh-CN"/>
        </w:rPr>
        <w:t>。</w:t>
      </w:r>
    </w:p>
    <w:p w:rsidR="00216D2D" w:rsidRPr="006651B2" w:rsidRDefault="00735164" w:rsidP="00AF65D4">
      <w:pPr>
        <w:pStyle w:val="SingleTxtGC"/>
        <w:rPr>
          <w:rFonts w:eastAsiaTheme="minorEastAsia"/>
          <w:snapToGrid/>
          <w:szCs w:val="10"/>
        </w:rPr>
      </w:pPr>
      <w:r>
        <w:rPr>
          <w:rFonts w:eastAsiaTheme="minorEastAsia" w:hint="eastAsia"/>
          <w:snapToGrid/>
          <w:szCs w:val="10"/>
          <w:lang w:val="zh-CN"/>
        </w:rPr>
        <w:t>3</w:t>
      </w:r>
      <w:r>
        <w:rPr>
          <w:rFonts w:eastAsiaTheme="minorEastAsia"/>
          <w:snapToGrid/>
          <w:szCs w:val="10"/>
          <w:lang w:val="zh-CN"/>
        </w:rPr>
        <w:t xml:space="preserve">7.  </w:t>
      </w:r>
      <w:r w:rsidR="00216D2D" w:rsidRPr="006651B2">
        <w:rPr>
          <w:rFonts w:eastAsiaTheme="minorEastAsia"/>
          <w:snapToGrid/>
          <w:szCs w:val="10"/>
          <w:lang w:val="zh-CN"/>
        </w:rPr>
        <w:t>委员会感到关切的是，斯里兰卡国外就业局运营的强制性福利保险计划并不覆盖移民家庭佣工在接收国可能产生的一些费用，包括在接收国的医疗费用、逃离受虐待的工作环境过程中患上的疾病和受到的伤害，以及艾滋病毒等性传播疾病。委员会还感到关切的是，因为移民工人无法回到斯里兰卡国外就业局重新登记，所以两年的保险期限可能导致他们无法获得保险覆盖</w:t>
      </w:r>
      <w:r w:rsidR="00AF65D4" w:rsidRPr="006651B2">
        <w:rPr>
          <w:rFonts w:eastAsiaTheme="minorEastAsia"/>
          <w:snapToGrid/>
          <w:szCs w:val="10"/>
          <w:lang w:val="zh-CN"/>
        </w:rPr>
        <w:t>(</w:t>
      </w:r>
      <w:r w:rsidR="00216D2D" w:rsidRPr="006651B2">
        <w:rPr>
          <w:rFonts w:eastAsiaTheme="minorEastAsia"/>
          <w:snapToGrid/>
          <w:szCs w:val="10"/>
          <w:lang w:val="zh-CN"/>
        </w:rPr>
        <w:t>第七和第九条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735164" w:rsidRDefault="00735164" w:rsidP="00AF65D4">
      <w:pPr>
        <w:pStyle w:val="SingleTxtGC"/>
        <w:rPr>
          <w:rFonts w:ascii="Time New Roman" w:eastAsia="SimHei" w:hAnsi="Time New Roman" w:hint="eastAsia"/>
          <w:snapToGrid/>
          <w:szCs w:val="10"/>
        </w:rPr>
      </w:pPr>
      <w:r w:rsidRPr="00735164">
        <w:rPr>
          <w:rFonts w:ascii="Time New Roman" w:eastAsia="SimHei" w:hAnsi="Time New Roman" w:hint="eastAsia"/>
          <w:snapToGrid/>
          <w:szCs w:val="10"/>
          <w:lang w:val="zh-CN"/>
        </w:rPr>
        <w:t>3</w:t>
      </w:r>
      <w:r w:rsidRPr="00735164">
        <w:rPr>
          <w:rFonts w:ascii="Time New Roman" w:eastAsia="SimHei" w:hAnsi="Time New Roman"/>
          <w:snapToGrid/>
          <w:szCs w:val="10"/>
          <w:lang w:val="zh-CN"/>
        </w:rPr>
        <w:t xml:space="preserve">8.  </w:t>
      </w:r>
      <w:r w:rsidR="00216D2D" w:rsidRPr="00735164">
        <w:rPr>
          <w:rFonts w:ascii="Time New Roman" w:eastAsia="SimHei" w:hAnsi="Time New Roman"/>
          <w:snapToGrid/>
          <w:szCs w:val="10"/>
          <w:lang w:val="zh-CN"/>
        </w:rPr>
        <w:t>委员会建议缔约国采取紧急措施，扩大由斯里兰卡国外就业局运营的强制性福利保险计划的医疗保险覆盖范围，以确保充分覆盖移民家庭佣工在接收国的医疗费用。委员会还建议缔约国采取措施，确保在两年保险期限后移民家庭佣工不会因无法控制的原因而得不到保险覆盖。</w:t>
      </w:r>
    </w:p>
    <w:p w:rsidR="00216D2D" w:rsidRPr="006651B2" w:rsidRDefault="00216D2D" w:rsidP="00735164">
      <w:pPr>
        <w:pStyle w:val="H23GC"/>
      </w:pPr>
      <w:r w:rsidRPr="006651B2">
        <w:rPr>
          <w:lang w:val="zh-CN"/>
        </w:rPr>
        <w:tab/>
      </w:r>
      <w:r w:rsidRPr="006651B2">
        <w:rPr>
          <w:lang w:val="zh-CN"/>
        </w:rPr>
        <w:tab/>
      </w:r>
      <w:r w:rsidRPr="006651B2">
        <w:rPr>
          <w:lang w:val="zh-CN"/>
        </w:rPr>
        <w:t>性暴力和基于性别的暴力</w:t>
      </w:r>
    </w:p>
    <w:p w:rsidR="00216D2D" w:rsidRPr="006651B2" w:rsidRDefault="00735164" w:rsidP="00AF65D4">
      <w:pPr>
        <w:pStyle w:val="SingleTxtGC"/>
        <w:rPr>
          <w:rFonts w:eastAsiaTheme="minorEastAsia"/>
          <w:snapToGrid/>
          <w:szCs w:val="10"/>
        </w:rPr>
      </w:pPr>
      <w:r>
        <w:rPr>
          <w:rFonts w:eastAsiaTheme="minorEastAsia" w:hint="eastAsia"/>
          <w:snapToGrid/>
          <w:szCs w:val="10"/>
          <w:lang w:val="zh-CN"/>
        </w:rPr>
        <w:t>3</w:t>
      </w:r>
      <w:r>
        <w:rPr>
          <w:rFonts w:eastAsiaTheme="minorEastAsia"/>
          <w:snapToGrid/>
          <w:szCs w:val="10"/>
          <w:lang w:val="zh-CN"/>
        </w:rPr>
        <w:t xml:space="preserve">9.  </w:t>
      </w:r>
      <w:r w:rsidR="00216D2D" w:rsidRPr="006651B2">
        <w:rPr>
          <w:rFonts w:eastAsiaTheme="minorEastAsia"/>
          <w:snapToGrid/>
          <w:szCs w:val="10"/>
          <w:lang w:val="zh-CN"/>
        </w:rPr>
        <w:t>委员会感到关切的是，性暴力和基于性别的暴力</w:t>
      </w:r>
      <w:r w:rsidR="00AF65D4" w:rsidRPr="006651B2">
        <w:rPr>
          <w:rFonts w:eastAsiaTheme="minorEastAsia"/>
          <w:snapToGrid/>
          <w:szCs w:val="10"/>
          <w:lang w:val="zh-CN"/>
        </w:rPr>
        <w:t>(</w:t>
      </w:r>
      <w:r w:rsidR="00216D2D" w:rsidRPr="006651B2">
        <w:rPr>
          <w:rFonts w:eastAsiaTheme="minorEastAsia"/>
          <w:snapToGrid/>
          <w:szCs w:val="10"/>
          <w:lang w:val="zh-CN"/>
        </w:rPr>
        <w:t>包括家庭暴力</w:t>
      </w:r>
      <w:r w:rsidR="00AF65D4" w:rsidRPr="006651B2">
        <w:rPr>
          <w:rFonts w:eastAsiaTheme="minorEastAsia"/>
          <w:snapToGrid/>
          <w:szCs w:val="10"/>
          <w:lang w:val="zh-CN"/>
        </w:rPr>
        <w:t>)</w:t>
      </w:r>
      <w:r w:rsidR="00216D2D" w:rsidRPr="006651B2">
        <w:rPr>
          <w:rFonts w:eastAsiaTheme="minorEastAsia"/>
          <w:snapToGrid/>
          <w:szCs w:val="10"/>
          <w:lang w:val="zh-CN"/>
        </w:rPr>
        <w:t>的发生率仍然很高，而且还在上升，婚内强奸不是可处罚的罪行。委员会还感到关切的是，因为在北部和东部的预防虐待儿童和妇女办事处里，说泰米尔语的妇女人数不足，而且全国的庇护所数量不足，所以支助服务和补救机制仍未达到最佳标准。委员会感到关切的是流离失所的女童和妇女面临特别高的风险</w:t>
      </w:r>
      <w:r w:rsidR="00AF65D4" w:rsidRPr="006651B2">
        <w:rPr>
          <w:rFonts w:eastAsiaTheme="minorEastAsia"/>
          <w:snapToGrid/>
          <w:szCs w:val="10"/>
          <w:lang w:val="zh-CN"/>
        </w:rPr>
        <w:t>(</w:t>
      </w:r>
      <w:r w:rsidR="00216D2D" w:rsidRPr="006651B2">
        <w:rPr>
          <w:rFonts w:eastAsiaTheme="minorEastAsia"/>
          <w:snapToGrid/>
          <w:szCs w:val="10"/>
          <w:lang w:val="zh-CN"/>
        </w:rPr>
        <w:t>第十条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735164" w:rsidRDefault="00735164" w:rsidP="00AF65D4">
      <w:pPr>
        <w:pStyle w:val="SingleTxtGC"/>
        <w:rPr>
          <w:rFonts w:ascii="Time New Roman" w:eastAsia="SimHei" w:hAnsi="Time New Roman" w:hint="eastAsia"/>
          <w:snapToGrid/>
          <w:szCs w:val="10"/>
        </w:rPr>
      </w:pPr>
      <w:r w:rsidRPr="00735164">
        <w:rPr>
          <w:rFonts w:ascii="Time New Roman" w:eastAsia="SimHei" w:hAnsi="Time New Roman" w:hint="eastAsia"/>
          <w:snapToGrid/>
          <w:szCs w:val="10"/>
          <w:lang w:val="zh-CN"/>
        </w:rPr>
        <w:t>4</w:t>
      </w:r>
      <w:r w:rsidRPr="00735164">
        <w:rPr>
          <w:rFonts w:ascii="Time New Roman" w:eastAsia="SimHei" w:hAnsi="Time New Roman"/>
          <w:snapToGrid/>
          <w:szCs w:val="10"/>
          <w:lang w:val="zh-CN"/>
        </w:rPr>
        <w:t xml:space="preserve">0.  </w:t>
      </w:r>
      <w:r w:rsidR="00216D2D" w:rsidRPr="00735164">
        <w:rPr>
          <w:rFonts w:ascii="Time New Roman" w:eastAsia="SimHei" w:hAnsi="Time New Roman"/>
          <w:snapToGrid/>
          <w:szCs w:val="10"/>
          <w:lang w:val="zh-CN"/>
        </w:rPr>
        <w:t>委员会建议缔约国确保国家法律框架提供有效保护，防止性暴力和基于性别的暴力行为，包括将婚内强奸定为刑事罪。委员会建议缔约国有效落实国家行动计划，增加庇护所数量和改善庇护所的可及性，以及确保受害者不被剥夺用泰米尔语申诉的权利，例如，在警察局、政府部门和医院为性别暴力受害者提供口译服务，通过这些措施来处理</w:t>
      </w:r>
      <w:r w:rsidR="00E81715" w:rsidRPr="00735164">
        <w:rPr>
          <w:rFonts w:ascii="Time New Roman" w:eastAsia="SimHei" w:hAnsi="Time New Roman"/>
          <w:snapToGrid/>
          <w:szCs w:val="10"/>
          <w:lang w:val="zh-CN"/>
        </w:rPr>
        <w:t>2</w:t>
      </w:r>
      <w:r w:rsidR="00216D2D" w:rsidRPr="00735164">
        <w:rPr>
          <w:rFonts w:ascii="Time New Roman" w:eastAsia="SimHei" w:hAnsi="Time New Roman"/>
          <w:snapToGrid/>
          <w:szCs w:val="10"/>
          <w:lang w:val="zh-CN"/>
        </w:rPr>
        <w:t>0</w:t>
      </w:r>
      <w:r w:rsidR="00E81715" w:rsidRPr="00735164">
        <w:rPr>
          <w:rFonts w:ascii="Time New Roman" w:eastAsia="SimHei" w:hAnsi="Time New Roman"/>
          <w:snapToGrid/>
          <w:szCs w:val="10"/>
          <w:lang w:val="zh-CN"/>
        </w:rPr>
        <w:t>16</w:t>
      </w:r>
      <w:r w:rsidR="00216D2D" w:rsidRPr="00735164">
        <w:rPr>
          <w:rFonts w:ascii="Time New Roman" w:eastAsia="SimHei" w:hAnsi="Time New Roman"/>
          <w:snapToGrid/>
          <w:szCs w:val="10"/>
          <w:lang w:val="zh-CN"/>
        </w:rPr>
        <w:t>-</w:t>
      </w:r>
      <w:r w:rsidR="00E81715" w:rsidRPr="00735164">
        <w:rPr>
          <w:rFonts w:ascii="Time New Roman" w:eastAsia="SimHei" w:hAnsi="Time New Roman"/>
          <w:snapToGrid/>
          <w:szCs w:val="10"/>
          <w:lang w:val="zh-CN"/>
        </w:rPr>
        <w:t>2</w:t>
      </w:r>
      <w:r w:rsidR="00216D2D" w:rsidRPr="00735164">
        <w:rPr>
          <w:rFonts w:ascii="Time New Roman" w:eastAsia="SimHei" w:hAnsi="Time New Roman"/>
          <w:snapToGrid/>
          <w:szCs w:val="10"/>
          <w:lang w:val="zh-CN"/>
        </w:rPr>
        <w:t>0</w:t>
      </w:r>
      <w:r w:rsidR="00E81715" w:rsidRPr="00735164">
        <w:rPr>
          <w:rFonts w:ascii="Time New Roman" w:eastAsia="SimHei" w:hAnsi="Time New Roman"/>
          <w:snapToGrid/>
          <w:szCs w:val="10"/>
          <w:lang w:val="zh-CN"/>
        </w:rPr>
        <w:t>2</w:t>
      </w:r>
      <w:r w:rsidR="00216D2D" w:rsidRPr="00735164">
        <w:rPr>
          <w:rFonts w:ascii="Time New Roman" w:eastAsia="SimHei" w:hAnsi="Time New Roman"/>
          <w:snapToGrid/>
          <w:szCs w:val="10"/>
          <w:lang w:val="zh-CN"/>
        </w:rPr>
        <w:t>0</w:t>
      </w:r>
      <w:r w:rsidR="00216D2D" w:rsidRPr="00735164">
        <w:rPr>
          <w:rFonts w:ascii="Time New Roman" w:eastAsia="SimHei" w:hAnsi="Time New Roman"/>
          <w:snapToGrid/>
          <w:szCs w:val="10"/>
          <w:lang w:val="zh-CN"/>
        </w:rPr>
        <w:t>年性暴力和基于性别的暴力事件。委员会还建议缔约国加大努力提高公众认识，处理对妇女的歧视性成见和基于性别的暴力问题。</w:t>
      </w:r>
    </w:p>
    <w:p w:rsidR="00216D2D" w:rsidRPr="006651B2" w:rsidRDefault="00216D2D" w:rsidP="00BC524A">
      <w:pPr>
        <w:pStyle w:val="H23GC"/>
      </w:pPr>
      <w:r w:rsidRPr="006651B2">
        <w:rPr>
          <w:lang w:val="zh-CN"/>
        </w:rPr>
        <w:tab/>
      </w:r>
      <w:r w:rsidRPr="006651B2">
        <w:rPr>
          <w:lang w:val="zh-CN"/>
        </w:rPr>
        <w:tab/>
      </w:r>
      <w:r w:rsidRPr="006651B2">
        <w:rPr>
          <w:lang w:val="zh-CN"/>
        </w:rPr>
        <w:t>保护儿童</w:t>
      </w:r>
    </w:p>
    <w:p w:rsidR="00216D2D" w:rsidRPr="006651B2" w:rsidRDefault="00BC524A" w:rsidP="00AF65D4">
      <w:pPr>
        <w:pStyle w:val="SingleTxtGC"/>
        <w:rPr>
          <w:rFonts w:eastAsiaTheme="minorEastAsia"/>
          <w:snapToGrid/>
          <w:szCs w:val="10"/>
        </w:rPr>
      </w:pPr>
      <w:r>
        <w:rPr>
          <w:rFonts w:eastAsiaTheme="minorEastAsia" w:hint="eastAsia"/>
          <w:snapToGrid/>
          <w:szCs w:val="10"/>
          <w:lang w:val="zh-CN"/>
        </w:rPr>
        <w:t>4</w:t>
      </w:r>
      <w:r>
        <w:rPr>
          <w:rFonts w:eastAsiaTheme="minorEastAsia"/>
          <w:snapToGrid/>
          <w:szCs w:val="10"/>
          <w:lang w:val="zh-CN"/>
        </w:rPr>
        <w:t xml:space="preserve">1.  </w:t>
      </w:r>
      <w:r w:rsidR="00216D2D" w:rsidRPr="006651B2">
        <w:rPr>
          <w:rFonts w:eastAsiaTheme="minorEastAsia"/>
          <w:snapToGrid/>
          <w:szCs w:val="10"/>
          <w:lang w:val="zh-CN"/>
        </w:rPr>
        <w:t>委员会感到关切的是，《穆斯林结婚和离婚法》允许童婚或早婚</w:t>
      </w:r>
      <w:r w:rsidR="00AF65D4" w:rsidRPr="006651B2">
        <w:rPr>
          <w:rFonts w:eastAsiaTheme="minorEastAsia"/>
          <w:snapToGrid/>
          <w:szCs w:val="10"/>
          <w:lang w:val="zh-CN"/>
        </w:rPr>
        <w:t>(</w:t>
      </w:r>
      <w:r w:rsidR="00216D2D" w:rsidRPr="006651B2">
        <w:rPr>
          <w:rFonts w:eastAsiaTheme="minorEastAsia"/>
          <w:snapToGrid/>
          <w:szCs w:val="10"/>
          <w:lang w:val="zh-CN"/>
        </w:rPr>
        <w:t>第十条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BC524A" w:rsidRDefault="00BC524A" w:rsidP="00AF65D4">
      <w:pPr>
        <w:pStyle w:val="SingleTxtGC"/>
        <w:rPr>
          <w:rFonts w:ascii="Time New Roman" w:eastAsia="SimHei" w:hAnsi="Time New Roman" w:hint="eastAsia"/>
          <w:snapToGrid/>
          <w:szCs w:val="10"/>
        </w:rPr>
      </w:pPr>
      <w:r w:rsidRPr="00BC524A">
        <w:rPr>
          <w:rFonts w:ascii="Time New Roman" w:eastAsia="SimHei" w:hAnsi="Time New Roman" w:hint="eastAsia"/>
          <w:snapToGrid/>
          <w:szCs w:val="10"/>
          <w:lang w:val="zh-CN"/>
        </w:rPr>
        <w:t>4</w:t>
      </w:r>
      <w:r w:rsidRPr="00BC524A">
        <w:rPr>
          <w:rFonts w:ascii="Time New Roman" w:eastAsia="SimHei" w:hAnsi="Time New Roman"/>
          <w:snapToGrid/>
          <w:szCs w:val="10"/>
          <w:lang w:val="zh-CN"/>
        </w:rPr>
        <w:t xml:space="preserve">2.  </w:t>
      </w:r>
      <w:r w:rsidR="00216D2D" w:rsidRPr="00BC524A">
        <w:rPr>
          <w:rFonts w:ascii="Time New Roman" w:eastAsia="SimHei" w:hAnsi="Time New Roman"/>
          <w:snapToGrid/>
          <w:szCs w:val="10"/>
          <w:lang w:val="zh-CN"/>
        </w:rPr>
        <w:t>委员会建议缔约国修改《穆斯林结婚和离婚法》以及《婚姻登记条例》，以禁止童婚并消除鼓励童婚的做法，包括通过提高认识和与宗教领袖的接触。</w:t>
      </w:r>
    </w:p>
    <w:p w:rsidR="00216D2D" w:rsidRPr="006651B2" w:rsidRDefault="00BC524A" w:rsidP="00AF65D4">
      <w:pPr>
        <w:pStyle w:val="SingleTxtGC"/>
        <w:rPr>
          <w:rFonts w:eastAsiaTheme="minorEastAsia"/>
          <w:snapToGrid/>
          <w:szCs w:val="10"/>
        </w:rPr>
      </w:pPr>
      <w:r>
        <w:rPr>
          <w:rFonts w:eastAsiaTheme="minorEastAsia" w:hint="eastAsia"/>
          <w:snapToGrid/>
          <w:szCs w:val="10"/>
          <w:lang w:val="zh-CN"/>
        </w:rPr>
        <w:t>4</w:t>
      </w:r>
      <w:r>
        <w:rPr>
          <w:rFonts w:eastAsiaTheme="minorEastAsia"/>
          <w:snapToGrid/>
          <w:szCs w:val="10"/>
          <w:lang w:val="zh-CN"/>
        </w:rPr>
        <w:t xml:space="preserve">3.  </w:t>
      </w:r>
      <w:r w:rsidR="00216D2D" w:rsidRPr="006651B2">
        <w:rPr>
          <w:rFonts w:eastAsiaTheme="minorEastAsia"/>
          <w:snapToGrid/>
          <w:szCs w:val="10"/>
          <w:lang w:val="zh-CN"/>
        </w:rPr>
        <w:t>委员会感到关切的是，虐待儿童事件的发生率很高，包括对儿童的残忍行为、忽视、性虐待和骚扰。委员会还感到关切的是，尽管取得了重大进展，但儿童仍沦为街头小贩，从事于家政服务、农业、采矿、建筑、制造、运输和渔业方面的工作</w:t>
      </w:r>
      <w:r w:rsidR="00AF65D4" w:rsidRPr="006651B2">
        <w:rPr>
          <w:rFonts w:eastAsiaTheme="minorEastAsia"/>
          <w:snapToGrid/>
          <w:szCs w:val="10"/>
          <w:lang w:val="zh-CN"/>
        </w:rPr>
        <w:t>(</w:t>
      </w:r>
      <w:r w:rsidR="00216D2D" w:rsidRPr="006651B2">
        <w:rPr>
          <w:rFonts w:eastAsiaTheme="minorEastAsia"/>
          <w:snapToGrid/>
          <w:szCs w:val="10"/>
          <w:lang w:val="zh-CN"/>
        </w:rPr>
        <w:t>第七和第十条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BC524A" w:rsidRDefault="00BC524A" w:rsidP="00AF65D4">
      <w:pPr>
        <w:pStyle w:val="SingleTxtGC"/>
        <w:rPr>
          <w:rFonts w:ascii="Time New Roman" w:eastAsia="SimHei" w:hAnsi="Time New Roman" w:hint="eastAsia"/>
          <w:snapToGrid/>
          <w:szCs w:val="10"/>
        </w:rPr>
      </w:pPr>
      <w:r w:rsidRPr="00BC524A">
        <w:rPr>
          <w:rFonts w:ascii="Time New Roman" w:eastAsia="SimHei" w:hAnsi="Time New Roman" w:hint="eastAsia"/>
          <w:snapToGrid/>
          <w:szCs w:val="10"/>
          <w:lang w:val="zh-CN"/>
        </w:rPr>
        <w:t>4</w:t>
      </w:r>
      <w:r w:rsidRPr="00BC524A">
        <w:rPr>
          <w:rFonts w:ascii="Time New Roman" w:eastAsia="SimHei" w:hAnsi="Time New Roman"/>
          <w:snapToGrid/>
          <w:szCs w:val="10"/>
          <w:lang w:val="zh-CN"/>
        </w:rPr>
        <w:t xml:space="preserve">4.  </w:t>
      </w:r>
      <w:r w:rsidR="00216D2D" w:rsidRPr="00BC524A">
        <w:rPr>
          <w:rFonts w:ascii="Time New Roman" w:eastAsia="SimHei" w:hAnsi="Time New Roman"/>
          <w:snapToGrid/>
          <w:szCs w:val="10"/>
          <w:lang w:val="zh-CN"/>
        </w:rPr>
        <w:t>委员会建议缔约国紧急通过国家儿童保护政策草案，建立全面的儿童保护制度，并优先落实</w:t>
      </w:r>
      <w:r w:rsidR="00E81715" w:rsidRPr="00BC524A">
        <w:rPr>
          <w:rFonts w:ascii="Time New Roman" w:eastAsia="SimHei" w:hAnsi="Time New Roman"/>
          <w:snapToGrid/>
          <w:szCs w:val="10"/>
          <w:lang w:val="zh-CN"/>
        </w:rPr>
        <w:t>2</w:t>
      </w:r>
      <w:r w:rsidR="00216D2D" w:rsidRPr="00BC524A">
        <w:rPr>
          <w:rFonts w:ascii="Time New Roman" w:eastAsia="SimHei" w:hAnsi="Time New Roman"/>
          <w:snapToGrid/>
          <w:szCs w:val="10"/>
          <w:lang w:val="zh-CN"/>
        </w:rPr>
        <w:t>0</w:t>
      </w:r>
      <w:r w:rsidR="00E81715" w:rsidRPr="00BC524A">
        <w:rPr>
          <w:rFonts w:ascii="Time New Roman" w:eastAsia="SimHei" w:hAnsi="Time New Roman"/>
          <w:snapToGrid/>
          <w:szCs w:val="10"/>
          <w:lang w:val="zh-CN"/>
        </w:rPr>
        <w:t>17</w:t>
      </w:r>
      <w:r w:rsidR="00216D2D" w:rsidRPr="00BC524A">
        <w:rPr>
          <w:rFonts w:ascii="Time New Roman" w:eastAsia="SimHei" w:hAnsi="Time New Roman"/>
          <w:snapToGrid/>
          <w:szCs w:val="10"/>
          <w:lang w:val="zh-CN"/>
        </w:rPr>
        <w:t>年通过的国家儿童保护方案，确保有充分的机制可供儿童举报家庭暴力或虐待事件，并在警察局提供专门处理虐待投诉的能力。委员会还建议缔约国加紧努力消除童工现象，尤其落实</w:t>
      </w:r>
      <w:r w:rsidR="00E81715" w:rsidRPr="00BC524A">
        <w:rPr>
          <w:rFonts w:ascii="Time New Roman" w:eastAsia="SimHei" w:hAnsi="Time New Roman"/>
          <w:snapToGrid/>
          <w:szCs w:val="10"/>
          <w:lang w:val="zh-CN"/>
        </w:rPr>
        <w:t>2</w:t>
      </w:r>
      <w:r w:rsidR="00216D2D" w:rsidRPr="00BC524A">
        <w:rPr>
          <w:rFonts w:ascii="Time New Roman" w:eastAsia="SimHei" w:hAnsi="Time New Roman"/>
          <w:snapToGrid/>
          <w:szCs w:val="10"/>
          <w:lang w:val="zh-CN"/>
        </w:rPr>
        <w:t>0</w:t>
      </w:r>
      <w:r w:rsidR="00E81715" w:rsidRPr="00BC524A">
        <w:rPr>
          <w:rFonts w:ascii="Time New Roman" w:eastAsia="SimHei" w:hAnsi="Time New Roman"/>
          <w:snapToGrid/>
          <w:szCs w:val="10"/>
          <w:lang w:val="zh-CN"/>
        </w:rPr>
        <w:t>17</w:t>
      </w:r>
      <w:r w:rsidR="00216D2D" w:rsidRPr="00BC524A">
        <w:rPr>
          <w:rFonts w:ascii="Time New Roman" w:eastAsia="SimHei" w:hAnsi="Time New Roman"/>
          <w:snapToGrid/>
          <w:szCs w:val="10"/>
          <w:lang w:val="zh-CN"/>
        </w:rPr>
        <w:t>年通过的国家终止童工政策。</w:t>
      </w:r>
    </w:p>
    <w:p w:rsidR="00216D2D" w:rsidRPr="006651B2" w:rsidRDefault="00216D2D" w:rsidP="00BC524A">
      <w:pPr>
        <w:pStyle w:val="H23GC"/>
      </w:pPr>
      <w:r w:rsidRPr="006651B2">
        <w:rPr>
          <w:lang w:val="zh-CN"/>
        </w:rPr>
        <w:tab/>
      </w:r>
      <w:r w:rsidRPr="006651B2">
        <w:rPr>
          <w:lang w:val="zh-CN"/>
        </w:rPr>
        <w:tab/>
      </w:r>
      <w:r w:rsidRPr="006651B2">
        <w:rPr>
          <w:lang w:val="zh-CN"/>
        </w:rPr>
        <w:t>贫困</w:t>
      </w:r>
    </w:p>
    <w:p w:rsidR="00216D2D" w:rsidRPr="006651B2" w:rsidRDefault="00BC524A" w:rsidP="00AF65D4">
      <w:pPr>
        <w:pStyle w:val="SingleTxtGC"/>
        <w:rPr>
          <w:rFonts w:eastAsiaTheme="minorEastAsia"/>
          <w:snapToGrid/>
          <w:szCs w:val="10"/>
        </w:rPr>
      </w:pPr>
      <w:r>
        <w:rPr>
          <w:rFonts w:eastAsiaTheme="minorEastAsia" w:hint="eastAsia"/>
          <w:snapToGrid/>
          <w:szCs w:val="10"/>
          <w:lang w:val="zh-CN"/>
        </w:rPr>
        <w:t>4</w:t>
      </w:r>
      <w:r>
        <w:rPr>
          <w:rFonts w:eastAsiaTheme="minorEastAsia"/>
          <w:snapToGrid/>
          <w:szCs w:val="10"/>
          <w:lang w:val="zh-CN"/>
        </w:rPr>
        <w:t xml:space="preserve">5.  </w:t>
      </w:r>
      <w:r w:rsidR="00216D2D" w:rsidRPr="006651B2">
        <w:rPr>
          <w:rFonts w:eastAsiaTheme="minorEastAsia"/>
          <w:snapToGrid/>
          <w:szCs w:val="10"/>
          <w:lang w:val="zh-CN"/>
        </w:rPr>
        <w:t>委员会感到关切的是，虽然贫穷情况有所减少，但是大部分人每天生活费不到</w:t>
      </w:r>
      <w:r w:rsidR="00E81715">
        <w:rPr>
          <w:rFonts w:eastAsiaTheme="minorEastAsia"/>
          <w:snapToGrid/>
          <w:szCs w:val="10"/>
          <w:lang w:val="zh-CN"/>
        </w:rPr>
        <w:t>1</w:t>
      </w:r>
      <w:r w:rsidR="00216D2D" w:rsidRPr="006651B2">
        <w:rPr>
          <w:rFonts w:eastAsiaTheme="minorEastAsia"/>
          <w:snapToGrid/>
          <w:szCs w:val="10"/>
          <w:lang w:val="zh-CN"/>
        </w:rPr>
        <w:t>.</w:t>
      </w:r>
      <w:r w:rsidR="00E81715">
        <w:rPr>
          <w:rFonts w:eastAsiaTheme="minorEastAsia"/>
          <w:snapToGrid/>
          <w:szCs w:val="10"/>
          <w:lang w:val="zh-CN"/>
        </w:rPr>
        <w:t>5</w:t>
      </w:r>
      <w:r w:rsidR="00216D2D" w:rsidRPr="006651B2">
        <w:rPr>
          <w:rFonts w:eastAsiaTheme="minorEastAsia"/>
          <w:snapToGrid/>
          <w:szCs w:val="10"/>
          <w:lang w:val="zh-CN"/>
        </w:rPr>
        <w:t>0</w:t>
      </w:r>
      <w:r w:rsidR="00216D2D" w:rsidRPr="006651B2">
        <w:rPr>
          <w:rFonts w:eastAsiaTheme="minorEastAsia"/>
          <w:snapToGrid/>
          <w:szCs w:val="10"/>
          <w:lang w:val="zh-CN"/>
        </w:rPr>
        <w:t>美元，不均衡现象不断加剧，城市或城市附近、北部和东部、种植园和莫讷勒格勒地区仍然存在一些极度贫困的地方</w:t>
      </w:r>
      <w:r w:rsidR="00AF65D4" w:rsidRPr="006651B2">
        <w:rPr>
          <w:rFonts w:eastAsiaTheme="minorEastAsia"/>
          <w:snapToGrid/>
          <w:szCs w:val="10"/>
          <w:lang w:val="zh-CN"/>
        </w:rPr>
        <w:t>(</w:t>
      </w:r>
      <w:r w:rsidR="00216D2D" w:rsidRPr="006651B2">
        <w:rPr>
          <w:rFonts w:eastAsiaTheme="minorEastAsia"/>
          <w:snapToGrid/>
          <w:szCs w:val="10"/>
          <w:lang w:val="zh-CN"/>
        </w:rPr>
        <w:t>第十一条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BC524A" w:rsidRDefault="00BC524A" w:rsidP="00AF65D4">
      <w:pPr>
        <w:pStyle w:val="SingleTxtGC"/>
        <w:rPr>
          <w:rFonts w:ascii="Time New Roman" w:eastAsia="SimHei" w:hAnsi="Time New Roman" w:hint="eastAsia"/>
          <w:snapToGrid/>
          <w:szCs w:val="10"/>
        </w:rPr>
      </w:pPr>
      <w:r w:rsidRPr="00BC524A">
        <w:rPr>
          <w:rFonts w:ascii="Time New Roman" w:eastAsia="SimHei" w:hAnsi="Time New Roman" w:hint="eastAsia"/>
          <w:snapToGrid/>
          <w:szCs w:val="10"/>
          <w:lang w:val="zh-CN"/>
        </w:rPr>
        <w:t>4</w:t>
      </w:r>
      <w:r w:rsidRPr="00BC524A">
        <w:rPr>
          <w:rFonts w:ascii="Time New Roman" w:eastAsia="SimHei" w:hAnsi="Time New Roman"/>
          <w:snapToGrid/>
          <w:szCs w:val="10"/>
          <w:lang w:val="zh-CN"/>
        </w:rPr>
        <w:t xml:space="preserve">6.  </w:t>
      </w:r>
      <w:r w:rsidR="00216D2D" w:rsidRPr="00BC524A">
        <w:rPr>
          <w:rFonts w:ascii="Time New Roman" w:eastAsia="SimHei" w:hAnsi="Time New Roman"/>
          <w:snapToGrid/>
          <w:szCs w:val="10"/>
          <w:lang w:val="zh-CN"/>
        </w:rPr>
        <w:t>委员会建议缔约国加紧努力消除贫困，特别是在城市或城市附近、北部和东部、种植园和莫讷勒格勒地区，包括确保青年人能够获得工业和服务部门的就业机会，或继续接受教育以应对劳动力市场的需求。</w:t>
      </w:r>
    </w:p>
    <w:p w:rsidR="00216D2D" w:rsidRPr="006651B2" w:rsidRDefault="00216D2D" w:rsidP="00BC524A">
      <w:pPr>
        <w:pStyle w:val="H23GC"/>
      </w:pPr>
      <w:r w:rsidRPr="006651B2">
        <w:rPr>
          <w:lang w:val="zh-CN"/>
        </w:rPr>
        <w:tab/>
      </w:r>
      <w:r w:rsidRPr="006651B2">
        <w:rPr>
          <w:lang w:val="zh-CN"/>
        </w:rPr>
        <w:tab/>
      </w:r>
      <w:r w:rsidRPr="006651B2">
        <w:rPr>
          <w:lang w:val="zh-CN"/>
        </w:rPr>
        <w:t>强迫驱逐</w:t>
      </w:r>
    </w:p>
    <w:p w:rsidR="00216D2D" w:rsidRPr="006651B2" w:rsidRDefault="00BC524A" w:rsidP="00AF65D4">
      <w:pPr>
        <w:pStyle w:val="SingleTxtGC"/>
        <w:rPr>
          <w:rFonts w:eastAsiaTheme="minorEastAsia"/>
          <w:snapToGrid/>
          <w:szCs w:val="10"/>
        </w:rPr>
      </w:pPr>
      <w:r>
        <w:rPr>
          <w:rFonts w:eastAsiaTheme="minorEastAsia" w:hint="eastAsia"/>
          <w:snapToGrid/>
          <w:szCs w:val="10"/>
          <w:lang w:val="zh-CN"/>
        </w:rPr>
        <w:t>4</w:t>
      </w:r>
      <w:r>
        <w:rPr>
          <w:rFonts w:eastAsiaTheme="minorEastAsia"/>
          <w:snapToGrid/>
          <w:szCs w:val="10"/>
          <w:lang w:val="zh-CN"/>
        </w:rPr>
        <w:t xml:space="preserve">7.  </w:t>
      </w:r>
      <w:r w:rsidR="00216D2D" w:rsidRPr="006651B2">
        <w:rPr>
          <w:rFonts w:eastAsiaTheme="minorEastAsia"/>
          <w:snapToGrid/>
          <w:szCs w:val="10"/>
          <w:lang w:val="zh-CN"/>
        </w:rPr>
        <w:t>委员会感到关切的是，城市发展局的城市改造计划自</w:t>
      </w:r>
      <w:r w:rsidR="00E81715">
        <w:rPr>
          <w:rFonts w:eastAsiaTheme="minorEastAsia"/>
          <w:snapToGrid/>
          <w:szCs w:val="10"/>
          <w:lang w:val="zh-CN"/>
        </w:rPr>
        <w:t>2</w:t>
      </w:r>
      <w:r w:rsidR="00216D2D" w:rsidRPr="006651B2">
        <w:rPr>
          <w:rFonts w:eastAsiaTheme="minorEastAsia"/>
          <w:snapToGrid/>
          <w:szCs w:val="10"/>
          <w:lang w:val="zh-CN"/>
        </w:rPr>
        <w:t>0</w:t>
      </w:r>
      <w:r w:rsidR="00E81715">
        <w:rPr>
          <w:rFonts w:eastAsiaTheme="minorEastAsia"/>
          <w:snapToGrid/>
          <w:szCs w:val="10"/>
          <w:lang w:val="zh-CN"/>
        </w:rPr>
        <w:t>1</w:t>
      </w:r>
      <w:r w:rsidR="00216D2D" w:rsidRPr="006651B2">
        <w:rPr>
          <w:rFonts w:eastAsiaTheme="minorEastAsia"/>
          <w:snapToGrid/>
          <w:szCs w:val="10"/>
          <w:lang w:val="zh-CN"/>
        </w:rPr>
        <w:t>0</w:t>
      </w:r>
      <w:r w:rsidR="00216D2D" w:rsidRPr="006651B2">
        <w:rPr>
          <w:rFonts w:eastAsiaTheme="minorEastAsia"/>
          <w:snapToGrid/>
          <w:szCs w:val="10"/>
          <w:lang w:val="zh-CN"/>
        </w:rPr>
        <w:t>年推出以来，已导致科伦坡约</w:t>
      </w:r>
      <w:r w:rsidR="00E81715">
        <w:rPr>
          <w:rFonts w:eastAsiaTheme="minorEastAsia"/>
          <w:snapToGrid/>
          <w:szCs w:val="10"/>
          <w:lang w:val="zh-CN"/>
        </w:rPr>
        <w:t>5</w:t>
      </w:r>
      <w:r w:rsidR="008972FD">
        <w:rPr>
          <w:rFonts w:eastAsiaTheme="minorEastAsia"/>
          <w:snapToGrid/>
          <w:szCs w:val="10"/>
          <w:lang w:val="zh-CN"/>
        </w:rPr>
        <w:t>,</w:t>
      </w:r>
      <w:r w:rsidR="00E81715">
        <w:rPr>
          <w:rFonts w:eastAsiaTheme="minorEastAsia"/>
          <w:snapToGrid/>
          <w:szCs w:val="10"/>
          <w:lang w:val="zh-CN"/>
        </w:rPr>
        <w:t>5</w:t>
      </w:r>
      <w:r w:rsidR="00216D2D" w:rsidRPr="006651B2">
        <w:rPr>
          <w:rFonts w:eastAsiaTheme="minorEastAsia"/>
          <w:snapToGrid/>
          <w:szCs w:val="10"/>
          <w:lang w:val="zh-CN"/>
        </w:rPr>
        <w:t>00</w:t>
      </w:r>
      <w:r w:rsidR="00216D2D" w:rsidRPr="006651B2">
        <w:rPr>
          <w:rFonts w:eastAsiaTheme="minorEastAsia"/>
          <w:snapToGrid/>
          <w:szCs w:val="10"/>
          <w:lang w:val="zh-CN"/>
        </w:rPr>
        <w:t>个家庭被强迫驱逐和搬迁，据报军方涉及其中，而且没有正当程序或赔偿</w:t>
      </w:r>
      <w:r w:rsidR="00AF65D4" w:rsidRPr="006651B2">
        <w:rPr>
          <w:rFonts w:eastAsiaTheme="minorEastAsia"/>
          <w:snapToGrid/>
          <w:szCs w:val="10"/>
          <w:lang w:val="zh-CN"/>
        </w:rPr>
        <w:t>(</w:t>
      </w:r>
      <w:r w:rsidR="00216D2D" w:rsidRPr="006651B2">
        <w:rPr>
          <w:rFonts w:eastAsiaTheme="minorEastAsia"/>
          <w:snapToGrid/>
          <w:szCs w:val="10"/>
          <w:lang w:val="zh-CN"/>
        </w:rPr>
        <w:t>第十一条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8972FD" w:rsidRDefault="008972FD" w:rsidP="00AF65D4">
      <w:pPr>
        <w:pStyle w:val="SingleTxtGC"/>
        <w:rPr>
          <w:rFonts w:ascii="Time New Roman" w:eastAsia="SimHei" w:hAnsi="Time New Roman" w:hint="eastAsia"/>
          <w:snapToGrid/>
          <w:szCs w:val="10"/>
        </w:rPr>
      </w:pPr>
      <w:r w:rsidRPr="008972FD">
        <w:rPr>
          <w:rFonts w:ascii="Time New Roman" w:eastAsia="SimHei" w:hAnsi="Time New Roman"/>
          <w:snapToGrid/>
          <w:szCs w:val="10"/>
        </w:rPr>
        <w:t xml:space="preserve">48.  </w:t>
      </w:r>
      <w:r w:rsidR="00216D2D" w:rsidRPr="008972FD">
        <w:rPr>
          <w:rFonts w:ascii="Time New Roman" w:eastAsia="SimHei" w:hAnsi="Time New Roman"/>
          <w:snapToGrid/>
          <w:szCs w:val="10"/>
          <w:lang w:val="zh-CN"/>
        </w:rPr>
        <w:t>委员会建议缔约国通过立法框架，为没有土地权和安居权的人提供充分的法律保护，使他们免遭强迫驱逐和搬迁，并向被强行搬迁的人提供赔偿和补救，同时考虑到委员会关于强迫驱逐的第</w:t>
      </w:r>
      <w:r w:rsidR="00E81715" w:rsidRPr="008972FD">
        <w:rPr>
          <w:rFonts w:ascii="Time New Roman" w:eastAsia="SimHei" w:hAnsi="Time New Roman"/>
          <w:snapToGrid/>
          <w:szCs w:val="10"/>
          <w:lang w:val="zh-CN"/>
        </w:rPr>
        <w:t>7</w:t>
      </w:r>
      <w:r w:rsidR="00216D2D" w:rsidRPr="008972FD">
        <w:rPr>
          <w:rFonts w:ascii="Time New Roman" w:eastAsia="SimHei" w:hAnsi="Time New Roman"/>
          <w:snapToGrid/>
          <w:szCs w:val="10"/>
          <w:lang w:val="zh-CN"/>
        </w:rPr>
        <w:t>号一般性意见</w:t>
      </w:r>
      <w:r w:rsidR="00216D2D" w:rsidRPr="008972FD">
        <w:rPr>
          <w:rFonts w:ascii="Time New Roman" w:eastAsia="SimHei" w:hAnsi="Time New Roman"/>
          <w:snapToGrid/>
          <w:szCs w:val="10"/>
          <w:lang w:val="zh-CN"/>
        </w:rPr>
        <w:t>(</w:t>
      </w:r>
      <w:r w:rsidR="00E81715" w:rsidRPr="008972FD">
        <w:rPr>
          <w:rFonts w:ascii="Time New Roman" w:eastAsia="SimHei" w:hAnsi="Time New Roman"/>
          <w:snapToGrid/>
          <w:szCs w:val="10"/>
          <w:lang w:val="zh-CN"/>
        </w:rPr>
        <w:t>1997</w:t>
      </w:r>
      <w:r w:rsidR="00216D2D" w:rsidRPr="008972FD">
        <w:rPr>
          <w:rFonts w:ascii="Time New Roman" w:eastAsia="SimHei" w:hAnsi="Time New Roman"/>
          <w:snapToGrid/>
          <w:szCs w:val="10"/>
          <w:lang w:val="zh-CN"/>
        </w:rPr>
        <w:t>年</w:t>
      </w:r>
      <w:r w:rsidR="00216D2D" w:rsidRPr="008972FD">
        <w:rPr>
          <w:rFonts w:ascii="Time New Roman" w:eastAsia="SimHei" w:hAnsi="Time New Roman"/>
          <w:snapToGrid/>
          <w:szCs w:val="10"/>
          <w:lang w:val="zh-CN"/>
        </w:rPr>
        <w:t>)</w:t>
      </w:r>
      <w:r w:rsidR="00216D2D" w:rsidRPr="008972FD">
        <w:rPr>
          <w:rFonts w:ascii="Time New Roman" w:eastAsia="SimHei" w:hAnsi="Time New Roman"/>
          <w:snapToGrid/>
          <w:szCs w:val="10"/>
          <w:lang w:val="zh-CN"/>
        </w:rPr>
        <w:t>和联合国《关于出于发展目的的搬迁和迁离问题的基本原则和准则》。</w:t>
      </w:r>
    </w:p>
    <w:p w:rsidR="00216D2D" w:rsidRPr="006651B2" w:rsidRDefault="00216D2D" w:rsidP="008972FD">
      <w:pPr>
        <w:pStyle w:val="H23GC"/>
      </w:pPr>
      <w:r w:rsidRPr="006651B2">
        <w:rPr>
          <w:lang w:val="zh-CN"/>
        </w:rPr>
        <w:tab/>
      </w:r>
      <w:r w:rsidRPr="006651B2">
        <w:rPr>
          <w:lang w:val="zh-CN"/>
        </w:rPr>
        <w:tab/>
      </w:r>
      <w:r w:rsidRPr="006651B2">
        <w:rPr>
          <w:lang w:val="zh-CN"/>
        </w:rPr>
        <w:t>土地问题</w:t>
      </w:r>
    </w:p>
    <w:p w:rsidR="00216D2D" w:rsidRPr="006651B2" w:rsidRDefault="008972FD" w:rsidP="00AF65D4">
      <w:pPr>
        <w:pStyle w:val="SingleTxtGC"/>
        <w:rPr>
          <w:rFonts w:eastAsiaTheme="minorEastAsia"/>
          <w:snapToGrid/>
          <w:szCs w:val="10"/>
        </w:rPr>
      </w:pPr>
      <w:r>
        <w:rPr>
          <w:rFonts w:eastAsiaTheme="minorEastAsia" w:hint="eastAsia"/>
          <w:snapToGrid/>
          <w:szCs w:val="10"/>
          <w:lang w:val="zh-CN"/>
        </w:rPr>
        <w:t>4</w:t>
      </w:r>
      <w:r>
        <w:rPr>
          <w:rFonts w:eastAsiaTheme="minorEastAsia"/>
          <w:snapToGrid/>
          <w:szCs w:val="10"/>
          <w:lang w:val="zh-CN"/>
        </w:rPr>
        <w:t xml:space="preserve">9.  </w:t>
      </w:r>
      <w:r w:rsidR="00216D2D" w:rsidRPr="006651B2">
        <w:rPr>
          <w:rFonts w:eastAsiaTheme="minorEastAsia"/>
          <w:snapToGrid/>
          <w:szCs w:val="10"/>
          <w:lang w:val="zh-CN"/>
        </w:rPr>
        <w:t>委员会感到关切的是，虽然自</w:t>
      </w:r>
      <w:r w:rsidR="00E81715">
        <w:rPr>
          <w:rFonts w:eastAsiaTheme="minorEastAsia"/>
          <w:snapToGrid/>
          <w:szCs w:val="10"/>
          <w:lang w:val="zh-CN"/>
        </w:rPr>
        <w:t>2</w:t>
      </w:r>
      <w:r w:rsidR="00216D2D" w:rsidRPr="006651B2">
        <w:rPr>
          <w:rFonts w:eastAsiaTheme="minorEastAsia"/>
          <w:snapToGrid/>
          <w:szCs w:val="10"/>
          <w:lang w:val="zh-CN"/>
        </w:rPr>
        <w:t>0</w:t>
      </w:r>
      <w:r w:rsidR="00E81715">
        <w:rPr>
          <w:rFonts w:eastAsiaTheme="minorEastAsia"/>
          <w:snapToGrid/>
          <w:szCs w:val="10"/>
          <w:lang w:val="zh-CN"/>
        </w:rPr>
        <w:t>15</w:t>
      </w:r>
      <w:r w:rsidR="00216D2D" w:rsidRPr="006651B2">
        <w:rPr>
          <w:rFonts w:eastAsiaTheme="minorEastAsia"/>
          <w:snapToGrid/>
          <w:szCs w:val="10"/>
          <w:lang w:val="zh-CN"/>
        </w:rPr>
        <w:t>年以来许多土地已释放，但军方仍然控制着该国北部和东部的大部分私人和公共土地，并继续从事商业活动，包括耕作、旅游、开咖啡店和酒店。委员会感到关切的是，这些活动对渔业和农业社区有影响，在某些地区，渔业和农业社区面临针对沿海和淡水捕鱼的禁令。委员会还感到关切的是，军方使用其控制的私有土地上的淡水井，导致水资源短缺</w:t>
      </w:r>
      <w:r w:rsidR="00AF65D4" w:rsidRPr="006651B2">
        <w:rPr>
          <w:rFonts w:eastAsiaTheme="minorEastAsia"/>
          <w:snapToGrid/>
          <w:szCs w:val="10"/>
          <w:lang w:val="zh-CN"/>
        </w:rPr>
        <w:t>(</w:t>
      </w:r>
      <w:r w:rsidR="00216D2D" w:rsidRPr="006651B2">
        <w:rPr>
          <w:rFonts w:eastAsiaTheme="minorEastAsia"/>
          <w:snapToGrid/>
          <w:szCs w:val="10"/>
          <w:lang w:val="zh-CN"/>
        </w:rPr>
        <w:t>第十一条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8972FD" w:rsidRDefault="008972FD" w:rsidP="00AF65D4">
      <w:pPr>
        <w:pStyle w:val="SingleTxtGC"/>
        <w:rPr>
          <w:rFonts w:ascii="Time New Roman" w:eastAsia="SimHei" w:hAnsi="Time New Roman" w:hint="eastAsia"/>
          <w:snapToGrid/>
          <w:szCs w:val="10"/>
        </w:rPr>
      </w:pPr>
      <w:r w:rsidRPr="008972FD">
        <w:rPr>
          <w:rFonts w:ascii="Time New Roman" w:eastAsia="SimHei" w:hAnsi="Time New Roman" w:hint="eastAsia"/>
          <w:snapToGrid/>
          <w:szCs w:val="10"/>
          <w:lang w:val="zh-CN"/>
        </w:rPr>
        <w:t>5</w:t>
      </w:r>
      <w:r w:rsidRPr="008972FD">
        <w:rPr>
          <w:rFonts w:ascii="Time New Roman" w:eastAsia="SimHei" w:hAnsi="Time New Roman"/>
          <w:snapToGrid/>
          <w:szCs w:val="10"/>
          <w:lang w:val="zh-CN"/>
        </w:rPr>
        <w:t xml:space="preserve">0.  </w:t>
      </w:r>
      <w:r w:rsidR="00216D2D" w:rsidRPr="008972FD">
        <w:rPr>
          <w:rFonts w:ascii="Time New Roman" w:eastAsia="SimHei" w:hAnsi="Time New Roman"/>
          <w:snapToGrid/>
          <w:szCs w:val="10"/>
          <w:lang w:val="zh-CN"/>
        </w:rPr>
        <w:t>委员会建议缔约国采取措施，查清军方控制的私人和公共土地状况，按照和解机制问题磋商工作组的建议确保归还这些土地，并终止军方参与商业活动和其他非军事活动。委员会还建议缔约国根据汲取教训与和解委员会的建议，建立独立的国家土地委员会并制定国家土地政策。</w:t>
      </w:r>
    </w:p>
    <w:p w:rsidR="00216D2D" w:rsidRPr="006651B2" w:rsidRDefault="00216D2D" w:rsidP="008972FD">
      <w:pPr>
        <w:pStyle w:val="H23GC"/>
      </w:pPr>
      <w:r w:rsidRPr="006651B2">
        <w:rPr>
          <w:lang w:val="zh-CN"/>
        </w:rPr>
        <w:tab/>
      </w:r>
      <w:r w:rsidRPr="006651B2">
        <w:rPr>
          <w:lang w:val="zh-CN"/>
        </w:rPr>
        <w:tab/>
      </w:r>
      <w:r w:rsidRPr="006651B2">
        <w:rPr>
          <w:lang w:val="zh-CN"/>
        </w:rPr>
        <w:t>境内流离失所者</w:t>
      </w:r>
    </w:p>
    <w:p w:rsidR="00216D2D" w:rsidRPr="006651B2" w:rsidRDefault="008972FD" w:rsidP="00AF65D4">
      <w:pPr>
        <w:pStyle w:val="SingleTxtGC"/>
        <w:rPr>
          <w:rFonts w:eastAsiaTheme="minorEastAsia"/>
          <w:snapToGrid/>
          <w:szCs w:val="10"/>
        </w:rPr>
      </w:pPr>
      <w:r>
        <w:rPr>
          <w:rFonts w:eastAsiaTheme="minorEastAsia" w:hint="eastAsia"/>
          <w:snapToGrid/>
          <w:szCs w:val="10"/>
          <w:lang w:val="zh-CN"/>
        </w:rPr>
        <w:t>5</w:t>
      </w:r>
      <w:r>
        <w:rPr>
          <w:rFonts w:eastAsiaTheme="minorEastAsia"/>
          <w:snapToGrid/>
          <w:szCs w:val="10"/>
          <w:lang w:val="zh-CN"/>
        </w:rPr>
        <w:t xml:space="preserve">1.  </w:t>
      </w:r>
      <w:r w:rsidR="00216D2D" w:rsidRPr="006651B2">
        <w:rPr>
          <w:rFonts w:eastAsiaTheme="minorEastAsia"/>
          <w:snapToGrid/>
          <w:szCs w:val="10"/>
          <w:lang w:val="zh-CN"/>
        </w:rPr>
        <w:t>委员会感到关切的是，尽管取得了重大进展，但由于政府未能释出土地、有关国家占领的土地纠纷、平民的二次占领、土地文件遗失或受损、竞争性索赔、失地和非正规的土地索赔，导致近</w:t>
      </w:r>
      <w:r w:rsidR="00E81715">
        <w:rPr>
          <w:rFonts w:eastAsiaTheme="minorEastAsia"/>
          <w:snapToGrid/>
          <w:szCs w:val="10"/>
          <w:lang w:val="zh-CN"/>
        </w:rPr>
        <w:t>42</w:t>
      </w:r>
      <w:r>
        <w:rPr>
          <w:rFonts w:eastAsiaTheme="minorEastAsia"/>
          <w:snapToGrid/>
          <w:szCs w:val="10"/>
          <w:lang w:val="zh-CN"/>
        </w:rPr>
        <w:t>,</w:t>
      </w:r>
      <w:r w:rsidR="00216D2D" w:rsidRPr="006651B2">
        <w:rPr>
          <w:rFonts w:eastAsiaTheme="minorEastAsia"/>
          <w:snapToGrid/>
          <w:szCs w:val="10"/>
          <w:lang w:val="zh-CN"/>
        </w:rPr>
        <w:t>000</w:t>
      </w:r>
      <w:r w:rsidR="00216D2D" w:rsidRPr="006651B2">
        <w:rPr>
          <w:rFonts w:eastAsiaTheme="minorEastAsia"/>
          <w:snapToGrid/>
          <w:szCs w:val="10"/>
          <w:lang w:val="zh-CN"/>
        </w:rPr>
        <w:t>名境内流离失所者仍等待被安置。委员会还感到关切的是，难民营的境内流离失所者面临诸多挑战，包括被视为低级别种姓、在学校遭到骚扰、失业以及供水和卫生设施不足。委员会还感到关切的是，在很多情况下，用于重新安置境内流离失所者的土地不适合农耕，无法通往海岸，增加了贫穷和营养不良的风险</w:t>
      </w:r>
      <w:r w:rsidR="00AF65D4" w:rsidRPr="006651B2">
        <w:rPr>
          <w:rFonts w:eastAsiaTheme="minorEastAsia"/>
          <w:snapToGrid/>
          <w:szCs w:val="10"/>
          <w:lang w:val="zh-CN"/>
        </w:rPr>
        <w:t>(</w:t>
      </w:r>
      <w:r w:rsidR="00216D2D" w:rsidRPr="006651B2">
        <w:rPr>
          <w:rFonts w:eastAsiaTheme="minorEastAsia"/>
          <w:snapToGrid/>
          <w:szCs w:val="10"/>
          <w:lang w:val="zh-CN"/>
        </w:rPr>
        <w:t>第十一至第十三条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8972FD" w:rsidRDefault="008972FD" w:rsidP="00AF65D4">
      <w:pPr>
        <w:pStyle w:val="SingleTxtGC"/>
        <w:rPr>
          <w:rFonts w:ascii="Time New Roman" w:eastAsia="SimHei" w:hAnsi="Time New Roman" w:hint="eastAsia"/>
          <w:snapToGrid/>
          <w:szCs w:val="10"/>
        </w:rPr>
      </w:pPr>
      <w:r w:rsidRPr="008972FD">
        <w:rPr>
          <w:rFonts w:ascii="Time New Roman" w:eastAsia="SimHei" w:hAnsi="Time New Roman" w:hint="eastAsia"/>
          <w:snapToGrid/>
          <w:szCs w:val="10"/>
          <w:lang w:val="zh-CN"/>
        </w:rPr>
        <w:t>5</w:t>
      </w:r>
      <w:r w:rsidRPr="008972FD">
        <w:rPr>
          <w:rFonts w:ascii="Time New Roman" w:eastAsia="SimHei" w:hAnsi="Time New Roman"/>
          <w:snapToGrid/>
          <w:szCs w:val="10"/>
          <w:lang w:val="zh-CN"/>
        </w:rPr>
        <w:t xml:space="preserve">2.  </w:t>
      </w:r>
      <w:r w:rsidR="00216D2D" w:rsidRPr="008972FD">
        <w:rPr>
          <w:rFonts w:ascii="Time New Roman" w:eastAsia="SimHei" w:hAnsi="Time New Roman"/>
          <w:snapToGrid/>
          <w:szCs w:val="10"/>
          <w:lang w:val="zh-CN"/>
        </w:rPr>
        <w:t>委员会建议缔约国有效落实《关于持久解决受冲突影响的流离失所问题的国家政策》</w:t>
      </w:r>
      <w:r w:rsidR="00AF65D4" w:rsidRPr="008972FD">
        <w:rPr>
          <w:rFonts w:ascii="Time New Roman" w:eastAsia="SimHei" w:hAnsi="Time New Roman"/>
          <w:snapToGrid/>
          <w:szCs w:val="10"/>
          <w:lang w:val="zh-CN"/>
        </w:rPr>
        <w:t>(</w:t>
      </w:r>
      <w:r w:rsidR="00E81715" w:rsidRPr="008972FD">
        <w:rPr>
          <w:rFonts w:ascii="Time New Roman" w:eastAsia="SimHei" w:hAnsi="Time New Roman"/>
          <w:snapToGrid/>
          <w:szCs w:val="10"/>
          <w:lang w:val="zh-CN"/>
        </w:rPr>
        <w:t>2</w:t>
      </w:r>
      <w:r w:rsidR="00216D2D" w:rsidRPr="008972FD">
        <w:rPr>
          <w:rFonts w:ascii="Time New Roman" w:eastAsia="SimHei" w:hAnsi="Time New Roman"/>
          <w:snapToGrid/>
          <w:szCs w:val="10"/>
          <w:lang w:val="zh-CN"/>
        </w:rPr>
        <w:t>0</w:t>
      </w:r>
      <w:r w:rsidR="00E81715" w:rsidRPr="008972FD">
        <w:rPr>
          <w:rFonts w:ascii="Time New Roman" w:eastAsia="SimHei" w:hAnsi="Time New Roman"/>
          <w:snapToGrid/>
          <w:szCs w:val="10"/>
          <w:lang w:val="zh-CN"/>
        </w:rPr>
        <w:t>16</w:t>
      </w:r>
      <w:r w:rsidR="00216D2D" w:rsidRPr="008972FD">
        <w:rPr>
          <w:rFonts w:ascii="Time New Roman" w:eastAsia="SimHei" w:hAnsi="Time New Roman"/>
          <w:snapToGrid/>
          <w:szCs w:val="10"/>
          <w:lang w:val="zh-CN"/>
        </w:rPr>
        <w:t>年通过</w:t>
      </w:r>
      <w:r w:rsidR="00AF65D4" w:rsidRPr="008972FD">
        <w:rPr>
          <w:rFonts w:ascii="Time New Roman" w:eastAsia="SimHei" w:hAnsi="Time New Roman"/>
          <w:snapToGrid/>
          <w:szCs w:val="10"/>
          <w:lang w:val="zh-CN"/>
        </w:rPr>
        <w:t>)</w:t>
      </w:r>
      <w:r w:rsidR="00216D2D" w:rsidRPr="008972FD">
        <w:rPr>
          <w:rFonts w:ascii="Time New Roman" w:eastAsia="SimHei" w:hAnsi="Time New Roman"/>
          <w:snapToGrid/>
          <w:szCs w:val="10"/>
          <w:lang w:val="zh-CN"/>
        </w:rPr>
        <w:t>，并紧急处理妨碍重新安置境内流离失所者的因素。委员会建议缔约国为被毁坏的住房提供赔偿，为回返者提供援助，使他们能够修理或建造房屋，并确保满足基本的基础设施需求，包括在已经安置或将要安置人口的地方建设足够的道路、学校和医院。委员会建议缔约国确保居住在难民营内的境内流离失所者能够获得充足和安全的饮用水和卫生设施、电力、学校和医疗保健。委员会还建议缔约国对境内流离失所者进行全面调查，包括确定不同社区在持久解决办法方面的现状，包括北部省份的穆斯林。</w:t>
      </w:r>
    </w:p>
    <w:p w:rsidR="00216D2D" w:rsidRPr="006651B2" w:rsidRDefault="008972FD" w:rsidP="008972FD">
      <w:pPr>
        <w:pStyle w:val="H23GC"/>
      </w:pPr>
      <w:r>
        <w:rPr>
          <w:lang w:val="zh-CN"/>
        </w:rPr>
        <w:tab/>
      </w:r>
      <w:r>
        <w:rPr>
          <w:lang w:val="zh-CN"/>
        </w:rPr>
        <w:tab/>
      </w:r>
      <w:r w:rsidR="00216D2D" w:rsidRPr="006651B2">
        <w:rPr>
          <w:lang w:val="zh-CN"/>
        </w:rPr>
        <w:t>女户主家庭</w:t>
      </w:r>
    </w:p>
    <w:p w:rsidR="00216D2D" w:rsidRPr="006651B2" w:rsidRDefault="008972FD" w:rsidP="00AF65D4">
      <w:pPr>
        <w:pStyle w:val="SingleTxtGC"/>
        <w:rPr>
          <w:rFonts w:eastAsiaTheme="minorEastAsia"/>
          <w:snapToGrid/>
          <w:szCs w:val="10"/>
        </w:rPr>
      </w:pPr>
      <w:r>
        <w:rPr>
          <w:rFonts w:eastAsiaTheme="minorEastAsia" w:hint="eastAsia"/>
          <w:snapToGrid/>
          <w:szCs w:val="10"/>
          <w:lang w:val="zh-CN"/>
        </w:rPr>
        <w:t>5</w:t>
      </w:r>
      <w:r>
        <w:rPr>
          <w:rFonts w:eastAsiaTheme="minorEastAsia"/>
          <w:snapToGrid/>
          <w:szCs w:val="10"/>
          <w:lang w:val="zh-CN"/>
        </w:rPr>
        <w:t xml:space="preserve">3.  </w:t>
      </w:r>
      <w:r w:rsidR="00216D2D" w:rsidRPr="006651B2">
        <w:rPr>
          <w:rFonts w:eastAsiaTheme="minorEastAsia"/>
          <w:snapToGrid/>
          <w:szCs w:val="10"/>
          <w:lang w:val="zh-CN"/>
        </w:rPr>
        <w:t>委员会感到关切的是，许多女户主家庭</w:t>
      </w:r>
      <w:r w:rsidR="00AF65D4" w:rsidRPr="006651B2">
        <w:rPr>
          <w:rFonts w:eastAsiaTheme="minorEastAsia"/>
          <w:snapToGrid/>
          <w:szCs w:val="10"/>
          <w:lang w:val="zh-CN"/>
        </w:rPr>
        <w:t>(</w:t>
      </w:r>
      <w:r w:rsidR="00216D2D" w:rsidRPr="006651B2">
        <w:rPr>
          <w:rFonts w:eastAsiaTheme="minorEastAsia"/>
          <w:snapToGrid/>
          <w:szCs w:val="10"/>
          <w:lang w:val="zh-CN"/>
        </w:rPr>
        <w:t>尤其是北部和东部的女户主家庭</w:t>
      </w:r>
      <w:r w:rsidR="00AF65D4" w:rsidRPr="006651B2">
        <w:rPr>
          <w:rFonts w:eastAsiaTheme="minorEastAsia"/>
          <w:snapToGrid/>
          <w:szCs w:val="10"/>
          <w:lang w:val="zh-CN"/>
        </w:rPr>
        <w:t>)</w:t>
      </w:r>
      <w:r w:rsidR="00216D2D" w:rsidRPr="006651B2">
        <w:rPr>
          <w:rFonts w:eastAsiaTheme="minorEastAsia"/>
          <w:snapToGrid/>
          <w:szCs w:val="10"/>
          <w:lang w:val="zh-CN"/>
        </w:rPr>
        <w:t>容易陷入贫困，面临粮食不安全以及缺乏生计机会，这导致她们更容易遭受剥削、性骚扰和暴力的影响，包括官员实施的性剥削和利诱</w:t>
      </w:r>
      <w:r w:rsidR="00AF65D4" w:rsidRPr="006651B2">
        <w:rPr>
          <w:rFonts w:eastAsiaTheme="minorEastAsia"/>
          <w:snapToGrid/>
          <w:szCs w:val="10"/>
          <w:lang w:val="zh-CN"/>
        </w:rPr>
        <w:t>(</w:t>
      </w:r>
      <w:r w:rsidR="00216D2D" w:rsidRPr="006651B2">
        <w:rPr>
          <w:rFonts w:eastAsiaTheme="minorEastAsia"/>
          <w:snapToGrid/>
          <w:szCs w:val="10"/>
          <w:lang w:val="zh-CN"/>
        </w:rPr>
        <w:t>第十条和第十一条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8972FD" w:rsidRDefault="008972FD" w:rsidP="00AF65D4">
      <w:pPr>
        <w:pStyle w:val="SingleTxtGC"/>
        <w:rPr>
          <w:rFonts w:ascii="Time New Roman" w:eastAsia="SimHei" w:hAnsi="Time New Roman" w:hint="eastAsia"/>
          <w:snapToGrid/>
          <w:szCs w:val="10"/>
        </w:rPr>
      </w:pPr>
      <w:r w:rsidRPr="008972FD">
        <w:rPr>
          <w:rFonts w:ascii="Time New Roman" w:eastAsia="SimHei" w:hAnsi="Time New Roman" w:hint="eastAsia"/>
          <w:snapToGrid/>
          <w:szCs w:val="10"/>
          <w:lang w:val="zh-CN"/>
        </w:rPr>
        <w:t>5</w:t>
      </w:r>
      <w:r w:rsidRPr="008972FD">
        <w:rPr>
          <w:rFonts w:ascii="Time New Roman" w:eastAsia="SimHei" w:hAnsi="Time New Roman"/>
          <w:snapToGrid/>
          <w:szCs w:val="10"/>
          <w:lang w:val="zh-CN"/>
        </w:rPr>
        <w:t xml:space="preserve">4.  </w:t>
      </w:r>
      <w:r w:rsidR="00216D2D" w:rsidRPr="008972FD">
        <w:rPr>
          <w:rFonts w:ascii="Time New Roman" w:eastAsia="SimHei" w:hAnsi="Time New Roman"/>
          <w:snapToGrid/>
          <w:szCs w:val="10"/>
          <w:lang w:val="zh-CN"/>
        </w:rPr>
        <w:t>委员会建议缔约国紧急通过和落实关于女户主家庭的国家行动计划，确保女户主可获得生计援助、自己名下的住房和土地，以及低息或无息信贷计划。委员会还促请缔约国确保对实施性剥削、利诱和骚扰的官员进行起诉和判刑，受害者可获得补救和赔偿。</w:t>
      </w:r>
    </w:p>
    <w:p w:rsidR="00216D2D" w:rsidRPr="006651B2" w:rsidRDefault="00216D2D" w:rsidP="008972FD">
      <w:pPr>
        <w:pStyle w:val="H23GC"/>
      </w:pPr>
      <w:r w:rsidRPr="006651B2">
        <w:rPr>
          <w:lang w:val="zh-CN"/>
        </w:rPr>
        <w:tab/>
      </w:r>
      <w:r w:rsidRPr="006651B2">
        <w:rPr>
          <w:lang w:val="zh-CN"/>
        </w:rPr>
        <w:tab/>
      </w:r>
      <w:r w:rsidRPr="006651B2">
        <w:rPr>
          <w:lang w:val="zh-CN"/>
        </w:rPr>
        <w:t>食物权</w:t>
      </w:r>
    </w:p>
    <w:p w:rsidR="00216D2D" w:rsidRPr="006651B2" w:rsidRDefault="008972FD" w:rsidP="00AF65D4">
      <w:pPr>
        <w:pStyle w:val="SingleTxtGC"/>
        <w:rPr>
          <w:rFonts w:eastAsiaTheme="minorEastAsia"/>
          <w:snapToGrid/>
          <w:szCs w:val="10"/>
        </w:rPr>
      </w:pPr>
      <w:r>
        <w:rPr>
          <w:rFonts w:eastAsiaTheme="minorEastAsia" w:hint="eastAsia"/>
          <w:snapToGrid/>
          <w:szCs w:val="10"/>
          <w:lang w:val="zh-CN"/>
        </w:rPr>
        <w:t>5</w:t>
      </w:r>
      <w:r>
        <w:rPr>
          <w:rFonts w:eastAsiaTheme="minorEastAsia"/>
          <w:snapToGrid/>
          <w:szCs w:val="10"/>
          <w:lang w:val="zh-CN"/>
        </w:rPr>
        <w:t xml:space="preserve">5.  </w:t>
      </w:r>
      <w:r w:rsidR="00216D2D" w:rsidRPr="006651B2">
        <w:rPr>
          <w:rFonts w:eastAsiaTheme="minorEastAsia"/>
          <w:snapToGrid/>
          <w:szCs w:val="10"/>
          <w:lang w:val="zh-CN"/>
        </w:rPr>
        <w:t>委员会感到关切的是，由于物质和财务上的障碍、食品价格上涨、收入不平等、基础设施薄弱、从事非正规部门的劳动力比例很高、性别不平等、土地退化、城市化、人口老龄化和气候变化等原因，缔约国的营养不良和浪费现象很严重，是世界上浪费率最高的国家之一</w:t>
      </w:r>
      <w:r w:rsidR="00AF65D4" w:rsidRPr="006651B2">
        <w:rPr>
          <w:rFonts w:eastAsiaTheme="minorEastAsia"/>
          <w:snapToGrid/>
          <w:szCs w:val="10"/>
          <w:lang w:val="zh-CN"/>
        </w:rPr>
        <w:t>(</w:t>
      </w:r>
      <w:r w:rsidR="00216D2D" w:rsidRPr="006651B2">
        <w:rPr>
          <w:rFonts w:eastAsiaTheme="minorEastAsia"/>
          <w:snapToGrid/>
          <w:szCs w:val="10"/>
          <w:lang w:val="zh-CN"/>
        </w:rPr>
        <w:t>在</w:t>
      </w:r>
      <w:r w:rsidR="00E81715">
        <w:rPr>
          <w:rFonts w:eastAsiaTheme="minorEastAsia"/>
          <w:snapToGrid/>
          <w:szCs w:val="10"/>
          <w:lang w:val="zh-CN"/>
        </w:rPr>
        <w:t>13</w:t>
      </w:r>
      <w:r w:rsidR="00216D2D" w:rsidRPr="006651B2">
        <w:rPr>
          <w:rFonts w:eastAsiaTheme="minorEastAsia"/>
          <w:snapToGrid/>
          <w:szCs w:val="10"/>
          <w:lang w:val="zh-CN"/>
        </w:rPr>
        <w:t>0</w:t>
      </w:r>
      <w:r w:rsidR="00216D2D" w:rsidRPr="006651B2">
        <w:rPr>
          <w:rFonts w:eastAsiaTheme="minorEastAsia"/>
          <w:snapToGrid/>
          <w:szCs w:val="10"/>
          <w:lang w:val="zh-CN"/>
        </w:rPr>
        <w:t>个国家中排第</w:t>
      </w:r>
      <w:r w:rsidR="00E81715">
        <w:rPr>
          <w:rFonts w:eastAsiaTheme="minorEastAsia"/>
          <w:snapToGrid/>
          <w:szCs w:val="10"/>
          <w:lang w:val="zh-CN"/>
        </w:rPr>
        <w:t>128</w:t>
      </w:r>
      <w:r w:rsidR="00216D2D" w:rsidRPr="006651B2">
        <w:rPr>
          <w:rFonts w:eastAsiaTheme="minorEastAsia"/>
          <w:snapToGrid/>
          <w:szCs w:val="10"/>
          <w:lang w:val="zh-CN"/>
        </w:rPr>
        <w:t>名</w:t>
      </w:r>
      <w:r w:rsidR="00AF65D4" w:rsidRPr="006651B2">
        <w:rPr>
          <w:rFonts w:eastAsiaTheme="minorEastAsia"/>
          <w:snapToGrid/>
          <w:szCs w:val="10"/>
          <w:lang w:val="zh-CN"/>
        </w:rPr>
        <w:t>)</w:t>
      </w:r>
      <w:r w:rsidR="00216D2D" w:rsidRPr="006651B2">
        <w:rPr>
          <w:rFonts w:eastAsiaTheme="minorEastAsia"/>
          <w:snapToGrid/>
          <w:szCs w:val="10"/>
          <w:lang w:val="zh-CN"/>
        </w:rPr>
        <w:t>。委员会还关切地注意到，</w:t>
      </w:r>
      <w:r w:rsidR="00E81715">
        <w:rPr>
          <w:rFonts w:eastAsiaTheme="minorEastAsia"/>
          <w:snapToGrid/>
          <w:szCs w:val="10"/>
          <w:lang w:val="zh-CN"/>
        </w:rPr>
        <w:t>2</w:t>
      </w:r>
      <w:r w:rsidR="00216D2D" w:rsidRPr="006651B2">
        <w:rPr>
          <w:rFonts w:eastAsiaTheme="minorEastAsia"/>
          <w:snapToGrid/>
          <w:szCs w:val="10"/>
          <w:lang w:val="zh-CN"/>
        </w:rPr>
        <w:t>0</w:t>
      </w:r>
      <w:r w:rsidR="00E81715">
        <w:rPr>
          <w:rFonts w:eastAsiaTheme="minorEastAsia"/>
          <w:snapToGrid/>
          <w:szCs w:val="10"/>
          <w:lang w:val="zh-CN"/>
        </w:rPr>
        <w:t>16</w:t>
      </w:r>
      <w:r w:rsidR="00216D2D" w:rsidRPr="006651B2">
        <w:rPr>
          <w:rFonts w:eastAsiaTheme="minorEastAsia"/>
          <w:snapToGrid/>
          <w:szCs w:val="10"/>
          <w:lang w:val="zh-CN"/>
        </w:rPr>
        <w:t>年和</w:t>
      </w:r>
      <w:r w:rsidR="00E81715">
        <w:rPr>
          <w:rFonts w:eastAsiaTheme="minorEastAsia"/>
          <w:snapToGrid/>
          <w:szCs w:val="10"/>
          <w:lang w:val="zh-CN"/>
        </w:rPr>
        <w:t>2</w:t>
      </w:r>
      <w:r w:rsidR="00216D2D" w:rsidRPr="006651B2">
        <w:rPr>
          <w:rFonts w:eastAsiaTheme="minorEastAsia"/>
          <w:snapToGrid/>
          <w:szCs w:val="10"/>
          <w:lang w:val="zh-CN"/>
        </w:rPr>
        <w:t>0</w:t>
      </w:r>
      <w:r w:rsidR="00E81715">
        <w:rPr>
          <w:rFonts w:eastAsiaTheme="minorEastAsia"/>
          <w:snapToGrid/>
          <w:szCs w:val="10"/>
          <w:lang w:val="zh-CN"/>
        </w:rPr>
        <w:t>17</w:t>
      </w:r>
      <w:r w:rsidR="00216D2D" w:rsidRPr="006651B2">
        <w:rPr>
          <w:rFonts w:eastAsiaTheme="minorEastAsia"/>
          <w:snapToGrid/>
          <w:szCs w:val="10"/>
          <w:lang w:val="zh-CN"/>
        </w:rPr>
        <w:t>年初的严重干旱和暴雨影响了许多作物地区，威胁着约</w:t>
      </w:r>
      <w:r w:rsidR="00E81715">
        <w:rPr>
          <w:rFonts w:eastAsiaTheme="minorEastAsia"/>
          <w:snapToGrid/>
          <w:szCs w:val="10"/>
          <w:lang w:val="zh-CN"/>
        </w:rPr>
        <w:t>9</w:t>
      </w:r>
      <w:r w:rsidR="00216D2D" w:rsidRPr="006651B2">
        <w:rPr>
          <w:rFonts w:eastAsiaTheme="minorEastAsia"/>
          <w:snapToGrid/>
          <w:szCs w:val="10"/>
          <w:lang w:val="zh-CN"/>
        </w:rPr>
        <w:t>0</w:t>
      </w:r>
      <w:r w:rsidR="00216D2D" w:rsidRPr="006651B2">
        <w:rPr>
          <w:rFonts w:eastAsiaTheme="minorEastAsia"/>
          <w:snapToGrid/>
          <w:szCs w:val="10"/>
          <w:lang w:val="zh-CN"/>
        </w:rPr>
        <w:t>万人的粮食安全</w:t>
      </w:r>
      <w:r w:rsidR="00AF65D4" w:rsidRPr="006651B2">
        <w:rPr>
          <w:rFonts w:eastAsiaTheme="minorEastAsia"/>
          <w:snapToGrid/>
          <w:szCs w:val="10"/>
          <w:lang w:val="zh-CN"/>
        </w:rPr>
        <w:t>(</w:t>
      </w:r>
      <w:r w:rsidR="00216D2D" w:rsidRPr="006651B2">
        <w:rPr>
          <w:rFonts w:eastAsiaTheme="minorEastAsia"/>
          <w:snapToGrid/>
          <w:szCs w:val="10"/>
          <w:lang w:val="zh-CN"/>
        </w:rPr>
        <w:t>第十一条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8972FD" w:rsidRDefault="008972FD" w:rsidP="00AF65D4">
      <w:pPr>
        <w:pStyle w:val="SingleTxtGC"/>
        <w:rPr>
          <w:rFonts w:ascii="Time New Roman" w:eastAsia="SimHei" w:hAnsi="Time New Roman" w:hint="eastAsia"/>
          <w:snapToGrid/>
          <w:szCs w:val="10"/>
        </w:rPr>
      </w:pPr>
      <w:r w:rsidRPr="008972FD">
        <w:rPr>
          <w:rFonts w:ascii="Time New Roman" w:eastAsia="SimHei" w:hAnsi="Time New Roman" w:hint="eastAsia"/>
          <w:snapToGrid/>
          <w:szCs w:val="10"/>
          <w:lang w:val="zh-CN"/>
        </w:rPr>
        <w:t>5</w:t>
      </w:r>
      <w:r w:rsidRPr="008972FD">
        <w:rPr>
          <w:rFonts w:ascii="Time New Roman" w:eastAsia="SimHei" w:hAnsi="Time New Roman"/>
          <w:snapToGrid/>
          <w:szCs w:val="10"/>
          <w:lang w:val="zh-CN"/>
        </w:rPr>
        <w:t xml:space="preserve">6.  </w:t>
      </w:r>
      <w:r w:rsidR="00216D2D" w:rsidRPr="008972FD">
        <w:rPr>
          <w:rFonts w:ascii="Time New Roman" w:eastAsia="SimHei" w:hAnsi="Time New Roman"/>
          <w:snapToGrid/>
          <w:szCs w:val="10"/>
          <w:lang w:val="zh-CN"/>
        </w:rPr>
        <w:t>委员会建议缔约国采取紧急措施，改善其人口的营养安全，特别关注儿童、孕妇和哺乳期妇女，特别是受冲突影响地区和种植园的儿童、孕妇和哺乳期妇女，并优先考虑投资于适应气候变化的农业。委员会还建议缔约国紧急通过并落实关于减少浪费和发育迟缓的国家行动计划</w:t>
      </w:r>
      <w:r w:rsidR="00AF65D4" w:rsidRPr="008972FD">
        <w:rPr>
          <w:rFonts w:ascii="Time New Roman" w:eastAsia="SimHei" w:hAnsi="Time New Roman"/>
          <w:snapToGrid/>
          <w:szCs w:val="10"/>
          <w:lang w:val="zh-CN"/>
        </w:rPr>
        <w:t>(</w:t>
      </w:r>
      <w:r w:rsidR="00E81715" w:rsidRPr="008972FD">
        <w:rPr>
          <w:rFonts w:ascii="Time New Roman" w:eastAsia="SimHei" w:hAnsi="Time New Roman"/>
          <w:snapToGrid/>
          <w:szCs w:val="10"/>
          <w:lang w:val="zh-CN"/>
        </w:rPr>
        <w:t>2</w:t>
      </w:r>
      <w:r w:rsidR="00216D2D" w:rsidRPr="008972FD">
        <w:rPr>
          <w:rFonts w:ascii="Time New Roman" w:eastAsia="SimHei" w:hAnsi="Time New Roman"/>
          <w:snapToGrid/>
          <w:szCs w:val="10"/>
          <w:lang w:val="zh-CN"/>
        </w:rPr>
        <w:t>0</w:t>
      </w:r>
      <w:r w:rsidR="00E81715" w:rsidRPr="008972FD">
        <w:rPr>
          <w:rFonts w:ascii="Time New Roman" w:eastAsia="SimHei" w:hAnsi="Time New Roman"/>
          <w:snapToGrid/>
          <w:szCs w:val="10"/>
          <w:lang w:val="zh-CN"/>
        </w:rPr>
        <w:t>17</w:t>
      </w:r>
      <w:r w:rsidR="00216D2D" w:rsidRPr="008972FD">
        <w:rPr>
          <w:rFonts w:ascii="Time New Roman" w:eastAsia="SimHei" w:hAnsi="Time New Roman"/>
          <w:snapToGrid/>
          <w:szCs w:val="10"/>
          <w:lang w:val="zh-CN"/>
        </w:rPr>
        <w:t>-</w:t>
      </w:r>
      <w:r w:rsidR="00E81715" w:rsidRPr="008972FD">
        <w:rPr>
          <w:rFonts w:ascii="Time New Roman" w:eastAsia="SimHei" w:hAnsi="Time New Roman"/>
          <w:snapToGrid/>
          <w:szCs w:val="10"/>
          <w:lang w:val="zh-CN"/>
        </w:rPr>
        <w:t>2</w:t>
      </w:r>
      <w:r w:rsidR="00216D2D" w:rsidRPr="008972FD">
        <w:rPr>
          <w:rFonts w:ascii="Time New Roman" w:eastAsia="SimHei" w:hAnsi="Time New Roman"/>
          <w:snapToGrid/>
          <w:szCs w:val="10"/>
          <w:lang w:val="zh-CN"/>
        </w:rPr>
        <w:t>0</w:t>
      </w:r>
      <w:r w:rsidR="00E81715" w:rsidRPr="008972FD">
        <w:rPr>
          <w:rFonts w:ascii="Time New Roman" w:eastAsia="SimHei" w:hAnsi="Time New Roman"/>
          <w:snapToGrid/>
          <w:szCs w:val="10"/>
          <w:lang w:val="zh-CN"/>
        </w:rPr>
        <w:t>2</w:t>
      </w:r>
      <w:r w:rsidR="00216D2D" w:rsidRPr="008972FD">
        <w:rPr>
          <w:rFonts w:ascii="Time New Roman" w:eastAsia="SimHei" w:hAnsi="Time New Roman"/>
          <w:snapToGrid/>
          <w:szCs w:val="10"/>
          <w:lang w:val="zh-CN"/>
        </w:rPr>
        <w:t>0</w:t>
      </w:r>
      <w:r w:rsidR="00216D2D" w:rsidRPr="008972FD">
        <w:rPr>
          <w:rFonts w:ascii="Time New Roman" w:eastAsia="SimHei" w:hAnsi="Time New Roman"/>
          <w:snapToGrid/>
          <w:szCs w:val="10"/>
          <w:lang w:val="zh-CN"/>
        </w:rPr>
        <w:t>年</w:t>
      </w:r>
      <w:r w:rsidR="00AF65D4" w:rsidRPr="008972FD">
        <w:rPr>
          <w:rFonts w:ascii="Time New Roman" w:eastAsia="SimHei" w:hAnsi="Time New Roman"/>
          <w:snapToGrid/>
          <w:szCs w:val="10"/>
          <w:lang w:val="zh-CN"/>
        </w:rPr>
        <w:t>)</w:t>
      </w:r>
      <w:r w:rsidR="00216D2D" w:rsidRPr="008972FD">
        <w:rPr>
          <w:rFonts w:ascii="Time New Roman" w:eastAsia="SimHei" w:hAnsi="Time New Roman"/>
          <w:snapToGrid/>
          <w:szCs w:val="10"/>
          <w:lang w:val="zh-CN"/>
        </w:rPr>
        <w:t>。委员会还建议缔约国采取适当措施，有效解决</w:t>
      </w:r>
      <w:r w:rsidR="00E81715" w:rsidRPr="008972FD">
        <w:rPr>
          <w:rFonts w:ascii="Time New Roman" w:eastAsia="SimHei" w:hAnsi="Time New Roman"/>
          <w:snapToGrid/>
          <w:szCs w:val="10"/>
          <w:lang w:val="zh-CN"/>
        </w:rPr>
        <w:t>2</w:t>
      </w:r>
      <w:r w:rsidR="00216D2D" w:rsidRPr="008972FD">
        <w:rPr>
          <w:rFonts w:ascii="Time New Roman" w:eastAsia="SimHei" w:hAnsi="Time New Roman"/>
          <w:snapToGrid/>
          <w:szCs w:val="10"/>
          <w:lang w:val="zh-CN"/>
        </w:rPr>
        <w:t>0</w:t>
      </w:r>
      <w:r w:rsidR="00E81715" w:rsidRPr="008972FD">
        <w:rPr>
          <w:rFonts w:ascii="Time New Roman" w:eastAsia="SimHei" w:hAnsi="Time New Roman"/>
          <w:snapToGrid/>
          <w:szCs w:val="10"/>
          <w:lang w:val="zh-CN"/>
        </w:rPr>
        <w:t>16</w:t>
      </w:r>
      <w:r w:rsidR="00216D2D" w:rsidRPr="008972FD">
        <w:rPr>
          <w:rFonts w:ascii="Time New Roman" w:eastAsia="SimHei" w:hAnsi="Time New Roman"/>
          <w:snapToGrid/>
          <w:szCs w:val="10"/>
          <w:lang w:val="zh-CN"/>
        </w:rPr>
        <w:t>年和</w:t>
      </w:r>
      <w:r w:rsidR="00E81715" w:rsidRPr="008972FD">
        <w:rPr>
          <w:rFonts w:ascii="Time New Roman" w:eastAsia="SimHei" w:hAnsi="Time New Roman"/>
          <w:snapToGrid/>
          <w:szCs w:val="10"/>
          <w:lang w:val="zh-CN"/>
        </w:rPr>
        <w:t>2</w:t>
      </w:r>
      <w:r w:rsidR="00216D2D" w:rsidRPr="008972FD">
        <w:rPr>
          <w:rFonts w:ascii="Time New Roman" w:eastAsia="SimHei" w:hAnsi="Time New Roman"/>
          <w:snapToGrid/>
          <w:szCs w:val="10"/>
          <w:lang w:val="zh-CN"/>
        </w:rPr>
        <w:t>0</w:t>
      </w:r>
      <w:r w:rsidR="00E81715" w:rsidRPr="008972FD">
        <w:rPr>
          <w:rFonts w:ascii="Time New Roman" w:eastAsia="SimHei" w:hAnsi="Time New Roman"/>
          <w:snapToGrid/>
          <w:szCs w:val="10"/>
          <w:lang w:val="zh-CN"/>
        </w:rPr>
        <w:t>17</w:t>
      </w:r>
      <w:r w:rsidR="00216D2D" w:rsidRPr="008972FD">
        <w:rPr>
          <w:rFonts w:ascii="Time New Roman" w:eastAsia="SimHei" w:hAnsi="Time New Roman"/>
          <w:snapToGrid/>
          <w:szCs w:val="10"/>
          <w:lang w:val="zh-CN"/>
        </w:rPr>
        <w:t>年发生的严重干旱和严重洪水受灾者的境况。</w:t>
      </w:r>
    </w:p>
    <w:p w:rsidR="00216D2D" w:rsidRPr="006651B2" w:rsidRDefault="00216D2D" w:rsidP="001B6224">
      <w:pPr>
        <w:pStyle w:val="H23GC"/>
      </w:pPr>
      <w:r w:rsidRPr="006651B2">
        <w:rPr>
          <w:lang w:val="zh-CN"/>
        </w:rPr>
        <w:tab/>
      </w:r>
      <w:r w:rsidRPr="006651B2">
        <w:rPr>
          <w:lang w:val="zh-CN"/>
        </w:rPr>
        <w:tab/>
      </w:r>
      <w:r w:rsidRPr="006651B2">
        <w:rPr>
          <w:lang w:val="zh-CN"/>
        </w:rPr>
        <w:t>健康权</w:t>
      </w:r>
    </w:p>
    <w:p w:rsidR="00216D2D" w:rsidRPr="006651B2" w:rsidRDefault="001B6224" w:rsidP="00AF65D4">
      <w:pPr>
        <w:pStyle w:val="SingleTxtGC"/>
        <w:rPr>
          <w:rFonts w:eastAsiaTheme="minorEastAsia"/>
          <w:snapToGrid/>
          <w:szCs w:val="10"/>
        </w:rPr>
      </w:pPr>
      <w:r>
        <w:rPr>
          <w:rFonts w:eastAsiaTheme="minorEastAsia" w:hint="eastAsia"/>
          <w:snapToGrid/>
          <w:szCs w:val="10"/>
          <w:lang w:val="zh-CN"/>
        </w:rPr>
        <w:t>5</w:t>
      </w:r>
      <w:r>
        <w:rPr>
          <w:rFonts w:eastAsiaTheme="minorEastAsia"/>
          <w:snapToGrid/>
          <w:szCs w:val="10"/>
          <w:lang w:val="zh-CN"/>
        </w:rPr>
        <w:t xml:space="preserve">7.  </w:t>
      </w:r>
      <w:r w:rsidR="00216D2D" w:rsidRPr="006651B2">
        <w:rPr>
          <w:rFonts w:eastAsiaTheme="minorEastAsia"/>
          <w:snapToGrid/>
          <w:szCs w:val="10"/>
          <w:lang w:val="zh-CN"/>
        </w:rPr>
        <w:t>委员会感到关切的是，公共医疗保健体系的支出占国内生产总值的比例非常低，而且仍在继续降低，医疗保健基础设施存在区域差异，专科护理有很长的等候名单，自付医疗费用高，</w:t>
      </w:r>
      <w:r w:rsidR="00216D2D" w:rsidRPr="006651B2">
        <w:rPr>
          <w:rFonts w:eastAsiaTheme="minorEastAsia"/>
          <w:snapToGrid/>
          <w:szCs w:val="10"/>
          <w:lang w:val="zh-CN"/>
        </w:rPr>
        <w:t xml:space="preserve"> </w:t>
      </w:r>
      <w:r w:rsidR="00216D2D" w:rsidRPr="006651B2">
        <w:rPr>
          <w:rFonts w:eastAsiaTheme="minorEastAsia"/>
          <w:snapToGrid/>
          <w:szCs w:val="10"/>
          <w:lang w:val="zh-CN"/>
        </w:rPr>
        <w:t>药品价格高，私人医疗费用昂贵。委员会还感到关切的是，残疾人在获得卫生服务和信息方面面临挑战</w:t>
      </w:r>
      <w:r w:rsidR="00AF65D4" w:rsidRPr="006651B2">
        <w:rPr>
          <w:rFonts w:eastAsiaTheme="minorEastAsia"/>
          <w:snapToGrid/>
          <w:szCs w:val="10"/>
          <w:lang w:val="zh-CN"/>
        </w:rPr>
        <w:t>(</w:t>
      </w:r>
      <w:r w:rsidR="00216D2D" w:rsidRPr="006651B2">
        <w:rPr>
          <w:rFonts w:eastAsiaTheme="minorEastAsia"/>
          <w:snapToGrid/>
          <w:szCs w:val="10"/>
          <w:lang w:val="zh-CN"/>
        </w:rPr>
        <w:t>第十二条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1B6224" w:rsidRDefault="001B6224" w:rsidP="00AF65D4">
      <w:pPr>
        <w:pStyle w:val="SingleTxtGC"/>
        <w:rPr>
          <w:rFonts w:ascii="Time New Roman" w:eastAsia="SimHei" w:hAnsi="Time New Roman" w:hint="eastAsia"/>
          <w:snapToGrid/>
          <w:szCs w:val="10"/>
        </w:rPr>
      </w:pPr>
      <w:r w:rsidRPr="001B6224">
        <w:rPr>
          <w:rFonts w:ascii="Time New Roman" w:eastAsia="SimHei" w:hAnsi="Time New Roman" w:hint="eastAsia"/>
          <w:snapToGrid/>
          <w:szCs w:val="10"/>
          <w:lang w:val="zh-CN"/>
        </w:rPr>
        <w:t>5</w:t>
      </w:r>
      <w:r w:rsidRPr="001B6224">
        <w:rPr>
          <w:rFonts w:ascii="Time New Roman" w:eastAsia="SimHei" w:hAnsi="Time New Roman"/>
          <w:snapToGrid/>
          <w:szCs w:val="10"/>
          <w:lang w:val="zh-CN"/>
        </w:rPr>
        <w:t xml:space="preserve">8.  </w:t>
      </w:r>
      <w:r w:rsidR="00216D2D" w:rsidRPr="001B6224">
        <w:rPr>
          <w:rFonts w:ascii="Time New Roman" w:eastAsia="SimHei" w:hAnsi="Time New Roman"/>
          <w:snapToGrid/>
          <w:szCs w:val="10"/>
          <w:lang w:val="zh-CN"/>
        </w:rPr>
        <w:t>委员会建议缔约国采取措施，特别是在其《</w:t>
      </w:r>
      <w:r w:rsidR="00E81715" w:rsidRPr="001B6224">
        <w:rPr>
          <w:rFonts w:ascii="Time New Roman" w:eastAsia="SimHei" w:hAnsi="Time New Roman"/>
          <w:snapToGrid/>
          <w:szCs w:val="10"/>
          <w:lang w:val="zh-CN"/>
        </w:rPr>
        <w:t>2</w:t>
      </w:r>
      <w:r w:rsidR="00216D2D" w:rsidRPr="001B6224">
        <w:rPr>
          <w:rFonts w:ascii="Time New Roman" w:eastAsia="SimHei" w:hAnsi="Time New Roman"/>
          <w:snapToGrid/>
          <w:szCs w:val="10"/>
          <w:lang w:val="zh-CN"/>
        </w:rPr>
        <w:t>0</w:t>
      </w:r>
      <w:r w:rsidR="00E81715" w:rsidRPr="001B6224">
        <w:rPr>
          <w:rFonts w:ascii="Time New Roman" w:eastAsia="SimHei" w:hAnsi="Time New Roman"/>
          <w:snapToGrid/>
          <w:szCs w:val="10"/>
          <w:lang w:val="zh-CN"/>
        </w:rPr>
        <w:t>16</w:t>
      </w:r>
      <w:r w:rsidR="00216D2D" w:rsidRPr="001B6224">
        <w:rPr>
          <w:rFonts w:ascii="Time New Roman" w:eastAsia="SimHei" w:hAnsi="Time New Roman"/>
          <w:snapToGrid/>
          <w:szCs w:val="10"/>
          <w:lang w:val="zh-CN"/>
        </w:rPr>
        <w:t>-</w:t>
      </w:r>
      <w:r w:rsidR="00E81715" w:rsidRPr="001B6224">
        <w:rPr>
          <w:rFonts w:ascii="Time New Roman" w:eastAsia="SimHei" w:hAnsi="Time New Roman"/>
          <w:snapToGrid/>
          <w:szCs w:val="10"/>
          <w:lang w:val="zh-CN"/>
        </w:rPr>
        <w:t>2</w:t>
      </w:r>
      <w:r w:rsidR="00216D2D" w:rsidRPr="001B6224">
        <w:rPr>
          <w:rFonts w:ascii="Time New Roman" w:eastAsia="SimHei" w:hAnsi="Time New Roman"/>
          <w:snapToGrid/>
          <w:szCs w:val="10"/>
          <w:lang w:val="zh-CN"/>
        </w:rPr>
        <w:t>0</w:t>
      </w:r>
      <w:r w:rsidR="00E81715" w:rsidRPr="001B6224">
        <w:rPr>
          <w:rFonts w:ascii="Time New Roman" w:eastAsia="SimHei" w:hAnsi="Time New Roman"/>
          <w:snapToGrid/>
          <w:szCs w:val="10"/>
          <w:lang w:val="zh-CN"/>
        </w:rPr>
        <w:t>25</w:t>
      </w:r>
      <w:r w:rsidR="00216D2D" w:rsidRPr="001B6224">
        <w:rPr>
          <w:rFonts w:ascii="Time New Roman" w:eastAsia="SimHei" w:hAnsi="Time New Roman"/>
          <w:snapToGrid/>
          <w:szCs w:val="10"/>
          <w:lang w:val="zh-CN"/>
        </w:rPr>
        <w:t>年国家卫生战略总计划》范围内，处理卫生保健基础设施的区域差距，并确保负担得起和易于获得的公共医疗。委员会还建议缔约国大幅增加公共医疗预算，同时考虑到老龄人口的快速增长，加强基于社区的残疾人康复方案，并确保其协调执行，包括与卫生、营养和土著医学部协调。</w:t>
      </w:r>
    </w:p>
    <w:p w:rsidR="00216D2D" w:rsidRPr="006651B2" w:rsidRDefault="001B6224" w:rsidP="00AF65D4">
      <w:pPr>
        <w:pStyle w:val="SingleTxtGC"/>
        <w:rPr>
          <w:rFonts w:eastAsiaTheme="minorEastAsia"/>
          <w:snapToGrid/>
          <w:szCs w:val="10"/>
        </w:rPr>
      </w:pPr>
      <w:r>
        <w:rPr>
          <w:rFonts w:eastAsiaTheme="minorEastAsia" w:hint="eastAsia"/>
          <w:snapToGrid/>
          <w:szCs w:val="10"/>
          <w:lang w:val="zh-CN"/>
        </w:rPr>
        <w:t>5</w:t>
      </w:r>
      <w:r>
        <w:rPr>
          <w:rFonts w:eastAsiaTheme="minorEastAsia"/>
          <w:snapToGrid/>
          <w:szCs w:val="10"/>
          <w:lang w:val="zh-CN"/>
        </w:rPr>
        <w:t xml:space="preserve">9.  </w:t>
      </w:r>
      <w:r w:rsidR="00216D2D" w:rsidRPr="006651B2">
        <w:rPr>
          <w:rFonts w:eastAsiaTheme="minorEastAsia"/>
          <w:snapToGrid/>
          <w:szCs w:val="10"/>
          <w:lang w:val="zh-CN"/>
        </w:rPr>
        <w:t>委员会感到关切的是，尽管缔约国采取了措施，但心理保健系统不足，供应不充分且难于获得，而很多人对心理健康和社会心理服务有迫切需求，尤其是受冲突影响地区的人，他们遭受了与冲突相关的创伤后应激障碍</w:t>
      </w:r>
      <w:r w:rsidR="00AF65D4" w:rsidRPr="006651B2">
        <w:rPr>
          <w:rFonts w:eastAsiaTheme="minorEastAsia"/>
          <w:snapToGrid/>
          <w:szCs w:val="10"/>
          <w:lang w:val="zh-CN"/>
        </w:rPr>
        <w:t>(</w:t>
      </w:r>
      <w:r w:rsidR="00216D2D" w:rsidRPr="006651B2">
        <w:rPr>
          <w:rFonts w:eastAsiaTheme="minorEastAsia"/>
          <w:snapToGrid/>
          <w:szCs w:val="10"/>
          <w:lang w:val="zh-CN"/>
        </w:rPr>
        <w:t>第十二条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1B6224" w:rsidRDefault="001B6224" w:rsidP="00AF65D4">
      <w:pPr>
        <w:pStyle w:val="SingleTxtGC"/>
        <w:rPr>
          <w:rFonts w:ascii="Time New Roman" w:eastAsia="SimHei" w:hAnsi="Time New Roman" w:hint="eastAsia"/>
          <w:snapToGrid/>
          <w:szCs w:val="10"/>
        </w:rPr>
      </w:pPr>
      <w:r w:rsidRPr="001B6224">
        <w:rPr>
          <w:rFonts w:ascii="Time New Roman" w:eastAsia="SimHei" w:hAnsi="Time New Roman" w:hint="eastAsia"/>
          <w:snapToGrid/>
          <w:szCs w:val="10"/>
          <w:lang w:val="zh-CN"/>
        </w:rPr>
        <w:t>6</w:t>
      </w:r>
      <w:r w:rsidRPr="001B6224">
        <w:rPr>
          <w:rFonts w:ascii="Time New Roman" w:eastAsia="SimHei" w:hAnsi="Time New Roman"/>
          <w:snapToGrid/>
          <w:szCs w:val="10"/>
          <w:lang w:val="zh-CN"/>
        </w:rPr>
        <w:t xml:space="preserve">0.  </w:t>
      </w:r>
      <w:r w:rsidR="00216D2D" w:rsidRPr="001B6224">
        <w:rPr>
          <w:rFonts w:ascii="Time New Roman" w:eastAsia="SimHei" w:hAnsi="Time New Roman"/>
          <w:snapToGrid/>
          <w:szCs w:val="10"/>
          <w:lang w:val="zh-CN"/>
        </w:rPr>
        <w:t>委员会建议缔约国强化措施，确保心理保健服务可用、可获得、及时且充分，包括通过增加资金，确保有足够数量训练有素的心理保健专业人员，提供分散保健服务，解决服务提供方面的区域差异，改善转诊制度并确保家庭和患者的社会保障。委员会建议缔约国确保提供系统的方案，促进社区一级的心理健康和社会心理健康。委员会还建议缔约国紧急通过卫生、营养和土著医学部正在制定的心理健康政策。</w:t>
      </w:r>
    </w:p>
    <w:p w:rsidR="00216D2D" w:rsidRPr="006651B2" w:rsidRDefault="001B6224" w:rsidP="00AF65D4">
      <w:pPr>
        <w:pStyle w:val="SingleTxtGC"/>
        <w:rPr>
          <w:rFonts w:eastAsiaTheme="minorEastAsia"/>
          <w:snapToGrid/>
          <w:szCs w:val="10"/>
        </w:rPr>
      </w:pPr>
      <w:r>
        <w:rPr>
          <w:rFonts w:eastAsiaTheme="minorEastAsia" w:hint="eastAsia"/>
          <w:snapToGrid/>
          <w:szCs w:val="10"/>
          <w:lang w:val="zh-CN"/>
        </w:rPr>
        <w:t>6</w:t>
      </w:r>
      <w:r>
        <w:rPr>
          <w:rFonts w:eastAsiaTheme="minorEastAsia"/>
          <w:snapToGrid/>
          <w:szCs w:val="10"/>
          <w:lang w:val="zh-CN"/>
        </w:rPr>
        <w:t xml:space="preserve">1.  </w:t>
      </w:r>
      <w:r w:rsidR="00216D2D" w:rsidRPr="006651B2">
        <w:rPr>
          <w:rFonts w:eastAsiaTheme="minorEastAsia"/>
          <w:snapToGrid/>
          <w:szCs w:val="10"/>
          <w:lang w:val="zh-CN"/>
        </w:rPr>
        <w:t>委员会感到关切的是，缔约国大量使用农用化学品，严重影响农业社区的健康。委员会还关切地注意到，尽管缔约国在</w:t>
      </w:r>
      <w:r w:rsidR="00E81715">
        <w:rPr>
          <w:rFonts w:eastAsiaTheme="minorEastAsia"/>
          <w:snapToGrid/>
          <w:szCs w:val="10"/>
          <w:lang w:val="zh-CN"/>
        </w:rPr>
        <w:t>2</w:t>
      </w:r>
      <w:r w:rsidR="00216D2D" w:rsidRPr="006651B2">
        <w:rPr>
          <w:rFonts w:eastAsiaTheme="minorEastAsia"/>
          <w:snapToGrid/>
          <w:szCs w:val="10"/>
          <w:lang w:val="zh-CN"/>
        </w:rPr>
        <w:t>0</w:t>
      </w:r>
      <w:r w:rsidR="00E81715">
        <w:rPr>
          <w:rFonts w:eastAsiaTheme="minorEastAsia"/>
          <w:snapToGrid/>
          <w:szCs w:val="10"/>
          <w:lang w:val="zh-CN"/>
        </w:rPr>
        <w:t>15</w:t>
      </w:r>
      <w:r w:rsidR="00216D2D" w:rsidRPr="006651B2">
        <w:rPr>
          <w:rFonts w:eastAsiaTheme="minorEastAsia"/>
          <w:snapToGrid/>
          <w:szCs w:val="10"/>
          <w:lang w:val="zh-CN"/>
        </w:rPr>
        <w:t>年已正式禁用草甘膦杀虫剂，但种植园仍在使用这种杀虫剂</w:t>
      </w:r>
      <w:r w:rsidR="00AF65D4" w:rsidRPr="006651B2">
        <w:rPr>
          <w:rFonts w:eastAsiaTheme="minorEastAsia"/>
          <w:snapToGrid/>
          <w:szCs w:val="10"/>
          <w:lang w:val="zh-CN"/>
        </w:rPr>
        <w:t>(</w:t>
      </w:r>
      <w:r w:rsidR="00216D2D" w:rsidRPr="006651B2">
        <w:rPr>
          <w:rFonts w:eastAsiaTheme="minorEastAsia"/>
          <w:snapToGrid/>
          <w:szCs w:val="10"/>
          <w:lang w:val="zh-CN"/>
        </w:rPr>
        <w:t>第十二条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1B6224" w:rsidRDefault="001B6224" w:rsidP="00AF65D4">
      <w:pPr>
        <w:pStyle w:val="SingleTxtGC"/>
        <w:rPr>
          <w:rFonts w:ascii="Time New Roman" w:eastAsia="SimHei" w:hAnsi="Time New Roman" w:hint="eastAsia"/>
          <w:snapToGrid/>
          <w:szCs w:val="10"/>
        </w:rPr>
      </w:pPr>
      <w:r w:rsidRPr="001B6224">
        <w:rPr>
          <w:rFonts w:ascii="Time New Roman" w:eastAsia="SimHei" w:hAnsi="Time New Roman" w:hint="eastAsia"/>
          <w:snapToGrid/>
          <w:szCs w:val="10"/>
          <w:lang w:val="zh-CN"/>
        </w:rPr>
        <w:t>6</w:t>
      </w:r>
      <w:r w:rsidRPr="001B6224">
        <w:rPr>
          <w:rFonts w:ascii="Time New Roman" w:eastAsia="SimHei" w:hAnsi="Time New Roman"/>
          <w:snapToGrid/>
          <w:szCs w:val="10"/>
          <w:lang w:val="zh-CN"/>
        </w:rPr>
        <w:t xml:space="preserve">2.  </w:t>
      </w:r>
      <w:r w:rsidR="00216D2D" w:rsidRPr="001B6224">
        <w:rPr>
          <w:rFonts w:ascii="Time New Roman" w:eastAsia="SimHei" w:hAnsi="Time New Roman"/>
          <w:snapToGrid/>
          <w:szCs w:val="10"/>
          <w:lang w:val="zh-CN"/>
        </w:rPr>
        <w:t>委员会建议缔约国紧急处理大量使用农用化学品的问题，采取步骤在所有部门强制执行禁用草甘膦的禁令，将禁令范围扩大至所有对人的健康和环境造成不利影响的农用化学品，并经常进行有效的检查。</w:t>
      </w:r>
    </w:p>
    <w:p w:rsidR="00216D2D" w:rsidRPr="006651B2" w:rsidRDefault="00216D2D" w:rsidP="001B6224">
      <w:pPr>
        <w:pStyle w:val="H23GC"/>
      </w:pPr>
      <w:r w:rsidRPr="006651B2">
        <w:rPr>
          <w:lang w:val="zh-CN"/>
        </w:rPr>
        <w:tab/>
      </w:r>
      <w:r w:rsidRPr="006651B2">
        <w:rPr>
          <w:lang w:val="zh-CN"/>
        </w:rPr>
        <w:tab/>
      </w:r>
      <w:r w:rsidRPr="006651B2">
        <w:rPr>
          <w:lang w:val="zh-CN"/>
        </w:rPr>
        <w:t>教育</w:t>
      </w:r>
    </w:p>
    <w:p w:rsidR="00216D2D" w:rsidRPr="006651B2" w:rsidRDefault="001B6224" w:rsidP="00AF65D4">
      <w:pPr>
        <w:pStyle w:val="SingleTxtGC"/>
        <w:rPr>
          <w:rFonts w:eastAsiaTheme="minorEastAsia"/>
          <w:snapToGrid/>
          <w:szCs w:val="10"/>
        </w:rPr>
      </w:pPr>
      <w:r>
        <w:rPr>
          <w:rFonts w:eastAsiaTheme="minorEastAsia" w:hint="eastAsia"/>
          <w:snapToGrid/>
          <w:szCs w:val="10"/>
          <w:lang w:val="zh-CN"/>
        </w:rPr>
        <w:t>6</w:t>
      </w:r>
      <w:r>
        <w:rPr>
          <w:rFonts w:eastAsiaTheme="minorEastAsia"/>
          <w:snapToGrid/>
          <w:szCs w:val="10"/>
          <w:lang w:val="zh-CN"/>
        </w:rPr>
        <w:t xml:space="preserve">3.  </w:t>
      </w:r>
      <w:r w:rsidR="00216D2D" w:rsidRPr="006651B2">
        <w:rPr>
          <w:rFonts w:eastAsiaTheme="minorEastAsia"/>
          <w:snapToGrid/>
          <w:szCs w:val="10"/>
          <w:lang w:val="zh-CN"/>
        </w:rPr>
        <w:t>委员会感到关切的是，尽管作出了协调一致的努力，但学校基础设施、教育机构中的水和电力供应、训练有素的教职人员的部署、课程内容和学生交通仍然存在区域差异。这些差异导致受教育机会和教育质量存在差异。委员会还对学校教育的隐性财务成本感到关切，特别是入学捐款，这种做法构成事实上的贿赂，给低收入和贫困家庭带来额外负担。委员会还对教育商品化感到关切</w:t>
      </w:r>
      <w:r w:rsidR="00AF65D4" w:rsidRPr="006651B2">
        <w:rPr>
          <w:rFonts w:eastAsiaTheme="minorEastAsia"/>
          <w:snapToGrid/>
          <w:szCs w:val="10"/>
          <w:lang w:val="zh-CN"/>
        </w:rPr>
        <w:t>(</w:t>
      </w:r>
      <w:r w:rsidR="00216D2D" w:rsidRPr="006651B2">
        <w:rPr>
          <w:rFonts w:eastAsiaTheme="minorEastAsia"/>
          <w:snapToGrid/>
          <w:szCs w:val="10"/>
          <w:lang w:val="zh-CN"/>
        </w:rPr>
        <w:t>第十三条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090C91" w:rsidRDefault="001B6224" w:rsidP="00AF65D4">
      <w:pPr>
        <w:pStyle w:val="SingleTxtGC"/>
        <w:rPr>
          <w:rFonts w:ascii="Time New Roman" w:eastAsia="SimHei" w:hAnsi="Time New Roman" w:hint="eastAsia"/>
          <w:snapToGrid/>
          <w:szCs w:val="10"/>
        </w:rPr>
      </w:pPr>
      <w:r w:rsidRPr="00090C91">
        <w:rPr>
          <w:rFonts w:ascii="Time New Roman" w:eastAsia="SimHei" w:hAnsi="Time New Roman" w:hint="eastAsia"/>
          <w:snapToGrid/>
          <w:szCs w:val="10"/>
          <w:lang w:val="zh-CN"/>
        </w:rPr>
        <w:t>6</w:t>
      </w:r>
      <w:r w:rsidRPr="00090C91">
        <w:rPr>
          <w:rFonts w:ascii="Time New Roman" w:eastAsia="SimHei" w:hAnsi="Time New Roman"/>
          <w:snapToGrid/>
          <w:szCs w:val="10"/>
          <w:lang w:val="zh-CN"/>
        </w:rPr>
        <w:t xml:space="preserve">4.  </w:t>
      </w:r>
      <w:r w:rsidR="00216D2D" w:rsidRPr="00090C91">
        <w:rPr>
          <w:rFonts w:ascii="Time New Roman" w:eastAsia="SimHei" w:hAnsi="Time New Roman"/>
          <w:snapToGrid/>
          <w:szCs w:val="10"/>
          <w:lang w:val="zh-CN"/>
        </w:rPr>
        <w:t>委员会建议缔约国采取紧急措施，解决教育方面的区域差异，提高教育标准，改善技术设备和基础设施，以及提供足够的合格教师</w:t>
      </w:r>
      <w:r w:rsidR="00AF65D4" w:rsidRPr="00090C91">
        <w:rPr>
          <w:rFonts w:ascii="Time New Roman" w:eastAsia="SimHei" w:hAnsi="Time New Roman"/>
          <w:snapToGrid/>
          <w:szCs w:val="10"/>
          <w:lang w:val="zh-CN"/>
        </w:rPr>
        <w:t>(</w:t>
      </w:r>
      <w:r w:rsidR="00216D2D" w:rsidRPr="00090C91">
        <w:rPr>
          <w:rFonts w:ascii="Time New Roman" w:eastAsia="SimHei" w:hAnsi="Time New Roman"/>
          <w:snapToGrid/>
          <w:szCs w:val="10"/>
          <w:lang w:val="zh-CN"/>
        </w:rPr>
        <w:t>包括说泰米尔语的教师</w:t>
      </w:r>
      <w:r w:rsidR="00AF65D4" w:rsidRPr="00090C91">
        <w:rPr>
          <w:rFonts w:ascii="Time New Roman" w:eastAsia="SimHei" w:hAnsi="Time New Roman"/>
          <w:snapToGrid/>
          <w:szCs w:val="10"/>
          <w:lang w:val="zh-CN"/>
        </w:rPr>
        <w:t>)</w:t>
      </w:r>
      <w:r w:rsidR="00216D2D" w:rsidRPr="00090C91">
        <w:rPr>
          <w:rFonts w:ascii="Time New Roman" w:eastAsia="SimHei" w:hAnsi="Time New Roman"/>
          <w:snapToGrid/>
          <w:szCs w:val="10"/>
          <w:lang w:val="zh-CN"/>
        </w:rPr>
        <w:t>，特别是在受冲突影响的地区。委员会促请缔约国大幅增加对教育的公共支出，并建立设想的教育督察机构。委员会还促请缔约国解决公共教育体系中的隐性财务成本问题，确保其可负担性并消除入学捐款的做法。</w:t>
      </w:r>
    </w:p>
    <w:p w:rsidR="00216D2D" w:rsidRPr="006651B2" w:rsidRDefault="00090C91" w:rsidP="00AF65D4">
      <w:pPr>
        <w:pStyle w:val="SingleTxtGC"/>
        <w:rPr>
          <w:rFonts w:eastAsiaTheme="minorEastAsia"/>
          <w:snapToGrid/>
          <w:szCs w:val="10"/>
        </w:rPr>
      </w:pPr>
      <w:r>
        <w:rPr>
          <w:rFonts w:eastAsiaTheme="minorEastAsia" w:hint="eastAsia"/>
          <w:snapToGrid/>
          <w:szCs w:val="10"/>
          <w:lang w:val="zh-CN"/>
        </w:rPr>
        <w:t>6</w:t>
      </w:r>
      <w:r>
        <w:rPr>
          <w:rFonts w:eastAsiaTheme="minorEastAsia"/>
          <w:snapToGrid/>
          <w:szCs w:val="10"/>
          <w:lang w:val="zh-CN"/>
        </w:rPr>
        <w:t xml:space="preserve">5.  </w:t>
      </w:r>
      <w:r w:rsidR="00216D2D" w:rsidRPr="006651B2">
        <w:rPr>
          <w:rFonts w:eastAsiaTheme="minorEastAsia"/>
          <w:snapToGrid/>
          <w:szCs w:val="10"/>
          <w:lang w:val="zh-CN"/>
        </w:rPr>
        <w:t>委员会感到关切的是，许多残疾儿童仍然没有接受小学、中学和大学教育</w:t>
      </w:r>
      <w:r w:rsidR="00AF65D4" w:rsidRPr="006651B2">
        <w:rPr>
          <w:rFonts w:eastAsiaTheme="minorEastAsia"/>
          <w:snapToGrid/>
          <w:szCs w:val="10"/>
          <w:lang w:val="zh-CN"/>
        </w:rPr>
        <w:t>(</w:t>
      </w:r>
      <w:r w:rsidR="00216D2D" w:rsidRPr="006651B2">
        <w:rPr>
          <w:rFonts w:eastAsiaTheme="minorEastAsia"/>
          <w:snapToGrid/>
          <w:szCs w:val="10"/>
          <w:lang w:val="zh-CN"/>
        </w:rPr>
        <w:t>入学率分别为</w:t>
      </w:r>
      <w:r w:rsidR="00E81715">
        <w:rPr>
          <w:rFonts w:eastAsiaTheme="minorEastAsia"/>
          <w:snapToGrid/>
          <w:szCs w:val="10"/>
          <w:lang w:val="zh-CN"/>
        </w:rPr>
        <w:t>34</w:t>
      </w:r>
      <w:r w:rsidR="00216D2D" w:rsidRPr="006651B2">
        <w:rPr>
          <w:rFonts w:eastAsiaTheme="minorEastAsia"/>
          <w:snapToGrid/>
          <w:szCs w:val="10"/>
          <w:lang w:val="zh-CN"/>
        </w:rPr>
        <w:t>.</w:t>
      </w:r>
      <w:r w:rsidR="00E81715">
        <w:rPr>
          <w:rFonts w:eastAsiaTheme="minorEastAsia"/>
          <w:snapToGrid/>
          <w:szCs w:val="10"/>
          <w:lang w:val="zh-CN"/>
        </w:rPr>
        <w:t>6</w:t>
      </w:r>
      <w:r w:rsidR="00AF65D4" w:rsidRPr="006651B2">
        <w:rPr>
          <w:rFonts w:eastAsiaTheme="minorEastAsia"/>
          <w:snapToGrid/>
          <w:szCs w:val="10"/>
          <w:lang w:val="zh-CN"/>
        </w:rPr>
        <w:t>%</w:t>
      </w:r>
      <w:r w:rsidR="00216D2D" w:rsidRPr="006651B2">
        <w:rPr>
          <w:rFonts w:eastAsiaTheme="minorEastAsia"/>
          <w:snapToGrid/>
          <w:szCs w:val="10"/>
          <w:lang w:val="zh-CN"/>
        </w:rPr>
        <w:t>、</w:t>
      </w:r>
      <w:r w:rsidR="00E81715">
        <w:rPr>
          <w:rFonts w:eastAsiaTheme="minorEastAsia"/>
          <w:snapToGrid/>
          <w:szCs w:val="10"/>
          <w:lang w:val="zh-CN"/>
        </w:rPr>
        <w:t>33</w:t>
      </w:r>
      <w:r w:rsidR="00216D2D" w:rsidRPr="006651B2">
        <w:rPr>
          <w:rFonts w:eastAsiaTheme="minorEastAsia"/>
          <w:snapToGrid/>
          <w:szCs w:val="10"/>
          <w:lang w:val="zh-CN"/>
        </w:rPr>
        <w:t>.</w:t>
      </w:r>
      <w:r w:rsidR="00E81715">
        <w:rPr>
          <w:rFonts w:eastAsiaTheme="minorEastAsia"/>
          <w:snapToGrid/>
          <w:szCs w:val="10"/>
          <w:lang w:val="zh-CN"/>
        </w:rPr>
        <w:t>8</w:t>
      </w:r>
      <w:r w:rsidR="00AF65D4" w:rsidRPr="006651B2">
        <w:rPr>
          <w:rFonts w:eastAsiaTheme="minorEastAsia"/>
          <w:snapToGrid/>
          <w:szCs w:val="10"/>
          <w:lang w:val="zh-CN"/>
        </w:rPr>
        <w:t>%</w:t>
      </w:r>
      <w:r w:rsidR="00216D2D" w:rsidRPr="006651B2">
        <w:rPr>
          <w:rFonts w:eastAsiaTheme="minorEastAsia"/>
          <w:snapToGrid/>
          <w:szCs w:val="10"/>
          <w:lang w:val="zh-CN"/>
        </w:rPr>
        <w:t>和</w:t>
      </w:r>
      <w:r w:rsidR="00E81715">
        <w:rPr>
          <w:rFonts w:eastAsiaTheme="minorEastAsia"/>
          <w:snapToGrid/>
          <w:szCs w:val="10"/>
          <w:lang w:val="zh-CN"/>
        </w:rPr>
        <w:t>1</w:t>
      </w:r>
      <w:r w:rsidR="00216D2D" w:rsidRPr="006651B2">
        <w:rPr>
          <w:rFonts w:eastAsiaTheme="minorEastAsia"/>
          <w:snapToGrid/>
          <w:szCs w:val="10"/>
          <w:lang w:val="zh-CN"/>
        </w:rPr>
        <w:t>.</w:t>
      </w:r>
      <w:r w:rsidR="00E81715">
        <w:rPr>
          <w:rFonts w:eastAsiaTheme="minorEastAsia"/>
          <w:snapToGrid/>
          <w:szCs w:val="10"/>
          <w:lang w:val="zh-CN"/>
        </w:rPr>
        <w:t>3</w:t>
      </w:r>
      <w:r w:rsidR="00AF65D4" w:rsidRPr="006651B2">
        <w:rPr>
          <w:rFonts w:eastAsiaTheme="minorEastAsia"/>
          <w:snapToGrid/>
          <w:szCs w:val="10"/>
          <w:lang w:val="zh-CN"/>
        </w:rPr>
        <w:t>%)</w:t>
      </w:r>
      <w:r w:rsidR="00216D2D" w:rsidRPr="006651B2">
        <w:rPr>
          <w:rFonts w:eastAsiaTheme="minorEastAsia"/>
          <w:snapToGrid/>
          <w:szCs w:val="10"/>
          <w:lang w:val="zh-CN"/>
        </w:rPr>
        <w:t>，而接受高等教育的残疾人在获得设施和信息方面面临困难，他们可以选择的科目有限</w:t>
      </w:r>
      <w:r w:rsidR="00AF65D4" w:rsidRPr="006651B2">
        <w:rPr>
          <w:rFonts w:eastAsiaTheme="minorEastAsia"/>
          <w:snapToGrid/>
          <w:szCs w:val="10"/>
          <w:lang w:val="zh-CN"/>
        </w:rPr>
        <w:t>(</w:t>
      </w:r>
      <w:r w:rsidR="00216D2D" w:rsidRPr="006651B2">
        <w:rPr>
          <w:rFonts w:eastAsiaTheme="minorEastAsia"/>
          <w:snapToGrid/>
          <w:szCs w:val="10"/>
          <w:lang w:val="zh-CN"/>
        </w:rPr>
        <w:t>第十三条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090C91" w:rsidRDefault="00090C91" w:rsidP="00AF65D4">
      <w:pPr>
        <w:pStyle w:val="SingleTxtGC"/>
        <w:rPr>
          <w:rFonts w:ascii="Time New Roman" w:eastAsia="SimHei" w:hAnsi="Time New Roman" w:hint="eastAsia"/>
          <w:snapToGrid/>
          <w:szCs w:val="10"/>
        </w:rPr>
      </w:pPr>
      <w:r w:rsidRPr="00090C91">
        <w:rPr>
          <w:rFonts w:ascii="Time New Roman" w:eastAsia="SimHei" w:hAnsi="Time New Roman" w:hint="eastAsia"/>
          <w:snapToGrid/>
          <w:szCs w:val="10"/>
          <w:lang w:val="zh-CN"/>
        </w:rPr>
        <w:t>6</w:t>
      </w:r>
      <w:r w:rsidRPr="00090C91">
        <w:rPr>
          <w:rFonts w:ascii="Time New Roman" w:eastAsia="SimHei" w:hAnsi="Time New Roman"/>
          <w:snapToGrid/>
          <w:szCs w:val="10"/>
          <w:lang w:val="zh-CN"/>
        </w:rPr>
        <w:t xml:space="preserve">6.  </w:t>
      </w:r>
      <w:r w:rsidR="00216D2D" w:rsidRPr="00090C91">
        <w:rPr>
          <w:rFonts w:ascii="Time New Roman" w:eastAsia="SimHei" w:hAnsi="Time New Roman"/>
          <w:snapToGrid/>
          <w:szCs w:val="10"/>
          <w:lang w:val="zh-CN"/>
        </w:rPr>
        <w:t>委员会建议缔约国加大力度确保所有残疾儿童都能获得和接受优质的全纳教育。</w:t>
      </w:r>
    </w:p>
    <w:p w:rsidR="00216D2D" w:rsidRPr="006651B2" w:rsidRDefault="00216D2D" w:rsidP="00090C91">
      <w:pPr>
        <w:pStyle w:val="H23GC"/>
      </w:pPr>
      <w:r w:rsidRPr="006651B2">
        <w:rPr>
          <w:lang w:val="zh-CN"/>
        </w:rPr>
        <w:tab/>
      </w:r>
      <w:r w:rsidRPr="006651B2">
        <w:rPr>
          <w:lang w:val="zh-CN"/>
        </w:rPr>
        <w:tab/>
      </w:r>
      <w:r w:rsidRPr="006651B2">
        <w:rPr>
          <w:lang w:val="zh-CN"/>
        </w:rPr>
        <w:t>文化权利</w:t>
      </w:r>
    </w:p>
    <w:p w:rsidR="00216D2D" w:rsidRPr="006651B2" w:rsidRDefault="00090C91" w:rsidP="00AF65D4">
      <w:pPr>
        <w:pStyle w:val="SingleTxtGC"/>
        <w:rPr>
          <w:rFonts w:eastAsiaTheme="minorEastAsia"/>
          <w:snapToGrid/>
          <w:szCs w:val="10"/>
        </w:rPr>
      </w:pPr>
      <w:r>
        <w:rPr>
          <w:rFonts w:eastAsiaTheme="minorEastAsia" w:hint="eastAsia"/>
          <w:snapToGrid/>
          <w:szCs w:val="10"/>
          <w:lang w:val="zh-CN"/>
        </w:rPr>
        <w:t>6</w:t>
      </w:r>
      <w:r>
        <w:rPr>
          <w:rFonts w:eastAsiaTheme="minorEastAsia"/>
          <w:snapToGrid/>
          <w:szCs w:val="10"/>
          <w:lang w:val="zh-CN"/>
        </w:rPr>
        <w:t xml:space="preserve">7.  </w:t>
      </w:r>
      <w:r w:rsidR="00216D2D" w:rsidRPr="006651B2">
        <w:rPr>
          <w:rFonts w:eastAsiaTheme="minorEastAsia"/>
          <w:snapToGrid/>
          <w:szCs w:val="10"/>
          <w:lang w:val="zh-CN"/>
        </w:rPr>
        <w:t>委员会感到关切的是，《官方语言法》和《国家三语政策》没有得到切实执行，国家办事处和政府部门没有足够的能力与说泰米尔语的公民以母语沟通，从而提供公平和平等获得国家服务的机会。委员会还感到关切的是，只有不到</w:t>
      </w:r>
      <w:r w:rsidR="00E81715">
        <w:rPr>
          <w:rFonts w:eastAsiaTheme="minorEastAsia"/>
          <w:snapToGrid/>
          <w:szCs w:val="10"/>
          <w:lang w:val="zh-CN"/>
        </w:rPr>
        <w:t>1</w:t>
      </w:r>
      <w:r w:rsidR="00216D2D" w:rsidRPr="006651B2">
        <w:rPr>
          <w:rFonts w:eastAsiaTheme="minorEastAsia"/>
          <w:snapToGrid/>
          <w:szCs w:val="10"/>
          <w:lang w:val="zh-CN"/>
        </w:rPr>
        <w:t>%</w:t>
      </w:r>
      <w:r w:rsidR="00216D2D" w:rsidRPr="006651B2">
        <w:rPr>
          <w:rFonts w:eastAsiaTheme="minorEastAsia"/>
          <w:snapToGrid/>
          <w:szCs w:val="10"/>
          <w:lang w:val="zh-CN"/>
        </w:rPr>
        <w:t>的学校以所有三种语言提供教学，而且缺少说泰米尔语的教师，特别是在丘陵区</w:t>
      </w:r>
      <w:r w:rsidR="00AF65D4" w:rsidRPr="006651B2">
        <w:rPr>
          <w:rFonts w:eastAsiaTheme="minorEastAsia"/>
          <w:snapToGrid/>
          <w:szCs w:val="10"/>
          <w:lang w:val="zh-CN"/>
        </w:rPr>
        <w:t>(</w:t>
      </w:r>
      <w:r w:rsidR="00216D2D" w:rsidRPr="006651B2">
        <w:rPr>
          <w:rFonts w:eastAsiaTheme="minorEastAsia"/>
          <w:snapToGrid/>
          <w:szCs w:val="10"/>
          <w:lang w:val="zh-CN"/>
        </w:rPr>
        <w:t>第十五条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090C91" w:rsidRDefault="00090C91" w:rsidP="00AF65D4">
      <w:pPr>
        <w:pStyle w:val="SingleTxtGC"/>
        <w:rPr>
          <w:rFonts w:ascii="Time New Roman" w:eastAsia="SimHei" w:hAnsi="Time New Roman" w:hint="eastAsia"/>
          <w:snapToGrid/>
          <w:szCs w:val="10"/>
        </w:rPr>
      </w:pPr>
      <w:r w:rsidRPr="00090C91">
        <w:rPr>
          <w:rFonts w:ascii="Time New Roman" w:eastAsia="SimHei" w:hAnsi="Time New Roman" w:hint="eastAsia"/>
          <w:snapToGrid/>
          <w:szCs w:val="10"/>
          <w:lang w:val="zh-CN"/>
        </w:rPr>
        <w:t>6</w:t>
      </w:r>
      <w:r w:rsidRPr="00090C91">
        <w:rPr>
          <w:rFonts w:ascii="Time New Roman" w:eastAsia="SimHei" w:hAnsi="Time New Roman"/>
          <w:snapToGrid/>
          <w:szCs w:val="10"/>
          <w:lang w:val="zh-CN"/>
        </w:rPr>
        <w:t xml:space="preserve">8.  </w:t>
      </w:r>
      <w:r w:rsidR="00216D2D" w:rsidRPr="00090C91">
        <w:rPr>
          <w:rFonts w:ascii="Time New Roman" w:eastAsia="SimHei" w:hAnsi="Time New Roman"/>
          <w:snapToGrid/>
          <w:szCs w:val="10"/>
          <w:lang w:val="zh-CN"/>
        </w:rPr>
        <w:t>委员会建议缔约国立即采取措施，确保有效执行《官方语言法》和《国家三语政策》，在每个政府机构</w:t>
      </w:r>
      <w:r w:rsidR="00AF65D4" w:rsidRPr="00090C91">
        <w:rPr>
          <w:rFonts w:ascii="Time New Roman" w:eastAsia="SimHei" w:hAnsi="Time New Roman"/>
          <w:snapToGrid/>
          <w:szCs w:val="10"/>
          <w:lang w:val="zh-CN"/>
        </w:rPr>
        <w:t>(</w:t>
      </w:r>
      <w:r w:rsidR="00216D2D" w:rsidRPr="00090C91">
        <w:rPr>
          <w:rFonts w:ascii="Time New Roman" w:eastAsia="SimHei" w:hAnsi="Time New Roman"/>
          <w:snapToGrid/>
          <w:szCs w:val="10"/>
          <w:lang w:val="zh-CN"/>
        </w:rPr>
        <w:t>包括在省一级</w:t>
      </w:r>
      <w:r w:rsidR="00AF65D4" w:rsidRPr="00090C91">
        <w:rPr>
          <w:rFonts w:ascii="Time New Roman" w:eastAsia="SimHei" w:hAnsi="Time New Roman"/>
          <w:snapToGrid/>
          <w:szCs w:val="10"/>
          <w:lang w:val="zh-CN"/>
        </w:rPr>
        <w:t>)</w:t>
      </w:r>
      <w:r w:rsidR="00216D2D" w:rsidRPr="00090C91">
        <w:rPr>
          <w:rFonts w:ascii="Time New Roman" w:eastAsia="SimHei" w:hAnsi="Time New Roman"/>
          <w:snapToGrid/>
          <w:szCs w:val="10"/>
          <w:lang w:val="zh-CN"/>
        </w:rPr>
        <w:t>提供足够数量说泰米尔语的公职人员和口译人员以及划拨足够的财政资源用于执行。</w:t>
      </w:r>
    </w:p>
    <w:p w:rsidR="00216D2D" w:rsidRPr="006651B2" w:rsidRDefault="00090C91" w:rsidP="00AF65D4">
      <w:pPr>
        <w:pStyle w:val="SingleTxtGC"/>
        <w:rPr>
          <w:rFonts w:eastAsiaTheme="minorEastAsia"/>
          <w:snapToGrid/>
          <w:szCs w:val="10"/>
        </w:rPr>
      </w:pPr>
      <w:r>
        <w:rPr>
          <w:rFonts w:eastAsiaTheme="minorEastAsia" w:hint="eastAsia"/>
          <w:snapToGrid/>
          <w:szCs w:val="10"/>
          <w:lang w:val="zh-CN"/>
        </w:rPr>
        <w:t>6</w:t>
      </w:r>
      <w:r>
        <w:rPr>
          <w:rFonts w:eastAsiaTheme="minorEastAsia"/>
          <w:snapToGrid/>
          <w:szCs w:val="10"/>
          <w:lang w:val="zh-CN"/>
        </w:rPr>
        <w:t xml:space="preserve">9.  </w:t>
      </w:r>
      <w:r w:rsidR="00216D2D" w:rsidRPr="006651B2">
        <w:rPr>
          <w:rFonts w:eastAsiaTheme="minorEastAsia"/>
          <w:snapToGrid/>
          <w:szCs w:val="10"/>
          <w:lang w:val="zh-CN"/>
        </w:rPr>
        <w:t>委员会对维达人的社会经济边缘化感到关切。委员会还对国家对土地、森林和农业的管制感到关切，特别是将大片土地划为国家公园和动植物保护区，对维达人民的生计和传统生活方式产生了不利影响，并导致维达人多次流离失所。委员会感到震惊的是，只有约</w:t>
      </w:r>
      <w:r w:rsidR="00E81715">
        <w:rPr>
          <w:rFonts w:eastAsiaTheme="minorEastAsia"/>
          <w:snapToGrid/>
          <w:szCs w:val="10"/>
          <w:lang w:val="zh-CN"/>
        </w:rPr>
        <w:t>2</w:t>
      </w:r>
      <w:r w:rsidR="00216D2D" w:rsidRPr="006651B2">
        <w:rPr>
          <w:rFonts w:eastAsiaTheme="minorEastAsia"/>
          <w:snapToGrid/>
          <w:szCs w:val="10"/>
          <w:lang w:val="zh-CN"/>
        </w:rPr>
        <w:t>0</w:t>
      </w:r>
      <w:r w:rsidR="00AF65D4" w:rsidRPr="006651B2">
        <w:rPr>
          <w:rFonts w:eastAsiaTheme="minorEastAsia"/>
          <w:snapToGrid/>
          <w:szCs w:val="10"/>
          <w:lang w:val="zh-CN"/>
        </w:rPr>
        <w:t>%</w:t>
      </w:r>
      <w:r w:rsidR="00216D2D" w:rsidRPr="006651B2">
        <w:rPr>
          <w:rFonts w:eastAsiaTheme="minorEastAsia"/>
          <w:snapToGrid/>
          <w:szCs w:val="10"/>
          <w:lang w:val="zh-CN"/>
        </w:rPr>
        <w:t>的维达儿童上学，这是早婚导致的后果</w:t>
      </w:r>
      <w:r w:rsidR="00AF65D4" w:rsidRPr="006651B2">
        <w:rPr>
          <w:rFonts w:eastAsiaTheme="minorEastAsia"/>
          <w:snapToGrid/>
          <w:szCs w:val="10"/>
          <w:lang w:val="zh-CN"/>
        </w:rPr>
        <w:t>(</w:t>
      </w:r>
      <w:r w:rsidR="00216D2D" w:rsidRPr="006651B2">
        <w:rPr>
          <w:rFonts w:eastAsiaTheme="minorEastAsia"/>
          <w:snapToGrid/>
          <w:szCs w:val="10"/>
          <w:lang w:val="zh-CN"/>
        </w:rPr>
        <w:t>第二和第十五条</w:t>
      </w:r>
      <w:r w:rsidR="00AF65D4" w:rsidRPr="006651B2">
        <w:rPr>
          <w:rFonts w:eastAsiaTheme="minorEastAsia"/>
          <w:snapToGrid/>
          <w:szCs w:val="10"/>
          <w:lang w:val="zh-CN"/>
        </w:rPr>
        <w:t>)</w:t>
      </w:r>
      <w:r w:rsidR="00216D2D" w:rsidRPr="006651B2">
        <w:rPr>
          <w:rFonts w:eastAsiaTheme="minorEastAsia"/>
          <w:snapToGrid/>
          <w:szCs w:val="10"/>
          <w:lang w:val="zh-CN"/>
        </w:rPr>
        <w:t>。</w:t>
      </w:r>
    </w:p>
    <w:p w:rsidR="00216D2D" w:rsidRPr="003F3328" w:rsidRDefault="00090C91" w:rsidP="00AF65D4">
      <w:pPr>
        <w:pStyle w:val="SingleTxtGC"/>
        <w:rPr>
          <w:rFonts w:ascii="Time New Roman" w:eastAsia="SimHei" w:hAnsi="Time New Roman" w:hint="eastAsia"/>
          <w:snapToGrid/>
          <w:szCs w:val="10"/>
        </w:rPr>
      </w:pPr>
      <w:r w:rsidRPr="003F3328">
        <w:rPr>
          <w:rFonts w:ascii="Time New Roman" w:eastAsia="SimHei" w:hAnsi="Time New Roman" w:hint="eastAsia"/>
          <w:snapToGrid/>
          <w:szCs w:val="10"/>
          <w:lang w:val="zh-CN"/>
        </w:rPr>
        <w:t>7</w:t>
      </w:r>
      <w:r w:rsidRPr="003F3328">
        <w:rPr>
          <w:rFonts w:ascii="Time New Roman" w:eastAsia="SimHei" w:hAnsi="Time New Roman"/>
          <w:snapToGrid/>
          <w:szCs w:val="10"/>
          <w:lang w:val="zh-CN"/>
        </w:rPr>
        <w:t xml:space="preserve">0.  </w:t>
      </w:r>
      <w:r w:rsidR="00216D2D" w:rsidRPr="003F3328">
        <w:rPr>
          <w:rFonts w:ascii="Time New Roman" w:eastAsia="SimHei" w:hAnsi="Time New Roman"/>
          <w:snapToGrid/>
          <w:szCs w:val="10"/>
          <w:lang w:val="zh-CN"/>
        </w:rPr>
        <w:t>委员会建议缔约国进行一次全面的人口普查，普查包括维达人享有的自由自我认同权的要素，并解决其社会经济边缘化的根源。委员会还建议缔约国确保在宣布将土地划为国家公园和动植物保护区时一律与受影响的人开展密切协商，特别是维达人民。委员会还促请缔约国确保所有维达儿童在义务教育年龄结束之前都能够上学。委员会还建议缔约国批准劳工组织</w:t>
      </w:r>
      <w:r w:rsidR="00E81715" w:rsidRPr="003F3328">
        <w:rPr>
          <w:rFonts w:ascii="Time New Roman" w:eastAsia="SimHei" w:hAnsi="Time New Roman"/>
          <w:snapToGrid/>
          <w:szCs w:val="10"/>
          <w:lang w:val="zh-CN"/>
        </w:rPr>
        <w:t>1989</w:t>
      </w:r>
      <w:r w:rsidR="00216D2D" w:rsidRPr="003F3328">
        <w:rPr>
          <w:rFonts w:ascii="Time New Roman" w:eastAsia="SimHei" w:hAnsi="Time New Roman"/>
          <w:snapToGrid/>
          <w:szCs w:val="10"/>
          <w:lang w:val="zh-CN"/>
        </w:rPr>
        <w:t>年《土著和部落人民公约》</w:t>
      </w:r>
      <w:r w:rsidR="00216D2D" w:rsidRPr="003F3328">
        <w:rPr>
          <w:rFonts w:ascii="Time New Roman" w:eastAsia="SimHei" w:hAnsi="Time New Roman"/>
          <w:snapToGrid/>
          <w:szCs w:val="10"/>
          <w:lang w:val="zh-CN"/>
        </w:rPr>
        <w:t>(</w:t>
      </w:r>
      <w:r w:rsidR="00216D2D" w:rsidRPr="003F3328">
        <w:rPr>
          <w:rFonts w:ascii="Time New Roman" w:eastAsia="SimHei" w:hAnsi="Time New Roman"/>
          <w:snapToGrid/>
          <w:szCs w:val="10"/>
          <w:lang w:val="zh-CN"/>
        </w:rPr>
        <w:t>第</w:t>
      </w:r>
      <w:r w:rsidR="00E81715" w:rsidRPr="003F3328">
        <w:rPr>
          <w:rFonts w:ascii="Time New Roman" w:eastAsia="SimHei" w:hAnsi="Time New Roman"/>
          <w:snapToGrid/>
          <w:szCs w:val="10"/>
          <w:lang w:val="zh-CN"/>
        </w:rPr>
        <w:t>169</w:t>
      </w:r>
      <w:r w:rsidR="00216D2D" w:rsidRPr="003F3328">
        <w:rPr>
          <w:rFonts w:ascii="Time New Roman" w:eastAsia="SimHei" w:hAnsi="Time New Roman"/>
          <w:snapToGrid/>
          <w:szCs w:val="10"/>
          <w:lang w:val="zh-CN"/>
        </w:rPr>
        <w:t>号公约</w:t>
      </w:r>
      <w:r w:rsidR="00216D2D" w:rsidRPr="003F3328">
        <w:rPr>
          <w:rFonts w:ascii="Time New Roman" w:eastAsia="SimHei" w:hAnsi="Time New Roman"/>
          <w:snapToGrid/>
          <w:szCs w:val="10"/>
          <w:lang w:val="zh-CN"/>
        </w:rPr>
        <w:t>)</w:t>
      </w:r>
      <w:r w:rsidR="00216D2D" w:rsidRPr="003F3328">
        <w:rPr>
          <w:rFonts w:ascii="Time New Roman" w:eastAsia="SimHei" w:hAnsi="Time New Roman"/>
          <w:snapToGrid/>
          <w:szCs w:val="10"/>
          <w:lang w:val="zh-CN"/>
        </w:rPr>
        <w:t>。</w:t>
      </w:r>
    </w:p>
    <w:p w:rsidR="00216D2D" w:rsidRPr="006651B2" w:rsidRDefault="00216D2D" w:rsidP="00090C91">
      <w:pPr>
        <w:pStyle w:val="H23GC"/>
      </w:pPr>
      <w:r w:rsidRPr="006651B2">
        <w:rPr>
          <w:lang w:val="zh-CN"/>
        </w:rPr>
        <w:tab/>
      </w:r>
      <w:r w:rsidRPr="006651B2">
        <w:rPr>
          <w:lang w:val="zh-CN"/>
        </w:rPr>
        <w:tab/>
      </w:r>
      <w:r w:rsidRPr="006651B2">
        <w:rPr>
          <w:lang w:val="zh-CN"/>
        </w:rPr>
        <w:t>过渡时期司法、赔偿与经济、社会及文化权利</w:t>
      </w:r>
    </w:p>
    <w:p w:rsidR="00216D2D" w:rsidRPr="006651B2" w:rsidRDefault="00090C91" w:rsidP="00AF65D4">
      <w:pPr>
        <w:pStyle w:val="SingleTxtGC"/>
        <w:rPr>
          <w:rFonts w:eastAsiaTheme="minorEastAsia"/>
          <w:snapToGrid/>
          <w:szCs w:val="10"/>
        </w:rPr>
      </w:pPr>
      <w:r>
        <w:rPr>
          <w:rFonts w:eastAsiaTheme="minorEastAsia" w:hint="eastAsia"/>
          <w:snapToGrid/>
          <w:szCs w:val="10"/>
          <w:lang w:val="zh-CN"/>
        </w:rPr>
        <w:t>7</w:t>
      </w:r>
      <w:r>
        <w:rPr>
          <w:rFonts w:eastAsiaTheme="minorEastAsia"/>
          <w:snapToGrid/>
          <w:szCs w:val="10"/>
          <w:lang w:val="zh-CN"/>
        </w:rPr>
        <w:t xml:space="preserve">1.  </w:t>
      </w:r>
      <w:r w:rsidR="00216D2D" w:rsidRPr="006651B2">
        <w:rPr>
          <w:rFonts w:eastAsiaTheme="minorEastAsia"/>
          <w:snapToGrid/>
          <w:szCs w:val="10"/>
          <w:lang w:val="zh-CN"/>
        </w:rPr>
        <w:t>虽然承认缔约国为通过过渡时期司法机制作出了努力，主要是为了向武装冲突的受害者提供赔偿，其中大多数受害者处于贫困状况，但委员会感到关切的是，在实现经济、社会及文化权利的不同政策中没有明确阐述这些努力。</w:t>
      </w:r>
    </w:p>
    <w:p w:rsidR="00216D2D" w:rsidRPr="00090C91" w:rsidRDefault="00090C91" w:rsidP="00AF65D4">
      <w:pPr>
        <w:pStyle w:val="SingleTxtGC"/>
        <w:rPr>
          <w:rFonts w:ascii="Time New Roman" w:eastAsia="SimHei" w:hAnsi="Time New Roman" w:hint="eastAsia"/>
          <w:snapToGrid/>
          <w:szCs w:val="10"/>
        </w:rPr>
      </w:pPr>
      <w:r w:rsidRPr="00090C91">
        <w:rPr>
          <w:rFonts w:ascii="Time New Roman" w:eastAsia="SimHei" w:hAnsi="Time New Roman" w:hint="eastAsia"/>
          <w:snapToGrid/>
          <w:szCs w:val="10"/>
          <w:lang w:val="zh-CN"/>
        </w:rPr>
        <w:t>7</w:t>
      </w:r>
      <w:r w:rsidRPr="00090C91">
        <w:rPr>
          <w:rFonts w:ascii="Time New Roman" w:eastAsia="SimHei" w:hAnsi="Time New Roman"/>
          <w:snapToGrid/>
          <w:szCs w:val="10"/>
          <w:lang w:val="zh-CN"/>
        </w:rPr>
        <w:t xml:space="preserve">2.  </w:t>
      </w:r>
      <w:r w:rsidR="00216D2D" w:rsidRPr="00090C91">
        <w:rPr>
          <w:rFonts w:ascii="Time New Roman" w:eastAsia="SimHei" w:hAnsi="Time New Roman"/>
          <w:snapToGrid/>
          <w:szCs w:val="10"/>
          <w:lang w:val="zh-CN"/>
        </w:rPr>
        <w:t>委员会建议缔约国尽一切努力确保将经济、社会及文化权利纳入过渡时期司法政策和机制中。</w:t>
      </w:r>
    </w:p>
    <w:p w:rsidR="00216D2D" w:rsidRPr="006651B2" w:rsidRDefault="00090C91" w:rsidP="005931DA">
      <w:pPr>
        <w:pStyle w:val="H1GC"/>
        <w:rPr>
          <w:snapToGrid/>
        </w:rPr>
      </w:pPr>
      <w:r>
        <w:rPr>
          <w:snapToGrid/>
          <w:lang w:val="zh-CN"/>
        </w:rPr>
        <w:tab/>
      </w:r>
      <w:r w:rsidR="00E81715">
        <w:rPr>
          <w:snapToGrid/>
          <w:lang w:val="zh-CN"/>
        </w:rPr>
        <w:t>D</w:t>
      </w:r>
      <w:r w:rsidR="00216D2D" w:rsidRPr="006651B2">
        <w:rPr>
          <w:snapToGrid/>
          <w:lang w:val="zh-CN"/>
        </w:rPr>
        <w:t>.</w:t>
      </w:r>
      <w:r w:rsidR="00216D2D" w:rsidRPr="006651B2">
        <w:rPr>
          <w:snapToGrid/>
          <w:lang w:val="zh-CN"/>
        </w:rPr>
        <w:tab/>
      </w:r>
      <w:r w:rsidR="00216D2D" w:rsidRPr="006651B2">
        <w:rPr>
          <w:snapToGrid/>
          <w:lang w:val="zh-CN"/>
        </w:rPr>
        <w:t>其他建议</w:t>
      </w:r>
    </w:p>
    <w:p w:rsidR="00216D2D" w:rsidRPr="005931DA" w:rsidRDefault="005931DA" w:rsidP="00AF65D4">
      <w:pPr>
        <w:pStyle w:val="SingleTxtGC"/>
        <w:rPr>
          <w:rFonts w:ascii="Time New Roman" w:eastAsia="SimHei" w:hAnsi="Time New Roman" w:hint="eastAsia"/>
          <w:snapToGrid/>
          <w:szCs w:val="10"/>
        </w:rPr>
      </w:pPr>
      <w:r w:rsidRPr="005931DA">
        <w:rPr>
          <w:rFonts w:ascii="Time New Roman" w:eastAsia="SimHei" w:hAnsi="Time New Roman" w:hint="eastAsia"/>
          <w:snapToGrid/>
          <w:szCs w:val="10"/>
          <w:lang w:val="zh-CN"/>
        </w:rPr>
        <w:t>7</w:t>
      </w:r>
      <w:r w:rsidRPr="005931DA">
        <w:rPr>
          <w:rFonts w:ascii="Time New Roman" w:eastAsia="SimHei" w:hAnsi="Time New Roman"/>
          <w:snapToGrid/>
          <w:szCs w:val="10"/>
          <w:lang w:val="zh-CN"/>
        </w:rPr>
        <w:t xml:space="preserve">3.  </w:t>
      </w:r>
      <w:r w:rsidR="00216D2D" w:rsidRPr="005931DA">
        <w:rPr>
          <w:rFonts w:ascii="Time New Roman" w:eastAsia="SimHei" w:hAnsi="Time New Roman"/>
          <w:snapToGrid/>
          <w:szCs w:val="10"/>
          <w:lang w:val="zh-CN"/>
        </w:rPr>
        <w:t>委员会鼓励缔约国批准《经济、社会及文化权利国际公约任择议定书》。</w:t>
      </w:r>
    </w:p>
    <w:p w:rsidR="00216D2D" w:rsidRPr="005931DA" w:rsidRDefault="005931DA" w:rsidP="00AF65D4">
      <w:pPr>
        <w:pStyle w:val="SingleTxtGC"/>
        <w:rPr>
          <w:rFonts w:ascii="Time New Roman" w:eastAsia="SimHei" w:hAnsi="Time New Roman" w:hint="eastAsia"/>
          <w:snapToGrid/>
          <w:szCs w:val="10"/>
        </w:rPr>
      </w:pPr>
      <w:r w:rsidRPr="005931DA">
        <w:rPr>
          <w:rFonts w:ascii="Time New Roman" w:eastAsia="SimHei" w:hAnsi="Time New Roman" w:hint="eastAsia"/>
          <w:snapToGrid/>
          <w:szCs w:val="10"/>
          <w:lang w:val="zh-CN"/>
        </w:rPr>
        <w:t>7</w:t>
      </w:r>
      <w:r w:rsidRPr="005931DA">
        <w:rPr>
          <w:rFonts w:ascii="Time New Roman" w:eastAsia="SimHei" w:hAnsi="Time New Roman"/>
          <w:snapToGrid/>
          <w:szCs w:val="10"/>
          <w:lang w:val="zh-CN"/>
        </w:rPr>
        <w:t xml:space="preserve">4.  </w:t>
      </w:r>
      <w:r w:rsidR="00216D2D" w:rsidRPr="005931DA">
        <w:rPr>
          <w:rFonts w:ascii="Time New Roman" w:eastAsia="SimHei" w:hAnsi="Time New Roman"/>
          <w:snapToGrid/>
          <w:szCs w:val="10"/>
          <w:lang w:val="zh-CN"/>
        </w:rPr>
        <w:t>委员会建议缔约国充分考虑根据《公约》所承担的义务，确保在国家执行《</w:t>
      </w:r>
      <w:r w:rsidR="00E81715" w:rsidRPr="005931DA">
        <w:rPr>
          <w:rFonts w:ascii="Time New Roman" w:eastAsia="SimHei" w:hAnsi="Time New Roman"/>
          <w:snapToGrid/>
          <w:szCs w:val="10"/>
          <w:lang w:val="zh-CN"/>
        </w:rPr>
        <w:t>2</w:t>
      </w:r>
      <w:r w:rsidR="00216D2D" w:rsidRPr="005931DA">
        <w:rPr>
          <w:rFonts w:ascii="Time New Roman" w:eastAsia="SimHei" w:hAnsi="Time New Roman"/>
          <w:snapToGrid/>
          <w:szCs w:val="10"/>
          <w:lang w:val="zh-CN"/>
        </w:rPr>
        <w:t>0</w:t>
      </w:r>
      <w:r w:rsidR="00E81715" w:rsidRPr="005931DA">
        <w:rPr>
          <w:rFonts w:ascii="Time New Roman" w:eastAsia="SimHei" w:hAnsi="Time New Roman"/>
          <w:snapToGrid/>
          <w:szCs w:val="10"/>
          <w:lang w:val="zh-CN"/>
        </w:rPr>
        <w:t>3</w:t>
      </w:r>
      <w:r w:rsidR="00216D2D" w:rsidRPr="005931DA">
        <w:rPr>
          <w:rFonts w:ascii="Time New Roman" w:eastAsia="SimHei" w:hAnsi="Time New Roman"/>
          <w:snapToGrid/>
          <w:szCs w:val="10"/>
          <w:lang w:val="zh-CN"/>
        </w:rPr>
        <w:t>0</w:t>
      </w:r>
      <w:r w:rsidR="00216D2D" w:rsidRPr="005931DA">
        <w:rPr>
          <w:rFonts w:ascii="Time New Roman" w:eastAsia="SimHei" w:hAnsi="Time New Roman"/>
          <w:snapToGrid/>
          <w:szCs w:val="10"/>
          <w:lang w:val="zh-CN"/>
        </w:rPr>
        <w:t>年可持续发展议程》过程中人民得以充分享有《公约》规定的各项权利，必要时寻求国际援助与合作。缔约国设立监测进展情况的独立机制和将公共方案受益人看作可提出权利主张的权利持有人，将极大促进可持续发展目标的实现。在参与、问责和不歧视原则基础上落实可持续发展目标，将确保不让任何一个人掉队。</w:t>
      </w:r>
    </w:p>
    <w:p w:rsidR="00216D2D" w:rsidRPr="005931DA" w:rsidRDefault="005931DA" w:rsidP="00AF65D4">
      <w:pPr>
        <w:pStyle w:val="SingleTxtGC"/>
        <w:rPr>
          <w:rFonts w:ascii="Time New Roman" w:eastAsia="SimHei" w:hAnsi="Time New Roman" w:hint="eastAsia"/>
          <w:snapToGrid/>
          <w:szCs w:val="10"/>
        </w:rPr>
      </w:pPr>
      <w:r w:rsidRPr="005931DA">
        <w:rPr>
          <w:rFonts w:ascii="Time New Roman" w:eastAsia="SimHei" w:hAnsi="Time New Roman" w:hint="eastAsia"/>
          <w:snapToGrid/>
          <w:szCs w:val="10"/>
          <w:lang w:val="zh-CN"/>
        </w:rPr>
        <w:t>7</w:t>
      </w:r>
      <w:r w:rsidRPr="005931DA">
        <w:rPr>
          <w:rFonts w:ascii="Time New Roman" w:eastAsia="SimHei" w:hAnsi="Time New Roman"/>
          <w:snapToGrid/>
          <w:szCs w:val="10"/>
          <w:lang w:val="zh-CN"/>
        </w:rPr>
        <w:t xml:space="preserve">5.  </w:t>
      </w:r>
      <w:r w:rsidR="00216D2D" w:rsidRPr="005931DA">
        <w:rPr>
          <w:rFonts w:ascii="Time New Roman" w:eastAsia="SimHei" w:hAnsi="Time New Roman"/>
          <w:snapToGrid/>
          <w:szCs w:val="10"/>
          <w:lang w:val="zh-CN"/>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00AF65D4" w:rsidRPr="005931DA">
        <w:rPr>
          <w:rFonts w:ascii="Time New Roman" w:eastAsia="SimHei" w:hAnsi="Time New Roman"/>
          <w:snapToGrid/>
          <w:szCs w:val="10"/>
          <w:lang w:val="zh-CN"/>
        </w:rPr>
        <w:t>(</w:t>
      </w:r>
      <w:r w:rsidR="00216D2D" w:rsidRPr="005931DA">
        <w:rPr>
          <w:rFonts w:ascii="Time New Roman" w:eastAsia="SimHei" w:hAnsi="Time New Roman"/>
          <w:snapToGrid/>
          <w:szCs w:val="10"/>
          <w:lang w:val="zh-CN"/>
        </w:rPr>
        <w:t>见</w:t>
      </w:r>
      <w:r w:rsidR="00E81715" w:rsidRPr="005931DA">
        <w:rPr>
          <w:rFonts w:ascii="Time New Roman" w:eastAsia="SimHei" w:hAnsi="Time New Roman"/>
          <w:snapToGrid/>
          <w:szCs w:val="10"/>
          <w:lang w:val="zh-CN"/>
        </w:rPr>
        <w:t>HRI</w:t>
      </w:r>
      <w:r w:rsidR="00216D2D" w:rsidRPr="005931DA">
        <w:rPr>
          <w:rFonts w:ascii="Time New Roman" w:eastAsia="SimHei" w:hAnsi="Time New Roman"/>
          <w:snapToGrid/>
          <w:szCs w:val="10"/>
          <w:lang w:val="zh-CN"/>
        </w:rPr>
        <w:t>/</w:t>
      </w:r>
      <w:r w:rsidR="00E81715" w:rsidRPr="005931DA">
        <w:rPr>
          <w:rFonts w:ascii="Time New Roman" w:eastAsia="SimHei" w:hAnsi="Time New Roman"/>
          <w:snapToGrid/>
          <w:szCs w:val="10"/>
          <w:lang w:val="zh-CN"/>
        </w:rPr>
        <w:t>MC</w:t>
      </w:r>
      <w:r w:rsidR="00216D2D" w:rsidRPr="005931DA">
        <w:rPr>
          <w:rFonts w:ascii="Time New Roman" w:eastAsia="SimHei" w:hAnsi="Time New Roman"/>
          <w:snapToGrid/>
          <w:szCs w:val="10"/>
          <w:lang w:val="zh-CN"/>
        </w:rPr>
        <w:t>/</w:t>
      </w:r>
      <w:r w:rsidR="00E81715" w:rsidRPr="005931DA">
        <w:rPr>
          <w:rFonts w:ascii="Time New Roman" w:eastAsia="SimHei" w:hAnsi="Time New Roman"/>
          <w:snapToGrid/>
          <w:szCs w:val="10"/>
          <w:lang w:val="zh-CN"/>
        </w:rPr>
        <w:t>2</w:t>
      </w:r>
      <w:r w:rsidR="00216D2D" w:rsidRPr="005931DA">
        <w:rPr>
          <w:rFonts w:ascii="Time New Roman" w:eastAsia="SimHei" w:hAnsi="Time New Roman"/>
          <w:snapToGrid/>
          <w:szCs w:val="10"/>
          <w:lang w:val="zh-CN"/>
        </w:rPr>
        <w:t>00</w:t>
      </w:r>
      <w:r w:rsidR="00E81715" w:rsidRPr="005931DA">
        <w:rPr>
          <w:rFonts w:ascii="Time New Roman" w:eastAsia="SimHei" w:hAnsi="Time New Roman"/>
          <w:snapToGrid/>
          <w:szCs w:val="10"/>
          <w:lang w:val="zh-CN"/>
        </w:rPr>
        <w:t>8</w:t>
      </w:r>
      <w:r w:rsidR="00216D2D" w:rsidRPr="005931DA">
        <w:rPr>
          <w:rFonts w:ascii="Time New Roman" w:eastAsia="SimHei" w:hAnsi="Time New Roman"/>
          <w:snapToGrid/>
          <w:szCs w:val="10"/>
          <w:lang w:val="zh-CN"/>
        </w:rPr>
        <w:t>/</w:t>
      </w:r>
      <w:r w:rsidR="00E81715" w:rsidRPr="005931DA">
        <w:rPr>
          <w:rFonts w:ascii="Time New Roman" w:eastAsia="SimHei" w:hAnsi="Time New Roman"/>
          <w:snapToGrid/>
          <w:szCs w:val="10"/>
          <w:lang w:val="zh-CN"/>
        </w:rPr>
        <w:t>3</w:t>
      </w:r>
      <w:r w:rsidR="00AF65D4" w:rsidRPr="005931DA">
        <w:rPr>
          <w:rFonts w:ascii="Time New Roman" w:eastAsia="SimHei" w:hAnsi="Time New Roman"/>
          <w:snapToGrid/>
          <w:szCs w:val="10"/>
          <w:lang w:val="zh-CN"/>
        </w:rPr>
        <w:t>)</w:t>
      </w:r>
      <w:r w:rsidR="00216D2D" w:rsidRPr="005931DA">
        <w:rPr>
          <w:rFonts w:ascii="Time New Roman" w:eastAsia="SimHei" w:hAnsi="Time New Roman"/>
          <w:snapToGrid/>
          <w:szCs w:val="10"/>
          <w:lang w:val="zh-CN"/>
        </w:rPr>
        <w:t>。</w:t>
      </w:r>
    </w:p>
    <w:p w:rsidR="00216D2D" w:rsidRPr="005931DA" w:rsidRDefault="005931DA" w:rsidP="00AF65D4">
      <w:pPr>
        <w:pStyle w:val="SingleTxtGC"/>
        <w:rPr>
          <w:rFonts w:ascii="Time New Roman" w:eastAsia="SimHei" w:hAnsi="Time New Roman" w:hint="eastAsia"/>
          <w:snapToGrid/>
          <w:szCs w:val="10"/>
        </w:rPr>
      </w:pPr>
      <w:r w:rsidRPr="005931DA">
        <w:rPr>
          <w:rFonts w:ascii="Time New Roman" w:eastAsia="SimHei" w:hAnsi="Time New Roman" w:hint="eastAsia"/>
          <w:snapToGrid/>
          <w:szCs w:val="10"/>
          <w:lang w:val="zh-CN"/>
        </w:rPr>
        <w:t>7</w:t>
      </w:r>
      <w:r w:rsidRPr="005931DA">
        <w:rPr>
          <w:rFonts w:ascii="Time New Roman" w:eastAsia="SimHei" w:hAnsi="Time New Roman"/>
          <w:snapToGrid/>
          <w:szCs w:val="10"/>
          <w:lang w:val="zh-CN"/>
        </w:rPr>
        <w:t xml:space="preserve">6.  </w:t>
      </w:r>
      <w:r w:rsidR="00216D2D" w:rsidRPr="005931DA">
        <w:rPr>
          <w:rFonts w:ascii="Time New Roman" w:eastAsia="SimHei" w:hAnsi="Time New Roman"/>
          <w:snapToGrid/>
          <w:szCs w:val="10"/>
          <w:lang w:val="zh-CN"/>
        </w:rPr>
        <w:t>委员会请缔约国在社会各级，包括</w:t>
      </w:r>
      <w:r w:rsidR="00216D2D" w:rsidRPr="005931DA">
        <w:rPr>
          <w:rFonts w:ascii="Time New Roman" w:eastAsia="SimHei" w:hAnsi="Time New Roman"/>
          <w:snapToGrid/>
          <w:szCs w:val="10"/>
          <w:lang w:val="zh-CN"/>
        </w:rPr>
        <w:t xml:space="preserve"> </w:t>
      </w:r>
      <w:r w:rsidR="00216D2D" w:rsidRPr="005931DA">
        <w:rPr>
          <w:rFonts w:ascii="Time New Roman" w:eastAsia="SimHei" w:hAnsi="Time New Roman"/>
          <w:snapToGrid/>
          <w:szCs w:val="10"/>
          <w:lang w:val="zh-CN"/>
        </w:rPr>
        <w:t>国家、省和地区各级，特别是向议员、公务人员和司法机构广泛传播本结论性意见，并在下次定期报告中向委员会通报为落实这些意见而采取的步骤。委员会还鼓励缔约国邀请非政府组织和民间社会其他成员参与本结论性意见的后续落实工作和提交下次定期报告前的全国协商进程。</w:t>
      </w:r>
    </w:p>
    <w:p w:rsidR="00216D2D" w:rsidRPr="005931DA" w:rsidRDefault="005931DA" w:rsidP="00AF65D4">
      <w:pPr>
        <w:pStyle w:val="SingleTxtGC"/>
        <w:rPr>
          <w:rFonts w:ascii="Time New Roman" w:eastAsia="SimHei" w:hAnsi="Time New Roman" w:hint="eastAsia"/>
          <w:snapToGrid/>
          <w:szCs w:val="10"/>
        </w:rPr>
      </w:pPr>
      <w:r w:rsidRPr="005931DA">
        <w:rPr>
          <w:rFonts w:ascii="Time New Roman" w:eastAsia="SimHei" w:hAnsi="Time New Roman" w:hint="eastAsia"/>
          <w:snapToGrid/>
          <w:szCs w:val="10"/>
          <w:lang w:val="zh-CN"/>
        </w:rPr>
        <w:t>7</w:t>
      </w:r>
      <w:r w:rsidRPr="005931DA">
        <w:rPr>
          <w:rFonts w:ascii="Time New Roman" w:eastAsia="SimHei" w:hAnsi="Time New Roman"/>
          <w:snapToGrid/>
          <w:szCs w:val="10"/>
          <w:lang w:val="zh-CN"/>
        </w:rPr>
        <w:t xml:space="preserve">7.  </w:t>
      </w:r>
      <w:r w:rsidR="00216D2D" w:rsidRPr="005931DA">
        <w:rPr>
          <w:rFonts w:ascii="Time New Roman" w:eastAsia="SimHei" w:hAnsi="Time New Roman"/>
          <w:snapToGrid/>
          <w:szCs w:val="10"/>
          <w:lang w:val="zh-CN"/>
        </w:rPr>
        <w:t>根据委员会通过的结论性意见后续行动程序，请缔约国在通过本结论性意见后</w:t>
      </w:r>
      <w:r w:rsidR="00E81715" w:rsidRPr="005931DA">
        <w:rPr>
          <w:rFonts w:ascii="Time New Roman" w:eastAsia="SimHei" w:hAnsi="Time New Roman"/>
          <w:snapToGrid/>
          <w:szCs w:val="10"/>
          <w:lang w:val="zh-CN"/>
        </w:rPr>
        <w:t>18</w:t>
      </w:r>
      <w:r w:rsidR="00216D2D" w:rsidRPr="005931DA">
        <w:rPr>
          <w:rFonts w:ascii="Time New Roman" w:eastAsia="SimHei" w:hAnsi="Time New Roman"/>
          <w:snapToGrid/>
          <w:szCs w:val="10"/>
          <w:lang w:val="zh-CN"/>
        </w:rPr>
        <w:t>个月内提供资料，说明执行委员会在上文第</w:t>
      </w:r>
      <w:r w:rsidR="00E81715" w:rsidRPr="005931DA">
        <w:rPr>
          <w:rFonts w:ascii="Time New Roman" w:eastAsia="SimHei" w:hAnsi="Time New Roman"/>
          <w:snapToGrid/>
          <w:szCs w:val="10"/>
          <w:lang w:val="zh-CN"/>
        </w:rPr>
        <w:t>8</w:t>
      </w:r>
      <w:r w:rsidR="00216D2D" w:rsidRPr="005931DA">
        <w:rPr>
          <w:rFonts w:ascii="Time New Roman" w:eastAsia="SimHei" w:hAnsi="Time New Roman"/>
          <w:snapToGrid/>
          <w:szCs w:val="10"/>
          <w:lang w:val="zh-CN"/>
        </w:rPr>
        <w:t>段、第</w:t>
      </w:r>
      <w:r w:rsidR="00E81715" w:rsidRPr="005931DA">
        <w:rPr>
          <w:rFonts w:ascii="Time New Roman" w:eastAsia="SimHei" w:hAnsi="Time New Roman"/>
          <w:snapToGrid/>
          <w:szCs w:val="10"/>
          <w:lang w:val="zh-CN"/>
        </w:rPr>
        <w:t>5</w:t>
      </w:r>
      <w:r w:rsidR="00216D2D" w:rsidRPr="005931DA">
        <w:rPr>
          <w:rFonts w:ascii="Time New Roman" w:eastAsia="SimHei" w:hAnsi="Time New Roman"/>
          <w:snapToGrid/>
          <w:szCs w:val="10"/>
          <w:lang w:val="zh-CN"/>
        </w:rPr>
        <w:t>0</w:t>
      </w:r>
      <w:r w:rsidR="00216D2D" w:rsidRPr="005931DA">
        <w:rPr>
          <w:rFonts w:ascii="Time New Roman" w:eastAsia="SimHei" w:hAnsi="Time New Roman"/>
          <w:snapToGrid/>
          <w:szCs w:val="10"/>
          <w:lang w:val="zh-CN"/>
        </w:rPr>
        <w:t>段和第</w:t>
      </w:r>
      <w:r w:rsidR="00E81715" w:rsidRPr="005931DA">
        <w:rPr>
          <w:rFonts w:ascii="Time New Roman" w:eastAsia="SimHei" w:hAnsi="Time New Roman"/>
          <w:snapToGrid/>
          <w:szCs w:val="10"/>
          <w:lang w:val="zh-CN"/>
        </w:rPr>
        <w:t>68</w:t>
      </w:r>
      <w:r w:rsidR="00216D2D" w:rsidRPr="005931DA">
        <w:rPr>
          <w:rFonts w:ascii="Time New Roman" w:eastAsia="SimHei" w:hAnsi="Time New Roman"/>
          <w:snapToGrid/>
          <w:szCs w:val="10"/>
          <w:lang w:val="zh-CN"/>
        </w:rPr>
        <w:t>段所提建议的情况。</w:t>
      </w:r>
    </w:p>
    <w:p w:rsidR="00216D2D" w:rsidRPr="005931DA" w:rsidRDefault="005931DA" w:rsidP="00AF65D4">
      <w:pPr>
        <w:pStyle w:val="SingleTxtGC"/>
        <w:rPr>
          <w:rFonts w:ascii="Time New Roman" w:eastAsia="SimHei" w:hAnsi="Time New Roman" w:hint="eastAsia"/>
          <w:snapToGrid/>
          <w:szCs w:val="10"/>
        </w:rPr>
      </w:pPr>
      <w:r w:rsidRPr="005931DA">
        <w:rPr>
          <w:rFonts w:ascii="Time New Roman" w:eastAsia="SimHei" w:hAnsi="Time New Roman" w:hint="eastAsia"/>
          <w:snapToGrid/>
          <w:szCs w:val="10"/>
          <w:lang w:val="zh-CN"/>
        </w:rPr>
        <w:t>7</w:t>
      </w:r>
      <w:r w:rsidRPr="005931DA">
        <w:rPr>
          <w:rFonts w:ascii="Time New Roman" w:eastAsia="SimHei" w:hAnsi="Time New Roman"/>
          <w:snapToGrid/>
          <w:szCs w:val="10"/>
          <w:lang w:val="zh-CN"/>
        </w:rPr>
        <w:t xml:space="preserve">8.  </w:t>
      </w:r>
      <w:r w:rsidR="00216D2D" w:rsidRPr="005931DA">
        <w:rPr>
          <w:rFonts w:ascii="Time New Roman" w:eastAsia="SimHei" w:hAnsi="Time New Roman"/>
          <w:snapToGrid/>
          <w:szCs w:val="10"/>
          <w:lang w:val="zh-CN"/>
        </w:rPr>
        <w:t>委员会请缔约国在</w:t>
      </w:r>
      <w:r w:rsidR="00E81715" w:rsidRPr="005931DA">
        <w:rPr>
          <w:rFonts w:ascii="Time New Roman" w:eastAsia="SimHei" w:hAnsi="Time New Roman"/>
          <w:snapToGrid/>
          <w:szCs w:val="10"/>
          <w:lang w:val="zh-CN"/>
        </w:rPr>
        <w:t>2</w:t>
      </w:r>
      <w:r w:rsidR="00216D2D" w:rsidRPr="005931DA">
        <w:rPr>
          <w:rFonts w:ascii="Time New Roman" w:eastAsia="SimHei" w:hAnsi="Time New Roman"/>
          <w:snapToGrid/>
          <w:szCs w:val="10"/>
          <w:lang w:val="zh-CN"/>
        </w:rPr>
        <w:t>0</w:t>
      </w:r>
      <w:r w:rsidR="00E81715" w:rsidRPr="005931DA">
        <w:rPr>
          <w:rFonts w:ascii="Time New Roman" w:eastAsia="SimHei" w:hAnsi="Time New Roman"/>
          <w:snapToGrid/>
          <w:szCs w:val="10"/>
          <w:lang w:val="zh-CN"/>
        </w:rPr>
        <w:t>22</w:t>
      </w:r>
      <w:r w:rsidR="00216D2D" w:rsidRPr="005931DA">
        <w:rPr>
          <w:rFonts w:ascii="Time New Roman" w:eastAsia="SimHei" w:hAnsi="Time New Roman"/>
          <w:snapToGrid/>
          <w:szCs w:val="10"/>
          <w:lang w:val="zh-CN"/>
        </w:rPr>
        <w:t>年</w:t>
      </w:r>
      <w:r w:rsidR="00E81715" w:rsidRPr="005931DA">
        <w:rPr>
          <w:rFonts w:ascii="Time New Roman" w:eastAsia="SimHei" w:hAnsi="Time New Roman"/>
          <w:snapToGrid/>
          <w:szCs w:val="10"/>
          <w:lang w:val="zh-CN"/>
        </w:rPr>
        <w:t>6</w:t>
      </w:r>
      <w:r w:rsidR="00216D2D" w:rsidRPr="005931DA">
        <w:rPr>
          <w:rFonts w:ascii="Time New Roman" w:eastAsia="SimHei" w:hAnsi="Time New Roman"/>
          <w:snapToGrid/>
          <w:szCs w:val="10"/>
          <w:lang w:val="zh-CN"/>
        </w:rPr>
        <w:t>月</w:t>
      </w:r>
      <w:r w:rsidR="00E81715" w:rsidRPr="005931DA">
        <w:rPr>
          <w:rFonts w:ascii="Time New Roman" w:eastAsia="SimHei" w:hAnsi="Time New Roman"/>
          <w:snapToGrid/>
          <w:szCs w:val="10"/>
          <w:lang w:val="zh-CN"/>
        </w:rPr>
        <w:t>3</w:t>
      </w:r>
      <w:r w:rsidR="00216D2D" w:rsidRPr="005931DA">
        <w:rPr>
          <w:rFonts w:ascii="Time New Roman" w:eastAsia="SimHei" w:hAnsi="Time New Roman"/>
          <w:snapToGrid/>
          <w:szCs w:val="10"/>
          <w:lang w:val="zh-CN"/>
        </w:rPr>
        <w:t>0</w:t>
      </w:r>
      <w:r w:rsidR="00216D2D" w:rsidRPr="005931DA">
        <w:rPr>
          <w:rFonts w:ascii="Time New Roman" w:eastAsia="SimHei" w:hAnsi="Time New Roman"/>
          <w:snapToGrid/>
          <w:szCs w:val="10"/>
          <w:lang w:val="zh-CN"/>
        </w:rPr>
        <w:t>日前提交第六次定期报告，并按照委员会</w:t>
      </w:r>
      <w:r w:rsidR="00E81715" w:rsidRPr="005931DA">
        <w:rPr>
          <w:rFonts w:ascii="Time New Roman" w:eastAsia="SimHei" w:hAnsi="Time New Roman"/>
          <w:snapToGrid/>
          <w:szCs w:val="10"/>
          <w:lang w:val="zh-CN"/>
        </w:rPr>
        <w:t>2</w:t>
      </w:r>
      <w:r w:rsidR="00216D2D" w:rsidRPr="005931DA">
        <w:rPr>
          <w:rFonts w:ascii="Time New Roman" w:eastAsia="SimHei" w:hAnsi="Time New Roman"/>
          <w:snapToGrid/>
          <w:szCs w:val="10"/>
          <w:lang w:val="zh-CN"/>
        </w:rPr>
        <w:t>00</w:t>
      </w:r>
      <w:r w:rsidR="00E81715" w:rsidRPr="005931DA">
        <w:rPr>
          <w:rFonts w:ascii="Time New Roman" w:eastAsia="SimHei" w:hAnsi="Time New Roman"/>
          <w:snapToGrid/>
          <w:szCs w:val="10"/>
          <w:lang w:val="zh-CN"/>
        </w:rPr>
        <w:t>8</w:t>
      </w:r>
      <w:r w:rsidR="00216D2D" w:rsidRPr="005931DA">
        <w:rPr>
          <w:rFonts w:ascii="Time New Roman" w:eastAsia="SimHei" w:hAnsi="Time New Roman"/>
          <w:snapToGrid/>
          <w:szCs w:val="10"/>
          <w:lang w:val="zh-CN"/>
        </w:rPr>
        <w:t>年通过的报告准则</w:t>
      </w:r>
      <w:r w:rsidR="00AF65D4" w:rsidRPr="005931DA">
        <w:rPr>
          <w:rFonts w:ascii="Time New Roman" w:eastAsia="SimHei" w:hAnsi="Time New Roman"/>
          <w:snapToGrid/>
          <w:szCs w:val="10"/>
          <w:lang w:val="zh-CN"/>
        </w:rPr>
        <w:t>(</w:t>
      </w:r>
      <w:r w:rsidR="00216D2D" w:rsidRPr="005931DA">
        <w:rPr>
          <w:rFonts w:ascii="Time New Roman" w:eastAsia="SimHei" w:hAnsi="Time New Roman"/>
          <w:snapToGrid/>
          <w:szCs w:val="10"/>
          <w:lang w:val="zh-CN"/>
        </w:rPr>
        <w:t>见</w:t>
      </w:r>
      <w:r w:rsidR="00E81715" w:rsidRPr="005931DA">
        <w:rPr>
          <w:rFonts w:ascii="Time New Roman" w:eastAsia="SimHei" w:hAnsi="Time New Roman"/>
          <w:snapToGrid/>
          <w:szCs w:val="10"/>
          <w:lang w:val="zh-CN"/>
        </w:rPr>
        <w:t>E</w:t>
      </w:r>
      <w:r w:rsidR="00216D2D" w:rsidRPr="005931DA">
        <w:rPr>
          <w:rFonts w:ascii="Time New Roman" w:eastAsia="SimHei" w:hAnsi="Time New Roman"/>
          <w:snapToGrid/>
          <w:szCs w:val="10"/>
          <w:lang w:val="zh-CN"/>
        </w:rPr>
        <w:t>/</w:t>
      </w:r>
      <w:r w:rsidR="00E81715" w:rsidRPr="005931DA">
        <w:rPr>
          <w:rFonts w:ascii="Time New Roman" w:eastAsia="SimHei" w:hAnsi="Time New Roman"/>
          <w:snapToGrid/>
          <w:szCs w:val="10"/>
          <w:lang w:val="zh-CN"/>
        </w:rPr>
        <w:t>C</w:t>
      </w:r>
      <w:r w:rsidR="00216D2D" w:rsidRPr="005931DA">
        <w:rPr>
          <w:rFonts w:ascii="Time New Roman" w:eastAsia="SimHei" w:hAnsi="Time New Roman"/>
          <w:snapToGrid/>
          <w:szCs w:val="10"/>
          <w:lang w:val="zh-CN"/>
        </w:rPr>
        <w:t>.</w:t>
      </w:r>
      <w:r w:rsidR="00E81715" w:rsidRPr="005931DA">
        <w:rPr>
          <w:rFonts w:ascii="Time New Roman" w:eastAsia="SimHei" w:hAnsi="Time New Roman"/>
          <w:snapToGrid/>
          <w:szCs w:val="10"/>
          <w:lang w:val="zh-CN"/>
        </w:rPr>
        <w:t>12</w:t>
      </w:r>
      <w:r w:rsidR="00216D2D" w:rsidRPr="005931DA">
        <w:rPr>
          <w:rFonts w:ascii="Time New Roman" w:eastAsia="SimHei" w:hAnsi="Time New Roman"/>
          <w:snapToGrid/>
          <w:szCs w:val="10"/>
          <w:lang w:val="zh-CN"/>
        </w:rPr>
        <w:t>/</w:t>
      </w:r>
      <w:r w:rsidR="00E81715" w:rsidRPr="005931DA">
        <w:rPr>
          <w:rFonts w:ascii="Time New Roman" w:eastAsia="SimHei" w:hAnsi="Time New Roman"/>
          <w:snapToGrid/>
          <w:szCs w:val="10"/>
          <w:lang w:val="zh-CN"/>
        </w:rPr>
        <w:t>2</w:t>
      </w:r>
      <w:r w:rsidR="00216D2D" w:rsidRPr="005931DA">
        <w:rPr>
          <w:rFonts w:ascii="Time New Roman" w:eastAsia="SimHei" w:hAnsi="Time New Roman"/>
          <w:snapToGrid/>
          <w:szCs w:val="10"/>
          <w:lang w:val="zh-CN"/>
        </w:rPr>
        <w:t>00</w:t>
      </w:r>
      <w:r w:rsidR="00E81715" w:rsidRPr="005931DA">
        <w:rPr>
          <w:rFonts w:ascii="Time New Roman" w:eastAsia="SimHei" w:hAnsi="Time New Roman"/>
          <w:snapToGrid/>
          <w:szCs w:val="10"/>
          <w:lang w:val="zh-CN"/>
        </w:rPr>
        <w:t>8</w:t>
      </w:r>
      <w:r w:rsidR="00216D2D" w:rsidRPr="005931DA">
        <w:rPr>
          <w:rFonts w:ascii="Time New Roman" w:eastAsia="SimHei" w:hAnsi="Time New Roman"/>
          <w:snapToGrid/>
          <w:szCs w:val="10"/>
          <w:lang w:val="zh-CN"/>
        </w:rPr>
        <w:t>/</w:t>
      </w:r>
      <w:r w:rsidR="00E81715" w:rsidRPr="005931DA">
        <w:rPr>
          <w:rFonts w:ascii="Time New Roman" w:eastAsia="SimHei" w:hAnsi="Time New Roman"/>
          <w:snapToGrid/>
          <w:szCs w:val="10"/>
          <w:lang w:val="zh-CN"/>
        </w:rPr>
        <w:t>2</w:t>
      </w:r>
      <w:r w:rsidR="00AF65D4" w:rsidRPr="005931DA">
        <w:rPr>
          <w:rFonts w:ascii="Time New Roman" w:eastAsia="SimHei" w:hAnsi="Time New Roman"/>
          <w:snapToGrid/>
          <w:szCs w:val="10"/>
          <w:lang w:val="zh-CN"/>
        </w:rPr>
        <w:t>)</w:t>
      </w:r>
      <w:r w:rsidR="00216D2D" w:rsidRPr="005931DA">
        <w:rPr>
          <w:rFonts w:ascii="Time New Roman" w:eastAsia="SimHei" w:hAnsi="Time New Roman"/>
          <w:snapToGrid/>
          <w:szCs w:val="10"/>
          <w:lang w:val="zh-CN"/>
        </w:rPr>
        <w:t>编写报告。委员会建议设立一个国家报告和后续行动机制，作为一个常设的政府机构，负责协调和编写提交给国际人权机制的报告并协</w:t>
      </w:r>
      <w:bookmarkStart w:id="0" w:name="_GoBack"/>
      <w:bookmarkEnd w:id="0"/>
      <w:r w:rsidR="00216D2D" w:rsidRPr="005931DA">
        <w:rPr>
          <w:rFonts w:ascii="Time New Roman" w:eastAsia="SimHei" w:hAnsi="Time New Roman"/>
          <w:snapToGrid/>
          <w:szCs w:val="10"/>
          <w:lang w:val="zh-CN"/>
        </w:rPr>
        <w:t>调国家执行建议的情况。委员会还请缔约国按照《根据国际人权条约提交报告的协调准则》</w:t>
      </w:r>
      <w:r w:rsidR="00AF65D4" w:rsidRPr="005931DA">
        <w:rPr>
          <w:rFonts w:ascii="Time New Roman" w:eastAsia="SimHei" w:hAnsi="Time New Roman"/>
          <w:snapToGrid/>
          <w:szCs w:val="10"/>
          <w:lang w:val="zh-CN"/>
        </w:rPr>
        <w:t>(</w:t>
      </w:r>
      <w:r w:rsidR="00216D2D" w:rsidRPr="005931DA">
        <w:rPr>
          <w:rFonts w:ascii="Time New Roman" w:eastAsia="SimHei" w:hAnsi="Time New Roman"/>
          <w:snapToGrid/>
          <w:szCs w:val="10"/>
          <w:lang w:val="zh-CN"/>
        </w:rPr>
        <w:t>见</w:t>
      </w:r>
      <w:r w:rsidR="00E81715" w:rsidRPr="005931DA">
        <w:rPr>
          <w:rFonts w:ascii="Time New Roman" w:eastAsia="SimHei" w:hAnsi="Time New Roman"/>
          <w:snapToGrid/>
          <w:szCs w:val="10"/>
          <w:lang w:val="zh-CN"/>
        </w:rPr>
        <w:t>HRI</w:t>
      </w:r>
      <w:r w:rsidR="00216D2D" w:rsidRPr="005931DA">
        <w:rPr>
          <w:rFonts w:ascii="Time New Roman" w:eastAsia="SimHei" w:hAnsi="Time New Roman"/>
          <w:snapToGrid/>
          <w:szCs w:val="10"/>
          <w:lang w:val="zh-CN"/>
        </w:rPr>
        <w:t>/</w:t>
      </w:r>
      <w:r w:rsidR="00E81715" w:rsidRPr="005931DA">
        <w:rPr>
          <w:rFonts w:ascii="Time New Roman" w:eastAsia="SimHei" w:hAnsi="Time New Roman"/>
          <w:snapToGrid/>
          <w:szCs w:val="10"/>
          <w:lang w:val="zh-CN"/>
        </w:rPr>
        <w:t>GEN</w:t>
      </w:r>
      <w:r w:rsidR="00216D2D" w:rsidRPr="005931DA">
        <w:rPr>
          <w:rFonts w:ascii="Time New Roman" w:eastAsia="SimHei" w:hAnsi="Time New Roman"/>
          <w:snapToGrid/>
          <w:szCs w:val="10"/>
          <w:lang w:val="zh-CN"/>
        </w:rPr>
        <w:t>/</w:t>
      </w:r>
      <w:r w:rsidR="00E81715" w:rsidRPr="005931DA">
        <w:rPr>
          <w:rFonts w:ascii="Time New Roman" w:eastAsia="SimHei" w:hAnsi="Time New Roman"/>
          <w:snapToGrid/>
          <w:szCs w:val="10"/>
          <w:lang w:val="zh-CN"/>
        </w:rPr>
        <w:t>2</w:t>
      </w:r>
      <w:r w:rsidR="00216D2D" w:rsidRPr="005931DA">
        <w:rPr>
          <w:rFonts w:ascii="Time New Roman" w:eastAsia="SimHei" w:hAnsi="Time New Roman"/>
          <w:snapToGrid/>
          <w:szCs w:val="10"/>
          <w:lang w:val="zh-CN"/>
        </w:rPr>
        <w:t>/</w:t>
      </w:r>
      <w:r w:rsidR="00E81715" w:rsidRPr="005931DA">
        <w:rPr>
          <w:rFonts w:ascii="Time New Roman" w:eastAsia="SimHei" w:hAnsi="Time New Roman"/>
          <w:snapToGrid/>
          <w:szCs w:val="10"/>
          <w:lang w:val="zh-CN"/>
        </w:rPr>
        <w:t>Rev</w:t>
      </w:r>
      <w:r w:rsidR="00216D2D" w:rsidRPr="005931DA">
        <w:rPr>
          <w:rFonts w:ascii="Time New Roman" w:eastAsia="SimHei" w:hAnsi="Time New Roman"/>
          <w:snapToGrid/>
          <w:szCs w:val="10"/>
          <w:lang w:val="zh-CN"/>
        </w:rPr>
        <w:t>.</w:t>
      </w:r>
      <w:r w:rsidR="00E81715" w:rsidRPr="005931DA">
        <w:rPr>
          <w:rFonts w:ascii="Time New Roman" w:eastAsia="SimHei" w:hAnsi="Time New Roman"/>
          <w:snapToGrid/>
          <w:szCs w:val="10"/>
          <w:lang w:val="zh-CN"/>
        </w:rPr>
        <w:t>6</w:t>
      </w:r>
      <w:r w:rsidR="00AF65D4" w:rsidRPr="005931DA">
        <w:rPr>
          <w:rFonts w:ascii="Time New Roman" w:eastAsia="SimHei" w:hAnsi="Time New Roman"/>
          <w:snapToGrid/>
          <w:szCs w:val="10"/>
          <w:lang w:val="zh-CN"/>
        </w:rPr>
        <w:t>,</w:t>
      </w:r>
      <w:r w:rsidR="0088781F">
        <w:rPr>
          <w:rFonts w:ascii="Time New Roman" w:eastAsia="SimHei" w:hAnsi="Time New Roman"/>
          <w:snapToGrid/>
          <w:szCs w:val="10"/>
          <w:lang w:val="zh-CN"/>
        </w:rPr>
        <w:t xml:space="preserve"> </w:t>
      </w:r>
      <w:r w:rsidR="00216D2D" w:rsidRPr="005931DA">
        <w:rPr>
          <w:rFonts w:ascii="Time New Roman" w:eastAsia="SimHei" w:hAnsi="Time New Roman"/>
          <w:snapToGrid/>
          <w:szCs w:val="10"/>
          <w:lang w:val="zh-CN"/>
        </w:rPr>
        <w:t>第一章</w:t>
      </w:r>
      <w:r w:rsidR="00AF65D4" w:rsidRPr="005931DA">
        <w:rPr>
          <w:rFonts w:ascii="Time New Roman" w:eastAsia="SimHei" w:hAnsi="Time New Roman"/>
          <w:snapToGrid/>
          <w:szCs w:val="10"/>
          <w:lang w:val="zh-CN"/>
        </w:rPr>
        <w:t>)</w:t>
      </w:r>
      <w:r w:rsidR="00216D2D" w:rsidRPr="005931DA">
        <w:rPr>
          <w:rFonts w:ascii="Time New Roman" w:eastAsia="SimHei" w:hAnsi="Time New Roman"/>
          <w:snapToGrid/>
          <w:szCs w:val="10"/>
          <w:lang w:val="zh-CN"/>
        </w:rPr>
        <w:t>对其共同核心文件作必要更新。</w:t>
      </w:r>
    </w:p>
    <w:p w:rsidR="005931DA" w:rsidRPr="002D6A9C" w:rsidRDefault="005931D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931DA" w:rsidRPr="006651B2" w:rsidRDefault="005931DA" w:rsidP="00AF65D4">
      <w:pPr>
        <w:pStyle w:val="SingleTxtGC"/>
        <w:rPr>
          <w:rFonts w:eastAsiaTheme="minorEastAsia"/>
        </w:rPr>
      </w:pPr>
    </w:p>
    <w:sectPr w:rsidR="005931DA" w:rsidRPr="006651B2"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715" w:rsidRPr="000D319F" w:rsidRDefault="00E81715" w:rsidP="000D319F">
      <w:pPr>
        <w:pStyle w:val="Footer"/>
        <w:spacing w:after="240"/>
        <w:ind w:left="907"/>
        <w:rPr>
          <w:rFonts w:asciiTheme="majorBidi" w:eastAsia="SimSun" w:hAnsiTheme="majorBidi" w:cstheme="majorBidi"/>
          <w:sz w:val="21"/>
          <w:szCs w:val="21"/>
          <w:lang w:val="en-US"/>
        </w:rPr>
      </w:pPr>
    </w:p>
    <w:p w:rsidR="00E81715" w:rsidRPr="000D319F" w:rsidRDefault="00E81715"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81715" w:rsidRPr="000D319F" w:rsidRDefault="00E81715" w:rsidP="000D319F">
      <w:pPr>
        <w:pStyle w:val="Footer"/>
      </w:pPr>
    </w:p>
  </w:endnote>
  <w:endnote w:type="continuationNotice" w:id="1">
    <w:p w:rsidR="00E81715" w:rsidRDefault="00E817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楷体">
    <w:altName w:val="Microsoft YaHei"/>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715" w:rsidRPr="00CA5150" w:rsidRDefault="00E81715" w:rsidP="00CA5150">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D25976">
      <w:rPr>
        <w:rStyle w:val="PageNumber"/>
        <w:noProof/>
      </w:rPr>
      <w:t>10</w:t>
    </w:r>
    <w:r>
      <w:rPr>
        <w:rStyle w:val="PageNumber"/>
      </w:rPr>
      <w:fldChar w:fldCharType="end"/>
    </w:r>
    <w:r>
      <w:rPr>
        <w:rStyle w:val="PageNumber"/>
      </w:rPr>
      <w:tab/>
    </w:r>
    <w:r w:rsidRPr="00CA5150">
      <w:rPr>
        <w:rStyle w:val="PageNumber"/>
        <w:b w:val="0"/>
        <w:snapToGrid w:val="0"/>
        <w:sz w:val="16"/>
      </w:rPr>
      <w:t>GE.17-13302</w:t>
    </w:r>
    <w:r w:rsidR="00053FAB">
      <w:rPr>
        <w:rStyle w:val="PageNumber"/>
        <w:b w:val="0"/>
        <w:snapToGrid w:val="0"/>
        <w:sz w:val="16"/>
      </w:rPr>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715" w:rsidRPr="00CA5150" w:rsidRDefault="00E81715" w:rsidP="00CA5150">
    <w:pPr>
      <w:pStyle w:val="Footer"/>
      <w:tabs>
        <w:tab w:val="clear" w:pos="431"/>
        <w:tab w:val="right" w:pos="9638"/>
      </w:tabs>
      <w:rPr>
        <w:rStyle w:val="PageNumber"/>
      </w:rPr>
    </w:pPr>
    <w:r>
      <w:t>GE.17-13302</w:t>
    </w:r>
    <w:r w:rsidR="00F4668C">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D25976">
      <w:rPr>
        <w:rStyle w:val="PageNumber"/>
        <w:noProof/>
      </w:rPr>
      <w:t>9</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715" w:rsidRPr="00B45B2F" w:rsidRDefault="00E81715" w:rsidP="009033E7">
    <w:pPr>
      <w:pStyle w:val="Footer"/>
      <w:tabs>
        <w:tab w:val="left" w:pos="1701"/>
        <w:tab w:val="left" w:pos="2552"/>
        <w:tab w:val="left" w:pos="8448"/>
      </w:tabs>
      <w:spacing w:before="360"/>
      <w:rPr>
        <w:rFonts w:eastAsiaTheme="minorEastAsia"/>
        <w:b/>
        <w:sz w:val="21"/>
        <w:lang w:eastAsia="zh-CN"/>
      </w:rPr>
    </w:pPr>
    <w:r>
      <w:rPr>
        <w:sz w:val="20"/>
        <w:lang w:eastAsia="zh-CN"/>
      </w:rPr>
      <w:t>GE.17-13302</w:t>
    </w:r>
    <w:r w:rsidR="009033E7">
      <w:rPr>
        <w:sz w:val="20"/>
        <w:lang w:eastAsia="zh-CN"/>
      </w:rPr>
      <w:t xml:space="preserve"> (EXT</w:t>
    </w:r>
    <w:r w:rsidRPr="00EE277A">
      <w:rPr>
        <w:sz w:val="20"/>
        <w:lang w:eastAsia="zh-CN"/>
      </w:rPr>
      <w:t>)</w:t>
    </w:r>
  </w:p>
  <w:p w:rsidR="00E81715" w:rsidRPr="00487939" w:rsidRDefault="00E81715" w:rsidP="00E81715">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LKA/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LKA/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715" w:rsidRPr="000157B1" w:rsidRDefault="00E81715"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81715" w:rsidRPr="000157B1" w:rsidRDefault="00E81715"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81715" w:rsidRDefault="00E81715"/>
  </w:footnote>
  <w:footnote w:id="2">
    <w:p w:rsidR="00E81715" w:rsidRDefault="00E81715" w:rsidP="00CA6510">
      <w:pPr>
        <w:pStyle w:val="FootnoteText"/>
        <w:tabs>
          <w:tab w:val="clear" w:pos="1021"/>
          <w:tab w:val="right" w:pos="1020"/>
        </w:tabs>
      </w:pPr>
      <w:r>
        <w:rPr>
          <w:rStyle w:val="FootnoteReference"/>
          <w:rFonts w:eastAsia="SimSun"/>
        </w:rPr>
        <w:tab/>
      </w:r>
      <w:r w:rsidRPr="00CA6510">
        <w:rPr>
          <w:rStyle w:val="FootnoteReference"/>
          <w:rFonts w:eastAsia="SimSun"/>
          <w:vertAlign w:val="baseline"/>
        </w:rPr>
        <w:t>*</w:t>
      </w:r>
      <w:r>
        <w:tab/>
      </w:r>
      <w:r w:rsidRPr="00CA6510">
        <w:rPr>
          <w:rFonts w:hint="eastAsia"/>
        </w:rPr>
        <w:t>委员会第六十一届会议</w:t>
      </w:r>
      <w:r w:rsidRPr="00CA6510">
        <w:rPr>
          <w:rFonts w:hint="eastAsia"/>
        </w:rPr>
        <w:t>(2017</w:t>
      </w:r>
      <w:r w:rsidRPr="00CA6510">
        <w:rPr>
          <w:rFonts w:hint="eastAsia"/>
        </w:rPr>
        <w:t>年</w:t>
      </w:r>
      <w:r w:rsidRPr="00CA6510">
        <w:rPr>
          <w:rFonts w:hint="eastAsia"/>
        </w:rPr>
        <w:t>5</w:t>
      </w:r>
      <w:r w:rsidRPr="00CA6510">
        <w:rPr>
          <w:rFonts w:hint="eastAsia"/>
        </w:rPr>
        <w:t>月</w:t>
      </w:r>
      <w:r w:rsidRPr="00CA6510">
        <w:rPr>
          <w:rFonts w:hint="eastAsia"/>
        </w:rPr>
        <w:t>29</w:t>
      </w:r>
      <w:r w:rsidRPr="00CA6510">
        <w:rPr>
          <w:rFonts w:hint="eastAsia"/>
        </w:rPr>
        <w:t>日至</w:t>
      </w:r>
      <w:r w:rsidRPr="00CA6510">
        <w:rPr>
          <w:rFonts w:hint="eastAsia"/>
        </w:rPr>
        <w:t>6</w:t>
      </w:r>
      <w:r w:rsidRPr="00CA6510">
        <w:rPr>
          <w:rFonts w:hint="eastAsia"/>
        </w:rPr>
        <w:t>月</w:t>
      </w:r>
      <w:r w:rsidRPr="00CA6510">
        <w:rPr>
          <w:rFonts w:hint="eastAsia"/>
        </w:rPr>
        <w:t>23</w:t>
      </w:r>
      <w:r w:rsidRPr="00CA6510">
        <w:rPr>
          <w:rFonts w:hint="eastAsia"/>
        </w:rPr>
        <w:t>日</w:t>
      </w:r>
      <w:r w:rsidRPr="00CA6510">
        <w:rPr>
          <w:rFonts w:hint="eastAsia"/>
        </w:rPr>
        <w:t>)</w:t>
      </w:r>
      <w:r w:rsidRPr="00CA6510">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715" w:rsidRDefault="00E81715" w:rsidP="00CA5150">
    <w:pPr>
      <w:pStyle w:val="Header"/>
    </w:pPr>
    <w:r>
      <w:t>E/C.12/LKA/CO/5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715" w:rsidRPr="00202A30" w:rsidRDefault="00E81715" w:rsidP="00CA5150">
    <w:pPr>
      <w:pStyle w:val="Header"/>
      <w:jc w:val="right"/>
    </w:pPr>
    <w:r>
      <w:t>E/C.12/LKA/CO/5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3D3FD4"/>
    <w:multiLevelType w:val="hybridMultilevel"/>
    <w:tmpl w:val="F8CC6CAE"/>
    <w:lvl w:ilvl="0" w:tplc="7F7077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4686A09"/>
    <w:multiLevelType w:val="hybridMultilevel"/>
    <w:tmpl w:val="4C9EA1F8"/>
    <w:lvl w:ilvl="0" w:tplc="44BE91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9C448CC"/>
    <w:multiLevelType w:val="hybridMultilevel"/>
    <w:tmpl w:val="2F46DA78"/>
    <w:lvl w:ilvl="0" w:tplc="9A54048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FF55755"/>
    <w:multiLevelType w:val="hybridMultilevel"/>
    <w:tmpl w:val="BB74DF14"/>
    <w:lvl w:ilvl="0" w:tplc="AAA29040">
      <w:start w:val="1"/>
      <w:numFmt w:val="decimal"/>
      <w:lvlText w:val="%1."/>
      <w:lvlJc w:val="left"/>
      <w:pPr>
        <w:ind w:left="1920"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5"/>
  </w:num>
  <w:num w:numId="3">
    <w:abstractNumId w:val="3"/>
  </w:num>
  <w:num w:numId="4">
    <w:abstractNumId w:val="0"/>
  </w:num>
  <w:num w:numId="5">
    <w:abstractNumId w:val="7"/>
    <w:lvlOverride w:ilvl="0">
      <w:lvl w:ilvl="0" w:tplc="AAA29040">
        <w:start w:val="1"/>
        <w:numFmt w:val="decimal"/>
        <w:lvlText w:val="%1."/>
        <w:lvlJc w:val="left"/>
        <w:pPr>
          <w:ind w:left="1352" w:hanging="360"/>
        </w:pPr>
        <w:rPr>
          <w:b w:val="0"/>
          <w:i w:val="0"/>
          <w:color w:val="auto"/>
        </w:rPr>
      </w:lvl>
    </w:lvlOverride>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EAE"/>
    <w:rsid w:val="00011483"/>
    <w:rsid w:val="00053FAB"/>
    <w:rsid w:val="00071445"/>
    <w:rsid w:val="00072E35"/>
    <w:rsid w:val="00090C91"/>
    <w:rsid w:val="000A2080"/>
    <w:rsid w:val="000D319F"/>
    <w:rsid w:val="000E4D0E"/>
    <w:rsid w:val="00125AC6"/>
    <w:rsid w:val="00144B69"/>
    <w:rsid w:val="00153E86"/>
    <w:rsid w:val="001B1BD1"/>
    <w:rsid w:val="001B6224"/>
    <w:rsid w:val="001C3EF2"/>
    <w:rsid w:val="001D17F6"/>
    <w:rsid w:val="001D2C3F"/>
    <w:rsid w:val="00204B42"/>
    <w:rsid w:val="00216D2D"/>
    <w:rsid w:val="002231C3"/>
    <w:rsid w:val="0024417F"/>
    <w:rsid w:val="00250F8D"/>
    <w:rsid w:val="002D357D"/>
    <w:rsid w:val="002E1C97"/>
    <w:rsid w:val="002F5834"/>
    <w:rsid w:val="00326EBF"/>
    <w:rsid w:val="00327FE4"/>
    <w:rsid w:val="00392F6C"/>
    <w:rsid w:val="003B0B98"/>
    <w:rsid w:val="003B5136"/>
    <w:rsid w:val="003D7D4D"/>
    <w:rsid w:val="003F3328"/>
    <w:rsid w:val="00410A67"/>
    <w:rsid w:val="00413D23"/>
    <w:rsid w:val="00427F63"/>
    <w:rsid w:val="0043742D"/>
    <w:rsid w:val="004A17D1"/>
    <w:rsid w:val="004C0E41"/>
    <w:rsid w:val="004C4A0A"/>
    <w:rsid w:val="004D3149"/>
    <w:rsid w:val="004D3F9D"/>
    <w:rsid w:val="00510850"/>
    <w:rsid w:val="00543EBA"/>
    <w:rsid w:val="005670B6"/>
    <w:rsid w:val="005931DA"/>
    <w:rsid w:val="005E403A"/>
    <w:rsid w:val="006651B2"/>
    <w:rsid w:val="00671EAE"/>
    <w:rsid w:val="0067787B"/>
    <w:rsid w:val="00680656"/>
    <w:rsid w:val="00686126"/>
    <w:rsid w:val="006920A3"/>
    <w:rsid w:val="006A74C5"/>
    <w:rsid w:val="006B1119"/>
    <w:rsid w:val="006E3E46"/>
    <w:rsid w:val="006E71B1"/>
    <w:rsid w:val="00705D89"/>
    <w:rsid w:val="00731A42"/>
    <w:rsid w:val="00735164"/>
    <w:rsid w:val="00767E69"/>
    <w:rsid w:val="0077079A"/>
    <w:rsid w:val="007A5599"/>
    <w:rsid w:val="00816936"/>
    <w:rsid w:val="00856233"/>
    <w:rsid w:val="00860F27"/>
    <w:rsid w:val="00884263"/>
    <w:rsid w:val="0088781F"/>
    <w:rsid w:val="00893F77"/>
    <w:rsid w:val="008972FD"/>
    <w:rsid w:val="008A0AF9"/>
    <w:rsid w:val="008B0560"/>
    <w:rsid w:val="008B2BFA"/>
    <w:rsid w:val="008D3D9C"/>
    <w:rsid w:val="008E156F"/>
    <w:rsid w:val="009033E7"/>
    <w:rsid w:val="00933E63"/>
    <w:rsid w:val="00936F03"/>
    <w:rsid w:val="00943B69"/>
    <w:rsid w:val="00944CB3"/>
    <w:rsid w:val="009A4F2B"/>
    <w:rsid w:val="009B09D7"/>
    <w:rsid w:val="009D35ED"/>
    <w:rsid w:val="00A03CB6"/>
    <w:rsid w:val="00A1364C"/>
    <w:rsid w:val="00A21076"/>
    <w:rsid w:val="00A3739A"/>
    <w:rsid w:val="00A52DAF"/>
    <w:rsid w:val="00A57BA9"/>
    <w:rsid w:val="00A84072"/>
    <w:rsid w:val="00AB3619"/>
    <w:rsid w:val="00AF65D4"/>
    <w:rsid w:val="00B16570"/>
    <w:rsid w:val="00B2216B"/>
    <w:rsid w:val="00B45B2F"/>
    <w:rsid w:val="00B53320"/>
    <w:rsid w:val="00B700D9"/>
    <w:rsid w:val="00BB158D"/>
    <w:rsid w:val="00BC524A"/>
    <w:rsid w:val="00BC6522"/>
    <w:rsid w:val="00C121D5"/>
    <w:rsid w:val="00C17349"/>
    <w:rsid w:val="00C21165"/>
    <w:rsid w:val="00C351AA"/>
    <w:rsid w:val="00C7253F"/>
    <w:rsid w:val="00CA5150"/>
    <w:rsid w:val="00CA6510"/>
    <w:rsid w:val="00D25976"/>
    <w:rsid w:val="00D26A05"/>
    <w:rsid w:val="00D97B98"/>
    <w:rsid w:val="00DC671F"/>
    <w:rsid w:val="00DD23CD"/>
    <w:rsid w:val="00DE4DA7"/>
    <w:rsid w:val="00E16D62"/>
    <w:rsid w:val="00E20F8E"/>
    <w:rsid w:val="00E339F4"/>
    <w:rsid w:val="00E33B38"/>
    <w:rsid w:val="00E47FE5"/>
    <w:rsid w:val="00E574AF"/>
    <w:rsid w:val="00E608F8"/>
    <w:rsid w:val="00E81715"/>
    <w:rsid w:val="00F13ADF"/>
    <w:rsid w:val="00F46507"/>
    <w:rsid w:val="00F4668C"/>
    <w:rsid w:val="00F547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1F7079"/>
  <w15:docId w15:val="{E01F52DE-EB17-4CC5-9964-7145D98E9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74C5"/>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B2216B"/>
    <w:rPr>
      <w:snapToGrid w:val="0"/>
      <w:sz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884263"/>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6A74C5"/>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E16D62"/>
    <w:pPr>
      <w:keepLines w:val="0"/>
      <w:spacing w:after="0"/>
    </w:pPr>
  </w:style>
  <w:style w:type="character" w:customStyle="1" w:styleId="EndnoteTextChar">
    <w:name w:val="Endnote Text Char"/>
    <w:basedOn w:val="DefaultParagraphFont"/>
    <w:link w:val="EndnoteText"/>
    <w:rsid w:val="00E16D62"/>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FF64CE"/>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FF64CE"/>
    <w:rPr>
      <w:rFonts w:eastAsia="Times New Roman"/>
      <w:snapToGrid w:val="0"/>
      <w:sz w:val="16"/>
      <w:szCs w:val="16"/>
      <w:lang w:val="en-GB" w:eastAsia="en-US"/>
    </w:rPr>
  </w:style>
  <w:style w:type="character" w:styleId="PageNumber">
    <w:name w:val="page number"/>
    <w:basedOn w:val="DefaultParagraphFont"/>
    <w:qFormat/>
    <w:rsid w:val="00FF64CE"/>
    <w:rPr>
      <w:rFonts w:ascii="Times New Roman" w:hAnsi="Times New Roman"/>
      <w:b/>
      <w:i w:val="0"/>
      <w:snapToGrid w:val="0"/>
      <w:spacing w:val="0"/>
      <w:kern w:val="0"/>
      <w:sz w:val="18"/>
      <w14:cntxtAlts w14:val="0"/>
    </w:rPr>
  </w:style>
  <w:style w:type="paragraph" w:styleId="Header">
    <w:name w:val="header"/>
    <w:basedOn w:val="Normal"/>
    <w:link w:val="HeaderChar"/>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FF64CE"/>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zhen\Word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AF4EFF-A85C-40DB-97A5-8E3ACF977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10</Pages>
  <Words>1603</Words>
  <Characters>9140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1713302</vt:lpstr>
    </vt:vector>
  </TitlesOfParts>
  <Company>DCM</Company>
  <LinksUpToDate>false</LinksUpToDate>
  <CharactersWithSpaces>10722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1713302</dc:title>
  <dc:subject>E/C.12/LKA/CO/5</dc:subject>
  <dc:creator>nie</dc:creator>
  <cp:keywords/>
  <dc:description/>
  <cp:lastModifiedBy>Weixiu Yang</cp:lastModifiedBy>
  <cp:revision>3</cp:revision>
  <cp:lastPrinted>2017-12-07T13:11:00Z</cp:lastPrinted>
  <dcterms:created xsi:type="dcterms:W3CDTF">2017-12-07T13:11:00Z</dcterms:created>
  <dcterms:modified xsi:type="dcterms:W3CDTF">2017-12-07T13:12:00Z</dcterms:modified>
</cp:coreProperties>
</file>