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7C3F0B">
              <w:rPr>
                <w:rFonts w:hint="eastAsia"/>
                <w:sz w:val="20"/>
              </w:rPr>
              <w:t>C/ALB/CO/2-4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E06285" w:rsidP="00DA36A7">
            <w:pPr>
              <w:spacing w:before="240" w:line="240" w:lineRule="atLeast"/>
              <w:rPr>
                <w:rFonts w:hint="eastAsia"/>
                <w:sz w:val="20"/>
              </w:rPr>
            </w:pPr>
            <w:r w:rsidRPr="00DA36A7">
              <w:rPr>
                <w:sz w:val="20"/>
              </w:rPr>
              <w:t xml:space="preserve">Distr.: </w:t>
            </w:r>
            <w:r w:rsidR="007C3F0B" w:rsidRPr="007C3F0B">
              <w:rPr>
                <w:sz w:val="20"/>
              </w:rPr>
              <w:t>General</w:t>
            </w:r>
          </w:p>
          <w:p w:rsidR="00E06285" w:rsidRPr="00DA36A7" w:rsidRDefault="007C3F0B">
            <w:pPr>
              <w:spacing w:line="240" w:lineRule="atLeast"/>
              <w:rPr>
                <w:sz w:val="20"/>
              </w:rPr>
            </w:pPr>
            <w:r>
              <w:rPr>
                <w:rFonts w:hint="eastAsia"/>
                <w:sz w:val="20"/>
              </w:rPr>
              <w:t xml:space="preserve">7 </w:t>
            </w:r>
            <w:r w:rsidRPr="007C3F0B">
              <w:rPr>
                <w:sz w:val="20"/>
              </w:rPr>
              <w:t>December</w:t>
            </w:r>
            <w:r w:rsidR="00A64FC3">
              <w:rPr>
                <w:sz w:val="20"/>
              </w:rPr>
              <w:t xml:space="preserve"> 20</w:t>
            </w:r>
            <w:r>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7C3F0B" w:rsidRDefault="007C3F0B" w:rsidP="007C3F0B">
      <w:pPr>
        <w:pStyle w:val="HChGC"/>
        <w:rPr>
          <w:rFonts w:hint="eastAsia"/>
        </w:rPr>
      </w:pPr>
      <w:r>
        <w:rPr>
          <w:rFonts w:hint="eastAsia"/>
        </w:rPr>
        <w:tab/>
      </w:r>
      <w:r>
        <w:rPr>
          <w:rFonts w:hint="eastAsia"/>
        </w:rPr>
        <w:tab/>
      </w:r>
      <w:r>
        <w:rPr>
          <w:rFonts w:hint="eastAsia"/>
        </w:rPr>
        <w:t>委员会在第六十一届会议</w:t>
      </w:r>
      <w:r>
        <w:rPr>
          <w:rFonts w:hint="eastAsia"/>
        </w:rPr>
        <w:t>(2012</w:t>
      </w:r>
      <w:r>
        <w:rPr>
          <w:rFonts w:hint="eastAsia"/>
        </w:rPr>
        <w:t>年</w:t>
      </w:r>
      <w:r>
        <w:rPr>
          <w:rFonts w:hint="eastAsia"/>
        </w:rPr>
        <w:t>9</w:t>
      </w:r>
      <w:r>
        <w:rPr>
          <w:rFonts w:hint="eastAsia"/>
        </w:rPr>
        <w:t>月</w:t>
      </w:r>
      <w:r>
        <w:rPr>
          <w:rFonts w:hint="eastAsia"/>
        </w:rPr>
        <w:t>17</w:t>
      </w:r>
      <w:r>
        <w:rPr>
          <w:rFonts w:hint="eastAsia"/>
        </w:rPr>
        <w:t>日至</w:t>
      </w:r>
      <w:r>
        <w:rPr>
          <w:rFonts w:hint="eastAsia"/>
        </w:rPr>
        <w:t>10</w:t>
      </w:r>
      <w:r>
        <w:rPr>
          <w:rFonts w:hint="eastAsia"/>
        </w:rPr>
        <w:t>月</w:t>
      </w:r>
      <w:r>
        <w:rPr>
          <w:rFonts w:hint="eastAsia"/>
        </w:rPr>
        <w:t>5</w:t>
      </w:r>
      <w:r>
        <w:rPr>
          <w:rFonts w:hint="eastAsia"/>
        </w:rPr>
        <w:t>日</w:t>
      </w:r>
      <w:r>
        <w:rPr>
          <w:rFonts w:hint="eastAsia"/>
        </w:rPr>
        <w:t>)</w:t>
      </w:r>
      <w:r>
        <w:rPr>
          <w:rFonts w:hint="eastAsia"/>
        </w:rPr>
        <w:t>上通过的关于阿尔巴尼亚第二次至第四次合并定期报告的结论性意见</w:t>
      </w:r>
    </w:p>
    <w:p w:rsidR="007C3F0B" w:rsidRDefault="007C3F0B" w:rsidP="007C3F0B">
      <w:pPr>
        <w:pStyle w:val="SingleTxtGC"/>
        <w:rPr>
          <w:rFonts w:hint="eastAsia"/>
        </w:rPr>
      </w:pPr>
      <w:r>
        <w:rPr>
          <w:rFonts w:hint="eastAsia"/>
        </w:rPr>
        <w:t>1</w:t>
      </w:r>
      <w:r w:rsidR="004D74FE">
        <w:rPr>
          <w:rFonts w:hint="eastAsia"/>
        </w:rPr>
        <w:t xml:space="preserve">.  </w:t>
      </w:r>
      <w:r>
        <w:rPr>
          <w:rFonts w:hint="eastAsia"/>
        </w:rPr>
        <w:t>委员会在</w:t>
      </w:r>
      <w:r>
        <w:rPr>
          <w:rFonts w:hint="eastAsia"/>
        </w:rPr>
        <w:t>2012</w:t>
      </w:r>
      <w:r>
        <w:rPr>
          <w:rFonts w:hint="eastAsia"/>
        </w:rPr>
        <w:t>年</w:t>
      </w:r>
      <w:r>
        <w:rPr>
          <w:rFonts w:hint="eastAsia"/>
        </w:rPr>
        <w:t>9</w:t>
      </w:r>
      <w:r>
        <w:rPr>
          <w:rFonts w:hint="eastAsia"/>
        </w:rPr>
        <w:t>月</w:t>
      </w:r>
      <w:r>
        <w:rPr>
          <w:rFonts w:hint="eastAsia"/>
        </w:rPr>
        <w:t>25</w:t>
      </w:r>
      <w:r>
        <w:rPr>
          <w:rFonts w:hint="eastAsia"/>
        </w:rPr>
        <w:t>日举行的第</w:t>
      </w:r>
      <w:r>
        <w:rPr>
          <w:rFonts w:hint="eastAsia"/>
        </w:rPr>
        <w:t>1738</w:t>
      </w:r>
      <w:r>
        <w:rPr>
          <w:rFonts w:hint="eastAsia"/>
        </w:rPr>
        <w:t>次和第</w:t>
      </w:r>
      <w:r>
        <w:rPr>
          <w:rFonts w:hint="eastAsia"/>
        </w:rPr>
        <w:t>1739</w:t>
      </w:r>
      <w:r>
        <w:rPr>
          <w:rFonts w:hint="eastAsia"/>
        </w:rPr>
        <w:t>次会议</w:t>
      </w:r>
      <w:r>
        <w:rPr>
          <w:rFonts w:hint="eastAsia"/>
        </w:rPr>
        <w:t>(</w:t>
      </w:r>
      <w:r>
        <w:rPr>
          <w:rFonts w:hint="eastAsia"/>
        </w:rPr>
        <w:t>见</w:t>
      </w:r>
      <w:r>
        <w:rPr>
          <w:rFonts w:hint="eastAsia"/>
        </w:rPr>
        <w:t>CRC/C/SR.1738</w:t>
      </w:r>
      <w:r>
        <w:rPr>
          <w:rFonts w:hint="eastAsia"/>
        </w:rPr>
        <w:t>和</w:t>
      </w:r>
      <w:r>
        <w:rPr>
          <w:rFonts w:hint="eastAsia"/>
        </w:rPr>
        <w:t>CRC/C/SR.1739)</w:t>
      </w:r>
      <w:r>
        <w:rPr>
          <w:rFonts w:hint="eastAsia"/>
        </w:rPr>
        <w:t>上审议了阿尔巴尼亚第二次至第四次合并定期报告</w:t>
      </w:r>
      <w:r>
        <w:rPr>
          <w:rFonts w:hint="eastAsia"/>
        </w:rPr>
        <w:t>(CRC/C/ALB/2-4)</w:t>
      </w:r>
      <w:r>
        <w:rPr>
          <w:rFonts w:hint="eastAsia"/>
        </w:rPr>
        <w:t>，并在</w:t>
      </w:r>
      <w:r>
        <w:rPr>
          <w:rFonts w:hint="eastAsia"/>
        </w:rPr>
        <w:t>2012</w:t>
      </w:r>
      <w:r>
        <w:rPr>
          <w:rFonts w:hint="eastAsia"/>
        </w:rPr>
        <w:t>年</w:t>
      </w:r>
      <w:r>
        <w:rPr>
          <w:rFonts w:hint="eastAsia"/>
        </w:rPr>
        <w:t>10</w:t>
      </w:r>
      <w:r>
        <w:rPr>
          <w:rFonts w:hint="eastAsia"/>
        </w:rPr>
        <w:t>月</w:t>
      </w:r>
      <w:r>
        <w:rPr>
          <w:rFonts w:hint="eastAsia"/>
        </w:rPr>
        <w:t>5</w:t>
      </w:r>
      <w:r>
        <w:rPr>
          <w:rFonts w:hint="eastAsia"/>
        </w:rPr>
        <w:t>日举行的第</w:t>
      </w:r>
      <w:r>
        <w:rPr>
          <w:rFonts w:hint="eastAsia"/>
        </w:rPr>
        <w:t>1754</w:t>
      </w:r>
      <w:r>
        <w:rPr>
          <w:rFonts w:hint="eastAsia"/>
        </w:rPr>
        <w:t>次会议上通过以下结论性意见。</w:t>
      </w:r>
    </w:p>
    <w:p w:rsidR="007C3F0B" w:rsidRDefault="007C3F0B" w:rsidP="004D74FE">
      <w:pPr>
        <w:pStyle w:val="HChGC"/>
        <w:rPr>
          <w:rFonts w:hint="eastAsia"/>
        </w:rPr>
      </w:pPr>
      <w:r>
        <w:rPr>
          <w:rFonts w:hint="eastAsia"/>
        </w:rPr>
        <w:tab/>
      </w:r>
      <w:r w:rsidR="004D74FE">
        <w:rPr>
          <w:rFonts w:hint="eastAsia"/>
        </w:rPr>
        <w:t>一</w:t>
      </w:r>
      <w:r w:rsidR="004D74FE">
        <w:rPr>
          <w:rFonts w:hint="eastAsia"/>
        </w:rPr>
        <w:t>.</w:t>
      </w:r>
      <w:r w:rsidR="004D74FE">
        <w:rPr>
          <w:rFonts w:hint="eastAsia"/>
        </w:rPr>
        <w:tab/>
      </w:r>
      <w:r>
        <w:rPr>
          <w:rFonts w:hint="eastAsia"/>
        </w:rPr>
        <w:t>导言</w:t>
      </w:r>
    </w:p>
    <w:p w:rsidR="007C3F0B" w:rsidRDefault="007C3F0B" w:rsidP="007C3F0B">
      <w:pPr>
        <w:pStyle w:val="SingleTxtGC"/>
        <w:rPr>
          <w:rFonts w:hint="eastAsia"/>
        </w:rPr>
      </w:pPr>
      <w:r>
        <w:rPr>
          <w:rFonts w:hint="eastAsia"/>
        </w:rPr>
        <w:t>2</w:t>
      </w:r>
      <w:r w:rsidR="004D74FE">
        <w:rPr>
          <w:rFonts w:hint="eastAsia"/>
        </w:rPr>
        <w:t xml:space="preserve">.  </w:t>
      </w:r>
      <w:r>
        <w:rPr>
          <w:rFonts w:hint="eastAsia"/>
        </w:rPr>
        <w:t>委员会欢迎缔约国提交的第二次至第四次合并定期报告和对问题清单</w:t>
      </w:r>
      <w:r>
        <w:rPr>
          <w:rFonts w:hint="eastAsia"/>
        </w:rPr>
        <w:t>(CRC/C/ALB/Q/2-4/Add.1)</w:t>
      </w:r>
      <w:r>
        <w:rPr>
          <w:rFonts w:hint="eastAsia"/>
        </w:rPr>
        <w:t>的书面答复，藉此可更好地了解缔约国的儿童状况。然而，委员会虽然注意到缔约国在对话后提供的补充信息，但对缔约国代表团中没有司法部的代表感到遗憾，这阻碍了在若干问题上的对话，尤其是与司法事务相关的问题。</w:t>
      </w:r>
    </w:p>
    <w:p w:rsidR="007C3F0B" w:rsidRDefault="007C3F0B" w:rsidP="007C3F0B">
      <w:pPr>
        <w:pStyle w:val="SingleTxtGC"/>
        <w:rPr>
          <w:rFonts w:hint="eastAsia"/>
        </w:rPr>
      </w:pPr>
      <w:r>
        <w:rPr>
          <w:rFonts w:hint="eastAsia"/>
        </w:rPr>
        <w:t>3</w:t>
      </w:r>
      <w:r w:rsidR="004D74FE">
        <w:rPr>
          <w:rFonts w:hint="eastAsia"/>
        </w:rPr>
        <w:t xml:space="preserve">.  </w:t>
      </w:r>
      <w:r>
        <w:rPr>
          <w:rFonts w:hint="eastAsia"/>
        </w:rPr>
        <w:t>委员会提醒缔约国，本结论性意见应与委员会关于缔约国根据《关于儿童卷入武装冲突问题的任择议定书》提交的初步报告</w:t>
      </w:r>
      <w:r>
        <w:rPr>
          <w:rFonts w:hint="eastAsia"/>
        </w:rPr>
        <w:t>(CRC/C/OPAC/ALB/CO/1)</w:t>
      </w:r>
      <w:r>
        <w:rPr>
          <w:rFonts w:hint="eastAsia"/>
        </w:rPr>
        <w:t>和根据《关于买卖儿童、儿童卖淫和儿童色情制品问题的任择议定书》提交的初步报告</w:t>
      </w:r>
      <w:r>
        <w:rPr>
          <w:rFonts w:hint="eastAsia"/>
        </w:rPr>
        <w:t>(CRC/CO/OPSC/ALB/CO/1)</w:t>
      </w:r>
      <w:r>
        <w:rPr>
          <w:rFonts w:hint="eastAsia"/>
        </w:rPr>
        <w:t>的结论性意见一并阅读。</w:t>
      </w:r>
    </w:p>
    <w:p w:rsidR="007C3F0B" w:rsidRDefault="007C3F0B" w:rsidP="004D74FE">
      <w:pPr>
        <w:pStyle w:val="HChGC"/>
        <w:rPr>
          <w:rFonts w:hint="eastAsia"/>
        </w:rPr>
      </w:pPr>
      <w:r>
        <w:rPr>
          <w:rFonts w:hint="eastAsia"/>
        </w:rPr>
        <w:tab/>
      </w:r>
      <w:r>
        <w:rPr>
          <w:rFonts w:hint="eastAsia"/>
        </w:rPr>
        <w:t>二</w:t>
      </w:r>
      <w:r w:rsidR="004D74FE">
        <w:rPr>
          <w:rFonts w:hint="eastAsia"/>
        </w:rPr>
        <w:t>.</w:t>
      </w:r>
      <w:r>
        <w:rPr>
          <w:rFonts w:hint="eastAsia"/>
        </w:rPr>
        <w:tab/>
      </w:r>
      <w:r>
        <w:rPr>
          <w:rFonts w:hint="eastAsia"/>
        </w:rPr>
        <w:t>缔约国所采取的后续措施和取得的进展</w:t>
      </w:r>
    </w:p>
    <w:p w:rsidR="007C3F0B" w:rsidRDefault="007C3F0B" w:rsidP="007C3F0B">
      <w:pPr>
        <w:pStyle w:val="SingleTxtGC"/>
        <w:rPr>
          <w:rFonts w:hint="eastAsia"/>
        </w:rPr>
      </w:pPr>
      <w:r>
        <w:rPr>
          <w:rFonts w:hint="eastAsia"/>
        </w:rPr>
        <w:t>4</w:t>
      </w:r>
      <w:r w:rsidR="004D74FE">
        <w:rPr>
          <w:rFonts w:hint="eastAsia"/>
        </w:rPr>
        <w:t xml:space="preserve">.  </w:t>
      </w:r>
      <w:r>
        <w:rPr>
          <w:rFonts w:hint="eastAsia"/>
        </w:rPr>
        <w:t>委员会注意到缔约国采取了以下立法措施：</w:t>
      </w:r>
      <w:r>
        <w:rPr>
          <w:rFonts w:hint="eastAsia"/>
        </w:rPr>
        <w:t xml:space="preserve"> </w:t>
      </w:r>
    </w:p>
    <w:p w:rsidR="007C3F0B" w:rsidRDefault="007C3F0B" w:rsidP="004D74FE">
      <w:pPr>
        <w:pStyle w:val="SingleTxtGC"/>
        <w:numPr>
          <w:ilvl w:val="0"/>
          <w:numId w:val="4"/>
        </w:numPr>
        <w:rPr>
          <w:rFonts w:hint="eastAsia"/>
        </w:rPr>
      </w:pPr>
      <w:r>
        <w:rPr>
          <w:rFonts w:hint="eastAsia"/>
        </w:rPr>
        <w:t>2010</w:t>
      </w:r>
      <w:r>
        <w:rPr>
          <w:rFonts w:hint="eastAsia"/>
        </w:rPr>
        <w:t>年</w:t>
      </w:r>
      <w:r>
        <w:rPr>
          <w:rFonts w:hint="eastAsia"/>
        </w:rPr>
        <w:t>11</w:t>
      </w:r>
      <w:r>
        <w:rPr>
          <w:rFonts w:hint="eastAsia"/>
        </w:rPr>
        <w:t>月：第</w:t>
      </w:r>
      <w:r>
        <w:rPr>
          <w:rFonts w:hint="eastAsia"/>
        </w:rPr>
        <w:t>10347</w:t>
      </w:r>
      <w:r>
        <w:rPr>
          <w:rFonts w:hint="eastAsia"/>
        </w:rPr>
        <w:t>号《儿童权利保护法》；</w:t>
      </w:r>
    </w:p>
    <w:p w:rsidR="007C3F0B" w:rsidRDefault="007C3F0B" w:rsidP="004D74FE">
      <w:pPr>
        <w:pStyle w:val="SingleTxtGC"/>
        <w:numPr>
          <w:ilvl w:val="0"/>
          <w:numId w:val="4"/>
        </w:numPr>
        <w:rPr>
          <w:rFonts w:hint="eastAsia"/>
        </w:rPr>
      </w:pPr>
      <w:r>
        <w:rPr>
          <w:rFonts w:hint="eastAsia"/>
        </w:rPr>
        <w:t>2010</w:t>
      </w:r>
      <w:r>
        <w:rPr>
          <w:rFonts w:hint="eastAsia"/>
        </w:rPr>
        <w:t>年</w:t>
      </w:r>
      <w:r>
        <w:rPr>
          <w:rFonts w:hint="eastAsia"/>
        </w:rPr>
        <w:t>2</w:t>
      </w:r>
      <w:r>
        <w:rPr>
          <w:rFonts w:hint="eastAsia"/>
        </w:rPr>
        <w:t>月：第</w:t>
      </w:r>
      <w:r>
        <w:rPr>
          <w:rFonts w:hint="eastAsia"/>
        </w:rPr>
        <w:t>10221</w:t>
      </w:r>
      <w:r>
        <w:rPr>
          <w:rFonts w:hint="eastAsia"/>
        </w:rPr>
        <w:t>号《防止歧视法》；</w:t>
      </w:r>
    </w:p>
    <w:p w:rsidR="007C3F0B" w:rsidRDefault="007C3F0B" w:rsidP="004D74FE">
      <w:pPr>
        <w:pStyle w:val="SingleTxtGC"/>
        <w:numPr>
          <w:ilvl w:val="0"/>
          <w:numId w:val="4"/>
        </w:numPr>
        <w:rPr>
          <w:rFonts w:hint="eastAsia"/>
        </w:rPr>
      </w:pPr>
      <w:r>
        <w:rPr>
          <w:rFonts w:hint="eastAsia"/>
        </w:rPr>
        <w:t>2006</w:t>
      </w:r>
      <w:r>
        <w:rPr>
          <w:rFonts w:hint="eastAsia"/>
        </w:rPr>
        <w:t>年</w:t>
      </w:r>
      <w:r>
        <w:rPr>
          <w:rFonts w:hint="eastAsia"/>
        </w:rPr>
        <w:t>12</w:t>
      </w:r>
      <w:r>
        <w:rPr>
          <w:rFonts w:hint="eastAsia"/>
        </w:rPr>
        <w:t>月：第</w:t>
      </w:r>
      <w:r>
        <w:rPr>
          <w:rFonts w:hint="eastAsia"/>
        </w:rPr>
        <w:t>9669</w:t>
      </w:r>
      <w:r>
        <w:rPr>
          <w:rFonts w:hint="eastAsia"/>
        </w:rPr>
        <w:t>号《关于打击家庭关系中的暴力行为措施的法律》。</w:t>
      </w:r>
    </w:p>
    <w:p w:rsidR="007C3F0B" w:rsidRDefault="007C3F0B" w:rsidP="007C3F0B">
      <w:pPr>
        <w:pStyle w:val="SingleTxtGC"/>
        <w:rPr>
          <w:rFonts w:hint="eastAsia"/>
        </w:rPr>
      </w:pPr>
      <w:r>
        <w:rPr>
          <w:rFonts w:hint="eastAsia"/>
        </w:rPr>
        <w:t>5</w:t>
      </w:r>
      <w:r w:rsidR="004D74FE">
        <w:rPr>
          <w:rFonts w:hint="eastAsia"/>
        </w:rPr>
        <w:t xml:space="preserve">.  </w:t>
      </w:r>
      <w:r>
        <w:rPr>
          <w:rFonts w:hint="eastAsia"/>
        </w:rPr>
        <w:t>委员会欢迎缔约国批准或加入了以下文书：</w:t>
      </w:r>
    </w:p>
    <w:p w:rsidR="007C3F0B" w:rsidRDefault="007C3F0B" w:rsidP="008072C9">
      <w:pPr>
        <w:pStyle w:val="SingleTxtGC"/>
        <w:numPr>
          <w:ilvl w:val="0"/>
          <w:numId w:val="5"/>
        </w:numPr>
        <w:rPr>
          <w:rFonts w:hint="eastAsia"/>
        </w:rPr>
      </w:pPr>
      <w:r>
        <w:rPr>
          <w:rFonts w:hint="eastAsia"/>
        </w:rPr>
        <w:t>2008</w:t>
      </w:r>
      <w:r>
        <w:rPr>
          <w:rFonts w:hint="eastAsia"/>
        </w:rPr>
        <w:t>年</w:t>
      </w:r>
      <w:r>
        <w:rPr>
          <w:rFonts w:hint="eastAsia"/>
        </w:rPr>
        <w:t>12</w:t>
      </w:r>
      <w:r>
        <w:rPr>
          <w:rFonts w:hint="eastAsia"/>
        </w:rPr>
        <w:t>月：《儿童权利公约关于儿童卷入武装冲突问题的任择议定书》；</w:t>
      </w:r>
    </w:p>
    <w:p w:rsidR="007C3F0B" w:rsidRDefault="007C3F0B" w:rsidP="008072C9">
      <w:pPr>
        <w:pStyle w:val="SingleTxtGC"/>
        <w:numPr>
          <w:ilvl w:val="0"/>
          <w:numId w:val="5"/>
        </w:numPr>
        <w:rPr>
          <w:rFonts w:hint="eastAsia"/>
        </w:rPr>
      </w:pPr>
      <w:r>
        <w:rPr>
          <w:rFonts w:hint="eastAsia"/>
        </w:rPr>
        <w:t>2008</w:t>
      </w:r>
      <w:r>
        <w:rPr>
          <w:rFonts w:hint="eastAsia"/>
        </w:rPr>
        <w:t>年</w:t>
      </w:r>
      <w:r>
        <w:rPr>
          <w:rFonts w:hint="eastAsia"/>
        </w:rPr>
        <w:t>2</w:t>
      </w:r>
      <w:r>
        <w:rPr>
          <w:rFonts w:hint="eastAsia"/>
        </w:rPr>
        <w:t>月：《公约关于买卖儿童、儿童卖淫和儿童色情制品问题的任择议定书》；</w:t>
      </w:r>
    </w:p>
    <w:p w:rsidR="007C3F0B" w:rsidRDefault="007C3F0B" w:rsidP="008072C9">
      <w:pPr>
        <w:pStyle w:val="SingleTxtGC"/>
        <w:numPr>
          <w:ilvl w:val="0"/>
          <w:numId w:val="5"/>
        </w:numPr>
        <w:rPr>
          <w:rFonts w:hint="eastAsia"/>
        </w:rPr>
      </w:pPr>
      <w:r>
        <w:rPr>
          <w:rFonts w:hint="eastAsia"/>
        </w:rPr>
        <w:t>2007</w:t>
      </w:r>
      <w:r>
        <w:rPr>
          <w:rFonts w:hint="eastAsia"/>
        </w:rPr>
        <w:t>年</w:t>
      </w:r>
      <w:r>
        <w:rPr>
          <w:rFonts w:hint="eastAsia"/>
        </w:rPr>
        <w:t>11</w:t>
      </w:r>
      <w:r>
        <w:rPr>
          <w:rFonts w:hint="eastAsia"/>
        </w:rPr>
        <w:t>月：《保护所有人免遭强迫失踪国际公约》；</w:t>
      </w:r>
    </w:p>
    <w:p w:rsidR="007C3F0B" w:rsidRDefault="007C3F0B" w:rsidP="008072C9">
      <w:pPr>
        <w:pStyle w:val="SingleTxtGC"/>
        <w:numPr>
          <w:ilvl w:val="0"/>
          <w:numId w:val="5"/>
        </w:numPr>
        <w:rPr>
          <w:rFonts w:hint="eastAsia"/>
        </w:rPr>
      </w:pPr>
      <w:r>
        <w:rPr>
          <w:rFonts w:hint="eastAsia"/>
        </w:rPr>
        <w:t>2007</w:t>
      </w:r>
      <w:r>
        <w:rPr>
          <w:rFonts w:hint="eastAsia"/>
        </w:rPr>
        <w:t>年</w:t>
      </w:r>
      <w:r>
        <w:rPr>
          <w:rFonts w:hint="eastAsia"/>
        </w:rPr>
        <w:t>10</w:t>
      </w:r>
      <w:r>
        <w:rPr>
          <w:rFonts w:hint="eastAsia"/>
        </w:rPr>
        <w:t>月：公民权利和政治权利国际公约第一和第二项任择议定书；</w:t>
      </w:r>
    </w:p>
    <w:p w:rsidR="007C3F0B" w:rsidRDefault="007C3F0B" w:rsidP="008072C9">
      <w:pPr>
        <w:pStyle w:val="SingleTxtGC"/>
        <w:numPr>
          <w:ilvl w:val="0"/>
          <w:numId w:val="5"/>
        </w:numPr>
        <w:rPr>
          <w:rFonts w:hint="eastAsia"/>
        </w:rPr>
      </w:pPr>
      <w:r>
        <w:rPr>
          <w:rFonts w:hint="eastAsia"/>
        </w:rPr>
        <w:t>2007</w:t>
      </w:r>
      <w:r>
        <w:rPr>
          <w:rFonts w:hint="eastAsia"/>
        </w:rPr>
        <w:t>年</w:t>
      </w:r>
      <w:r>
        <w:rPr>
          <w:rFonts w:hint="eastAsia"/>
        </w:rPr>
        <w:t>6</w:t>
      </w:r>
      <w:r>
        <w:rPr>
          <w:rFonts w:hint="eastAsia"/>
        </w:rPr>
        <w:t>月：《保护所有移徙工人及其家庭成员权利国际公约》；</w:t>
      </w:r>
    </w:p>
    <w:p w:rsidR="007C3F0B" w:rsidRDefault="007C3F0B" w:rsidP="008072C9">
      <w:pPr>
        <w:pStyle w:val="SingleTxtGC"/>
        <w:numPr>
          <w:ilvl w:val="0"/>
          <w:numId w:val="5"/>
        </w:numPr>
        <w:rPr>
          <w:rFonts w:hint="eastAsia"/>
        </w:rPr>
      </w:pPr>
      <w:r>
        <w:rPr>
          <w:rFonts w:hint="eastAsia"/>
        </w:rPr>
        <w:t>2011</w:t>
      </w:r>
      <w:r>
        <w:rPr>
          <w:rFonts w:hint="eastAsia"/>
        </w:rPr>
        <w:t>年</w:t>
      </w:r>
      <w:r>
        <w:rPr>
          <w:rFonts w:hint="eastAsia"/>
        </w:rPr>
        <w:t>8</w:t>
      </w:r>
      <w:r>
        <w:rPr>
          <w:rFonts w:hint="eastAsia"/>
        </w:rPr>
        <w:t>月：第</w:t>
      </w:r>
      <w:r>
        <w:rPr>
          <w:rFonts w:hint="eastAsia"/>
        </w:rPr>
        <w:t>23</w:t>
      </w:r>
      <w:r>
        <w:rPr>
          <w:rFonts w:hint="eastAsia"/>
        </w:rPr>
        <w:t>号《承认及执行有关赡养义务裁决的海牙公约》和第</w:t>
      </w:r>
      <w:r>
        <w:rPr>
          <w:rFonts w:hint="eastAsia"/>
        </w:rPr>
        <w:t>24</w:t>
      </w:r>
      <w:r>
        <w:rPr>
          <w:rFonts w:hint="eastAsia"/>
        </w:rPr>
        <w:t>号《抚养义务适用法律公约》。</w:t>
      </w:r>
    </w:p>
    <w:p w:rsidR="007C3F0B" w:rsidRDefault="007C3F0B" w:rsidP="007C3F0B">
      <w:pPr>
        <w:pStyle w:val="SingleTxtGC"/>
        <w:rPr>
          <w:rFonts w:hint="eastAsia"/>
        </w:rPr>
      </w:pPr>
      <w:r>
        <w:rPr>
          <w:rFonts w:hint="eastAsia"/>
        </w:rPr>
        <w:t>6</w:t>
      </w:r>
      <w:r w:rsidR="004D74FE">
        <w:rPr>
          <w:rFonts w:hint="eastAsia"/>
        </w:rPr>
        <w:t xml:space="preserve">.  </w:t>
      </w:r>
      <w:r>
        <w:rPr>
          <w:rFonts w:hint="eastAsia"/>
        </w:rPr>
        <w:t>委员会还欢迎以下体制和政策措施：</w:t>
      </w:r>
    </w:p>
    <w:p w:rsidR="007C3F0B" w:rsidRDefault="007C3F0B" w:rsidP="008072C9">
      <w:pPr>
        <w:pStyle w:val="SingleTxtGC"/>
        <w:numPr>
          <w:ilvl w:val="0"/>
          <w:numId w:val="6"/>
        </w:numPr>
        <w:rPr>
          <w:rFonts w:hint="eastAsia"/>
        </w:rPr>
      </w:pPr>
      <w:r>
        <w:rPr>
          <w:rFonts w:hint="eastAsia"/>
        </w:rPr>
        <w:t>《</w:t>
      </w:r>
      <w:r>
        <w:rPr>
          <w:rFonts w:hint="eastAsia"/>
        </w:rPr>
        <w:t>2011-2015</w:t>
      </w:r>
      <w:r>
        <w:rPr>
          <w:rFonts w:hint="eastAsia"/>
        </w:rPr>
        <w:t>年促进性别平等和减少基于性别的暴力和家庭暴力问题的国家战略》，</w:t>
      </w:r>
      <w:r>
        <w:rPr>
          <w:rFonts w:hint="eastAsia"/>
        </w:rPr>
        <w:t>2011</w:t>
      </w:r>
      <w:r>
        <w:rPr>
          <w:rFonts w:hint="eastAsia"/>
        </w:rPr>
        <w:t>年</w:t>
      </w:r>
      <w:r>
        <w:rPr>
          <w:rFonts w:hint="eastAsia"/>
        </w:rPr>
        <w:t>6</w:t>
      </w:r>
      <w:r>
        <w:rPr>
          <w:rFonts w:hint="eastAsia"/>
        </w:rPr>
        <w:t>月通过；</w:t>
      </w:r>
    </w:p>
    <w:p w:rsidR="007C3F0B" w:rsidRDefault="007C3F0B" w:rsidP="008072C9">
      <w:pPr>
        <w:pStyle w:val="SingleTxtGC"/>
        <w:numPr>
          <w:ilvl w:val="0"/>
          <w:numId w:val="6"/>
        </w:numPr>
        <w:rPr>
          <w:rFonts w:hint="eastAsia"/>
        </w:rPr>
      </w:pPr>
      <w:r>
        <w:rPr>
          <w:rFonts w:hint="eastAsia"/>
        </w:rPr>
        <w:t>2010</w:t>
      </w:r>
      <w:r>
        <w:rPr>
          <w:rFonts w:hint="eastAsia"/>
        </w:rPr>
        <w:t>年</w:t>
      </w:r>
      <w:r>
        <w:rPr>
          <w:rFonts w:hint="eastAsia"/>
        </w:rPr>
        <w:t>5</w:t>
      </w:r>
      <w:r>
        <w:rPr>
          <w:rFonts w:hint="eastAsia"/>
        </w:rPr>
        <w:t>月：任命保护免遭歧视专员；</w:t>
      </w:r>
    </w:p>
    <w:p w:rsidR="007C3F0B" w:rsidRDefault="007C3F0B" w:rsidP="008072C9">
      <w:pPr>
        <w:pStyle w:val="SingleTxtGC"/>
        <w:numPr>
          <w:ilvl w:val="0"/>
          <w:numId w:val="6"/>
        </w:numPr>
        <w:rPr>
          <w:rFonts w:hint="eastAsia"/>
        </w:rPr>
      </w:pPr>
      <w:r>
        <w:rPr>
          <w:rFonts w:hint="eastAsia"/>
        </w:rPr>
        <w:t>《打击贩卖儿童和保护被贩卖儿童的国家战略》，</w:t>
      </w:r>
      <w:r>
        <w:rPr>
          <w:rFonts w:hint="eastAsia"/>
        </w:rPr>
        <w:t>2008</w:t>
      </w:r>
      <w:r>
        <w:rPr>
          <w:rFonts w:hint="eastAsia"/>
        </w:rPr>
        <w:t>年</w:t>
      </w:r>
      <w:r>
        <w:rPr>
          <w:rFonts w:hint="eastAsia"/>
        </w:rPr>
        <w:t>7</w:t>
      </w:r>
      <w:r>
        <w:rPr>
          <w:rFonts w:hint="eastAsia"/>
        </w:rPr>
        <w:t>月通过；</w:t>
      </w:r>
    </w:p>
    <w:p w:rsidR="007C3F0B" w:rsidRDefault="007C3F0B" w:rsidP="008072C9">
      <w:pPr>
        <w:pStyle w:val="SingleTxtGC"/>
        <w:numPr>
          <w:ilvl w:val="0"/>
          <w:numId w:val="6"/>
        </w:numPr>
        <w:rPr>
          <w:rFonts w:hint="eastAsia"/>
        </w:rPr>
      </w:pPr>
      <w:r>
        <w:rPr>
          <w:rFonts w:hint="eastAsia"/>
        </w:rPr>
        <w:t>在</w:t>
      </w:r>
      <w:r>
        <w:rPr>
          <w:rFonts w:hint="eastAsia"/>
        </w:rPr>
        <w:t>28</w:t>
      </w:r>
      <w:r>
        <w:rPr>
          <w:rFonts w:hint="eastAsia"/>
        </w:rPr>
        <w:t>个城市和市镇建立了儿童保护机构。</w:t>
      </w:r>
    </w:p>
    <w:p w:rsidR="007C3F0B" w:rsidRDefault="007C3F0B" w:rsidP="008072C9">
      <w:pPr>
        <w:pStyle w:val="HChGC"/>
        <w:rPr>
          <w:rFonts w:hint="eastAsia"/>
        </w:rPr>
      </w:pPr>
      <w:r>
        <w:rPr>
          <w:rFonts w:hint="eastAsia"/>
        </w:rPr>
        <w:tab/>
      </w:r>
      <w:r>
        <w:rPr>
          <w:rFonts w:hint="eastAsia"/>
        </w:rPr>
        <w:t>三</w:t>
      </w:r>
      <w:r w:rsidR="008072C9">
        <w:rPr>
          <w:rFonts w:hint="eastAsia"/>
        </w:rPr>
        <w:t>.</w:t>
      </w:r>
      <w:r>
        <w:rPr>
          <w:rFonts w:hint="eastAsia"/>
        </w:rPr>
        <w:tab/>
      </w:r>
      <w:r>
        <w:rPr>
          <w:rFonts w:hint="eastAsia"/>
        </w:rPr>
        <w:t>主要关切领域和建议</w:t>
      </w:r>
    </w:p>
    <w:p w:rsidR="007C3F0B" w:rsidRDefault="007C3F0B" w:rsidP="008072C9">
      <w:pPr>
        <w:pStyle w:val="H1GC"/>
        <w:rPr>
          <w:rFonts w:hint="eastAsia"/>
        </w:rPr>
      </w:pPr>
      <w:r>
        <w:rPr>
          <w:rFonts w:hint="eastAsia"/>
        </w:rPr>
        <w:tab/>
        <w:t>A.</w:t>
      </w:r>
      <w:r w:rsidR="008072C9">
        <w:rPr>
          <w:rFonts w:hint="eastAsia"/>
        </w:rPr>
        <w:tab/>
      </w:r>
      <w:r>
        <w:rPr>
          <w:rFonts w:hint="eastAsia"/>
        </w:rPr>
        <w:t>一般执行措施</w:t>
      </w:r>
      <w:r>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7C3F0B" w:rsidRDefault="007C3F0B" w:rsidP="008072C9">
      <w:pPr>
        <w:pStyle w:val="H23GC"/>
        <w:rPr>
          <w:rFonts w:hint="eastAsia"/>
        </w:rPr>
      </w:pPr>
      <w:r>
        <w:rPr>
          <w:rFonts w:hint="eastAsia"/>
        </w:rPr>
        <w:tab/>
      </w:r>
      <w:r>
        <w:rPr>
          <w:rFonts w:hint="eastAsia"/>
        </w:rPr>
        <w:tab/>
      </w:r>
      <w:r>
        <w:rPr>
          <w:rFonts w:hint="eastAsia"/>
        </w:rPr>
        <w:t>委员会的以往建议</w:t>
      </w:r>
      <w:r>
        <w:rPr>
          <w:rFonts w:hint="eastAsia"/>
        </w:rPr>
        <w:t xml:space="preserve"> </w:t>
      </w:r>
    </w:p>
    <w:p w:rsidR="007C3F0B" w:rsidRDefault="007C3F0B" w:rsidP="007C3F0B">
      <w:pPr>
        <w:pStyle w:val="SingleTxtGC"/>
        <w:rPr>
          <w:rFonts w:hint="eastAsia"/>
        </w:rPr>
      </w:pPr>
      <w:r>
        <w:rPr>
          <w:rFonts w:hint="eastAsia"/>
        </w:rPr>
        <w:t>7</w:t>
      </w:r>
      <w:r w:rsidR="004D74FE">
        <w:rPr>
          <w:rFonts w:hint="eastAsia"/>
        </w:rPr>
        <w:t xml:space="preserve">.  </w:t>
      </w:r>
      <w:r>
        <w:rPr>
          <w:rFonts w:hint="eastAsia"/>
        </w:rPr>
        <w:t>委员会欢迎缔约国为落实上一份报告的结论性意见</w:t>
      </w:r>
      <w:r>
        <w:rPr>
          <w:rFonts w:hint="eastAsia"/>
        </w:rPr>
        <w:t>(CRC/C/15/Add.249</w:t>
      </w:r>
      <w:r w:rsidR="005A5AAD">
        <w:rPr>
          <w:rFonts w:hint="eastAsia"/>
        </w:rPr>
        <w:t xml:space="preserve">, </w:t>
      </w:r>
      <w:r>
        <w:rPr>
          <w:rFonts w:hint="eastAsia"/>
        </w:rPr>
        <w:t>2005</w:t>
      </w:r>
      <w:r>
        <w:rPr>
          <w:rFonts w:hint="eastAsia"/>
        </w:rPr>
        <w:t>年</w:t>
      </w:r>
      <w:r>
        <w:rPr>
          <w:rFonts w:hint="eastAsia"/>
        </w:rPr>
        <w:t>)</w:t>
      </w:r>
      <w:r>
        <w:rPr>
          <w:rFonts w:hint="eastAsia"/>
        </w:rPr>
        <w:t>所做的努力，但它遗憾地注意到，其中所含的一些建议未得到充分处理。</w:t>
      </w:r>
    </w:p>
    <w:p w:rsidR="007C3F0B" w:rsidRPr="008072C9" w:rsidRDefault="007C3F0B" w:rsidP="007C3F0B">
      <w:pPr>
        <w:pStyle w:val="SingleTxtGC"/>
        <w:rPr>
          <w:rFonts w:eastAsia="SimHei" w:hint="eastAsia"/>
        </w:rPr>
      </w:pPr>
      <w:r w:rsidRPr="008072C9">
        <w:rPr>
          <w:rFonts w:eastAsia="SimHei" w:hint="eastAsia"/>
        </w:rPr>
        <w:t>8</w:t>
      </w:r>
      <w:r w:rsidR="004D74FE" w:rsidRPr="008072C9">
        <w:rPr>
          <w:rFonts w:eastAsia="SimHei" w:hint="eastAsia"/>
        </w:rPr>
        <w:t xml:space="preserve">.  </w:t>
      </w:r>
      <w:r w:rsidRPr="008072C9">
        <w:rPr>
          <w:rFonts w:eastAsia="SimHei" w:hint="eastAsia"/>
        </w:rPr>
        <w:t>委员会促请缔约国采取一切必要措施，处理尚未得到充分落实的《公约》首次报告结论性意见提出的建议，特别是与不歧视、虐待和忽视、被剥夺家庭环境的儿童、残疾儿童和少年司法问题相关的建议。</w:t>
      </w:r>
    </w:p>
    <w:p w:rsidR="007C3F0B" w:rsidRDefault="007C3F0B" w:rsidP="008072C9">
      <w:pPr>
        <w:pStyle w:val="H23GC"/>
        <w:rPr>
          <w:rFonts w:hint="eastAsia"/>
        </w:rPr>
      </w:pPr>
      <w:r>
        <w:rPr>
          <w:rFonts w:hint="eastAsia"/>
        </w:rPr>
        <w:tab/>
      </w:r>
      <w:r>
        <w:rPr>
          <w:rFonts w:hint="eastAsia"/>
        </w:rPr>
        <w:tab/>
      </w:r>
      <w:r>
        <w:rPr>
          <w:rFonts w:hint="eastAsia"/>
        </w:rPr>
        <w:t>立法</w:t>
      </w:r>
    </w:p>
    <w:p w:rsidR="007C3F0B" w:rsidRDefault="007C3F0B" w:rsidP="007C3F0B">
      <w:pPr>
        <w:pStyle w:val="SingleTxtGC"/>
        <w:rPr>
          <w:rFonts w:hint="eastAsia"/>
        </w:rPr>
      </w:pPr>
      <w:r>
        <w:rPr>
          <w:rFonts w:hint="eastAsia"/>
        </w:rPr>
        <w:t>9</w:t>
      </w:r>
      <w:r w:rsidR="004D74FE">
        <w:rPr>
          <w:rFonts w:hint="eastAsia"/>
        </w:rPr>
        <w:t xml:space="preserve">.  </w:t>
      </w:r>
      <w:r>
        <w:rPr>
          <w:rFonts w:hint="eastAsia"/>
        </w:rPr>
        <w:t>委员会注意到，在本报告所述期间，缔约国通过了许多与儿童有关的法律，尤其是在</w:t>
      </w:r>
      <w:r>
        <w:rPr>
          <w:rFonts w:hint="eastAsia"/>
        </w:rPr>
        <w:t>2010</w:t>
      </w:r>
      <w:r>
        <w:rPr>
          <w:rFonts w:hint="eastAsia"/>
        </w:rPr>
        <w:t>年</w:t>
      </w:r>
      <w:r>
        <w:rPr>
          <w:rFonts w:hint="eastAsia"/>
        </w:rPr>
        <w:t>11</w:t>
      </w:r>
      <w:r>
        <w:rPr>
          <w:rFonts w:hint="eastAsia"/>
        </w:rPr>
        <w:t>月</w:t>
      </w:r>
      <w:r>
        <w:rPr>
          <w:rFonts w:hint="eastAsia"/>
        </w:rPr>
        <w:t>4</w:t>
      </w:r>
      <w:r>
        <w:rPr>
          <w:rFonts w:hint="eastAsia"/>
        </w:rPr>
        <w:t>日国通过了《儿童权利保护法》。然而，委员会感到关切的是，新法律包括《儿童权利保护法》颁布后，未采取后续行动，对现有法律条款进行审查，因此，新法律和以前的法律之间仍存在不一致情况。委员会还感到关切的是，缔约国切实执行与儿童相关的法律的能力普遍薄弱。</w:t>
      </w:r>
    </w:p>
    <w:p w:rsidR="007C3F0B" w:rsidRPr="008072C9" w:rsidRDefault="007C3F0B" w:rsidP="007C3F0B">
      <w:pPr>
        <w:pStyle w:val="SingleTxtGC"/>
        <w:rPr>
          <w:rFonts w:eastAsia="SimHei" w:hint="eastAsia"/>
        </w:rPr>
      </w:pPr>
      <w:r w:rsidRPr="008072C9">
        <w:rPr>
          <w:rFonts w:eastAsia="SimHei" w:hint="eastAsia"/>
        </w:rPr>
        <w:t>10</w:t>
      </w:r>
      <w:r w:rsidR="004D74FE" w:rsidRPr="008072C9">
        <w:rPr>
          <w:rFonts w:eastAsia="SimHei" w:hint="eastAsia"/>
        </w:rPr>
        <w:t xml:space="preserve">.  </w:t>
      </w:r>
      <w:r w:rsidRPr="008072C9">
        <w:rPr>
          <w:rFonts w:eastAsia="SimHei" w:hint="eastAsia"/>
        </w:rPr>
        <w:t>委员会促请缔约国确保《儿童权利保护法》取代所有有关法律并向儿童提供适当救济途径。委员会还促请缔约国建立适当的机制、框架和制度，以便在国家、省和市各级有效实施儿童相关法律。</w:t>
      </w:r>
    </w:p>
    <w:p w:rsidR="007C3F0B" w:rsidRDefault="007C3F0B" w:rsidP="008072C9">
      <w:pPr>
        <w:pStyle w:val="H23GC"/>
        <w:rPr>
          <w:rFonts w:hint="eastAsia"/>
        </w:rPr>
      </w:pPr>
      <w:r>
        <w:rPr>
          <w:rFonts w:hint="eastAsia"/>
        </w:rPr>
        <w:tab/>
      </w:r>
      <w:r>
        <w:rPr>
          <w:rFonts w:hint="eastAsia"/>
        </w:rPr>
        <w:tab/>
      </w:r>
      <w:r>
        <w:rPr>
          <w:rFonts w:hint="eastAsia"/>
        </w:rPr>
        <w:t>综合政策和战略</w:t>
      </w:r>
      <w:r>
        <w:rPr>
          <w:rFonts w:hint="eastAsia"/>
        </w:rPr>
        <w:t xml:space="preserve"> </w:t>
      </w:r>
    </w:p>
    <w:p w:rsidR="007C3F0B" w:rsidRDefault="007C3F0B" w:rsidP="007C3F0B">
      <w:pPr>
        <w:pStyle w:val="SingleTxtGC"/>
        <w:rPr>
          <w:rFonts w:hint="eastAsia"/>
        </w:rPr>
      </w:pPr>
      <w:r>
        <w:rPr>
          <w:rFonts w:hint="eastAsia"/>
        </w:rPr>
        <w:t>11</w:t>
      </w:r>
      <w:r w:rsidR="004D74FE">
        <w:rPr>
          <w:rFonts w:hint="eastAsia"/>
        </w:rPr>
        <w:t xml:space="preserve">.  </w:t>
      </w:r>
      <w:r>
        <w:rPr>
          <w:rFonts w:hint="eastAsia"/>
        </w:rPr>
        <w:t>委员会欢迎缔约国于</w:t>
      </w:r>
      <w:r>
        <w:rPr>
          <w:rFonts w:hint="eastAsia"/>
        </w:rPr>
        <w:t>2012</w:t>
      </w:r>
      <w:r>
        <w:rPr>
          <w:rFonts w:hint="eastAsia"/>
        </w:rPr>
        <w:t>年</w:t>
      </w:r>
      <w:r>
        <w:rPr>
          <w:rFonts w:hint="eastAsia"/>
        </w:rPr>
        <w:t>3</w:t>
      </w:r>
      <w:r>
        <w:rPr>
          <w:rFonts w:hint="eastAsia"/>
        </w:rPr>
        <w:t>月通过了《</w:t>
      </w:r>
      <w:r>
        <w:rPr>
          <w:rFonts w:hint="eastAsia"/>
        </w:rPr>
        <w:t>2012-2015</w:t>
      </w:r>
      <w:r>
        <w:rPr>
          <w:rFonts w:hint="eastAsia"/>
        </w:rPr>
        <w:t>年儿童行动计划》，但委员会关切地注意到，该行动计划并不是一项儿童全面政策的组成部分，也未向其实施划拨专项预算。委员会还感到关切的是，通过《</w:t>
      </w:r>
      <w:r>
        <w:rPr>
          <w:rFonts w:hint="eastAsia"/>
        </w:rPr>
        <w:t>2005</w:t>
      </w:r>
      <w:r w:rsidR="008072C9">
        <w:rPr>
          <w:rFonts w:hint="eastAsia"/>
        </w:rPr>
        <w:t>-</w:t>
      </w:r>
      <w:r>
        <w:rPr>
          <w:rFonts w:hint="eastAsia"/>
        </w:rPr>
        <w:t>2010</w:t>
      </w:r>
      <w:r>
        <w:rPr>
          <w:rFonts w:hint="eastAsia"/>
        </w:rPr>
        <w:t>年全国儿童战略》所取得的成果有限，这主要是因为，各部和地方政府极不重视该战略，而且，为其实施所划拨的资源不足。</w:t>
      </w:r>
      <w:r>
        <w:rPr>
          <w:rFonts w:hint="eastAsia"/>
        </w:rPr>
        <w:t xml:space="preserve"> </w:t>
      </w:r>
    </w:p>
    <w:p w:rsidR="007C3F0B" w:rsidRPr="008072C9" w:rsidRDefault="007C3F0B" w:rsidP="007C3F0B">
      <w:pPr>
        <w:pStyle w:val="SingleTxtGC"/>
        <w:rPr>
          <w:rFonts w:eastAsia="SimHei" w:hint="eastAsia"/>
        </w:rPr>
      </w:pPr>
      <w:r w:rsidRPr="008072C9">
        <w:rPr>
          <w:rFonts w:eastAsia="SimHei" w:hint="eastAsia"/>
        </w:rPr>
        <w:t>12</w:t>
      </w:r>
      <w:r w:rsidR="004D74FE" w:rsidRPr="008072C9">
        <w:rPr>
          <w:rFonts w:eastAsia="SimHei" w:hint="eastAsia"/>
        </w:rPr>
        <w:t xml:space="preserve">.  </w:t>
      </w:r>
      <w:r w:rsidRPr="008072C9">
        <w:rPr>
          <w:rFonts w:eastAsia="SimHei" w:hint="eastAsia"/>
        </w:rPr>
        <w:t>委员会鼓励缔约国将《</w:t>
      </w:r>
      <w:r w:rsidRPr="008072C9">
        <w:rPr>
          <w:rFonts w:eastAsia="SimHei" w:hint="eastAsia"/>
        </w:rPr>
        <w:t>2012-2015</w:t>
      </w:r>
      <w:r w:rsidRPr="008072C9">
        <w:rPr>
          <w:rFonts w:eastAsia="SimHei" w:hint="eastAsia"/>
        </w:rPr>
        <w:t>年儿童行动计划》纳入一项关于儿童的全面政策之中，该政策应总括与儿童相关的所有其他部门和地区行动计划。委员会还促请缔约国提供一切必要的人力、技术和财政资源，有效实施《</w:t>
      </w:r>
      <w:r w:rsidRPr="008072C9">
        <w:rPr>
          <w:rFonts w:eastAsia="SimHei" w:hint="eastAsia"/>
        </w:rPr>
        <w:t>2012-2015</w:t>
      </w:r>
      <w:r w:rsidRPr="008072C9">
        <w:rPr>
          <w:rFonts w:eastAsia="SimHei" w:hint="eastAsia"/>
        </w:rPr>
        <w:t>年儿童行动计划》，并确保进行定期和广泛的磋商，以评估实施的有效性。</w:t>
      </w:r>
    </w:p>
    <w:p w:rsidR="007C3F0B" w:rsidRDefault="007C3F0B" w:rsidP="008072C9">
      <w:pPr>
        <w:pStyle w:val="H23GC"/>
        <w:rPr>
          <w:rFonts w:hint="eastAsia"/>
        </w:rPr>
      </w:pPr>
      <w:r>
        <w:rPr>
          <w:rFonts w:hint="eastAsia"/>
        </w:rPr>
        <w:tab/>
      </w:r>
      <w:r>
        <w:rPr>
          <w:rFonts w:hint="eastAsia"/>
        </w:rPr>
        <w:tab/>
      </w:r>
      <w:r>
        <w:rPr>
          <w:rFonts w:hint="eastAsia"/>
        </w:rPr>
        <w:t>协调</w:t>
      </w:r>
      <w:r>
        <w:rPr>
          <w:rFonts w:hint="eastAsia"/>
        </w:rPr>
        <w:t xml:space="preserve"> </w:t>
      </w:r>
    </w:p>
    <w:p w:rsidR="007C3F0B" w:rsidRDefault="007C3F0B" w:rsidP="007C3F0B">
      <w:pPr>
        <w:pStyle w:val="SingleTxtGC"/>
        <w:rPr>
          <w:rFonts w:hint="eastAsia"/>
        </w:rPr>
      </w:pPr>
      <w:r>
        <w:rPr>
          <w:rFonts w:hint="eastAsia"/>
        </w:rPr>
        <w:t>13</w:t>
      </w:r>
      <w:r w:rsidR="004D74FE">
        <w:rPr>
          <w:rFonts w:hint="eastAsia"/>
        </w:rPr>
        <w:t xml:space="preserve">.  </w:t>
      </w:r>
      <w:r>
        <w:rPr>
          <w:rFonts w:hint="eastAsia"/>
        </w:rPr>
        <w:t>委员会重申，它感到关切的是</w:t>
      </w:r>
      <w:r>
        <w:rPr>
          <w:rFonts w:hint="eastAsia"/>
        </w:rPr>
        <w:t>(CRC/C/15/Add.249,</w:t>
      </w:r>
      <w:r w:rsidR="008072C9">
        <w:rPr>
          <w:rFonts w:hint="eastAsia"/>
        </w:rPr>
        <w:t xml:space="preserve"> </w:t>
      </w:r>
      <w:r>
        <w:rPr>
          <w:rFonts w:hint="eastAsia"/>
        </w:rPr>
        <w:t>第</w:t>
      </w:r>
      <w:r>
        <w:rPr>
          <w:rFonts w:hint="eastAsia"/>
        </w:rPr>
        <w:t>8</w:t>
      </w:r>
      <w:r>
        <w:rPr>
          <w:rFonts w:hint="eastAsia"/>
        </w:rPr>
        <w:t>段，</w:t>
      </w:r>
      <w:r>
        <w:rPr>
          <w:rFonts w:hint="eastAsia"/>
        </w:rPr>
        <w:t>2005</w:t>
      </w:r>
      <w:r>
        <w:rPr>
          <w:rFonts w:hint="eastAsia"/>
        </w:rPr>
        <w:t>年</w:t>
      </w:r>
      <w:r>
        <w:rPr>
          <w:rFonts w:hint="eastAsia"/>
        </w:rPr>
        <w:t>)</w:t>
      </w:r>
      <w:r>
        <w:rPr>
          <w:rFonts w:hint="eastAsia"/>
        </w:rPr>
        <w:t>，在国家和地方各级有很多行为方参与执行《公约》，而且，国家儿童权利保护署有效确保这些多方机构协调一致的能力有限。此外，委员会关切地注意到，现有儿童权利体制之间缺乏一致，对藉以执行《公约》的各项方案和战略的有效协调产生负面影响。</w:t>
      </w:r>
    </w:p>
    <w:p w:rsidR="007C3F0B" w:rsidRPr="008072C9" w:rsidRDefault="007C3F0B" w:rsidP="007C3F0B">
      <w:pPr>
        <w:pStyle w:val="SingleTxtGC"/>
        <w:rPr>
          <w:rFonts w:eastAsia="SimHei" w:hint="eastAsia"/>
        </w:rPr>
      </w:pPr>
      <w:r w:rsidRPr="008072C9">
        <w:rPr>
          <w:rFonts w:eastAsia="SimHei" w:hint="eastAsia"/>
        </w:rPr>
        <w:t>14</w:t>
      </w:r>
      <w:r w:rsidR="004D74FE" w:rsidRPr="008072C9">
        <w:rPr>
          <w:rFonts w:eastAsia="SimHei" w:hint="eastAsia"/>
        </w:rPr>
        <w:t xml:space="preserve">.  </w:t>
      </w:r>
      <w:r w:rsidRPr="008072C9">
        <w:rPr>
          <w:rFonts w:eastAsia="SimHei" w:hint="eastAsia"/>
        </w:rPr>
        <w:t>委员会促请缔约国通过以下途径，加强国家儿童权利保护署的协调作用：确保该署具有高地位并有足够权限和充足的人力、技术和财政资源，以有效协调不同部门和国家与地方各级开展的促进儿童权利的行动。委员会还促请缔约国将各儿童人权机构的工作合理化，并向其提供必要的人力和财力资源，以高效率地履行其职责。</w:t>
      </w:r>
    </w:p>
    <w:p w:rsidR="007C3F0B" w:rsidRDefault="007C3F0B" w:rsidP="008072C9">
      <w:pPr>
        <w:pStyle w:val="H23GC"/>
        <w:rPr>
          <w:rFonts w:hint="eastAsia"/>
        </w:rPr>
      </w:pPr>
      <w:r>
        <w:rPr>
          <w:rFonts w:hint="eastAsia"/>
        </w:rPr>
        <w:tab/>
      </w:r>
      <w:r>
        <w:rPr>
          <w:rFonts w:hint="eastAsia"/>
        </w:rPr>
        <w:tab/>
      </w:r>
      <w:r>
        <w:rPr>
          <w:rFonts w:hint="eastAsia"/>
        </w:rPr>
        <w:t>划拨资源</w:t>
      </w:r>
      <w:r>
        <w:rPr>
          <w:rFonts w:hint="eastAsia"/>
        </w:rPr>
        <w:t xml:space="preserve"> </w:t>
      </w:r>
    </w:p>
    <w:p w:rsidR="007C3F0B" w:rsidRDefault="007C3F0B" w:rsidP="007C3F0B">
      <w:pPr>
        <w:pStyle w:val="SingleTxtGC"/>
        <w:rPr>
          <w:rFonts w:hint="eastAsia"/>
        </w:rPr>
      </w:pPr>
      <w:r>
        <w:rPr>
          <w:rFonts w:hint="eastAsia"/>
        </w:rPr>
        <w:t>15</w:t>
      </w:r>
      <w:r w:rsidR="004D74FE">
        <w:rPr>
          <w:rFonts w:hint="eastAsia"/>
        </w:rPr>
        <w:t xml:space="preserve">.  </w:t>
      </w:r>
      <w:r>
        <w:rPr>
          <w:rFonts w:hint="eastAsia"/>
        </w:rPr>
        <w:t>委员会感到关切的是，在报告所述期间，向儿童直接相关领域划拨的预算比例下降了，在这方面，缔约国过分依赖民间社会和国际捐款方。委员会还特别关切的是：</w:t>
      </w:r>
    </w:p>
    <w:p w:rsidR="007C3F0B" w:rsidRDefault="007C3F0B" w:rsidP="008072C9">
      <w:pPr>
        <w:pStyle w:val="SingleTxtGC"/>
        <w:numPr>
          <w:ilvl w:val="0"/>
          <w:numId w:val="7"/>
        </w:numPr>
        <w:rPr>
          <w:rFonts w:hint="eastAsia"/>
        </w:rPr>
      </w:pPr>
      <w:r>
        <w:rPr>
          <w:rFonts w:hint="eastAsia"/>
        </w:rPr>
        <w:t>缔约国未对向儿童包括处于最脆弱境况的儿童提供关键社会服务规定专项预算拨款；</w:t>
      </w:r>
    </w:p>
    <w:p w:rsidR="007C3F0B" w:rsidRDefault="007C3F0B" w:rsidP="008072C9">
      <w:pPr>
        <w:pStyle w:val="SingleTxtGC"/>
        <w:numPr>
          <w:ilvl w:val="0"/>
          <w:numId w:val="7"/>
        </w:numPr>
        <w:rPr>
          <w:rFonts w:hint="eastAsia"/>
        </w:rPr>
      </w:pPr>
      <w:r>
        <w:rPr>
          <w:rFonts w:hint="eastAsia"/>
        </w:rPr>
        <w:t>服务下放并未伴随向地方社区进行足够的财政转移，而且，一些地方政府不愿向处于脆弱状况的家庭提供功能服务，导致最不发达地区的儿童状况恶化；</w:t>
      </w:r>
      <w:r>
        <w:rPr>
          <w:rFonts w:hint="eastAsia"/>
        </w:rPr>
        <w:t xml:space="preserve"> </w:t>
      </w:r>
    </w:p>
    <w:p w:rsidR="007C3F0B" w:rsidRDefault="007C3F0B" w:rsidP="008072C9">
      <w:pPr>
        <w:pStyle w:val="SingleTxtGC"/>
        <w:numPr>
          <w:ilvl w:val="0"/>
          <w:numId w:val="7"/>
        </w:numPr>
        <w:rPr>
          <w:rFonts w:hint="eastAsia"/>
        </w:rPr>
      </w:pPr>
      <w:r>
        <w:rPr>
          <w:rFonts w:hint="eastAsia"/>
        </w:rPr>
        <w:t>缔约国未对预算决定对儿童的影响进行评估；</w:t>
      </w:r>
      <w:r>
        <w:rPr>
          <w:rFonts w:hint="eastAsia"/>
        </w:rPr>
        <w:t xml:space="preserve"> </w:t>
      </w:r>
    </w:p>
    <w:p w:rsidR="007C3F0B" w:rsidRDefault="007C3F0B" w:rsidP="008072C9">
      <w:pPr>
        <w:pStyle w:val="SingleTxtGC"/>
        <w:numPr>
          <w:ilvl w:val="0"/>
          <w:numId w:val="7"/>
        </w:numPr>
        <w:rPr>
          <w:rFonts w:hint="eastAsia"/>
        </w:rPr>
      </w:pPr>
      <w:r>
        <w:rPr>
          <w:rFonts w:hint="eastAsia"/>
        </w:rPr>
        <w:t>缔约国的高度腐败现象使本可用于加强落实儿童权利的资源被转移。</w:t>
      </w:r>
      <w:r>
        <w:rPr>
          <w:rFonts w:hint="eastAsia"/>
        </w:rPr>
        <w:t xml:space="preserve"> </w:t>
      </w:r>
    </w:p>
    <w:p w:rsidR="007C3F0B" w:rsidRPr="008072C9" w:rsidRDefault="007C3F0B" w:rsidP="007C3F0B">
      <w:pPr>
        <w:pStyle w:val="SingleTxtGC"/>
        <w:rPr>
          <w:rFonts w:eastAsia="SimHei" w:hint="eastAsia"/>
        </w:rPr>
      </w:pPr>
      <w:r w:rsidRPr="008072C9">
        <w:rPr>
          <w:rFonts w:eastAsia="SimHei" w:hint="eastAsia"/>
        </w:rPr>
        <w:t>16</w:t>
      </w:r>
      <w:r w:rsidR="004D74FE" w:rsidRPr="008072C9">
        <w:rPr>
          <w:rFonts w:eastAsia="SimHei" w:hint="eastAsia"/>
        </w:rPr>
        <w:t xml:space="preserve">.  </w:t>
      </w:r>
      <w:r w:rsidRPr="008072C9">
        <w:rPr>
          <w:rFonts w:eastAsia="SimHei" w:hint="eastAsia"/>
        </w:rPr>
        <w:t>委员会促请缔约国：</w:t>
      </w:r>
    </w:p>
    <w:p w:rsidR="007C3F0B" w:rsidRPr="008072C9" w:rsidRDefault="007C3F0B" w:rsidP="008072C9">
      <w:pPr>
        <w:pStyle w:val="SingleTxtGC"/>
        <w:numPr>
          <w:ilvl w:val="0"/>
          <w:numId w:val="8"/>
        </w:numPr>
        <w:rPr>
          <w:rFonts w:eastAsia="SimHei" w:hint="eastAsia"/>
        </w:rPr>
      </w:pPr>
      <w:r w:rsidRPr="008072C9">
        <w:rPr>
          <w:rFonts w:eastAsia="SimHei" w:hint="eastAsia"/>
        </w:rPr>
        <w:t>对儿童的预算需要进行全面评估，并按照《公约》第</w:t>
      </w:r>
      <w:r w:rsidRPr="008072C9">
        <w:rPr>
          <w:rFonts w:eastAsia="SimHei" w:hint="eastAsia"/>
        </w:rPr>
        <w:t>4</w:t>
      </w:r>
      <w:r w:rsidRPr="008072C9">
        <w:rPr>
          <w:rFonts w:eastAsia="SimHei" w:hint="eastAsia"/>
        </w:rPr>
        <w:t>条为落实儿童权利划拨充足预算资源，特别是增加向社会部门包括向教育部门划拨的预算，并以儿童权利相关指标为依据处理差距；</w:t>
      </w:r>
      <w:r w:rsidRPr="008072C9">
        <w:rPr>
          <w:rFonts w:eastAsia="SimHei" w:hint="eastAsia"/>
        </w:rPr>
        <w:t xml:space="preserve"> </w:t>
      </w:r>
    </w:p>
    <w:p w:rsidR="007C3F0B" w:rsidRPr="008072C9" w:rsidRDefault="007C3F0B" w:rsidP="008072C9">
      <w:pPr>
        <w:pStyle w:val="SingleTxtGC"/>
        <w:numPr>
          <w:ilvl w:val="0"/>
          <w:numId w:val="8"/>
        </w:numPr>
        <w:rPr>
          <w:rFonts w:eastAsia="SimHei" w:hint="eastAsia"/>
        </w:rPr>
      </w:pPr>
      <w:r w:rsidRPr="008072C9">
        <w:rPr>
          <w:rFonts w:eastAsia="SimHei" w:hint="eastAsia"/>
        </w:rPr>
        <w:t>使用儿童权利方法制定国家预算，即在整个预算过程中，对用于儿童的资源划拨和使用情况实施一个跟踪系统，从而对儿童事务投资提供可见度，并使用该跟踪系统对任何部门的投资如何服务于“儿童的最大利益”进行影响评估，同时确保这种投资对女童和男童的差异影响亦得到衡量；</w:t>
      </w:r>
      <w:r w:rsidRPr="008072C9">
        <w:rPr>
          <w:rFonts w:eastAsia="SimHei" w:hint="eastAsia"/>
        </w:rPr>
        <w:t xml:space="preserve"> </w:t>
      </w:r>
    </w:p>
    <w:p w:rsidR="007C3F0B" w:rsidRPr="008072C9" w:rsidRDefault="007C3F0B" w:rsidP="008072C9">
      <w:pPr>
        <w:pStyle w:val="SingleTxtGC"/>
        <w:numPr>
          <w:ilvl w:val="0"/>
          <w:numId w:val="8"/>
        </w:numPr>
        <w:rPr>
          <w:rFonts w:eastAsia="SimHei" w:hint="eastAsia"/>
        </w:rPr>
      </w:pPr>
      <w:r w:rsidRPr="008072C9">
        <w:rPr>
          <w:rFonts w:eastAsia="SimHei" w:hint="eastAsia"/>
        </w:rPr>
        <w:t>通过公开对话尤其是与儿童的公开对话，确保透明性和参与式预算并促进地方当局的适当问责；</w:t>
      </w:r>
      <w:r w:rsidRPr="008072C9">
        <w:rPr>
          <w:rFonts w:eastAsia="SimHei" w:hint="eastAsia"/>
        </w:rPr>
        <w:t xml:space="preserve"> </w:t>
      </w:r>
    </w:p>
    <w:p w:rsidR="007C3F0B" w:rsidRPr="008072C9" w:rsidRDefault="007C3F0B" w:rsidP="008072C9">
      <w:pPr>
        <w:pStyle w:val="SingleTxtGC"/>
        <w:numPr>
          <w:ilvl w:val="0"/>
          <w:numId w:val="8"/>
        </w:numPr>
        <w:rPr>
          <w:rFonts w:eastAsia="SimHei" w:hint="eastAsia"/>
        </w:rPr>
      </w:pPr>
      <w:r w:rsidRPr="008072C9">
        <w:rPr>
          <w:rFonts w:eastAsia="SimHei" w:hint="eastAsia"/>
        </w:rPr>
        <w:t>确定用于弱势或脆弱处境儿童的战略预算额度，对这些儿童可能需要采取积极的社会措施，并确保即使在经济危机、自然灾害或其他紧急情况下这些预算额度都能得到保护；</w:t>
      </w:r>
      <w:r w:rsidRPr="008072C9">
        <w:rPr>
          <w:rFonts w:eastAsia="SimHei" w:hint="eastAsia"/>
        </w:rPr>
        <w:t xml:space="preserve"> </w:t>
      </w:r>
    </w:p>
    <w:p w:rsidR="007C3F0B" w:rsidRPr="008072C9" w:rsidRDefault="007C3F0B" w:rsidP="008072C9">
      <w:pPr>
        <w:pStyle w:val="SingleTxtGC"/>
        <w:numPr>
          <w:ilvl w:val="0"/>
          <w:numId w:val="8"/>
        </w:numPr>
        <w:rPr>
          <w:rFonts w:eastAsia="SimHei" w:hint="eastAsia"/>
        </w:rPr>
      </w:pPr>
      <w:r w:rsidRPr="008072C9">
        <w:rPr>
          <w:rFonts w:eastAsia="SimHei" w:hint="eastAsia"/>
        </w:rPr>
        <w:t>立即采取措施，打击腐败现象并加强有效发现、调查和起诉腐败现象的体制能力；</w:t>
      </w:r>
      <w:r w:rsidRPr="008072C9">
        <w:rPr>
          <w:rFonts w:eastAsia="SimHei" w:hint="eastAsia"/>
        </w:rPr>
        <w:t xml:space="preserve"> </w:t>
      </w:r>
    </w:p>
    <w:p w:rsidR="007C3F0B" w:rsidRPr="008072C9" w:rsidRDefault="007C3F0B" w:rsidP="008072C9">
      <w:pPr>
        <w:pStyle w:val="SingleTxtGC"/>
        <w:numPr>
          <w:ilvl w:val="0"/>
          <w:numId w:val="8"/>
        </w:numPr>
        <w:rPr>
          <w:rFonts w:eastAsia="SimHei" w:hint="eastAsia"/>
        </w:rPr>
      </w:pPr>
      <w:r w:rsidRPr="008072C9">
        <w:rPr>
          <w:rFonts w:eastAsia="SimHei" w:hint="eastAsia"/>
        </w:rPr>
        <w:t>考虑</w:t>
      </w:r>
      <w:r w:rsidRPr="008072C9">
        <w:rPr>
          <w:rFonts w:eastAsia="SimHei" w:hint="eastAsia"/>
        </w:rPr>
        <w:t>2007</w:t>
      </w:r>
      <w:r w:rsidRPr="008072C9">
        <w:rPr>
          <w:rFonts w:eastAsia="SimHei" w:hint="eastAsia"/>
        </w:rPr>
        <w:t>年关于“用于儿童权利的资源：国家的责任”问题的一般性讨论日期间提出的建议。</w:t>
      </w:r>
    </w:p>
    <w:p w:rsidR="007C3F0B" w:rsidRDefault="007C3F0B" w:rsidP="008072C9">
      <w:pPr>
        <w:pStyle w:val="H23GC"/>
        <w:rPr>
          <w:rFonts w:hint="eastAsia"/>
        </w:rPr>
      </w:pPr>
      <w:r>
        <w:rPr>
          <w:rFonts w:hint="eastAsia"/>
        </w:rPr>
        <w:tab/>
      </w:r>
      <w:r>
        <w:rPr>
          <w:rFonts w:hint="eastAsia"/>
        </w:rPr>
        <w:tab/>
      </w:r>
      <w:r>
        <w:rPr>
          <w:rFonts w:hint="eastAsia"/>
        </w:rPr>
        <w:t>收集数据</w:t>
      </w:r>
    </w:p>
    <w:p w:rsidR="007C3F0B" w:rsidRDefault="007C3F0B" w:rsidP="007C3F0B">
      <w:pPr>
        <w:pStyle w:val="SingleTxtGC"/>
        <w:rPr>
          <w:rFonts w:hint="eastAsia"/>
        </w:rPr>
      </w:pPr>
      <w:r>
        <w:rPr>
          <w:rFonts w:hint="eastAsia"/>
        </w:rPr>
        <w:t>17</w:t>
      </w:r>
      <w:r w:rsidR="004D74FE">
        <w:rPr>
          <w:rFonts w:hint="eastAsia"/>
        </w:rPr>
        <w:t xml:space="preserve">.  </w:t>
      </w:r>
      <w:r>
        <w:rPr>
          <w:rFonts w:hint="eastAsia"/>
        </w:rPr>
        <w:t>委员会注意到国家统计研究所对儿童数据的收集，但委员会感到关切的是，该所尚未建立一个涵盖《公约》所有领域的全面数据收集系统，尤其是以下方面的数据收集仍很不足：面临贩运风险的儿童、受虐待和被忽视的儿童、被遗弃儿童、少数群体儿童和残疾儿童。</w:t>
      </w:r>
    </w:p>
    <w:p w:rsidR="007C3F0B" w:rsidRPr="008072C9" w:rsidRDefault="007C3F0B" w:rsidP="007C3F0B">
      <w:pPr>
        <w:pStyle w:val="SingleTxtGC"/>
        <w:rPr>
          <w:rFonts w:eastAsia="SimHei" w:hint="eastAsia"/>
        </w:rPr>
      </w:pPr>
      <w:r w:rsidRPr="008072C9">
        <w:rPr>
          <w:rFonts w:eastAsia="SimHei" w:hint="eastAsia"/>
        </w:rPr>
        <w:t>18</w:t>
      </w:r>
      <w:r w:rsidR="004D74FE" w:rsidRPr="008072C9">
        <w:rPr>
          <w:rFonts w:eastAsia="SimHei" w:hint="eastAsia"/>
        </w:rPr>
        <w:t xml:space="preserve">.  </w:t>
      </w:r>
      <w:r w:rsidRPr="008072C9">
        <w:rPr>
          <w:rFonts w:eastAsia="SimHei" w:hint="eastAsia"/>
        </w:rPr>
        <w:t>委员会鼓励缔约国加强努力，在合作伙伴的支持下，建立一个全面的数据收集系统并分析所收集数据，将其作为一个基础，藉以评估在实现儿童权利方面所取得的进展和帮助设计各项政策和方案，实施《公约》及其《任择议定书》。数据应包括</w:t>
      </w:r>
      <w:r w:rsidRPr="008072C9">
        <w:rPr>
          <w:rFonts w:eastAsia="SimHei" w:hint="eastAsia"/>
        </w:rPr>
        <w:t>18</w:t>
      </w:r>
      <w:r w:rsidRPr="008072C9">
        <w:rPr>
          <w:rFonts w:eastAsia="SimHei" w:hint="eastAsia"/>
        </w:rPr>
        <w:t>岁以下所有儿童并按年龄、性别、城市</w:t>
      </w:r>
      <w:r w:rsidRPr="008072C9">
        <w:rPr>
          <w:rFonts w:eastAsia="SimHei" w:hint="eastAsia"/>
        </w:rPr>
        <w:t>/</w:t>
      </w:r>
      <w:r w:rsidRPr="008072C9">
        <w:rPr>
          <w:rFonts w:eastAsia="SimHei" w:hint="eastAsia"/>
        </w:rPr>
        <w:t>农村地区、民族和社会经济背景等因素加以细分，以利于分析所有儿童的状况。</w:t>
      </w:r>
      <w:r w:rsidRPr="008072C9">
        <w:rPr>
          <w:rFonts w:eastAsia="SimHei" w:hint="eastAsia"/>
        </w:rPr>
        <w:t xml:space="preserve"> </w:t>
      </w:r>
    </w:p>
    <w:p w:rsidR="007C3F0B" w:rsidRDefault="007C3F0B" w:rsidP="008072C9">
      <w:pPr>
        <w:pStyle w:val="H23GC"/>
        <w:rPr>
          <w:rFonts w:hint="eastAsia"/>
        </w:rPr>
      </w:pPr>
      <w:r>
        <w:rPr>
          <w:rFonts w:hint="eastAsia"/>
        </w:rPr>
        <w:tab/>
      </w:r>
      <w:r>
        <w:rPr>
          <w:rFonts w:hint="eastAsia"/>
        </w:rPr>
        <w:tab/>
      </w:r>
      <w:r>
        <w:rPr>
          <w:rFonts w:hint="eastAsia"/>
        </w:rPr>
        <w:t>独立监测</w:t>
      </w:r>
      <w:r>
        <w:rPr>
          <w:rFonts w:hint="eastAsia"/>
        </w:rPr>
        <w:t xml:space="preserve"> </w:t>
      </w:r>
    </w:p>
    <w:p w:rsidR="007C3F0B" w:rsidRDefault="007C3F0B" w:rsidP="007C3F0B">
      <w:pPr>
        <w:pStyle w:val="SingleTxtGC"/>
        <w:rPr>
          <w:rFonts w:hint="eastAsia"/>
        </w:rPr>
      </w:pPr>
      <w:r>
        <w:rPr>
          <w:rFonts w:hint="eastAsia"/>
        </w:rPr>
        <w:t>19</w:t>
      </w:r>
      <w:r w:rsidR="004D74FE">
        <w:rPr>
          <w:rFonts w:hint="eastAsia"/>
        </w:rPr>
        <w:t xml:space="preserve">.  </w:t>
      </w:r>
      <w:r>
        <w:rPr>
          <w:rFonts w:hint="eastAsia"/>
        </w:rPr>
        <w:t>委员会表示关切的是，人民律师</w:t>
      </w:r>
      <w:r>
        <w:rPr>
          <w:rFonts w:hint="eastAsia"/>
        </w:rPr>
        <w:t>(</w:t>
      </w:r>
      <w:r>
        <w:rPr>
          <w:rFonts w:hint="eastAsia"/>
        </w:rPr>
        <w:t>监察员</w:t>
      </w:r>
      <w:r>
        <w:rPr>
          <w:rFonts w:hint="eastAsia"/>
        </w:rPr>
        <w:t>)</w:t>
      </w:r>
      <w:r>
        <w:rPr>
          <w:rFonts w:hint="eastAsia"/>
        </w:rPr>
        <w:t>职位已空缺了一年多，</w:t>
      </w:r>
      <w:r>
        <w:rPr>
          <w:rFonts w:hint="eastAsia"/>
        </w:rPr>
        <w:t>2004</w:t>
      </w:r>
      <w:r>
        <w:rPr>
          <w:rFonts w:hint="eastAsia"/>
        </w:rPr>
        <w:t>年在监察员办事处内部设立的儿童部近期也一直处于无活动状态。委员会还重申了以下关切</w:t>
      </w:r>
      <w:r>
        <w:rPr>
          <w:rFonts w:hint="eastAsia"/>
        </w:rPr>
        <w:t>(CRC/C/15/Add.249,</w:t>
      </w:r>
      <w:r w:rsidR="005C11FB">
        <w:rPr>
          <w:rFonts w:hint="eastAsia"/>
        </w:rPr>
        <w:t xml:space="preserve"> </w:t>
      </w:r>
      <w:r>
        <w:rPr>
          <w:rFonts w:hint="eastAsia"/>
        </w:rPr>
        <w:t>第</w:t>
      </w:r>
      <w:r>
        <w:rPr>
          <w:rFonts w:hint="eastAsia"/>
        </w:rPr>
        <w:t>13</w:t>
      </w:r>
      <w:r>
        <w:rPr>
          <w:rFonts w:hint="eastAsia"/>
        </w:rPr>
        <w:t>段，</w:t>
      </w:r>
      <w:r>
        <w:rPr>
          <w:rFonts w:hint="eastAsia"/>
        </w:rPr>
        <w:t>2005</w:t>
      </w:r>
      <w:r>
        <w:rPr>
          <w:rFonts w:hint="eastAsia"/>
        </w:rPr>
        <w:t>年</w:t>
      </w:r>
      <w:r>
        <w:rPr>
          <w:rFonts w:hint="eastAsia"/>
        </w:rPr>
        <w:t>)</w:t>
      </w:r>
      <w:r>
        <w:rPr>
          <w:rFonts w:hint="eastAsia"/>
        </w:rPr>
        <w:t>：儿童和成年人对人民律师办事处的各项服务的了解程度仍然十分有限。委员会还感到关切的是，向监测机制划拨的资源仍然不足并造成位于科尔察和斯库台的地方办事处于</w:t>
      </w:r>
      <w:r>
        <w:rPr>
          <w:rFonts w:hint="eastAsia"/>
        </w:rPr>
        <w:t>2008</w:t>
      </w:r>
      <w:r>
        <w:rPr>
          <w:rFonts w:hint="eastAsia"/>
        </w:rPr>
        <w:t>年关闭。</w:t>
      </w:r>
    </w:p>
    <w:p w:rsidR="007C3F0B" w:rsidRPr="005C11FB" w:rsidRDefault="007C3F0B" w:rsidP="007C3F0B">
      <w:pPr>
        <w:pStyle w:val="SingleTxtGC"/>
        <w:rPr>
          <w:rFonts w:eastAsia="SimHei" w:hint="eastAsia"/>
        </w:rPr>
      </w:pPr>
      <w:r w:rsidRPr="005C11FB">
        <w:rPr>
          <w:rFonts w:eastAsia="SimHei" w:hint="eastAsia"/>
        </w:rPr>
        <w:t>20</w:t>
      </w:r>
      <w:r w:rsidR="004D74FE" w:rsidRPr="005C11FB">
        <w:rPr>
          <w:rFonts w:eastAsia="SimHei" w:hint="eastAsia"/>
        </w:rPr>
        <w:t xml:space="preserve">.  </w:t>
      </w:r>
      <w:r w:rsidRPr="005C11FB">
        <w:rPr>
          <w:rFonts w:eastAsia="SimHei" w:hint="eastAsia"/>
        </w:rPr>
        <w:t>通过提请缔约国注意委员会的第</w:t>
      </w:r>
      <w:r w:rsidRPr="005C11FB">
        <w:rPr>
          <w:rFonts w:eastAsia="SimHei" w:hint="eastAsia"/>
        </w:rPr>
        <w:t>2</w:t>
      </w:r>
      <w:r w:rsidRPr="005C11FB">
        <w:rPr>
          <w:rFonts w:eastAsia="SimHei" w:hint="eastAsia"/>
        </w:rPr>
        <w:t>号一般性意见</w:t>
      </w:r>
      <w:r w:rsidRPr="005C11FB">
        <w:rPr>
          <w:rFonts w:eastAsia="SimHei" w:hint="eastAsia"/>
        </w:rPr>
        <w:t>(CRC/GC/2002/2)</w:t>
      </w:r>
      <w:r w:rsidRPr="005C11FB">
        <w:rPr>
          <w:rFonts w:eastAsia="SimHei" w:hint="eastAsia"/>
        </w:rPr>
        <w:t>，委员会促请缔约国确保人民律师办事处尤其是其儿童部能够高效率和不间断地运作，特别是通过确保向其提供必要的人力、财力和技术资源。委员会还促请缔约国采取一切必要措施，开展提高认识方案，特别是对儿童包括在偏远地区生活的儿童，使其了解向儿童部提出申诉的可能性。</w:t>
      </w:r>
    </w:p>
    <w:p w:rsidR="007C3F0B" w:rsidRDefault="007C3F0B" w:rsidP="005C11FB">
      <w:pPr>
        <w:pStyle w:val="H23GC"/>
        <w:rPr>
          <w:rFonts w:hint="eastAsia"/>
        </w:rPr>
      </w:pPr>
      <w:r>
        <w:rPr>
          <w:rFonts w:hint="eastAsia"/>
        </w:rPr>
        <w:tab/>
      </w:r>
      <w:r>
        <w:rPr>
          <w:rFonts w:hint="eastAsia"/>
        </w:rPr>
        <w:tab/>
      </w:r>
      <w:r>
        <w:rPr>
          <w:rFonts w:hint="eastAsia"/>
        </w:rPr>
        <w:t>宣传和提高认识</w:t>
      </w:r>
      <w:r>
        <w:rPr>
          <w:rFonts w:hint="eastAsia"/>
        </w:rPr>
        <w:t xml:space="preserve"> </w:t>
      </w:r>
    </w:p>
    <w:p w:rsidR="007C3F0B" w:rsidRDefault="007C3F0B" w:rsidP="007C3F0B">
      <w:pPr>
        <w:pStyle w:val="SingleTxtGC"/>
        <w:rPr>
          <w:rFonts w:hint="eastAsia"/>
        </w:rPr>
      </w:pPr>
      <w:r>
        <w:rPr>
          <w:rFonts w:hint="eastAsia"/>
        </w:rPr>
        <w:t>21</w:t>
      </w:r>
      <w:r w:rsidR="004D74FE">
        <w:rPr>
          <w:rFonts w:hint="eastAsia"/>
        </w:rPr>
        <w:t xml:space="preserve">.  </w:t>
      </w:r>
      <w:r>
        <w:rPr>
          <w:rFonts w:hint="eastAsia"/>
        </w:rPr>
        <w:t>委员会关切地注意到，缔约国为提高公众对《公约》的认识所采取措施十分有限，而且缔约国的报告未与媒体和</w:t>
      </w:r>
      <w:r>
        <w:rPr>
          <w:rFonts w:hint="eastAsia"/>
        </w:rPr>
        <w:t>/</w:t>
      </w:r>
      <w:r>
        <w:rPr>
          <w:rFonts w:hint="eastAsia"/>
        </w:rPr>
        <w:t>或公众共享。委员会还感到关切的是，缔约国内对《公约》的了解程度很低，普遍缺乏对儿童权利的认识，尤其是儿童。</w:t>
      </w:r>
    </w:p>
    <w:p w:rsidR="007C3F0B" w:rsidRPr="005C11FB" w:rsidRDefault="007C3F0B" w:rsidP="007C3F0B">
      <w:pPr>
        <w:pStyle w:val="SingleTxtGC"/>
        <w:rPr>
          <w:rFonts w:eastAsia="SimHei" w:hint="eastAsia"/>
        </w:rPr>
      </w:pPr>
      <w:r w:rsidRPr="005C11FB">
        <w:rPr>
          <w:rFonts w:eastAsia="SimHei" w:hint="eastAsia"/>
        </w:rPr>
        <w:t>22</w:t>
      </w:r>
      <w:r w:rsidR="004D74FE" w:rsidRPr="005C11FB">
        <w:rPr>
          <w:rFonts w:eastAsia="SimHei" w:hint="eastAsia"/>
        </w:rPr>
        <w:t xml:space="preserve">.  </w:t>
      </w:r>
      <w:r w:rsidRPr="005C11FB">
        <w:rPr>
          <w:rFonts w:eastAsia="SimHei" w:hint="eastAsia"/>
        </w:rPr>
        <w:t>委员会建议缔约国采取更加积极的措施，有系统地宣传和促进《公约》，以提高广大公众尤其是儿童对《公约》和儿童权利的认识。</w:t>
      </w:r>
    </w:p>
    <w:p w:rsidR="007C3F0B" w:rsidRDefault="007C3F0B" w:rsidP="005C11FB">
      <w:pPr>
        <w:pStyle w:val="H23GC"/>
        <w:rPr>
          <w:rFonts w:hint="eastAsia"/>
        </w:rPr>
      </w:pPr>
      <w:r>
        <w:rPr>
          <w:rFonts w:hint="eastAsia"/>
        </w:rPr>
        <w:tab/>
      </w:r>
      <w:r>
        <w:rPr>
          <w:rFonts w:hint="eastAsia"/>
        </w:rPr>
        <w:tab/>
      </w:r>
      <w:r>
        <w:rPr>
          <w:rFonts w:hint="eastAsia"/>
        </w:rPr>
        <w:t>培训</w:t>
      </w:r>
    </w:p>
    <w:p w:rsidR="007C3F0B" w:rsidRDefault="007C3F0B" w:rsidP="007C3F0B">
      <w:pPr>
        <w:pStyle w:val="SingleTxtGC"/>
        <w:rPr>
          <w:rFonts w:hint="eastAsia"/>
        </w:rPr>
      </w:pPr>
      <w:r>
        <w:rPr>
          <w:rFonts w:hint="eastAsia"/>
        </w:rPr>
        <w:t>23</w:t>
      </w:r>
      <w:r w:rsidR="004D74FE">
        <w:rPr>
          <w:rFonts w:hint="eastAsia"/>
        </w:rPr>
        <w:t xml:space="preserve">.  </w:t>
      </w:r>
      <w:r>
        <w:rPr>
          <w:rFonts w:hint="eastAsia"/>
        </w:rPr>
        <w:t>委员会欢迎缔约国向医务人员和教师提供了关于儿童权利的一些培训，但它感到遗憾的是，这种培训未向从事儿童工作的所有专业人员普遍提供。</w:t>
      </w:r>
      <w:r>
        <w:rPr>
          <w:rFonts w:hint="eastAsia"/>
        </w:rPr>
        <w:t xml:space="preserve"> </w:t>
      </w:r>
    </w:p>
    <w:p w:rsidR="007C3F0B" w:rsidRPr="005C11FB" w:rsidRDefault="007C3F0B" w:rsidP="007C3F0B">
      <w:pPr>
        <w:pStyle w:val="SingleTxtGC"/>
        <w:rPr>
          <w:rFonts w:eastAsia="SimHei" w:hint="eastAsia"/>
        </w:rPr>
      </w:pPr>
      <w:r w:rsidRPr="005C11FB">
        <w:rPr>
          <w:rFonts w:eastAsia="SimHei" w:hint="eastAsia"/>
        </w:rPr>
        <w:t>24</w:t>
      </w:r>
      <w:r w:rsidR="004D74FE" w:rsidRPr="005C11FB">
        <w:rPr>
          <w:rFonts w:eastAsia="SimHei" w:hint="eastAsia"/>
        </w:rPr>
        <w:t xml:space="preserve">.  </w:t>
      </w:r>
      <w:r w:rsidRPr="005C11FB">
        <w:rPr>
          <w:rFonts w:eastAsia="SimHei" w:hint="eastAsia"/>
        </w:rPr>
        <w:t>委员会建议缔约国确保从事儿童工作的所有专业团体，尤其是执法人员、社会工作者和托幼机构工作人员都能得到充分和系统培训。在这方面，委员会建议，将人权教育纳入各级教育的正式课程和培训活动之中。</w:t>
      </w:r>
      <w:r w:rsidRPr="005C11FB">
        <w:rPr>
          <w:rFonts w:eastAsia="SimHei" w:hint="eastAsia"/>
        </w:rPr>
        <w:t xml:space="preserve"> </w:t>
      </w:r>
    </w:p>
    <w:p w:rsidR="007C3F0B" w:rsidRDefault="007C3F0B" w:rsidP="005C11FB">
      <w:pPr>
        <w:pStyle w:val="H1GC"/>
        <w:rPr>
          <w:rFonts w:hint="eastAsia"/>
        </w:rPr>
      </w:pPr>
      <w:r>
        <w:rPr>
          <w:rFonts w:hint="eastAsia"/>
        </w:rPr>
        <w:tab/>
        <w:t>B.</w:t>
      </w:r>
      <w:r w:rsidR="005C11FB">
        <w:rPr>
          <w:rFonts w:hint="eastAsia"/>
        </w:rPr>
        <w:tab/>
      </w:r>
      <w:r>
        <w:rPr>
          <w:rFonts w:hint="eastAsia"/>
        </w:rPr>
        <w:t>儿童定义</w:t>
      </w:r>
      <w:r>
        <w:rPr>
          <w:rFonts w:hint="eastAsia"/>
        </w:rPr>
        <w:t>(</w:t>
      </w:r>
      <w:r>
        <w:rPr>
          <w:rFonts w:hint="eastAsia"/>
        </w:rPr>
        <w:t>《公约》第</w:t>
      </w:r>
      <w:r>
        <w:rPr>
          <w:rFonts w:hint="eastAsia"/>
        </w:rPr>
        <w:t>1</w:t>
      </w:r>
      <w:r>
        <w:rPr>
          <w:rFonts w:hint="eastAsia"/>
        </w:rPr>
        <w:t>条</w:t>
      </w:r>
      <w:r>
        <w:rPr>
          <w:rFonts w:hint="eastAsia"/>
        </w:rPr>
        <w:t>)</w:t>
      </w:r>
    </w:p>
    <w:p w:rsidR="007C3F0B" w:rsidRDefault="007C3F0B" w:rsidP="007C3F0B">
      <w:pPr>
        <w:pStyle w:val="SingleTxtGC"/>
        <w:rPr>
          <w:rFonts w:hint="eastAsia"/>
        </w:rPr>
      </w:pPr>
      <w:r>
        <w:rPr>
          <w:rFonts w:hint="eastAsia"/>
        </w:rPr>
        <w:t>25</w:t>
      </w:r>
      <w:r w:rsidR="004D74FE">
        <w:rPr>
          <w:rFonts w:hint="eastAsia"/>
        </w:rPr>
        <w:t xml:space="preserve">.  </w:t>
      </w:r>
      <w:r>
        <w:rPr>
          <w:rFonts w:hint="eastAsia"/>
        </w:rPr>
        <w:t>委员会重申了以下关切</w:t>
      </w:r>
      <w:r>
        <w:rPr>
          <w:rFonts w:hint="eastAsia"/>
        </w:rPr>
        <w:t>(CRC/C/15/Add.249,</w:t>
      </w:r>
      <w:r w:rsidR="005C11FB">
        <w:rPr>
          <w:rFonts w:hint="eastAsia"/>
        </w:rPr>
        <w:t xml:space="preserve"> </w:t>
      </w:r>
      <w:r>
        <w:rPr>
          <w:rFonts w:hint="eastAsia"/>
        </w:rPr>
        <w:t>第</w:t>
      </w:r>
      <w:r>
        <w:rPr>
          <w:rFonts w:hint="eastAsia"/>
        </w:rPr>
        <w:t>21</w:t>
      </w:r>
      <w:r>
        <w:rPr>
          <w:rFonts w:hint="eastAsia"/>
        </w:rPr>
        <w:t>段，</w:t>
      </w:r>
      <w:r>
        <w:rPr>
          <w:rFonts w:hint="eastAsia"/>
        </w:rPr>
        <w:t>2005</w:t>
      </w:r>
      <w:r>
        <w:rPr>
          <w:rFonts w:hint="eastAsia"/>
        </w:rPr>
        <w:t>年</w:t>
      </w:r>
      <w:r>
        <w:rPr>
          <w:rFonts w:hint="eastAsia"/>
        </w:rPr>
        <w:t>)</w:t>
      </w:r>
      <w:r>
        <w:rPr>
          <w:rFonts w:hint="eastAsia"/>
        </w:rPr>
        <w:t>：</w:t>
      </w:r>
      <w:r>
        <w:rPr>
          <w:rFonts w:hint="eastAsia"/>
        </w:rPr>
        <w:t>14</w:t>
      </w:r>
      <w:r>
        <w:rPr>
          <w:rFonts w:hint="eastAsia"/>
        </w:rPr>
        <w:t>至</w:t>
      </w:r>
      <w:r>
        <w:rPr>
          <w:rFonts w:hint="eastAsia"/>
        </w:rPr>
        <w:t>18</w:t>
      </w:r>
      <w:r>
        <w:rPr>
          <w:rFonts w:hint="eastAsia"/>
        </w:rPr>
        <w:t>岁儿童状况</w:t>
      </w:r>
      <w:r>
        <w:rPr>
          <w:rFonts w:hint="eastAsia"/>
        </w:rPr>
        <w:t>(</w:t>
      </w:r>
      <w:r>
        <w:rPr>
          <w:rFonts w:hint="eastAsia"/>
        </w:rPr>
        <w:t>例如在性虐待或性剥削和少年司法领域</w:t>
      </w:r>
      <w:r>
        <w:rPr>
          <w:rFonts w:hint="eastAsia"/>
        </w:rPr>
        <w:t>)</w:t>
      </w:r>
      <w:r>
        <w:rPr>
          <w:rFonts w:hint="eastAsia"/>
        </w:rPr>
        <w:t>不明确。而且，委员会还感到关切的是，该年龄组儿童可能得不到他们根据《公约》应享有的特别保护或权利。此外，委员会深感关切的是，根据《刑法》第</w:t>
      </w:r>
      <w:r>
        <w:rPr>
          <w:rFonts w:hint="eastAsia"/>
        </w:rPr>
        <w:t>100</w:t>
      </w:r>
      <w:r>
        <w:rPr>
          <w:rFonts w:hint="eastAsia"/>
        </w:rPr>
        <w:t>和</w:t>
      </w:r>
      <w:r>
        <w:rPr>
          <w:rFonts w:hint="eastAsia"/>
        </w:rPr>
        <w:t>101</w:t>
      </w:r>
      <w:r>
        <w:rPr>
          <w:rFonts w:hint="eastAsia"/>
        </w:rPr>
        <w:t>条，从青春期年龄开始，女童即被视为成年人。委员会还对以下情况表达了特别关切：被剥夺家庭环境的儿童必须在</w:t>
      </w:r>
      <w:r>
        <w:rPr>
          <w:rFonts w:hint="eastAsia"/>
        </w:rPr>
        <w:t>15</w:t>
      </w:r>
      <w:r>
        <w:rPr>
          <w:rFonts w:hint="eastAsia"/>
        </w:rPr>
        <w:t>岁离开照料机构，得不到缔约国的任何保护和经济支持。</w:t>
      </w:r>
    </w:p>
    <w:p w:rsidR="007C3F0B" w:rsidRPr="005C11FB" w:rsidRDefault="007C3F0B" w:rsidP="007C3F0B">
      <w:pPr>
        <w:pStyle w:val="SingleTxtGC"/>
        <w:rPr>
          <w:rFonts w:eastAsia="SimHei" w:hint="eastAsia"/>
        </w:rPr>
      </w:pPr>
      <w:r w:rsidRPr="005C11FB">
        <w:rPr>
          <w:rFonts w:eastAsia="SimHei" w:hint="eastAsia"/>
        </w:rPr>
        <w:t>26</w:t>
      </w:r>
      <w:r w:rsidR="004D74FE" w:rsidRPr="005C11FB">
        <w:rPr>
          <w:rFonts w:eastAsia="SimHei" w:hint="eastAsia"/>
        </w:rPr>
        <w:t xml:space="preserve">.  </w:t>
      </w:r>
      <w:r w:rsidRPr="005C11FB">
        <w:rPr>
          <w:rFonts w:eastAsia="SimHei" w:hint="eastAsia"/>
        </w:rPr>
        <w:t>委员会促请缔约国采取一切必要措施，澄清本国对儿童的定义并审查现有法律，以确保按照《公约》的规定所有</w:t>
      </w:r>
      <w:r w:rsidRPr="005C11FB">
        <w:rPr>
          <w:rFonts w:eastAsia="SimHei" w:hint="eastAsia"/>
        </w:rPr>
        <w:t>18</w:t>
      </w:r>
      <w:r w:rsidRPr="005C11FB">
        <w:rPr>
          <w:rFonts w:eastAsia="SimHei" w:hint="eastAsia"/>
        </w:rPr>
        <w:t>岁以下儿童都能得到他们所需要的保护。在这方面，委员会促请缔约国修改《刑法》第</w:t>
      </w:r>
      <w:r w:rsidRPr="005C11FB">
        <w:rPr>
          <w:rFonts w:eastAsia="SimHei" w:hint="eastAsia"/>
        </w:rPr>
        <w:t>100</w:t>
      </w:r>
      <w:r w:rsidRPr="005C11FB">
        <w:rPr>
          <w:rFonts w:eastAsia="SimHei" w:hint="eastAsia"/>
        </w:rPr>
        <w:t>和</w:t>
      </w:r>
      <w:r w:rsidRPr="005C11FB">
        <w:rPr>
          <w:rFonts w:eastAsia="SimHei" w:hint="eastAsia"/>
        </w:rPr>
        <w:t>101</w:t>
      </w:r>
      <w:r w:rsidRPr="005C11FB">
        <w:rPr>
          <w:rFonts w:eastAsia="SimHei" w:hint="eastAsia"/>
        </w:rPr>
        <w:t>条。委员会还促请缔约国采取紧急措施，确保被剥夺家庭环境的</w:t>
      </w:r>
      <w:r w:rsidRPr="005C11FB">
        <w:rPr>
          <w:rFonts w:eastAsia="SimHei" w:hint="eastAsia"/>
        </w:rPr>
        <w:t>15</w:t>
      </w:r>
      <w:r w:rsidRPr="005C11FB">
        <w:rPr>
          <w:rFonts w:eastAsia="SimHei" w:hint="eastAsia"/>
        </w:rPr>
        <w:t>岁以上儿童充分享受《公约》下的权利，并向其提供必要的照顾、保护、住房和支持，包括经济支持。</w:t>
      </w:r>
    </w:p>
    <w:p w:rsidR="007C3F0B" w:rsidRDefault="007C3F0B" w:rsidP="005C11FB">
      <w:pPr>
        <w:pStyle w:val="H1GC"/>
        <w:rPr>
          <w:rFonts w:hint="eastAsia"/>
        </w:rPr>
      </w:pPr>
      <w:r>
        <w:rPr>
          <w:rFonts w:hint="eastAsia"/>
        </w:rPr>
        <w:tab/>
        <w:t>C.</w:t>
      </w:r>
      <w:r w:rsidR="005C11FB">
        <w:rPr>
          <w:rFonts w:hint="eastAsia"/>
        </w:rPr>
        <w:tab/>
      </w:r>
      <w:r>
        <w:rPr>
          <w:rFonts w:hint="eastAsia"/>
        </w:rPr>
        <w:t>一般原则</w:t>
      </w:r>
      <w:r>
        <w:rPr>
          <w:rFonts w:hint="eastAsia"/>
        </w:rPr>
        <w:t>(</w:t>
      </w:r>
      <w:r>
        <w:rPr>
          <w:rFonts w:hint="eastAsia"/>
        </w:rPr>
        <w:t>《公约》第</w:t>
      </w:r>
      <w:r>
        <w:rPr>
          <w:rFonts w:hint="eastAsia"/>
        </w:rPr>
        <w:t>2</w:t>
      </w:r>
      <w:r>
        <w:rPr>
          <w:rFonts w:hint="eastAsia"/>
        </w:rPr>
        <w:t>、</w:t>
      </w:r>
      <w:r>
        <w:rPr>
          <w:rFonts w:hint="eastAsia"/>
        </w:rPr>
        <w:t>3</w:t>
      </w:r>
      <w:r>
        <w:rPr>
          <w:rFonts w:hint="eastAsia"/>
        </w:rPr>
        <w:t>、</w:t>
      </w:r>
      <w:r>
        <w:rPr>
          <w:rFonts w:hint="eastAsia"/>
        </w:rPr>
        <w:t>6</w:t>
      </w:r>
      <w:r>
        <w:rPr>
          <w:rFonts w:hint="eastAsia"/>
        </w:rPr>
        <w:t>和</w:t>
      </w:r>
      <w:r>
        <w:rPr>
          <w:rFonts w:hint="eastAsia"/>
        </w:rPr>
        <w:t>12</w:t>
      </w:r>
      <w:r>
        <w:rPr>
          <w:rFonts w:hint="eastAsia"/>
        </w:rPr>
        <w:t>条</w:t>
      </w:r>
      <w:r>
        <w:rPr>
          <w:rFonts w:hint="eastAsia"/>
        </w:rPr>
        <w:t>)</w:t>
      </w:r>
    </w:p>
    <w:p w:rsidR="007C3F0B" w:rsidRDefault="007C3F0B" w:rsidP="005C11FB">
      <w:pPr>
        <w:pStyle w:val="H23GC"/>
        <w:rPr>
          <w:rFonts w:hint="eastAsia"/>
        </w:rPr>
      </w:pPr>
      <w:r>
        <w:rPr>
          <w:rFonts w:hint="eastAsia"/>
        </w:rPr>
        <w:tab/>
      </w:r>
      <w:r>
        <w:rPr>
          <w:rFonts w:hint="eastAsia"/>
        </w:rPr>
        <w:tab/>
      </w:r>
      <w:r>
        <w:rPr>
          <w:rFonts w:hint="eastAsia"/>
        </w:rPr>
        <w:t>不歧视</w:t>
      </w:r>
    </w:p>
    <w:p w:rsidR="007C3F0B" w:rsidRDefault="007C3F0B" w:rsidP="007C3F0B">
      <w:pPr>
        <w:pStyle w:val="SingleTxtGC"/>
        <w:rPr>
          <w:rFonts w:hint="eastAsia"/>
        </w:rPr>
      </w:pPr>
      <w:r>
        <w:rPr>
          <w:rFonts w:hint="eastAsia"/>
        </w:rPr>
        <w:t>27</w:t>
      </w:r>
      <w:r w:rsidR="004D74FE">
        <w:rPr>
          <w:rFonts w:hint="eastAsia"/>
        </w:rPr>
        <w:t xml:space="preserve">.  </w:t>
      </w:r>
      <w:r>
        <w:rPr>
          <w:rFonts w:hint="eastAsia"/>
        </w:rPr>
        <w:t>委员会欢迎缔约国颁布了</w:t>
      </w:r>
      <w:r>
        <w:rPr>
          <w:rFonts w:hint="eastAsia"/>
        </w:rPr>
        <w:t>2010</w:t>
      </w:r>
      <w:r>
        <w:rPr>
          <w:rFonts w:hint="eastAsia"/>
        </w:rPr>
        <w:t>年</w:t>
      </w:r>
      <w:r>
        <w:rPr>
          <w:rFonts w:hint="eastAsia"/>
        </w:rPr>
        <w:t>2</w:t>
      </w:r>
      <w:r>
        <w:rPr>
          <w:rFonts w:hint="eastAsia"/>
        </w:rPr>
        <w:t>月</w:t>
      </w:r>
      <w:r>
        <w:rPr>
          <w:rFonts w:hint="eastAsia"/>
        </w:rPr>
        <w:t>4</w:t>
      </w:r>
      <w:r>
        <w:rPr>
          <w:rFonts w:hint="eastAsia"/>
        </w:rPr>
        <w:t>日第</w:t>
      </w:r>
      <w:r>
        <w:rPr>
          <w:rFonts w:hint="eastAsia"/>
        </w:rPr>
        <w:t>10221</w:t>
      </w:r>
      <w:r>
        <w:rPr>
          <w:rFonts w:hint="eastAsia"/>
        </w:rPr>
        <w:t>号《保护免遭歧视法》，于</w:t>
      </w:r>
      <w:r>
        <w:rPr>
          <w:rFonts w:hint="eastAsia"/>
        </w:rPr>
        <w:t>2010</w:t>
      </w:r>
      <w:r>
        <w:rPr>
          <w:rFonts w:hint="eastAsia"/>
        </w:rPr>
        <w:t>年</w:t>
      </w:r>
      <w:r>
        <w:rPr>
          <w:rFonts w:hint="eastAsia"/>
        </w:rPr>
        <w:t>5</w:t>
      </w:r>
      <w:r>
        <w:rPr>
          <w:rFonts w:hint="eastAsia"/>
        </w:rPr>
        <w:t>月任命了保护免遭歧视专员，还开展了其他反歧视</w:t>
      </w:r>
      <w:r>
        <w:rPr>
          <w:rFonts w:hint="eastAsia"/>
        </w:rPr>
        <w:t>(</w:t>
      </w:r>
      <w:r>
        <w:rPr>
          <w:rFonts w:hint="eastAsia"/>
        </w:rPr>
        <w:t>特别是反对针对缔约国少数群体的歧视</w:t>
      </w:r>
      <w:r>
        <w:rPr>
          <w:rFonts w:hint="eastAsia"/>
        </w:rPr>
        <w:t>)</w:t>
      </w:r>
      <w:r>
        <w:rPr>
          <w:rFonts w:hint="eastAsia"/>
        </w:rPr>
        <w:t>努力，但它尤其感到关切的是，女童、少数群体儿童特别是罗姆人儿童、生活在农村地区的儿童和残疾儿童继续成为严重歧视的受害者，特别是在受教育、社会保障、健康和适足住房等方面。</w:t>
      </w:r>
      <w:r>
        <w:rPr>
          <w:rFonts w:hint="eastAsia"/>
        </w:rPr>
        <w:t xml:space="preserve"> </w:t>
      </w:r>
    </w:p>
    <w:p w:rsidR="007C3F0B" w:rsidRPr="0099435E" w:rsidRDefault="007C3F0B" w:rsidP="007C3F0B">
      <w:pPr>
        <w:pStyle w:val="SingleTxtGC"/>
        <w:rPr>
          <w:rFonts w:eastAsia="SimHei" w:hint="eastAsia"/>
        </w:rPr>
      </w:pPr>
      <w:r w:rsidRPr="0099435E">
        <w:rPr>
          <w:rFonts w:eastAsia="SimHei" w:hint="eastAsia"/>
        </w:rPr>
        <w:t>28</w:t>
      </w:r>
      <w:r w:rsidR="004D74FE" w:rsidRPr="0099435E">
        <w:rPr>
          <w:rFonts w:eastAsia="SimHei" w:hint="eastAsia"/>
        </w:rPr>
        <w:t xml:space="preserve">.  </w:t>
      </w:r>
      <w:r w:rsidRPr="0099435E">
        <w:rPr>
          <w:rFonts w:eastAsia="SimHei" w:hint="eastAsia"/>
        </w:rPr>
        <w:t>委员会促请缔约国作为优先事项，确保其方案处理针对女童、少数群体儿童、生活在农村地区的儿童和残疾儿童的歧视问题。委员会还促请缔约国在下一次定期报告中列入资料，说明缔约国为落实</w:t>
      </w:r>
      <w:r w:rsidRPr="0099435E">
        <w:rPr>
          <w:rFonts w:eastAsia="SimHei" w:hint="eastAsia"/>
        </w:rPr>
        <w:t>2001</w:t>
      </w:r>
      <w:r w:rsidRPr="0099435E">
        <w:rPr>
          <w:rFonts w:eastAsia="SimHei" w:hint="eastAsia"/>
        </w:rPr>
        <w:t>年反对种族主义、种族歧视、仇外心理和有关不容忍行为世界会议通过的《宣言》和《行动纲领》以及</w:t>
      </w:r>
      <w:r w:rsidRPr="0099435E">
        <w:rPr>
          <w:rFonts w:eastAsia="SimHei" w:hint="eastAsia"/>
        </w:rPr>
        <w:t>2009</w:t>
      </w:r>
      <w:r w:rsidRPr="0099435E">
        <w:rPr>
          <w:rFonts w:eastAsia="SimHei" w:hint="eastAsia"/>
        </w:rPr>
        <w:t>年德班审查会议通过的《成果文件》所采取的与《公约》相关特别是与罗姆人儿童状况相关的措施和方案。</w:t>
      </w:r>
    </w:p>
    <w:p w:rsidR="007C3F0B" w:rsidRDefault="007C3F0B" w:rsidP="0099435E">
      <w:pPr>
        <w:pStyle w:val="H23GC"/>
        <w:rPr>
          <w:rFonts w:hint="eastAsia"/>
        </w:rPr>
      </w:pPr>
      <w:r>
        <w:rPr>
          <w:rFonts w:hint="eastAsia"/>
        </w:rPr>
        <w:tab/>
      </w:r>
      <w:r>
        <w:rPr>
          <w:rFonts w:hint="eastAsia"/>
        </w:rPr>
        <w:tab/>
      </w:r>
      <w:r>
        <w:rPr>
          <w:rFonts w:hint="eastAsia"/>
        </w:rPr>
        <w:t>儿童的最大利益</w:t>
      </w:r>
    </w:p>
    <w:p w:rsidR="007C3F0B" w:rsidRDefault="007C3F0B" w:rsidP="007C3F0B">
      <w:pPr>
        <w:pStyle w:val="SingleTxtGC"/>
        <w:rPr>
          <w:rFonts w:hint="eastAsia"/>
        </w:rPr>
      </w:pPr>
      <w:r>
        <w:rPr>
          <w:rFonts w:hint="eastAsia"/>
        </w:rPr>
        <w:t>29</w:t>
      </w:r>
      <w:r w:rsidR="004D74FE">
        <w:rPr>
          <w:rFonts w:hint="eastAsia"/>
        </w:rPr>
        <w:t xml:space="preserve">.  </w:t>
      </w:r>
      <w:r>
        <w:rPr>
          <w:rFonts w:hint="eastAsia"/>
        </w:rPr>
        <w:t>委员会注意到《家庭法》全面纳入了最大利益原则，但它同时表示关切的是，一些主要法律，例如《刑法》、《刑事诉讼法》和《行政程序法》未支持最大利益原则。委员会还对在收养程序和在处理违法儿童过程中对儿童最大利益的无视感到关切。</w:t>
      </w:r>
    </w:p>
    <w:p w:rsidR="007C3F0B" w:rsidRPr="0099435E" w:rsidRDefault="007C3F0B" w:rsidP="007C3F0B">
      <w:pPr>
        <w:pStyle w:val="SingleTxtGC"/>
        <w:rPr>
          <w:rFonts w:eastAsia="SimHei" w:hint="eastAsia"/>
        </w:rPr>
      </w:pPr>
      <w:r w:rsidRPr="0099435E">
        <w:rPr>
          <w:rFonts w:eastAsia="SimHei" w:hint="eastAsia"/>
        </w:rPr>
        <w:t>30</w:t>
      </w:r>
      <w:r w:rsidR="004D74FE" w:rsidRPr="0099435E">
        <w:rPr>
          <w:rFonts w:eastAsia="SimHei" w:hint="eastAsia"/>
        </w:rPr>
        <w:t xml:space="preserve">.  </w:t>
      </w:r>
      <w:r w:rsidRPr="0099435E">
        <w:rPr>
          <w:rFonts w:eastAsia="SimHei" w:hint="eastAsia"/>
        </w:rPr>
        <w:t>委员会促请缔约国：</w:t>
      </w:r>
    </w:p>
    <w:p w:rsidR="007C3F0B" w:rsidRPr="0099435E" w:rsidRDefault="007C3F0B" w:rsidP="0099435E">
      <w:pPr>
        <w:pStyle w:val="SingleTxtGC"/>
        <w:numPr>
          <w:ilvl w:val="0"/>
          <w:numId w:val="9"/>
        </w:numPr>
        <w:rPr>
          <w:rFonts w:eastAsia="SimHei" w:hint="eastAsia"/>
        </w:rPr>
      </w:pPr>
      <w:r w:rsidRPr="0099435E">
        <w:rPr>
          <w:rFonts w:eastAsia="SimHei" w:hint="eastAsia"/>
        </w:rPr>
        <w:t>加强努力，以确保在所有立法、行政和司法程序中以及在所有与儿童相关的和对儿童有影响的政策、方案和项目中适当纳入并一贯应用儿童最大利益原则；</w:t>
      </w:r>
    </w:p>
    <w:p w:rsidR="007C3F0B" w:rsidRPr="0099435E" w:rsidRDefault="007C3F0B" w:rsidP="0099435E">
      <w:pPr>
        <w:pStyle w:val="SingleTxtGC"/>
        <w:numPr>
          <w:ilvl w:val="0"/>
          <w:numId w:val="9"/>
        </w:numPr>
        <w:rPr>
          <w:rFonts w:eastAsia="SimHei" w:hint="eastAsia"/>
        </w:rPr>
      </w:pPr>
      <w:r w:rsidRPr="0099435E">
        <w:rPr>
          <w:rFonts w:eastAsia="SimHei" w:hint="eastAsia"/>
        </w:rPr>
        <w:t>向法官提供关于在收养程序中应用最大利益原则的明确指示并确保及时有效作出各种裁决，使儿童不必在照料机构中停留过长时间；</w:t>
      </w:r>
    </w:p>
    <w:p w:rsidR="007C3F0B" w:rsidRPr="0099435E" w:rsidRDefault="007C3F0B" w:rsidP="0099435E">
      <w:pPr>
        <w:pStyle w:val="SingleTxtGC"/>
        <w:numPr>
          <w:ilvl w:val="0"/>
          <w:numId w:val="9"/>
        </w:numPr>
        <w:rPr>
          <w:rFonts w:eastAsia="SimHei" w:hint="eastAsia"/>
        </w:rPr>
      </w:pPr>
      <w:r w:rsidRPr="0099435E">
        <w:rPr>
          <w:rFonts w:eastAsia="SimHei" w:hint="eastAsia"/>
        </w:rPr>
        <w:t>制定程序和标准，以便为在各个领域确定儿童的最大利益提供指导，并向公共和私人社会福利机构、法院、行政当局和立法机构传播这些程序和标准。所有司法和行政判决和决定的法律推理也应基于这项原则。</w:t>
      </w:r>
    </w:p>
    <w:p w:rsidR="007C3F0B" w:rsidRDefault="007A5BEE" w:rsidP="0099435E">
      <w:pPr>
        <w:pStyle w:val="H23GC"/>
        <w:rPr>
          <w:rFonts w:hint="eastAsia"/>
        </w:rPr>
      </w:pPr>
      <w:r>
        <w:br w:type="page"/>
      </w:r>
      <w:r w:rsidR="007C3F0B">
        <w:rPr>
          <w:rFonts w:hint="eastAsia"/>
        </w:rPr>
        <w:tab/>
      </w:r>
      <w:r w:rsidR="007C3F0B">
        <w:rPr>
          <w:rFonts w:hint="eastAsia"/>
        </w:rPr>
        <w:tab/>
      </w:r>
      <w:r w:rsidR="007C3F0B">
        <w:rPr>
          <w:rFonts w:hint="eastAsia"/>
        </w:rPr>
        <w:t>生命、生存和发展权</w:t>
      </w:r>
    </w:p>
    <w:p w:rsidR="007C3F0B" w:rsidRDefault="007C3F0B" w:rsidP="007C3F0B">
      <w:pPr>
        <w:pStyle w:val="SingleTxtGC"/>
        <w:rPr>
          <w:rFonts w:hint="eastAsia"/>
        </w:rPr>
      </w:pPr>
      <w:r>
        <w:rPr>
          <w:rFonts w:hint="eastAsia"/>
        </w:rPr>
        <w:t>31</w:t>
      </w:r>
      <w:r w:rsidR="004D74FE">
        <w:rPr>
          <w:rFonts w:hint="eastAsia"/>
        </w:rPr>
        <w:t xml:space="preserve">.  </w:t>
      </w:r>
      <w:r>
        <w:rPr>
          <w:rFonts w:hint="eastAsia"/>
        </w:rPr>
        <w:t>委员会深感关切的是，由于实行被称为《卡努法典》的习惯法所产生的“血仇”绵延不绝，尤其是儿童遭到杀害，很多儿童担心被杀而遭禁闭，这种情况在缔约国北部地区尤其严重。在这方面，委员会深表关切的是，</w:t>
      </w:r>
      <w:r>
        <w:rPr>
          <w:rFonts w:hint="eastAsia"/>
        </w:rPr>
        <w:t>2012</w:t>
      </w:r>
      <w:r>
        <w:rPr>
          <w:rFonts w:hint="eastAsia"/>
        </w:rPr>
        <w:t>年</w:t>
      </w:r>
      <w:r>
        <w:rPr>
          <w:rFonts w:hint="eastAsia"/>
        </w:rPr>
        <w:t>5</w:t>
      </w:r>
      <w:r>
        <w:rPr>
          <w:rFonts w:hint="eastAsia"/>
        </w:rPr>
        <w:t>月，一名</w:t>
      </w:r>
      <w:r>
        <w:rPr>
          <w:rFonts w:hint="eastAsia"/>
        </w:rPr>
        <w:t>14</w:t>
      </w:r>
      <w:r>
        <w:rPr>
          <w:rFonts w:hint="eastAsia"/>
        </w:rPr>
        <w:t>岁女孩由于“血仇”而遭杀害。</w:t>
      </w:r>
    </w:p>
    <w:p w:rsidR="007C3F0B" w:rsidRPr="0099435E" w:rsidRDefault="007C3F0B" w:rsidP="007C3F0B">
      <w:pPr>
        <w:pStyle w:val="SingleTxtGC"/>
        <w:rPr>
          <w:rFonts w:eastAsia="SimHei" w:hint="eastAsia"/>
        </w:rPr>
      </w:pPr>
      <w:r w:rsidRPr="0099435E">
        <w:rPr>
          <w:rFonts w:eastAsia="SimHei" w:hint="eastAsia"/>
        </w:rPr>
        <w:t>32</w:t>
      </w:r>
      <w:r w:rsidR="004D74FE" w:rsidRPr="0099435E">
        <w:rPr>
          <w:rFonts w:eastAsia="SimHei" w:hint="eastAsia"/>
        </w:rPr>
        <w:t xml:space="preserve">.  </w:t>
      </w:r>
      <w:r w:rsidRPr="0099435E">
        <w:rPr>
          <w:rFonts w:eastAsia="SimHei" w:hint="eastAsia"/>
        </w:rPr>
        <w:t>委员会促请缔约国按照法外处决、即审即决或任意处决问题特别报告员的建议</w:t>
      </w:r>
      <w:r w:rsidRPr="0099435E">
        <w:rPr>
          <w:rFonts w:eastAsia="SimHei" w:hint="eastAsia"/>
        </w:rPr>
        <w:t xml:space="preserve">(A/HRC/17/28/Add.3, </w:t>
      </w:r>
      <w:r w:rsidRPr="0099435E">
        <w:rPr>
          <w:rFonts w:eastAsia="SimHei" w:hint="eastAsia"/>
        </w:rPr>
        <w:t>第</w:t>
      </w:r>
      <w:r w:rsidRPr="0099435E">
        <w:rPr>
          <w:rFonts w:eastAsia="SimHei" w:hint="eastAsia"/>
        </w:rPr>
        <w:t>70</w:t>
      </w:r>
      <w:r w:rsidRPr="0099435E">
        <w:rPr>
          <w:rFonts w:eastAsia="SimHei" w:hint="eastAsia"/>
        </w:rPr>
        <w:t>段，</w:t>
      </w:r>
      <w:r w:rsidRPr="0099435E">
        <w:rPr>
          <w:rFonts w:eastAsia="SimHei" w:hint="eastAsia"/>
        </w:rPr>
        <w:t>2011</w:t>
      </w:r>
      <w:r w:rsidRPr="0099435E">
        <w:rPr>
          <w:rFonts w:eastAsia="SimHei" w:hint="eastAsia"/>
        </w:rPr>
        <w:t>年</w:t>
      </w:r>
      <w:r w:rsidRPr="0099435E">
        <w:rPr>
          <w:rFonts w:eastAsia="SimHei" w:hint="eastAsia"/>
        </w:rPr>
        <w:t>)</w:t>
      </w:r>
      <w:r w:rsidRPr="0099435E">
        <w:rPr>
          <w:rFonts w:eastAsia="SimHei" w:hint="eastAsia"/>
        </w:rPr>
        <w:t>采取有力措施，制止“血仇”和家庭与儿童的自我隔绝现象，特别是要联络这些家庭并促进有威望的社区领袖采用更有效的调解方式。此外，委员会还促请缔约国采取一切必要措施，调查血仇案件并确保适当起诉犯罪人。</w:t>
      </w:r>
      <w:r w:rsidRPr="0099435E">
        <w:rPr>
          <w:rFonts w:eastAsia="SimHei" w:hint="eastAsia"/>
        </w:rPr>
        <w:t xml:space="preserve"> </w:t>
      </w:r>
    </w:p>
    <w:p w:rsidR="007C3F0B" w:rsidRDefault="007C3F0B" w:rsidP="0099435E">
      <w:pPr>
        <w:pStyle w:val="H23GC"/>
        <w:rPr>
          <w:rFonts w:hint="eastAsia"/>
        </w:rPr>
      </w:pPr>
      <w:r>
        <w:rPr>
          <w:rFonts w:hint="eastAsia"/>
        </w:rPr>
        <w:tab/>
      </w:r>
      <w:r>
        <w:rPr>
          <w:rFonts w:hint="eastAsia"/>
        </w:rPr>
        <w:tab/>
      </w:r>
      <w:r>
        <w:rPr>
          <w:rFonts w:hint="eastAsia"/>
        </w:rPr>
        <w:t>尊重儿童的意见</w:t>
      </w:r>
      <w:r>
        <w:rPr>
          <w:rFonts w:hint="eastAsia"/>
        </w:rPr>
        <w:t xml:space="preserve"> </w:t>
      </w:r>
    </w:p>
    <w:p w:rsidR="007C3F0B" w:rsidRDefault="007C3F0B" w:rsidP="007C3F0B">
      <w:pPr>
        <w:pStyle w:val="SingleTxtGC"/>
        <w:rPr>
          <w:rFonts w:hint="eastAsia"/>
        </w:rPr>
      </w:pPr>
      <w:r>
        <w:rPr>
          <w:rFonts w:hint="eastAsia"/>
        </w:rPr>
        <w:t>33</w:t>
      </w:r>
      <w:r w:rsidR="004D74FE">
        <w:rPr>
          <w:rFonts w:hint="eastAsia"/>
        </w:rPr>
        <w:t xml:space="preserve">.  </w:t>
      </w:r>
      <w:r>
        <w:rPr>
          <w:rFonts w:hint="eastAsia"/>
        </w:rPr>
        <w:t>委员会欢迎缔约国在</w:t>
      </w:r>
      <w:r>
        <w:rPr>
          <w:rFonts w:hint="eastAsia"/>
        </w:rPr>
        <w:t>12</w:t>
      </w:r>
      <w:r>
        <w:rPr>
          <w:rFonts w:hint="eastAsia"/>
        </w:rPr>
        <w:t>个州设立了青年议会和《</w:t>
      </w:r>
      <w:r>
        <w:rPr>
          <w:rFonts w:hint="eastAsia"/>
        </w:rPr>
        <w:t>2007</w:t>
      </w:r>
      <w:r>
        <w:rPr>
          <w:rFonts w:hint="eastAsia"/>
        </w:rPr>
        <w:t>至</w:t>
      </w:r>
      <w:r>
        <w:rPr>
          <w:rFonts w:hint="eastAsia"/>
        </w:rPr>
        <w:t>2013</w:t>
      </w:r>
      <w:r>
        <w:rPr>
          <w:rFonts w:hint="eastAsia"/>
        </w:rPr>
        <w:t>年国家青年战略》，这些措施使儿童在某些决策过程中主要是在市级决策过程中发挥的作用得到加强。然而，委员会感到关切的是，这些议会的总体参与仍仅限于某些类别的儿童，通常将少数群体儿童、农村地区儿童和残疾儿童排除在外。委员会还感到关切的是：</w:t>
      </w:r>
    </w:p>
    <w:p w:rsidR="007C3F0B" w:rsidRDefault="007C3F0B" w:rsidP="0099435E">
      <w:pPr>
        <w:pStyle w:val="SingleTxtGC"/>
        <w:numPr>
          <w:ilvl w:val="0"/>
          <w:numId w:val="10"/>
        </w:numPr>
        <w:rPr>
          <w:rFonts w:hint="eastAsia"/>
        </w:rPr>
      </w:pPr>
      <w:r>
        <w:rPr>
          <w:rFonts w:hint="eastAsia"/>
        </w:rPr>
        <w:t>儿童在对其产生影响的行政程序中发表意见的权利未得到承认，这项权利只能通过儿童的法律代表在刑事诉讼中行使；</w:t>
      </w:r>
    </w:p>
    <w:p w:rsidR="007C3F0B" w:rsidRDefault="007C3F0B" w:rsidP="0099435E">
      <w:pPr>
        <w:pStyle w:val="SingleTxtGC"/>
        <w:numPr>
          <w:ilvl w:val="0"/>
          <w:numId w:val="10"/>
        </w:numPr>
        <w:rPr>
          <w:rFonts w:hint="eastAsia"/>
        </w:rPr>
      </w:pPr>
      <w:r>
        <w:rPr>
          <w:rFonts w:hint="eastAsia"/>
        </w:rPr>
        <w:t>虽然《家庭法》第</w:t>
      </w:r>
      <w:r>
        <w:rPr>
          <w:rFonts w:hint="eastAsia"/>
        </w:rPr>
        <w:t>6</w:t>
      </w:r>
      <w:r>
        <w:rPr>
          <w:rFonts w:hint="eastAsia"/>
        </w:rPr>
        <w:t>条规定，儿童有权在所有程序中发表意见，但这项权利实际上很少得到尊重；</w:t>
      </w:r>
    </w:p>
    <w:p w:rsidR="007C3F0B" w:rsidRDefault="007C3F0B" w:rsidP="0099435E">
      <w:pPr>
        <w:pStyle w:val="SingleTxtGC"/>
        <w:numPr>
          <w:ilvl w:val="0"/>
          <w:numId w:val="10"/>
        </w:numPr>
        <w:rPr>
          <w:rFonts w:hint="eastAsia"/>
        </w:rPr>
      </w:pPr>
      <w:r>
        <w:rPr>
          <w:rFonts w:hint="eastAsia"/>
        </w:rPr>
        <w:t>某些传统文化态度可能会限制《公约》第</w:t>
      </w:r>
      <w:r>
        <w:rPr>
          <w:rFonts w:hint="eastAsia"/>
        </w:rPr>
        <w:t>12</w:t>
      </w:r>
      <w:r>
        <w:rPr>
          <w:rFonts w:hint="eastAsia"/>
        </w:rPr>
        <w:t>条的充分执行，儿童普遍感到，在学校、替代性照料机构和在家庭中，他们的意见未得到考虑。</w:t>
      </w:r>
    </w:p>
    <w:p w:rsidR="007C3F0B" w:rsidRPr="0099435E" w:rsidRDefault="007C3F0B" w:rsidP="007C3F0B">
      <w:pPr>
        <w:pStyle w:val="SingleTxtGC"/>
        <w:rPr>
          <w:rFonts w:eastAsia="SimHei" w:hint="eastAsia"/>
        </w:rPr>
      </w:pPr>
      <w:r w:rsidRPr="0099435E">
        <w:rPr>
          <w:rFonts w:eastAsia="SimHei" w:hint="eastAsia"/>
        </w:rPr>
        <w:t>34</w:t>
      </w:r>
      <w:r w:rsidR="004D74FE" w:rsidRPr="0099435E">
        <w:rPr>
          <w:rFonts w:eastAsia="SimHei" w:hint="eastAsia"/>
        </w:rPr>
        <w:t xml:space="preserve">.  </w:t>
      </w:r>
      <w:r w:rsidRPr="0099435E">
        <w:rPr>
          <w:rFonts w:eastAsia="SimHei" w:hint="eastAsia"/>
        </w:rPr>
        <w:t>考虑到第</w:t>
      </w:r>
      <w:r w:rsidRPr="0099435E">
        <w:rPr>
          <w:rFonts w:eastAsia="SimHei" w:hint="eastAsia"/>
        </w:rPr>
        <w:t>12</w:t>
      </w:r>
      <w:r w:rsidRPr="0099435E">
        <w:rPr>
          <w:rFonts w:eastAsia="SimHei" w:hint="eastAsia"/>
        </w:rPr>
        <w:t>号一般性意见</w:t>
      </w:r>
      <w:r w:rsidRPr="0099435E">
        <w:rPr>
          <w:rFonts w:eastAsia="SimHei" w:hint="eastAsia"/>
        </w:rPr>
        <w:t>(CRC/C/GC/12,</w:t>
      </w:r>
      <w:r w:rsidR="00B324A4">
        <w:rPr>
          <w:rFonts w:eastAsia="SimHei" w:hint="eastAsia"/>
        </w:rPr>
        <w:t xml:space="preserve"> </w:t>
      </w:r>
      <w:r w:rsidRPr="0099435E">
        <w:rPr>
          <w:rFonts w:eastAsia="SimHei" w:hint="eastAsia"/>
        </w:rPr>
        <w:t>2009</w:t>
      </w:r>
      <w:r w:rsidRPr="0099435E">
        <w:rPr>
          <w:rFonts w:eastAsia="SimHei" w:hint="eastAsia"/>
        </w:rPr>
        <w:t>年</w:t>
      </w:r>
      <w:r w:rsidRPr="0099435E">
        <w:rPr>
          <w:rFonts w:eastAsia="SimHei" w:hint="eastAsia"/>
        </w:rPr>
        <w:t>)</w:t>
      </w:r>
      <w:r w:rsidRPr="0099435E">
        <w:rPr>
          <w:rFonts w:eastAsia="SimHei" w:hint="eastAsia"/>
        </w:rPr>
        <w:t>，委员会促请缔约国：</w:t>
      </w:r>
    </w:p>
    <w:p w:rsidR="007C3F0B" w:rsidRPr="0099435E" w:rsidRDefault="007C3F0B" w:rsidP="0099435E">
      <w:pPr>
        <w:pStyle w:val="SingleTxtGC"/>
        <w:numPr>
          <w:ilvl w:val="0"/>
          <w:numId w:val="11"/>
        </w:numPr>
        <w:rPr>
          <w:rFonts w:eastAsia="SimHei" w:hint="eastAsia"/>
        </w:rPr>
      </w:pPr>
      <w:r w:rsidRPr="0099435E">
        <w:rPr>
          <w:rFonts w:eastAsia="SimHei" w:hint="eastAsia"/>
        </w:rPr>
        <w:t>修改法律，以确保儿童发表意见权适用于任何司法事务，包括民事和刑事问题，以及对其产生影响的行政程序，并根据儿童年龄和成熟度，对其意见给予应有重视；</w:t>
      </w:r>
    </w:p>
    <w:p w:rsidR="007C3F0B" w:rsidRPr="0099435E" w:rsidRDefault="007C3F0B" w:rsidP="0099435E">
      <w:pPr>
        <w:pStyle w:val="SingleTxtGC"/>
        <w:numPr>
          <w:ilvl w:val="0"/>
          <w:numId w:val="11"/>
        </w:numPr>
        <w:rPr>
          <w:rFonts w:eastAsia="SimHei" w:hint="eastAsia"/>
        </w:rPr>
      </w:pPr>
      <w:r w:rsidRPr="0099435E">
        <w:rPr>
          <w:rFonts w:eastAsia="SimHei" w:hint="eastAsia"/>
        </w:rPr>
        <w:t>加强努力，以确保儿童有权在所有对其产生影响的事务中自由表达意见并使其意见在学校、其他教育机构和在家庭中得到应有重视，减少来自不同背景和不同地区的学生参与机会的差距；</w:t>
      </w:r>
    </w:p>
    <w:p w:rsidR="007C3F0B" w:rsidRPr="0099435E" w:rsidRDefault="007C3F0B" w:rsidP="0099435E">
      <w:pPr>
        <w:pStyle w:val="SingleTxtGC"/>
        <w:numPr>
          <w:ilvl w:val="0"/>
          <w:numId w:val="11"/>
        </w:numPr>
        <w:rPr>
          <w:rFonts w:eastAsia="SimHei" w:hint="eastAsia"/>
        </w:rPr>
      </w:pPr>
      <w:r w:rsidRPr="0099435E">
        <w:rPr>
          <w:rFonts w:eastAsia="SimHei" w:hint="eastAsia"/>
        </w:rPr>
        <w:t>通过公众教育方案和活动，使意见领袖和媒体参与其中，积极消除对充分实现儿童发表意见的权利造成障碍的各种态度，并对少数群体儿童、农村地区儿童和残疾儿童的不利处境给予特别重视。</w:t>
      </w:r>
    </w:p>
    <w:p w:rsidR="007C3F0B" w:rsidRDefault="007C3F0B" w:rsidP="0099435E">
      <w:pPr>
        <w:pStyle w:val="H1GC"/>
        <w:rPr>
          <w:rFonts w:hint="eastAsia"/>
        </w:rPr>
      </w:pPr>
      <w:r>
        <w:rPr>
          <w:rFonts w:hint="eastAsia"/>
        </w:rPr>
        <w:tab/>
        <w:t>D.</w:t>
      </w:r>
      <w:r w:rsidR="0099435E">
        <w:rPr>
          <w:rFonts w:hint="eastAsia"/>
        </w:rPr>
        <w:tab/>
      </w:r>
      <w:r>
        <w:rPr>
          <w:rFonts w:hint="eastAsia"/>
        </w:rPr>
        <w:t>公民权利和自由</w:t>
      </w:r>
      <w:r>
        <w:rPr>
          <w:rFonts w:hint="eastAsia"/>
        </w:rPr>
        <w:t>(</w:t>
      </w:r>
      <w:r>
        <w:rPr>
          <w:rFonts w:hint="eastAsia"/>
        </w:rPr>
        <w:t>《公约》第</w:t>
      </w:r>
      <w:r w:rsidR="0029555E">
        <w:rPr>
          <w:rFonts w:hint="eastAsia"/>
        </w:rPr>
        <w:t>7</w:t>
      </w:r>
      <w:r w:rsidR="0029555E">
        <w:rPr>
          <w:rFonts w:hint="eastAsia"/>
        </w:rPr>
        <w:t>、</w:t>
      </w:r>
      <w:r>
        <w:rPr>
          <w:rFonts w:hint="eastAsia"/>
        </w:rPr>
        <w:t>8</w:t>
      </w:r>
      <w:r>
        <w:rPr>
          <w:rFonts w:hint="eastAsia"/>
        </w:rPr>
        <w:t>、</w:t>
      </w:r>
      <w:r>
        <w:rPr>
          <w:rFonts w:hint="eastAsia"/>
        </w:rPr>
        <w:t>13-17</w:t>
      </w:r>
      <w:r w:rsidR="0029555E">
        <w:rPr>
          <w:rFonts w:hint="eastAsia"/>
        </w:rPr>
        <w:t>、</w:t>
      </w:r>
      <w:r w:rsidR="0029555E">
        <w:rPr>
          <w:rFonts w:hint="eastAsia"/>
        </w:rPr>
        <w:t>19</w:t>
      </w:r>
      <w:r>
        <w:rPr>
          <w:rFonts w:hint="eastAsia"/>
        </w:rPr>
        <w:t>和</w:t>
      </w:r>
      <w:r>
        <w:rPr>
          <w:rFonts w:hint="eastAsia"/>
        </w:rPr>
        <w:t>37(a)</w:t>
      </w:r>
      <w:r>
        <w:rPr>
          <w:rFonts w:hint="eastAsia"/>
        </w:rPr>
        <w:t>条</w:t>
      </w:r>
      <w:r>
        <w:rPr>
          <w:rFonts w:hint="eastAsia"/>
        </w:rPr>
        <w:t>)</w:t>
      </w:r>
    </w:p>
    <w:p w:rsidR="007C3F0B" w:rsidRDefault="007C3F0B" w:rsidP="0099435E">
      <w:pPr>
        <w:pStyle w:val="H23GC"/>
        <w:rPr>
          <w:rFonts w:hint="eastAsia"/>
        </w:rPr>
      </w:pPr>
      <w:r>
        <w:rPr>
          <w:rFonts w:hint="eastAsia"/>
        </w:rPr>
        <w:tab/>
      </w:r>
      <w:r>
        <w:rPr>
          <w:rFonts w:hint="eastAsia"/>
        </w:rPr>
        <w:tab/>
      </w:r>
      <w:r>
        <w:rPr>
          <w:rFonts w:hint="eastAsia"/>
        </w:rPr>
        <w:t>出生登记</w:t>
      </w:r>
    </w:p>
    <w:p w:rsidR="007C3F0B" w:rsidRDefault="007C3F0B" w:rsidP="007C3F0B">
      <w:pPr>
        <w:pStyle w:val="SingleTxtGC"/>
        <w:rPr>
          <w:rFonts w:hint="eastAsia"/>
        </w:rPr>
      </w:pPr>
      <w:r>
        <w:rPr>
          <w:rFonts w:hint="eastAsia"/>
        </w:rPr>
        <w:t>35</w:t>
      </w:r>
      <w:r w:rsidR="004D74FE">
        <w:rPr>
          <w:rFonts w:hint="eastAsia"/>
        </w:rPr>
        <w:t xml:space="preserve">.  </w:t>
      </w:r>
      <w:r>
        <w:rPr>
          <w:rFonts w:hint="eastAsia"/>
        </w:rPr>
        <w:t>委员会欢迎</w:t>
      </w:r>
      <w:r>
        <w:rPr>
          <w:rFonts w:hint="eastAsia"/>
        </w:rPr>
        <w:t>2009</w:t>
      </w:r>
      <w:r>
        <w:rPr>
          <w:rFonts w:hint="eastAsia"/>
        </w:rPr>
        <w:t>年</w:t>
      </w:r>
      <w:r>
        <w:rPr>
          <w:rFonts w:hint="eastAsia"/>
        </w:rPr>
        <w:t>5</w:t>
      </w:r>
      <w:r>
        <w:rPr>
          <w:rFonts w:hint="eastAsia"/>
        </w:rPr>
        <w:t>月通过了《民事登记处法》，值得注意的是，该法取消了逾期登记情况下所涉及的司法程序，但委员会关切地注意到，缔约国未开展关于此部新法律的提高认识活动，以利有效实施。委员会还感到关切的是：</w:t>
      </w:r>
    </w:p>
    <w:p w:rsidR="007C3F0B" w:rsidRDefault="007C3F0B" w:rsidP="0099435E">
      <w:pPr>
        <w:pStyle w:val="SingleTxtGC"/>
        <w:numPr>
          <w:ilvl w:val="0"/>
          <w:numId w:val="12"/>
        </w:numPr>
        <w:rPr>
          <w:rFonts w:hint="eastAsia"/>
        </w:rPr>
      </w:pPr>
      <w:r>
        <w:rPr>
          <w:rFonts w:hint="eastAsia"/>
        </w:rPr>
        <w:t>尽管法律规定向登记子女的人提供财政奖励措施，但出生登记对于家庭并非免费；</w:t>
      </w:r>
      <w:r>
        <w:rPr>
          <w:rFonts w:hint="eastAsia"/>
        </w:rPr>
        <w:t xml:space="preserve"> </w:t>
      </w:r>
    </w:p>
    <w:p w:rsidR="007C3F0B" w:rsidRDefault="007C3F0B" w:rsidP="0099435E">
      <w:pPr>
        <w:pStyle w:val="SingleTxtGC"/>
        <w:numPr>
          <w:ilvl w:val="0"/>
          <w:numId w:val="12"/>
        </w:numPr>
        <w:rPr>
          <w:rFonts w:hint="eastAsia"/>
        </w:rPr>
      </w:pPr>
      <w:r>
        <w:rPr>
          <w:rFonts w:hint="eastAsia"/>
        </w:rPr>
        <w:t>所有儿童出生后立即登记仍不能得到保证，罗姆儿童、贫困儿童、在国外和在产院外出生的儿童以及早婚生育的儿童是受缺乏出生登记影响最严重的儿童；</w:t>
      </w:r>
    </w:p>
    <w:p w:rsidR="007C3F0B" w:rsidRDefault="007C3F0B" w:rsidP="0099435E">
      <w:pPr>
        <w:pStyle w:val="SingleTxtGC"/>
        <w:numPr>
          <w:ilvl w:val="0"/>
          <w:numId w:val="12"/>
        </w:numPr>
        <w:rPr>
          <w:rFonts w:hint="eastAsia"/>
        </w:rPr>
      </w:pPr>
      <w:r>
        <w:rPr>
          <w:rFonts w:hint="eastAsia"/>
        </w:rPr>
        <w:t>无出生证的儿童可能仍被拒绝入学，尽管已采取措施，避免出现这种情况。</w:t>
      </w:r>
    </w:p>
    <w:p w:rsidR="007C3F0B" w:rsidRPr="0099435E" w:rsidRDefault="007C3F0B" w:rsidP="007C3F0B">
      <w:pPr>
        <w:pStyle w:val="SingleTxtGC"/>
        <w:rPr>
          <w:rFonts w:eastAsia="SimHei" w:hint="eastAsia"/>
        </w:rPr>
      </w:pPr>
      <w:r w:rsidRPr="0099435E">
        <w:rPr>
          <w:rFonts w:eastAsia="SimHei" w:hint="eastAsia"/>
        </w:rPr>
        <w:t>36</w:t>
      </w:r>
      <w:r w:rsidR="004D74FE" w:rsidRPr="0099435E">
        <w:rPr>
          <w:rFonts w:eastAsia="SimHei" w:hint="eastAsia"/>
        </w:rPr>
        <w:t xml:space="preserve">.  </w:t>
      </w:r>
      <w:r w:rsidRPr="0099435E">
        <w:rPr>
          <w:rFonts w:eastAsia="SimHei" w:hint="eastAsia"/>
        </w:rPr>
        <w:t>委员会促请缔约国作为优先事项，继续和加强努力，建立一套制度，确保在其领土内出生的所有儿童都能得到登记而且登记是免费的。委员会还促请缔约国，针对出生登记仍成问题的儿童类别采取积极措施。缔约国还应紧急向境内所有学校发出明确指示，所有儿童，不论其登记情况如何，均应入读公立学校，不招收这些儿童可导致行政处罚。</w:t>
      </w:r>
      <w:r w:rsidRPr="0099435E">
        <w:rPr>
          <w:rFonts w:eastAsia="SimHei" w:hint="eastAsia"/>
        </w:rPr>
        <w:t xml:space="preserve"> </w:t>
      </w:r>
    </w:p>
    <w:p w:rsidR="007C3F0B" w:rsidRDefault="007C3F0B" w:rsidP="0099435E">
      <w:pPr>
        <w:pStyle w:val="H23GC"/>
        <w:rPr>
          <w:rFonts w:hint="eastAsia"/>
        </w:rPr>
      </w:pPr>
      <w:r>
        <w:rPr>
          <w:rFonts w:hint="eastAsia"/>
        </w:rPr>
        <w:tab/>
      </w:r>
      <w:r>
        <w:rPr>
          <w:rFonts w:hint="eastAsia"/>
        </w:rPr>
        <w:tab/>
      </w:r>
      <w:r>
        <w:rPr>
          <w:rFonts w:hint="eastAsia"/>
        </w:rPr>
        <w:t>获得适当信息</w:t>
      </w:r>
    </w:p>
    <w:p w:rsidR="007C3F0B" w:rsidRDefault="007C3F0B" w:rsidP="007C3F0B">
      <w:pPr>
        <w:pStyle w:val="SingleTxtGC"/>
        <w:rPr>
          <w:rFonts w:hint="eastAsia"/>
        </w:rPr>
      </w:pPr>
      <w:r>
        <w:rPr>
          <w:rFonts w:hint="eastAsia"/>
        </w:rPr>
        <w:t>37</w:t>
      </w:r>
      <w:r w:rsidR="004D74FE">
        <w:rPr>
          <w:rFonts w:hint="eastAsia"/>
        </w:rPr>
        <w:t xml:space="preserve">.  </w:t>
      </w:r>
      <w:r>
        <w:rPr>
          <w:rFonts w:hint="eastAsia"/>
        </w:rPr>
        <w:t>委员会感到关切的是，在儿童有可能看电视的时段，不适当电影会例行播出，优质教育节目却十分罕见。</w:t>
      </w:r>
      <w:r>
        <w:rPr>
          <w:rFonts w:hint="eastAsia"/>
        </w:rPr>
        <w:t xml:space="preserve"> </w:t>
      </w:r>
    </w:p>
    <w:p w:rsidR="007C3F0B" w:rsidRPr="0099435E" w:rsidRDefault="007C3F0B" w:rsidP="007C3F0B">
      <w:pPr>
        <w:pStyle w:val="SingleTxtGC"/>
        <w:rPr>
          <w:rFonts w:eastAsia="SimHei" w:hint="eastAsia"/>
        </w:rPr>
      </w:pPr>
      <w:r w:rsidRPr="0099435E">
        <w:rPr>
          <w:rFonts w:eastAsia="SimHei" w:hint="eastAsia"/>
        </w:rPr>
        <w:t>38</w:t>
      </w:r>
      <w:r w:rsidR="004D74FE" w:rsidRPr="0099435E">
        <w:rPr>
          <w:rFonts w:eastAsia="SimHei" w:hint="eastAsia"/>
        </w:rPr>
        <w:t xml:space="preserve">.  </w:t>
      </w:r>
      <w:r w:rsidRPr="0099435E">
        <w:rPr>
          <w:rFonts w:eastAsia="SimHei" w:hint="eastAsia"/>
        </w:rPr>
        <w:t>委员会建议缔约国采取一切必要措施，保护儿童免遭有害信息特别是电视节目中的有害信息的影响，保证儿童能获得适当信息并促进儿童和青少年可直接参与其中的优质教育节目。</w:t>
      </w:r>
      <w:r w:rsidRPr="0099435E">
        <w:rPr>
          <w:rFonts w:eastAsia="SimHei" w:hint="eastAsia"/>
        </w:rPr>
        <w:t xml:space="preserve"> </w:t>
      </w:r>
    </w:p>
    <w:p w:rsidR="007C3F0B" w:rsidRDefault="007C3F0B" w:rsidP="0099435E">
      <w:pPr>
        <w:pStyle w:val="H1GC"/>
        <w:rPr>
          <w:rFonts w:hint="eastAsia"/>
        </w:rPr>
      </w:pPr>
      <w:r>
        <w:rPr>
          <w:rFonts w:hint="eastAsia"/>
        </w:rPr>
        <w:tab/>
        <w:t>E.</w:t>
      </w:r>
      <w:r w:rsidR="0099435E">
        <w:rPr>
          <w:rFonts w:hint="eastAsia"/>
        </w:rPr>
        <w:tab/>
      </w:r>
      <w:r>
        <w:rPr>
          <w:rFonts w:hint="eastAsia"/>
        </w:rPr>
        <w:t>暴力侵害儿童</w:t>
      </w:r>
      <w:r>
        <w:rPr>
          <w:rFonts w:hint="eastAsia"/>
        </w:rPr>
        <w:t>(</w:t>
      </w:r>
      <w:r>
        <w:rPr>
          <w:rFonts w:hint="eastAsia"/>
        </w:rPr>
        <w:t>《公约》第</w:t>
      </w:r>
      <w:r>
        <w:rPr>
          <w:rFonts w:hint="eastAsia"/>
        </w:rPr>
        <w:t>19</w:t>
      </w:r>
      <w:r>
        <w:rPr>
          <w:rFonts w:hint="eastAsia"/>
        </w:rPr>
        <w:t>、</w:t>
      </w:r>
      <w:r>
        <w:rPr>
          <w:rFonts w:hint="eastAsia"/>
        </w:rPr>
        <w:t>37(a)</w:t>
      </w:r>
      <w:r>
        <w:rPr>
          <w:rFonts w:hint="eastAsia"/>
        </w:rPr>
        <w:t>、</w:t>
      </w:r>
      <w:r>
        <w:rPr>
          <w:rFonts w:hint="eastAsia"/>
        </w:rPr>
        <w:t>34</w:t>
      </w:r>
      <w:r>
        <w:rPr>
          <w:rFonts w:hint="eastAsia"/>
        </w:rPr>
        <w:t>和</w:t>
      </w:r>
      <w:r>
        <w:rPr>
          <w:rFonts w:hint="eastAsia"/>
        </w:rPr>
        <w:t>39</w:t>
      </w:r>
      <w:r>
        <w:rPr>
          <w:rFonts w:hint="eastAsia"/>
        </w:rPr>
        <w:t>条</w:t>
      </w:r>
      <w:r>
        <w:rPr>
          <w:rFonts w:hint="eastAsia"/>
        </w:rPr>
        <w:t>)</w:t>
      </w:r>
    </w:p>
    <w:p w:rsidR="007C3F0B" w:rsidRDefault="007C3F0B" w:rsidP="0099435E">
      <w:pPr>
        <w:pStyle w:val="H23GC"/>
        <w:rPr>
          <w:rFonts w:hint="eastAsia"/>
        </w:rPr>
      </w:pPr>
      <w:r>
        <w:rPr>
          <w:rFonts w:hint="eastAsia"/>
        </w:rPr>
        <w:tab/>
      </w:r>
      <w:r>
        <w:rPr>
          <w:rFonts w:hint="eastAsia"/>
        </w:rPr>
        <w:tab/>
      </w:r>
      <w:r>
        <w:rPr>
          <w:rFonts w:hint="eastAsia"/>
        </w:rPr>
        <w:t>酷刑或其他残忍、不人道或有辱人格的待遇或处罚</w:t>
      </w:r>
    </w:p>
    <w:p w:rsidR="007C3F0B" w:rsidRDefault="007C3F0B" w:rsidP="007C3F0B">
      <w:pPr>
        <w:pStyle w:val="SingleTxtGC"/>
        <w:rPr>
          <w:rFonts w:hint="eastAsia"/>
        </w:rPr>
      </w:pPr>
      <w:r>
        <w:rPr>
          <w:rFonts w:hint="eastAsia"/>
        </w:rPr>
        <w:t>39</w:t>
      </w:r>
      <w:r w:rsidR="004D74FE">
        <w:rPr>
          <w:rFonts w:hint="eastAsia"/>
        </w:rPr>
        <w:t xml:space="preserve">.  </w:t>
      </w:r>
      <w:r>
        <w:rPr>
          <w:rFonts w:hint="eastAsia"/>
        </w:rPr>
        <w:t>委员会重申了以下深度关切</w:t>
      </w:r>
      <w:r>
        <w:rPr>
          <w:rFonts w:hint="eastAsia"/>
        </w:rPr>
        <w:t>(CRC/C/15/Add.249,</w:t>
      </w:r>
      <w:r w:rsidR="0099435E">
        <w:rPr>
          <w:rFonts w:hint="eastAsia"/>
        </w:rPr>
        <w:t xml:space="preserve"> </w:t>
      </w:r>
      <w:r>
        <w:rPr>
          <w:rFonts w:hint="eastAsia"/>
        </w:rPr>
        <w:t>第</w:t>
      </w:r>
      <w:r>
        <w:rPr>
          <w:rFonts w:hint="eastAsia"/>
        </w:rPr>
        <w:t>40</w:t>
      </w:r>
      <w:r>
        <w:rPr>
          <w:rFonts w:hint="eastAsia"/>
        </w:rPr>
        <w:t>段，</w:t>
      </w:r>
      <w:r>
        <w:rPr>
          <w:rFonts w:hint="eastAsia"/>
        </w:rPr>
        <w:t>2005</w:t>
      </w:r>
      <w:r>
        <w:rPr>
          <w:rFonts w:hint="eastAsia"/>
        </w:rPr>
        <w:t>年</w:t>
      </w:r>
      <w:r>
        <w:rPr>
          <w:rFonts w:hint="eastAsia"/>
        </w:rPr>
        <w:t>)</w:t>
      </w:r>
      <w:r>
        <w:rPr>
          <w:rFonts w:hint="eastAsia"/>
        </w:rPr>
        <w:t>：政府官员和警察在审前拘留中心、监狱和儿童在其中接受国家照料的其他机构中实施虐待和不当使用武力，特别是针对儿童。委员会还深感关切的是，有资料称，在</w:t>
      </w:r>
      <w:r>
        <w:rPr>
          <w:rFonts w:hint="eastAsia"/>
        </w:rPr>
        <w:t>2011</w:t>
      </w:r>
      <w:r>
        <w:rPr>
          <w:rFonts w:hint="eastAsia"/>
        </w:rPr>
        <w:t>年</w:t>
      </w:r>
      <w:r>
        <w:rPr>
          <w:rFonts w:hint="eastAsia"/>
        </w:rPr>
        <w:t>1</w:t>
      </w:r>
      <w:r>
        <w:rPr>
          <w:rFonts w:hint="eastAsia"/>
        </w:rPr>
        <w:t>月</w:t>
      </w:r>
      <w:r>
        <w:rPr>
          <w:rFonts w:hint="eastAsia"/>
        </w:rPr>
        <w:t>21</w:t>
      </w:r>
      <w:r>
        <w:rPr>
          <w:rFonts w:hint="eastAsia"/>
        </w:rPr>
        <w:t>日举行的反对派示威之后被逮捕羁押的未成年人受到虐待。</w:t>
      </w:r>
      <w:r>
        <w:rPr>
          <w:rFonts w:hint="eastAsia"/>
        </w:rPr>
        <w:t xml:space="preserve"> </w:t>
      </w:r>
    </w:p>
    <w:p w:rsidR="007C3F0B" w:rsidRPr="0099435E" w:rsidRDefault="007C3F0B" w:rsidP="007C3F0B">
      <w:pPr>
        <w:pStyle w:val="SingleTxtGC"/>
        <w:rPr>
          <w:rFonts w:eastAsia="SimHei" w:hint="eastAsia"/>
        </w:rPr>
      </w:pPr>
      <w:r w:rsidRPr="0099435E">
        <w:rPr>
          <w:rFonts w:eastAsia="SimHei" w:hint="eastAsia"/>
        </w:rPr>
        <w:t>40</w:t>
      </w:r>
      <w:r w:rsidR="004D74FE" w:rsidRPr="0099435E">
        <w:rPr>
          <w:rFonts w:eastAsia="SimHei" w:hint="eastAsia"/>
        </w:rPr>
        <w:t xml:space="preserve">.  </w:t>
      </w:r>
      <w:r w:rsidRPr="0099435E">
        <w:rPr>
          <w:rFonts w:eastAsia="SimHei" w:hint="eastAsia"/>
        </w:rPr>
        <w:t>委员会建议缔约国：</w:t>
      </w:r>
    </w:p>
    <w:p w:rsidR="007C3F0B" w:rsidRPr="0099435E" w:rsidRDefault="007C3F0B" w:rsidP="0099435E">
      <w:pPr>
        <w:pStyle w:val="SingleTxtGC"/>
        <w:numPr>
          <w:ilvl w:val="0"/>
          <w:numId w:val="13"/>
        </w:numPr>
        <w:rPr>
          <w:rFonts w:eastAsia="SimHei" w:hint="eastAsia"/>
        </w:rPr>
      </w:pPr>
      <w:r w:rsidRPr="0099435E">
        <w:rPr>
          <w:rFonts w:eastAsia="SimHei" w:hint="eastAsia"/>
        </w:rPr>
        <w:t>充分调查关于虐待儿童的所有指控，并确保通过司法程序对所有此类行为采取适当应对措施，以避免犯罪人有罪不罚现象；</w:t>
      </w:r>
    </w:p>
    <w:p w:rsidR="007C3F0B" w:rsidRPr="0099435E" w:rsidRDefault="007C3F0B" w:rsidP="0099435E">
      <w:pPr>
        <w:pStyle w:val="SingleTxtGC"/>
        <w:numPr>
          <w:ilvl w:val="0"/>
          <w:numId w:val="13"/>
        </w:numPr>
        <w:rPr>
          <w:rFonts w:eastAsia="SimHei" w:hint="eastAsia"/>
        </w:rPr>
      </w:pPr>
      <w:r w:rsidRPr="0099435E">
        <w:rPr>
          <w:rFonts w:eastAsia="SimHei" w:hint="eastAsia"/>
        </w:rPr>
        <w:t>确保所有被剥夺自由的儿童，包括安置在各种机构中的儿童，可使用申诉机制，藉此机制，他们可提出与被剥夺自由、拘留</w:t>
      </w:r>
      <w:r w:rsidRPr="0099435E">
        <w:rPr>
          <w:rFonts w:eastAsia="SimHei" w:hint="eastAsia"/>
        </w:rPr>
        <w:t>/</w:t>
      </w:r>
      <w:r w:rsidRPr="0099435E">
        <w:rPr>
          <w:rFonts w:eastAsia="SimHei" w:hint="eastAsia"/>
        </w:rPr>
        <w:t>收容和待遇条件相关的申诉；</w:t>
      </w:r>
    </w:p>
    <w:p w:rsidR="007C3F0B" w:rsidRPr="0099435E" w:rsidRDefault="007C3F0B" w:rsidP="0099435E">
      <w:pPr>
        <w:pStyle w:val="SingleTxtGC"/>
        <w:numPr>
          <w:ilvl w:val="0"/>
          <w:numId w:val="13"/>
        </w:numPr>
        <w:rPr>
          <w:rFonts w:eastAsia="SimHei" w:hint="eastAsia"/>
        </w:rPr>
      </w:pPr>
      <w:r w:rsidRPr="0099435E">
        <w:rPr>
          <w:rFonts w:eastAsia="SimHei" w:hint="eastAsia"/>
        </w:rPr>
        <w:t>确保向虐待受害者儿童提供照料和康复方案；</w:t>
      </w:r>
    </w:p>
    <w:p w:rsidR="007C3F0B" w:rsidRPr="0099435E" w:rsidRDefault="007C3F0B" w:rsidP="0099435E">
      <w:pPr>
        <w:pStyle w:val="SingleTxtGC"/>
        <w:numPr>
          <w:ilvl w:val="0"/>
          <w:numId w:val="13"/>
        </w:numPr>
        <w:rPr>
          <w:rFonts w:eastAsia="SimHei" w:hint="eastAsia"/>
        </w:rPr>
      </w:pPr>
      <w:r w:rsidRPr="0099435E">
        <w:rPr>
          <w:rFonts w:eastAsia="SimHei" w:hint="eastAsia"/>
        </w:rPr>
        <w:t>向警察、保安部队和狱警提供关于照料和保护受其管辖儿童的具体指导和监督。</w:t>
      </w:r>
    </w:p>
    <w:p w:rsidR="007C3F0B" w:rsidRDefault="007C3F0B" w:rsidP="0099435E">
      <w:pPr>
        <w:pStyle w:val="H23GC"/>
        <w:rPr>
          <w:rFonts w:hint="eastAsia"/>
        </w:rPr>
      </w:pPr>
      <w:r>
        <w:rPr>
          <w:rFonts w:hint="eastAsia"/>
        </w:rPr>
        <w:tab/>
      </w:r>
      <w:r>
        <w:rPr>
          <w:rFonts w:hint="eastAsia"/>
        </w:rPr>
        <w:tab/>
      </w:r>
      <w:r>
        <w:rPr>
          <w:rFonts w:hint="eastAsia"/>
        </w:rPr>
        <w:t>体罚</w:t>
      </w:r>
    </w:p>
    <w:p w:rsidR="007C3F0B" w:rsidRDefault="007C3F0B" w:rsidP="007C3F0B">
      <w:pPr>
        <w:pStyle w:val="SingleTxtGC"/>
        <w:rPr>
          <w:rFonts w:hint="eastAsia"/>
        </w:rPr>
      </w:pPr>
      <w:r>
        <w:rPr>
          <w:rFonts w:hint="eastAsia"/>
        </w:rPr>
        <w:t>41</w:t>
      </w:r>
      <w:r w:rsidR="004D74FE">
        <w:rPr>
          <w:rFonts w:hint="eastAsia"/>
        </w:rPr>
        <w:t xml:space="preserve">.  </w:t>
      </w:r>
      <w:r>
        <w:rPr>
          <w:rFonts w:hint="eastAsia"/>
        </w:rPr>
        <w:t>委员会欢迎缔约国明确禁止在一切设施中实施体罚，但它同时感到关切的是，在家庭、学校和其他机构中，各种形式的体罚仍很普遍。此外，委员会注意到，《大学预科教育法》禁止体罚，但它感到遗憾的是，该法未明确规定必要的法律机制，藉以预防校园中的暴力和保护儿童，也未规定对使用暴力的教师的处罚措施和藉以确定和报告暴力行为的程序。</w:t>
      </w:r>
    </w:p>
    <w:p w:rsidR="007C3F0B" w:rsidRPr="0099435E" w:rsidRDefault="007C3F0B" w:rsidP="007C3F0B">
      <w:pPr>
        <w:pStyle w:val="SingleTxtGC"/>
        <w:rPr>
          <w:rFonts w:eastAsia="SimHei" w:hint="eastAsia"/>
        </w:rPr>
      </w:pPr>
      <w:r w:rsidRPr="0099435E">
        <w:rPr>
          <w:rFonts w:eastAsia="SimHei" w:hint="eastAsia"/>
        </w:rPr>
        <w:t>42</w:t>
      </w:r>
      <w:r w:rsidR="004D74FE" w:rsidRPr="0099435E">
        <w:rPr>
          <w:rFonts w:eastAsia="SimHei" w:hint="eastAsia"/>
        </w:rPr>
        <w:t xml:space="preserve">.  </w:t>
      </w:r>
      <w:r w:rsidRPr="0099435E">
        <w:rPr>
          <w:rFonts w:eastAsia="SimHei" w:hint="eastAsia"/>
        </w:rPr>
        <w:t>考虑到第</w:t>
      </w:r>
      <w:r w:rsidRPr="0099435E">
        <w:rPr>
          <w:rFonts w:eastAsia="SimHei" w:hint="eastAsia"/>
        </w:rPr>
        <w:t>8</w:t>
      </w:r>
      <w:r w:rsidRPr="0099435E">
        <w:rPr>
          <w:rFonts w:eastAsia="SimHei" w:hint="eastAsia"/>
        </w:rPr>
        <w:t>号一般性意见</w:t>
      </w:r>
      <w:r w:rsidRPr="0099435E">
        <w:rPr>
          <w:rFonts w:eastAsia="SimHei" w:hint="eastAsia"/>
        </w:rPr>
        <w:t>(CRC/C/GC/8,</w:t>
      </w:r>
      <w:r w:rsidR="0099435E" w:rsidRPr="0099435E">
        <w:rPr>
          <w:rFonts w:eastAsia="SimHei" w:hint="eastAsia"/>
        </w:rPr>
        <w:t xml:space="preserve"> </w:t>
      </w:r>
      <w:r w:rsidRPr="0099435E">
        <w:rPr>
          <w:rFonts w:eastAsia="SimHei" w:hint="eastAsia"/>
        </w:rPr>
        <w:t>2006</w:t>
      </w:r>
      <w:r w:rsidRPr="0099435E">
        <w:rPr>
          <w:rFonts w:eastAsia="SimHei" w:hint="eastAsia"/>
        </w:rPr>
        <w:t>年</w:t>
      </w:r>
      <w:r w:rsidRPr="0099435E">
        <w:rPr>
          <w:rFonts w:eastAsia="SimHei" w:hint="eastAsia"/>
        </w:rPr>
        <w:t>)</w:t>
      </w:r>
      <w:r w:rsidRPr="0099435E">
        <w:rPr>
          <w:rFonts w:eastAsia="SimHei" w:hint="eastAsia"/>
        </w:rPr>
        <w:t>，委员会促请缔约国：</w:t>
      </w:r>
    </w:p>
    <w:p w:rsidR="007C3F0B" w:rsidRPr="0099435E" w:rsidRDefault="007C3F0B" w:rsidP="0099435E">
      <w:pPr>
        <w:pStyle w:val="SingleTxtGC"/>
        <w:numPr>
          <w:ilvl w:val="0"/>
          <w:numId w:val="14"/>
        </w:numPr>
        <w:rPr>
          <w:rFonts w:eastAsia="SimHei" w:hint="eastAsia"/>
        </w:rPr>
      </w:pPr>
      <w:r w:rsidRPr="0099435E">
        <w:rPr>
          <w:rFonts w:eastAsia="SimHei" w:hint="eastAsia"/>
        </w:rPr>
        <w:t>确保禁止体罚的法律得到有效实施并系统性地针对体罚儿童的人启动法律程序；</w:t>
      </w:r>
    </w:p>
    <w:p w:rsidR="007C3F0B" w:rsidRPr="0099435E" w:rsidRDefault="007C3F0B" w:rsidP="0099435E">
      <w:pPr>
        <w:pStyle w:val="SingleTxtGC"/>
        <w:numPr>
          <w:ilvl w:val="0"/>
          <w:numId w:val="14"/>
        </w:numPr>
        <w:rPr>
          <w:rFonts w:eastAsia="SimHei" w:hint="eastAsia"/>
        </w:rPr>
      </w:pPr>
      <w:r w:rsidRPr="0099435E">
        <w:rPr>
          <w:rFonts w:eastAsia="SimHei" w:hint="eastAsia"/>
        </w:rPr>
        <w:t>特别是通过以下做法，完善《大学预科教育法》：引入预防校园暴力和保护儿童的法律机制、针对使用暴力的教师的处罚措施和藉以确定和报告暴力行为的程序；</w:t>
      </w:r>
    </w:p>
    <w:p w:rsidR="007C3F0B" w:rsidRPr="0099435E" w:rsidRDefault="007C3F0B" w:rsidP="0099435E">
      <w:pPr>
        <w:pStyle w:val="SingleTxtGC"/>
        <w:numPr>
          <w:ilvl w:val="0"/>
          <w:numId w:val="14"/>
        </w:numPr>
        <w:rPr>
          <w:rFonts w:eastAsia="SimHei" w:hint="eastAsia"/>
        </w:rPr>
      </w:pPr>
      <w:r w:rsidRPr="0099435E">
        <w:rPr>
          <w:rFonts w:eastAsia="SimHei" w:hint="eastAsia"/>
        </w:rPr>
        <w:t>持续开展公众教育、提高认识和社会动员方案，使儿童及其家庭、社区领袖和媒体参与该进程，宣传体罚对身心的有害影响，以改变对这种做法的普遍态度；</w:t>
      </w:r>
    </w:p>
    <w:p w:rsidR="007C3F0B" w:rsidRPr="0099435E" w:rsidRDefault="007C3F0B" w:rsidP="0099435E">
      <w:pPr>
        <w:pStyle w:val="SingleTxtGC"/>
        <w:numPr>
          <w:ilvl w:val="0"/>
          <w:numId w:val="14"/>
        </w:numPr>
        <w:rPr>
          <w:rFonts w:eastAsia="SimHei" w:hint="eastAsia"/>
        </w:rPr>
      </w:pPr>
      <w:r w:rsidRPr="0099435E">
        <w:rPr>
          <w:rFonts w:eastAsia="SimHei" w:hint="eastAsia"/>
        </w:rPr>
        <w:t>促进积极的、非暴力的和参与性的养育儿童方式和替代性惩戒和教育方式。</w:t>
      </w:r>
    </w:p>
    <w:p w:rsidR="007C3F0B" w:rsidRDefault="007C3F0B" w:rsidP="0099435E">
      <w:pPr>
        <w:pStyle w:val="H23GC"/>
        <w:rPr>
          <w:rFonts w:hint="eastAsia"/>
        </w:rPr>
      </w:pPr>
      <w:r>
        <w:rPr>
          <w:rFonts w:hint="eastAsia"/>
        </w:rPr>
        <w:tab/>
      </w:r>
      <w:r>
        <w:rPr>
          <w:rFonts w:hint="eastAsia"/>
        </w:rPr>
        <w:tab/>
      </w:r>
      <w:r>
        <w:rPr>
          <w:rFonts w:hint="eastAsia"/>
        </w:rPr>
        <w:t>虐待和忽视</w:t>
      </w:r>
    </w:p>
    <w:p w:rsidR="007C3F0B" w:rsidRDefault="007C3F0B" w:rsidP="007C3F0B">
      <w:pPr>
        <w:pStyle w:val="SingleTxtGC"/>
        <w:rPr>
          <w:rFonts w:hint="eastAsia"/>
        </w:rPr>
      </w:pPr>
      <w:r>
        <w:rPr>
          <w:rFonts w:hint="eastAsia"/>
        </w:rPr>
        <w:t>43</w:t>
      </w:r>
      <w:r w:rsidR="004D74FE">
        <w:rPr>
          <w:rFonts w:hint="eastAsia"/>
        </w:rPr>
        <w:t xml:space="preserve">.  </w:t>
      </w:r>
      <w:r>
        <w:rPr>
          <w:rFonts w:hint="eastAsia"/>
        </w:rPr>
        <w:t>委员会深表关切的是，尽管缔约国通过了</w:t>
      </w:r>
      <w:r>
        <w:rPr>
          <w:rFonts w:hint="eastAsia"/>
        </w:rPr>
        <w:t>2006</w:t>
      </w:r>
      <w:r>
        <w:rPr>
          <w:rFonts w:hint="eastAsia"/>
        </w:rPr>
        <w:t>年第</w:t>
      </w:r>
      <w:r>
        <w:rPr>
          <w:rFonts w:hint="eastAsia"/>
        </w:rPr>
        <w:t>9669</w:t>
      </w:r>
      <w:r>
        <w:rPr>
          <w:rFonts w:hint="eastAsia"/>
        </w:rPr>
        <w:t>号《制止家庭暴力措施法》、《性别平等和家庭暴力国家战略</w:t>
      </w:r>
      <w:r>
        <w:rPr>
          <w:rFonts w:hint="eastAsia"/>
        </w:rPr>
        <w:t>(2007-2010</w:t>
      </w:r>
      <w:r>
        <w:rPr>
          <w:rFonts w:hint="eastAsia"/>
        </w:rPr>
        <w:t>年</w:t>
      </w:r>
      <w:r>
        <w:rPr>
          <w:rFonts w:hint="eastAsia"/>
        </w:rPr>
        <w:t>)</w:t>
      </w:r>
      <w:r>
        <w:rPr>
          <w:rFonts w:hint="eastAsia"/>
        </w:rPr>
        <w:t>》和最近通过的《性别平等和减少基于性别的暴力和家庭暴力战略</w:t>
      </w:r>
      <w:r>
        <w:rPr>
          <w:rFonts w:hint="eastAsia"/>
        </w:rPr>
        <w:t>(2011</w:t>
      </w:r>
      <w:r w:rsidR="0099435E">
        <w:rPr>
          <w:rFonts w:hint="eastAsia"/>
        </w:rPr>
        <w:t>-</w:t>
      </w:r>
      <w:r>
        <w:rPr>
          <w:rFonts w:hint="eastAsia"/>
        </w:rPr>
        <w:t>2015</w:t>
      </w:r>
      <w:r>
        <w:rPr>
          <w:rFonts w:hint="eastAsia"/>
        </w:rPr>
        <w:t>年</w:t>
      </w:r>
      <w:r>
        <w:rPr>
          <w:rFonts w:hint="eastAsia"/>
        </w:rPr>
        <w:t>)</w:t>
      </w:r>
      <w:r>
        <w:rPr>
          <w:rFonts w:hint="eastAsia"/>
        </w:rPr>
        <w:t>》，法律仍未明确禁止家庭暴力，家庭暴力仍被作为正常生活的一部分广泛接受和实施。委员会感到特别关切的是：</w:t>
      </w:r>
    </w:p>
    <w:p w:rsidR="007C3F0B" w:rsidRDefault="007C3F0B" w:rsidP="0099435E">
      <w:pPr>
        <w:pStyle w:val="SingleTxtGC"/>
        <w:numPr>
          <w:ilvl w:val="0"/>
          <w:numId w:val="15"/>
        </w:numPr>
        <w:rPr>
          <w:rFonts w:hint="eastAsia"/>
        </w:rPr>
      </w:pPr>
      <w:r>
        <w:rPr>
          <w:rFonts w:hint="eastAsia"/>
        </w:rPr>
        <w:t>半数儿童经常遭受家庭暴力或目睹其母亲遭受暴力。据报告，</w:t>
      </w:r>
      <w:r>
        <w:rPr>
          <w:rFonts w:hint="eastAsia"/>
        </w:rPr>
        <w:t>2008</w:t>
      </w:r>
      <w:r>
        <w:rPr>
          <w:rFonts w:hint="eastAsia"/>
        </w:rPr>
        <w:t>年，有</w:t>
      </w:r>
      <w:r>
        <w:rPr>
          <w:rFonts w:hint="eastAsia"/>
        </w:rPr>
        <w:t>18</w:t>
      </w:r>
      <w:r>
        <w:rPr>
          <w:rFonts w:hint="eastAsia"/>
        </w:rPr>
        <w:t>名儿童由于遭受家庭暴力而自杀；</w:t>
      </w:r>
    </w:p>
    <w:p w:rsidR="007C3F0B" w:rsidRDefault="007C3F0B" w:rsidP="0099435E">
      <w:pPr>
        <w:pStyle w:val="SingleTxtGC"/>
        <w:numPr>
          <w:ilvl w:val="0"/>
          <w:numId w:val="15"/>
        </w:numPr>
        <w:rPr>
          <w:rFonts w:hint="eastAsia"/>
        </w:rPr>
      </w:pPr>
      <w:r>
        <w:rPr>
          <w:rFonts w:hint="eastAsia"/>
        </w:rPr>
        <w:t>《刑法》的暴力相关条款未适当界定和保护儿童免受暴力，特别是心理和情感暴力，《刑法》第</w:t>
      </w:r>
      <w:r>
        <w:rPr>
          <w:rFonts w:hint="eastAsia"/>
        </w:rPr>
        <w:t>124</w:t>
      </w:r>
      <w:r>
        <w:rPr>
          <w:rFonts w:hint="eastAsia"/>
        </w:rPr>
        <w:t>和</w:t>
      </w:r>
      <w:r>
        <w:rPr>
          <w:rFonts w:hint="eastAsia"/>
        </w:rPr>
        <w:t>125</w:t>
      </w:r>
      <w:r>
        <w:rPr>
          <w:rFonts w:hint="eastAsia"/>
        </w:rPr>
        <w:t>条载有对忽视的限制性定义，仅涉及提供生活来源；</w:t>
      </w:r>
    </w:p>
    <w:p w:rsidR="007C3F0B" w:rsidRDefault="007C3F0B" w:rsidP="0099435E">
      <w:pPr>
        <w:pStyle w:val="SingleTxtGC"/>
        <w:numPr>
          <w:ilvl w:val="0"/>
          <w:numId w:val="15"/>
        </w:numPr>
        <w:rPr>
          <w:rFonts w:hint="eastAsia"/>
        </w:rPr>
      </w:pPr>
      <w:r>
        <w:rPr>
          <w:rFonts w:hint="eastAsia"/>
        </w:rPr>
        <w:t>由于缺乏一个藉以确定、转介和处理针对儿童暴力案件的制度，而且不存在对于参与确定受侵害儿童的专业人员的问责，绝大多数儿童在遭受虐待和暴力时不寻求帮助；</w:t>
      </w:r>
    </w:p>
    <w:p w:rsidR="007C3F0B" w:rsidRDefault="007C3F0B" w:rsidP="0099435E">
      <w:pPr>
        <w:pStyle w:val="SingleTxtGC"/>
        <w:numPr>
          <w:ilvl w:val="0"/>
          <w:numId w:val="15"/>
        </w:numPr>
        <w:rPr>
          <w:rFonts w:hint="eastAsia"/>
        </w:rPr>
      </w:pPr>
      <w:r>
        <w:rPr>
          <w:rFonts w:hint="eastAsia"/>
        </w:rPr>
        <w:t>大多数家庭暴力肇事者享有免罚；很少家庭暴力投诉带来刑事起诉，在暴力被视为“轻微”之时，检察官不必启动起诉；</w:t>
      </w:r>
    </w:p>
    <w:p w:rsidR="007C3F0B" w:rsidRDefault="007C3F0B" w:rsidP="0099435E">
      <w:pPr>
        <w:pStyle w:val="SingleTxtGC"/>
        <w:numPr>
          <w:ilvl w:val="0"/>
          <w:numId w:val="15"/>
        </w:numPr>
        <w:rPr>
          <w:rFonts w:hint="eastAsia"/>
        </w:rPr>
      </w:pPr>
      <w:r>
        <w:rPr>
          <w:rFonts w:hint="eastAsia"/>
        </w:rPr>
        <w:t>由于缺乏接纳受害者的庇护场所和缺乏制止家庭暴力和援助受害者的具体方案，家庭暴力受害者很少得到根据</w:t>
      </w:r>
      <w:r>
        <w:rPr>
          <w:rFonts w:hint="eastAsia"/>
        </w:rPr>
        <w:t>2006</w:t>
      </w:r>
      <w:r>
        <w:rPr>
          <w:rFonts w:hint="eastAsia"/>
        </w:rPr>
        <w:t>年《制止家庭暴力措施法》他们有权得到的援助，而且，受害者往往得不到任何住房解决方案。</w:t>
      </w:r>
    </w:p>
    <w:p w:rsidR="007C3F0B" w:rsidRPr="0099435E" w:rsidRDefault="007C3F0B" w:rsidP="007C3F0B">
      <w:pPr>
        <w:pStyle w:val="SingleTxtGC"/>
        <w:rPr>
          <w:rFonts w:eastAsia="SimHei" w:hint="eastAsia"/>
        </w:rPr>
      </w:pPr>
      <w:r w:rsidRPr="0099435E">
        <w:rPr>
          <w:rFonts w:eastAsia="SimHei" w:hint="eastAsia"/>
        </w:rPr>
        <w:t>44</w:t>
      </w:r>
      <w:r w:rsidR="004D74FE" w:rsidRPr="0099435E">
        <w:rPr>
          <w:rFonts w:eastAsia="SimHei" w:hint="eastAsia"/>
        </w:rPr>
        <w:t xml:space="preserve">.  </w:t>
      </w:r>
      <w:r w:rsidRPr="0099435E">
        <w:rPr>
          <w:rFonts w:eastAsia="SimHei" w:hint="eastAsia"/>
        </w:rPr>
        <w:t>鉴于第</w:t>
      </w:r>
      <w:r w:rsidRPr="0099435E">
        <w:rPr>
          <w:rFonts w:eastAsia="SimHei" w:hint="eastAsia"/>
        </w:rPr>
        <w:t>13</w:t>
      </w:r>
      <w:r w:rsidRPr="0099435E">
        <w:rPr>
          <w:rFonts w:eastAsia="SimHei" w:hint="eastAsia"/>
        </w:rPr>
        <w:t>号一般性意见</w:t>
      </w:r>
      <w:r w:rsidRPr="0099435E">
        <w:rPr>
          <w:rFonts w:eastAsia="SimHei" w:hint="eastAsia"/>
        </w:rPr>
        <w:t>(CRC/C/GC/13,</w:t>
      </w:r>
      <w:r w:rsidR="0099435E" w:rsidRPr="0099435E">
        <w:rPr>
          <w:rFonts w:eastAsia="SimHei" w:hint="eastAsia"/>
        </w:rPr>
        <w:t xml:space="preserve"> </w:t>
      </w:r>
      <w:r w:rsidRPr="0099435E">
        <w:rPr>
          <w:rFonts w:eastAsia="SimHei" w:hint="eastAsia"/>
        </w:rPr>
        <w:t>2011</w:t>
      </w:r>
      <w:r w:rsidRPr="0099435E">
        <w:rPr>
          <w:rFonts w:eastAsia="SimHei" w:hint="eastAsia"/>
        </w:rPr>
        <w:t>年</w:t>
      </w:r>
      <w:r w:rsidRPr="0099435E">
        <w:rPr>
          <w:rFonts w:eastAsia="SimHei" w:hint="eastAsia"/>
        </w:rPr>
        <w:t>)</w:t>
      </w:r>
      <w:r w:rsidRPr="0099435E">
        <w:rPr>
          <w:rFonts w:eastAsia="SimHei" w:hint="eastAsia"/>
        </w:rPr>
        <w:t>，委员会促请缔约国，对性别问题给予特别重视，将消除针对儿童的一切形式的暴力定为优先事项。委员会尤其促请缔约国：</w:t>
      </w:r>
    </w:p>
    <w:p w:rsidR="007C3F0B" w:rsidRPr="0099435E" w:rsidRDefault="007C3F0B" w:rsidP="0099435E">
      <w:pPr>
        <w:pStyle w:val="SingleTxtGC"/>
        <w:numPr>
          <w:ilvl w:val="0"/>
          <w:numId w:val="16"/>
        </w:numPr>
        <w:rPr>
          <w:rFonts w:eastAsia="SimHei" w:hint="eastAsia"/>
        </w:rPr>
      </w:pPr>
      <w:r w:rsidRPr="0099435E">
        <w:rPr>
          <w:rFonts w:eastAsia="SimHei" w:hint="eastAsia"/>
        </w:rPr>
        <w:t>作为优先事项，颁布一项法律，将各种形式的家庭暴力包括婚内强奸定为犯罪，修改《刑法》中的忽视定义，涵盖各种形式的儿童忽视并确保对暴力侵害儿童的问责；</w:t>
      </w:r>
    </w:p>
    <w:p w:rsidR="007C3F0B" w:rsidRPr="0099435E" w:rsidRDefault="007C3F0B" w:rsidP="0099435E">
      <w:pPr>
        <w:pStyle w:val="SingleTxtGC"/>
        <w:numPr>
          <w:ilvl w:val="0"/>
          <w:numId w:val="16"/>
        </w:numPr>
        <w:rPr>
          <w:rFonts w:eastAsia="SimHei" w:hint="eastAsia"/>
        </w:rPr>
      </w:pPr>
      <w:r w:rsidRPr="0099435E">
        <w:rPr>
          <w:rFonts w:eastAsia="SimHei" w:hint="eastAsia"/>
        </w:rPr>
        <w:t>建立一个有效率的多部门儿童保护系统，以确保预防针对儿童的暴力和向各种形式的暴力受害者儿童提供保护并使其重新融入社会；</w:t>
      </w:r>
    </w:p>
    <w:p w:rsidR="007C3F0B" w:rsidRPr="0099435E" w:rsidRDefault="007C3F0B" w:rsidP="0099435E">
      <w:pPr>
        <w:pStyle w:val="SingleTxtGC"/>
        <w:numPr>
          <w:ilvl w:val="0"/>
          <w:numId w:val="16"/>
        </w:numPr>
        <w:rPr>
          <w:rFonts w:eastAsia="SimHei" w:hint="eastAsia"/>
        </w:rPr>
      </w:pPr>
      <w:r w:rsidRPr="0099435E">
        <w:rPr>
          <w:rFonts w:eastAsia="SimHei" w:hint="eastAsia"/>
        </w:rPr>
        <w:t>制定藉以确定、报告、转介、调查、处理和协调暴力受害者儿童案件的程序和机制，向儿童提供关于如何寻求帮助的实用信息。</w:t>
      </w:r>
    </w:p>
    <w:p w:rsidR="007C3F0B" w:rsidRDefault="007C3F0B" w:rsidP="0099435E">
      <w:pPr>
        <w:pStyle w:val="H23GC"/>
        <w:rPr>
          <w:rFonts w:hint="eastAsia"/>
        </w:rPr>
      </w:pPr>
      <w:r>
        <w:rPr>
          <w:rFonts w:hint="eastAsia"/>
        </w:rPr>
        <w:tab/>
      </w:r>
      <w:r>
        <w:rPr>
          <w:rFonts w:hint="eastAsia"/>
        </w:rPr>
        <w:tab/>
      </w:r>
      <w:r>
        <w:rPr>
          <w:rFonts w:hint="eastAsia"/>
        </w:rPr>
        <w:t>性剥削和性虐待</w:t>
      </w:r>
    </w:p>
    <w:p w:rsidR="007C3F0B" w:rsidRDefault="007C3F0B" w:rsidP="007C3F0B">
      <w:pPr>
        <w:pStyle w:val="SingleTxtGC"/>
        <w:rPr>
          <w:rFonts w:hint="eastAsia"/>
        </w:rPr>
      </w:pPr>
      <w:r>
        <w:rPr>
          <w:rFonts w:hint="eastAsia"/>
        </w:rPr>
        <w:t>45</w:t>
      </w:r>
      <w:r w:rsidR="004D74FE">
        <w:rPr>
          <w:rFonts w:hint="eastAsia"/>
        </w:rPr>
        <w:t xml:space="preserve">.  </w:t>
      </w:r>
      <w:r>
        <w:rPr>
          <w:rFonts w:hint="eastAsia"/>
        </w:rPr>
        <w:t>委员会深感关切的是，《刑法》第</w:t>
      </w:r>
      <w:r>
        <w:rPr>
          <w:rFonts w:hint="eastAsia"/>
        </w:rPr>
        <w:t>108</w:t>
      </w:r>
      <w:r>
        <w:rPr>
          <w:rFonts w:hint="eastAsia"/>
        </w:rPr>
        <w:t>条将针对儿童的性虐待定义为“与未满</w:t>
      </w:r>
      <w:r>
        <w:rPr>
          <w:rFonts w:hint="eastAsia"/>
        </w:rPr>
        <w:t>14</w:t>
      </w:r>
      <w:r>
        <w:rPr>
          <w:rFonts w:hint="eastAsia"/>
        </w:rPr>
        <w:t>岁的未成年儿童进行的可耻行为”，</w:t>
      </w:r>
      <w:r>
        <w:rPr>
          <w:rFonts w:hint="eastAsia"/>
        </w:rPr>
        <w:t>14</w:t>
      </w:r>
      <w:r>
        <w:rPr>
          <w:rFonts w:hint="eastAsia"/>
        </w:rPr>
        <w:t>至</w:t>
      </w:r>
      <w:r>
        <w:rPr>
          <w:rFonts w:hint="eastAsia"/>
        </w:rPr>
        <w:t>18</w:t>
      </w:r>
      <w:r>
        <w:rPr>
          <w:rFonts w:hint="eastAsia"/>
        </w:rPr>
        <w:t>岁儿童仅在有暴力行为的情况下才受保护，女童仅在青春期年龄前受保护。委员会还感到关切的是，缺乏藉以防止和打击对儿童的性剥削和性虐待的有效措施，而且，不存在相关服务，向遭受性虐待和性剥削的儿童提供心理支持、康复和重返社会服务。</w:t>
      </w:r>
    </w:p>
    <w:p w:rsidR="007C3F0B" w:rsidRPr="00DB5798" w:rsidRDefault="007C3F0B" w:rsidP="007C3F0B">
      <w:pPr>
        <w:pStyle w:val="SingleTxtGC"/>
        <w:rPr>
          <w:rFonts w:eastAsia="SimHei" w:hint="eastAsia"/>
        </w:rPr>
      </w:pPr>
      <w:r w:rsidRPr="00DB5798">
        <w:rPr>
          <w:rFonts w:eastAsia="SimHei" w:hint="eastAsia"/>
        </w:rPr>
        <w:t>46</w:t>
      </w:r>
      <w:r w:rsidR="004D74FE" w:rsidRPr="00DB5798">
        <w:rPr>
          <w:rFonts w:eastAsia="SimHei" w:hint="eastAsia"/>
        </w:rPr>
        <w:t xml:space="preserve">.  </w:t>
      </w:r>
      <w:r w:rsidRPr="00DB5798">
        <w:rPr>
          <w:rFonts w:eastAsia="SimHei" w:hint="eastAsia"/>
        </w:rPr>
        <w:t>委员会促请缔约国修改法律，确保未满</w:t>
      </w:r>
      <w:r w:rsidRPr="00DB5798">
        <w:rPr>
          <w:rFonts w:eastAsia="SimHei" w:hint="eastAsia"/>
        </w:rPr>
        <w:t>18</w:t>
      </w:r>
      <w:r w:rsidRPr="00DB5798">
        <w:rPr>
          <w:rFonts w:eastAsia="SimHei" w:hint="eastAsia"/>
        </w:rPr>
        <w:t>岁的所有儿童得到保护免遭性虐待和性剥削。委员会还建议缔约国，按照分别在斯德哥尔摩、横滨和里约热内卢举行的</w:t>
      </w:r>
      <w:r w:rsidRPr="00DB5798">
        <w:rPr>
          <w:rFonts w:eastAsia="SimHei" w:hint="eastAsia"/>
        </w:rPr>
        <w:t>1996</w:t>
      </w:r>
      <w:r w:rsidRPr="00DB5798">
        <w:rPr>
          <w:rFonts w:eastAsia="SimHei" w:hint="eastAsia"/>
        </w:rPr>
        <w:t>年、</w:t>
      </w:r>
      <w:r w:rsidRPr="00DB5798">
        <w:rPr>
          <w:rFonts w:eastAsia="SimHei" w:hint="eastAsia"/>
        </w:rPr>
        <w:t>2001</w:t>
      </w:r>
      <w:r w:rsidRPr="00DB5798">
        <w:rPr>
          <w:rFonts w:eastAsia="SimHei" w:hint="eastAsia"/>
        </w:rPr>
        <w:t>年和</w:t>
      </w:r>
      <w:r w:rsidRPr="00DB5798">
        <w:rPr>
          <w:rFonts w:eastAsia="SimHei" w:hint="eastAsia"/>
        </w:rPr>
        <w:t>2008</w:t>
      </w:r>
      <w:r w:rsidRPr="00DB5798">
        <w:rPr>
          <w:rFonts w:eastAsia="SimHei" w:hint="eastAsia"/>
        </w:rPr>
        <w:t>年禁止对儿童性剥削世界大会通过的《成果文件》，制定藉以预防和康复性虐待和性剥削儿童受害者并使其重返社会的方案和政策。</w:t>
      </w:r>
    </w:p>
    <w:p w:rsidR="007C3F0B" w:rsidRDefault="007C3F0B" w:rsidP="00DB5798">
      <w:pPr>
        <w:pStyle w:val="H23GC"/>
        <w:rPr>
          <w:rFonts w:hint="eastAsia"/>
        </w:rPr>
      </w:pPr>
      <w:r>
        <w:rPr>
          <w:rFonts w:hint="eastAsia"/>
        </w:rPr>
        <w:tab/>
      </w:r>
      <w:r>
        <w:rPr>
          <w:rFonts w:hint="eastAsia"/>
        </w:rPr>
        <w:tab/>
      </w:r>
      <w:r>
        <w:rPr>
          <w:rFonts w:hint="eastAsia"/>
        </w:rPr>
        <w:t>有害做法</w:t>
      </w:r>
    </w:p>
    <w:p w:rsidR="007C3F0B" w:rsidRDefault="007C3F0B" w:rsidP="007C3F0B">
      <w:pPr>
        <w:pStyle w:val="SingleTxtGC"/>
        <w:rPr>
          <w:rFonts w:hint="eastAsia"/>
        </w:rPr>
      </w:pPr>
      <w:r>
        <w:rPr>
          <w:rFonts w:hint="eastAsia"/>
        </w:rPr>
        <w:t>47</w:t>
      </w:r>
      <w:r w:rsidR="004D74FE">
        <w:rPr>
          <w:rFonts w:hint="eastAsia"/>
        </w:rPr>
        <w:t xml:space="preserve">.  </w:t>
      </w:r>
      <w:r>
        <w:rPr>
          <w:rFonts w:hint="eastAsia"/>
        </w:rPr>
        <w:t>委员会注意到，最低法定结婚年龄定为</w:t>
      </w:r>
      <w:r>
        <w:rPr>
          <w:rFonts w:hint="eastAsia"/>
        </w:rPr>
        <w:t>18</w:t>
      </w:r>
      <w:r>
        <w:rPr>
          <w:rFonts w:hint="eastAsia"/>
        </w:rPr>
        <w:t>岁，但它同时表示关切的是，早婚和强迫婚姻做法持续存在，特别是在罗姆人社区。</w:t>
      </w:r>
    </w:p>
    <w:p w:rsidR="007C3F0B" w:rsidRPr="00DB5798" w:rsidRDefault="007C3F0B" w:rsidP="007C3F0B">
      <w:pPr>
        <w:pStyle w:val="SingleTxtGC"/>
        <w:rPr>
          <w:rFonts w:eastAsia="SimHei" w:hint="eastAsia"/>
        </w:rPr>
      </w:pPr>
      <w:r w:rsidRPr="00DB5798">
        <w:rPr>
          <w:rFonts w:eastAsia="SimHei" w:hint="eastAsia"/>
        </w:rPr>
        <w:t>48</w:t>
      </w:r>
      <w:r w:rsidR="004D74FE" w:rsidRPr="00DB5798">
        <w:rPr>
          <w:rFonts w:eastAsia="SimHei" w:hint="eastAsia"/>
        </w:rPr>
        <w:t xml:space="preserve">.  </w:t>
      </w:r>
      <w:r w:rsidRPr="00DB5798">
        <w:rPr>
          <w:rFonts w:eastAsia="SimHei" w:hint="eastAsia"/>
        </w:rPr>
        <w:t>委员会建议缔约国充分执行最低法定结婚年龄，采取一切必要措施，制止早婚和强迫婚姻等有害做法，包括制定关于早婚和强迫婚姻负面影响的敏感认知方案和活动，使社区领袖、整个社会和儿童本身参与其中。</w:t>
      </w:r>
    </w:p>
    <w:p w:rsidR="007C3F0B" w:rsidRDefault="007C3F0B" w:rsidP="0030652D">
      <w:pPr>
        <w:pStyle w:val="H23GC"/>
        <w:rPr>
          <w:rFonts w:hint="eastAsia"/>
        </w:rPr>
      </w:pPr>
      <w:r>
        <w:rPr>
          <w:rFonts w:hint="eastAsia"/>
        </w:rPr>
        <w:tab/>
      </w:r>
      <w:r>
        <w:rPr>
          <w:rFonts w:hint="eastAsia"/>
        </w:rPr>
        <w:tab/>
      </w:r>
      <w:r>
        <w:rPr>
          <w:rFonts w:hint="eastAsia"/>
        </w:rPr>
        <w:t>儿童免遭一切形式暴力的自由</w:t>
      </w:r>
    </w:p>
    <w:p w:rsidR="007C3F0B" w:rsidRPr="0030652D" w:rsidRDefault="007C3F0B" w:rsidP="007C3F0B">
      <w:pPr>
        <w:pStyle w:val="SingleTxtGC"/>
        <w:rPr>
          <w:rFonts w:eastAsia="SimHei" w:hint="eastAsia"/>
        </w:rPr>
      </w:pPr>
      <w:r w:rsidRPr="0030652D">
        <w:rPr>
          <w:rFonts w:eastAsia="SimHei" w:hint="eastAsia"/>
        </w:rPr>
        <w:t>49</w:t>
      </w:r>
      <w:r w:rsidR="004D74FE" w:rsidRPr="0030652D">
        <w:rPr>
          <w:rFonts w:eastAsia="SimHei" w:hint="eastAsia"/>
        </w:rPr>
        <w:t xml:space="preserve">.  </w:t>
      </w:r>
      <w:r w:rsidRPr="0030652D">
        <w:rPr>
          <w:rFonts w:eastAsia="SimHei" w:hint="eastAsia"/>
        </w:rPr>
        <w:t>委员会回顾联合国暴力侵害儿童问题研究</w:t>
      </w:r>
      <w:r w:rsidRPr="0030652D">
        <w:rPr>
          <w:rFonts w:eastAsia="SimHei" w:hint="eastAsia"/>
        </w:rPr>
        <w:t>(A/61/299)</w:t>
      </w:r>
      <w:r w:rsidRPr="0030652D">
        <w:rPr>
          <w:rFonts w:eastAsia="SimHei" w:hint="eastAsia"/>
        </w:rPr>
        <w:t>的各项建议，建议缔约国将消除一切形式的暴力侵害儿童问题定为优先事项。委员会还建议缔约国将第</w:t>
      </w:r>
      <w:r w:rsidRPr="0030652D">
        <w:rPr>
          <w:rFonts w:eastAsia="SimHei" w:hint="eastAsia"/>
        </w:rPr>
        <w:t>13</w:t>
      </w:r>
      <w:r w:rsidRPr="0030652D">
        <w:rPr>
          <w:rFonts w:eastAsia="SimHei" w:hint="eastAsia"/>
        </w:rPr>
        <w:t>号一般性意见</w:t>
      </w:r>
      <w:r w:rsidRPr="0030652D">
        <w:rPr>
          <w:rFonts w:eastAsia="SimHei" w:hint="eastAsia"/>
        </w:rPr>
        <w:t>(CRC/C/GC/13,</w:t>
      </w:r>
      <w:r w:rsidR="0030652D" w:rsidRPr="0030652D">
        <w:rPr>
          <w:rFonts w:eastAsia="SimHei" w:hint="eastAsia"/>
        </w:rPr>
        <w:t xml:space="preserve"> </w:t>
      </w:r>
      <w:r w:rsidRPr="0030652D">
        <w:rPr>
          <w:rFonts w:eastAsia="SimHei" w:hint="eastAsia"/>
        </w:rPr>
        <w:t>2011</w:t>
      </w:r>
      <w:r w:rsidRPr="0030652D">
        <w:rPr>
          <w:rFonts w:eastAsia="SimHei" w:hint="eastAsia"/>
        </w:rPr>
        <w:t>年</w:t>
      </w:r>
      <w:r w:rsidRPr="0030652D">
        <w:rPr>
          <w:rFonts w:eastAsia="SimHei" w:hint="eastAsia"/>
        </w:rPr>
        <w:t>)</w:t>
      </w:r>
      <w:r w:rsidRPr="0030652D">
        <w:rPr>
          <w:rFonts w:eastAsia="SimHei" w:hint="eastAsia"/>
        </w:rPr>
        <w:t>纳入考量，特别是：</w:t>
      </w:r>
    </w:p>
    <w:p w:rsidR="007C3F0B" w:rsidRPr="0030652D" w:rsidRDefault="007C3F0B" w:rsidP="0030652D">
      <w:pPr>
        <w:pStyle w:val="SingleTxtGC"/>
        <w:numPr>
          <w:ilvl w:val="0"/>
          <w:numId w:val="17"/>
        </w:numPr>
        <w:rPr>
          <w:rFonts w:eastAsia="SimHei" w:hint="eastAsia"/>
        </w:rPr>
      </w:pPr>
      <w:r w:rsidRPr="0030652D">
        <w:rPr>
          <w:rFonts w:eastAsia="SimHei" w:hint="eastAsia"/>
        </w:rPr>
        <w:t>制定一项全面国家战略，防止和处理一切形式的暴力侵害儿童现象；</w:t>
      </w:r>
    </w:p>
    <w:p w:rsidR="007C3F0B" w:rsidRPr="0030652D" w:rsidRDefault="007C3F0B" w:rsidP="0030652D">
      <w:pPr>
        <w:pStyle w:val="SingleTxtGC"/>
        <w:numPr>
          <w:ilvl w:val="0"/>
          <w:numId w:val="17"/>
        </w:numPr>
        <w:rPr>
          <w:rFonts w:eastAsia="SimHei" w:hint="eastAsia"/>
        </w:rPr>
      </w:pPr>
      <w:r w:rsidRPr="0030652D">
        <w:rPr>
          <w:rFonts w:eastAsia="SimHei" w:hint="eastAsia"/>
        </w:rPr>
        <w:t>制定一个藉以处理一切形式的暴力侵害儿童现象的国家协调框架；</w:t>
      </w:r>
    </w:p>
    <w:p w:rsidR="007C3F0B" w:rsidRPr="0030652D" w:rsidRDefault="007C3F0B" w:rsidP="0030652D">
      <w:pPr>
        <w:pStyle w:val="SingleTxtGC"/>
        <w:numPr>
          <w:ilvl w:val="0"/>
          <w:numId w:val="17"/>
        </w:numPr>
        <w:rPr>
          <w:rFonts w:eastAsia="SimHei" w:hint="eastAsia"/>
        </w:rPr>
      </w:pPr>
      <w:r w:rsidRPr="0030652D">
        <w:rPr>
          <w:rFonts w:eastAsia="SimHei" w:hint="eastAsia"/>
        </w:rPr>
        <w:t>对暴力的性别层面给予特别注意；</w:t>
      </w:r>
    </w:p>
    <w:p w:rsidR="007C3F0B" w:rsidRPr="0030652D" w:rsidRDefault="007C3F0B" w:rsidP="0030652D">
      <w:pPr>
        <w:pStyle w:val="SingleTxtGC"/>
        <w:numPr>
          <w:ilvl w:val="0"/>
          <w:numId w:val="17"/>
        </w:numPr>
        <w:rPr>
          <w:rFonts w:eastAsia="SimHei" w:hint="eastAsia"/>
        </w:rPr>
      </w:pPr>
      <w:r w:rsidRPr="0030652D">
        <w:rPr>
          <w:rFonts w:eastAsia="SimHei" w:hint="eastAsia"/>
        </w:rPr>
        <w:t>与秘书长暴力侵害儿童问题特别代表和联合国其他有关机构合作。</w:t>
      </w:r>
    </w:p>
    <w:p w:rsidR="007C3F0B" w:rsidRDefault="007C3F0B" w:rsidP="0030652D">
      <w:pPr>
        <w:pStyle w:val="H23GC"/>
        <w:rPr>
          <w:rFonts w:hint="eastAsia"/>
        </w:rPr>
      </w:pPr>
      <w:r>
        <w:rPr>
          <w:rFonts w:hint="eastAsia"/>
        </w:rPr>
        <w:tab/>
      </w:r>
      <w:r>
        <w:rPr>
          <w:rFonts w:hint="eastAsia"/>
        </w:rPr>
        <w:tab/>
      </w:r>
      <w:r>
        <w:rPr>
          <w:rFonts w:hint="eastAsia"/>
        </w:rPr>
        <w:t>求助热线</w:t>
      </w:r>
    </w:p>
    <w:p w:rsidR="007C3F0B" w:rsidRDefault="007C3F0B" w:rsidP="007C3F0B">
      <w:pPr>
        <w:pStyle w:val="SingleTxtGC"/>
        <w:rPr>
          <w:rFonts w:hint="eastAsia"/>
        </w:rPr>
      </w:pPr>
      <w:r>
        <w:rPr>
          <w:rFonts w:hint="eastAsia"/>
        </w:rPr>
        <w:t>50</w:t>
      </w:r>
      <w:r w:rsidR="004D74FE">
        <w:rPr>
          <w:rFonts w:hint="eastAsia"/>
        </w:rPr>
        <w:t xml:space="preserve">.  </w:t>
      </w:r>
      <w:r>
        <w:rPr>
          <w:rFonts w:hint="eastAsia"/>
        </w:rPr>
        <w:t>委员会欢迎阿尔巴尼亚全国儿童热线的设立</w:t>
      </w:r>
      <w:r>
        <w:rPr>
          <w:rFonts w:hint="eastAsia"/>
        </w:rPr>
        <w:t>(</w:t>
      </w:r>
      <w:r>
        <w:rPr>
          <w:rFonts w:hint="eastAsia"/>
        </w:rPr>
        <w:t>“</w:t>
      </w:r>
      <w:r>
        <w:rPr>
          <w:rFonts w:hint="eastAsia"/>
        </w:rPr>
        <w:t>ALO 116</w:t>
      </w:r>
      <w:r>
        <w:rPr>
          <w:rFonts w:hint="eastAsia"/>
        </w:rPr>
        <w:t>”</w:t>
      </w:r>
      <w:r>
        <w:rPr>
          <w:rFonts w:hint="eastAsia"/>
        </w:rPr>
        <w:t>)</w:t>
      </w:r>
      <w:r>
        <w:rPr>
          <w:rFonts w:hint="eastAsia"/>
        </w:rPr>
        <w:t>，该热线每周</w:t>
      </w:r>
      <w:r>
        <w:rPr>
          <w:rFonts w:hint="eastAsia"/>
        </w:rPr>
        <w:t>7</w:t>
      </w:r>
      <w:r>
        <w:rPr>
          <w:rFonts w:hint="eastAsia"/>
        </w:rPr>
        <w:t>天开通服务，职员皆为持照专业人员。然而，委员会感到关切的是，儿童求助热线并未涵盖《公约》及其《任择议定书》的所有领域，而且，热线未得到缔约国的支助。</w:t>
      </w:r>
    </w:p>
    <w:p w:rsidR="007C3F0B" w:rsidRPr="0030652D" w:rsidRDefault="007C3F0B" w:rsidP="007C3F0B">
      <w:pPr>
        <w:pStyle w:val="SingleTxtGC"/>
        <w:rPr>
          <w:rFonts w:eastAsia="SimHei" w:hint="eastAsia"/>
        </w:rPr>
      </w:pPr>
      <w:r w:rsidRPr="0030652D">
        <w:rPr>
          <w:rFonts w:eastAsia="SimHei" w:hint="eastAsia"/>
        </w:rPr>
        <w:t>51</w:t>
      </w:r>
      <w:r w:rsidR="004D74FE" w:rsidRPr="0030652D">
        <w:rPr>
          <w:rFonts w:eastAsia="SimHei" w:hint="eastAsia"/>
        </w:rPr>
        <w:t xml:space="preserve">.  </w:t>
      </w:r>
      <w:r w:rsidRPr="0030652D">
        <w:rPr>
          <w:rFonts w:eastAsia="SimHei" w:hint="eastAsia"/>
        </w:rPr>
        <w:t>委员会建议缔约国与“</w:t>
      </w:r>
      <w:r w:rsidRPr="0030652D">
        <w:rPr>
          <w:rFonts w:eastAsia="SimHei" w:hint="eastAsia"/>
        </w:rPr>
        <w:t>ALO 116</w:t>
      </w:r>
      <w:r w:rsidRPr="0030652D">
        <w:rPr>
          <w:rFonts w:eastAsia="SimHei" w:hint="eastAsia"/>
        </w:rPr>
        <w:t>”合作，特别是通过提供资金和技术支持之途径。委员会还建议缔约国，承认该热线是藉以制定儿童权利政策和法律的一个信息和数据来源和进行早期干预和预防的一个工具，确保儿童知道并可使用该热线，并采取适当后续措施。</w:t>
      </w:r>
    </w:p>
    <w:p w:rsidR="007C3F0B" w:rsidRDefault="007C3F0B" w:rsidP="0030652D">
      <w:pPr>
        <w:pStyle w:val="H1GC"/>
        <w:rPr>
          <w:rFonts w:hint="eastAsia"/>
        </w:rPr>
      </w:pPr>
      <w:r>
        <w:rPr>
          <w:rFonts w:hint="eastAsia"/>
        </w:rPr>
        <w:tab/>
        <w:t>F.</w:t>
      </w:r>
      <w:r w:rsidR="0030652D">
        <w:rPr>
          <w:rFonts w:hint="eastAsia"/>
        </w:rPr>
        <w:tab/>
      </w:r>
      <w:r>
        <w:rPr>
          <w:rFonts w:hint="eastAsia"/>
        </w:rPr>
        <w:t>家庭环境和替代性照料</w:t>
      </w:r>
      <w:r>
        <w:rPr>
          <w:rFonts w:hint="eastAsia"/>
        </w:rPr>
        <w:t>(</w:t>
      </w:r>
      <w:r>
        <w:rPr>
          <w:rFonts w:hint="eastAsia"/>
        </w:rPr>
        <w:t>《公约》第</w:t>
      </w:r>
      <w:r>
        <w:rPr>
          <w:rFonts w:hint="eastAsia"/>
        </w:rPr>
        <w:t>5</w:t>
      </w:r>
      <w:r>
        <w:rPr>
          <w:rFonts w:hint="eastAsia"/>
        </w:rPr>
        <w:t>条、第</w:t>
      </w:r>
      <w:r>
        <w:rPr>
          <w:rFonts w:hint="eastAsia"/>
        </w:rPr>
        <w:t>18</w:t>
      </w:r>
      <w:r>
        <w:rPr>
          <w:rFonts w:hint="eastAsia"/>
        </w:rPr>
        <w:t>条第</w:t>
      </w:r>
      <w:r>
        <w:rPr>
          <w:rFonts w:hint="eastAsia"/>
        </w:rPr>
        <w:t>1-2</w:t>
      </w:r>
      <w:r>
        <w:rPr>
          <w:rFonts w:hint="eastAsia"/>
        </w:rPr>
        <w:t>款、第</w:t>
      </w:r>
      <w:r>
        <w:rPr>
          <w:rFonts w:hint="eastAsia"/>
        </w:rPr>
        <w:t>9-11</w:t>
      </w:r>
      <w:r>
        <w:rPr>
          <w:rFonts w:hint="eastAsia"/>
        </w:rPr>
        <w:t>条、第</w:t>
      </w:r>
      <w:r>
        <w:rPr>
          <w:rFonts w:hint="eastAsia"/>
        </w:rPr>
        <w:t>19-21</w:t>
      </w:r>
      <w:r>
        <w:rPr>
          <w:rFonts w:hint="eastAsia"/>
        </w:rPr>
        <w:t>条、第</w:t>
      </w:r>
      <w:r>
        <w:rPr>
          <w:rFonts w:hint="eastAsia"/>
        </w:rPr>
        <w:t>25</w:t>
      </w:r>
      <w:r>
        <w:rPr>
          <w:rFonts w:hint="eastAsia"/>
        </w:rPr>
        <w:t>条、第</w:t>
      </w:r>
      <w:r>
        <w:rPr>
          <w:rFonts w:hint="eastAsia"/>
        </w:rPr>
        <w:t>27</w:t>
      </w:r>
      <w:r>
        <w:rPr>
          <w:rFonts w:hint="eastAsia"/>
        </w:rPr>
        <w:t>条第</w:t>
      </w:r>
      <w:r>
        <w:rPr>
          <w:rFonts w:hint="eastAsia"/>
        </w:rPr>
        <w:t>4</w:t>
      </w:r>
      <w:r>
        <w:rPr>
          <w:rFonts w:hint="eastAsia"/>
        </w:rPr>
        <w:t>款和第</w:t>
      </w:r>
      <w:r>
        <w:rPr>
          <w:rFonts w:hint="eastAsia"/>
        </w:rPr>
        <w:t>39</w:t>
      </w:r>
      <w:r>
        <w:rPr>
          <w:rFonts w:hint="eastAsia"/>
        </w:rPr>
        <w:t>条</w:t>
      </w:r>
      <w:r>
        <w:rPr>
          <w:rFonts w:hint="eastAsia"/>
        </w:rPr>
        <w:t>)</w:t>
      </w:r>
    </w:p>
    <w:p w:rsidR="007C3F0B" w:rsidRDefault="007C3F0B" w:rsidP="0030652D">
      <w:pPr>
        <w:pStyle w:val="H23GC"/>
        <w:rPr>
          <w:rFonts w:hint="eastAsia"/>
        </w:rPr>
      </w:pPr>
      <w:r>
        <w:rPr>
          <w:rFonts w:hint="eastAsia"/>
        </w:rPr>
        <w:tab/>
      </w:r>
      <w:r>
        <w:rPr>
          <w:rFonts w:hint="eastAsia"/>
        </w:rPr>
        <w:tab/>
      </w:r>
      <w:r>
        <w:rPr>
          <w:rFonts w:hint="eastAsia"/>
        </w:rPr>
        <w:t>家庭环境</w:t>
      </w:r>
    </w:p>
    <w:p w:rsidR="007C3F0B" w:rsidRDefault="007C3F0B" w:rsidP="007C3F0B">
      <w:pPr>
        <w:pStyle w:val="SingleTxtGC"/>
        <w:rPr>
          <w:rFonts w:hint="eastAsia"/>
        </w:rPr>
      </w:pPr>
      <w:r>
        <w:rPr>
          <w:rFonts w:hint="eastAsia"/>
        </w:rPr>
        <w:t>52</w:t>
      </w:r>
      <w:r w:rsidR="004D74FE">
        <w:rPr>
          <w:rFonts w:hint="eastAsia"/>
        </w:rPr>
        <w:t xml:space="preserve">.  </w:t>
      </w:r>
      <w:r>
        <w:rPr>
          <w:rFonts w:hint="eastAsia"/>
        </w:rPr>
        <w:t>尽管缔约国于</w:t>
      </w:r>
      <w:r>
        <w:rPr>
          <w:rFonts w:hint="eastAsia"/>
        </w:rPr>
        <w:t>2005</w:t>
      </w:r>
      <w:r>
        <w:rPr>
          <w:rFonts w:hint="eastAsia"/>
        </w:rPr>
        <w:t>年批准了《关于在父母责任和保护儿童措施方面的管辖权、适用法律、承认、执行和合作的公约》，委员会关切地注意到：</w:t>
      </w:r>
    </w:p>
    <w:p w:rsidR="007C3F0B" w:rsidRDefault="007C3F0B" w:rsidP="0030652D">
      <w:pPr>
        <w:pStyle w:val="SingleTxtGC"/>
        <w:numPr>
          <w:ilvl w:val="0"/>
          <w:numId w:val="18"/>
        </w:numPr>
        <w:rPr>
          <w:rFonts w:hint="eastAsia"/>
        </w:rPr>
      </w:pPr>
      <w:r>
        <w:rPr>
          <w:rFonts w:hint="eastAsia"/>
        </w:rPr>
        <w:t>缺乏父母辅导方案，向父母特别是残疾父母和残疾儿童父母提供子女照料支持，和防止家庭暴力；</w:t>
      </w:r>
    </w:p>
    <w:p w:rsidR="007C3F0B" w:rsidRDefault="007C3F0B" w:rsidP="0030652D">
      <w:pPr>
        <w:pStyle w:val="SingleTxtGC"/>
        <w:numPr>
          <w:ilvl w:val="0"/>
          <w:numId w:val="18"/>
        </w:numPr>
        <w:rPr>
          <w:rFonts w:hint="eastAsia"/>
        </w:rPr>
      </w:pPr>
      <w:r>
        <w:rPr>
          <w:rFonts w:hint="eastAsia"/>
        </w:rPr>
        <w:t>在该国北部地区，由于实施《卡努法典》，在离婚或配偶死亡后，母亲如果单独生活或返回娘家，不得与其子女保持联系；</w:t>
      </w:r>
    </w:p>
    <w:p w:rsidR="007C3F0B" w:rsidRDefault="007C3F0B" w:rsidP="0030652D">
      <w:pPr>
        <w:pStyle w:val="SingleTxtGC"/>
        <w:numPr>
          <w:ilvl w:val="0"/>
          <w:numId w:val="18"/>
        </w:numPr>
        <w:rPr>
          <w:rFonts w:hint="eastAsia"/>
        </w:rPr>
      </w:pPr>
      <w:r>
        <w:rPr>
          <w:rFonts w:hint="eastAsia"/>
        </w:rPr>
        <w:t>没有一个抚养计划，藉以确保父母离婚后子女能与双亲保持关系；</w:t>
      </w:r>
    </w:p>
    <w:p w:rsidR="007C3F0B" w:rsidRDefault="007C3F0B" w:rsidP="0030652D">
      <w:pPr>
        <w:pStyle w:val="SingleTxtGC"/>
        <w:numPr>
          <w:ilvl w:val="0"/>
          <w:numId w:val="18"/>
        </w:numPr>
        <w:rPr>
          <w:rFonts w:hint="eastAsia"/>
        </w:rPr>
      </w:pPr>
      <w:r>
        <w:rPr>
          <w:rFonts w:hint="eastAsia"/>
        </w:rPr>
        <w:t>在父母一方已移居国外的情况下，抚养裁决得不到充分执行，特别是缺乏执行关于支付抚养费的司法裁决，而且，不存在有关法律规定，支持根据生活费用的变化对抚养费进行定期司法审查。</w:t>
      </w:r>
    </w:p>
    <w:p w:rsidR="007C3F0B" w:rsidRPr="0030652D" w:rsidRDefault="007C3F0B" w:rsidP="007C3F0B">
      <w:pPr>
        <w:pStyle w:val="SingleTxtGC"/>
        <w:rPr>
          <w:rFonts w:eastAsia="SimHei" w:hint="eastAsia"/>
        </w:rPr>
      </w:pPr>
      <w:r w:rsidRPr="0030652D">
        <w:rPr>
          <w:rFonts w:eastAsia="SimHei" w:hint="eastAsia"/>
        </w:rPr>
        <w:t>53</w:t>
      </w:r>
      <w:r w:rsidR="004D74FE" w:rsidRPr="0030652D">
        <w:rPr>
          <w:rFonts w:eastAsia="SimHei" w:hint="eastAsia"/>
        </w:rPr>
        <w:t xml:space="preserve">.  </w:t>
      </w:r>
      <w:r w:rsidRPr="0030652D">
        <w:rPr>
          <w:rFonts w:eastAsia="SimHei" w:hint="eastAsia"/>
        </w:rPr>
        <w:t>委员会促请缔约国：</w:t>
      </w:r>
    </w:p>
    <w:p w:rsidR="007C3F0B" w:rsidRPr="0030652D" w:rsidRDefault="007C3F0B" w:rsidP="0030652D">
      <w:pPr>
        <w:pStyle w:val="SingleTxtGC"/>
        <w:numPr>
          <w:ilvl w:val="0"/>
          <w:numId w:val="19"/>
        </w:numPr>
        <w:rPr>
          <w:rFonts w:eastAsia="SimHei" w:hint="eastAsia"/>
        </w:rPr>
      </w:pPr>
      <w:r w:rsidRPr="0030652D">
        <w:rPr>
          <w:rFonts w:eastAsia="SimHei" w:hint="eastAsia"/>
        </w:rPr>
        <w:t>制定方案，向父母和照料提供方提供支持，使其理解和采纳良好儿童养育做法，这些做法基于儿童权利、儿童发展和积极管教技术等知识，以支持家庭，使其有能力向儿童提供照料和安全环境；</w:t>
      </w:r>
    </w:p>
    <w:p w:rsidR="007C3F0B" w:rsidRPr="0030652D" w:rsidRDefault="007C3F0B" w:rsidP="0030652D">
      <w:pPr>
        <w:pStyle w:val="SingleTxtGC"/>
        <w:numPr>
          <w:ilvl w:val="0"/>
          <w:numId w:val="19"/>
        </w:numPr>
        <w:rPr>
          <w:rFonts w:eastAsia="SimHei" w:hint="eastAsia"/>
        </w:rPr>
      </w:pPr>
      <w:r w:rsidRPr="0030652D">
        <w:rPr>
          <w:rFonts w:eastAsia="SimHei" w:hint="eastAsia"/>
        </w:rPr>
        <w:t>启动一个提高认识的运动，防止由于实施《卡努法典》，儿童被剥夺母亲，并确保最大利益原则适用于关于监护和联系问题的所有案件；</w:t>
      </w:r>
    </w:p>
    <w:p w:rsidR="007C3F0B" w:rsidRPr="0030652D" w:rsidRDefault="007C3F0B" w:rsidP="0030652D">
      <w:pPr>
        <w:pStyle w:val="SingleTxtGC"/>
        <w:numPr>
          <w:ilvl w:val="0"/>
          <w:numId w:val="19"/>
        </w:numPr>
        <w:rPr>
          <w:rFonts w:eastAsia="SimHei" w:hint="eastAsia"/>
        </w:rPr>
      </w:pPr>
      <w:r w:rsidRPr="0030652D">
        <w:rPr>
          <w:rFonts w:eastAsia="SimHei" w:hint="eastAsia"/>
        </w:rPr>
        <w:t>设立一个机构和制度，为父母离婚后子女与父母的关系提供便利，并确保明确确立父母养育和发展子女的责任，在所有情况下都将儿童的最大利益纳入考量；</w:t>
      </w:r>
    </w:p>
    <w:p w:rsidR="007C3F0B" w:rsidRPr="0030652D" w:rsidRDefault="007C3F0B" w:rsidP="0030652D">
      <w:pPr>
        <w:pStyle w:val="SingleTxtGC"/>
        <w:numPr>
          <w:ilvl w:val="0"/>
          <w:numId w:val="19"/>
        </w:numPr>
        <w:rPr>
          <w:rFonts w:eastAsia="SimHei" w:hint="eastAsia"/>
        </w:rPr>
      </w:pPr>
      <w:r w:rsidRPr="0030652D">
        <w:rPr>
          <w:rFonts w:eastAsia="SimHei" w:hint="eastAsia"/>
        </w:rPr>
        <w:t>采取一切必要措施，确保赡养费决定的强制执行，批准《承认及执行有关赡养义务裁决的公约》和《抚养义务适用法律公约》并通过法律确保可根据儿童需要的变化、儿童的最大利益和父母状况对抚养费金额进行审查。</w:t>
      </w:r>
    </w:p>
    <w:p w:rsidR="007C3F0B" w:rsidRDefault="007C3F0B" w:rsidP="0030652D">
      <w:pPr>
        <w:pStyle w:val="H23GC"/>
        <w:rPr>
          <w:rFonts w:hint="eastAsia"/>
        </w:rPr>
      </w:pPr>
      <w:r>
        <w:rPr>
          <w:rFonts w:hint="eastAsia"/>
        </w:rPr>
        <w:tab/>
      </w:r>
      <w:r>
        <w:rPr>
          <w:rFonts w:hint="eastAsia"/>
        </w:rPr>
        <w:tab/>
      </w:r>
      <w:r>
        <w:rPr>
          <w:rFonts w:hint="eastAsia"/>
        </w:rPr>
        <w:t>被剥夺家庭环境的儿童</w:t>
      </w:r>
    </w:p>
    <w:p w:rsidR="007C3F0B" w:rsidRDefault="007C3F0B" w:rsidP="007C3F0B">
      <w:pPr>
        <w:pStyle w:val="SingleTxtGC"/>
        <w:rPr>
          <w:rFonts w:hint="eastAsia"/>
        </w:rPr>
      </w:pPr>
      <w:r>
        <w:rPr>
          <w:rFonts w:hint="eastAsia"/>
        </w:rPr>
        <w:t>54</w:t>
      </w:r>
      <w:r w:rsidR="004D74FE">
        <w:rPr>
          <w:rFonts w:hint="eastAsia"/>
        </w:rPr>
        <w:t xml:space="preserve">.  </w:t>
      </w:r>
      <w:r>
        <w:rPr>
          <w:rFonts w:hint="eastAsia"/>
        </w:rPr>
        <w:t>委员会欢迎《</w:t>
      </w:r>
      <w:r>
        <w:rPr>
          <w:rFonts w:hint="eastAsia"/>
        </w:rPr>
        <w:t>2008</w:t>
      </w:r>
      <w:r>
        <w:rPr>
          <w:rFonts w:hint="eastAsia"/>
        </w:rPr>
        <w:t>年社会保护部门战略》获得通过，该战略的目标是：为无父母照料儿童建立面向家庭的替代照料服务；儿童照料去机构化；认可寄养家庭作为《</w:t>
      </w:r>
      <w:r>
        <w:rPr>
          <w:rFonts w:hint="eastAsia"/>
        </w:rPr>
        <w:t>2010</w:t>
      </w:r>
      <w:r>
        <w:rPr>
          <w:rFonts w:hint="eastAsia"/>
        </w:rPr>
        <w:t>年经济援助法》的受益方；制定寄养家庭和社会工作者手册。然而，委员会感到关切的是，大部分照料机构中的儿童是由于贫困和缺乏向其家庭提供适当支助而被安置于此。委员会感到特别关切的是：</w:t>
      </w:r>
    </w:p>
    <w:p w:rsidR="007C3F0B" w:rsidRDefault="007C3F0B" w:rsidP="0030652D">
      <w:pPr>
        <w:pStyle w:val="SingleTxtGC"/>
        <w:numPr>
          <w:ilvl w:val="0"/>
          <w:numId w:val="20"/>
        </w:numPr>
        <w:rPr>
          <w:rFonts w:hint="eastAsia"/>
        </w:rPr>
      </w:pPr>
      <w:r>
        <w:rPr>
          <w:rFonts w:hint="eastAsia"/>
        </w:rPr>
        <w:t>照料机构是按年龄组加以组织的，造成儿童频繁流动、他们与工作人员和其他儿童的关系被中断和与自己的兄弟姐妹的分离；</w:t>
      </w:r>
    </w:p>
    <w:p w:rsidR="007C3F0B" w:rsidRDefault="007C3F0B" w:rsidP="0030652D">
      <w:pPr>
        <w:pStyle w:val="SingleTxtGC"/>
        <w:numPr>
          <w:ilvl w:val="0"/>
          <w:numId w:val="20"/>
        </w:numPr>
        <w:rPr>
          <w:rFonts w:hint="eastAsia"/>
        </w:rPr>
      </w:pPr>
      <w:r>
        <w:rPr>
          <w:rFonts w:hint="eastAsia"/>
        </w:rPr>
        <w:t>儿童必须在</w:t>
      </w:r>
      <w:r>
        <w:rPr>
          <w:rFonts w:hint="eastAsia"/>
        </w:rPr>
        <w:t>15</w:t>
      </w:r>
      <w:r>
        <w:rPr>
          <w:rFonts w:hint="eastAsia"/>
        </w:rPr>
        <w:t>岁离开照料机构，得不到缔约国的支助，他们生活在贫困之中、被边缘化并面临虐待和剥削；</w:t>
      </w:r>
    </w:p>
    <w:p w:rsidR="007C3F0B" w:rsidRDefault="007C3F0B" w:rsidP="0030652D">
      <w:pPr>
        <w:pStyle w:val="SingleTxtGC"/>
        <w:numPr>
          <w:ilvl w:val="0"/>
          <w:numId w:val="20"/>
        </w:numPr>
        <w:rPr>
          <w:rFonts w:hint="eastAsia"/>
        </w:rPr>
      </w:pPr>
      <w:r>
        <w:rPr>
          <w:rFonts w:hint="eastAsia"/>
        </w:rPr>
        <w:t>儿童照料机构中工作人员人数不足，他们得到的培训也不足；</w:t>
      </w:r>
    </w:p>
    <w:p w:rsidR="007C3F0B" w:rsidRDefault="007C3F0B" w:rsidP="0030652D">
      <w:pPr>
        <w:pStyle w:val="SingleTxtGC"/>
        <w:numPr>
          <w:ilvl w:val="0"/>
          <w:numId w:val="20"/>
        </w:numPr>
        <w:rPr>
          <w:rFonts w:hint="eastAsia"/>
        </w:rPr>
      </w:pPr>
      <w:r>
        <w:rPr>
          <w:rFonts w:hint="eastAsia"/>
        </w:rPr>
        <w:t>由于当地社区的捐赠而幸存下来的</w:t>
      </w:r>
      <w:r>
        <w:rPr>
          <w:rFonts w:hint="eastAsia"/>
        </w:rPr>
        <w:t>Poliçan</w:t>
      </w:r>
      <w:r>
        <w:rPr>
          <w:rFonts w:hint="eastAsia"/>
        </w:rPr>
        <w:t>市中心儿童的状况。</w:t>
      </w:r>
    </w:p>
    <w:p w:rsidR="007C3F0B" w:rsidRPr="0030652D" w:rsidRDefault="007C3F0B" w:rsidP="007C3F0B">
      <w:pPr>
        <w:pStyle w:val="SingleTxtGC"/>
        <w:rPr>
          <w:rFonts w:eastAsia="SimHei" w:hint="eastAsia"/>
        </w:rPr>
      </w:pPr>
      <w:r w:rsidRPr="0030652D">
        <w:rPr>
          <w:rFonts w:eastAsia="SimHei" w:hint="eastAsia"/>
        </w:rPr>
        <w:t>55</w:t>
      </w:r>
      <w:r w:rsidR="004D74FE" w:rsidRPr="0030652D">
        <w:rPr>
          <w:rFonts w:eastAsia="SimHei" w:hint="eastAsia"/>
        </w:rPr>
        <w:t xml:space="preserve">.  </w:t>
      </w:r>
      <w:r w:rsidRPr="0030652D">
        <w:rPr>
          <w:rFonts w:eastAsia="SimHei" w:hint="eastAsia"/>
        </w:rPr>
        <w:t>委员会促请缔约国采取一切必要措施，确保边缘化最严重家庭的儿童可由亲生父母养育，为此目的，应增加向困难家庭提供的财政拨款，并配合提供适合这些家庭的社会服务。委员会还促请缔约国：</w:t>
      </w:r>
    </w:p>
    <w:p w:rsidR="007C3F0B" w:rsidRPr="0030652D" w:rsidRDefault="007C3F0B" w:rsidP="0030652D">
      <w:pPr>
        <w:pStyle w:val="SingleTxtGC"/>
        <w:numPr>
          <w:ilvl w:val="0"/>
          <w:numId w:val="21"/>
        </w:numPr>
        <w:rPr>
          <w:rFonts w:eastAsia="SimHei" w:hint="eastAsia"/>
        </w:rPr>
      </w:pPr>
      <w:r w:rsidRPr="0030652D">
        <w:rPr>
          <w:rFonts w:eastAsia="SimHei" w:hint="eastAsia"/>
        </w:rPr>
        <w:t>修订</w:t>
      </w:r>
      <w:r w:rsidRPr="0030652D">
        <w:rPr>
          <w:rFonts w:eastAsia="SimHei" w:hint="eastAsia"/>
        </w:rPr>
        <w:t>2006</w:t>
      </w:r>
      <w:r w:rsidRPr="0030652D">
        <w:rPr>
          <w:rFonts w:eastAsia="SimHei" w:hint="eastAsia"/>
        </w:rPr>
        <w:t>年</w:t>
      </w:r>
      <w:r w:rsidRPr="0030652D">
        <w:rPr>
          <w:rFonts w:eastAsia="SimHei" w:hint="eastAsia"/>
        </w:rPr>
        <w:t>4</w:t>
      </w:r>
      <w:r w:rsidRPr="0030652D">
        <w:rPr>
          <w:rFonts w:eastAsia="SimHei" w:hint="eastAsia"/>
        </w:rPr>
        <w:t>月</w:t>
      </w:r>
      <w:r w:rsidRPr="0030652D">
        <w:rPr>
          <w:rFonts w:eastAsia="SimHei" w:hint="eastAsia"/>
        </w:rPr>
        <w:t>12</w:t>
      </w:r>
      <w:r w:rsidRPr="0030652D">
        <w:rPr>
          <w:rFonts w:eastAsia="SimHei" w:hint="eastAsia"/>
        </w:rPr>
        <w:t>日的《第</w:t>
      </w:r>
      <w:r w:rsidRPr="0030652D">
        <w:rPr>
          <w:rFonts w:eastAsia="SimHei" w:hint="eastAsia"/>
        </w:rPr>
        <w:t>209</w:t>
      </w:r>
      <w:r w:rsidRPr="0030652D">
        <w:rPr>
          <w:rFonts w:eastAsia="SimHei" w:hint="eastAsia"/>
        </w:rPr>
        <w:t>号法令》，以禁止因经济原因将儿童安置在照料机构之中；</w:t>
      </w:r>
    </w:p>
    <w:p w:rsidR="007C3F0B" w:rsidRPr="0030652D" w:rsidRDefault="007C3F0B" w:rsidP="0030652D">
      <w:pPr>
        <w:pStyle w:val="SingleTxtGC"/>
        <w:numPr>
          <w:ilvl w:val="0"/>
          <w:numId w:val="21"/>
        </w:numPr>
        <w:rPr>
          <w:rFonts w:eastAsia="SimHei" w:hint="eastAsia"/>
        </w:rPr>
      </w:pPr>
      <w:r w:rsidRPr="0030652D">
        <w:rPr>
          <w:rFonts w:eastAsia="SimHei" w:hint="eastAsia"/>
        </w:rPr>
        <w:t>进一步优先考虑家庭式照料环境，将其列于机构安置之先，尤其通过以下途径：提高公众对机构化照料对儿童发展的负面影响的认识；</w:t>
      </w:r>
      <w:r w:rsidRPr="0030652D">
        <w:rPr>
          <w:rFonts w:eastAsia="SimHei" w:hint="eastAsia"/>
        </w:rPr>
        <w:t xml:space="preserve"> </w:t>
      </w:r>
    </w:p>
    <w:p w:rsidR="007C3F0B" w:rsidRPr="0030652D" w:rsidRDefault="007C3F0B" w:rsidP="0030652D">
      <w:pPr>
        <w:pStyle w:val="SingleTxtGC"/>
        <w:numPr>
          <w:ilvl w:val="0"/>
          <w:numId w:val="21"/>
        </w:numPr>
        <w:rPr>
          <w:rFonts w:eastAsia="SimHei" w:hint="eastAsia"/>
        </w:rPr>
      </w:pPr>
      <w:r w:rsidRPr="0030652D">
        <w:rPr>
          <w:rFonts w:eastAsia="SimHei" w:hint="eastAsia"/>
        </w:rPr>
        <w:t>采取一切必要措施，按照《公约》第</w:t>
      </w:r>
      <w:r w:rsidRPr="0030652D">
        <w:rPr>
          <w:rFonts w:eastAsia="SimHei" w:hint="eastAsia"/>
        </w:rPr>
        <w:t>25</w:t>
      </w:r>
      <w:r w:rsidRPr="0030652D">
        <w:rPr>
          <w:rFonts w:eastAsia="SimHei" w:hint="eastAsia"/>
        </w:rPr>
        <w:t>条的要求，通过对安置情况进行定期审查，减少儿童在照料机构中的逗留时间；</w:t>
      </w:r>
    </w:p>
    <w:p w:rsidR="007C3F0B" w:rsidRPr="0030652D" w:rsidRDefault="007C3F0B" w:rsidP="0030652D">
      <w:pPr>
        <w:pStyle w:val="SingleTxtGC"/>
        <w:numPr>
          <w:ilvl w:val="0"/>
          <w:numId w:val="21"/>
        </w:numPr>
        <w:rPr>
          <w:rFonts w:eastAsia="SimHei" w:hint="eastAsia"/>
        </w:rPr>
      </w:pPr>
      <w:r w:rsidRPr="0030652D">
        <w:rPr>
          <w:rFonts w:eastAsia="SimHei" w:hint="eastAsia"/>
        </w:rPr>
        <w:t>确保儿童不再与兄弟姐妹分离，能在一个稳定环境中得到照料，这种环境有利于建立和维护他们与成人和其他儿童的积极关系；</w:t>
      </w:r>
    </w:p>
    <w:p w:rsidR="007C3F0B" w:rsidRPr="0030652D" w:rsidRDefault="007C3F0B" w:rsidP="0030652D">
      <w:pPr>
        <w:pStyle w:val="SingleTxtGC"/>
        <w:numPr>
          <w:ilvl w:val="0"/>
          <w:numId w:val="21"/>
        </w:numPr>
        <w:rPr>
          <w:rFonts w:eastAsia="SimHei" w:hint="eastAsia"/>
        </w:rPr>
      </w:pPr>
      <w:r w:rsidRPr="0030652D">
        <w:rPr>
          <w:rFonts w:eastAsia="SimHei" w:hint="eastAsia"/>
        </w:rPr>
        <w:t>遵守在普遍定期审议进程期间所作的承诺，将终止照料年龄从</w:t>
      </w:r>
      <w:r w:rsidRPr="0030652D">
        <w:rPr>
          <w:rFonts w:eastAsia="SimHei" w:hint="eastAsia"/>
        </w:rPr>
        <w:t>15</w:t>
      </w:r>
      <w:r w:rsidRPr="0030652D">
        <w:rPr>
          <w:rFonts w:eastAsia="SimHei" w:hint="eastAsia"/>
        </w:rPr>
        <w:t>岁延长到</w:t>
      </w:r>
      <w:r w:rsidRPr="0030652D">
        <w:rPr>
          <w:rFonts w:eastAsia="SimHei" w:hint="eastAsia"/>
        </w:rPr>
        <w:t>18</w:t>
      </w:r>
      <w:r w:rsidRPr="0030652D">
        <w:rPr>
          <w:rFonts w:eastAsia="SimHei" w:hint="eastAsia"/>
        </w:rPr>
        <w:t>岁并确保向离开照料机构的儿童提供适当支持；</w:t>
      </w:r>
    </w:p>
    <w:p w:rsidR="007C3F0B" w:rsidRPr="0030652D" w:rsidRDefault="007C3F0B" w:rsidP="0030652D">
      <w:pPr>
        <w:pStyle w:val="SingleTxtGC"/>
        <w:numPr>
          <w:ilvl w:val="0"/>
          <w:numId w:val="21"/>
        </w:numPr>
        <w:rPr>
          <w:rFonts w:eastAsia="SimHei" w:hint="eastAsia"/>
        </w:rPr>
      </w:pPr>
      <w:r w:rsidRPr="0030652D">
        <w:rPr>
          <w:rFonts w:eastAsia="SimHei" w:hint="eastAsia"/>
        </w:rPr>
        <w:t>确保向替代性照料机构提供适当照顾儿童所必需的人力、技术和财政资源；</w:t>
      </w:r>
    </w:p>
    <w:p w:rsidR="007C3F0B" w:rsidRPr="0030652D" w:rsidRDefault="007C3F0B" w:rsidP="0030652D">
      <w:pPr>
        <w:pStyle w:val="SingleTxtGC"/>
        <w:numPr>
          <w:ilvl w:val="0"/>
          <w:numId w:val="21"/>
        </w:numPr>
        <w:rPr>
          <w:rFonts w:eastAsia="SimHei" w:hint="eastAsia"/>
        </w:rPr>
      </w:pPr>
      <w:r w:rsidRPr="0030652D">
        <w:rPr>
          <w:rFonts w:eastAsia="SimHei" w:hint="eastAsia"/>
        </w:rPr>
        <w:t>使其立法符合《儿童替代照料准则》。</w:t>
      </w:r>
    </w:p>
    <w:p w:rsidR="007C3F0B" w:rsidRDefault="007C3F0B" w:rsidP="0030652D">
      <w:pPr>
        <w:pStyle w:val="H23GC"/>
        <w:rPr>
          <w:rFonts w:hint="eastAsia"/>
        </w:rPr>
      </w:pPr>
      <w:r>
        <w:rPr>
          <w:rFonts w:hint="eastAsia"/>
        </w:rPr>
        <w:tab/>
      </w:r>
      <w:r>
        <w:rPr>
          <w:rFonts w:hint="eastAsia"/>
        </w:rPr>
        <w:tab/>
      </w:r>
      <w:r>
        <w:rPr>
          <w:rFonts w:hint="eastAsia"/>
        </w:rPr>
        <w:t>收养</w:t>
      </w:r>
    </w:p>
    <w:p w:rsidR="007C3F0B" w:rsidRDefault="007C3F0B" w:rsidP="007C3F0B">
      <w:pPr>
        <w:pStyle w:val="SingleTxtGC"/>
        <w:rPr>
          <w:rFonts w:hint="eastAsia"/>
        </w:rPr>
      </w:pPr>
      <w:r>
        <w:rPr>
          <w:rFonts w:hint="eastAsia"/>
        </w:rPr>
        <w:t>56</w:t>
      </w:r>
      <w:r w:rsidR="004D74FE">
        <w:rPr>
          <w:rFonts w:hint="eastAsia"/>
        </w:rPr>
        <w:t xml:space="preserve">.  </w:t>
      </w:r>
      <w:r>
        <w:rPr>
          <w:rFonts w:hint="eastAsia"/>
        </w:rPr>
        <w:t>委员会表示关切的是，</w:t>
      </w:r>
      <w:r>
        <w:rPr>
          <w:rFonts w:hint="eastAsia"/>
        </w:rPr>
        <w:t>2007</w:t>
      </w:r>
      <w:r>
        <w:rPr>
          <w:rFonts w:hint="eastAsia"/>
        </w:rPr>
        <w:t>年</w:t>
      </w:r>
      <w:r>
        <w:rPr>
          <w:rFonts w:hint="eastAsia"/>
        </w:rPr>
        <w:t>3</w:t>
      </w:r>
      <w:r>
        <w:rPr>
          <w:rFonts w:hint="eastAsia"/>
        </w:rPr>
        <w:t>月通过的第</w:t>
      </w:r>
      <w:r>
        <w:rPr>
          <w:rFonts w:hint="eastAsia"/>
        </w:rPr>
        <w:t>9695</w:t>
      </w:r>
      <w:r>
        <w:rPr>
          <w:rFonts w:hint="eastAsia"/>
        </w:rPr>
        <w:t>号《收养程序和阿尔巴尼亚收养委员会法》关于定期报告照料机构中的儿童状况的规定未得到尊重。委员会特别关切的是，照料机构在宣布被遗弃儿童方面有很大拖延，法官在领养程序方面也有很大拖延，因此，尽管儿童的亲生父母已将其子女交出而且新父母也已找到，儿童仍被安置在孤儿院之中很多年。委员会还感到关切的是：</w:t>
      </w:r>
    </w:p>
    <w:p w:rsidR="007C3F0B" w:rsidRDefault="007C3F0B" w:rsidP="0030652D">
      <w:pPr>
        <w:pStyle w:val="SingleTxtGC"/>
        <w:numPr>
          <w:ilvl w:val="0"/>
          <w:numId w:val="22"/>
        </w:numPr>
        <w:rPr>
          <w:rFonts w:hint="eastAsia"/>
        </w:rPr>
      </w:pPr>
      <w:r>
        <w:rPr>
          <w:rFonts w:hint="eastAsia"/>
        </w:rPr>
        <w:t>未满</w:t>
      </w:r>
      <w:r>
        <w:rPr>
          <w:rFonts w:hint="eastAsia"/>
        </w:rPr>
        <w:t>10</w:t>
      </w:r>
      <w:r>
        <w:rPr>
          <w:rFonts w:hint="eastAsia"/>
        </w:rPr>
        <w:t>岁儿童的意见得不到应有重视；</w:t>
      </w:r>
    </w:p>
    <w:p w:rsidR="007C3F0B" w:rsidRDefault="007C3F0B" w:rsidP="0030652D">
      <w:pPr>
        <w:pStyle w:val="SingleTxtGC"/>
        <w:numPr>
          <w:ilvl w:val="0"/>
          <w:numId w:val="22"/>
        </w:numPr>
        <w:rPr>
          <w:rFonts w:hint="eastAsia"/>
        </w:rPr>
      </w:pPr>
      <w:r>
        <w:rPr>
          <w:rFonts w:hint="eastAsia"/>
        </w:rPr>
        <w:t>《家庭法》中没有规定向亲生父母通报和提供咨询建议的法律义务；</w:t>
      </w:r>
    </w:p>
    <w:p w:rsidR="007C3F0B" w:rsidRDefault="007C3F0B" w:rsidP="0030652D">
      <w:pPr>
        <w:pStyle w:val="SingleTxtGC"/>
        <w:numPr>
          <w:ilvl w:val="0"/>
          <w:numId w:val="22"/>
        </w:numPr>
        <w:rPr>
          <w:rFonts w:hint="eastAsia"/>
        </w:rPr>
      </w:pPr>
      <w:r>
        <w:rPr>
          <w:rFonts w:hint="eastAsia"/>
        </w:rPr>
        <w:t>《家庭法》第</w:t>
      </w:r>
      <w:r>
        <w:rPr>
          <w:rFonts w:hint="eastAsia"/>
        </w:rPr>
        <w:t>250</w:t>
      </w:r>
      <w:r>
        <w:rPr>
          <w:rFonts w:hint="eastAsia"/>
        </w:rPr>
        <w:t>条所载的“父母方面明显缺乏兴趣”的定义仍很模糊，该定义用于确定儿童是否可被收养；</w:t>
      </w:r>
    </w:p>
    <w:p w:rsidR="007C3F0B" w:rsidRDefault="007C3F0B" w:rsidP="0030652D">
      <w:pPr>
        <w:pStyle w:val="SingleTxtGC"/>
        <w:numPr>
          <w:ilvl w:val="0"/>
          <w:numId w:val="22"/>
        </w:numPr>
        <w:rPr>
          <w:rFonts w:hint="eastAsia"/>
        </w:rPr>
      </w:pPr>
      <w:r>
        <w:rPr>
          <w:rFonts w:hint="eastAsia"/>
        </w:rPr>
        <w:t>阿尔巴尼亚收养委员会应遵循的程序尚未确定。</w:t>
      </w:r>
    </w:p>
    <w:p w:rsidR="007C3F0B" w:rsidRPr="0030652D" w:rsidRDefault="007C3F0B" w:rsidP="007C3F0B">
      <w:pPr>
        <w:pStyle w:val="SingleTxtGC"/>
        <w:rPr>
          <w:rFonts w:eastAsia="SimHei" w:hint="eastAsia"/>
        </w:rPr>
      </w:pPr>
      <w:r w:rsidRPr="0030652D">
        <w:rPr>
          <w:rFonts w:eastAsia="SimHei" w:hint="eastAsia"/>
        </w:rPr>
        <w:t>57</w:t>
      </w:r>
      <w:r w:rsidR="004D74FE" w:rsidRPr="0030652D">
        <w:rPr>
          <w:rFonts w:eastAsia="SimHei" w:hint="eastAsia"/>
        </w:rPr>
        <w:t xml:space="preserve">.  </w:t>
      </w:r>
      <w:r w:rsidRPr="0030652D">
        <w:rPr>
          <w:rFonts w:eastAsia="SimHei" w:hint="eastAsia"/>
        </w:rPr>
        <w:t>委员会促请缔约国审查收养规则和程序，以：</w:t>
      </w:r>
    </w:p>
    <w:p w:rsidR="007C3F0B" w:rsidRPr="0030652D" w:rsidRDefault="007C3F0B" w:rsidP="0030652D">
      <w:pPr>
        <w:pStyle w:val="SingleTxtGC"/>
        <w:numPr>
          <w:ilvl w:val="0"/>
          <w:numId w:val="23"/>
        </w:numPr>
        <w:rPr>
          <w:rFonts w:eastAsia="SimHei" w:hint="eastAsia"/>
        </w:rPr>
      </w:pPr>
      <w:r w:rsidRPr="0030652D">
        <w:rPr>
          <w:rFonts w:eastAsia="SimHei" w:hint="eastAsia"/>
        </w:rPr>
        <w:t>确保</w:t>
      </w:r>
      <w:r w:rsidRPr="0030652D">
        <w:rPr>
          <w:rFonts w:eastAsia="SimHei" w:hint="eastAsia"/>
        </w:rPr>
        <w:t>10</w:t>
      </w:r>
      <w:r w:rsidRPr="0030652D">
        <w:rPr>
          <w:rFonts w:eastAsia="SimHei" w:hint="eastAsia"/>
        </w:rPr>
        <w:t>岁以下被遗弃儿童在收养程序中有发表意见权，根据儿童年龄和成熟度，其意见应得到应有重视；</w:t>
      </w:r>
    </w:p>
    <w:p w:rsidR="007C3F0B" w:rsidRPr="0030652D" w:rsidRDefault="007C3F0B" w:rsidP="0030652D">
      <w:pPr>
        <w:pStyle w:val="SingleTxtGC"/>
        <w:numPr>
          <w:ilvl w:val="0"/>
          <w:numId w:val="23"/>
        </w:numPr>
        <w:rPr>
          <w:rFonts w:eastAsia="SimHei" w:hint="eastAsia"/>
        </w:rPr>
      </w:pPr>
      <w:r w:rsidRPr="0030652D">
        <w:rPr>
          <w:rFonts w:eastAsia="SimHei" w:hint="eastAsia"/>
        </w:rPr>
        <w:t>明确确立亲生父母得到适当通报和咨询建议的权利；</w:t>
      </w:r>
    </w:p>
    <w:p w:rsidR="007C3F0B" w:rsidRPr="0030652D" w:rsidRDefault="007C3F0B" w:rsidP="0030652D">
      <w:pPr>
        <w:pStyle w:val="SingleTxtGC"/>
        <w:numPr>
          <w:ilvl w:val="0"/>
          <w:numId w:val="23"/>
        </w:numPr>
        <w:rPr>
          <w:rFonts w:eastAsia="SimHei" w:hint="eastAsia"/>
        </w:rPr>
      </w:pPr>
      <w:r w:rsidRPr="0030652D">
        <w:rPr>
          <w:rFonts w:eastAsia="SimHei" w:hint="eastAsia"/>
        </w:rPr>
        <w:t>提供关于《家庭法》第</w:t>
      </w:r>
      <w:r w:rsidRPr="0030652D">
        <w:rPr>
          <w:rFonts w:eastAsia="SimHei" w:hint="eastAsia"/>
        </w:rPr>
        <w:t>250</w:t>
      </w:r>
      <w:r w:rsidRPr="0030652D">
        <w:rPr>
          <w:rFonts w:eastAsia="SimHei" w:hint="eastAsia"/>
        </w:rPr>
        <w:t>条所载的“明显缺乏兴趣”概念的明确法律定义；</w:t>
      </w:r>
    </w:p>
    <w:p w:rsidR="007C3F0B" w:rsidRPr="0030652D" w:rsidRDefault="007C3F0B" w:rsidP="0030652D">
      <w:pPr>
        <w:pStyle w:val="SingleTxtGC"/>
        <w:numPr>
          <w:ilvl w:val="0"/>
          <w:numId w:val="23"/>
        </w:numPr>
        <w:rPr>
          <w:rFonts w:eastAsia="SimHei" w:hint="eastAsia"/>
        </w:rPr>
      </w:pPr>
      <w:r w:rsidRPr="0030652D">
        <w:rPr>
          <w:rFonts w:eastAsia="SimHei" w:hint="eastAsia"/>
        </w:rPr>
        <w:t>确定阿尔巴尼亚收养委员会应遵循的程序，澄清委员会和照料机构之间尤其在遗弃声明方面的责任分担；</w:t>
      </w:r>
    </w:p>
    <w:p w:rsidR="007C3F0B" w:rsidRPr="0030652D" w:rsidRDefault="007C3F0B" w:rsidP="0030652D">
      <w:pPr>
        <w:pStyle w:val="SingleTxtGC"/>
        <w:numPr>
          <w:ilvl w:val="0"/>
          <w:numId w:val="23"/>
        </w:numPr>
        <w:rPr>
          <w:rFonts w:eastAsia="SimHei" w:hint="eastAsia"/>
        </w:rPr>
      </w:pPr>
      <w:r w:rsidRPr="0030652D">
        <w:rPr>
          <w:rFonts w:eastAsia="SimHei" w:hint="eastAsia"/>
        </w:rPr>
        <w:t>确保法官在合理时间内作出关于收养程序的裁决，如未恪尽职责可被追责。</w:t>
      </w:r>
    </w:p>
    <w:p w:rsidR="007C3F0B" w:rsidRDefault="007C3F0B" w:rsidP="0030652D">
      <w:pPr>
        <w:pStyle w:val="H1GC"/>
        <w:rPr>
          <w:rFonts w:hint="eastAsia"/>
        </w:rPr>
      </w:pPr>
      <w:r>
        <w:rPr>
          <w:rFonts w:hint="eastAsia"/>
        </w:rPr>
        <w:tab/>
        <w:t>G.</w:t>
      </w:r>
      <w:r w:rsidR="0030652D">
        <w:rPr>
          <w:rFonts w:hint="eastAsia"/>
        </w:rPr>
        <w:tab/>
      </w:r>
      <w:r>
        <w:rPr>
          <w:rFonts w:hint="eastAsia"/>
        </w:rPr>
        <w:t>残疾、基本卫生和福利</w:t>
      </w:r>
      <w:r>
        <w:rPr>
          <w:rFonts w:hint="eastAsia"/>
        </w:rPr>
        <w:t>(</w:t>
      </w:r>
      <w:r>
        <w:rPr>
          <w:rFonts w:hint="eastAsia"/>
        </w:rPr>
        <w:t>《公约》第</w:t>
      </w:r>
      <w:r>
        <w:rPr>
          <w:rFonts w:hint="eastAsia"/>
        </w:rPr>
        <w:t>6</w:t>
      </w:r>
      <w:r>
        <w:rPr>
          <w:rFonts w:hint="eastAsia"/>
        </w:rPr>
        <w:t>条、第</w:t>
      </w:r>
      <w:r>
        <w:rPr>
          <w:rFonts w:hint="eastAsia"/>
        </w:rPr>
        <w:t>18</w:t>
      </w:r>
      <w:r>
        <w:rPr>
          <w:rFonts w:hint="eastAsia"/>
        </w:rPr>
        <w:t>条第</w:t>
      </w:r>
      <w:r>
        <w:rPr>
          <w:rFonts w:hint="eastAsia"/>
        </w:rPr>
        <w:t>3</w:t>
      </w:r>
      <w:r>
        <w:rPr>
          <w:rFonts w:hint="eastAsia"/>
        </w:rPr>
        <w:t>款、第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条、第</w:t>
      </w:r>
      <w:r>
        <w:rPr>
          <w:rFonts w:hint="eastAsia"/>
        </w:rPr>
        <w:t>27</w:t>
      </w:r>
      <w:r>
        <w:rPr>
          <w:rFonts w:hint="eastAsia"/>
        </w:rPr>
        <w:t>条第</w:t>
      </w:r>
      <w:r>
        <w:rPr>
          <w:rFonts w:hint="eastAsia"/>
        </w:rPr>
        <w:t>1-3</w:t>
      </w:r>
      <w:r>
        <w:rPr>
          <w:rFonts w:hint="eastAsia"/>
        </w:rPr>
        <w:t>款</w:t>
      </w:r>
      <w:r>
        <w:rPr>
          <w:rFonts w:hint="eastAsia"/>
        </w:rPr>
        <w:t>)</w:t>
      </w:r>
    </w:p>
    <w:p w:rsidR="007C3F0B" w:rsidRDefault="007C3F0B" w:rsidP="0030652D">
      <w:pPr>
        <w:pStyle w:val="H23GC"/>
        <w:rPr>
          <w:rFonts w:hint="eastAsia"/>
        </w:rPr>
      </w:pPr>
      <w:r>
        <w:rPr>
          <w:rFonts w:hint="eastAsia"/>
        </w:rPr>
        <w:tab/>
      </w:r>
      <w:r>
        <w:rPr>
          <w:rFonts w:hint="eastAsia"/>
        </w:rPr>
        <w:tab/>
      </w:r>
      <w:r>
        <w:rPr>
          <w:rFonts w:hint="eastAsia"/>
        </w:rPr>
        <w:t>残疾儿童</w:t>
      </w:r>
    </w:p>
    <w:p w:rsidR="007C3F0B" w:rsidRDefault="007C3F0B" w:rsidP="007C3F0B">
      <w:pPr>
        <w:pStyle w:val="SingleTxtGC"/>
        <w:rPr>
          <w:rFonts w:hint="eastAsia"/>
        </w:rPr>
      </w:pPr>
      <w:r>
        <w:rPr>
          <w:rFonts w:hint="eastAsia"/>
        </w:rPr>
        <w:t>58</w:t>
      </w:r>
      <w:r w:rsidR="004D74FE">
        <w:rPr>
          <w:rFonts w:hint="eastAsia"/>
        </w:rPr>
        <w:t xml:space="preserve">.  </w:t>
      </w:r>
      <w:r>
        <w:rPr>
          <w:rFonts w:hint="eastAsia"/>
        </w:rPr>
        <w:t>委员会对缔约国残疾儿童的状况感到关切，他们大多数被完全排除于主流社会之外，呆在家中与外界隔绝，生活处境贫困，面临遭虐待的高度风险。委员会特别关切地注意到，国家残疾人战略执行不力，而且，缺乏残疾儿童可藉以在事实上享有其权利的有效措施和战略。委员会还感到关切的是：</w:t>
      </w:r>
    </w:p>
    <w:p w:rsidR="007C3F0B" w:rsidRDefault="007C3F0B" w:rsidP="0030652D">
      <w:pPr>
        <w:pStyle w:val="SingleTxtGC"/>
        <w:numPr>
          <w:ilvl w:val="0"/>
          <w:numId w:val="24"/>
        </w:numPr>
        <w:rPr>
          <w:rFonts w:hint="eastAsia"/>
        </w:rPr>
      </w:pPr>
      <w:r>
        <w:rPr>
          <w:rFonts w:hint="eastAsia"/>
        </w:rPr>
        <w:t>缺乏早期识别和早期干预服务，这种状况对残疾儿童的生活产生不利影响，损害了他们融入社会的机会；</w:t>
      </w:r>
    </w:p>
    <w:p w:rsidR="007C3F0B" w:rsidRDefault="007C3F0B" w:rsidP="0030652D">
      <w:pPr>
        <w:pStyle w:val="SingleTxtGC"/>
        <w:numPr>
          <w:ilvl w:val="0"/>
          <w:numId w:val="24"/>
        </w:numPr>
        <w:rPr>
          <w:rFonts w:hint="eastAsia"/>
        </w:rPr>
      </w:pPr>
      <w:r>
        <w:rPr>
          <w:rFonts w:hint="eastAsia"/>
        </w:rPr>
        <w:t>只有身患最严重残疾的儿童才能获得经济支助，身患精神、听力和语言残疾的儿童得不到任何支助，有多个残疾子女的家庭仅能得到其中一个子女的支助金；</w:t>
      </w:r>
    </w:p>
    <w:p w:rsidR="007C3F0B" w:rsidRDefault="007C3F0B" w:rsidP="0030652D">
      <w:pPr>
        <w:pStyle w:val="SingleTxtGC"/>
        <w:numPr>
          <w:ilvl w:val="0"/>
          <w:numId w:val="24"/>
        </w:numPr>
        <w:rPr>
          <w:rFonts w:hint="eastAsia"/>
        </w:rPr>
      </w:pPr>
      <w:r>
        <w:rPr>
          <w:rFonts w:hint="eastAsia"/>
        </w:rPr>
        <w:t>大多数残疾儿童被剥夺了受教育的权利。</w:t>
      </w:r>
    </w:p>
    <w:p w:rsidR="007C3F0B" w:rsidRPr="0030652D" w:rsidRDefault="007C3F0B" w:rsidP="007C3F0B">
      <w:pPr>
        <w:pStyle w:val="SingleTxtGC"/>
        <w:rPr>
          <w:rFonts w:eastAsia="SimHei" w:hint="eastAsia"/>
        </w:rPr>
      </w:pPr>
      <w:r w:rsidRPr="0030652D">
        <w:rPr>
          <w:rFonts w:eastAsia="SimHei" w:hint="eastAsia"/>
        </w:rPr>
        <w:t>59</w:t>
      </w:r>
      <w:r w:rsidR="004D74FE" w:rsidRPr="0030652D">
        <w:rPr>
          <w:rFonts w:eastAsia="SimHei" w:hint="eastAsia"/>
        </w:rPr>
        <w:t xml:space="preserve">.  </w:t>
      </w:r>
      <w:r w:rsidRPr="0030652D">
        <w:rPr>
          <w:rFonts w:eastAsia="SimHei" w:hint="eastAsia"/>
        </w:rPr>
        <w:t>考虑到第</w:t>
      </w:r>
      <w:r w:rsidRPr="0030652D">
        <w:rPr>
          <w:rFonts w:eastAsia="SimHei" w:hint="eastAsia"/>
        </w:rPr>
        <w:t>9</w:t>
      </w:r>
      <w:r w:rsidRPr="0030652D">
        <w:rPr>
          <w:rFonts w:eastAsia="SimHei" w:hint="eastAsia"/>
        </w:rPr>
        <w:t>号一般性意见</w:t>
      </w:r>
      <w:r w:rsidRPr="0030652D">
        <w:rPr>
          <w:rFonts w:eastAsia="SimHei" w:hint="eastAsia"/>
        </w:rPr>
        <w:t>(CRC/C/GC/9,</w:t>
      </w:r>
      <w:r w:rsidR="0030652D" w:rsidRPr="0030652D">
        <w:rPr>
          <w:rFonts w:eastAsia="SimHei" w:hint="eastAsia"/>
        </w:rPr>
        <w:t xml:space="preserve"> </w:t>
      </w:r>
      <w:r w:rsidRPr="0030652D">
        <w:rPr>
          <w:rFonts w:eastAsia="SimHei" w:hint="eastAsia"/>
        </w:rPr>
        <w:t>2006</w:t>
      </w:r>
      <w:r w:rsidRPr="0030652D">
        <w:rPr>
          <w:rFonts w:eastAsia="SimHei" w:hint="eastAsia"/>
        </w:rPr>
        <w:t>年</w:t>
      </w:r>
      <w:r w:rsidRPr="0030652D">
        <w:rPr>
          <w:rFonts w:eastAsia="SimHei" w:hint="eastAsia"/>
        </w:rPr>
        <w:t>)</w:t>
      </w:r>
      <w:r w:rsidRPr="0030652D">
        <w:rPr>
          <w:rFonts w:eastAsia="SimHei" w:hint="eastAsia"/>
        </w:rPr>
        <w:t>，委员会建议缔约国作为一个优先事项，处理残疾儿童在缔约国的极端边缘化处境问题。委员会尤其建议缔约国：</w:t>
      </w:r>
    </w:p>
    <w:p w:rsidR="007C3F0B" w:rsidRPr="0030652D" w:rsidRDefault="007C3F0B" w:rsidP="0030652D">
      <w:pPr>
        <w:pStyle w:val="SingleTxtGC"/>
        <w:numPr>
          <w:ilvl w:val="0"/>
          <w:numId w:val="25"/>
        </w:numPr>
        <w:rPr>
          <w:rFonts w:eastAsia="SimHei" w:hint="eastAsia"/>
        </w:rPr>
      </w:pPr>
      <w:r w:rsidRPr="0030652D">
        <w:rPr>
          <w:rFonts w:eastAsia="SimHei" w:hint="eastAsia"/>
        </w:rPr>
        <w:t>实施长期的提高认识方案，改变和消除广泛存在的针对残疾儿童的消极社会态度；</w:t>
      </w:r>
    </w:p>
    <w:p w:rsidR="007C3F0B" w:rsidRPr="0030652D" w:rsidRDefault="007C3F0B" w:rsidP="0030652D">
      <w:pPr>
        <w:pStyle w:val="SingleTxtGC"/>
        <w:numPr>
          <w:ilvl w:val="0"/>
          <w:numId w:val="25"/>
        </w:numPr>
        <w:rPr>
          <w:rFonts w:eastAsia="SimHei" w:hint="eastAsia"/>
        </w:rPr>
      </w:pPr>
      <w:r w:rsidRPr="0030652D">
        <w:rPr>
          <w:rFonts w:eastAsia="SimHei" w:hint="eastAsia"/>
        </w:rPr>
        <w:t>建立机制，向残疾儿童及其家庭提供早期发现和多学科干预服务，并采取一切必要措施，增加他们获得学前教育的机会；</w:t>
      </w:r>
    </w:p>
    <w:p w:rsidR="007C3F0B" w:rsidRPr="0030652D" w:rsidRDefault="007C3F0B" w:rsidP="0030652D">
      <w:pPr>
        <w:pStyle w:val="SingleTxtGC"/>
        <w:numPr>
          <w:ilvl w:val="0"/>
          <w:numId w:val="25"/>
        </w:numPr>
        <w:rPr>
          <w:rFonts w:eastAsia="SimHei" w:hint="eastAsia"/>
        </w:rPr>
      </w:pPr>
      <w:r w:rsidRPr="0030652D">
        <w:rPr>
          <w:rFonts w:eastAsia="SimHei" w:hint="eastAsia"/>
        </w:rPr>
        <w:t>确保所有残疾儿童包括患有精神、听力和语言残疾的儿童得到国家的适当财政支持和照料，向家庭提供的支助不再仅限于每个家庭一个子女；</w:t>
      </w:r>
      <w:r w:rsidRPr="0030652D">
        <w:rPr>
          <w:rFonts w:eastAsia="SimHei" w:hint="eastAsia"/>
        </w:rPr>
        <w:t xml:space="preserve"> </w:t>
      </w:r>
    </w:p>
    <w:p w:rsidR="007C3F0B" w:rsidRPr="0030652D" w:rsidRDefault="007C3F0B" w:rsidP="0030652D">
      <w:pPr>
        <w:pStyle w:val="SingleTxtGC"/>
        <w:numPr>
          <w:ilvl w:val="0"/>
          <w:numId w:val="25"/>
        </w:numPr>
        <w:rPr>
          <w:rFonts w:eastAsia="SimHei" w:hint="eastAsia"/>
        </w:rPr>
      </w:pPr>
      <w:r w:rsidRPr="0030652D">
        <w:rPr>
          <w:rFonts w:eastAsia="SimHei" w:hint="eastAsia"/>
        </w:rPr>
        <w:t>制定全面的国家残疾问题战略，促进所有残疾儿童充分享有所有人权和基本自由，特别侧重于有时限的措施，以确保残疾儿童能获得主流教育；</w:t>
      </w:r>
    </w:p>
    <w:p w:rsidR="007C3F0B" w:rsidRPr="0030652D" w:rsidRDefault="007C3F0B" w:rsidP="0030652D">
      <w:pPr>
        <w:pStyle w:val="SingleTxtGC"/>
        <w:numPr>
          <w:ilvl w:val="0"/>
          <w:numId w:val="25"/>
        </w:numPr>
        <w:rPr>
          <w:rFonts w:eastAsia="SimHei" w:hint="eastAsia"/>
        </w:rPr>
      </w:pPr>
      <w:r w:rsidRPr="0030652D">
        <w:rPr>
          <w:rFonts w:eastAsia="SimHei" w:hint="eastAsia"/>
        </w:rPr>
        <w:t>考虑批准《残疾人权利公约》。</w:t>
      </w:r>
    </w:p>
    <w:p w:rsidR="007C3F0B" w:rsidRDefault="007C3F0B" w:rsidP="0030652D">
      <w:pPr>
        <w:pStyle w:val="H23GC"/>
        <w:rPr>
          <w:rFonts w:hint="eastAsia"/>
        </w:rPr>
      </w:pPr>
      <w:r>
        <w:rPr>
          <w:rFonts w:hint="eastAsia"/>
        </w:rPr>
        <w:tab/>
      </w:r>
      <w:r>
        <w:rPr>
          <w:rFonts w:hint="eastAsia"/>
        </w:rPr>
        <w:tab/>
      </w:r>
      <w:r>
        <w:rPr>
          <w:rFonts w:hint="eastAsia"/>
        </w:rPr>
        <w:t>健康与保健服务</w:t>
      </w:r>
    </w:p>
    <w:p w:rsidR="007C3F0B" w:rsidRDefault="007C3F0B" w:rsidP="007C3F0B">
      <w:pPr>
        <w:pStyle w:val="SingleTxtGC"/>
        <w:rPr>
          <w:rFonts w:hint="eastAsia"/>
        </w:rPr>
      </w:pPr>
      <w:r>
        <w:rPr>
          <w:rFonts w:hint="eastAsia"/>
        </w:rPr>
        <w:t>60</w:t>
      </w:r>
      <w:r w:rsidR="004D74FE">
        <w:rPr>
          <w:rFonts w:hint="eastAsia"/>
        </w:rPr>
        <w:t xml:space="preserve">.  </w:t>
      </w:r>
      <w:r>
        <w:rPr>
          <w:rFonts w:hint="eastAsia"/>
        </w:rPr>
        <w:t>委员会欢迎缔约国在关于减少儿童营养不良国家方案的对话期间提供的信息以及</w:t>
      </w:r>
      <w:r>
        <w:rPr>
          <w:rFonts w:hint="eastAsia"/>
        </w:rPr>
        <w:t>2012</w:t>
      </w:r>
      <w:r>
        <w:rPr>
          <w:rFonts w:hint="eastAsia"/>
        </w:rPr>
        <w:t>年</w:t>
      </w:r>
      <w:r>
        <w:rPr>
          <w:rFonts w:hint="eastAsia"/>
        </w:rPr>
        <w:t>3</w:t>
      </w:r>
      <w:r>
        <w:rPr>
          <w:rFonts w:hint="eastAsia"/>
        </w:rPr>
        <w:t>月启动的关于“阿尔巴尼亚喂养婴儿和养育儿童的新的更好方法”的全国宣传活动，但它同时感到关切的是，婴儿死亡率仍然很高，这主要是由营养不良造成的，对于偏远地区儿童的影响尤其严重。此外，委员会感到关切的是：</w:t>
      </w:r>
    </w:p>
    <w:p w:rsidR="007C3F0B" w:rsidRDefault="007C3F0B" w:rsidP="0030652D">
      <w:pPr>
        <w:pStyle w:val="SingleTxtGC"/>
        <w:numPr>
          <w:ilvl w:val="0"/>
          <w:numId w:val="26"/>
        </w:numPr>
        <w:rPr>
          <w:rFonts w:hint="eastAsia"/>
        </w:rPr>
      </w:pPr>
      <w:r>
        <w:rPr>
          <w:rFonts w:hint="eastAsia"/>
        </w:rPr>
        <w:t>很高比例的罗姆人儿童</w:t>
      </w:r>
      <w:r>
        <w:rPr>
          <w:rFonts w:hint="eastAsia"/>
        </w:rPr>
        <w:t>(</w:t>
      </w:r>
      <w:r>
        <w:rPr>
          <w:rFonts w:hint="eastAsia"/>
        </w:rPr>
        <w:t>几乎占一半</w:t>
      </w:r>
      <w:r>
        <w:rPr>
          <w:rFonts w:hint="eastAsia"/>
        </w:rPr>
        <w:t>)</w:t>
      </w:r>
      <w:r>
        <w:rPr>
          <w:rFonts w:hint="eastAsia"/>
        </w:rPr>
        <w:t>没有健康卡并因此被剥夺医疗服务途径；</w:t>
      </w:r>
    </w:p>
    <w:p w:rsidR="007C3F0B" w:rsidRDefault="007C3F0B" w:rsidP="0030652D">
      <w:pPr>
        <w:pStyle w:val="SingleTxtGC"/>
        <w:numPr>
          <w:ilvl w:val="0"/>
          <w:numId w:val="26"/>
        </w:numPr>
        <w:rPr>
          <w:rFonts w:hint="eastAsia"/>
        </w:rPr>
      </w:pPr>
      <w:r>
        <w:rPr>
          <w:rFonts w:hint="eastAsia"/>
        </w:rPr>
        <w:t>儿童保健取决于母亲是否参加了社会保险计划；</w:t>
      </w:r>
    </w:p>
    <w:p w:rsidR="007C3F0B" w:rsidRDefault="007C3F0B" w:rsidP="0030652D">
      <w:pPr>
        <w:pStyle w:val="SingleTxtGC"/>
        <w:numPr>
          <w:ilvl w:val="0"/>
          <w:numId w:val="26"/>
        </w:numPr>
        <w:rPr>
          <w:rFonts w:hint="eastAsia"/>
        </w:rPr>
      </w:pPr>
      <w:r>
        <w:rPr>
          <w:rFonts w:hint="eastAsia"/>
        </w:rPr>
        <w:t>农村和偏远地区儿童难以获得保健服务；</w:t>
      </w:r>
    </w:p>
    <w:p w:rsidR="007C3F0B" w:rsidRPr="007A5BEE" w:rsidRDefault="007C3F0B" w:rsidP="0030652D">
      <w:pPr>
        <w:pStyle w:val="SingleTxtGC"/>
        <w:numPr>
          <w:ilvl w:val="0"/>
          <w:numId w:val="26"/>
        </w:numPr>
        <w:rPr>
          <w:rFonts w:hint="eastAsia"/>
          <w:spacing w:val="-4"/>
        </w:rPr>
      </w:pPr>
      <w:r w:rsidRPr="007A5BEE">
        <w:rPr>
          <w:rFonts w:hint="eastAsia"/>
          <w:spacing w:val="-4"/>
        </w:rPr>
        <w:t>卫生工作者和医生普遍索要非正式支付的做法使儿童无法获得医疗服务；</w:t>
      </w:r>
    </w:p>
    <w:p w:rsidR="007C3F0B" w:rsidRDefault="007C3F0B" w:rsidP="0030652D">
      <w:pPr>
        <w:pStyle w:val="SingleTxtGC"/>
        <w:numPr>
          <w:ilvl w:val="0"/>
          <w:numId w:val="26"/>
        </w:numPr>
        <w:rPr>
          <w:rFonts w:hint="eastAsia"/>
        </w:rPr>
      </w:pPr>
      <w:r>
        <w:rPr>
          <w:rFonts w:hint="eastAsia"/>
        </w:rPr>
        <w:t>孕产妇和儿童保健服务的组织不成体系，而且，这些服务与幼儿照料机构之间缺乏适当关系；</w:t>
      </w:r>
    </w:p>
    <w:p w:rsidR="007C3F0B" w:rsidRDefault="007C3F0B" w:rsidP="0030652D">
      <w:pPr>
        <w:pStyle w:val="SingleTxtGC"/>
        <w:numPr>
          <w:ilvl w:val="0"/>
          <w:numId w:val="26"/>
        </w:numPr>
        <w:rPr>
          <w:rFonts w:hint="eastAsia"/>
        </w:rPr>
      </w:pPr>
      <w:r>
        <w:rPr>
          <w:rFonts w:hint="eastAsia"/>
        </w:rPr>
        <w:t>纯母乳喂养率下降；</w:t>
      </w:r>
      <w:r>
        <w:rPr>
          <w:rFonts w:hint="eastAsia"/>
        </w:rPr>
        <w:t xml:space="preserve"> </w:t>
      </w:r>
    </w:p>
    <w:p w:rsidR="007C3F0B" w:rsidRDefault="007C3F0B" w:rsidP="0030652D">
      <w:pPr>
        <w:pStyle w:val="SingleTxtGC"/>
        <w:numPr>
          <w:ilvl w:val="0"/>
          <w:numId w:val="26"/>
        </w:numPr>
        <w:rPr>
          <w:rFonts w:hint="eastAsia"/>
        </w:rPr>
      </w:pPr>
      <w:r>
        <w:rPr>
          <w:rFonts w:hint="eastAsia"/>
        </w:rPr>
        <w:t>空气污染对儿童健康的影响</w:t>
      </w:r>
      <w:r>
        <w:rPr>
          <w:rFonts w:hint="eastAsia"/>
        </w:rPr>
        <w:t>(</w:t>
      </w:r>
      <w:r>
        <w:rPr>
          <w:rFonts w:hint="eastAsia"/>
        </w:rPr>
        <w:t>特别是在首都地拉那</w:t>
      </w:r>
      <w:r>
        <w:rPr>
          <w:rFonts w:hint="eastAsia"/>
        </w:rPr>
        <w:t>)</w:t>
      </w:r>
      <w:r>
        <w:rPr>
          <w:rFonts w:hint="eastAsia"/>
        </w:rPr>
        <w:t>、农药和细菌物质对饮用水的污染和劣质食品。</w:t>
      </w:r>
    </w:p>
    <w:p w:rsidR="007C3F0B" w:rsidRPr="0030652D" w:rsidRDefault="007C3F0B" w:rsidP="007C3F0B">
      <w:pPr>
        <w:pStyle w:val="SingleTxtGC"/>
        <w:rPr>
          <w:rFonts w:eastAsia="SimHei" w:hint="eastAsia"/>
        </w:rPr>
      </w:pPr>
      <w:r w:rsidRPr="0030652D">
        <w:rPr>
          <w:rFonts w:eastAsia="SimHei" w:hint="eastAsia"/>
        </w:rPr>
        <w:t>61</w:t>
      </w:r>
      <w:r w:rsidR="004D74FE" w:rsidRPr="0030652D">
        <w:rPr>
          <w:rFonts w:eastAsia="SimHei" w:hint="eastAsia"/>
        </w:rPr>
        <w:t xml:space="preserve">.  </w:t>
      </w:r>
      <w:r w:rsidRPr="0030652D">
        <w:rPr>
          <w:rFonts w:eastAsia="SimHei" w:hint="eastAsia"/>
        </w:rPr>
        <w:t>委员会促请缔约国作为优先事项，向卫生部门划拨财政和人力资源，并特别侧重于初级卫生保健，以确保所有儿童包括偏远地区儿童和罗姆人儿童平等获得高质量医疗服务。委员会尤其建议缔约国：</w:t>
      </w:r>
    </w:p>
    <w:p w:rsidR="007C3F0B" w:rsidRPr="0030652D" w:rsidRDefault="007C3F0B" w:rsidP="0030652D">
      <w:pPr>
        <w:pStyle w:val="SingleTxtGC"/>
        <w:numPr>
          <w:ilvl w:val="0"/>
          <w:numId w:val="27"/>
        </w:numPr>
        <w:rPr>
          <w:rFonts w:eastAsia="SimHei" w:hint="eastAsia"/>
        </w:rPr>
      </w:pPr>
      <w:r w:rsidRPr="0030652D">
        <w:rPr>
          <w:rFonts w:eastAsia="SimHei" w:hint="eastAsia"/>
        </w:rPr>
        <w:t>加强努力，解决儿童营养不良问题，主要侧重于最弱势儿童类别、营养教育和获得优质食品问题；</w:t>
      </w:r>
    </w:p>
    <w:p w:rsidR="007C3F0B" w:rsidRPr="0030652D" w:rsidRDefault="007C3F0B" w:rsidP="0030652D">
      <w:pPr>
        <w:pStyle w:val="SingleTxtGC"/>
        <w:numPr>
          <w:ilvl w:val="0"/>
          <w:numId w:val="27"/>
        </w:numPr>
        <w:rPr>
          <w:rFonts w:eastAsia="SimHei" w:hint="eastAsia"/>
        </w:rPr>
      </w:pPr>
      <w:r w:rsidRPr="0030652D">
        <w:rPr>
          <w:rFonts w:eastAsia="SimHei" w:hint="eastAsia"/>
        </w:rPr>
        <w:t>确保向所有罗姆人儿童提供健康卡而且他们能有效地和不受阻碍地获得医疗服务；</w:t>
      </w:r>
    </w:p>
    <w:p w:rsidR="007C3F0B" w:rsidRPr="0030652D" w:rsidRDefault="007C3F0B" w:rsidP="0030652D">
      <w:pPr>
        <w:pStyle w:val="SingleTxtGC"/>
        <w:numPr>
          <w:ilvl w:val="0"/>
          <w:numId w:val="27"/>
        </w:numPr>
        <w:rPr>
          <w:rFonts w:eastAsia="SimHei" w:hint="eastAsia"/>
        </w:rPr>
      </w:pPr>
      <w:r w:rsidRPr="0030652D">
        <w:rPr>
          <w:rFonts w:eastAsia="SimHei" w:hint="eastAsia"/>
        </w:rPr>
        <w:t>确保获得基本卫生保健不取决于母亲是否参加了社会保障计划；</w:t>
      </w:r>
      <w:r w:rsidRPr="0030652D">
        <w:rPr>
          <w:rFonts w:eastAsia="SimHei" w:hint="eastAsia"/>
        </w:rPr>
        <w:t xml:space="preserve"> </w:t>
      </w:r>
    </w:p>
    <w:p w:rsidR="007C3F0B" w:rsidRPr="007A5BEE" w:rsidRDefault="007C3F0B" w:rsidP="0030652D">
      <w:pPr>
        <w:pStyle w:val="SingleTxtGC"/>
        <w:numPr>
          <w:ilvl w:val="0"/>
          <w:numId w:val="27"/>
        </w:numPr>
        <w:rPr>
          <w:rFonts w:eastAsia="SimHei" w:hint="eastAsia"/>
        </w:rPr>
      </w:pPr>
      <w:r w:rsidRPr="007A5BEE">
        <w:rPr>
          <w:rFonts w:eastAsia="SimHei" w:hint="eastAsia"/>
          <w:spacing w:val="-4"/>
        </w:rPr>
        <w:t>采取一切必要措施，制止卫生工作者和医生索要非正式支付的泛滥做法；</w:t>
      </w:r>
      <w:r w:rsidRPr="007A5BEE">
        <w:rPr>
          <w:rFonts w:eastAsia="SimHei" w:hint="eastAsia"/>
        </w:rPr>
        <w:t xml:space="preserve"> </w:t>
      </w:r>
    </w:p>
    <w:p w:rsidR="007C3F0B" w:rsidRPr="0030652D" w:rsidRDefault="007C3F0B" w:rsidP="0030652D">
      <w:pPr>
        <w:pStyle w:val="SingleTxtGC"/>
        <w:numPr>
          <w:ilvl w:val="0"/>
          <w:numId w:val="27"/>
        </w:numPr>
        <w:rPr>
          <w:rFonts w:eastAsia="SimHei" w:hint="eastAsia"/>
        </w:rPr>
      </w:pPr>
      <w:r w:rsidRPr="0030652D">
        <w:rPr>
          <w:rFonts w:eastAsia="SimHei" w:hint="eastAsia"/>
        </w:rPr>
        <w:t>加强孕产妇和儿童保健服务部门</w:t>
      </w:r>
      <w:r w:rsidRPr="0030652D">
        <w:rPr>
          <w:rFonts w:eastAsia="SimHei" w:hint="eastAsia"/>
        </w:rPr>
        <w:t>(</w:t>
      </w:r>
      <w:r w:rsidRPr="0030652D">
        <w:rPr>
          <w:rFonts w:eastAsia="SimHei" w:hint="eastAsia"/>
        </w:rPr>
        <w:t>包括儿科机构</w:t>
      </w:r>
      <w:r w:rsidRPr="0030652D">
        <w:rPr>
          <w:rFonts w:eastAsia="SimHei" w:hint="eastAsia"/>
        </w:rPr>
        <w:t>)</w:t>
      </w:r>
      <w:r w:rsidRPr="0030652D">
        <w:rPr>
          <w:rFonts w:eastAsia="SimHei" w:hint="eastAsia"/>
        </w:rPr>
        <w:t>之间的联系以及这些服务部门与幼儿护理机构之间的合作；</w:t>
      </w:r>
      <w:r w:rsidRPr="0030652D">
        <w:rPr>
          <w:rFonts w:eastAsia="SimHei" w:hint="eastAsia"/>
        </w:rPr>
        <w:t xml:space="preserve"> </w:t>
      </w:r>
    </w:p>
    <w:p w:rsidR="007C3F0B" w:rsidRPr="0030652D" w:rsidRDefault="007C3F0B" w:rsidP="0030652D">
      <w:pPr>
        <w:pStyle w:val="SingleTxtGC"/>
        <w:numPr>
          <w:ilvl w:val="0"/>
          <w:numId w:val="27"/>
        </w:numPr>
        <w:rPr>
          <w:rFonts w:eastAsia="SimHei" w:hint="eastAsia"/>
        </w:rPr>
      </w:pPr>
      <w:r w:rsidRPr="0030652D">
        <w:rPr>
          <w:rFonts w:eastAsia="SimHei" w:hint="eastAsia"/>
        </w:rPr>
        <w:t>加强努力，通过提高医疗工作人员和公众对纯母乳喂养重要性的认识，促进纯母乳喂养至婴儿满六个月；</w:t>
      </w:r>
    </w:p>
    <w:p w:rsidR="007C3F0B" w:rsidRPr="0030652D" w:rsidRDefault="007C3F0B" w:rsidP="0030652D">
      <w:pPr>
        <w:pStyle w:val="SingleTxtGC"/>
        <w:numPr>
          <w:ilvl w:val="0"/>
          <w:numId w:val="27"/>
        </w:numPr>
        <w:rPr>
          <w:rFonts w:eastAsia="SimHei" w:hint="eastAsia"/>
        </w:rPr>
      </w:pPr>
      <w:r w:rsidRPr="0030652D">
        <w:rPr>
          <w:rFonts w:eastAsia="SimHei" w:hint="eastAsia"/>
        </w:rPr>
        <w:t>采取一切必要措施，处理空气污染和饮用水污染问题。</w:t>
      </w:r>
    </w:p>
    <w:p w:rsidR="007C3F0B" w:rsidRDefault="007C3F0B" w:rsidP="0030652D">
      <w:pPr>
        <w:pStyle w:val="H23GC"/>
        <w:rPr>
          <w:rFonts w:hint="eastAsia"/>
        </w:rPr>
      </w:pPr>
      <w:r>
        <w:rPr>
          <w:rFonts w:hint="eastAsia"/>
        </w:rPr>
        <w:tab/>
      </w:r>
      <w:r>
        <w:rPr>
          <w:rFonts w:hint="eastAsia"/>
        </w:rPr>
        <w:tab/>
      </w:r>
      <w:r>
        <w:rPr>
          <w:rFonts w:hint="eastAsia"/>
        </w:rPr>
        <w:t>青少年健康</w:t>
      </w:r>
    </w:p>
    <w:p w:rsidR="007C3F0B" w:rsidRDefault="007C3F0B" w:rsidP="007C3F0B">
      <w:pPr>
        <w:pStyle w:val="SingleTxtGC"/>
        <w:rPr>
          <w:rFonts w:hint="eastAsia"/>
        </w:rPr>
      </w:pPr>
      <w:r>
        <w:rPr>
          <w:rFonts w:hint="eastAsia"/>
        </w:rPr>
        <w:t>62</w:t>
      </w:r>
      <w:r w:rsidR="004D74FE">
        <w:rPr>
          <w:rFonts w:hint="eastAsia"/>
        </w:rPr>
        <w:t xml:space="preserve">.  </w:t>
      </w:r>
      <w:r>
        <w:rPr>
          <w:rFonts w:hint="eastAsia"/>
        </w:rPr>
        <w:t>委员会注意到，缔约国设立了由总理担任主席的国家协调打击毒品委员会，但它同时表示关切的是，青少年甚至在很小年龄就使用毒品，他们对摇头丸、可卡因、海洛因和类固醇的使用率较高，而且，没有毒品预防服务，藉以解决青少年吸毒者的需求。此外，委员会感到关切的是，没有专门的青少年卫生服务，包括精神卫生服务，而且，青少年并不使用现有的咨询服务。</w:t>
      </w:r>
      <w:r>
        <w:rPr>
          <w:rFonts w:hint="eastAsia"/>
        </w:rPr>
        <w:t xml:space="preserve"> </w:t>
      </w:r>
    </w:p>
    <w:p w:rsidR="007C3F0B" w:rsidRPr="0030652D" w:rsidRDefault="007C3F0B" w:rsidP="007C3F0B">
      <w:pPr>
        <w:pStyle w:val="SingleTxtGC"/>
        <w:rPr>
          <w:rFonts w:eastAsia="SimHei" w:hint="eastAsia"/>
        </w:rPr>
      </w:pPr>
      <w:r w:rsidRPr="0030652D">
        <w:rPr>
          <w:rFonts w:eastAsia="SimHei" w:hint="eastAsia"/>
        </w:rPr>
        <w:t>63</w:t>
      </w:r>
      <w:r w:rsidR="004D74FE" w:rsidRPr="0030652D">
        <w:rPr>
          <w:rFonts w:eastAsia="SimHei" w:hint="eastAsia"/>
        </w:rPr>
        <w:t xml:space="preserve">.  </w:t>
      </w:r>
      <w:r w:rsidRPr="0030652D">
        <w:rPr>
          <w:rFonts w:eastAsia="SimHei" w:hint="eastAsia"/>
        </w:rPr>
        <w:t>考虑到第</w:t>
      </w:r>
      <w:r w:rsidRPr="0030652D">
        <w:rPr>
          <w:rFonts w:eastAsia="SimHei" w:hint="eastAsia"/>
        </w:rPr>
        <w:t>4</w:t>
      </w:r>
      <w:r w:rsidRPr="0030652D">
        <w:rPr>
          <w:rFonts w:eastAsia="SimHei" w:hint="eastAsia"/>
        </w:rPr>
        <w:t>号一般性意见</w:t>
      </w:r>
      <w:r w:rsidRPr="0030652D">
        <w:rPr>
          <w:rFonts w:eastAsia="SimHei" w:hint="eastAsia"/>
        </w:rPr>
        <w:t>(CRC/GC/2003/4)</w:t>
      </w:r>
      <w:r w:rsidRPr="0030652D">
        <w:rPr>
          <w:rFonts w:eastAsia="SimHei" w:hint="eastAsia"/>
        </w:rPr>
        <w:t>，委员会建议缔约国：</w:t>
      </w:r>
    </w:p>
    <w:p w:rsidR="007C3F0B" w:rsidRPr="0030652D" w:rsidRDefault="007C3F0B" w:rsidP="0030652D">
      <w:pPr>
        <w:pStyle w:val="SingleTxtGC"/>
        <w:numPr>
          <w:ilvl w:val="0"/>
          <w:numId w:val="28"/>
        </w:numPr>
        <w:rPr>
          <w:rFonts w:eastAsia="SimHei" w:hint="eastAsia"/>
        </w:rPr>
      </w:pPr>
      <w:r w:rsidRPr="0030652D">
        <w:rPr>
          <w:rFonts w:eastAsia="SimHei" w:hint="eastAsia"/>
        </w:rPr>
        <w:t>制定青少年友好卫生服务标准和藉以实施与监督这些服务的一项全面战略；</w:t>
      </w:r>
    </w:p>
    <w:p w:rsidR="007C3F0B" w:rsidRPr="0030652D" w:rsidRDefault="007C3F0B" w:rsidP="0030652D">
      <w:pPr>
        <w:pStyle w:val="SingleTxtGC"/>
        <w:numPr>
          <w:ilvl w:val="0"/>
          <w:numId w:val="28"/>
        </w:numPr>
        <w:rPr>
          <w:rFonts w:eastAsia="SimHei" w:hint="eastAsia"/>
        </w:rPr>
      </w:pPr>
      <w:r w:rsidRPr="0030652D">
        <w:rPr>
          <w:rFonts w:eastAsia="SimHei" w:hint="eastAsia"/>
        </w:rPr>
        <w:t>特别是通过向儿童提供关于药物使用包括烟草使用方面的准确和客观信息，处理儿童使用毒品、烟草和酒精现象，并开设专业化的、青年友好毒品依赖治疗和减少伤害服务；</w:t>
      </w:r>
      <w:r w:rsidRPr="0030652D">
        <w:rPr>
          <w:rFonts w:eastAsia="SimHei" w:hint="eastAsia"/>
        </w:rPr>
        <w:t xml:space="preserve"> </w:t>
      </w:r>
    </w:p>
    <w:p w:rsidR="007C3F0B" w:rsidRPr="0030652D" w:rsidRDefault="007C3F0B" w:rsidP="0030652D">
      <w:pPr>
        <w:pStyle w:val="SingleTxtGC"/>
        <w:numPr>
          <w:ilvl w:val="0"/>
          <w:numId w:val="28"/>
        </w:numPr>
        <w:rPr>
          <w:rFonts w:eastAsia="SimHei" w:hint="eastAsia"/>
        </w:rPr>
      </w:pPr>
      <w:r w:rsidRPr="0030652D">
        <w:rPr>
          <w:rFonts w:eastAsia="SimHei" w:hint="eastAsia"/>
        </w:rPr>
        <w:t>与非政府组织合作，加强向全科医生、护士、社会工作者和其他初级保健工作者提供健康促进包括健康生活方式和青少年情感健康领域的培训，以提高本国卫生专业人员的能力和素质；</w:t>
      </w:r>
    </w:p>
    <w:p w:rsidR="007C3F0B" w:rsidRPr="0030652D" w:rsidRDefault="007C3F0B" w:rsidP="0030652D">
      <w:pPr>
        <w:pStyle w:val="SingleTxtGC"/>
        <w:numPr>
          <w:ilvl w:val="0"/>
          <w:numId w:val="28"/>
        </w:numPr>
        <w:rPr>
          <w:rFonts w:eastAsia="SimHei" w:hint="eastAsia"/>
        </w:rPr>
      </w:pPr>
      <w:r w:rsidRPr="0030652D">
        <w:rPr>
          <w:rFonts w:eastAsia="SimHei" w:hint="eastAsia"/>
        </w:rPr>
        <w:t>制定一项全面的精神卫生政策，包括促进精神卫生，向有精神卫生问题的青少年提供门诊和住院服务和向有患病风险子女的家庭提供支持的方案。</w:t>
      </w:r>
    </w:p>
    <w:p w:rsidR="007C3F0B" w:rsidRDefault="007C3F0B" w:rsidP="0030652D">
      <w:pPr>
        <w:pStyle w:val="H23GC"/>
        <w:rPr>
          <w:rFonts w:hint="eastAsia"/>
        </w:rPr>
      </w:pPr>
      <w:r>
        <w:rPr>
          <w:rFonts w:hint="eastAsia"/>
        </w:rPr>
        <w:tab/>
      </w:r>
      <w:r>
        <w:rPr>
          <w:rFonts w:hint="eastAsia"/>
        </w:rPr>
        <w:tab/>
      </w:r>
      <w:r>
        <w:rPr>
          <w:rFonts w:hint="eastAsia"/>
        </w:rPr>
        <w:t>艾滋病毒</w:t>
      </w:r>
      <w:r>
        <w:rPr>
          <w:rFonts w:hint="eastAsia"/>
        </w:rPr>
        <w:t>/</w:t>
      </w:r>
      <w:r>
        <w:rPr>
          <w:rFonts w:hint="eastAsia"/>
        </w:rPr>
        <w:t>艾滋病</w:t>
      </w:r>
    </w:p>
    <w:p w:rsidR="007C3F0B" w:rsidRDefault="007C3F0B" w:rsidP="007C3F0B">
      <w:pPr>
        <w:pStyle w:val="SingleTxtGC"/>
        <w:rPr>
          <w:rFonts w:hint="eastAsia"/>
        </w:rPr>
      </w:pPr>
      <w:r>
        <w:rPr>
          <w:rFonts w:hint="eastAsia"/>
        </w:rPr>
        <w:t>64</w:t>
      </w:r>
      <w:r w:rsidR="004D74FE">
        <w:rPr>
          <w:rFonts w:hint="eastAsia"/>
        </w:rPr>
        <w:t xml:space="preserve">.  </w:t>
      </w:r>
      <w:r>
        <w:rPr>
          <w:rFonts w:hint="eastAsia"/>
        </w:rPr>
        <w:t>委员会表示关切的是，由于缺乏保密性自愿检测途径和监测系统在发现艾滋病毒</w:t>
      </w:r>
      <w:r>
        <w:rPr>
          <w:rFonts w:hint="eastAsia"/>
        </w:rPr>
        <w:t>/</w:t>
      </w:r>
      <w:r>
        <w:rPr>
          <w:rFonts w:hint="eastAsia"/>
        </w:rPr>
        <w:t>艾滋病病例方面存在缺陷，感染艾滋病毒</w:t>
      </w:r>
      <w:r>
        <w:rPr>
          <w:rFonts w:hint="eastAsia"/>
        </w:rPr>
        <w:t>/</w:t>
      </w:r>
      <w:r>
        <w:rPr>
          <w:rFonts w:hint="eastAsia"/>
        </w:rPr>
        <w:t>艾滋病的儿童在很晚阶段才被发现。委员会还感到关切的是，防止艾滋病毒</w:t>
      </w:r>
      <w:r>
        <w:rPr>
          <w:rFonts w:hint="eastAsia"/>
        </w:rPr>
        <w:t>/</w:t>
      </w:r>
      <w:r>
        <w:rPr>
          <w:rFonts w:hint="eastAsia"/>
        </w:rPr>
        <w:t>艾滋病母婴传播服务未纳入卫生系统。委员会还特别关切的是，罹患艾滋病毒</w:t>
      </w:r>
      <w:r>
        <w:rPr>
          <w:rFonts w:hint="eastAsia"/>
        </w:rPr>
        <w:t>/</w:t>
      </w:r>
      <w:r>
        <w:rPr>
          <w:rFonts w:hint="eastAsia"/>
        </w:rPr>
        <w:t>艾滋病的儿童，有三分之一不上学。</w:t>
      </w:r>
    </w:p>
    <w:p w:rsidR="007C3F0B" w:rsidRPr="0030652D" w:rsidRDefault="007C3F0B" w:rsidP="007C3F0B">
      <w:pPr>
        <w:pStyle w:val="SingleTxtGC"/>
        <w:rPr>
          <w:rFonts w:eastAsia="SimHei" w:hint="eastAsia"/>
        </w:rPr>
      </w:pPr>
      <w:r w:rsidRPr="0030652D">
        <w:rPr>
          <w:rFonts w:eastAsia="SimHei" w:hint="eastAsia"/>
        </w:rPr>
        <w:t>65</w:t>
      </w:r>
      <w:r w:rsidR="004D74FE" w:rsidRPr="0030652D">
        <w:rPr>
          <w:rFonts w:eastAsia="SimHei" w:hint="eastAsia"/>
        </w:rPr>
        <w:t xml:space="preserve">.  </w:t>
      </w:r>
      <w:r w:rsidRPr="0030652D">
        <w:rPr>
          <w:rFonts w:eastAsia="SimHei" w:hint="eastAsia"/>
        </w:rPr>
        <w:t>考虑到第</w:t>
      </w:r>
      <w:r w:rsidRPr="0030652D">
        <w:rPr>
          <w:rFonts w:eastAsia="SimHei" w:hint="eastAsia"/>
        </w:rPr>
        <w:t>3</w:t>
      </w:r>
      <w:r w:rsidRPr="0030652D">
        <w:rPr>
          <w:rFonts w:eastAsia="SimHei" w:hint="eastAsia"/>
        </w:rPr>
        <w:t>号一般性意见</w:t>
      </w:r>
      <w:r w:rsidRPr="0030652D">
        <w:rPr>
          <w:rFonts w:eastAsia="SimHei" w:hint="eastAsia"/>
        </w:rPr>
        <w:t>(CRC/GC/2003/3)</w:t>
      </w:r>
      <w:r w:rsidRPr="0030652D">
        <w:rPr>
          <w:rFonts w:eastAsia="SimHei" w:hint="eastAsia"/>
        </w:rPr>
        <w:t>和《关于艾滋病毒</w:t>
      </w:r>
      <w:r w:rsidRPr="0030652D">
        <w:rPr>
          <w:rFonts w:eastAsia="SimHei" w:hint="eastAsia"/>
        </w:rPr>
        <w:t>/</w:t>
      </w:r>
      <w:r w:rsidRPr="0030652D">
        <w:rPr>
          <w:rFonts w:eastAsia="SimHei" w:hint="eastAsia"/>
        </w:rPr>
        <w:t>艾滋病和人权问题的国际准则》，委员会建议缔约国建立艾滋病毒</w:t>
      </w:r>
      <w:r w:rsidRPr="0030652D">
        <w:rPr>
          <w:rFonts w:eastAsia="SimHei" w:hint="eastAsia"/>
        </w:rPr>
        <w:t>/</w:t>
      </w:r>
      <w:r w:rsidRPr="0030652D">
        <w:rPr>
          <w:rFonts w:eastAsia="SimHei" w:hint="eastAsia"/>
        </w:rPr>
        <w:t>艾滋病自愿检测系统，充分尊重隐私和保密权，改善藉以发现艾滋病毒</w:t>
      </w:r>
      <w:r w:rsidRPr="0030652D">
        <w:rPr>
          <w:rFonts w:eastAsia="SimHei" w:hint="eastAsia"/>
        </w:rPr>
        <w:t>/</w:t>
      </w:r>
      <w:r w:rsidRPr="0030652D">
        <w:rPr>
          <w:rFonts w:eastAsia="SimHei" w:hint="eastAsia"/>
        </w:rPr>
        <w:t>艾滋病病例的监控系统。委员会还建议将防止母婴传播艾滋病毒</w:t>
      </w:r>
      <w:r w:rsidRPr="0030652D">
        <w:rPr>
          <w:rFonts w:eastAsia="SimHei" w:hint="eastAsia"/>
        </w:rPr>
        <w:t>/</w:t>
      </w:r>
      <w:r w:rsidRPr="0030652D">
        <w:rPr>
          <w:rFonts w:eastAsia="SimHei" w:hint="eastAsia"/>
        </w:rPr>
        <w:t>艾滋病服务充分纳入卫生系统。委员会还建议缔约国以最脆弱处境中的青少年为受众，加强青少年预防行动，并确保中学提供艾滋病毒</w:t>
      </w:r>
      <w:r w:rsidRPr="0030652D">
        <w:rPr>
          <w:rFonts w:eastAsia="SimHei" w:hint="eastAsia"/>
        </w:rPr>
        <w:t>/</w:t>
      </w:r>
      <w:r w:rsidRPr="0030652D">
        <w:rPr>
          <w:rFonts w:eastAsia="SimHei" w:hint="eastAsia"/>
        </w:rPr>
        <w:t>艾滋病教育课程，而且，罹患艾滋病毒</w:t>
      </w:r>
      <w:r w:rsidRPr="0030652D">
        <w:rPr>
          <w:rFonts w:eastAsia="SimHei" w:hint="eastAsia"/>
        </w:rPr>
        <w:t>/</w:t>
      </w:r>
      <w:r w:rsidRPr="0030652D">
        <w:rPr>
          <w:rFonts w:eastAsia="SimHei" w:hint="eastAsia"/>
        </w:rPr>
        <w:t>艾滋病的儿童能不受歧视地入学。</w:t>
      </w:r>
    </w:p>
    <w:p w:rsidR="007C3F0B" w:rsidRDefault="007C3F0B" w:rsidP="0030652D">
      <w:pPr>
        <w:pStyle w:val="H23GC"/>
        <w:rPr>
          <w:rFonts w:hint="eastAsia"/>
        </w:rPr>
      </w:pPr>
      <w:r>
        <w:rPr>
          <w:rFonts w:hint="eastAsia"/>
        </w:rPr>
        <w:tab/>
      </w:r>
      <w:r>
        <w:rPr>
          <w:rFonts w:hint="eastAsia"/>
        </w:rPr>
        <w:tab/>
      </w:r>
      <w:r>
        <w:rPr>
          <w:rFonts w:hint="eastAsia"/>
        </w:rPr>
        <w:t>生活水准</w:t>
      </w:r>
    </w:p>
    <w:p w:rsidR="007C3F0B" w:rsidRDefault="007C3F0B" w:rsidP="007C3F0B">
      <w:pPr>
        <w:pStyle w:val="SingleTxtGC"/>
        <w:rPr>
          <w:rFonts w:hint="eastAsia"/>
        </w:rPr>
      </w:pPr>
      <w:r>
        <w:rPr>
          <w:rFonts w:hint="eastAsia"/>
        </w:rPr>
        <w:t>66</w:t>
      </w:r>
      <w:r w:rsidR="004D74FE">
        <w:rPr>
          <w:rFonts w:hint="eastAsia"/>
        </w:rPr>
        <w:t xml:space="preserve">.  </w:t>
      </w:r>
      <w:r>
        <w:rPr>
          <w:rFonts w:hint="eastAsia"/>
        </w:rPr>
        <w:t>委员会注意到，缔约国贫困水平仍然很高，因此，委员会欢迎缔约国在市镇和市区设立了儿童保护办事处，缔约国还承诺建立一个功能性儿童保护系统，处理儿童贫困问题。然而，委员会感到关切的是，社会保护计划未专门侧重于儿童，仅限于小额现金转移支付，未能使家庭特别是罗姆人家庭和有残疾儿童家庭摆脱贫困。委员会还感到关切的是，三分之二的贫困家庭得不到任何经济援助。</w:t>
      </w:r>
    </w:p>
    <w:p w:rsidR="007C3F0B" w:rsidRPr="0030652D" w:rsidRDefault="007C3F0B" w:rsidP="007C3F0B">
      <w:pPr>
        <w:pStyle w:val="SingleTxtGC"/>
        <w:rPr>
          <w:rFonts w:eastAsia="SimHei" w:hint="eastAsia"/>
        </w:rPr>
      </w:pPr>
      <w:r w:rsidRPr="0030652D">
        <w:rPr>
          <w:rFonts w:eastAsia="SimHei" w:hint="eastAsia"/>
        </w:rPr>
        <w:t>67</w:t>
      </w:r>
      <w:r w:rsidR="004D74FE" w:rsidRPr="0030652D">
        <w:rPr>
          <w:rFonts w:eastAsia="SimHei" w:hint="eastAsia"/>
        </w:rPr>
        <w:t xml:space="preserve">.  </w:t>
      </w:r>
      <w:r w:rsidRPr="0030652D">
        <w:rPr>
          <w:rFonts w:eastAsia="SimHei" w:hint="eastAsia"/>
        </w:rPr>
        <w:t>委员会建议缔约国改革儿童保护系统，进行结构变革，以解决儿童贫困问题，包括通过确保所有面临风险的家庭和儿童优先获得各种服务并对罗姆人家庭和有残疾儿童的家庭给予特别重视。在这方面，委员会建议缔约国作为一项普遍福利，向所有家庭提供儿童津贴，而且，向贫困家庭提供的现金转移支付应配合促进妇女和完成学业儿童就业的各项措施，并提供技能培训、住房、交通和其他福利。委员会还建议缔约国确保社会工作者得到良好培训，获得足够工资并得到关于确定面临风险家庭和儿童的明确指导，有效管理社会计划，跟踪实施情况并评估其影响。</w:t>
      </w:r>
    </w:p>
    <w:p w:rsidR="007C3F0B" w:rsidRDefault="007C3F0B" w:rsidP="007C3F0B">
      <w:pPr>
        <w:pStyle w:val="SingleTxtGC"/>
        <w:rPr>
          <w:rFonts w:hint="eastAsia"/>
        </w:rPr>
      </w:pPr>
      <w:r>
        <w:rPr>
          <w:rFonts w:hint="eastAsia"/>
        </w:rPr>
        <w:t>68</w:t>
      </w:r>
      <w:r w:rsidR="004D74FE">
        <w:rPr>
          <w:rFonts w:hint="eastAsia"/>
        </w:rPr>
        <w:t xml:space="preserve">.  </w:t>
      </w:r>
      <w:r>
        <w:rPr>
          <w:rFonts w:hint="eastAsia"/>
        </w:rPr>
        <w:t>委员会欢迎缔约国在对话期间提供的以下信息：</w:t>
      </w:r>
      <w:r>
        <w:rPr>
          <w:rFonts w:hint="eastAsia"/>
        </w:rPr>
        <w:t>2011</w:t>
      </w:r>
      <w:r>
        <w:rPr>
          <w:rFonts w:hint="eastAsia"/>
        </w:rPr>
        <w:t>年</w:t>
      </w:r>
      <w:r>
        <w:rPr>
          <w:rFonts w:hint="eastAsia"/>
        </w:rPr>
        <w:t>2</w:t>
      </w:r>
      <w:r>
        <w:rPr>
          <w:rFonts w:hint="eastAsia"/>
        </w:rPr>
        <w:t>月被从地拉那火车站附近的居住点强行驱离的罗姆人家庭最终得到了住房解决方案。但委员会对危险的住房状况仍然感到关切，一些家庭仍在其中居住。</w:t>
      </w:r>
    </w:p>
    <w:p w:rsidR="007C3F0B" w:rsidRPr="0030652D" w:rsidRDefault="007C3F0B" w:rsidP="007C3F0B">
      <w:pPr>
        <w:pStyle w:val="SingleTxtGC"/>
        <w:rPr>
          <w:rFonts w:eastAsia="SimHei" w:hint="eastAsia"/>
        </w:rPr>
      </w:pPr>
      <w:r w:rsidRPr="0030652D">
        <w:rPr>
          <w:rFonts w:eastAsia="SimHei" w:hint="eastAsia"/>
        </w:rPr>
        <w:t>69</w:t>
      </w:r>
      <w:r w:rsidR="004D74FE" w:rsidRPr="0030652D">
        <w:rPr>
          <w:rFonts w:eastAsia="SimHei" w:hint="eastAsia"/>
        </w:rPr>
        <w:t xml:space="preserve">.  </w:t>
      </w:r>
      <w:r w:rsidRPr="0030652D">
        <w:rPr>
          <w:rFonts w:eastAsia="SimHei" w:hint="eastAsia"/>
        </w:rPr>
        <w:t>委员会建议缔约国，处理所有受影响的罗姆人家庭的住房条件问题，将来不再进行强制迁离。</w:t>
      </w:r>
    </w:p>
    <w:p w:rsidR="007C3F0B" w:rsidRDefault="007C3F0B" w:rsidP="0030652D">
      <w:pPr>
        <w:pStyle w:val="H1GC"/>
        <w:rPr>
          <w:rFonts w:hint="eastAsia"/>
        </w:rPr>
      </w:pPr>
      <w:r>
        <w:rPr>
          <w:rFonts w:hint="eastAsia"/>
        </w:rPr>
        <w:tab/>
        <w:t>H.</w:t>
      </w:r>
      <w:r w:rsidR="0030652D">
        <w:rPr>
          <w:rFonts w:hint="eastAsia"/>
        </w:rPr>
        <w:tab/>
      </w:r>
      <w:r>
        <w:rPr>
          <w:rFonts w:hint="eastAsia"/>
        </w:rPr>
        <w:t>教育、休闲和文化活动</w:t>
      </w:r>
      <w:r>
        <w:rPr>
          <w:rFonts w:hint="eastAsia"/>
        </w:rPr>
        <w:t>(</w:t>
      </w:r>
      <w:r>
        <w:rPr>
          <w:rFonts w:hint="eastAsia"/>
        </w:rPr>
        <w:t>《公约》第</w:t>
      </w:r>
      <w:r>
        <w:rPr>
          <w:rFonts w:hint="eastAsia"/>
        </w:rPr>
        <w:t>28</w:t>
      </w:r>
      <w:r>
        <w:rPr>
          <w:rFonts w:hint="eastAsia"/>
        </w:rPr>
        <w:t>、</w:t>
      </w:r>
      <w:r>
        <w:rPr>
          <w:rFonts w:hint="eastAsia"/>
        </w:rPr>
        <w:t>29</w:t>
      </w:r>
      <w:r>
        <w:rPr>
          <w:rFonts w:hint="eastAsia"/>
        </w:rPr>
        <w:t>和</w:t>
      </w:r>
      <w:r>
        <w:rPr>
          <w:rFonts w:hint="eastAsia"/>
        </w:rPr>
        <w:t>31</w:t>
      </w:r>
      <w:r>
        <w:rPr>
          <w:rFonts w:hint="eastAsia"/>
        </w:rPr>
        <w:t>条</w:t>
      </w:r>
      <w:r>
        <w:rPr>
          <w:rFonts w:hint="eastAsia"/>
        </w:rPr>
        <w:t>)</w:t>
      </w:r>
    </w:p>
    <w:p w:rsidR="007C3F0B" w:rsidRDefault="007C3F0B" w:rsidP="0030652D">
      <w:pPr>
        <w:pStyle w:val="H23GC"/>
        <w:rPr>
          <w:rFonts w:hint="eastAsia"/>
        </w:rPr>
      </w:pPr>
      <w:r>
        <w:rPr>
          <w:rFonts w:hint="eastAsia"/>
        </w:rPr>
        <w:tab/>
      </w:r>
      <w:r>
        <w:rPr>
          <w:rFonts w:hint="eastAsia"/>
        </w:rPr>
        <w:tab/>
      </w:r>
      <w:r>
        <w:rPr>
          <w:rFonts w:hint="eastAsia"/>
        </w:rPr>
        <w:t>教育，包括职业培训和指导</w:t>
      </w:r>
    </w:p>
    <w:p w:rsidR="007C3F0B" w:rsidRDefault="007C3F0B" w:rsidP="007C3F0B">
      <w:pPr>
        <w:pStyle w:val="SingleTxtGC"/>
        <w:rPr>
          <w:rFonts w:hint="eastAsia"/>
        </w:rPr>
      </w:pPr>
      <w:r>
        <w:rPr>
          <w:rFonts w:hint="eastAsia"/>
        </w:rPr>
        <w:t>70</w:t>
      </w:r>
      <w:r w:rsidR="004D74FE">
        <w:rPr>
          <w:rFonts w:hint="eastAsia"/>
        </w:rPr>
        <w:t xml:space="preserve">.  </w:t>
      </w:r>
      <w:r>
        <w:rPr>
          <w:rFonts w:hint="eastAsia"/>
        </w:rPr>
        <w:t>委员会欢迎缔约国推出“第二次机会”计划，但它感到关切的是，</w:t>
      </w:r>
      <w:r>
        <w:rPr>
          <w:rFonts w:hint="eastAsia"/>
        </w:rPr>
        <w:t>2011</w:t>
      </w:r>
      <w:r>
        <w:rPr>
          <w:rFonts w:hint="eastAsia"/>
        </w:rPr>
        <w:t>年，缔约国国内生产总值</w:t>
      </w:r>
      <w:r>
        <w:rPr>
          <w:rFonts w:hint="eastAsia"/>
        </w:rPr>
        <w:t>(GDP)</w:t>
      </w:r>
      <w:r>
        <w:rPr>
          <w:rFonts w:hint="eastAsia"/>
        </w:rPr>
        <w:t>仅有</w:t>
      </w:r>
      <w:r>
        <w:rPr>
          <w:rFonts w:hint="eastAsia"/>
        </w:rPr>
        <w:t>3.2%</w:t>
      </w:r>
      <w:r>
        <w:rPr>
          <w:rFonts w:hint="eastAsia"/>
        </w:rPr>
        <w:t>用于教育，远低于最低国际标准和区域平均水平。委员会特别关切的是，农村地区的校舍破旧不堪，卫生和卫生设施差劣，教育服务和学习条件很差。委员会还感到关切的是：</w:t>
      </w:r>
    </w:p>
    <w:p w:rsidR="007C3F0B" w:rsidRDefault="007C3F0B" w:rsidP="008A67F0">
      <w:pPr>
        <w:pStyle w:val="SingleTxtGC"/>
        <w:numPr>
          <w:ilvl w:val="0"/>
          <w:numId w:val="29"/>
        </w:numPr>
        <w:rPr>
          <w:rFonts w:hint="eastAsia"/>
        </w:rPr>
      </w:pPr>
      <w:r>
        <w:rPr>
          <w:rFonts w:hint="eastAsia"/>
        </w:rPr>
        <w:t>虽然义务教育持续至</w:t>
      </w:r>
      <w:r>
        <w:rPr>
          <w:rFonts w:hint="eastAsia"/>
        </w:rPr>
        <w:t>9</w:t>
      </w:r>
      <w:r>
        <w:rPr>
          <w:rFonts w:hint="eastAsia"/>
        </w:rPr>
        <w:t>年级，但只有小学是免费的，各种费用削弱了父母送子女尤其是女孩上学的能力；</w:t>
      </w:r>
      <w:r>
        <w:rPr>
          <w:rFonts w:hint="eastAsia"/>
        </w:rPr>
        <w:t xml:space="preserve"> </w:t>
      </w:r>
    </w:p>
    <w:p w:rsidR="007C3F0B" w:rsidRDefault="007C3F0B" w:rsidP="008A67F0">
      <w:pPr>
        <w:pStyle w:val="SingleTxtGC"/>
        <w:numPr>
          <w:ilvl w:val="0"/>
          <w:numId w:val="29"/>
        </w:numPr>
        <w:rPr>
          <w:rFonts w:hint="eastAsia"/>
        </w:rPr>
      </w:pPr>
      <w:r>
        <w:rPr>
          <w:rFonts w:hint="eastAsia"/>
        </w:rPr>
        <w:t>尽管作出了努力，向学校提供交通便利，但大部分学校都集中在市镇中心；</w:t>
      </w:r>
    </w:p>
    <w:p w:rsidR="007C3F0B" w:rsidRDefault="007C3F0B" w:rsidP="008A67F0">
      <w:pPr>
        <w:pStyle w:val="SingleTxtGC"/>
        <w:numPr>
          <w:ilvl w:val="0"/>
          <w:numId w:val="29"/>
        </w:numPr>
        <w:rPr>
          <w:rFonts w:hint="eastAsia"/>
        </w:rPr>
      </w:pPr>
      <w:r>
        <w:rPr>
          <w:rFonts w:hint="eastAsia"/>
        </w:rPr>
        <w:t>无出生登记和身份证件的儿童，包括罗姆人儿童、残疾儿童、偏远地区儿童和罹患艾滋病毒</w:t>
      </w:r>
      <w:r>
        <w:rPr>
          <w:rFonts w:hint="eastAsia"/>
        </w:rPr>
        <w:t>/</w:t>
      </w:r>
      <w:r>
        <w:rPr>
          <w:rFonts w:hint="eastAsia"/>
        </w:rPr>
        <w:t>艾滋病的儿童，有入学障碍；</w:t>
      </w:r>
    </w:p>
    <w:p w:rsidR="007C3F0B" w:rsidRDefault="007C3F0B" w:rsidP="008A67F0">
      <w:pPr>
        <w:pStyle w:val="SingleTxtGC"/>
        <w:numPr>
          <w:ilvl w:val="0"/>
          <w:numId w:val="29"/>
        </w:numPr>
        <w:rPr>
          <w:rFonts w:hint="eastAsia"/>
        </w:rPr>
      </w:pPr>
      <w:r>
        <w:rPr>
          <w:rFonts w:hint="eastAsia"/>
        </w:rPr>
        <w:t>虽然允许怀孕女童继续接受教育，但实际上经常鼓励她们远程学习；</w:t>
      </w:r>
    </w:p>
    <w:p w:rsidR="007C3F0B" w:rsidRDefault="007C3F0B" w:rsidP="008A67F0">
      <w:pPr>
        <w:pStyle w:val="SingleTxtGC"/>
        <w:numPr>
          <w:ilvl w:val="0"/>
          <w:numId w:val="29"/>
        </w:numPr>
        <w:rPr>
          <w:rFonts w:hint="eastAsia"/>
        </w:rPr>
      </w:pPr>
      <w:r>
        <w:rPr>
          <w:rFonts w:hint="eastAsia"/>
        </w:rPr>
        <w:t>在</w:t>
      </w:r>
      <w:r>
        <w:rPr>
          <w:rFonts w:hint="eastAsia"/>
        </w:rPr>
        <w:t>1</w:t>
      </w:r>
      <w:r>
        <w:rPr>
          <w:rFonts w:hint="eastAsia"/>
        </w:rPr>
        <w:t>至</w:t>
      </w:r>
      <w:r>
        <w:rPr>
          <w:rFonts w:hint="eastAsia"/>
        </w:rPr>
        <w:t>3</w:t>
      </w:r>
      <w:r>
        <w:rPr>
          <w:rFonts w:hint="eastAsia"/>
        </w:rPr>
        <w:t>岁所有儿童中，只有</w:t>
      </w:r>
      <w:r>
        <w:rPr>
          <w:rFonts w:hint="eastAsia"/>
        </w:rPr>
        <w:t>10%</w:t>
      </w:r>
      <w:r>
        <w:rPr>
          <w:rFonts w:hint="eastAsia"/>
        </w:rPr>
        <w:t>有接受学前教育的途径；罗姆人社区儿童的入学率更低</w:t>
      </w:r>
      <w:r w:rsidR="008A67F0">
        <w:rPr>
          <w:rFonts w:hint="eastAsia"/>
          <w:spacing w:val="-50"/>
        </w:rPr>
        <w:t>―</w:t>
      </w:r>
      <w:r w:rsidR="008A67F0">
        <w:rPr>
          <w:rFonts w:hint="eastAsia"/>
        </w:rPr>
        <w:t>―</w:t>
      </w:r>
      <w:r>
        <w:rPr>
          <w:rFonts w:hint="eastAsia"/>
        </w:rPr>
        <w:t>虽然进入学前教育可向其提供早期语言机能、与其他儿童的社会交往和为小学做准备的机会；</w:t>
      </w:r>
    </w:p>
    <w:p w:rsidR="007C3F0B" w:rsidRDefault="007C3F0B" w:rsidP="008A67F0">
      <w:pPr>
        <w:pStyle w:val="SingleTxtGC"/>
        <w:numPr>
          <w:ilvl w:val="0"/>
          <w:numId w:val="29"/>
        </w:numPr>
        <w:rPr>
          <w:rFonts w:hint="eastAsia"/>
        </w:rPr>
      </w:pPr>
      <w:r>
        <w:rPr>
          <w:rFonts w:hint="eastAsia"/>
        </w:rPr>
        <w:t>教育系统继续受到腐败的严重影响；</w:t>
      </w:r>
    </w:p>
    <w:p w:rsidR="007C3F0B" w:rsidRDefault="007C3F0B" w:rsidP="008A67F0">
      <w:pPr>
        <w:pStyle w:val="SingleTxtGC"/>
        <w:numPr>
          <w:ilvl w:val="0"/>
          <w:numId w:val="29"/>
        </w:numPr>
        <w:rPr>
          <w:rFonts w:hint="eastAsia"/>
        </w:rPr>
      </w:pPr>
      <w:r>
        <w:rPr>
          <w:rFonts w:hint="eastAsia"/>
        </w:rPr>
        <w:t>与法律相违背的是，少数群体儿童特别是罗姆人儿童以自己的语言接受教育的机会十分有限，他们在国家教学大纲框架内学习其历史和文化。</w:t>
      </w:r>
    </w:p>
    <w:p w:rsidR="007C3F0B" w:rsidRPr="008A67F0" w:rsidRDefault="007C3F0B" w:rsidP="007C3F0B">
      <w:pPr>
        <w:pStyle w:val="SingleTxtGC"/>
        <w:rPr>
          <w:rFonts w:eastAsia="SimHei" w:hint="eastAsia"/>
        </w:rPr>
      </w:pPr>
      <w:r w:rsidRPr="008A67F0">
        <w:rPr>
          <w:rFonts w:eastAsia="SimHei" w:hint="eastAsia"/>
        </w:rPr>
        <w:t>71</w:t>
      </w:r>
      <w:r w:rsidR="004D74FE" w:rsidRPr="008A67F0">
        <w:rPr>
          <w:rFonts w:eastAsia="SimHei" w:hint="eastAsia"/>
        </w:rPr>
        <w:t xml:space="preserve">.  </w:t>
      </w:r>
      <w:r w:rsidRPr="008A67F0">
        <w:rPr>
          <w:rFonts w:eastAsia="SimHei" w:hint="eastAsia"/>
        </w:rPr>
        <w:t>考虑到第</w:t>
      </w:r>
      <w:r w:rsidRPr="008A67F0">
        <w:rPr>
          <w:rFonts w:eastAsia="SimHei" w:hint="eastAsia"/>
        </w:rPr>
        <w:t>1</w:t>
      </w:r>
      <w:r w:rsidRPr="008A67F0">
        <w:rPr>
          <w:rFonts w:eastAsia="SimHei" w:hint="eastAsia"/>
        </w:rPr>
        <w:t>号一般性意见</w:t>
      </w:r>
      <w:r w:rsidRPr="008A67F0">
        <w:rPr>
          <w:rFonts w:eastAsia="SimHei" w:hint="eastAsia"/>
        </w:rPr>
        <w:t>(CRC/GC/2001/1)</w:t>
      </w:r>
      <w:r w:rsidRPr="008A67F0">
        <w:rPr>
          <w:rFonts w:eastAsia="SimHei" w:hint="eastAsia"/>
        </w:rPr>
        <w:t>，委员会促请缔约国大幅增加教育部门预算拨款。委员会还促请缔约国采取一切必要措施，以：</w:t>
      </w:r>
    </w:p>
    <w:p w:rsidR="007C3F0B" w:rsidRPr="008A67F0" w:rsidRDefault="007C3F0B" w:rsidP="008A67F0">
      <w:pPr>
        <w:pStyle w:val="SingleTxtGC"/>
        <w:numPr>
          <w:ilvl w:val="0"/>
          <w:numId w:val="30"/>
        </w:numPr>
        <w:rPr>
          <w:rFonts w:eastAsia="SimHei" w:hint="eastAsia"/>
        </w:rPr>
      </w:pPr>
      <w:r w:rsidRPr="008A67F0">
        <w:rPr>
          <w:rFonts w:eastAsia="SimHei" w:hint="eastAsia"/>
        </w:rPr>
        <w:t>评估“第二次机会”方案在吸引辍学学生恢复教育方面是否有效和具有可持续性；</w:t>
      </w:r>
    </w:p>
    <w:p w:rsidR="007C3F0B" w:rsidRPr="008A67F0" w:rsidRDefault="007C3F0B" w:rsidP="008A67F0">
      <w:pPr>
        <w:pStyle w:val="SingleTxtGC"/>
        <w:numPr>
          <w:ilvl w:val="0"/>
          <w:numId w:val="30"/>
        </w:numPr>
        <w:rPr>
          <w:rFonts w:eastAsia="SimHei" w:hint="eastAsia"/>
        </w:rPr>
      </w:pPr>
      <w:r w:rsidRPr="008A67F0">
        <w:rPr>
          <w:rFonts w:eastAsia="SimHei" w:hint="eastAsia"/>
        </w:rPr>
        <w:t>对教师培训和维护与翻新教育基础设施进行投资，特别是在农村地区，并确保提供适当设施开展优质教育；</w:t>
      </w:r>
    </w:p>
    <w:p w:rsidR="007C3F0B" w:rsidRPr="008A67F0" w:rsidRDefault="007C3F0B" w:rsidP="008A67F0">
      <w:pPr>
        <w:pStyle w:val="SingleTxtGC"/>
        <w:numPr>
          <w:ilvl w:val="0"/>
          <w:numId w:val="30"/>
        </w:numPr>
        <w:rPr>
          <w:rFonts w:eastAsia="SimHei" w:hint="eastAsia"/>
        </w:rPr>
      </w:pPr>
      <w:r w:rsidRPr="008A67F0">
        <w:rPr>
          <w:rFonts w:eastAsia="SimHei" w:hint="eastAsia"/>
        </w:rPr>
        <w:t>确保在义务教育的所有学年中向所有儿童提供免费义务教育，包括向弱势儿童和农村地区家庭提供课本和上学交通便利；</w:t>
      </w:r>
      <w:r w:rsidRPr="008A67F0">
        <w:rPr>
          <w:rFonts w:eastAsia="SimHei" w:hint="eastAsia"/>
        </w:rPr>
        <w:t xml:space="preserve"> </w:t>
      </w:r>
    </w:p>
    <w:p w:rsidR="007C3F0B" w:rsidRPr="008A67F0" w:rsidRDefault="007C3F0B" w:rsidP="008A67F0">
      <w:pPr>
        <w:pStyle w:val="SingleTxtGC"/>
        <w:numPr>
          <w:ilvl w:val="0"/>
          <w:numId w:val="30"/>
        </w:numPr>
        <w:rPr>
          <w:rFonts w:eastAsia="SimHei" w:hint="eastAsia"/>
        </w:rPr>
      </w:pPr>
      <w:r w:rsidRPr="008A67F0">
        <w:rPr>
          <w:rFonts w:eastAsia="SimHei" w:hint="eastAsia"/>
        </w:rPr>
        <w:t>确保残疾儿童、罹患艾滋病毒</w:t>
      </w:r>
      <w:r w:rsidRPr="008A67F0">
        <w:rPr>
          <w:rFonts w:eastAsia="SimHei" w:hint="eastAsia"/>
        </w:rPr>
        <w:t>/</w:t>
      </w:r>
      <w:r w:rsidRPr="008A67F0">
        <w:rPr>
          <w:rFonts w:eastAsia="SimHei" w:hint="eastAsia"/>
        </w:rPr>
        <w:t>艾滋病儿童、罗姆人儿童和怀孕女童有接受教育的有效途径；</w:t>
      </w:r>
    </w:p>
    <w:p w:rsidR="007C3F0B" w:rsidRPr="008A67F0" w:rsidRDefault="007C3F0B" w:rsidP="008A67F0">
      <w:pPr>
        <w:pStyle w:val="SingleTxtGC"/>
        <w:numPr>
          <w:ilvl w:val="0"/>
          <w:numId w:val="30"/>
        </w:numPr>
        <w:rPr>
          <w:rFonts w:eastAsia="SimHei" w:hint="eastAsia"/>
        </w:rPr>
      </w:pPr>
      <w:r w:rsidRPr="008A67F0">
        <w:rPr>
          <w:rFonts w:eastAsia="SimHei" w:hint="eastAsia"/>
        </w:rPr>
        <w:t>确保罗姆人儿童、残疾儿童、单身母亲的子女和列为贫困家庭的子女可优先进入全面的学前教育方案，以利于早期学习和社会化，并确保提供充足资金，以有效实施鼓励其进入学前教育的各项政策；</w:t>
      </w:r>
    </w:p>
    <w:p w:rsidR="007C3F0B" w:rsidRPr="008A67F0" w:rsidRDefault="007C3F0B" w:rsidP="008A67F0">
      <w:pPr>
        <w:pStyle w:val="SingleTxtGC"/>
        <w:numPr>
          <w:ilvl w:val="0"/>
          <w:numId w:val="30"/>
        </w:numPr>
        <w:rPr>
          <w:rFonts w:eastAsia="SimHei" w:hint="eastAsia"/>
        </w:rPr>
      </w:pPr>
      <w:r w:rsidRPr="008A67F0">
        <w:rPr>
          <w:rFonts w:eastAsia="SimHei" w:hint="eastAsia"/>
        </w:rPr>
        <w:t>起诉学校腐败肇事者；</w:t>
      </w:r>
    </w:p>
    <w:p w:rsidR="007C3F0B" w:rsidRPr="008A67F0" w:rsidRDefault="007C3F0B" w:rsidP="008A67F0">
      <w:pPr>
        <w:pStyle w:val="SingleTxtGC"/>
        <w:numPr>
          <w:ilvl w:val="0"/>
          <w:numId w:val="30"/>
        </w:numPr>
        <w:rPr>
          <w:rFonts w:eastAsia="SimHei" w:hint="eastAsia"/>
        </w:rPr>
      </w:pPr>
      <w:r w:rsidRPr="008A67F0">
        <w:rPr>
          <w:rFonts w:eastAsia="SimHei" w:hint="eastAsia"/>
        </w:rPr>
        <w:t>培训教育工作者，制定教学大纲，编写教材，打造其他教具，以提供用少数群体语言教授的教育</w:t>
      </w:r>
      <w:r w:rsidRPr="008A67F0">
        <w:rPr>
          <w:rFonts w:eastAsia="SimHei" w:hint="eastAsia"/>
        </w:rPr>
        <w:t>(</w:t>
      </w:r>
      <w:r w:rsidRPr="008A67F0">
        <w:rPr>
          <w:rFonts w:eastAsia="SimHei" w:hint="eastAsia"/>
        </w:rPr>
        <w:t>特别是为罗姆人儿童</w:t>
      </w:r>
      <w:r w:rsidRPr="008A67F0">
        <w:rPr>
          <w:rFonts w:eastAsia="SimHei" w:hint="eastAsia"/>
        </w:rPr>
        <w:t>)</w:t>
      </w:r>
      <w:r w:rsidRPr="008A67F0">
        <w:rPr>
          <w:rFonts w:eastAsia="SimHei" w:hint="eastAsia"/>
        </w:rPr>
        <w:t>，在学校层面为儿童编制课程单元，包括关于罗姆人历史和文化的单元，以促进阿尔巴尼亚社会对罗姆人的权利的理解、宽容和尊重，并考虑批准《欧洲区域或少数民族语言宪章》。</w:t>
      </w:r>
      <w:r w:rsidRPr="008A67F0">
        <w:rPr>
          <w:rFonts w:eastAsia="SimHei" w:hint="eastAsia"/>
        </w:rPr>
        <w:t xml:space="preserve"> </w:t>
      </w:r>
    </w:p>
    <w:p w:rsidR="007C3F0B" w:rsidRDefault="008A67F0" w:rsidP="008A67F0">
      <w:pPr>
        <w:pStyle w:val="H1GC"/>
        <w:rPr>
          <w:rFonts w:hint="eastAsia"/>
        </w:rPr>
      </w:pPr>
      <w:r>
        <w:rPr>
          <w:rFonts w:hint="eastAsia"/>
        </w:rPr>
        <w:tab/>
        <w:t>I.</w:t>
      </w:r>
      <w:r>
        <w:rPr>
          <w:rFonts w:hint="eastAsia"/>
        </w:rPr>
        <w:tab/>
      </w:r>
      <w:r w:rsidR="007C3F0B">
        <w:rPr>
          <w:rFonts w:hint="eastAsia"/>
        </w:rPr>
        <w:t>特别保护措施</w:t>
      </w:r>
      <w:r w:rsidR="007C3F0B">
        <w:rPr>
          <w:rFonts w:hint="eastAsia"/>
        </w:rPr>
        <w:t>(</w:t>
      </w:r>
      <w:r w:rsidR="007C3F0B">
        <w:rPr>
          <w:rFonts w:hint="eastAsia"/>
        </w:rPr>
        <w:t>《公约》第</w:t>
      </w:r>
      <w:r w:rsidR="007C3F0B">
        <w:rPr>
          <w:rFonts w:hint="eastAsia"/>
        </w:rPr>
        <w:t>22</w:t>
      </w:r>
      <w:r w:rsidR="007C3F0B">
        <w:rPr>
          <w:rFonts w:hint="eastAsia"/>
        </w:rPr>
        <w:t>、</w:t>
      </w:r>
      <w:r w:rsidR="007C3F0B">
        <w:rPr>
          <w:rFonts w:hint="eastAsia"/>
        </w:rPr>
        <w:t>30</w:t>
      </w:r>
      <w:r w:rsidR="007C3F0B">
        <w:rPr>
          <w:rFonts w:hint="eastAsia"/>
        </w:rPr>
        <w:t>、</w:t>
      </w:r>
      <w:r w:rsidR="007C3F0B">
        <w:rPr>
          <w:rFonts w:hint="eastAsia"/>
        </w:rPr>
        <w:t>38</w:t>
      </w:r>
      <w:r w:rsidR="007C3F0B">
        <w:rPr>
          <w:rFonts w:hint="eastAsia"/>
        </w:rPr>
        <w:t>、</w:t>
      </w:r>
      <w:r w:rsidR="007C3F0B">
        <w:rPr>
          <w:rFonts w:hint="eastAsia"/>
        </w:rPr>
        <w:t>39</w:t>
      </w:r>
      <w:r w:rsidR="007C3F0B">
        <w:rPr>
          <w:rFonts w:hint="eastAsia"/>
        </w:rPr>
        <w:t>、</w:t>
      </w:r>
      <w:r w:rsidR="007C3F0B">
        <w:rPr>
          <w:rFonts w:hint="eastAsia"/>
        </w:rPr>
        <w:t>40</w:t>
      </w:r>
      <w:r w:rsidR="007C3F0B">
        <w:rPr>
          <w:rFonts w:hint="eastAsia"/>
        </w:rPr>
        <w:t>、</w:t>
      </w:r>
      <w:r w:rsidR="007C3F0B">
        <w:rPr>
          <w:rFonts w:hint="eastAsia"/>
        </w:rPr>
        <w:t>37(b)-(d)</w:t>
      </w:r>
      <w:r w:rsidR="007C3F0B">
        <w:rPr>
          <w:rFonts w:hint="eastAsia"/>
        </w:rPr>
        <w:t>、</w:t>
      </w:r>
      <w:r w:rsidR="007C3F0B">
        <w:rPr>
          <w:rFonts w:hint="eastAsia"/>
        </w:rPr>
        <w:t>32-36</w:t>
      </w:r>
      <w:r w:rsidR="007C3F0B">
        <w:rPr>
          <w:rFonts w:hint="eastAsia"/>
        </w:rPr>
        <w:t>条</w:t>
      </w:r>
      <w:r w:rsidR="007C3F0B">
        <w:rPr>
          <w:rFonts w:hint="eastAsia"/>
        </w:rPr>
        <w:t>)</w:t>
      </w:r>
    </w:p>
    <w:p w:rsidR="007C3F0B" w:rsidRDefault="007C3F0B" w:rsidP="008A67F0">
      <w:pPr>
        <w:pStyle w:val="H23GC"/>
        <w:rPr>
          <w:rFonts w:hint="eastAsia"/>
        </w:rPr>
      </w:pPr>
      <w:r>
        <w:rPr>
          <w:rFonts w:hint="eastAsia"/>
        </w:rPr>
        <w:tab/>
      </w:r>
      <w:r>
        <w:rPr>
          <w:rFonts w:hint="eastAsia"/>
        </w:rPr>
        <w:tab/>
      </w:r>
      <w:r>
        <w:rPr>
          <w:rFonts w:hint="eastAsia"/>
        </w:rPr>
        <w:t>寻求庇护的儿童和难民儿童</w:t>
      </w:r>
    </w:p>
    <w:p w:rsidR="007C3F0B" w:rsidRDefault="007C3F0B" w:rsidP="007C3F0B">
      <w:pPr>
        <w:pStyle w:val="SingleTxtGC"/>
        <w:rPr>
          <w:rFonts w:hint="eastAsia"/>
        </w:rPr>
      </w:pPr>
      <w:r>
        <w:rPr>
          <w:rFonts w:hint="eastAsia"/>
        </w:rPr>
        <w:t>72</w:t>
      </w:r>
      <w:r w:rsidR="004D74FE">
        <w:rPr>
          <w:rFonts w:hint="eastAsia"/>
        </w:rPr>
        <w:t xml:space="preserve">.  </w:t>
      </w:r>
      <w:r>
        <w:rPr>
          <w:rFonts w:hint="eastAsia"/>
        </w:rPr>
        <w:t>委员会表示关切的是，移民到阿尔巴尼亚的儿童，包括无人陪伴儿童，通常被视为非正规移民，他们被关押在</w:t>
      </w:r>
      <w:r>
        <w:rPr>
          <w:rFonts w:hint="eastAsia"/>
        </w:rPr>
        <w:t>Karec</w:t>
      </w:r>
      <w:r>
        <w:rPr>
          <w:rFonts w:hint="eastAsia"/>
        </w:rPr>
        <w:t>非正规移民国家拘留中心，然后未经法律程序确定其最大利益，也未得到专业化服务和法定监护人的援助，即被遣送回国。委员会还感到关切的是，没有教育背景证明的寻求庇护儿童和难民儿童没有接受教育的机会。</w:t>
      </w:r>
      <w:r>
        <w:rPr>
          <w:rFonts w:hint="eastAsia"/>
        </w:rPr>
        <w:t xml:space="preserve"> </w:t>
      </w:r>
    </w:p>
    <w:p w:rsidR="007C3F0B" w:rsidRPr="00DE2BA5" w:rsidRDefault="007C3F0B" w:rsidP="007C3F0B">
      <w:pPr>
        <w:pStyle w:val="SingleTxtGC"/>
        <w:rPr>
          <w:rFonts w:eastAsia="SimHei" w:hint="eastAsia"/>
        </w:rPr>
      </w:pPr>
      <w:r w:rsidRPr="00DE2BA5">
        <w:rPr>
          <w:rFonts w:eastAsia="SimHei" w:hint="eastAsia"/>
        </w:rPr>
        <w:t>73</w:t>
      </w:r>
      <w:r w:rsidR="004D74FE" w:rsidRPr="00DE2BA5">
        <w:rPr>
          <w:rFonts w:eastAsia="SimHei" w:hint="eastAsia"/>
        </w:rPr>
        <w:t xml:space="preserve">.  </w:t>
      </w:r>
      <w:r w:rsidRPr="00DE2BA5">
        <w:rPr>
          <w:rFonts w:eastAsia="SimHei" w:hint="eastAsia"/>
        </w:rPr>
        <w:t>委员会建议缔约国确保在边境检查点的预甄别程序期间适当确定儿童的身份并进行登记，不再将其羁押，启动最大利益确定程序，以确定如何最好地解决儿童的当下需要和长期需要。这项工作应包括：任命法定监护人并向未成年人提供关于返回前景的全面信息。委员会鼓励缔约国确保边境警察不拘留无人陪伴未成年人，并且，在这方面，寻求联合国难民事务高级专员办公室的技术援助。委员会还促请缔约国确保寻求庇护儿童和难民儿童有接受教育的途径。委员会还建议缔约国将第</w:t>
      </w:r>
      <w:r w:rsidRPr="00DE2BA5">
        <w:rPr>
          <w:rFonts w:eastAsia="SimHei" w:hint="eastAsia"/>
        </w:rPr>
        <w:t>6</w:t>
      </w:r>
      <w:r w:rsidRPr="00DE2BA5">
        <w:rPr>
          <w:rFonts w:eastAsia="SimHei" w:hint="eastAsia"/>
        </w:rPr>
        <w:t>号一般性意见</w:t>
      </w:r>
      <w:r w:rsidRPr="00DE2BA5">
        <w:rPr>
          <w:rFonts w:eastAsia="SimHei" w:hint="eastAsia"/>
        </w:rPr>
        <w:t>(CRC/GC/2005/6)</w:t>
      </w:r>
      <w:r w:rsidRPr="00DE2BA5">
        <w:rPr>
          <w:rFonts w:eastAsia="SimHei" w:hint="eastAsia"/>
        </w:rPr>
        <w:t>纳入考量。</w:t>
      </w:r>
    </w:p>
    <w:p w:rsidR="007C3F0B" w:rsidRDefault="007C3F0B" w:rsidP="00DE2BA5">
      <w:pPr>
        <w:pStyle w:val="H23GC"/>
        <w:rPr>
          <w:rFonts w:hint="eastAsia"/>
        </w:rPr>
      </w:pPr>
      <w:r>
        <w:rPr>
          <w:rFonts w:hint="eastAsia"/>
        </w:rPr>
        <w:tab/>
      </w:r>
      <w:r>
        <w:rPr>
          <w:rFonts w:hint="eastAsia"/>
        </w:rPr>
        <w:tab/>
      </w:r>
      <w:r>
        <w:rPr>
          <w:rFonts w:hint="eastAsia"/>
        </w:rPr>
        <w:t>移徙中的儿童</w:t>
      </w:r>
    </w:p>
    <w:p w:rsidR="007C3F0B" w:rsidRDefault="007C3F0B" w:rsidP="007C3F0B">
      <w:pPr>
        <w:pStyle w:val="SingleTxtGC"/>
        <w:rPr>
          <w:rFonts w:hint="eastAsia"/>
        </w:rPr>
      </w:pPr>
      <w:r>
        <w:rPr>
          <w:rFonts w:hint="eastAsia"/>
        </w:rPr>
        <w:t>74</w:t>
      </w:r>
      <w:r w:rsidR="004D74FE">
        <w:rPr>
          <w:rFonts w:hint="eastAsia"/>
        </w:rPr>
        <w:t xml:space="preserve">.  </w:t>
      </w:r>
      <w:r>
        <w:rPr>
          <w:rFonts w:hint="eastAsia"/>
        </w:rPr>
        <w:t>委员会对于大规模劳动力移徙对儿童权利和安康和对家庭单元的维系产生的身心影响与社会影响表示关切。</w:t>
      </w:r>
    </w:p>
    <w:p w:rsidR="007C3F0B" w:rsidRPr="00DE2BA5" w:rsidRDefault="007C3F0B" w:rsidP="007C3F0B">
      <w:pPr>
        <w:pStyle w:val="SingleTxtGC"/>
        <w:rPr>
          <w:rFonts w:eastAsia="SimHei" w:hint="eastAsia"/>
        </w:rPr>
      </w:pPr>
      <w:r w:rsidRPr="00DE2BA5">
        <w:rPr>
          <w:rFonts w:eastAsia="SimHei" w:hint="eastAsia"/>
        </w:rPr>
        <w:t>75</w:t>
      </w:r>
      <w:r w:rsidR="004D74FE" w:rsidRPr="00DE2BA5">
        <w:rPr>
          <w:rFonts w:eastAsia="SimHei" w:hint="eastAsia"/>
        </w:rPr>
        <w:t xml:space="preserve">.  </w:t>
      </w:r>
      <w:r w:rsidRPr="00DE2BA5">
        <w:rPr>
          <w:rFonts w:eastAsia="SimHei" w:hint="eastAsia"/>
        </w:rPr>
        <w:t>委员会建议缔约国按照移徙工人委员会以前的建议</w:t>
      </w:r>
      <w:r w:rsidRPr="00DE2BA5">
        <w:rPr>
          <w:rFonts w:eastAsia="SimHei" w:hint="eastAsia"/>
        </w:rPr>
        <w:t>(CMW/C/ALB/CO/1,</w:t>
      </w:r>
      <w:r w:rsidR="00DE2BA5" w:rsidRPr="00DE2BA5">
        <w:rPr>
          <w:rFonts w:eastAsia="SimHei" w:hint="eastAsia"/>
        </w:rPr>
        <w:t xml:space="preserve"> </w:t>
      </w:r>
      <w:r w:rsidRPr="00DE2BA5">
        <w:rPr>
          <w:rFonts w:eastAsia="SimHei" w:hint="eastAsia"/>
        </w:rPr>
        <w:t>第</w:t>
      </w:r>
      <w:r w:rsidRPr="00DE2BA5">
        <w:rPr>
          <w:rFonts w:eastAsia="SimHei" w:hint="eastAsia"/>
        </w:rPr>
        <w:t>38</w:t>
      </w:r>
      <w:r w:rsidRPr="00DE2BA5">
        <w:rPr>
          <w:rFonts w:eastAsia="SimHei" w:hint="eastAsia"/>
        </w:rPr>
        <w:t>段，</w:t>
      </w:r>
      <w:r w:rsidRPr="00DE2BA5">
        <w:rPr>
          <w:rFonts w:eastAsia="SimHei" w:hint="eastAsia"/>
        </w:rPr>
        <w:t>2010</w:t>
      </w:r>
      <w:r w:rsidRPr="00DE2BA5">
        <w:rPr>
          <w:rFonts w:eastAsia="SimHei" w:hint="eastAsia"/>
        </w:rPr>
        <w:t>年</w:t>
      </w:r>
      <w:r w:rsidRPr="00DE2BA5">
        <w:rPr>
          <w:rFonts w:eastAsia="SimHei" w:hint="eastAsia"/>
        </w:rPr>
        <w:t>)</w:t>
      </w:r>
      <w:r w:rsidRPr="00DE2BA5">
        <w:rPr>
          <w:rFonts w:eastAsia="SimHei" w:hint="eastAsia"/>
        </w:rPr>
        <w:t>，研究移徙对儿童的影响，并向儿童提供所有必要的社会服务，使其充分享受《公约》下的权利。</w:t>
      </w:r>
      <w:r w:rsidRPr="00DE2BA5">
        <w:rPr>
          <w:rFonts w:eastAsia="SimHei" w:hint="eastAsia"/>
        </w:rPr>
        <w:t xml:space="preserve"> </w:t>
      </w:r>
    </w:p>
    <w:p w:rsidR="007C3F0B" w:rsidRDefault="007C3F0B" w:rsidP="00DE2BA5">
      <w:pPr>
        <w:pStyle w:val="H23GC"/>
        <w:rPr>
          <w:rFonts w:hint="eastAsia"/>
        </w:rPr>
      </w:pPr>
      <w:r>
        <w:rPr>
          <w:rFonts w:hint="eastAsia"/>
        </w:rPr>
        <w:tab/>
      </w:r>
      <w:r>
        <w:rPr>
          <w:rFonts w:hint="eastAsia"/>
        </w:rPr>
        <w:tab/>
      </w:r>
      <w:r>
        <w:rPr>
          <w:rFonts w:hint="eastAsia"/>
        </w:rPr>
        <w:t>少数群体儿童</w:t>
      </w:r>
    </w:p>
    <w:p w:rsidR="007C3F0B" w:rsidRDefault="007C3F0B" w:rsidP="007C3F0B">
      <w:pPr>
        <w:pStyle w:val="SingleTxtGC"/>
        <w:rPr>
          <w:rFonts w:hint="eastAsia"/>
        </w:rPr>
      </w:pPr>
      <w:r>
        <w:rPr>
          <w:rFonts w:hint="eastAsia"/>
        </w:rPr>
        <w:t>76</w:t>
      </w:r>
      <w:r w:rsidR="004D74FE">
        <w:rPr>
          <w:rFonts w:hint="eastAsia"/>
        </w:rPr>
        <w:t xml:space="preserve">.  </w:t>
      </w:r>
      <w:r>
        <w:rPr>
          <w:rFonts w:hint="eastAsia"/>
        </w:rPr>
        <w:t>委员会关切地注意到，各种罗姆人方案和战略执行不力，这主要是由于，资源分配不足，中央和地方各级机构之间的协调不够。委员会还感到关切的是，在缔约国，埃及人不被视为少数群体，因此，埃及人儿童可能无权享受援助弱势儿童群体的特殊保护措施。</w:t>
      </w:r>
    </w:p>
    <w:p w:rsidR="007C3F0B" w:rsidRPr="00DE2BA5" w:rsidRDefault="007C3F0B" w:rsidP="007C3F0B">
      <w:pPr>
        <w:pStyle w:val="SingleTxtGC"/>
        <w:rPr>
          <w:rFonts w:eastAsia="SimHei" w:hint="eastAsia"/>
        </w:rPr>
      </w:pPr>
      <w:r w:rsidRPr="00DE2BA5">
        <w:rPr>
          <w:rFonts w:eastAsia="SimHei" w:hint="eastAsia"/>
        </w:rPr>
        <w:t>77</w:t>
      </w:r>
      <w:r w:rsidR="004D74FE" w:rsidRPr="00DE2BA5">
        <w:rPr>
          <w:rFonts w:eastAsia="SimHei" w:hint="eastAsia"/>
        </w:rPr>
        <w:t xml:space="preserve">.  </w:t>
      </w:r>
      <w:r w:rsidRPr="00DE2BA5">
        <w:rPr>
          <w:rFonts w:eastAsia="SimHei" w:hint="eastAsia"/>
        </w:rPr>
        <w:t>委员会促请缔约国进一步加强和实施各项罗姆人儿童方案和战略，特别是通过进一步划拨人力和财力资源。委员会还建议缔约国修订《改善罗姆人少数民族生活条件国家战略》并采取以防止和消除对罗姆人儿童的歧视和边缘化为专项目标的积极措施。委员会还建议缔约国承认埃及人少数群体，以保证其子女有权享受特殊保护措施。</w:t>
      </w:r>
    </w:p>
    <w:p w:rsidR="007C3F0B" w:rsidRDefault="007C3F0B" w:rsidP="00DE2BA5">
      <w:pPr>
        <w:pStyle w:val="H23GC"/>
        <w:rPr>
          <w:rFonts w:hint="eastAsia"/>
        </w:rPr>
      </w:pPr>
      <w:r>
        <w:rPr>
          <w:rFonts w:hint="eastAsia"/>
        </w:rPr>
        <w:tab/>
      </w:r>
      <w:r>
        <w:rPr>
          <w:rFonts w:hint="eastAsia"/>
        </w:rPr>
        <w:tab/>
      </w:r>
      <w:r>
        <w:rPr>
          <w:rFonts w:hint="eastAsia"/>
        </w:rPr>
        <w:t>经济剥削，包括童工劳动</w:t>
      </w:r>
    </w:p>
    <w:p w:rsidR="007C3F0B" w:rsidRDefault="007C3F0B" w:rsidP="007C3F0B">
      <w:pPr>
        <w:pStyle w:val="SingleTxtGC"/>
        <w:rPr>
          <w:rFonts w:hint="eastAsia"/>
        </w:rPr>
      </w:pPr>
      <w:r>
        <w:rPr>
          <w:rFonts w:hint="eastAsia"/>
        </w:rPr>
        <w:t>78</w:t>
      </w:r>
      <w:r w:rsidR="004D74FE">
        <w:rPr>
          <w:rFonts w:hint="eastAsia"/>
        </w:rPr>
        <w:t xml:space="preserve">.  </w:t>
      </w:r>
      <w:r>
        <w:rPr>
          <w:rFonts w:hint="eastAsia"/>
        </w:rPr>
        <w:t>委员会深感关切的是，在缔约国，大量儿童遭受经济剥削，尤其是从事农业、家务劳动和非法活动等危险行业的儿童。委员会还关切地注意到：</w:t>
      </w:r>
    </w:p>
    <w:p w:rsidR="007C3F0B" w:rsidRDefault="007C3F0B" w:rsidP="00DE2BA5">
      <w:pPr>
        <w:pStyle w:val="SingleTxtGC"/>
        <w:numPr>
          <w:ilvl w:val="0"/>
          <w:numId w:val="31"/>
        </w:numPr>
        <w:rPr>
          <w:rFonts w:hint="eastAsia"/>
        </w:rPr>
      </w:pPr>
      <w:r>
        <w:rPr>
          <w:rFonts w:hint="eastAsia"/>
        </w:rPr>
        <w:t>劳动监察团发现最恶劣形式的童工劳动的能力薄弱；</w:t>
      </w:r>
    </w:p>
    <w:p w:rsidR="007C3F0B" w:rsidRDefault="007C3F0B" w:rsidP="00DE2BA5">
      <w:pPr>
        <w:pStyle w:val="SingleTxtGC"/>
        <w:numPr>
          <w:ilvl w:val="0"/>
          <w:numId w:val="31"/>
        </w:numPr>
        <w:rPr>
          <w:rFonts w:hint="eastAsia"/>
        </w:rPr>
      </w:pPr>
      <w:r>
        <w:rPr>
          <w:rFonts w:hint="eastAsia"/>
        </w:rPr>
        <w:t>2008</w:t>
      </w:r>
      <w:r>
        <w:rPr>
          <w:rFonts w:hint="eastAsia"/>
        </w:rPr>
        <w:t>年</w:t>
      </w:r>
      <w:r>
        <w:rPr>
          <w:rFonts w:hint="eastAsia"/>
        </w:rPr>
        <w:t>3</w:t>
      </w:r>
      <w:r>
        <w:rPr>
          <w:rFonts w:hint="eastAsia"/>
        </w:rPr>
        <w:t>月</w:t>
      </w:r>
      <w:r>
        <w:rPr>
          <w:rFonts w:hint="eastAsia"/>
        </w:rPr>
        <w:t>15</w:t>
      </w:r>
      <w:r>
        <w:rPr>
          <w:rFonts w:hint="eastAsia"/>
        </w:rPr>
        <w:t>日，在</w:t>
      </w:r>
      <w:r>
        <w:rPr>
          <w:rFonts w:hint="eastAsia"/>
        </w:rPr>
        <w:t>Gërdec</w:t>
      </w:r>
      <w:r>
        <w:rPr>
          <w:rFonts w:hint="eastAsia"/>
        </w:rPr>
        <w:t>村，一家工厂发生爆炸，这一严重事故对很多</w:t>
      </w:r>
      <w:r>
        <w:rPr>
          <w:rFonts w:hint="eastAsia"/>
        </w:rPr>
        <w:t>12</w:t>
      </w:r>
      <w:r>
        <w:rPr>
          <w:rFonts w:hint="eastAsia"/>
        </w:rPr>
        <w:t>至</w:t>
      </w:r>
      <w:r>
        <w:rPr>
          <w:rFonts w:hint="eastAsia"/>
        </w:rPr>
        <w:t>17</w:t>
      </w:r>
      <w:r>
        <w:rPr>
          <w:rFonts w:hint="eastAsia"/>
        </w:rPr>
        <w:t>岁儿童产生了影响，他们当时正在该厂进行拆除弹药的非法工作。</w:t>
      </w:r>
    </w:p>
    <w:p w:rsidR="007C3F0B" w:rsidRPr="00DE2BA5" w:rsidRDefault="007C3F0B" w:rsidP="007C3F0B">
      <w:pPr>
        <w:pStyle w:val="SingleTxtGC"/>
        <w:rPr>
          <w:rFonts w:eastAsia="SimHei" w:hint="eastAsia"/>
        </w:rPr>
      </w:pPr>
      <w:r w:rsidRPr="00DE2BA5">
        <w:rPr>
          <w:rFonts w:eastAsia="SimHei" w:hint="eastAsia"/>
        </w:rPr>
        <w:t>79</w:t>
      </w:r>
      <w:r w:rsidR="004D74FE" w:rsidRPr="00DE2BA5">
        <w:rPr>
          <w:rFonts w:eastAsia="SimHei" w:hint="eastAsia"/>
        </w:rPr>
        <w:t xml:space="preserve">.  </w:t>
      </w:r>
      <w:r w:rsidRPr="00DE2BA5">
        <w:rPr>
          <w:rFonts w:eastAsia="SimHei" w:hint="eastAsia"/>
        </w:rPr>
        <w:t>委员会促请缔约国加强努力，通过消除贫困和教育之途径，着手处理经济剥削的根本原因，藉以消除童工劳动，特别是最恶劣形式的童工劳动。委员会尤其促请缔约国：</w:t>
      </w:r>
    </w:p>
    <w:p w:rsidR="007C3F0B" w:rsidRPr="00DE2BA5" w:rsidRDefault="007C3F0B" w:rsidP="00DE2BA5">
      <w:pPr>
        <w:pStyle w:val="SingleTxtGC"/>
        <w:numPr>
          <w:ilvl w:val="0"/>
          <w:numId w:val="32"/>
        </w:numPr>
        <w:rPr>
          <w:rFonts w:eastAsia="SimHei" w:hint="eastAsia"/>
        </w:rPr>
      </w:pPr>
      <w:r w:rsidRPr="00DE2BA5">
        <w:rPr>
          <w:rFonts w:eastAsia="SimHei" w:hint="eastAsia"/>
        </w:rPr>
        <w:t>加强劳动监察团，向劳动监察员提供一切必要支持，包括童工劳动专门知识，以使其能够在国家和地方各级有效监测劳工法标准的实施情况；</w:t>
      </w:r>
    </w:p>
    <w:p w:rsidR="007C3F0B" w:rsidRPr="00DE2BA5" w:rsidRDefault="007C3F0B" w:rsidP="00DE2BA5">
      <w:pPr>
        <w:pStyle w:val="SingleTxtGC"/>
        <w:numPr>
          <w:ilvl w:val="0"/>
          <w:numId w:val="32"/>
        </w:numPr>
        <w:rPr>
          <w:rFonts w:eastAsia="SimHei" w:hint="eastAsia"/>
        </w:rPr>
      </w:pPr>
      <w:r w:rsidRPr="00DE2BA5">
        <w:rPr>
          <w:rFonts w:eastAsia="SimHei" w:hint="eastAsia"/>
        </w:rPr>
        <w:t>确保对</w:t>
      </w:r>
      <w:r w:rsidRPr="00DE2BA5">
        <w:rPr>
          <w:rFonts w:eastAsia="SimHei" w:hint="eastAsia"/>
        </w:rPr>
        <w:t>Gërdec</w:t>
      </w:r>
      <w:r w:rsidRPr="00DE2BA5">
        <w:rPr>
          <w:rFonts w:eastAsia="SimHei" w:hint="eastAsia"/>
        </w:rPr>
        <w:t>事件进行彻底调查，并切实起诉责任人；</w:t>
      </w:r>
      <w:r w:rsidRPr="00DE2BA5">
        <w:rPr>
          <w:rFonts w:eastAsia="SimHei" w:hint="eastAsia"/>
        </w:rPr>
        <w:t xml:space="preserve"> </w:t>
      </w:r>
    </w:p>
    <w:p w:rsidR="007C3F0B" w:rsidRPr="00DE2BA5" w:rsidRDefault="007C3F0B" w:rsidP="00DE2BA5">
      <w:pPr>
        <w:pStyle w:val="SingleTxtGC"/>
        <w:numPr>
          <w:ilvl w:val="0"/>
          <w:numId w:val="32"/>
        </w:numPr>
        <w:rPr>
          <w:rFonts w:eastAsia="SimHei" w:hint="eastAsia"/>
        </w:rPr>
      </w:pPr>
      <w:r w:rsidRPr="00DE2BA5">
        <w:rPr>
          <w:rFonts w:eastAsia="SimHei" w:hint="eastAsia"/>
        </w:rPr>
        <w:t>在这方面，继续寻求国际劳工局消除童工劳动国际计划的技术援助；</w:t>
      </w:r>
    </w:p>
    <w:p w:rsidR="007C3F0B" w:rsidRPr="00DE2BA5" w:rsidRDefault="007C3F0B" w:rsidP="00DE2BA5">
      <w:pPr>
        <w:pStyle w:val="SingleTxtGC"/>
        <w:numPr>
          <w:ilvl w:val="0"/>
          <w:numId w:val="32"/>
        </w:numPr>
        <w:rPr>
          <w:rFonts w:eastAsia="SimHei" w:hint="eastAsia"/>
        </w:rPr>
      </w:pPr>
      <w:r w:rsidRPr="00DE2BA5">
        <w:rPr>
          <w:rFonts w:eastAsia="SimHei" w:hint="eastAsia"/>
        </w:rPr>
        <w:t>考虑批准国际劳工组织关于家庭工人体面劳动问题的《第</w:t>
      </w:r>
      <w:r w:rsidRPr="00DE2BA5">
        <w:rPr>
          <w:rFonts w:eastAsia="SimHei" w:hint="eastAsia"/>
        </w:rPr>
        <w:t>189</w:t>
      </w:r>
      <w:r w:rsidRPr="00DE2BA5">
        <w:rPr>
          <w:rFonts w:eastAsia="SimHei" w:hint="eastAsia"/>
        </w:rPr>
        <w:t>号公约》</w:t>
      </w:r>
      <w:r w:rsidRPr="00DE2BA5">
        <w:rPr>
          <w:rFonts w:eastAsia="SimHei" w:hint="eastAsia"/>
        </w:rPr>
        <w:t>(2011</w:t>
      </w:r>
      <w:r w:rsidRPr="00DE2BA5">
        <w:rPr>
          <w:rFonts w:eastAsia="SimHei" w:hint="eastAsia"/>
        </w:rPr>
        <w:t>年</w:t>
      </w:r>
      <w:r w:rsidRPr="00DE2BA5">
        <w:rPr>
          <w:rFonts w:eastAsia="SimHei" w:hint="eastAsia"/>
        </w:rPr>
        <w:t>)</w:t>
      </w:r>
      <w:r w:rsidRPr="00DE2BA5">
        <w:rPr>
          <w:rFonts w:eastAsia="SimHei" w:hint="eastAsia"/>
        </w:rPr>
        <w:t>。</w:t>
      </w:r>
    </w:p>
    <w:p w:rsidR="007C3F0B" w:rsidRDefault="007C3F0B" w:rsidP="00DE2BA5">
      <w:pPr>
        <w:pStyle w:val="H23GC"/>
        <w:rPr>
          <w:rFonts w:hint="eastAsia"/>
        </w:rPr>
      </w:pPr>
      <w:r>
        <w:rPr>
          <w:rFonts w:hint="eastAsia"/>
        </w:rPr>
        <w:tab/>
      </w:r>
      <w:r>
        <w:rPr>
          <w:rFonts w:hint="eastAsia"/>
        </w:rPr>
        <w:tab/>
      </w:r>
      <w:r>
        <w:rPr>
          <w:rFonts w:hint="eastAsia"/>
        </w:rPr>
        <w:t>街头儿童</w:t>
      </w:r>
    </w:p>
    <w:p w:rsidR="007C3F0B" w:rsidRDefault="007C3F0B" w:rsidP="007C3F0B">
      <w:pPr>
        <w:pStyle w:val="SingleTxtGC"/>
        <w:rPr>
          <w:rFonts w:hint="eastAsia"/>
        </w:rPr>
      </w:pPr>
      <w:r>
        <w:rPr>
          <w:rFonts w:hint="eastAsia"/>
        </w:rPr>
        <w:t>80</w:t>
      </w:r>
      <w:r w:rsidR="004D74FE">
        <w:rPr>
          <w:rFonts w:hint="eastAsia"/>
        </w:rPr>
        <w:t xml:space="preserve">.  </w:t>
      </w:r>
      <w:r>
        <w:rPr>
          <w:rFonts w:hint="eastAsia"/>
        </w:rPr>
        <w:t>委员会重申，它对以下情况深感关切：大量儿童在街头生活和劳动，未采取足够措施处理这些儿童的处境问题，他们遭受着最恶劣形式的剥削，包括街头乞讨、极度边缘化和无家可归，而且，面临成为贩运和性剥削受害者的风险。此外，委员会感到关切的是，街头儿童可能会被作为罪犯对待。</w:t>
      </w:r>
      <w:r>
        <w:rPr>
          <w:rFonts w:hint="eastAsia"/>
        </w:rPr>
        <w:t xml:space="preserve"> </w:t>
      </w:r>
    </w:p>
    <w:p w:rsidR="007C3F0B" w:rsidRPr="00DE2BA5" w:rsidRDefault="007C3F0B" w:rsidP="007C3F0B">
      <w:pPr>
        <w:pStyle w:val="SingleTxtGC"/>
        <w:rPr>
          <w:rFonts w:eastAsia="SimHei" w:hint="eastAsia"/>
        </w:rPr>
      </w:pPr>
      <w:r w:rsidRPr="00DE2BA5">
        <w:rPr>
          <w:rFonts w:eastAsia="SimHei" w:hint="eastAsia"/>
        </w:rPr>
        <w:t>81</w:t>
      </w:r>
      <w:r w:rsidR="004D74FE" w:rsidRPr="00DE2BA5">
        <w:rPr>
          <w:rFonts w:eastAsia="SimHei" w:hint="eastAsia"/>
        </w:rPr>
        <w:t xml:space="preserve">.  </w:t>
      </w:r>
      <w:r w:rsidRPr="00DE2BA5">
        <w:rPr>
          <w:rFonts w:eastAsia="SimHei" w:hint="eastAsia"/>
        </w:rPr>
        <w:t>考虑到先前建议</w:t>
      </w:r>
      <w:r w:rsidRPr="00DE2BA5">
        <w:rPr>
          <w:rFonts w:eastAsia="SimHei" w:hint="eastAsia"/>
        </w:rPr>
        <w:t>(CRC/C/15/Add.249,</w:t>
      </w:r>
      <w:r w:rsidR="00DE2BA5" w:rsidRPr="00DE2BA5">
        <w:rPr>
          <w:rFonts w:eastAsia="SimHei" w:hint="eastAsia"/>
        </w:rPr>
        <w:t xml:space="preserve"> </w:t>
      </w:r>
      <w:r w:rsidRPr="00DE2BA5">
        <w:rPr>
          <w:rFonts w:eastAsia="SimHei" w:hint="eastAsia"/>
        </w:rPr>
        <w:t>第</w:t>
      </w:r>
      <w:r w:rsidRPr="00DE2BA5">
        <w:rPr>
          <w:rFonts w:eastAsia="SimHei" w:hint="eastAsia"/>
        </w:rPr>
        <w:t>73</w:t>
      </w:r>
      <w:r w:rsidRPr="00DE2BA5">
        <w:rPr>
          <w:rFonts w:eastAsia="SimHei" w:hint="eastAsia"/>
        </w:rPr>
        <w:t>段，</w:t>
      </w:r>
      <w:r w:rsidRPr="00DE2BA5">
        <w:rPr>
          <w:rFonts w:eastAsia="SimHei" w:hint="eastAsia"/>
        </w:rPr>
        <w:t>2005</w:t>
      </w:r>
      <w:r w:rsidRPr="00DE2BA5">
        <w:rPr>
          <w:rFonts w:eastAsia="SimHei" w:hint="eastAsia"/>
        </w:rPr>
        <w:t>年</w:t>
      </w:r>
      <w:r w:rsidRPr="00DE2BA5">
        <w:rPr>
          <w:rFonts w:eastAsia="SimHei" w:hint="eastAsia"/>
        </w:rPr>
        <w:t>)</w:t>
      </w:r>
      <w:r w:rsidRPr="00DE2BA5">
        <w:rPr>
          <w:rFonts w:eastAsia="SimHei" w:hint="eastAsia"/>
        </w:rPr>
        <w:t>，委员会促请缔约国，与非政府组织合作并且在儿童的参与下：</w:t>
      </w:r>
    </w:p>
    <w:p w:rsidR="007C3F0B" w:rsidRPr="00DE2BA5" w:rsidRDefault="007A5BEE" w:rsidP="00DE2BA5">
      <w:pPr>
        <w:pStyle w:val="SingleTxtGC"/>
        <w:numPr>
          <w:ilvl w:val="0"/>
          <w:numId w:val="33"/>
        </w:numPr>
        <w:rPr>
          <w:rFonts w:eastAsia="SimHei" w:hint="eastAsia"/>
        </w:rPr>
      </w:pPr>
      <w:r>
        <w:rPr>
          <w:rFonts w:eastAsia="SimHei"/>
        </w:rPr>
        <w:br w:type="page"/>
      </w:r>
      <w:r w:rsidR="007C3F0B" w:rsidRPr="00DE2BA5">
        <w:rPr>
          <w:rFonts w:eastAsia="SimHei" w:hint="eastAsia"/>
        </w:rPr>
        <w:t>加强保护和协助儿童的各项措施，使其免于在街头生活并将其从这种处境中解救出来，通过考虑这些儿童的意见，确保他们有获得教育和卫生服务的途径；</w:t>
      </w:r>
    </w:p>
    <w:p w:rsidR="007C3F0B" w:rsidRPr="00DE2BA5" w:rsidRDefault="007C3F0B" w:rsidP="00DE2BA5">
      <w:pPr>
        <w:pStyle w:val="SingleTxtGC"/>
        <w:numPr>
          <w:ilvl w:val="0"/>
          <w:numId w:val="33"/>
        </w:numPr>
        <w:rPr>
          <w:rFonts w:eastAsia="SimHei" w:hint="eastAsia"/>
        </w:rPr>
      </w:pPr>
      <w:r w:rsidRPr="00DE2BA5">
        <w:rPr>
          <w:rFonts w:eastAsia="SimHei" w:hint="eastAsia"/>
        </w:rPr>
        <w:t>酌情加强向家庭提供的支持和援助，既将其作为一项预防措施，也将其作为一项有利于儿童返回自己家庭的措施；</w:t>
      </w:r>
    </w:p>
    <w:p w:rsidR="007C3F0B" w:rsidRPr="00DE2BA5" w:rsidRDefault="007C3F0B" w:rsidP="00DE2BA5">
      <w:pPr>
        <w:pStyle w:val="SingleTxtGC"/>
        <w:numPr>
          <w:ilvl w:val="0"/>
          <w:numId w:val="33"/>
        </w:numPr>
        <w:rPr>
          <w:rFonts w:eastAsia="SimHei" w:hint="eastAsia"/>
        </w:rPr>
      </w:pPr>
      <w:r w:rsidRPr="00DE2BA5">
        <w:rPr>
          <w:rFonts w:eastAsia="SimHei" w:hint="eastAsia"/>
        </w:rPr>
        <w:t>制定方案和建立报告机制，向街头儿童提供有关信息，防止他们成为贩运、经济剥削和性剥削的受害者，并向其提供帮助和建议；</w:t>
      </w:r>
      <w:r w:rsidRPr="00DE2BA5">
        <w:rPr>
          <w:rFonts w:eastAsia="SimHei" w:hint="eastAsia"/>
        </w:rPr>
        <w:t xml:space="preserve"> </w:t>
      </w:r>
    </w:p>
    <w:p w:rsidR="007C3F0B" w:rsidRPr="00DE2BA5" w:rsidRDefault="007C3F0B" w:rsidP="00DE2BA5">
      <w:pPr>
        <w:pStyle w:val="SingleTxtGC"/>
        <w:numPr>
          <w:ilvl w:val="0"/>
          <w:numId w:val="33"/>
        </w:numPr>
        <w:rPr>
          <w:rFonts w:eastAsia="SimHei" w:hint="eastAsia"/>
        </w:rPr>
      </w:pPr>
      <w:r w:rsidRPr="00DE2BA5">
        <w:rPr>
          <w:rFonts w:eastAsia="SimHei" w:hint="eastAsia"/>
        </w:rPr>
        <w:t>确保使用儿童进行最恶劣形式剥削的人受到起诉和制裁；</w:t>
      </w:r>
    </w:p>
    <w:p w:rsidR="007C3F0B" w:rsidRPr="00DE2BA5" w:rsidRDefault="007C3F0B" w:rsidP="00DE2BA5">
      <w:pPr>
        <w:pStyle w:val="SingleTxtGC"/>
        <w:numPr>
          <w:ilvl w:val="0"/>
          <w:numId w:val="33"/>
        </w:numPr>
        <w:rPr>
          <w:rFonts w:eastAsia="SimHei" w:hint="eastAsia"/>
        </w:rPr>
      </w:pPr>
      <w:r w:rsidRPr="00DE2BA5">
        <w:rPr>
          <w:rFonts w:eastAsia="SimHei" w:hint="eastAsia"/>
        </w:rPr>
        <w:t>确保街头儿童不被视为罪犯或被作为罪犯对待。</w:t>
      </w:r>
    </w:p>
    <w:p w:rsidR="007C3F0B" w:rsidRDefault="007C3F0B" w:rsidP="00DE2BA5">
      <w:pPr>
        <w:pStyle w:val="H23GC"/>
        <w:rPr>
          <w:rFonts w:hint="eastAsia"/>
        </w:rPr>
      </w:pPr>
      <w:r>
        <w:rPr>
          <w:rFonts w:hint="eastAsia"/>
        </w:rPr>
        <w:tab/>
      </w:r>
      <w:r>
        <w:rPr>
          <w:rFonts w:hint="eastAsia"/>
        </w:rPr>
        <w:tab/>
      </w:r>
      <w:r>
        <w:rPr>
          <w:rFonts w:hint="eastAsia"/>
        </w:rPr>
        <w:t>买卖、贩运和绑架</w:t>
      </w:r>
    </w:p>
    <w:p w:rsidR="007C3F0B" w:rsidRDefault="007C3F0B" w:rsidP="007C3F0B">
      <w:pPr>
        <w:pStyle w:val="SingleTxtGC"/>
        <w:rPr>
          <w:rFonts w:hint="eastAsia"/>
        </w:rPr>
      </w:pPr>
      <w:r>
        <w:rPr>
          <w:rFonts w:hint="eastAsia"/>
        </w:rPr>
        <w:t>82</w:t>
      </w:r>
      <w:r w:rsidR="004D74FE">
        <w:rPr>
          <w:rFonts w:hint="eastAsia"/>
        </w:rPr>
        <w:t xml:space="preserve">.  </w:t>
      </w:r>
      <w:r>
        <w:rPr>
          <w:rFonts w:hint="eastAsia"/>
        </w:rPr>
        <w:t>委员会欢迎缔约国采取的打击贩运儿童的各种措施，包括通过了《打击贩运儿童和保护贩运活动的儿童受害者国家行动计划</w:t>
      </w:r>
      <w:r>
        <w:rPr>
          <w:rFonts w:hint="eastAsia"/>
        </w:rPr>
        <w:t>(2011-2013</w:t>
      </w:r>
      <w:r>
        <w:rPr>
          <w:rFonts w:hint="eastAsia"/>
        </w:rPr>
        <w:t>年</w:t>
      </w:r>
      <w:r>
        <w:rPr>
          <w:rFonts w:hint="eastAsia"/>
        </w:rPr>
        <w:t>)</w:t>
      </w:r>
      <w:r>
        <w:rPr>
          <w:rFonts w:hint="eastAsia"/>
        </w:rPr>
        <w:t>》，在高中教学大纲中纳入了提高对于被贩运危险的认识课程并建立了一个贩运受害者数据库。然而，委员会感到严重关切的是，缔约国仍是使儿童遭受性贩运和强迫劳动包括在缔约国境内外强迫乞讨的来源国。委员会还感到关切的是：</w:t>
      </w:r>
    </w:p>
    <w:p w:rsidR="007C3F0B" w:rsidRDefault="007C3F0B" w:rsidP="00DE2BA5">
      <w:pPr>
        <w:pStyle w:val="SingleTxtGC"/>
        <w:numPr>
          <w:ilvl w:val="0"/>
          <w:numId w:val="34"/>
        </w:numPr>
        <w:rPr>
          <w:rFonts w:hint="eastAsia"/>
        </w:rPr>
      </w:pPr>
      <w:r>
        <w:rPr>
          <w:rFonts w:hint="eastAsia"/>
        </w:rPr>
        <w:t>在贩运活动的儿童受害者中，罗姆人和埃及人少数群体儿童所占比例过高；</w:t>
      </w:r>
      <w:r>
        <w:rPr>
          <w:rFonts w:hint="eastAsia"/>
        </w:rPr>
        <w:t xml:space="preserve"> </w:t>
      </w:r>
    </w:p>
    <w:p w:rsidR="007C3F0B" w:rsidRDefault="007C3F0B" w:rsidP="00DE2BA5">
      <w:pPr>
        <w:pStyle w:val="SingleTxtGC"/>
        <w:numPr>
          <w:ilvl w:val="0"/>
          <w:numId w:val="34"/>
        </w:numPr>
        <w:rPr>
          <w:rFonts w:hint="eastAsia"/>
        </w:rPr>
      </w:pPr>
      <w:r>
        <w:rPr>
          <w:rFonts w:hint="eastAsia"/>
        </w:rPr>
        <w:t>警察和政府官员卷入贩运案件，司法机关内部的腐败妨碍总体上的反贩运执法工作；</w:t>
      </w:r>
    </w:p>
    <w:p w:rsidR="007C3F0B" w:rsidRDefault="007C3F0B" w:rsidP="00DE2BA5">
      <w:pPr>
        <w:pStyle w:val="SingleTxtGC"/>
        <w:numPr>
          <w:ilvl w:val="0"/>
          <w:numId w:val="34"/>
        </w:numPr>
        <w:rPr>
          <w:rFonts w:hint="eastAsia"/>
        </w:rPr>
      </w:pPr>
      <w:r>
        <w:rPr>
          <w:rFonts w:hint="eastAsia"/>
        </w:rPr>
        <w:t>尚未建立保护证人和贩运受害者的高效率机制；</w:t>
      </w:r>
    </w:p>
    <w:p w:rsidR="007C3F0B" w:rsidRDefault="007C3F0B" w:rsidP="00DE2BA5">
      <w:pPr>
        <w:pStyle w:val="SingleTxtGC"/>
        <w:numPr>
          <w:ilvl w:val="0"/>
          <w:numId w:val="34"/>
        </w:numPr>
        <w:rPr>
          <w:rFonts w:hint="eastAsia"/>
        </w:rPr>
      </w:pPr>
      <w:r>
        <w:rPr>
          <w:rFonts w:hint="eastAsia"/>
        </w:rPr>
        <w:t>向贩运受害者提供庇护所、照料和援助的非政府组织得不到国家的财政支持。</w:t>
      </w:r>
    </w:p>
    <w:p w:rsidR="007C3F0B" w:rsidRPr="00DE2BA5" w:rsidRDefault="007C3F0B" w:rsidP="007C3F0B">
      <w:pPr>
        <w:pStyle w:val="SingleTxtGC"/>
        <w:rPr>
          <w:rFonts w:eastAsia="SimHei" w:hint="eastAsia"/>
        </w:rPr>
      </w:pPr>
      <w:r w:rsidRPr="00DE2BA5">
        <w:rPr>
          <w:rFonts w:eastAsia="SimHei" w:hint="eastAsia"/>
        </w:rPr>
        <w:t>83</w:t>
      </w:r>
      <w:r w:rsidR="004D74FE" w:rsidRPr="00DE2BA5">
        <w:rPr>
          <w:rFonts w:eastAsia="SimHei" w:hint="eastAsia"/>
        </w:rPr>
        <w:t xml:space="preserve">.  </w:t>
      </w:r>
      <w:r w:rsidRPr="00DE2BA5">
        <w:rPr>
          <w:rFonts w:eastAsia="SimHei" w:hint="eastAsia"/>
        </w:rPr>
        <w:t>委员会促请缔约国采取有力措施，终止缔约国境内外的贩运儿童活动。为此目标，委员会促请缔约国：</w:t>
      </w:r>
    </w:p>
    <w:p w:rsidR="007C3F0B" w:rsidRPr="00DE2BA5" w:rsidRDefault="007C3F0B" w:rsidP="00DE2BA5">
      <w:pPr>
        <w:pStyle w:val="SingleTxtGC"/>
        <w:numPr>
          <w:ilvl w:val="0"/>
          <w:numId w:val="35"/>
        </w:numPr>
        <w:rPr>
          <w:rFonts w:eastAsia="SimHei" w:hint="eastAsia"/>
        </w:rPr>
      </w:pPr>
      <w:r w:rsidRPr="00DE2BA5">
        <w:rPr>
          <w:rFonts w:eastAsia="SimHei" w:hint="eastAsia"/>
        </w:rPr>
        <w:t>确保《打击贩运儿童和保护贩运活动的儿童受害者国家行动计划</w:t>
      </w:r>
      <w:r w:rsidRPr="00DE2BA5">
        <w:rPr>
          <w:rFonts w:eastAsia="SimHei" w:hint="eastAsia"/>
        </w:rPr>
        <w:t>(2011-2013</w:t>
      </w:r>
      <w:r w:rsidRPr="00DE2BA5">
        <w:rPr>
          <w:rFonts w:eastAsia="SimHei" w:hint="eastAsia"/>
        </w:rPr>
        <w:t>年</w:t>
      </w:r>
      <w:r w:rsidRPr="00DE2BA5">
        <w:rPr>
          <w:rFonts w:eastAsia="SimHei" w:hint="eastAsia"/>
        </w:rPr>
        <w:t>)</w:t>
      </w:r>
      <w:r w:rsidRPr="00DE2BA5">
        <w:rPr>
          <w:rFonts w:eastAsia="SimHei" w:hint="eastAsia"/>
        </w:rPr>
        <w:t>》着眼于预防措施，尤其以罗姆人和埃及人少数群体儿童为目标；</w:t>
      </w:r>
    </w:p>
    <w:p w:rsidR="007C3F0B" w:rsidRPr="00DE2BA5" w:rsidRDefault="007C3F0B" w:rsidP="00DE2BA5">
      <w:pPr>
        <w:pStyle w:val="SingleTxtGC"/>
        <w:numPr>
          <w:ilvl w:val="0"/>
          <w:numId w:val="35"/>
        </w:numPr>
        <w:rPr>
          <w:rFonts w:eastAsia="SimHei" w:hint="eastAsia"/>
        </w:rPr>
      </w:pPr>
      <w:r w:rsidRPr="00DE2BA5">
        <w:rPr>
          <w:rFonts w:eastAsia="SimHei" w:hint="eastAsia"/>
        </w:rPr>
        <w:t>采取积极措施，将卷入贩运案件的司法警察和政府官员绳之以法；</w:t>
      </w:r>
    </w:p>
    <w:p w:rsidR="007C3F0B" w:rsidRPr="00DE2BA5" w:rsidRDefault="007C3F0B" w:rsidP="00DE2BA5">
      <w:pPr>
        <w:pStyle w:val="SingleTxtGC"/>
        <w:numPr>
          <w:ilvl w:val="0"/>
          <w:numId w:val="35"/>
        </w:numPr>
        <w:rPr>
          <w:rFonts w:eastAsia="SimHei" w:hint="eastAsia"/>
        </w:rPr>
      </w:pPr>
      <w:r w:rsidRPr="00DE2BA5">
        <w:rPr>
          <w:rFonts w:eastAsia="SimHei" w:hint="eastAsia"/>
        </w:rPr>
        <w:t>建立一个机制，保护贩运受害者和证人；</w:t>
      </w:r>
      <w:r w:rsidRPr="00DE2BA5">
        <w:rPr>
          <w:rFonts w:eastAsia="SimHei" w:hint="eastAsia"/>
        </w:rPr>
        <w:t xml:space="preserve"> </w:t>
      </w:r>
    </w:p>
    <w:p w:rsidR="007C3F0B" w:rsidRPr="00DE2BA5" w:rsidRDefault="007C3F0B" w:rsidP="00DE2BA5">
      <w:pPr>
        <w:pStyle w:val="SingleTxtGC"/>
        <w:numPr>
          <w:ilvl w:val="0"/>
          <w:numId w:val="35"/>
        </w:numPr>
        <w:rPr>
          <w:rFonts w:eastAsia="SimHei" w:hint="eastAsia"/>
        </w:rPr>
      </w:pPr>
      <w:r w:rsidRPr="00DE2BA5">
        <w:rPr>
          <w:rFonts w:eastAsia="SimHei" w:hint="eastAsia"/>
        </w:rPr>
        <w:t>向贩运活动的儿童受害者提供庇护所、心理支持和重返社会援助，考虑向已开展这些工作的民间社会组织提供支持；</w:t>
      </w:r>
    </w:p>
    <w:p w:rsidR="007C3F0B" w:rsidRPr="00DE2BA5" w:rsidRDefault="007C3F0B" w:rsidP="00DE2BA5">
      <w:pPr>
        <w:pStyle w:val="SingleTxtGC"/>
        <w:numPr>
          <w:ilvl w:val="0"/>
          <w:numId w:val="35"/>
        </w:numPr>
        <w:rPr>
          <w:rFonts w:eastAsia="SimHei" w:hint="eastAsia"/>
        </w:rPr>
      </w:pPr>
      <w:r w:rsidRPr="00DE2BA5">
        <w:rPr>
          <w:rFonts w:eastAsia="SimHei" w:hint="eastAsia"/>
        </w:rPr>
        <w:t>确保按照国际劳工组织公约和建议书执行问题专家委员会的建议</w:t>
      </w:r>
      <w:r w:rsidRPr="00DE2BA5">
        <w:rPr>
          <w:rFonts w:eastAsia="SimHei" w:hint="eastAsia"/>
        </w:rPr>
        <w:t>(</w:t>
      </w:r>
      <w:r w:rsidRPr="00DE2BA5">
        <w:rPr>
          <w:rFonts w:eastAsia="SimHei" w:hint="eastAsia"/>
        </w:rPr>
        <w:t>关于国际劳工组织第</w:t>
      </w:r>
      <w:r w:rsidRPr="00DE2BA5">
        <w:rPr>
          <w:rFonts w:eastAsia="SimHei" w:hint="eastAsia"/>
        </w:rPr>
        <w:t>182</w:t>
      </w:r>
      <w:r w:rsidRPr="00DE2BA5">
        <w:rPr>
          <w:rFonts w:eastAsia="SimHei" w:hint="eastAsia"/>
        </w:rPr>
        <w:t>号《禁止和立即行动消除最恶劣形式的童工劳动公约》</w:t>
      </w:r>
      <w:r w:rsidRPr="00DE2BA5">
        <w:rPr>
          <w:rFonts w:eastAsia="SimHei" w:hint="eastAsia"/>
        </w:rPr>
        <w:t>(1999</w:t>
      </w:r>
      <w:r w:rsidRPr="00DE2BA5">
        <w:rPr>
          <w:rFonts w:eastAsia="SimHei" w:hint="eastAsia"/>
        </w:rPr>
        <w:t>年</w:t>
      </w:r>
      <w:r w:rsidRPr="00DE2BA5">
        <w:rPr>
          <w:rFonts w:eastAsia="SimHei" w:hint="eastAsia"/>
        </w:rPr>
        <w:t>)</w:t>
      </w:r>
      <w:r w:rsidRPr="00DE2BA5">
        <w:rPr>
          <w:rFonts w:eastAsia="SimHei" w:hint="eastAsia"/>
        </w:rPr>
        <w:t>的意见</w:t>
      </w:r>
      <w:r w:rsidR="00C23353">
        <w:rPr>
          <w:rFonts w:eastAsia="SimHei" w:hint="eastAsia"/>
        </w:rPr>
        <w:t>，</w:t>
      </w:r>
      <w:r w:rsidR="00C23353">
        <w:rPr>
          <w:rFonts w:eastAsia="SimHei" w:hint="eastAsia"/>
        </w:rPr>
        <w:t>2010</w:t>
      </w:r>
      <w:r w:rsidR="00C23353">
        <w:rPr>
          <w:rFonts w:eastAsia="SimHei" w:hint="eastAsia"/>
        </w:rPr>
        <w:t>年</w:t>
      </w:r>
      <w:r w:rsidRPr="00DE2BA5">
        <w:rPr>
          <w:rFonts w:eastAsia="SimHei" w:hint="eastAsia"/>
        </w:rPr>
        <w:t>)</w:t>
      </w:r>
      <w:r w:rsidRPr="00DE2BA5">
        <w:rPr>
          <w:rFonts w:eastAsia="SimHei" w:hint="eastAsia"/>
        </w:rPr>
        <w:t>，彻底调查和坚决起诉犯有这些罪行的人。</w:t>
      </w:r>
    </w:p>
    <w:p w:rsidR="007C3F0B" w:rsidRDefault="007C3F0B" w:rsidP="00DE2BA5">
      <w:pPr>
        <w:pStyle w:val="H23GC"/>
        <w:rPr>
          <w:rFonts w:hint="eastAsia"/>
        </w:rPr>
      </w:pPr>
      <w:r>
        <w:rPr>
          <w:rFonts w:hint="eastAsia"/>
        </w:rPr>
        <w:tab/>
      </w:r>
      <w:r>
        <w:rPr>
          <w:rFonts w:hint="eastAsia"/>
        </w:rPr>
        <w:tab/>
      </w:r>
      <w:r>
        <w:rPr>
          <w:rFonts w:hint="eastAsia"/>
        </w:rPr>
        <w:t>少年司法</w:t>
      </w:r>
    </w:p>
    <w:p w:rsidR="007C3F0B" w:rsidRDefault="007C3F0B" w:rsidP="007C3F0B">
      <w:pPr>
        <w:pStyle w:val="SingleTxtGC"/>
        <w:rPr>
          <w:rFonts w:hint="eastAsia"/>
        </w:rPr>
      </w:pPr>
      <w:r>
        <w:rPr>
          <w:rFonts w:hint="eastAsia"/>
        </w:rPr>
        <w:t>84</w:t>
      </w:r>
      <w:r w:rsidR="004D74FE">
        <w:rPr>
          <w:rFonts w:hint="eastAsia"/>
        </w:rPr>
        <w:t xml:space="preserve">.  </w:t>
      </w:r>
      <w:r>
        <w:rPr>
          <w:rFonts w:hint="eastAsia"/>
        </w:rPr>
        <w:t>委员会注意到缔约国在关于目前进行的少年司法制度改革的对话期间提供的信息，但它同时重申了对缔约国缺乏有效的少年司法系统的关切</w:t>
      </w:r>
      <w:r>
        <w:rPr>
          <w:rFonts w:hint="eastAsia"/>
        </w:rPr>
        <w:t xml:space="preserve">(CRC/C/15/Add.249, </w:t>
      </w:r>
      <w:r>
        <w:rPr>
          <w:rFonts w:hint="eastAsia"/>
        </w:rPr>
        <w:t>第</w:t>
      </w:r>
      <w:r>
        <w:rPr>
          <w:rFonts w:hint="eastAsia"/>
        </w:rPr>
        <w:t>76</w:t>
      </w:r>
      <w:r>
        <w:rPr>
          <w:rFonts w:hint="eastAsia"/>
        </w:rPr>
        <w:t>段，</w:t>
      </w:r>
      <w:r>
        <w:rPr>
          <w:rFonts w:hint="eastAsia"/>
        </w:rPr>
        <w:t>2005</w:t>
      </w:r>
      <w:r>
        <w:rPr>
          <w:rFonts w:hint="eastAsia"/>
        </w:rPr>
        <w:t>年</w:t>
      </w:r>
      <w:r>
        <w:rPr>
          <w:rFonts w:hint="eastAsia"/>
        </w:rPr>
        <w:t>)</w:t>
      </w:r>
      <w:r>
        <w:rPr>
          <w:rFonts w:hint="eastAsia"/>
        </w:rPr>
        <w:t>。委员会表示特别关切的是：</w:t>
      </w:r>
      <w:r>
        <w:rPr>
          <w:rFonts w:hint="eastAsia"/>
        </w:rPr>
        <w:t xml:space="preserve"> </w:t>
      </w:r>
    </w:p>
    <w:p w:rsidR="007C3F0B" w:rsidRDefault="007C3F0B" w:rsidP="00DE2BA5">
      <w:pPr>
        <w:pStyle w:val="SingleTxtGC"/>
        <w:numPr>
          <w:ilvl w:val="0"/>
          <w:numId w:val="36"/>
        </w:numPr>
        <w:rPr>
          <w:rFonts w:hint="eastAsia"/>
        </w:rPr>
      </w:pPr>
      <w:r>
        <w:rPr>
          <w:rFonts w:hint="eastAsia"/>
        </w:rPr>
        <w:t>有这样的情况：儿童被关押在警局</w:t>
      </w:r>
      <w:r>
        <w:rPr>
          <w:rFonts w:hint="eastAsia"/>
        </w:rPr>
        <w:t>48</w:t>
      </w:r>
      <w:r>
        <w:rPr>
          <w:rFonts w:hint="eastAsia"/>
        </w:rPr>
        <w:t>小时，在没有律师援助的情况下，在不适当房间中被审讯，受到警察和同室囚犯的虐待并被与成年人一起关押在相同牢房中；</w:t>
      </w:r>
    </w:p>
    <w:p w:rsidR="007C3F0B" w:rsidRDefault="007C3F0B" w:rsidP="00DE2BA5">
      <w:pPr>
        <w:pStyle w:val="SingleTxtGC"/>
        <w:numPr>
          <w:ilvl w:val="0"/>
          <w:numId w:val="36"/>
        </w:numPr>
        <w:rPr>
          <w:rFonts w:hint="eastAsia"/>
        </w:rPr>
      </w:pPr>
      <w:r>
        <w:rPr>
          <w:rFonts w:hint="eastAsia"/>
        </w:rPr>
        <w:t>继续对儿童使用审前拘留，他们可能被关押数月，得不到教育、心理支持和重新融入社会措施，</w:t>
      </w:r>
      <w:r>
        <w:rPr>
          <w:rFonts w:hint="eastAsia"/>
        </w:rPr>
        <w:t>70%</w:t>
      </w:r>
      <w:r>
        <w:rPr>
          <w:rFonts w:hint="eastAsia"/>
        </w:rPr>
        <w:t>被定罪少年在等待审判期间就已在羁押中服完刑期；</w:t>
      </w:r>
    </w:p>
    <w:p w:rsidR="007C3F0B" w:rsidRDefault="007C3F0B" w:rsidP="00DE2BA5">
      <w:pPr>
        <w:pStyle w:val="SingleTxtGC"/>
        <w:numPr>
          <w:ilvl w:val="0"/>
          <w:numId w:val="36"/>
        </w:numPr>
        <w:rPr>
          <w:rFonts w:hint="eastAsia"/>
        </w:rPr>
      </w:pPr>
      <w:r>
        <w:rPr>
          <w:rFonts w:hint="eastAsia"/>
        </w:rPr>
        <w:t>羁押替代措施的制定很有限；</w:t>
      </w:r>
    </w:p>
    <w:p w:rsidR="007C3F0B" w:rsidRDefault="007C3F0B" w:rsidP="00DE2BA5">
      <w:pPr>
        <w:pStyle w:val="SingleTxtGC"/>
        <w:numPr>
          <w:ilvl w:val="0"/>
          <w:numId w:val="36"/>
        </w:numPr>
        <w:rPr>
          <w:rFonts w:hint="eastAsia"/>
        </w:rPr>
      </w:pPr>
      <w:r>
        <w:rPr>
          <w:rFonts w:hint="eastAsia"/>
        </w:rPr>
        <w:t>在一些未成年人审前拘留中心，基础设施退化，条件很不卫生；</w:t>
      </w:r>
    </w:p>
    <w:p w:rsidR="007C3F0B" w:rsidRDefault="007C3F0B" w:rsidP="00DE2BA5">
      <w:pPr>
        <w:pStyle w:val="SingleTxtGC"/>
        <w:numPr>
          <w:ilvl w:val="0"/>
          <w:numId w:val="36"/>
        </w:numPr>
        <w:rPr>
          <w:rFonts w:hint="eastAsia"/>
        </w:rPr>
      </w:pPr>
      <w:r>
        <w:rPr>
          <w:rFonts w:hint="eastAsia"/>
        </w:rPr>
        <w:t>在拘留期间，医疗和心理卫生服务使用机会有限；</w:t>
      </w:r>
      <w:r>
        <w:rPr>
          <w:rFonts w:hint="eastAsia"/>
        </w:rPr>
        <w:t xml:space="preserve"> </w:t>
      </w:r>
    </w:p>
    <w:p w:rsidR="007C3F0B" w:rsidRDefault="007C3F0B" w:rsidP="00DE2BA5">
      <w:pPr>
        <w:pStyle w:val="SingleTxtGC"/>
        <w:numPr>
          <w:ilvl w:val="0"/>
          <w:numId w:val="36"/>
        </w:numPr>
        <w:rPr>
          <w:rFonts w:hint="eastAsia"/>
        </w:rPr>
      </w:pPr>
      <w:r>
        <w:rPr>
          <w:rFonts w:hint="eastAsia"/>
        </w:rPr>
        <w:t>不存在针对未满刑事责任年龄的违法儿童的任何教育方案，即使是犯罪案件；</w:t>
      </w:r>
    </w:p>
    <w:p w:rsidR="007C3F0B" w:rsidRDefault="007C3F0B" w:rsidP="00DE2BA5">
      <w:pPr>
        <w:pStyle w:val="SingleTxtGC"/>
        <w:numPr>
          <w:ilvl w:val="0"/>
          <w:numId w:val="36"/>
        </w:numPr>
        <w:rPr>
          <w:rFonts w:hint="eastAsia"/>
        </w:rPr>
      </w:pPr>
      <w:r>
        <w:rPr>
          <w:rFonts w:hint="eastAsia"/>
        </w:rPr>
        <w:t>缺乏方案，援助违法儿童并保护他们在司法程序期间不受伤害、恐吓、报复、再遭伤害和困苦。</w:t>
      </w:r>
    </w:p>
    <w:p w:rsidR="007C3F0B" w:rsidRPr="00DE2BA5" w:rsidRDefault="007C3F0B" w:rsidP="007C3F0B">
      <w:pPr>
        <w:pStyle w:val="SingleTxtGC"/>
        <w:rPr>
          <w:rFonts w:eastAsia="SimHei" w:hint="eastAsia"/>
        </w:rPr>
      </w:pPr>
      <w:r w:rsidRPr="00DE2BA5">
        <w:rPr>
          <w:rFonts w:eastAsia="SimHei" w:hint="eastAsia"/>
        </w:rPr>
        <w:t>85</w:t>
      </w:r>
      <w:r w:rsidR="004D74FE" w:rsidRPr="00DE2BA5">
        <w:rPr>
          <w:rFonts w:eastAsia="SimHei" w:hint="eastAsia"/>
        </w:rPr>
        <w:t xml:space="preserve">.  </w:t>
      </w:r>
      <w:r w:rsidRPr="00DE2BA5">
        <w:rPr>
          <w:rFonts w:eastAsia="SimHei" w:hint="eastAsia"/>
        </w:rPr>
        <w:t>委员会建议缔约国使少年司法系统完全符合《公约》特别是《公约》第</w:t>
      </w:r>
      <w:r w:rsidRPr="00DE2BA5">
        <w:rPr>
          <w:rFonts w:eastAsia="SimHei" w:hint="eastAsia"/>
        </w:rPr>
        <w:t>37</w:t>
      </w:r>
      <w:r w:rsidRPr="00DE2BA5">
        <w:rPr>
          <w:rFonts w:eastAsia="SimHei" w:hint="eastAsia"/>
        </w:rPr>
        <w:t>、</w:t>
      </w:r>
      <w:r w:rsidRPr="00DE2BA5">
        <w:rPr>
          <w:rFonts w:eastAsia="SimHei" w:hint="eastAsia"/>
        </w:rPr>
        <w:t>39</w:t>
      </w:r>
      <w:r w:rsidRPr="00DE2BA5">
        <w:rPr>
          <w:rFonts w:eastAsia="SimHei" w:hint="eastAsia"/>
        </w:rPr>
        <w:t>和</w:t>
      </w:r>
      <w:r w:rsidRPr="00DE2BA5">
        <w:rPr>
          <w:rFonts w:eastAsia="SimHei" w:hint="eastAsia"/>
        </w:rPr>
        <w:t>40</w:t>
      </w:r>
      <w:r w:rsidRPr="00DE2BA5">
        <w:rPr>
          <w:rFonts w:eastAsia="SimHei" w:hint="eastAsia"/>
        </w:rPr>
        <w:t>条以及其他有关标准，包括《联合国少年司法最低限度标准规则》</w:t>
      </w:r>
      <w:r w:rsidRPr="00DE2BA5">
        <w:rPr>
          <w:rFonts w:eastAsia="SimHei" w:hint="eastAsia"/>
        </w:rPr>
        <w:t>(</w:t>
      </w:r>
      <w:r w:rsidRPr="00DE2BA5">
        <w:rPr>
          <w:rFonts w:eastAsia="SimHei" w:hint="eastAsia"/>
        </w:rPr>
        <w:t>《北京规则》</w:t>
      </w:r>
      <w:r w:rsidRPr="00DE2BA5">
        <w:rPr>
          <w:rFonts w:eastAsia="SimHei" w:hint="eastAsia"/>
        </w:rPr>
        <w:t>)</w:t>
      </w:r>
      <w:r w:rsidRPr="00DE2BA5">
        <w:rPr>
          <w:rFonts w:eastAsia="SimHei" w:hint="eastAsia"/>
        </w:rPr>
        <w:t>和《联合国预防少年犯罪准则》</w:t>
      </w:r>
      <w:r w:rsidRPr="00DE2BA5">
        <w:rPr>
          <w:rFonts w:eastAsia="SimHei" w:hint="eastAsia"/>
        </w:rPr>
        <w:t>(</w:t>
      </w:r>
      <w:r w:rsidRPr="00DE2BA5">
        <w:rPr>
          <w:rFonts w:eastAsia="SimHei" w:hint="eastAsia"/>
        </w:rPr>
        <w:t>《利雅得准则》</w:t>
      </w:r>
      <w:r w:rsidRPr="00DE2BA5">
        <w:rPr>
          <w:rFonts w:eastAsia="SimHei" w:hint="eastAsia"/>
        </w:rPr>
        <w:t>)</w:t>
      </w:r>
      <w:r w:rsidRPr="00DE2BA5">
        <w:rPr>
          <w:rFonts w:eastAsia="SimHei" w:hint="eastAsia"/>
        </w:rPr>
        <w:t>、《联合国保护被剥夺自由少年规则》</w:t>
      </w:r>
      <w:r w:rsidRPr="00DE2BA5">
        <w:rPr>
          <w:rFonts w:eastAsia="SimHei" w:hint="eastAsia"/>
        </w:rPr>
        <w:t>(</w:t>
      </w:r>
      <w:r w:rsidRPr="00DE2BA5">
        <w:rPr>
          <w:rFonts w:eastAsia="SimHei" w:hint="eastAsia"/>
        </w:rPr>
        <w:t>《哈瓦那规则》</w:t>
      </w:r>
      <w:r w:rsidRPr="00DE2BA5">
        <w:rPr>
          <w:rFonts w:eastAsia="SimHei" w:hint="eastAsia"/>
        </w:rPr>
        <w:t>)</w:t>
      </w:r>
      <w:r w:rsidRPr="00DE2BA5">
        <w:rPr>
          <w:rFonts w:eastAsia="SimHei" w:hint="eastAsia"/>
        </w:rPr>
        <w:t>、《刑事司法系统中儿童问题行动指南》以及委员会第</w:t>
      </w:r>
      <w:r w:rsidRPr="00DE2BA5">
        <w:rPr>
          <w:rFonts w:eastAsia="SimHei" w:hint="eastAsia"/>
        </w:rPr>
        <w:t>10</w:t>
      </w:r>
      <w:r w:rsidRPr="00DE2BA5">
        <w:rPr>
          <w:rFonts w:eastAsia="SimHei" w:hint="eastAsia"/>
        </w:rPr>
        <w:t>号一般性意见</w:t>
      </w:r>
      <w:r w:rsidRPr="00DE2BA5">
        <w:rPr>
          <w:rFonts w:eastAsia="SimHei" w:hint="eastAsia"/>
        </w:rPr>
        <w:t>(CRC/C/GC/10,</w:t>
      </w:r>
      <w:r w:rsidR="00DE2BA5" w:rsidRPr="00DE2BA5">
        <w:rPr>
          <w:rFonts w:eastAsia="SimHei" w:hint="eastAsia"/>
        </w:rPr>
        <w:t xml:space="preserve"> </w:t>
      </w:r>
      <w:r w:rsidRPr="00DE2BA5">
        <w:rPr>
          <w:rFonts w:eastAsia="SimHei" w:hint="eastAsia"/>
        </w:rPr>
        <w:t>2007</w:t>
      </w:r>
      <w:r w:rsidRPr="00DE2BA5">
        <w:rPr>
          <w:rFonts w:eastAsia="SimHei" w:hint="eastAsia"/>
        </w:rPr>
        <w:t>年</w:t>
      </w:r>
      <w:r w:rsidRPr="00DE2BA5">
        <w:rPr>
          <w:rFonts w:eastAsia="SimHei" w:hint="eastAsia"/>
        </w:rPr>
        <w:t>)</w:t>
      </w:r>
      <w:r w:rsidRPr="00DE2BA5">
        <w:rPr>
          <w:rFonts w:eastAsia="SimHei" w:hint="eastAsia"/>
        </w:rPr>
        <w:t>。委员会尤其促请缔约国：</w:t>
      </w:r>
    </w:p>
    <w:p w:rsidR="007C3F0B" w:rsidRPr="00DE2BA5" w:rsidRDefault="007C3F0B" w:rsidP="00DE2BA5">
      <w:pPr>
        <w:pStyle w:val="SingleTxtGC"/>
        <w:numPr>
          <w:ilvl w:val="0"/>
          <w:numId w:val="37"/>
        </w:numPr>
        <w:rPr>
          <w:rFonts w:eastAsia="SimHei" w:hint="eastAsia"/>
        </w:rPr>
      </w:pPr>
      <w:r w:rsidRPr="00DE2BA5">
        <w:rPr>
          <w:rFonts w:eastAsia="SimHei" w:hint="eastAsia"/>
        </w:rPr>
        <w:t>在全国各地建立专门的少年法院，配备充分的人力、技术和财政资源，在各地区设置专门的儿童问题法官，并确保这些专门法官接受适当教育和培训；</w:t>
      </w:r>
    </w:p>
    <w:p w:rsidR="007C3F0B" w:rsidRPr="00DE2BA5" w:rsidRDefault="007C3F0B" w:rsidP="00DE2BA5">
      <w:pPr>
        <w:pStyle w:val="SingleTxtGC"/>
        <w:numPr>
          <w:ilvl w:val="0"/>
          <w:numId w:val="37"/>
        </w:numPr>
        <w:rPr>
          <w:rFonts w:eastAsia="SimHei" w:hint="eastAsia"/>
        </w:rPr>
      </w:pPr>
      <w:r w:rsidRPr="00DE2BA5">
        <w:rPr>
          <w:rFonts w:eastAsia="SimHei" w:hint="eastAsia"/>
        </w:rPr>
        <w:t>确保儿童不再与成年人一起关押在警察局且得不到律师援助，适当调查所有虐待案件并进行惩罚；</w:t>
      </w:r>
    </w:p>
    <w:p w:rsidR="007C3F0B" w:rsidRPr="00DE2BA5" w:rsidRDefault="007C3F0B" w:rsidP="00DE2BA5">
      <w:pPr>
        <w:pStyle w:val="SingleTxtGC"/>
        <w:numPr>
          <w:ilvl w:val="0"/>
          <w:numId w:val="37"/>
        </w:numPr>
        <w:rPr>
          <w:rFonts w:eastAsia="SimHei" w:hint="eastAsia"/>
        </w:rPr>
      </w:pPr>
      <w:r w:rsidRPr="00DE2BA5">
        <w:rPr>
          <w:rFonts w:eastAsia="SimHei" w:hint="eastAsia"/>
        </w:rPr>
        <w:t>为执法人员组织定期培训，包括警察和监狱管理人员，以确保他们对《公约》条款有透彻理解并认识到，侵权行为不可接受并会受到调查，犯罪人会被起诉；</w:t>
      </w:r>
    </w:p>
    <w:p w:rsidR="007C3F0B" w:rsidRPr="00DE2BA5" w:rsidRDefault="007C3F0B" w:rsidP="00DE2BA5">
      <w:pPr>
        <w:pStyle w:val="SingleTxtGC"/>
        <w:numPr>
          <w:ilvl w:val="0"/>
          <w:numId w:val="37"/>
        </w:numPr>
        <w:rPr>
          <w:rFonts w:eastAsia="SimHei" w:hint="eastAsia"/>
        </w:rPr>
      </w:pPr>
      <w:r w:rsidRPr="00DE2BA5">
        <w:rPr>
          <w:rFonts w:eastAsia="SimHei" w:hint="eastAsia"/>
        </w:rPr>
        <w:t>按照《刑事诉讼法》的规定，在诉讼初期阶段和法律诉讼的整个过程中向儿童包括受害者和被告人提供有效的和充分的法律援助和其他援助；</w:t>
      </w:r>
    </w:p>
    <w:p w:rsidR="007C3F0B" w:rsidRPr="007A5BEE" w:rsidRDefault="007C3F0B" w:rsidP="00DE2BA5">
      <w:pPr>
        <w:pStyle w:val="SingleTxtGC"/>
        <w:numPr>
          <w:ilvl w:val="0"/>
          <w:numId w:val="37"/>
        </w:numPr>
        <w:rPr>
          <w:rFonts w:eastAsia="SimHei" w:hint="eastAsia"/>
          <w:spacing w:val="-4"/>
        </w:rPr>
      </w:pPr>
      <w:r w:rsidRPr="007A5BEE">
        <w:rPr>
          <w:rFonts w:eastAsia="SimHei" w:hint="eastAsia"/>
          <w:spacing w:val="-4"/>
        </w:rPr>
        <w:t>确保拘留是万不得已措施，时间尽可能短，并定期进行审查，以期撤销；</w:t>
      </w:r>
    </w:p>
    <w:p w:rsidR="007C3F0B" w:rsidRPr="007A5BEE" w:rsidRDefault="007C3F0B" w:rsidP="00DE2BA5">
      <w:pPr>
        <w:pStyle w:val="SingleTxtGC"/>
        <w:numPr>
          <w:ilvl w:val="0"/>
          <w:numId w:val="37"/>
        </w:numPr>
        <w:rPr>
          <w:rFonts w:eastAsia="SimHei" w:hint="eastAsia"/>
          <w:spacing w:val="-2"/>
        </w:rPr>
      </w:pPr>
      <w:r w:rsidRPr="007A5BEE">
        <w:rPr>
          <w:rFonts w:eastAsia="SimHei" w:hint="eastAsia"/>
          <w:spacing w:val="-2"/>
        </w:rPr>
        <w:t>鼓励尽可能采用转处、观护、辅导、社区服务或缓刑等监禁替代措施；</w:t>
      </w:r>
    </w:p>
    <w:p w:rsidR="007C3F0B" w:rsidRPr="00DE2BA5" w:rsidRDefault="007C3F0B" w:rsidP="00DE2BA5">
      <w:pPr>
        <w:pStyle w:val="SingleTxtGC"/>
        <w:numPr>
          <w:ilvl w:val="0"/>
          <w:numId w:val="37"/>
        </w:numPr>
        <w:rPr>
          <w:rFonts w:eastAsia="SimHei" w:hint="eastAsia"/>
        </w:rPr>
      </w:pPr>
      <w:r w:rsidRPr="00DE2BA5">
        <w:rPr>
          <w:rFonts w:eastAsia="SimHei" w:hint="eastAsia"/>
        </w:rPr>
        <w:t>采取紧急措施，处理少年审前拘留中心的拘留条件问题；</w:t>
      </w:r>
    </w:p>
    <w:p w:rsidR="007C3F0B" w:rsidRPr="00DE2BA5" w:rsidRDefault="007C3F0B" w:rsidP="00DE2BA5">
      <w:pPr>
        <w:pStyle w:val="SingleTxtGC"/>
        <w:numPr>
          <w:ilvl w:val="0"/>
          <w:numId w:val="37"/>
        </w:numPr>
        <w:rPr>
          <w:rFonts w:eastAsia="SimHei" w:hint="eastAsia"/>
        </w:rPr>
      </w:pPr>
      <w:r w:rsidRPr="00DE2BA5">
        <w:rPr>
          <w:rFonts w:eastAsia="SimHei" w:hint="eastAsia"/>
        </w:rPr>
        <w:t>确保所有被剥夺自由的儿童都能切实获得教育和医疗服务，包括精神卫生保健；</w:t>
      </w:r>
    </w:p>
    <w:p w:rsidR="007C3F0B" w:rsidRPr="00DE2BA5" w:rsidRDefault="007C3F0B" w:rsidP="00DE2BA5">
      <w:pPr>
        <w:pStyle w:val="SingleTxtGC"/>
        <w:numPr>
          <w:ilvl w:val="0"/>
          <w:numId w:val="37"/>
        </w:numPr>
        <w:rPr>
          <w:rFonts w:eastAsia="SimHei" w:hint="eastAsia"/>
        </w:rPr>
      </w:pPr>
      <w:r w:rsidRPr="00DE2BA5">
        <w:rPr>
          <w:rFonts w:eastAsia="SimHei" w:hint="eastAsia"/>
        </w:rPr>
        <w:t>在适用情况下，利用少年司法问题机构间小组及其成员包括联合国毒品和犯罪问题办事处、联合国儿童基金会、联合国人权事务高级专员办事处和非政府组织制定的技术援助工具，并在少年司法领域寻求该小组成员的技术援助。</w:t>
      </w:r>
      <w:r w:rsidRPr="00DE2BA5">
        <w:rPr>
          <w:rFonts w:eastAsia="SimHei" w:hint="eastAsia"/>
        </w:rPr>
        <w:t xml:space="preserve"> </w:t>
      </w:r>
    </w:p>
    <w:p w:rsidR="007C3F0B" w:rsidRPr="00DE2BA5" w:rsidRDefault="007C3F0B" w:rsidP="00DE2BA5">
      <w:pPr>
        <w:pStyle w:val="H1GC"/>
        <w:rPr>
          <w:rFonts w:hint="eastAsia"/>
        </w:rPr>
      </w:pPr>
      <w:r w:rsidRPr="00DE2BA5">
        <w:rPr>
          <w:rFonts w:hint="eastAsia"/>
        </w:rPr>
        <w:tab/>
        <w:t>J.</w:t>
      </w:r>
      <w:r w:rsidR="00DE2BA5">
        <w:rPr>
          <w:rFonts w:hint="eastAsia"/>
        </w:rPr>
        <w:tab/>
      </w:r>
      <w:r w:rsidRPr="00DE2BA5">
        <w:rPr>
          <w:rFonts w:hint="eastAsia"/>
        </w:rPr>
        <w:t>批准国际人权文书</w:t>
      </w:r>
    </w:p>
    <w:p w:rsidR="007C3F0B" w:rsidRPr="00DE2BA5" w:rsidRDefault="007C3F0B" w:rsidP="007C3F0B">
      <w:pPr>
        <w:pStyle w:val="SingleTxtGC"/>
        <w:rPr>
          <w:rFonts w:eastAsia="SimHei" w:hint="eastAsia"/>
        </w:rPr>
      </w:pPr>
      <w:r w:rsidRPr="00DE2BA5">
        <w:rPr>
          <w:rFonts w:eastAsia="SimHei" w:hint="eastAsia"/>
        </w:rPr>
        <w:t>86</w:t>
      </w:r>
      <w:r w:rsidR="004D74FE" w:rsidRPr="00DE2BA5">
        <w:rPr>
          <w:rFonts w:eastAsia="SimHei" w:hint="eastAsia"/>
        </w:rPr>
        <w:t xml:space="preserve">.  </w:t>
      </w:r>
      <w:r w:rsidRPr="00DE2BA5">
        <w:rPr>
          <w:rFonts w:eastAsia="SimHei" w:hint="eastAsia"/>
        </w:rPr>
        <w:t>委员会建议缔约国批准《儿童权利公约关于来文程序问题的任择议定书》、《残疾人权利公约》及其《任择议定书》和《经济、社会、文化权利国际公约任择议定书》，以进一步加强儿童权利的实现。</w:t>
      </w:r>
    </w:p>
    <w:p w:rsidR="007C3F0B" w:rsidRPr="00DE2BA5" w:rsidRDefault="007C3F0B" w:rsidP="00DE2BA5">
      <w:pPr>
        <w:pStyle w:val="H1GC"/>
        <w:rPr>
          <w:rFonts w:hint="eastAsia"/>
        </w:rPr>
      </w:pPr>
      <w:r w:rsidRPr="00DE2BA5">
        <w:rPr>
          <w:rFonts w:hint="eastAsia"/>
        </w:rPr>
        <w:tab/>
        <w:t>K.</w:t>
      </w:r>
      <w:r w:rsidR="00DE2BA5">
        <w:rPr>
          <w:rFonts w:hint="eastAsia"/>
        </w:rPr>
        <w:tab/>
      </w:r>
      <w:r w:rsidRPr="00DE2BA5">
        <w:rPr>
          <w:rFonts w:hint="eastAsia"/>
        </w:rPr>
        <w:t>与区域和国际机构合作</w:t>
      </w:r>
    </w:p>
    <w:p w:rsidR="007C3F0B" w:rsidRPr="00DE2BA5" w:rsidRDefault="007C3F0B" w:rsidP="007C3F0B">
      <w:pPr>
        <w:pStyle w:val="SingleTxtGC"/>
        <w:rPr>
          <w:rFonts w:eastAsia="SimHei" w:hint="eastAsia"/>
        </w:rPr>
      </w:pPr>
      <w:r w:rsidRPr="00DE2BA5">
        <w:rPr>
          <w:rFonts w:eastAsia="SimHei" w:hint="eastAsia"/>
        </w:rPr>
        <w:t>87</w:t>
      </w:r>
      <w:r w:rsidR="004D74FE" w:rsidRPr="00DE2BA5">
        <w:rPr>
          <w:rFonts w:eastAsia="SimHei" w:hint="eastAsia"/>
        </w:rPr>
        <w:t xml:space="preserve">.  </w:t>
      </w:r>
      <w:r w:rsidRPr="00DE2BA5">
        <w:rPr>
          <w:rFonts w:eastAsia="SimHei" w:hint="eastAsia"/>
        </w:rPr>
        <w:t>委员会建议缔约国与欧洲委员会合作，以利在缔约国和欧洲委员会其他成员国中执行《公约》和其他人权文书。</w:t>
      </w:r>
    </w:p>
    <w:p w:rsidR="007C3F0B" w:rsidRPr="00DE2BA5" w:rsidRDefault="007C3F0B" w:rsidP="00DE2BA5">
      <w:pPr>
        <w:pStyle w:val="H1GC"/>
        <w:rPr>
          <w:rFonts w:hint="eastAsia"/>
        </w:rPr>
      </w:pPr>
      <w:r w:rsidRPr="00DE2BA5">
        <w:rPr>
          <w:rFonts w:hint="eastAsia"/>
        </w:rPr>
        <w:tab/>
        <w:t>L.</w:t>
      </w:r>
      <w:r w:rsidR="00DE2BA5">
        <w:rPr>
          <w:rFonts w:hint="eastAsia"/>
        </w:rPr>
        <w:tab/>
      </w:r>
      <w:r w:rsidRPr="00DE2BA5">
        <w:rPr>
          <w:rFonts w:hint="eastAsia"/>
        </w:rPr>
        <w:t>后续行动和传播</w:t>
      </w:r>
    </w:p>
    <w:p w:rsidR="007C3F0B" w:rsidRPr="00DE2BA5" w:rsidRDefault="007C3F0B" w:rsidP="007C3F0B">
      <w:pPr>
        <w:pStyle w:val="SingleTxtGC"/>
        <w:rPr>
          <w:rFonts w:eastAsia="SimHei" w:hint="eastAsia"/>
        </w:rPr>
      </w:pPr>
      <w:r w:rsidRPr="00DE2BA5">
        <w:rPr>
          <w:rFonts w:eastAsia="SimHei" w:hint="eastAsia"/>
        </w:rPr>
        <w:t>88</w:t>
      </w:r>
      <w:r w:rsidR="004D74FE" w:rsidRPr="00DE2BA5">
        <w:rPr>
          <w:rFonts w:eastAsia="SimHei" w:hint="eastAsia"/>
        </w:rPr>
        <w:t xml:space="preserve">.  </w:t>
      </w:r>
      <w:r w:rsidRPr="00DE2BA5">
        <w:rPr>
          <w:rFonts w:eastAsia="SimHei" w:hint="eastAsia"/>
        </w:rPr>
        <w:t>委员会建议缔约国采取一切适当措施，尤其通过以下途径，确保本建议得到充分落实：向议会、有关部、最高法院和地方当局转发这些建议，以便加以适当考虑和采取进一步行动。</w:t>
      </w:r>
    </w:p>
    <w:p w:rsidR="007C3F0B" w:rsidRPr="00DE2BA5" w:rsidRDefault="007C3F0B" w:rsidP="007C3F0B">
      <w:pPr>
        <w:pStyle w:val="SingleTxtGC"/>
        <w:rPr>
          <w:rFonts w:eastAsia="SimHei" w:hint="eastAsia"/>
        </w:rPr>
      </w:pPr>
      <w:r w:rsidRPr="00DE2BA5">
        <w:rPr>
          <w:rFonts w:eastAsia="SimHei" w:hint="eastAsia"/>
        </w:rPr>
        <w:t>89</w:t>
      </w:r>
      <w:r w:rsidR="004D74FE" w:rsidRPr="00DE2BA5">
        <w:rPr>
          <w:rFonts w:eastAsia="SimHei" w:hint="eastAsia"/>
        </w:rPr>
        <w:t xml:space="preserve">.  </w:t>
      </w:r>
      <w:r w:rsidRPr="00DE2BA5">
        <w:rPr>
          <w:rFonts w:eastAsia="SimHei" w:hint="eastAsia"/>
        </w:rPr>
        <w:t>委员会进一步建议，以本国各种语言，向广大公众、民间社会组织、媒体、青年团体、专业团体和儿童广泛传播缔约国的第二至第四次定期报告、书面答复和相关建议</w:t>
      </w:r>
      <w:r w:rsidRPr="00DE2BA5">
        <w:rPr>
          <w:rFonts w:eastAsia="SimHei" w:hint="eastAsia"/>
        </w:rPr>
        <w:t>(</w:t>
      </w:r>
      <w:r w:rsidRPr="00DE2BA5">
        <w:rPr>
          <w:rFonts w:eastAsia="SimHei" w:hint="eastAsia"/>
        </w:rPr>
        <w:t>结论性意见</w:t>
      </w:r>
      <w:r w:rsidRPr="00DE2BA5">
        <w:rPr>
          <w:rFonts w:eastAsia="SimHei" w:hint="eastAsia"/>
        </w:rPr>
        <w:t>)</w:t>
      </w:r>
      <w:r w:rsidRPr="00DE2BA5">
        <w:rPr>
          <w:rFonts w:eastAsia="SimHei" w:hint="eastAsia"/>
        </w:rPr>
        <w:t>，包括</w:t>
      </w:r>
      <w:r w:rsidRPr="00DE2BA5">
        <w:rPr>
          <w:rFonts w:eastAsia="SimHei" w:hint="eastAsia"/>
        </w:rPr>
        <w:t>(</w:t>
      </w:r>
      <w:r w:rsidRPr="00DE2BA5">
        <w:rPr>
          <w:rFonts w:eastAsia="SimHei" w:hint="eastAsia"/>
        </w:rPr>
        <w:t>但不限于</w:t>
      </w:r>
      <w:r w:rsidRPr="00DE2BA5">
        <w:rPr>
          <w:rFonts w:eastAsia="SimHei" w:hint="eastAsia"/>
        </w:rPr>
        <w:t>)</w:t>
      </w:r>
      <w:r w:rsidRPr="00DE2BA5">
        <w:rPr>
          <w:rFonts w:eastAsia="SimHei" w:hint="eastAsia"/>
        </w:rPr>
        <w:t>通过互联网，以</w:t>
      </w:r>
      <w:r w:rsidR="00DE2BA5">
        <w:rPr>
          <w:rFonts w:eastAsia="SimHei" w:hint="eastAsia"/>
        </w:rPr>
        <w:t>激发关于《公约》及其《任择议定书》以及关于执行情况和监测问题的</w:t>
      </w:r>
      <w:r w:rsidRPr="00DE2BA5">
        <w:rPr>
          <w:rFonts w:eastAsia="SimHei" w:hint="eastAsia"/>
        </w:rPr>
        <w:t>辩论和认识。</w:t>
      </w:r>
    </w:p>
    <w:p w:rsidR="007C3F0B" w:rsidRPr="00DE2BA5" w:rsidRDefault="007C3F0B" w:rsidP="00DE2BA5">
      <w:pPr>
        <w:pStyle w:val="H1GC"/>
        <w:rPr>
          <w:rFonts w:hint="eastAsia"/>
        </w:rPr>
      </w:pPr>
      <w:r w:rsidRPr="00DE2BA5">
        <w:rPr>
          <w:rFonts w:hint="eastAsia"/>
        </w:rPr>
        <w:tab/>
        <w:t>M.</w:t>
      </w:r>
      <w:r w:rsidR="00DE2BA5">
        <w:rPr>
          <w:rFonts w:hint="eastAsia"/>
        </w:rPr>
        <w:tab/>
      </w:r>
      <w:r w:rsidRPr="00DE2BA5">
        <w:rPr>
          <w:rFonts w:hint="eastAsia"/>
        </w:rPr>
        <w:t>下次报告</w:t>
      </w:r>
    </w:p>
    <w:p w:rsidR="007C3F0B" w:rsidRPr="00DE2BA5" w:rsidRDefault="007C3F0B" w:rsidP="007C3F0B">
      <w:pPr>
        <w:pStyle w:val="SingleTxtGC"/>
        <w:rPr>
          <w:rFonts w:eastAsia="SimHei" w:hint="eastAsia"/>
        </w:rPr>
      </w:pPr>
      <w:r w:rsidRPr="00DE2BA5">
        <w:rPr>
          <w:rFonts w:eastAsia="SimHei" w:hint="eastAsia"/>
        </w:rPr>
        <w:t>90</w:t>
      </w:r>
      <w:r w:rsidR="004D74FE" w:rsidRPr="00DE2BA5">
        <w:rPr>
          <w:rFonts w:eastAsia="SimHei" w:hint="eastAsia"/>
        </w:rPr>
        <w:t xml:space="preserve">.  </w:t>
      </w:r>
      <w:r w:rsidRPr="00DE2BA5">
        <w:rPr>
          <w:rFonts w:eastAsia="SimHei" w:hint="eastAsia"/>
        </w:rPr>
        <w:t>委员会请缔约国在</w:t>
      </w:r>
      <w:r w:rsidRPr="00DE2BA5">
        <w:rPr>
          <w:rFonts w:eastAsia="SimHei" w:hint="eastAsia"/>
        </w:rPr>
        <w:t>2017</w:t>
      </w:r>
      <w:r w:rsidRPr="00DE2BA5">
        <w:rPr>
          <w:rFonts w:eastAsia="SimHei" w:hint="eastAsia"/>
        </w:rPr>
        <w:t>年</w:t>
      </w:r>
      <w:r w:rsidRPr="00DE2BA5">
        <w:rPr>
          <w:rFonts w:eastAsia="SimHei" w:hint="eastAsia"/>
        </w:rPr>
        <w:t>9</w:t>
      </w:r>
      <w:r w:rsidRPr="00DE2BA5">
        <w:rPr>
          <w:rFonts w:eastAsia="SimHei" w:hint="eastAsia"/>
        </w:rPr>
        <w:t>月</w:t>
      </w:r>
      <w:r w:rsidRPr="00DE2BA5">
        <w:rPr>
          <w:rFonts w:eastAsia="SimHei" w:hint="eastAsia"/>
        </w:rPr>
        <w:t>27</w:t>
      </w:r>
      <w:r w:rsidRPr="00DE2BA5">
        <w:rPr>
          <w:rFonts w:eastAsia="SimHei" w:hint="eastAsia"/>
        </w:rPr>
        <w:t>日提交第五次和第六次合并定期报告并在报告中列入关于本结论性意见的执行情况。委员会提请缔约国注意</w:t>
      </w:r>
      <w:r w:rsidRPr="00DE2BA5">
        <w:rPr>
          <w:rFonts w:eastAsia="SimHei" w:hint="eastAsia"/>
        </w:rPr>
        <w:t>2010</w:t>
      </w:r>
      <w:r w:rsidRPr="00DE2BA5">
        <w:rPr>
          <w:rFonts w:eastAsia="SimHei" w:hint="eastAsia"/>
        </w:rPr>
        <w:t>年</w:t>
      </w:r>
      <w:r w:rsidRPr="00DE2BA5">
        <w:rPr>
          <w:rFonts w:eastAsia="SimHei" w:hint="eastAsia"/>
        </w:rPr>
        <w:t>10</w:t>
      </w:r>
      <w:r w:rsidRPr="00DE2BA5">
        <w:rPr>
          <w:rFonts w:eastAsia="SimHei" w:hint="eastAsia"/>
        </w:rPr>
        <w:t>月</w:t>
      </w:r>
      <w:r w:rsidRPr="00DE2BA5">
        <w:rPr>
          <w:rFonts w:eastAsia="SimHei" w:hint="eastAsia"/>
        </w:rPr>
        <w:t>1</w:t>
      </w:r>
      <w:r w:rsidRPr="00DE2BA5">
        <w:rPr>
          <w:rFonts w:eastAsia="SimHei" w:hint="eastAsia"/>
        </w:rPr>
        <w:t>日通过的《专项条约统一报告准则》</w:t>
      </w:r>
      <w:r w:rsidRPr="00DE2BA5">
        <w:rPr>
          <w:rFonts w:eastAsia="SimHei" w:hint="eastAsia"/>
        </w:rPr>
        <w:t>(CRC/C/58/Rev.2</w:t>
      </w:r>
      <w:r w:rsidRPr="00DE2BA5">
        <w:rPr>
          <w:rFonts w:eastAsia="SimHei" w:hint="eastAsia"/>
        </w:rPr>
        <w:t>和</w:t>
      </w:r>
      <w:r w:rsidRPr="00DE2BA5">
        <w:rPr>
          <w:rFonts w:eastAsia="SimHei" w:hint="eastAsia"/>
        </w:rPr>
        <w:t>Corr.1)</w:t>
      </w:r>
      <w:r w:rsidRPr="00DE2BA5">
        <w:rPr>
          <w:rFonts w:eastAsia="SimHei" w:hint="eastAsia"/>
        </w:rPr>
        <w:t>；委员会提醒缔约国，未来报告应遵守该报告准则并不得超过</w:t>
      </w:r>
      <w:r w:rsidRPr="00DE2BA5">
        <w:rPr>
          <w:rFonts w:eastAsia="SimHei" w:hint="eastAsia"/>
        </w:rPr>
        <w:t>60</w:t>
      </w:r>
      <w:r w:rsidRPr="00DE2BA5">
        <w:rPr>
          <w:rFonts w:eastAsia="SimHei" w:hint="eastAsia"/>
        </w:rPr>
        <w:t>页。委员会促请缔约国按照该指南提交报告。如果缔约国提交了超过页数限制的报告，委员会将要求缔约国按照上述准则审查并重新提交报告。委员会提醒缔约国，如果缔约国无法审查和重新提交报告，则无法保证翻译该报告，供条约机构审议。</w:t>
      </w:r>
    </w:p>
    <w:p w:rsidR="00E06285" w:rsidRPr="00DE2BA5" w:rsidRDefault="007C3F0B" w:rsidP="007C3F0B">
      <w:pPr>
        <w:pStyle w:val="SingleTxtGC"/>
        <w:rPr>
          <w:rFonts w:eastAsia="SimHei" w:hint="eastAsia"/>
        </w:rPr>
      </w:pPr>
      <w:r w:rsidRPr="00DE2BA5">
        <w:rPr>
          <w:rFonts w:eastAsia="SimHei" w:hint="eastAsia"/>
        </w:rPr>
        <w:t>91</w:t>
      </w:r>
      <w:r w:rsidR="004D74FE" w:rsidRPr="00DE2BA5">
        <w:rPr>
          <w:rFonts w:eastAsia="SimHei" w:hint="eastAsia"/>
        </w:rPr>
        <w:t xml:space="preserve">.  </w:t>
      </w:r>
      <w:r w:rsidRPr="00DE2BA5">
        <w:rPr>
          <w:rFonts w:eastAsia="SimHei" w:hint="eastAsia"/>
        </w:rPr>
        <w:t>委员会还请缔约国按照各人权条约机构第五次委员会间会议于</w:t>
      </w:r>
      <w:r w:rsidRPr="00DE2BA5">
        <w:rPr>
          <w:rFonts w:eastAsia="SimHei" w:hint="eastAsia"/>
        </w:rPr>
        <w:t>2006</w:t>
      </w:r>
      <w:r w:rsidRPr="00DE2BA5">
        <w:rPr>
          <w:rFonts w:eastAsia="SimHei" w:hint="eastAsia"/>
        </w:rPr>
        <w:t>年</w:t>
      </w:r>
      <w:r w:rsidRPr="00DE2BA5">
        <w:rPr>
          <w:rFonts w:eastAsia="SimHei" w:hint="eastAsia"/>
        </w:rPr>
        <w:t>6</w:t>
      </w:r>
      <w:r w:rsidRPr="00DE2BA5">
        <w:rPr>
          <w:rFonts w:eastAsia="SimHei" w:hint="eastAsia"/>
        </w:rPr>
        <w:t>月批准的统一报告准则关于共同核心文件的要求</w:t>
      </w:r>
      <w:r w:rsidRPr="00DE2BA5">
        <w:rPr>
          <w:rFonts w:eastAsia="SimHei" w:hint="eastAsia"/>
        </w:rPr>
        <w:t xml:space="preserve">(HRI/GEN/2/Rev.6, </w:t>
      </w:r>
      <w:r w:rsidRPr="00DE2BA5">
        <w:rPr>
          <w:rFonts w:eastAsia="SimHei" w:hint="eastAsia"/>
        </w:rPr>
        <w:t>第一章</w:t>
      </w:r>
      <w:r w:rsidRPr="00DE2BA5">
        <w:rPr>
          <w:rFonts w:eastAsia="SimHei" w:hint="eastAsia"/>
        </w:rPr>
        <w:t>)</w:t>
      </w:r>
      <w:r w:rsidRPr="00DE2BA5">
        <w:rPr>
          <w:rFonts w:eastAsia="SimHei" w:hint="eastAsia"/>
        </w:rPr>
        <w:t>，提交一份更新的核心文件。</w:t>
      </w:r>
    </w:p>
    <w:p w:rsidR="004D74FE" w:rsidRDefault="004D74FE" w:rsidP="007C3F0B">
      <w:pPr>
        <w:pStyle w:val="SingleTxtGC"/>
        <w:rPr>
          <w:rFonts w:hint="eastAsia"/>
        </w:rPr>
      </w:pPr>
    </w:p>
    <w:p w:rsidR="004D74FE" w:rsidRPr="002D6A9C" w:rsidRDefault="004D74F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D74FE" w:rsidRDefault="004D74FE" w:rsidP="007C3F0B">
      <w:pPr>
        <w:pStyle w:val="SingleTxtGC"/>
      </w:pPr>
    </w:p>
    <w:sectPr w:rsidR="004D74FE">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26E" w:rsidRPr="008845C5" w:rsidRDefault="003F626E"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F626E" w:rsidRPr="008845C5" w:rsidRDefault="003F626E"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D17" w:rsidRPr="007C3F0B" w:rsidRDefault="00634D17"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B7537">
      <w:rPr>
        <w:rStyle w:val="PageNumber"/>
        <w:noProof/>
      </w:rPr>
      <w:t>2</w:t>
    </w:r>
    <w:r>
      <w:rPr>
        <w:rStyle w:val="PageNumber"/>
      </w:rPr>
      <w:fldChar w:fldCharType="end"/>
    </w:r>
    <w:r>
      <w:rPr>
        <w:rStyle w:val="PageNumber"/>
        <w:rFonts w:eastAsia="SimSun" w:hint="eastAsia"/>
        <w:lang w:eastAsia="zh-CN"/>
      </w:rPr>
      <w:tab/>
    </w:r>
    <w:r w:rsidRPr="007C3F0B">
      <w:rPr>
        <w:rFonts w:eastAsia="SimSun"/>
        <w:lang w:eastAsia="zh-CN"/>
      </w:rPr>
      <w:t>GE.12-48513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D17" w:rsidRDefault="00634D17">
    <w:pPr>
      <w:pStyle w:val="Footer"/>
      <w:tabs>
        <w:tab w:val="right" w:pos="9639"/>
      </w:tabs>
    </w:pPr>
    <w:r w:rsidRPr="007C3F0B">
      <w:rPr>
        <w:rFonts w:eastAsia="SimSun"/>
        <w:lang w:eastAsia="zh-CN"/>
      </w:rPr>
      <w:t>GE.12-48513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B7537">
      <w:rPr>
        <w:rStyle w:val="PageNumber"/>
        <w:noProof/>
      </w:rPr>
      <w:t>23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D17" w:rsidRPr="00BE3E22" w:rsidRDefault="00634D17" w:rsidP="00BE3E2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12</w:t>
    </w:r>
    <w:r>
      <w:rPr>
        <w:rFonts w:eastAsia="SimSun"/>
        <w:sz w:val="20"/>
        <w:lang w:eastAsia="zh-CN"/>
      </w:rPr>
      <w:t>-</w:t>
    </w:r>
    <w:r>
      <w:rPr>
        <w:rFonts w:eastAsia="SimSun" w:hint="eastAsia"/>
        <w:sz w:val="20"/>
        <w:lang w:eastAsia="zh-CN"/>
      </w:rPr>
      <w:t>48513</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80213</w:t>
    </w:r>
    <w:r>
      <w:rPr>
        <w:rFonts w:eastAsia="SimSun"/>
        <w:sz w:val="20"/>
        <w:lang w:eastAsia="zh-CN"/>
      </w:rPr>
      <w:tab/>
    </w:r>
    <w:r>
      <w:rPr>
        <w:rFonts w:eastAsia="SimSun" w:hint="eastAsia"/>
        <w:sz w:val="20"/>
        <w:lang w:eastAsia="zh-CN"/>
      </w:rPr>
      <w:t>130213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26E" w:rsidRPr="00363561" w:rsidRDefault="003F626E"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F626E" w:rsidRPr="00363561" w:rsidRDefault="003F626E"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D17" w:rsidRPr="007C3F0B" w:rsidRDefault="00634D17">
    <w:pPr>
      <w:pStyle w:val="Header"/>
    </w:pPr>
    <w:r w:rsidRPr="007C3F0B">
      <w:t>CRC/C/ALB/CO/2-4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D17" w:rsidRPr="007C3F0B" w:rsidRDefault="00634D17" w:rsidP="00DA36A7">
    <w:pPr>
      <w:pStyle w:val="Header"/>
      <w:jc w:val="right"/>
      <w:rPr>
        <w:rFonts w:hint="eastAsia"/>
        <w:lang w:eastAsia="zh-CN"/>
      </w:rPr>
    </w:pPr>
    <w:r w:rsidRPr="007C3F0B">
      <w:rPr>
        <w:lang w:eastAsia="zh-CN"/>
      </w:rPr>
      <w:t>CRC/C/ALB/CO/2-4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37764"/>
    <w:multiLevelType w:val="hybridMultilevel"/>
    <w:tmpl w:val="002E54A4"/>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EED4DB6"/>
    <w:multiLevelType w:val="hybridMultilevel"/>
    <w:tmpl w:val="EC82BD28"/>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FCF2585"/>
    <w:multiLevelType w:val="hybridMultilevel"/>
    <w:tmpl w:val="19C287C2"/>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4177204"/>
    <w:multiLevelType w:val="hybridMultilevel"/>
    <w:tmpl w:val="9E362BF4"/>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490079E"/>
    <w:multiLevelType w:val="hybridMultilevel"/>
    <w:tmpl w:val="CFF0B8CE"/>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20CE422E"/>
    <w:multiLevelType w:val="hybridMultilevel"/>
    <w:tmpl w:val="6310D31E"/>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0CE4943"/>
    <w:multiLevelType w:val="hybridMultilevel"/>
    <w:tmpl w:val="9B4894BC"/>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0C51FF9"/>
    <w:multiLevelType w:val="hybridMultilevel"/>
    <w:tmpl w:val="9C8893C8"/>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3713D88"/>
    <w:multiLevelType w:val="hybridMultilevel"/>
    <w:tmpl w:val="9F5AC1F0"/>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60C20CE"/>
    <w:multiLevelType w:val="hybridMultilevel"/>
    <w:tmpl w:val="7E38B946"/>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8C04E24"/>
    <w:multiLevelType w:val="hybridMultilevel"/>
    <w:tmpl w:val="137CF95A"/>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DDD78DD"/>
    <w:multiLevelType w:val="hybridMultilevel"/>
    <w:tmpl w:val="32844994"/>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F1C51C7"/>
    <w:multiLevelType w:val="hybridMultilevel"/>
    <w:tmpl w:val="2FA6668C"/>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F6D7977"/>
    <w:multiLevelType w:val="hybridMultilevel"/>
    <w:tmpl w:val="457AE4BC"/>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FB42CDB"/>
    <w:multiLevelType w:val="hybridMultilevel"/>
    <w:tmpl w:val="16760CCC"/>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27121AD"/>
    <w:multiLevelType w:val="hybridMultilevel"/>
    <w:tmpl w:val="1E424482"/>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5254FF8"/>
    <w:multiLevelType w:val="hybridMultilevel"/>
    <w:tmpl w:val="4E94EC1E"/>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F8B539C"/>
    <w:multiLevelType w:val="hybridMultilevel"/>
    <w:tmpl w:val="A732D53A"/>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1A86206"/>
    <w:multiLevelType w:val="hybridMultilevel"/>
    <w:tmpl w:val="B406DD44"/>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6EC64F6"/>
    <w:multiLevelType w:val="hybridMultilevel"/>
    <w:tmpl w:val="1E18BE5E"/>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D930AF2"/>
    <w:multiLevelType w:val="hybridMultilevel"/>
    <w:tmpl w:val="1CAA0512"/>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DAE1AC7"/>
    <w:multiLevelType w:val="hybridMultilevel"/>
    <w:tmpl w:val="12021F2C"/>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1E55BA3"/>
    <w:multiLevelType w:val="hybridMultilevel"/>
    <w:tmpl w:val="A69C5F36"/>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31D1484"/>
    <w:multiLevelType w:val="hybridMultilevel"/>
    <w:tmpl w:val="7C3A5240"/>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6D67395"/>
    <w:multiLevelType w:val="hybridMultilevel"/>
    <w:tmpl w:val="E28A45EA"/>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6DD0C34"/>
    <w:multiLevelType w:val="hybridMultilevel"/>
    <w:tmpl w:val="94D2BA10"/>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68B81B22"/>
    <w:multiLevelType w:val="hybridMultilevel"/>
    <w:tmpl w:val="462A0A88"/>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CFE1645"/>
    <w:multiLevelType w:val="hybridMultilevel"/>
    <w:tmpl w:val="27CAFC2C"/>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1355C44"/>
    <w:multiLevelType w:val="hybridMultilevel"/>
    <w:tmpl w:val="C084FD46"/>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715384F"/>
    <w:multiLevelType w:val="hybridMultilevel"/>
    <w:tmpl w:val="E0E43014"/>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8CB65FE"/>
    <w:multiLevelType w:val="hybridMultilevel"/>
    <w:tmpl w:val="0C6C0D20"/>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94F1A74"/>
    <w:multiLevelType w:val="hybridMultilevel"/>
    <w:tmpl w:val="169E33E6"/>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C761AB3"/>
    <w:multiLevelType w:val="hybridMultilevel"/>
    <w:tmpl w:val="13608CAC"/>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FD2664B"/>
    <w:multiLevelType w:val="hybridMultilevel"/>
    <w:tmpl w:val="5022BB4C"/>
    <w:lvl w:ilvl="0" w:tplc="7C0E8EC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28"/>
  </w:num>
  <w:num w:numId="3">
    <w:abstractNumId w:val="6"/>
  </w:num>
  <w:num w:numId="4">
    <w:abstractNumId w:val="9"/>
  </w:num>
  <w:num w:numId="5">
    <w:abstractNumId w:val="27"/>
  </w:num>
  <w:num w:numId="6">
    <w:abstractNumId w:val="21"/>
  </w:num>
  <w:num w:numId="7">
    <w:abstractNumId w:val="23"/>
  </w:num>
  <w:num w:numId="8">
    <w:abstractNumId w:val="24"/>
  </w:num>
  <w:num w:numId="9">
    <w:abstractNumId w:val="15"/>
  </w:num>
  <w:num w:numId="10">
    <w:abstractNumId w:val="34"/>
  </w:num>
  <w:num w:numId="11">
    <w:abstractNumId w:val="11"/>
  </w:num>
  <w:num w:numId="12">
    <w:abstractNumId w:val="35"/>
  </w:num>
  <w:num w:numId="13">
    <w:abstractNumId w:val="26"/>
  </w:num>
  <w:num w:numId="14">
    <w:abstractNumId w:val="29"/>
  </w:num>
  <w:num w:numId="15">
    <w:abstractNumId w:val="13"/>
  </w:num>
  <w:num w:numId="16">
    <w:abstractNumId w:val="14"/>
  </w:num>
  <w:num w:numId="17">
    <w:abstractNumId w:val="16"/>
  </w:num>
  <w:num w:numId="18">
    <w:abstractNumId w:val="12"/>
  </w:num>
  <w:num w:numId="19">
    <w:abstractNumId w:val="31"/>
  </w:num>
  <w:num w:numId="20">
    <w:abstractNumId w:val="33"/>
  </w:num>
  <w:num w:numId="21">
    <w:abstractNumId w:val="7"/>
  </w:num>
  <w:num w:numId="22">
    <w:abstractNumId w:val="0"/>
  </w:num>
  <w:num w:numId="23">
    <w:abstractNumId w:val="32"/>
  </w:num>
  <w:num w:numId="24">
    <w:abstractNumId w:val="18"/>
  </w:num>
  <w:num w:numId="25">
    <w:abstractNumId w:val="36"/>
  </w:num>
  <w:num w:numId="26">
    <w:abstractNumId w:val="22"/>
  </w:num>
  <w:num w:numId="27">
    <w:abstractNumId w:val="20"/>
  </w:num>
  <w:num w:numId="28">
    <w:abstractNumId w:val="5"/>
  </w:num>
  <w:num w:numId="29">
    <w:abstractNumId w:val="8"/>
  </w:num>
  <w:num w:numId="30">
    <w:abstractNumId w:val="10"/>
  </w:num>
  <w:num w:numId="31">
    <w:abstractNumId w:val="4"/>
  </w:num>
  <w:num w:numId="32">
    <w:abstractNumId w:val="19"/>
  </w:num>
  <w:num w:numId="33">
    <w:abstractNumId w:val="30"/>
  </w:num>
  <w:num w:numId="34">
    <w:abstractNumId w:val="17"/>
  </w:num>
  <w:num w:numId="35">
    <w:abstractNumId w:val="1"/>
  </w:num>
  <w:num w:numId="36">
    <w:abstractNumId w:val="25"/>
  </w:num>
  <w:num w:numId="37">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F0B"/>
    <w:rsid w:val="000277CB"/>
    <w:rsid w:val="0006534E"/>
    <w:rsid w:val="00085957"/>
    <w:rsid w:val="000A3236"/>
    <w:rsid w:val="000B40D6"/>
    <w:rsid w:val="000B5AAE"/>
    <w:rsid w:val="001015B9"/>
    <w:rsid w:val="0012768D"/>
    <w:rsid w:val="00171BF0"/>
    <w:rsid w:val="00172AFC"/>
    <w:rsid w:val="001974C5"/>
    <w:rsid w:val="001B5B95"/>
    <w:rsid w:val="001D5EC5"/>
    <w:rsid w:val="00252D02"/>
    <w:rsid w:val="00261DBA"/>
    <w:rsid w:val="0029555E"/>
    <w:rsid w:val="002C6169"/>
    <w:rsid w:val="002F7B2E"/>
    <w:rsid w:val="003057D0"/>
    <w:rsid w:val="0030652D"/>
    <w:rsid w:val="00343E38"/>
    <w:rsid w:val="00360A5A"/>
    <w:rsid w:val="00363561"/>
    <w:rsid w:val="003755D0"/>
    <w:rsid w:val="003C59D1"/>
    <w:rsid w:val="003D0921"/>
    <w:rsid w:val="003D0CAD"/>
    <w:rsid w:val="003E1FA3"/>
    <w:rsid w:val="003F626E"/>
    <w:rsid w:val="0040530D"/>
    <w:rsid w:val="00430D11"/>
    <w:rsid w:val="004455D3"/>
    <w:rsid w:val="004838FD"/>
    <w:rsid w:val="00493C2C"/>
    <w:rsid w:val="004D74FE"/>
    <w:rsid w:val="004E2F17"/>
    <w:rsid w:val="004E626A"/>
    <w:rsid w:val="005069C1"/>
    <w:rsid w:val="00545D76"/>
    <w:rsid w:val="00547708"/>
    <w:rsid w:val="00557EF8"/>
    <w:rsid w:val="00570754"/>
    <w:rsid w:val="005955F3"/>
    <w:rsid w:val="005A5AAD"/>
    <w:rsid w:val="005C11FB"/>
    <w:rsid w:val="005C5B87"/>
    <w:rsid w:val="005D25AD"/>
    <w:rsid w:val="005E28F8"/>
    <w:rsid w:val="005E47D2"/>
    <w:rsid w:val="005E6EDE"/>
    <w:rsid w:val="005F704D"/>
    <w:rsid w:val="006156DF"/>
    <w:rsid w:val="00634D17"/>
    <w:rsid w:val="00636379"/>
    <w:rsid w:val="006465BF"/>
    <w:rsid w:val="0065153A"/>
    <w:rsid w:val="00666553"/>
    <w:rsid w:val="006A59A2"/>
    <w:rsid w:val="006C22D9"/>
    <w:rsid w:val="006F20AD"/>
    <w:rsid w:val="00720CB2"/>
    <w:rsid w:val="007500A3"/>
    <w:rsid w:val="00787E80"/>
    <w:rsid w:val="007A5BEE"/>
    <w:rsid w:val="007C3F0B"/>
    <w:rsid w:val="007F6102"/>
    <w:rsid w:val="007F7187"/>
    <w:rsid w:val="008072C9"/>
    <w:rsid w:val="0081277D"/>
    <w:rsid w:val="008233D3"/>
    <w:rsid w:val="008315A9"/>
    <w:rsid w:val="0083369F"/>
    <w:rsid w:val="008354CE"/>
    <w:rsid w:val="00840A66"/>
    <w:rsid w:val="00872452"/>
    <w:rsid w:val="008747DC"/>
    <w:rsid w:val="00882E26"/>
    <w:rsid w:val="008845C5"/>
    <w:rsid w:val="008A67F0"/>
    <w:rsid w:val="008C5B1D"/>
    <w:rsid w:val="00923436"/>
    <w:rsid w:val="00935675"/>
    <w:rsid w:val="00961300"/>
    <w:rsid w:val="00966CAE"/>
    <w:rsid w:val="00980E64"/>
    <w:rsid w:val="00981BBE"/>
    <w:rsid w:val="0098424F"/>
    <w:rsid w:val="0099435E"/>
    <w:rsid w:val="0099735C"/>
    <w:rsid w:val="009A05E0"/>
    <w:rsid w:val="009C1A5F"/>
    <w:rsid w:val="009D1A81"/>
    <w:rsid w:val="009D6897"/>
    <w:rsid w:val="00A075AA"/>
    <w:rsid w:val="00A302DF"/>
    <w:rsid w:val="00A64FC3"/>
    <w:rsid w:val="00AA3046"/>
    <w:rsid w:val="00AA6C5D"/>
    <w:rsid w:val="00AB16A6"/>
    <w:rsid w:val="00AD29BB"/>
    <w:rsid w:val="00AF0610"/>
    <w:rsid w:val="00AF7C1B"/>
    <w:rsid w:val="00B11CC6"/>
    <w:rsid w:val="00B20CF6"/>
    <w:rsid w:val="00B324A4"/>
    <w:rsid w:val="00B5330B"/>
    <w:rsid w:val="00B5603B"/>
    <w:rsid w:val="00B973F8"/>
    <w:rsid w:val="00BE3E22"/>
    <w:rsid w:val="00BF3DDF"/>
    <w:rsid w:val="00BF691A"/>
    <w:rsid w:val="00BF6CF0"/>
    <w:rsid w:val="00C22268"/>
    <w:rsid w:val="00C23353"/>
    <w:rsid w:val="00C47CB8"/>
    <w:rsid w:val="00CA5F0A"/>
    <w:rsid w:val="00CB3AF4"/>
    <w:rsid w:val="00CC5FAA"/>
    <w:rsid w:val="00D143C0"/>
    <w:rsid w:val="00D25318"/>
    <w:rsid w:val="00D26640"/>
    <w:rsid w:val="00D56F18"/>
    <w:rsid w:val="00D8642F"/>
    <w:rsid w:val="00DA36A7"/>
    <w:rsid w:val="00DB5798"/>
    <w:rsid w:val="00DC4381"/>
    <w:rsid w:val="00DE2BA5"/>
    <w:rsid w:val="00E06285"/>
    <w:rsid w:val="00E0787A"/>
    <w:rsid w:val="00E21BB9"/>
    <w:rsid w:val="00E74F17"/>
    <w:rsid w:val="00E76A86"/>
    <w:rsid w:val="00E9425B"/>
    <w:rsid w:val="00EA76A0"/>
    <w:rsid w:val="00ED539D"/>
    <w:rsid w:val="00EE16D3"/>
    <w:rsid w:val="00EF0C7A"/>
    <w:rsid w:val="00F0027D"/>
    <w:rsid w:val="00F03C40"/>
    <w:rsid w:val="00F11C42"/>
    <w:rsid w:val="00F55CFA"/>
    <w:rsid w:val="00F65065"/>
    <w:rsid w:val="00F73AB0"/>
    <w:rsid w:val="00FB7537"/>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2898</Words>
  <Characters>16524</Characters>
  <Application>Microsoft Office Word</Application>
  <DocSecurity>4</DocSecurity>
  <Lines>137</Lines>
  <Paragraphs>38</Paragraphs>
  <ScaleCrop>false</ScaleCrop>
  <Company>CSD</Company>
  <LinksUpToDate>false</LinksUpToDate>
  <CharactersWithSpaces>19384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dc:creator>
  <cp:keywords/>
  <dc:description/>
  <cp:lastModifiedBy>Master</cp:lastModifiedBy>
  <cp:revision>4</cp:revision>
  <cp:lastPrinted>2013-02-13T15:56:00Z</cp:lastPrinted>
  <dcterms:created xsi:type="dcterms:W3CDTF">2013-02-13T15:56:00Z</dcterms:created>
  <dcterms:modified xsi:type="dcterms:W3CDTF">2013-02-13T15:56:00Z</dcterms:modified>
</cp:coreProperties>
</file>