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C0A6B" w14:paraId="7AAC204E" w14:textId="77777777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6F0A1946" w14:textId="77777777" w:rsidR="001E498C" w:rsidRPr="00B41FDC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1789673" w14:textId="77777777" w:rsidR="001E498C" w:rsidRPr="00B41FDC" w:rsidRDefault="0047258E" w:rsidP="005C06D4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B41FDC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A30BC14" w14:textId="77777777" w:rsidR="001E498C" w:rsidRPr="00ED42EF" w:rsidRDefault="0047258E" w:rsidP="003B0B0F">
            <w:pPr>
              <w:suppressAutoHyphens w:val="0"/>
              <w:spacing w:after="20"/>
              <w:jc w:val="right"/>
            </w:pPr>
            <w:r w:rsidRPr="00ED42EF">
              <w:rPr>
                <w:sz w:val="40"/>
              </w:rPr>
              <w:t>CEDAW</w:t>
            </w:r>
            <w:r w:rsidRPr="00ED42EF">
              <w:t>/</w:t>
            </w:r>
            <w:r w:rsidR="00257838" w:rsidRPr="00ED42EF">
              <w:t>C/SR.2177</w:t>
            </w:r>
          </w:p>
        </w:tc>
      </w:tr>
      <w:tr w:rsidR="007C0A6B" w14:paraId="36E3D85B" w14:textId="77777777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86056C2" w14:textId="77777777" w:rsidR="001E498C" w:rsidRPr="00B41FDC" w:rsidRDefault="0047258E" w:rsidP="005C06D4">
            <w:pPr>
              <w:spacing w:before="120"/>
              <w:jc w:val="center"/>
            </w:pPr>
            <w:r w:rsidRPr="00B41FDC">
              <w:rPr>
                <w:noProof/>
                <w:lang w:val="fr-CH" w:eastAsia="fr-CH"/>
              </w:rPr>
              <w:drawing>
                <wp:inline distT="0" distB="0" distL="0" distR="0" wp14:anchorId="2D8A2E09" wp14:editId="2914E17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2ED2538" w14:textId="77777777" w:rsidR="001E498C" w:rsidRPr="003D3938" w:rsidRDefault="0047258E" w:rsidP="003D3938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4F7CB9">
              <w:rPr>
                <w:b/>
                <w:sz w:val="34"/>
                <w:szCs w:val="40"/>
              </w:rPr>
              <w:t>Convention on the Elimination</w:t>
            </w:r>
            <w:r w:rsidRPr="004F7CB9">
              <w:rPr>
                <w:b/>
                <w:sz w:val="34"/>
                <w:szCs w:val="40"/>
              </w:rPr>
              <w:br/>
              <w:t>of All Forms of Discrimination</w:t>
            </w:r>
            <w:r w:rsidRPr="004F7CB9">
              <w:rPr>
                <w:b/>
                <w:sz w:val="34"/>
                <w:szCs w:val="40"/>
              </w:rPr>
              <w:br/>
              <w:t>against Women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EB9BFE4" w14:textId="77777777" w:rsidR="001E498C" w:rsidRPr="00F30C0A" w:rsidRDefault="0047258E" w:rsidP="005C06D4">
            <w:pPr>
              <w:suppressAutoHyphens w:val="0"/>
              <w:spacing w:before="240" w:line="240" w:lineRule="exact"/>
              <w:rPr>
                <w:lang w:val="en-US"/>
              </w:rPr>
            </w:pPr>
            <w:r w:rsidRPr="00F30C0A">
              <w:rPr>
                <w:lang w:val="en-US"/>
              </w:rPr>
              <w:t>Distr.</w:t>
            </w:r>
            <w:r w:rsidR="0046257D" w:rsidRPr="00F30C0A">
              <w:rPr>
                <w:lang w:val="en-US"/>
              </w:rPr>
              <w:t>:</w:t>
            </w:r>
            <w:r w:rsidRPr="00F30C0A">
              <w:rPr>
                <w:lang w:val="en-US"/>
              </w:rPr>
              <w:t xml:space="preserve"> </w:t>
            </w:r>
            <w:r w:rsidR="00257838" w:rsidRPr="00F30C0A">
              <w:rPr>
                <w:lang w:val="en-US"/>
              </w:rPr>
              <w:t>General</w:t>
            </w:r>
          </w:p>
          <w:p w14:paraId="770372E7" w14:textId="6A814390" w:rsidR="001E498C" w:rsidRPr="00F30C0A" w:rsidRDefault="00A166D4" w:rsidP="005C06D4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28</w:t>
            </w:r>
            <w:r w:rsidR="00F30C0A">
              <w:rPr>
                <w:lang w:val="en-US"/>
              </w:rPr>
              <w:t xml:space="preserve"> July 2025</w:t>
            </w:r>
          </w:p>
          <w:p w14:paraId="5A5C0965" w14:textId="77777777" w:rsidR="003B0B0F" w:rsidRPr="00F30C0A" w:rsidRDefault="003B0B0F" w:rsidP="005C06D4">
            <w:pPr>
              <w:suppressAutoHyphens w:val="0"/>
              <w:rPr>
                <w:lang w:val="en-US"/>
              </w:rPr>
            </w:pPr>
          </w:p>
          <w:p w14:paraId="17E13CBD" w14:textId="77777777" w:rsidR="006056E0" w:rsidRPr="00F30C0A" w:rsidRDefault="0047258E" w:rsidP="00ED42EF">
            <w:pPr>
              <w:suppressAutoHyphens w:val="0"/>
              <w:rPr>
                <w:lang w:val="en-US"/>
              </w:rPr>
            </w:pPr>
            <w:r w:rsidRPr="00F30C0A">
              <w:rPr>
                <w:lang w:val="en-US"/>
              </w:rPr>
              <w:t>Original: English</w:t>
            </w:r>
          </w:p>
        </w:tc>
      </w:tr>
    </w:tbl>
    <w:p w14:paraId="5DEFEFA7" w14:textId="77777777" w:rsidR="00E46396" w:rsidRDefault="0047258E" w:rsidP="00E46396">
      <w:pPr>
        <w:spacing w:before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Committee on the Elimination of Discrimination</w:t>
      </w:r>
      <w:r>
        <w:rPr>
          <w:b/>
          <w:bCs/>
          <w:sz w:val="24"/>
          <w:szCs w:val="24"/>
        </w:rPr>
        <w:br/>
        <w:t>against Women</w:t>
      </w:r>
    </w:p>
    <w:p w14:paraId="58C9B647" w14:textId="77777777" w:rsidR="00E46396" w:rsidRDefault="0047258E" w:rsidP="00E46396">
      <w:pPr>
        <w:spacing w:after="120"/>
        <w:rPr>
          <w:b/>
          <w:bCs/>
        </w:rPr>
      </w:pPr>
      <w:r>
        <w:rPr>
          <w:b/>
          <w:bCs/>
        </w:rPr>
        <w:t>Ninety-first session</w:t>
      </w:r>
    </w:p>
    <w:p w14:paraId="4D62AF1D" w14:textId="77777777" w:rsidR="006E65BD" w:rsidRDefault="0047258E" w:rsidP="00E46396">
      <w:pPr>
        <w:rPr>
          <w:b/>
        </w:rPr>
      </w:pPr>
      <w:r>
        <w:rPr>
          <w:b/>
          <w:bCs/>
        </w:rPr>
        <w:t>Summary record of the 2177th</w:t>
      </w:r>
      <w:r w:rsidR="002E6AF8">
        <w:rPr>
          <w:b/>
        </w:rPr>
        <w:t xml:space="preserve"> </w:t>
      </w:r>
      <w:r w:rsidR="003B0B0F">
        <w:rPr>
          <w:b/>
        </w:rPr>
        <w:t>meeting</w:t>
      </w:r>
      <w:r>
        <w:t>*</w:t>
      </w:r>
    </w:p>
    <w:p w14:paraId="5DE4C5E6" w14:textId="77777777" w:rsidR="003B0B0F" w:rsidRPr="00ED42EF" w:rsidRDefault="0047258E" w:rsidP="00ED42EF">
      <w:pPr>
        <w:spacing w:after="120"/>
      </w:pPr>
      <w:r w:rsidRPr="00ED42EF">
        <w:t xml:space="preserve">Held at the </w:t>
      </w:r>
      <w:r w:rsidR="00AE7729" w:rsidRPr="00ED42EF">
        <w:t>Palais des Nations, Geneva</w:t>
      </w:r>
      <w:r w:rsidR="00ED42EF">
        <w:t>,</w:t>
      </w:r>
      <w:r w:rsidRPr="00ED42EF">
        <w:t xml:space="preserve"> on </w:t>
      </w:r>
      <w:r w:rsidR="00AE7729" w:rsidRPr="00ED42EF">
        <w:t>Friday, 4 July 2025, at 3 p.m.</w:t>
      </w:r>
    </w:p>
    <w:p w14:paraId="2C88E4A5" w14:textId="77777777" w:rsidR="0025372D" w:rsidRDefault="0047258E" w:rsidP="0025372D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  <w:t>Ms. Haidar</w:t>
      </w:r>
    </w:p>
    <w:p w14:paraId="5DE8F5A7" w14:textId="77777777" w:rsidR="003B0B0F" w:rsidRDefault="0047258E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Contents</w:t>
      </w:r>
    </w:p>
    <w:p w14:paraId="6C8E6373" w14:textId="77777777" w:rsidR="00C63FCB" w:rsidRDefault="00C63FCB" w:rsidP="00C63FCB">
      <w:pPr>
        <w:pStyle w:val="SingleTxtG"/>
      </w:pPr>
      <w:r w:rsidRPr="00C63FCB">
        <w:t>Provisional agenda for the ninety-second session of the Committee</w:t>
      </w:r>
    </w:p>
    <w:p w14:paraId="45CE82EB" w14:textId="77777777" w:rsidR="0066262E" w:rsidRDefault="0066262E" w:rsidP="0066262E">
      <w:pPr>
        <w:pStyle w:val="SingleTxtG"/>
      </w:pPr>
      <w:r w:rsidRPr="0066262E">
        <w:t>Adoption of the report of the Committee on its ninety-first session</w:t>
      </w:r>
    </w:p>
    <w:p w14:paraId="50A7E278" w14:textId="77777777" w:rsidR="0066262E" w:rsidRDefault="0066262E" w:rsidP="0066262E">
      <w:pPr>
        <w:pStyle w:val="SingleTxtG"/>
      </w:pPr>
      <w:r>
        <w:t>Statement by the Chair</w:t>
      </w:r>
    </w:p>
    <w:p w14:paraId="1FF98FB4" w14:textId="5727153E" w:rsidR="00C310E4" w:rsidRDefault="00755D61" w:rsidP="0047258E">
      <w:pPr>
        <w:pStyle w:val="SingleTxtG"/>
      </w:pPr>
      <w:r>
        <w:t>Closure of the session</w:t>
      </w:r>
    </w:p>
    <w:p w14:paraId="69B56F5F" w14:textId="77777777" w:rsidR="00F30C0A" w:rsidRPr="00F30C0A" w:rsidRDefault="00C310E4" w:rsidP="00F30C0A">
      <w:pPr>
        <w:pStyle w:val="SingleTxtG"/>
        <w:rPr>
          <w:i/>
          <w:iCs/>
        </w:rPr>
      </w:pPr>
      <w:r>
        <w:br w:type="page"/>
      </w:r>
      <w:r w:rsidR="00F30C0A" w:rsidRPr="00F30C0A">
        <w:rPr>
          <w:i/>
          <w:iCs/>
        </w:rPr>
        <w:lastRenderedPageBreak/>
        <w:t>The meeting was called to order at 6.05 p.m.</w:t>
      </w:r>
    </w:p>
    <w:p w14:paraId="707E860C" w14:textId="34CF5456" w:rsidR="00F30C0A" w:rsidRDefault="00F30C0A" w:rsidP="00F30C0A">
      <w:pPr>
        <w:spacing w:line="36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565951">
        <w:rPr>
          <w:b/>
          <w:bCs/>
        </w:rPr>
        <w:t>Adoption of the report of the Committee on its ninety-first session</w:t>
      </w:r>
    </w:p>
    <w:p w14:paraId="40E961D6" w14:textId="76A9B24D" w:rsidR="00F30C0A" w:rsidRPr="00565951" w:rsidRDefault="00F30C0A" w:rsidP="00F30C0A">
      <w:pPr>
        <w:pStyle w:val="H23G"/>
      </w:pPr>
      <w:r>
        <w:tab/>
      </w:r>
      <w:r>
        <w:tab/>
      </w:r>
      <w:r w:rsidRPr="00565951">
        <w:t>Provisional agenda for the ninety-second session of the Committee</w:t>
      </w:r>
    </w:p>
    <w:p w14:paraId="545B22BC" w14:textId="4C025519" w:rsidR="00F30C0A" w:rsidRDefault="00F30C0A" w:rsidP="00F30C0A">
      <w:pPr>
        <w:pStyle w:val="ParaNoG"/>
      </w:pPr>
      <w:r w:rsidRPr="00565951">
        <w:rPr>
          <w:b/>
          <w:bCs/>
        </w:rPr>
        <w:t xml:space="preserve">Ms. Akia </w:t>
      </w:r>
      <w:r w:rsidRPr="00565951">
        <w:t>(Rapporteur) said that she had the honour of introducing the Committee</w:t>
      </w:r>
      <w:r w:rsidR="0097227D">
        <w:t>’</w:t>
      </w:r>
      <w:r w:rsidRPr="00565951">
        <w:t>s</w:t>
      </w:r>
      <w:r w:rsidR="00BB1CB6">
        <w:t xml:space="preserve"> </w:t>
      </w:r>
      <w:r w:rsidRPr="00565951">
        <w:t>draft report on its ninety-first session, which was contained in document</w:t>
      </w:r>
      <w:r w:rsidR="00BB1CB6">
        <w:t xml:space="preserve"> </w:t>
      </w:r>
      <w:hyperlink r:id="rId8" w:history="1">
        <w:r w:rsidRPr="00AD555C">
          <w:rPr>
            <w:rStyle w:val="Hyperlink"/>
          </w:rPr>
          <w:t>CEDAW/C/2025/II/L.1</w:t>
        </w:r>
      </w:hyperlink>
      <w:r w:rsidRPr="00565951">
        <w:t>. She wished to draw attention to chapters II and III.</w:t>
      </w:r>
    </w:p>
    <w:p w14:paraId="475077E3" w14:textId="7B9D2985" w:rsidR="00F30C0A" w:rsidRPr="00565951" w:rsidRDefault="00F30C0A" w:rsidP="00F30C0A">
      <w:pPr>
        <w:pStyle w:val="ParaNoG"/>
      </w:pPr>
      <w:r w:rsidRPr="00565951">
        <w:rPr>
          <w:b/>
          <w:bCs/>
        </w:rPr>
        <w:t>The Chair</w:t>
      </w:r>
      <w:r w:rsidRPr="00565951">
        <w:t xml:space="preserve"> said she took it that the Committee wished to adopt those chapters.</w:t>
      </w:r>
    </w:p>
    <w:p w14:paraId="75142763" w14:textId="574EBE64" w:rsidR="00F30C0A" w:rsidRPr="00565951" w:rsidRDefault="00F30C0A" w:rsidP="00F30C0A">
      <w:pPr>
        <w:pStyle w:val="ParaNoG"/>
      </w:pPr>
      <w:r w:rsidRPr="00565951">
        <w:rPr>
          <w:i/>
          <w:iCs/>
        </w:rPr>
        <w:t>It was so decided.</w:t>
      </w:r>
    </w:p>
    <w:p w14:paraId="2137FEB2" w14:textId="368E593B" w:rsidR="00F30C0A" w:rsidRPr="00565951" w:rsidRDefault="00F30C0A" w:rsidP="00F30C0A">
      <w:pPr>
        <w:pStyle w:val="ParaNoG"/>
      </w:pPr>
      <w:r w:rsidRPr="00565951">
        <w:rPr>
          <w:b/>
          <w:bCs/>
        </w:rPr>
        <w:t>Ms. Akia</w:t>
      </w:r>
      <w:r w:rsidRPr="00565951">
        <w:t xml:space="preserve"> (Rapporteur) said that she also wished to draw attention to chapter VIII of</w:t>
      </w:r>
      <w:r w:rsidR="00BB1CB6">
        <w:t xml:space="preserve"> </w:t>
      </w:r>
      <w:r w:rsidRPr="00565951">
        <w:t>the Committee</w:t>
      </w:r>
      <w:r w:rsidR="0097227D">
        <w:t>’</w:t>
      </w:r>
      <w:r w:rsidRPr="00565951">
        <w:t>s draft report, which contained the provisional agenda for the</w:t>
      </w:r>
      <w:r w:rsidR="00BB1CB6">
        <w:t xml:space="preserve"> </w:t>
      </w:r>
      <w:r w:rsidRPr="00565951">
        <w:t>ninety-second session. Chapters VI and VII contained the draft report of the Working Group of</w:t>
      </w:r>
      <w:r w:rsidR="00E11A80">
        <w:t xml:space="preserve"> </w:t>
      </w:r>
      <w:r w:rsidRPr="00565951">
        <w:t>the Whole, which described the action taken by the Committee for the implementation of</w:t>
      </w:r>
      <w:r w:rsidR="00BB1CB6">
        <w:t xml:space="preserve"> </w:t>
      </w:r>
      <w:r w:rsidRPr="00565951">
        <w:t>article 21 of the Convention and ways and means of expediting the work of the Committee.</w:t>
      </w:r>
    </w:p>
    <w:p w14:paraId="7C32C4B5" w14:textId="57862285" w:rsidR="00F30C0A" w:rsidRPr="00565951" w:rsidRDefault="00F30C0A" w:rsidP="00F30C0A">
      <w:pPr>
        <w:pStyle w:val="ParaNoG"/>
      </w:pPr>
      <w:r w:rsidRPr="00565951">
        <w:rPr>
          <w:b/>
          <w:bCs/>
        </w:rPr>
        <w:t>The Chair</w:t>
      </w:r>
      <w:r w:rsidRPr="00565951">
        <w:t xml:space="preserve"> said she took it that the Committee wished to adopt the report on the</w:t>
      </w:r>
      <w:r w:rsidR="00BB1CB6">
        <w:t xml:space="preserve"> </w:t>
      </w:r>
      <w:r w:rsidRPr="00565951">
        <w:t>ninety-first session in its entirety, including the provisional agenda for the ninety-second session.</w:t>
      </w:r>
    </w:p>
    <w:p w14:paraId="42B14FFC" w14:textId="55280912" w:rsidR="00F30C0A" w:rsidRPr="00565951" w:rsidRDefault="00F30C0A" w:rsidP="00F30C0A">
      <w:pPr>
        <w:pStyle w:val="ParaNoG"/>
      </w:pPr>
      <w:r w:rsidRPr="00565951">
        <w:rPr>
          <w:i/>
          <w:iCs/>
        </w:rPr>
        <w:t>It was so decided.</w:t>
      </w:r>
    </w:p>
    <w:p w14:paraId="275656AF" w14:textId="7BF0E9A4" w:rsidR="00F30C0A" w:rsidRPr="00565951" w:rsidRDefault="00F30C0A" w:rsidP="00F30C0A">
      <w:pPr>
        <w:pStyle w:val="ParaNoG"/>
        <w:rPr>
          <w:i/>
          <w:iCs/>
        </w:rPr>
      </w:pPr>
      <w:r w:rsidRPr="00565951">
        <w:rPr>
          <w:i/>
          <w:iCs/>
        </w:rPr>
        <w:t>The draft report of the Committee on its ninety-first session, as a whole, was adopted.</w:t>
      </w:r>
    </w:p>
    <w:p w14:paraId="36482CC6" w14:textId="5645552C" w:rsidR="00F30C0A" w:rsidRPr="00565951" w:rsidRDefault="00F30C0A" w:rsidP="00F30C0A">
      <w:pPr>
        <w:pStyle w:val="H23G"/>
      </w:pPr>
      <w:r>
        <w:tab/>
      </w:r>
      <w:r>
        <w:tab/>
      </w:r>
      <w:r w:rsidRPr="00565951">
        <w:t>Statement by the Chair</w:t>
      </w:r>
    </w:p>
    <w:p w14:paraId="09EA806C" w14:textId="7A988C90" w:rsidR="00F30C0A" w:rsidRDefault="00F30C0A" w:rsidP="00F30C0A">
      <w:pPr>
        <w:pStyle w:val="ParaNoG"/>
        <w:rPr>
          <w:lang w:val="en-US"/>
        </w:rPr>
      </w:pPr>
      <w:r w:rsidRPr="00565951">
        <w:rPr>
          <w:b/>
          <w:bCs/>
        </w:rPr>
        <w:t>The Chair</w:t>
      </w:r>
      <w:r w:rsidRPr="00565951">
        <w:t xml:space="preserve"> said that, during the session, the Committee had considered seven State </w:t>
      </w:r>
      <w:r>
        <w:t>P</w:t>
      </w:r>
      <w:r w:rsidRPr="00565951">
        <w:t>arty reports and adopted concluding observations on those reports.</w:t>
      </w:r>
      <w:r w:rsidRPr="00565951">
        <w:rPr>
          <w:lang w:val="en-US"/>
        </w:rPr>
        <w:t xml:space="preserve"> It had also </w:t>
      </w:r>
      <w:r w:rsidRPr="000856E0">
        <w:rPr>
          <w:lang w:val="en-US"/>
        </w:rPr>
        <w:t>adopted concluding observation</w:t>
      </w:r>
      <w:r>
        <w:rPr>
          <w:lang w:val="en-US"/>
        </w:rPr>
        <w:t>s</w:t>
      </w:r>
      <w:r w:rsidRPr="000856E0">
        <w:rPr>
          <w:lang w:val="en-US"/>
        </w:rPr>
        <w:t xml:space="preserve"> on </w:t>
      </w:r>
      <w:r>
        <w:rPr>
          <w:lang w:val="en-US"/>
        </w:rPr>
        <w:t xml:space="preserve">the periodic reports of </w:t>
      </w:r>
      <w:r w:rsidRPr="000856E0">
        <w:rPr>
          <w:lang w:val="en-US"/>
        </w:rPr>
        <w:t xml:space="preserve">Fiji, Solomon Islands and Tuvalu following the country exchanges </w:t>
      </w:r>
      <w:r w:rsidRPr="00565951">
        <w:rPr>
          <w:lang w:val="en-US"/>
        </w:rPr>
        <w:t>with those States Parties at the Committee</w:t>
      </w:r>
      <w:r w:rsidR="0097227D">
        <w:rPr>
          <w:lang w:val="en-US"/>
        </w:rPr>
        <w:t>’</w:t>
      </w:r>
      <w:r w:rsidRPr="00565951">
        <w:rPr>
          <w:lang w:val="en-US"/>
        </w:rPr>
        <w:t>s</w:t>
      </w:r>
      <w:r w:rsidRPr="000856E0">
        <w:rPr>
          <w:lang w:val="en-US"/>
        </w:rPr>
        <w:t xml:space="preserve"> Pacific </w:t>
      </w:r>
      <w:r>
        <w:rPr>
          <w:lang w:val="en-US"/>
        </w:rPr>
        <w:t>t</w:t>
      </w:r>
      <w:r w:rsidRPr="000856E0">
        <w:rPr>
          <w:lang w:val="en-US"/>
        </w:rPr>
        <w:t xml:space="preserve">echnical </w:t>
      </w:r>
      <w:r>
        <w:rPr>
          <w:lang w:val="en-US"/>
        </w:rPr>
        <w:t>c</w:t>
      </w:r>
      <w:r w:rsidRPr="000856E0">
        <w:rPr>
          <w:lang w:val="en-US"/>
        </w:rPr>
        <w:t>ooperation session held in Suva, Fiji from 7 to 11 April</w:t>
      </w:r>
      <w:r w:rsidRPr="00565951">
        <w:rPr>
          <w:lang w:val="en-US"/>
        </w:rPr>
        <w:t xml:space="preserve"> 2025.</w:t>
      </w:r>
    </w:p>
    <w:p w14:paraId="044D7692" w14:textId="6D5E14ED" w:rsidR="00F30C0A" w:rsidRDefault="00F30C0A" w:rsidP="00F30C0A">
      <w:pPr>
        <w:pStyle w:val="ParaNoG"/>
      </w:pPr>
      <w:r>
        <w:rPr>
          <w:lang w:val="en-US"/>
        </w:rPr>
        <w:t>The Committee</w:t>
      </w:r>
      <w:r w:rsidRPr="00565951">
        <w:t xml:space="preserve"> had held informal meetings with non-governmental organizations (NGOs) and national human rights institutions, and attended lunchtime briefings </w:t>
      </w:r>
      <w:r>
        <w:t>organized by NGOs</w:t>
      </w:r>
      <w:r w:rsidRPr="00565951">
        <w:t>.</w:t>
      </w:r>
      <w:r>
        <w:t xml:space="preserve"> It</w:t>
      </w:r>
      <w:r w:rsidRPr="00E42B84">
        <w:t xml:space="preserve"> had been pleased by the</w:t>
      </w:r>
      <w:r>
        <w:t xml:space="preserve"> </w:t>
      </w:r>
      <w:r w:rsidRPr="00E42B84">
        <w:t>high level of engagement of NGOs</w:t>
      </w:r>
      <w:r>
        <w:t xml:space="preserve"> from most of the States Parties reviewed</w:t>
      </w:r>
      <w:r w:rsidRPr="00E42B84">
        <w:t xml:space="preserve"> and</w:t>
      </w:r>
      <w:r>
        <w:t xml:space="preserve"> two</w:t>
      </w:r>
      <w:r w:rsidRPr="00E42B84">
        <w:t xml:space="preserve"> national human rights institutions.</w:t>
      </w:r>
      <w:r>
        <w:t xml:space="preserve"> </w:t>
      </w:r>
      <w:r w:rsidRPr="00CB3CE3">
        <w:t>International Women</w:t>
      </w:r>
      <w:r w:rsidR="0097227D">
        <w:t>’</w:t>
      </w:r>
      <w:r w:rsidRPr="00CB3CE3">
        <w:t>s Rights Action Watch Asia</w:t>
      </w:r>
      <w:r>
        <w:t xml:space="preserve"> </w:t>
      </w:r>
      <w:r w:rsidRPr="00CB3CE3">
        <w:t xml:space="preserve">Pacific </w:t>
      </w:r>
      <w:r>
        <w:t>had coordinated the country-specific briefings by NGOs, which had once again made a significant contribution to the Committee</w:t>
      </w:r>
      <w:r w:rsidR="0097227D">
        <w:t>’</w:t>
      </w:r>
      <w:r>
        <w:t>s work.</w:t>
      </w:r>
    </w:p>
    <w:p w14:paraId="2ACA6F85" w14:textId="6AD3131B" w:rsidR="00F30C0A" w:rsidRDefault="003C49DE" w:rsidP="00F30C0A">
      <w:pPr>
        <w:pStyle w:val="ParaNoG"/>
      </w:pPr>
      <w:r>
        <w:t>She wished to thank</w:t>
      </w:r>
      <w:r w:rsidR="00F30C0A" w:rsidRPr="0060228E">
        <w:t xml:space="preserve"> the United Nations entities and other intergovernmental bodies</w:t>
      </w:r>
      <w:r w:rsidR="00BB1CB6">
        <w:t xml:space="preserve"> </w:t>
      </w:r>
      <w:r w:rsidR="00F30C0A" w:rsidRPr="0060228E">
        <w:t>that had provided the Committee with detailed information, including the inter-agency group</w:t>
      </w:r>
      <w:r w:rsidR="00BB1CB6">
        <w:t xml:space="preserve"> </w:t>
      </w:r>
      <w:r w:rsidR="00F30C0A" w:rsidRPr="0060228E">
        <w:t xml:space="preserve">on reporting to the Committee, the </w:t>
      </w:r>
      <w:r w:rsidR="00F30C0A">
        <w:t>United Nations Development Programme (UNDP), the United Nations Population Fund (UNFPA), the United Nations Children</w:t>
      </w:r>
      <w:r w:rsidR="0097227D">
        <w:t>’</w:t>
      </w:r>
      <w:r w:rsidR="00F30C0A">
        <w:t>s Fund (UNICEF)</w:t>
      </w:r>
      <w:r w:rsidR="00F30C0A" w:rsidRPr="0060228E">
        <w:t xml:space="preserve"> and the </w:t>
      </w:r>
      <w:r w:rsidR="00F30C0A" w:rsidRPr="009209C7">
        <w:t>United Nations Entity for Gender Equality and the Empowerment of Women (UN</w:t>
      </w:r>
      <w:r w:rsidR="00BB1CB6">
        <w:noBreakHyphen/>
      </w:r>
      <w:r w:rsidR="00F30C0A" w:rsidRPr="009209C7">
        <w:t>Women)</w:t>
      </w:r>
      <w:r w:rsidR="00F30C0A" w:rsidRPr="0060228E">
        <w:t xml:space="preserve">. </w:t>
      </w:r>
    </w:p>
    <w:p w14:paraId="332508CD" w14:textId="566652D6" w:rsidR="00F30C0A" w:rsidRDefault="00F30C0A" w:rsidP="00F30C0A">
      <w:pPr>
        <w:pStyle w:val="ParaNoG"/>
        <w:rPr>
          <w:lang w:val="en-US"/>
        </w:rPr>
      </w:pPr>
      <w:r w:rsidRPr="0060228E">
        <w:t>A number of United</w:t>
      </w:r>
      <w:r>
        <w:t xml:space="preserve"> </w:t>
      </w:r>
      <w:r w:rsidRPr="0060228E">
        <w:t>Nations country teams had submitted their reports through the inter-agency group</w:t>
      </w:r>
      <w:r>
        <w:t>, one such</w:t>
      </w:r>
      <w:r w:rsidRPr="0060228E">
        <w:t xml:space="preserve"> team had briefed the Committee </w:t>
      </w:r>
      <w:r>
        <w:t>in person and three had submitted pre-recorded video statements</w:t>
      </w:r>
      <w:r w:rsidRPr="0060228E">
        <w:t xml:space="preserve">. </w:t>
      </w:r>
      <w:r w:rsidRPr="000856E0">
        <w:rPr>
          <w:lang w:val="en-US"/>
        </w:rPr>
        <w:t>The highlight of th</w:t>
      </w:r>
      <w:r>
        <w:rPr>
          <w:lang w:val="en-US"/>
        </w:rPr>
        <w:t>e</w:t>
      </w:r>
      <w:r w:rsidRPr="000856E0">
        <w:rPr>
          <w:lang w:val="en-US"/>
        </w:rPr>
        <w:t xml:space="preserve"> session </w:t>
      </w:r>
      <w:r>
        <w:rPr>
          <w:lang w:val="en-US"/>
        </w:rPr>
        <w:t>had been the Committee</w:t>
      </w:r>
      <w:r w:rsidR="0097227D">
        <w:rPr>
          <w:lang w:val="en-US"/>
        </w:rPr>
        <w:t>’</w:t>
      </w:r>
      <w:r>
        <w:rPr>
          <w:lang w:val="en-US"/>
        </w:rPr>
        <w:t>s</w:t>
      </w:r>
      <w:r w:rsidRPr="000856E0">
        <w:rPr>
          <w:lang w:val="en-US"/>
        </w:rPr>
        <w:t xml:space="preserve"> review of the fourth periodic report of Afghanistan</w:t>
      </w:r>
      <w:r>
        <w:rPr>
          <w:lang w:val="en-US"/>
        </w:rPr>
        <w:t>, in which</w:t>
      </w:r>
      <w:r w:rsidRPr="000856E0">
        <w:rPr>
          <w:lang w:val="en-US"/>
        </w:rPr>
        <w:t xml:space="preserve"> recommendation</w:t>
      </w:r>
      <w:r>
        <w:rPr>
          <w:lang w:val="en-US"/>
        </w:rPr>
        <w:t>s had been</w:t>
      </w:r>
      <w:r w:rsidRPr="000856E0">
        <w:rPr>
          <w:lang w:val="en-US"/>
        </w:rPr>
        <w:t xml:space="preserve"> addressed to the de facto authorities</w:t>
      </w:r>
      <w:r>
        <w:rPr>
          <w:lang w:val="en-US"/>
        </w:rPr>
        <w:t xml:space="preserve"> of Afghanistan</w:t>
      </w:r>
      <w:r w:rsidRPr="000856E0">
        <w:rPr>
          <w:lang w:val="en-US"/>
        </w:rPr>
        <w:t>, the international community, the U</w:t>
      </w:r>
      <w:r>
        <w:rPr>
          <w:lang w:val="en-US"/>
        </w:rPr>
        <w:t xml:space="preserve">nited </w:t>
      </w:r>
      <w:r w:rsidRPr="000856E0">
        <w:rPr>
          <w:lang w:val="en-US"/>
        </w:rPr>
        <w:t>N</w:t>
      </w:r>
      <w:r>
        <w:rPr>
          <w:lang w:val="en-US"/>
        </w:rPr>
        <w:t>ations</w:t>
      </w:r>
      <w:r w:rsidRPr="000856E0">
        <w:rPr>
          <w:lang w:val="en-US"/>
        </w:rPr>
        <w:t xml:space="preserve"> system </w:t>
      </w:r>
      <w:r>
        <w:rPr>
          <w:lang w:val="en-US"/>
        </w:rPr>
        <w:t>and</w:t>
      </w:r>
      <w:r w:rsidRPr="000856E0">
        <w:rPr>
          <w:lang w:val="en-US"/>
        </w:rPr>
        <w:t xml:space="preserve"> the permanent mission</w:t>
      </w:r>
      <w:r>
        <w:rPr>
          <w:lang w:val="en-US"/>
        </w:rPr>
        <w:t xml:space="preserve"> of Afghanistan to the United Nations Office</w:t>
      </w:r>
      <w:r w:rsidRPr="000856E0">
        <w:rPr>
          <w:lang w:val="en-US"/>
        </w:rPr>
        <w:t xml:space="preserve"> </w:t>
      </w:r>
      <w:r>
        <w:rPr>
          <w:lang w:val="en-US"/>
        </w:rPr>
        <w:t>at</w:t>
      </w:r>
      <w:r w:rsidRPr="000856E0">
        <w:rPr>
          <w:lang w:val="en-US"/>
        </w:rPr>
        <w:t xml:space="preserve"> Geneva.</w:t>
      </w:r>
    </w:p>
    <w:p w14:paraId="2ECF5EE4" w14:textId="681017FA" w:rsidR="00F30C0A" w:rsidRDefault="00467009" w:rsidP="00F30C0A">
      <w:pPr>
        <w:pStyle w:val="ParaNoG"/>
        <w:rPr>
          <w:lang w:val="en-US"/>
        </w:rPr>
      </w:pPr>
      <w:r>
        <w:t>It was</w:t>
      </w:r>
      <w:r w:rsidR="00F30C0A">
        <w:t xml:space="preserve"> regrettable that, owing to the financial crisis affecting the Secretariat, it would not be possible to hold the Committee</w:t>
      </w:r>
      <w:r w:rsidR="0097227D">
        <w:t>’</w:t>
      </w:r>
      <w:r w:rsidR="00F30C0A">
        <w:t xml:space="preserve">s third session of the year. </w:t>
      </w:r>
      <w:r w:rsidR="00D63F4A">
        <w:t>Thanks were due to</w:t>
      </w:r>
      <w:r w:rsidR="00F30C0A" w:rsidRPr="00773E90">
        <w:t xml:space="preserve"> the</w:t>
      </w:r>
      <w:r w:rsidR="00F30C0A">
        <w:t xml:space="preserve"> </w:t>
      </w:r>
      <w:r w:rsidR="00F30C0A" w:rsidRPr="00773E90">
        <w:t>Working Group on Working Methods</w:t>
      </w:r>
      <w:r w:rsidR="00F30C0A">
        <w:t xml:space="preserve"> for its excellent work in </w:t>
      </w:r>
      <w:r w:rsidR="00F30C0A" w:rsidRPr="000856E0">
        <w:rPr>
          <w:lang w:val="en-US"/>
        </w:rPr>
        <w:t xml:space="preserve">restructuring </w:t>
      </w:r>
      <w:r w:rsidR="00F30C0A">
        <w:rPr>
          <w:lang w:val="en-US"/>
        </w:rPr>
        <w:t>the Committee</w:t>
      </w:r>
      <w:r w:rsidR="0097227D">
        <w:rPr>
          <w:lang w:val="en-US"/>
        </w:rPr>
        <w:t>’</w:t>
      </w:r>
      <w:r w:rsidR="00F30C0A">
        <w:rPr>
          <w:lang w:val="en-US"/>
        </w:rPr>
        <w:t>s</w:t>
      </w:r>
      <w:r w:rsidR="00F30C0A" w:rsidRPr="000856E0">
        <w:rPr>
          <w:lang w:val="en-US"/>
        </w:rPr>
        <w:t xml:space="preserve"> dialogues with </w:t>
      </w:r>
      <w:r w:rsidR="00F30C0A">
        <w:rPr>
          <w:lang w:val="en-US"/>
        </w:rPr>
        <w:t>S</w:t>
      </w:r>
      <w:r w:rsidR="00F30C0A" w:rsidRPr="000856E0">
        <w:rPr>
          <w:lang w:val="en-US"/>
        </w:rPr>
        <w:t xml:space="preserve">tate </w:t>
      </w:r>
      <w:r w:rsidR="00F30C0A">
        <w:rPr>
          <w:lang w:val="en-US"/>
        </w:rPr>
        <w:t>P</w:t>
      </w:r>
      <w:r w:rsidR="00F30C0A" w:rsidRPr="000856E0">
        <w:rPr>
          <w:lang w:val="en-US"/>
        </w:rPr>
        <w:t xml:space="preserve">arties and </w:t>
      </w:r>
      <w:r w:rsidR="00F30C0A">
        <w:rPr>
          <w:lang w:val="en-US"/>
        </w:rPr>
        <w:t xml:space="preserve">for </w:t>
      </w:r>
      <w:r w:rsidR="00F30C0A" w:rsidRPr="000856E0">
        <w:rPr>
          <w:lang w:val="en-US"/>
        </w:rPr>
        <w:t xml:space="preserve">finding </w:t>
      </w:r>
      <w:r w:rsidR="00F30C0A">
        <w:rPr>
          <w:lang w:val="en-US"/>
        </w:rPr>
        <w:t>ways of dealing with the</w:t>
      </w:r>
      <w:r w:rsidR="00F30C0A" w:rsidRPr="000856E0">
        <w:rPr>
          <w:lang w:val="en-US"/>
        </w:rPr>
        <w:t xml:space="preserve"> reduc</w:t>
      </w:r>
      <w:r w:rsidR="00F30C0A">
        <w:rPr>
          <w:lang w:val="en-US"/>
        </w:rPr>
        <w:t>tion in the Committee</w:t>
      </w:r>
      <w:r w:rsidR="0097227D">
        <w:rPr>
          <w:lang w:val="en-US"/>
        </w:rPr>
        <w:t>’</w:t>
      </w:r>
      <w:r w:rsidR="00F30C0A">
        <w:rPr>
          <w:lang w:val="en-US"/>
        </w:rPr>
        <w:t>s</w:t>
      </w:r>
      <w:r w:rsidR="00F30C0A" w:rsidRPr="000856E0">
        <w:rPr>
          <w:lang w:val="en-US"/>
        </w:rPr>
        <w:t xml:space="preserve"> meeting time.</w:t>
      </w:r>
    </w:p>
    <w:p w14:paraId="64781011" w14:textId="63158639" w:rsidR="00F30C0A" w:rsidRDefault="00F30C0A" w:rsidP="00F30C0A">
      <w:pPr>
        <w:pStyle w:val="ParaNoG"/>
        <w:rPr>
          <w:lang w:val="en-US"/>
        </w:rPr>
      </w:pPr>
      <w:r>
        <w:rPr>
          <w:lang w:val="en-US"/>
        </w:rPr>
        <w:t xml:space="preserve">Good progress had been made by the </w:t>
      </w:r>
      <w:r w:rsidRPr="000856E0">
        <w:rPr>
          <w:lang w:val="en-US"/>
        </w:rPr>
        <w:t>Working Group on Gender-Based Violence</w:t>
      </w:r>
      <w:r>
        <w:rPr>
          <w:lang w:val="en-US"/>
        </w:rPr>
        <w:t>, whose efforts had</w:t>
      </w:r>
      <w:r w:rsidRPr="000856E0">
        <w:rPr>
          <w:lang w:val="en-US"/>
        </w:rPr>
        <w:t xml:space="preserve"> </w:t>
      </w:r>
      <w:r>
        <w:rPr>
          <w:lang w:val="en-US"/>
        </w:rPr>
        <w:t>enabled</w:t>
      </w:r>
      <w:r w:rsidRPr="000856E0">
        <w:rPr>
          <w:lang w:val="en-US"/>
        </w:rPr>
        <w:t xml:space="preserve"> </w:t>
      </w:r>
      <w:r>
        <w:rPr>
          <w:lang w:val="en-US"/>
        </w:rPr>
        <w:t xml:space="preserve">the Committee </w:t>
      </w:r>
      <w:r w:rsidRPr="000856E0">
        <w:rPr>
          <w:lang w:val="en-US"/>
        </w:rPr>
        <w:t xml:space="preserve">to publish an initial position paper on </w:t>
      </w:r>
      <w:r w:rsidRPr="000856E0">
        <w:rPr>
          <w:lang w:val="en-US"/>
        </w:rPr>
        <w:lastRenderedPageBreak/>
        <w:t>techn</w:t>
      </w:r>
      <w:r>
        <w:rPr>
          <w:lang w:val="en-US"/>
        </w:rPr>
        <w:t>ology</w:t>
      </w:r>
      <w:r w:rsidR="000C35D5">
        <w:rPr>
          <w:lang w:val="en-US"/>
        </w:rPr>
        <w:noBreakHyphen/>
      </w:r>
      <w:r w:rsidRPr="000856E0">
        <w:rPr>
          <w:lang w:val="en-US"/>
        </w:rPr>
        <w:t xml:space="preserve">facilitated gender-based violence against women and </w:t>
      </w:r>
      <w:r>
        <w:rPr>
          <w:lang w:val="en-US"/>
        </w:rPr>
        <w:t>a</w:t>
      </w:r>
      <w:r w:rsidRPr="000856E0">
        <w:rPr>
          <w:lang w:val="en-US"/>
        </w:rPr>
        <w:t xml:space="preserve"> statement on a proposed optional protocol</w:t>
      </w:r>
      <w:r>
        <w:rPr>
          <w:lang w:val="en-US"/>
        </w:rPr>
        <w:t xml:space="preserve"> </w:t>
      </w:r>
      <w:r w:rsidRPr="000856E0">
        <w:rPr>
          <w:lang w:val="en-US"/>
        </w:rPr>
        <w:t>on gender-based violence against women.</w:t>
      </w:r>
      <w:r w:rsidRPr="00C82D70">
        <w:rPr>
          <w:lang w:val="en-US"/>
        </w:rPr>
        <w:t xml:space="preserve"> </w:t>
      </w:r>
      <w:r>
        <w:rPr>
          <w:lang w:val="en-US"/>
        </w:rPr>
        <w:t>The</w:t>
      </w:r>
      <w:r w:rsidRPr="000856E0">
        <w:rPr>
          <w:lang w:val="en-US"/>
        </w:rPr>
        <w:t xml:space="preserve"> working group on wome</w:t>
      </w:r>
      <w:r>
        <w:rPr>
          <w:lang w:val="en-US"/>
        </w:rPr>
        <w:t>n and</w:t>
      </w:r>
      <w:r w:rsidRPr="000856E0">
        <w:rPr>
          <w:lang w:val="en-US"/>
        </w:rPr>
        <w:t xml:space="preserve"> peace and security </w:t>
      </w:r>
      <w:r>
        <w:rPr>
          <w:lang w:val="en-US"/>
        </w:rPr>
        <w:t>had made significant headway in producing</w:t>
      </w:r>
      <w:r w:rsidRPr="000856E0">
        <w:rPr>
          <w:lang w:val="en-US"/>
        </w:rPr>
        <w:t xml:space="preserve"> </w:t>
      </w:r>
      <w:r>
        <w:rPr>
          <w:lang w:val="en-US"/>
        </w:rPr>
        <w:t>a draft</w:t>
      </w:r>
      <w:r w:rsidRPr="000856E0">
        <w:rPr>
          <w:lang w:val="en-US"/>
        </w:rPr>
        <w:t xml:space="preserve"> </w:t>
      </w:r>
      <w:r>
        <w:rPr>
          <w:lang w:val="en-US"/>
        </w:rPr>
        <w:t>a</w:t>
      </w:r>
      <w:r w:rsidRPr="000856E0">
        <w:rPr>
          <w:lang w:val="en-US"/>
        </w:rPr>
        <w:t xml:space="preserve">ddendum to </w:t>
      </w:r>
      <w:r>
        <w:rPr>
          <w:lang w:val="en-US"/>
        </w:rPr>
        <w:t>g</w:t>
      </w:r>
      <w:r w:rsidRPr="000856E0">
        <w:rPr>
          <w:lang w:val="en-US"/>
        </w:rPr>
        <w:t xml:space="preserve">eneral </w:t>
      </w:r>
      <w:r>
        <w:rPr>
          <w:lang w:val="en-US"/>
        </w:rPr>
        <w:t>r</w:t>
      </w:r>
      <w:r w:rsidRPr="000856E0">
        <w:rPr>
          <w:lang w:val="en-US"/>
        </w:rPr>
        <w:t xml:space="preserve">ecommendation No. 30 </w:t>
      </w:r>
      <w:r>
        <w:rPr>
          <w:lang w:val="en-US"/>
        </w:rPr>
        <w:t xml:space="preserve">(2013) </w:t>
      </w:r>
      <w:r w:rsidRPr="000856E0">
        <w:rPr>
          <w:lang w:val="en-US"/>
        </w:rPr>
        <w:t>on women in conflict prevention, conflict and post</w:t>
      </w:r>
      <w:r w:rsidR="00546EAA">
        <w:rPr>
          <w:lang w:val="en-US"/>
        </w:rPr>
        <w:noBreakHyphen/>
      </w:r>
      <w:r w:rsidRPr="000856E0">
        <w:rPr>
          <w:lang w:val="en-US"/>
        </w:rPr>
        <w:t>conflict situation</w:t>
      </w:r>
      <w:r>
        <w:rPr>
          <w:lang w:val="en-US"/>
        </w:rPr>
        <w:t>s</w:t>
      </w:r>
      <w:r w:rsidRPr="000856E0">
        <w:rPr>
          <w:lang w:val="en-US"/>
        </w:rPr>
        <w:t>.</w:t>
      </w:r>
      <w:r w:rsidRPr="00C82D70">
        <w:rPr>
          <w:lang w:val="en-US"/>
        </w:rPr>
        <w:t xml:space="preserve"> </w:t>
      </w:r>
      <w:r>
        <w:rPr>
          <w:lang w:val="en-US"/>
        </w:rPr>
        <w:t>The</w:t>
      </w:r>
      <w:r w:rsidRPr="000856E0">
        <w:rPr>
          <w:lang w:val="en-US"/>
        </w:rPr>
        <w:t xml:space="preserve"> </w:t>
      </w:r>
      <w:r>
        <w:rPr>
          <w:lang w:val="en-US"/>
        </w:rPr>
        <w:t>draft</w:t>
      </w:r>
      <w:r w:rsidRPr="000856E0">
        <w:rPr>
          <w:lang w:val="en-US"/>
        </w:rPr>
        <w:t xml:space="preserve"> </w:t>
      </w:r>
      <w:r>
        <w:rPr>
          <w:lang w:val="en-US"/>
        </w:rPr>
        <w:t>would</w:t>
      </w:r>
      <w:r w:rsidRPr="000856E0">
        <w:rPr>
          <w:lang w:val="en-US"/>
        </w:rPr>
        <w:t xml:space="preserve"> be </w:t>
      </w:r>
      <w:r>
        <w:rPr>
          <w:lang w:val="en-US"/>
        </w:rPr>
        <w:t>issued</w:t>
      </w:r>
      <w:r w:rsidRPr="000856E0">
        <w:rPr>
          <w:lang w:val="en-US"/>
        </w:rPr>
        <w:t xml:space="preserve"> to mark the </w:t>
      </w:r>
      <w:r>
        <w:rPr>
          <w:lang w:val="en-US"/>
        </w:rPr>
        <w:t>twenty-fifth</w:t>
      </w:r>
      <w:r w:rsidRPr="000856E0">
        <w:rPr>
          <w:lang w:val="en-US"/>
        </w:rPr>
        <w:t xml:space="preserve"> anniversary of Security Council </w:t>
      </w:r>
      <w:r>
        <w:rPr>
          <w:lang w:val="en-US"/>
        </w:rPr>
        <w:t>r</w:t>
      </w:r>
      <w:r w:rsidRPr="000856E0">
        <w:rPr>
          <w:lang w:val="en-US"/>
        </w:rPr>
        <w:t xml:space="preserve">esolution 1325 </w:t>
      </w:r>
      <w:r>
        <w:rPr>
          <w:lang w:val="en-US"/>
        </w:rPr>
        <w:t xml:space="preserve">(2000) </w:t>
      </w:r>
      <w:r w:rsidRPr="000856E0">
        <w:rPr>
          <w:lang w:val="en-US"/>
        </w:rPr>
        <w:t xml:space="preserve">on </w:t>
      </w:r>
      <w:r>
        <w:rPr>
          <w:lang w:val="en-US"/>
        </w:rPr>
        <w:t>w</w:t>
      </w:r>
      <w:r w:rsidRPr="000856E0">
        <w:rPr>
          <w:lang w:val="en-US"/>
        </w:rPr>
        <w:t>omen</w:t>
      </w:r>
      <w:r>
        <w:rPr>
          <w:lang w:val="en-US"/>
        </w:rPr>
        <w:t xml:space="preserve"> and</w:t>
      </w:r>
      <w:r w:rsidRPr="000856E0">
        <w:rPr>
          <w:lang w:val="en-US"/>
        </w:rPr>
        <w:t xml:space="preserve"> </w:t>
      </w:r>
      <w:r>
        <w:rPr>
          <w:lang w:val="en-US"/>
        </w:rPr>
        <w:t>p</w:t>
      </w:r>
      <w:r w:rsidRPr="000856E0">
        <w:rPr>
          <w:lang w:val="en-US"/>
        </w:rPr>
        <w:t xml:space="preserve">eace and </w:t>
      </w:r>
      <w:r>
        <w:rPr>
          <w:lang w:val="en-US"/>
        </w:rPr>
        <w:t>s</w:t>
      </w:r>
      <w:r w:rsidRPr="000856E0">
        <w:rPr>
          <w:lang w:val="en-US"/>
        </w:rPr>
        <w:t xml:space="preserve">ecurity and </w:t>
      </w:r>
      <w:r>
        <w:rPr>
          <w:lang w:val="en-US"/>
        </w:rPr>
        <w:t>would</w:t>
      </w:r>
      <w:r w:rsidRPr="000856E0">
        <w:rPr>
          <w:lang w:val="en-US"/>
        </w:rPr>
        <w:t xml:space="preserve"> be published in September</w:t>
      </w:r>
      <w:r>
        <w:rPr>
          <w:lang w:val="en-US"/>
        </w:rPr>
        <w:t xml:space="preserve"> 2025</w:t>
      </w:r>
      <w:r w:rsidRPr="000856E0">
        <w:rPr>
          <w:lang w:val="en-US"/>
        </w:rPr>
        <w:t xml:space="preserve"> for</w:t>
      </w:r>
      <w:r>
        <w:rPr>
          <w:lang w:val="en-US"/>
        </w:rPr>
        <w:t xml:space="preserve"> the purposes of</w:t>
      </w:r>
      <w:r w:rsidRPr="000856E0">
        <w:rPr>
          <w:lang w:val="en-US"/>
        </w:rPr>
        <w:t xml:space="preserve"> an online consultation </w:t>
      </w:r>
      <w:r>
        <w:rPr>
          <w:lang w:val="en-US"/>
        </w:rPr>
        <w:t>to be conducted during the General Assembly</w:t>
      </w:r>
      <w:r w:rsidRPr="000856E0">
        <w:rPr>
          <w:lang w:val="en-US"/>
        </w:rPr>
        <w:t>.</w:t>
      </w:r>
    </w:p>
    <w:p w14:paraId="6D0D41B4" w14:textId="37E7EC97" w:rsidR="00F30C0A" w:rsidRDefault="00F30C0A" w:rsidP="00F30C0A">
      <w:pPr>
        <w:pStyle w:val="ParaNoG"/>
        <w:rPr>
          <w:lang w:val="en-US"/>
        </w:rPr>
      </w:pPr>
      <w:r>
        <w:rPr>
          <w:lang w:val="en-US"/>
        </w:rPr>
        <w:t>Gratitude was due to</w:t>
      </w:r>
      <w:r w:rsidRPr="000856E0">
        <w:rPr>
          <w:lang w:val="en-US"/>
        </w:rPr>
        <w:t xml:space="preserve"> </w:t>
      </w:r>
      <w:r>
        <w:rPr>
          <w:lang w:val="en-US"/>
        </w:rPr>
        <w:t>Ms.</w:t>
      </w:r>
      <w:r w:rsidRPr="000856E0">
        <w:rPr>
          <w:lang w:val="en-US"/>
        </w:rPr>
        <w:t xml:space="preserve"> </w:t>
      </w:r>
      <w:r w:rsidRPr="007F5379">
        <w:t>Pia-Comella</w:t>
      </w:r>
      <w:r w:rsidRPr="000856E0">
        <w:rPr>
          <w:lang w:val="en-US"/>
        </w:rPr>
        <w:t xml:space="preserve"> and </w:t>
      </w:r>
      <w:r>
        <w:rPr>
          <w:lang w:val="en-US"/>
        </w:rPr>
        <w:t xml:space="preserve">Ms. </w:t>
      </w:r>
      <w:r w:rsidRPr="000856E0">
        <w:rPr>
          <w:lang w:val="en-US"/>
        </w:rPr>
        <w:t>Dra</w:t>
      </w:r>
      <w:r>
        <w:rPr>
          <w:lang w:val="en-US"/>
        </w:rPr>
        <w:t>z,</w:t>
      </w:r>
      <w:r w:rsidRPr="000856E0">
        <w:rPr>
          <w:lang w:val="en-US"/>
        </w:rPr>
        <w:t xml:space="preserve"> who ha</w:t>
      </w:r>
      <w:r>
        <w:rPr>
          <w:lang w:val="en-US"/>
        </w:rPr>
        <w:t>d</w:t>
      </w:r>
      <w:r w:rsidRPr="000856E0">
        <w:rPr>
          <w:lang w:val="en-US"/>
        </w:rPr>
        <w:t xml:space="preserve"> </w:t>
      </w:r>
      <w:r>
        <w:rPr>
          <w:lang w:val="en-US"/>
        </w:rPr>
        <w:t>begun</w:t>
      </w:r>
      <w:r w:rsidRPr="000856E0">
        <w:rPr>
          <w:lang w:val="en-US"/>
        </w:rPr>
        <w:t xml:space="preserve"> their mandate</w:t>
      </w:r>
      <w:r>
        <w:rPr>
          <w:lang w:val="en-US"/>
        </w:rPr>
        <w:t>s</w:t>
      </w:r>
      <w:r w:rsidRPr="000856E0">
        <w:rPr>
          <w:lang w:val="en-US"/>
        </w:rPr>
        <w:t xml:space="preserve"> as r</w:t>
      </w:r>
      <w:r>
        <w:rPr>
          <w:lang w:val="en-US"/>
        </w:rPr>
        <w:t>ap</w:t>
      </w:r>
      <w:r w:rsidRPr="000856E0">
        <w:rPr>
          <w:lang w:val="en-US"/>
        </w:rPr>
        <w:t>porte</w:t>
      </w:r>
      <w:r>
        <w:rPr>
          <w:lang w:val="en-US"/>
        </w:rPr>
        <w:t>u</w:t>
      </w:r>
      <w:r w:rsidRPr="000856E0">
        <w:rPr>
          <w:lang w:val="en-US"/>
        </w:rPr>
        <w:t xml:space="preserve">r on follow-up and alternate </w:t>
      </w:r>
      <w:r>
        <w:rPr>
          <w:lang w:val="en-US"/>
        </w:rPr>
        <w:t>rapporteur</w:t>
      </w:r>
      <w:r w:rsidRPr="000856E0">
        <w:rPr>
          <w:lang w:val="en-US"/>
        </w:rPr>
        <w:t xml:space="preserve"> on follow-up</w:t>
      </w:r>
      <w:r>
        <w:rPr>
          <w:lang w:val="en-US"/>
        </w:rPr>
        <w:t>,</w:t>
      </w:r>
      <w:r w:rsidRPr="000856E0">
        <w:rPr>
          <w:lang w:val="en-US"/>
        </w:rPr>
        <w:t xml:space="preserve"> respectively.</w:t>
      </w:r>
      <w:r w:rsidRPr="00E31026">
        <w:rPr>
          <w:lang w:val="en-US"/>
        </w:rPr>
        <w:t xml:space="preserve"> </w:t>
      </w:r>
      <w:r>
        <w:rPr>
          <w:lang w:val="en-US"/>
        </w:rPr>
        <w:t>Their work had enabled the Committee</w:t>
      </w:r>
      <w:r w:rsidRPr="000856E0">
        <w:rPr>
          <w:lang w:val="en-US"/>
        </w:rPr>
        <w:t xml:space="preserve"> to adopt eight follow-up assessments.</w:t>
      </w:r>
      <w:r w:rsidRPr="00E31026">
        <w:rPr>
          <w:lang w:val="en-US"/>
        </w:rPr>
        <w:t xml:space="preserve"> </w:t>
      </w:r>
      <w:r w:rsidRPr="009E1B3E">
        <w:t>Thanks to the excellent drafts prepared by the Working Group on Communication</w:t>
      </w:r>
      <w:r>
        <w:t>s,</w:t>
      </w:r>
      <w:r w:rsidRPr="000856E0">
        <w:rPr>
          <w:lang w:val="en-US"/>
        </w:rPr>
        <w:t xml:space="preserve"> five decisions on individual communication</w:t>
      </w:r>
      <w:r>
        <w:rPr>
          <w:lang w:val="en-US"/>
        </w:rPr>
        <w:t>s</w:t>
      </w:r>
      <w:r w:rsidRPr="000856E0">
        <w:rPr>
          <w:lang w:val="en-US"/>
        </w:rPr>
        <w:t xml:space="preserve"> </w:t>
      </w:r>
      <w:r>
        <w:rPr>
          <w:lang w:val="en-US"/>
        </w:rPr>
        <w:t xml:space="preserve">had been </w:t>
      </w:r>
      <w:r w:rsidRPr="000856E0">
        <w:rPr>
          <w:lang w:val="en-US"/>
        </w:rPr>
        <w:t>adopted.</w:t>
      </w:r>
      <w:r w:rsidRPr="00E31026">
        <w:rPr>
          <w:lang w:val="en-US"/>
        </w:rPr>
        <w:t xml:space="preserve"> </w:t>
      </w:r>
      <w:r>
        <w:rPr>
          <w:lang w:val="en-US"/>
        </w:rPr>
        <w:t>T</w:t>
      </w:r>
      <w:r w:rsidRPr="000856E0">
        <w:rPr>
          <w:lang w:val="en-US"/>
        </w:rPr>
        <w:t xml:space="preserve">he Working Group on Inquiries </w:t>
      </w:r>
      <w:r>
        <w:rPr>
          <w:lang w:val="en-US"/>
        </w:rPr>
        <w:t>had carried out</w:t>
      </w:r>
      <w:r w:rsidRPr="000856E0">
        <w:rPr>
          <w:lang w:val="en-US"/>
        </w:rPr>
        <w:t xml:space="preserve"> important work on </w:t>
      </w:r>
      <w:r>
        <w:rPr>
          <w:lang w:val="en-US"/>
        </w:rPr>
        <w:t>a number of</w:t>
      </w:r>
      <w:r w:rsidRPr="000856E0">
        <w:rPr>
          <w:lang w:val="en-US"/>
        </w:rPr>
        <w:t xml:space="preserve"> pending confidential inquiry proceeding</w:t>
      </w:r>
      <w:r>
        <w:rPr>
          <w:lang w:val="en-US"/>
        </w:rPr>
        <w:t>s</w:t>
      </w:r>
      <w:r w:rsidRPr="000856E0">
        <w:rPr>
          <w:lang w:val="en-US"/>
        </w:rPr>
        <w:t>.</w:t>
      </w:r>
    </w:p>
    <w:p w14:paraId="309E74F4" w14:textId="22ACDE2C" w:rsidR="00F30C0A" w:rsidRDefault="00F30C0A" w:rsidP="00F30C0A">
      <w:pPr>
        <w:pStyle w:val="ParaNoG"/>
        <w:rPr>
          <w:lang w:val="en-US"/>
        </w:rPr>
      </w:pPr>
      <w:r>
        <w:rPr>
          <w:lang w:val="en-US"/>
        </w:rPr>
        <w:t xml:space="preserve">During the session, the Committee had held interesting exchanges with </w:t>
      </w:r>
      <w:r w:rsidRPr="000856E0">
        <w:rPr>
          <w:lang w:val="en-US"/>
        </w:rPr>
        <w:t xml:space="preserve">Mr. Toscano Rivalta </w:t>
      </w:r>
      <w:r>
        <w:rPr>
          <w:lang w:val="en-US"/>
        </w:rPr>
        <w:t>of</w:t>
      </w:r>
      <w:r w:rsidRPr="000856E0">
        <w:rPr>
          <w:lang w:val="en-US"/>
        </w:rPr>
        <w:t xml:space="preserve"> the U</w:t>
      </w:r>
      <w:r>
        <w:rPr>
          <w:lang w:val="en-US"/>
        </w:rPr>
        <w:t xml:space="preserve">nited </w:t>
      </w:r>
      <w:r w:rsidRPr="000856E0">
        <w:rPr>
          <w:lang w:val="en-US"/>
        </w:rPr>
        <w:t>N</w:t>
      </w:r>
      <w:r>
        <w:rPr>
          <w:lang w:val="en-US"/>
        </w:rPr>
        <w:t>ations</w:t>
      </w:r>
      <w:r w:rsidRPr="000856E0">
        <w:rPr>
          <w:lang w:val="en-US"/>
        </w:rPr>
        <w:t xml:space="preserve"> Office </w:t>
      </w:r>
      <w:r>
        <w:rPr>
          <w:lang w:val="en-US"/>
        </w:rPr>
        <w:t>for</w:t>
      </w:r>
      <w:r w:rsidRPr="000856E0">
        <w:rPr>
          <w:lang w:val="en-US"/>
        </w:rPr>
        <w:t xml:space="preserve"> Disaster Risk Reduction</w:t>
      </w:r>
      <w:r>
        <w:rPr>
          <w:lang w:val="en-US"/>
        </w:rPr>
        <w:t>;</w:t>
      </w:r>
      <w:r w:rsidRPr="000856E0">
        <w:rPr>
          <w:lang w:val="en-US"/>
        </w:rPr>
        <w:t xml:space="preserve"> Ms.</w:t>
      </w:r>
      <w:r w:rsidRPr="00E31026">
        <w:rPr>
          <w:lang w:val="en-US"/>
        </w:rPr>
        <w:t xml:space="preserve"> </w:t>
      </w:r>
      <w:r w:rsidRPr="00625C5E">
        <w:t>Reem Alsalem</w:t>
      </w:r>
      <w:r>
        <w:rPr>
          <w:lang w:val="en-US"/>
        </w:rPr>
        <w:t xml:space="preserve">, </w:t>
      </w:r>
      <w:r w:rsidRPr="000856E0">
        <w:rPr>
          <w:lang w:val="en-US"/>
        </w:rPr>
        <w:t xml:space="preserve">the Special Rapporteur on </w:t>
      </w:r>
      <w:r>
        <w:rPr>
          <w:lang w:val="en-US"/>
        </w:rPr>
        <w:t>v</w:t>
      </w:r>
      <w:r w:rsidRPr="000856E0">
        <w:rPr>
          <w:lang w:val="en-US"/>
        </w:rPr>
        <w:t xml:space="preserve">iolence </w:t>
      </w:r>
      <w:r>
        <w:rPr>
          <w:lang w:val="en-US"/>
        </w:rPr>
        <w:t>a</w:t>
      </w:r>
      <w:r w:rsidRPr="000856E0">
        <w:rPr>
          <w:lang w:val="en-US"/>
        </w:rPr>
        <w:t xml:space="preserve">gainst </w:t>
      </w:r>
      <w:r>
        <w:rPr>
          <w:lang w:val="en-US"/>
        </w:rPr>
        <w:t>w</w:t>
      </w:r>
      <w:r w:rsidRPr="000856E0">
        <w:rPr>
          <w:lang w:val="en-US"/>
        </w:rPr>
        <w:t>omen</w:t>
      </w:r>
      <w:r>
        <w:rPr>
          <w:lang w:val="en-US"/>
        </w:rPr>
        <w:t>;</w:t>
      </w:r>
      <w:r w:rsidRPr="000856E0">
        <w:rPr>
          <w:lang w:val="en-US"/>
        </w:rPr>
        <w:t xml:space="preserve"> the coordinator of the </w:t>
      </w:r>
      <w:r w:rsidR="0097227D">
        <w:rPr>
          <w:lang w:val="en-US"/>
        </w:rPr>
        <w:t>“</w:t>
      </w:r>
      <w:r w:rsidRPr="000856E0">
        <w:rPr>
          <w:lang w:val="en-US"/>
        </w:rPr>
        <w:t>Faith for Right</w:t>
      </w:r>
      <w:r>
        <w:rPr>
          <w:lang w:val="en-US"/>
        </w:rPr>
        <w:t>s</w:t>
      </w:r>
      <w:r w:rsidR="0097227D">
        <w:rPr>
          <w:lang w:val="en-US"/>
        </w:rPr>
        <w:t>”</w:t>
      </w:r>
      <w:r w:rsidRPr="000856E0">
        <w:rPr>
          <w:lang w:val="en-US"/>
        </w:rPr>
        <w:t xml:space="preserve"> </w:t>
      </w:r>
      <w:r>
        <w:rPr>
          <w:lang w:val="en-US"/>
        </w:rPr>
        <w:t>i</w:t>
      </w:r>
      <w:r w:rsidRPr="000856E0">
        <w:rPr>
          <w:lang w:val="en-US"/>
        </w:rPr>
        <w:t>nitiative</w:t>
      </w:r>
      <w:r>
        <w:rPr>
          <w:lang w:val="en-US"/>
        </w:rPr>
        <w:t>; and</w:t>
      </w:r>
      <w:r w:rsidRPr="000856E0">
        <w:rPr>
          <w:lang w:val="en-US"/>
        </w:rPr>
        <w:t xml:space="preserve"> M</w:t>
      </w:r>
      <w:r>
        <w:rPr>
          <w:lang w:val="en-US"/>
        </w:rPr>
        <w:t>r</w:t>
      </w:r>
      <w:r w:rsidRPr="000856E0">
        <w:rPr>
          <w:lang w:val="en-US"/>
        </w:rPr>
        <w:t>.</w:t>
      </w:r>
      <w:r w:rsidRPr="00E31026">
        <w:rPr>
          <w:lang w:val="en-US"/>
        </w:rPr>
        <w:t xml:space="preserve"> </w:t>
      </w:r>
      <w:r w:rsidRPr="0074322E">
        <w:t>Antti Korkeakiv</w:t>
      </w:r>
      <w:r>
        <w:t>i,</w:t>
      </w:r>
      <w:r w:rsidRPr="000856E0">
        <w:rPr>
          <w:lang w:val="en-US"/>
        </w:rPr>
        <w:t xml:space="preserve"> the Chief of the Human Rights Treat</w:t>
      </w:r>
      <w:r>
        <w:rPr>
          <w:lang w:val="en-US"/>
        </w:rPr>
        <w:t>ies</w:t>
      </w:r>
      <w:r w:rsidRPr="000856E0">
        <w:rPr>
          <w:lang w:val="en-US"/>
        </w:rPr>
        <w:t xml:space="preserve"> Branch.</w:t>
      </w:r>
    </w:p>
    <w:p w14:paraId="49F9711C" w14:textId="3A6C8301" w:rsidR="00F30C0A" w:rsidRDefault="00F30C0A" w:rsidP="00F30C0A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E4416">
        <w:rPr>
          <w:lang w:val="en-US"/>
        </w:rPr>
        <w:t>Closure of the session</w:t>
      </w:r>
    </w:p>
    <w:p w14:paraId="0175090E" w14:textId="4328DB1D" w:rsidR="00F30C0A" w:rsidRDefault="00F30C0A" w:rsidP="00F30C0A">
      <w:pPr>
        <w:pStyle w:val="ParaNoG"/>
      </w:pPr>
      <w:r w:rsidRPr="00E422F3">
        <w:t xml:space="preserve">Following an exchange of courtesies, the Chair declared the </w:t>
      </w:r>
      <w:r>
        <w:t>ninety-first</w:t>
      </w:r>
      <w:r w:rsidRPr="00E422F3">
        <w:t xml:space="preserve"> session</w:t>
      </w:r>
      <w:r w:rsidR="00067A55">
        <w:t xml:space="preserve"> </w:t>
      </w:r>
      <w:r w:rsidRPr="00E422F3">
        <w:t>closed.</w:t>
      </w:r>
    </w:p>
    <w:p w14:paraId="01E91550" w14:textId="77777777" w:rsidR="00F30C0A" w:rsidRPr="00F30C0A" w:rsidRDefault="00F30C0A" w:rsidP="00F30C0A">
      <w:pPr>
        <w:pStyle w:val="SingleTxtG"/>
        <w:rPr>
          <w:i/>
          <w:iCs/>
          <w:lang w:val="en-US"/>
        </w:rPr>
      </w:pPr>
      <w:r w:rsidRPr="00F30C0A">
        <w:rPr>
          <w:i/>
          <w:iCs/>
        </w:rPr>
        <w:t>The meeting rose at 6.20 p.m.</w:t>
      </w:r>
    </w:p>
    <w:sectPr w:rsidR="00F30C0A" w:rsidRPr="00F30C0A" w:rsidSect="005C06D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8421D" w14:textId="77777777" w:rsidR="00880106" w:rsidRDefault="00880106" w:rsidP="00F95C08">
      <w:pPr>
        <w:spacing w:line="240" w:lineRule="auto"/>
      </w:pPr>
    </w:p>
  </w:endnote>
  <w:endnote w:type="continuationSeparator" w:id="0">
    <w:p w14:paraId="0D8D27E2" w14:textId="77777777" w:rsidR="00880106" w:rsidRPr="00AC3823" w:rsidRDefault="00880106" w:rsidP="00AC3823">
      <w:pPr>
        <w:pStyle w:val="Footer"/>
      </w:pPr>
    </w:p>
  </w:endnote>
  <w:endnote w:type="continuationNotice" w:id="1">
    <w:p w14:paraId="31D74D63" w14:textId="77777777" w:rsidR="00880106" w:rsidRDefault="0088010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BC278" w14:textId="72D337EC" w:rsidR="006056E0" w:rsidRPr="00C310E4" w:rsidRDefault="00C310E4" w:rsidP="00C310E4">
    <w:pPr>
      <w:pStyle w:val="Footer"/>
      <w:tabs>
        <w:tab w:val="right" w:pos="9638"/>
      </w:tabs>
    </w:pPr>
    <w:r w:rsidRPr="00C310E4">
      <w:rPr>
        <w:b/>
        <w:bCs/>
        <w:sz w:val="18"/>
      </w:rPr>
      <w:fldChar w:fldCharType="begin"/>
    </w:r>
    <w:r w:rsidRPr="00C310E4">
      <w:rPr>
        <w:b/>
        <w:bCs/>
        <w:sz w:val="18"/>
      </w:rPr>
      <w:instrText xml:space="preserve"> PAGE  \* MERGEFORMAT </w:instrText>
    </w:r>
    <w:r w:rsidRPr="00C310E4">
      <w:rPr>
        <w:b/>
        <w:bCs/>
        <w:sz w:val="18"/>
      </w:rPr>
      <w:fldChar w:fldCharType="separate"/>
    </w:r>
    <w:r w:rsidRPr="00C310E4">
      <w:rPr>
        <w:b/>
        <w:bCs/>
        <w:noProof/>
        <w:sz w:val="18"/>
      </w:rPr>
      <w:t>2</w:t>
    </w:r>
    <w:r w:rsidRPr="00C310E4">
      <w:rPr>
        <w:b/>
        <w:bCs/>
        <w:sz w:val="18"/>
      </w:rPr>
      <w:fldChar w:fldCharType="end"/>
    </w:r>
    <w:r>
      <w:tab/>
      <w:t>GE.25-11083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90F17" w14:textId="4A739845" w:rsidR="001E498C" w:rsidRPr="00C310E4" w:rsidRDefault="00C310E4" w:rsidP="00C310E4">
    <w:pPr>
      <w:pStyle w:val="Footer"/>
      <w:tabs>
        <w:tab w:val="right" w:pos="9638"/>
      </w:tabs>
    </w:pPr>
    <w:r>
      <w:t>GE.25-11083</w:t>
    </w:r>
    <w:r>
      <w:tab/>
    </w:r>
    <w:r w:rsidRPr="00C310E4">
      <w:rPr>
        <w:b/>
        <w:bCs/>
        <w:sz w:val="18"/>
      </w:rPr>
      <w:fldChar w:fldCharType="begin"/>
    </w:r>
    <w:r w:rsidRPr="00C310E4">
      <w:rPr>
        <w:b/>
        <w:bCs/>
        <w:sz w:val="18"/>
      </w:rPr>
      <w:instrText xml:space="preserve"> PAGE  \* MERGEFORMAT </w:instrText>
    </w:r>
    <w:r w:rsidRPr="00C310E4">
      <w:rPr>
        <w:b/>
        <w:bCs/>
        <w:sz w:val="18"/>
      </w:rPr>
      <w:fldChar w:fldCharType="separate"/>
    </w:r>
    <w:r w:rsidRPr="00C310E4">
      <w:rPr>
        <w:b/>
        <w:bCs/>
        <w:noProof/>
        <w:sz w:val="18"/>
      </w:rPr>
      <w:t>3</w:t>
    </w:r>
    <w:r w:rsidRPr="00C310E4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161E9" w14:textId="77777777" w:rsidR="00492D26" w:rsidRDefault="0047258E" w:rsidP="00492D26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14:paraId="4F2604EE" w14:textId="793FE1DC" w:rsidR="00492D26" w:rsidRDefault="0047258E" w:rsidP="00492D26">
    <w:pPr>
      <w:pStyle w:val="FootnoteText"/>
      <w:rPr>
        <w:sz w:val="20"/>
      </w:rPr>
    </w:pPr>
    <w:r>
      <w:tab/>
    </w:r>
    <w:r>
      <w:rPr>
        <w:sz w:val="20"/>
      </w:rPr>
      <w:t>*</w:t>
    </w:r>
    <w:r>
      <w:tab/>
      <w:t xml:space="preserve">No summary records were issued for the </w:t>
    </w:r>
    <w:r w:rsidR="004F009B">
      <w:t>2168th</w:t>
    </w:r>
    <w:r>
      <w:t xml:space="preserve"> to </w:t>
    </w:r>
    <w:r w:rsidR="00323987">
      <w:t>2176th</w:t>
    </w:r>
    <w:r>
      <w:t xml:space="preserve"> meeting</w:t>
    </w:r>
    <w:r>
      <w:rPr>
        <w:szCs w:val="18"/>
      </w:rPr>
      <w:t>s</w:t>
    </w:r>
    <w:r>
      <w:rPr>
        <w:sz w:val="20"/>
      </w:rPr>
      <w:t>.</w:t>
    </w:r>
  </w:p>
  <w:p w14:paraId="0097FDC6" w14:textId="77777777" w:rsidR="00492D26" w:rsidRDefault="00492D26" w:rsidP="00492D26">
    <w:pPr>
      <w:pStyle w:val="FootnoteText"/>
      <w:pBdr>
        <w:bottom w:val="single" w:sz="4" w:space="1" w:color="auto"/>
      </w:pBdr>
      <w:ind w:left="0" w:right="0" w:firstLine="0"/>
    </w:pPr>
  </w:p>
  <w:p w14:paraId="61EF4A34" w14:textId="2DBE74E5" w:rsidR="00492D26" w:rsidRDefault="0047258E" w:rsidP="00492D26">
    <w:pPr>
      <w:pStyle w:val="FootnoteText"/>
      <w:spacing w:after="120"/>
      <w:ind w:firstLine="0"/>
    </w:pPr>
    <w:r w:rsidRPr="00816033">
      <w:t>This record is subject to correction. Corrections should be set forth in a memorandum and also incorporated in a copy of the record. They should be sent within one week of the date of the present record to the Documents Management Section (</w:t>
    </w:r>
    <w:hyperlink r:id="rId1" w:history="1">
      <w:r w:rsidR="00A947F0" w:rsidRPr="00EE7457">
        <w:rPr>
          <w:rStyle w:val="Hyperlink"/>
        </w:rPr>
        <w:t>DMS-DCM@un.org</w:t>
      </w:r>
    </w:hyperlink>
    <w:hyperlink r:id="rId2" w:history="1"/>
    <w:r w:rsidRPr="00816033">
      <w:t>).</w:t>
    </w:r>
  </w:p>
  <w:p w14:paraId="33FE8C5A" w14:textId="77777777" w:rsidR="003B0B0F" w:rsidRPr="003B0B0F" w:rsidRDefault="0047258E" w:rsidP="00492D26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>
      <w:t xml:space="preserve">Any corrected records of the public </w:t>
    </w:r>
    <w:r w:rsidRPr="00816033">
      <w:t>meetings of the Committee at this session will be reissued for technical reaso</w:t>
    </w:r>
    <w:r>
      <w:t>ns after the end of the session.</w:t>
    </w:r>
  </w:p>
  <w:p w14:paraId="25205591" w14:textId="74A79A81" w:rsidR="006056E0" w:rsidRDefault="006056E0" w:rsidP="0044327D">
    <w:pPr>
      <w:pStyle w:val="Footer"/>
      <w:rPr>
        <w:sz w:val="20"/>
      </w:rPr>
    </w:pPr>
  </w:p>
  <w:p w14:paraId="2EC60006" w14:textId="15108339" w:rsidR="00C310E4" w:rsidRPr="00C310E4" w:rsidRDefault="00C310E4" w:rsidP="00C310E4">
    <w:pPr>
      <w:pStyle w:val="Footer"/>
      <w:rPr>
        <w:sz w:val="20"/>
      </w:rPr>
    </w:pPr>
    <w:r>
      <w:rPr>
        <w:sz w:val="20"/>
      </w:rPr>
      <w:t>GE.25-11083  (E)</w:t>
    </w:r>
    <w:r w:rsidRPr="00C310E4">
      <w:rPr>
        <w:noProof/>
        <w:sz w:val="20"/>
        <w:lang w:val="en-US"/>
      </w:rPr>
      <w:drawing>
        <wp:anchor distT="0" distB="0" distL="114300" distR="114300" simplePos="0" relativeHeight="251660288" behindDoc="0" locked="1" layoutInCell="1" allowOverlap="1" wp14:anchorId="1F458CFC" wp14:editId="4A3E5100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1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573FB4A8" wp14:editId="423C3C13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71500" cy="571500"/>
          <wp:effectExtent l="0" t="0" r="0" b="0"/>
          <wp:wrapNone/>
          <wp:docPr id="193605347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0C0A">
      <w:rPr>
        <w:sz w:val="20"/>
      </w:rPr>
      <w:t xml:space="preserve">    140725    </w:t>
    </w:r>
    <w:r w:rsidR="00A166D4">
      <w:rPr>
        <w:sz w:val="20"/>
      </w:rPr>
      <w:t>28</w:t>
    </w:r>
    <w:r w:rsidR="00F30C0A">
      <w:rPr>
        <w:sz w:val="20"/>
      </w:rPr>
      <w:t>0725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F68C6" w14:textId="77777777" w:rsidR="00880106" w:rsidRPr="00AC3823" w:rsidRDefault="0047258E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6E3709D" w14:textId="77777777" w:rsidR="00880106" w:rsidRPr="00AC3823" w:rsidRDefault="0047258E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05C56BC" w14:textId="77777777" w:rsidR="00880106" w:rsidRPr="00AC3823" w:rsidRDefault="00880106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E2E62" w14:textId="77777777" w:rsidR="006056E0" w:rsidRDefault="008017C8">
    <w:pPr>
      <w:pStyle w:val="Header"/>
    </w:pPr>
    <w:r>
      <w:t>CEDAW/C/SR.2177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9CE41" w14:textId="77777777" w:rsidR="005B6BC9" w:rsidRDefault="008017C8" w:rsidP="005B6BC9">
    <w:pPr>
      <w:pStyle w:val="Header"/>
      <w:jc w:val="right"/>
    </w:pPr>
    <w:r>
      <w:t>CEDAW/C/SR.2177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7E6A33FC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993626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580B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C46A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D0C5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FA97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228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CA75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62E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D16C992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A1C240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BCA8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7A01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7CB7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9274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5E2B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F25E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3659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11CAD20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A12AC1A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ED5461E8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7B86610A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4BA2F616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76061F68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44BAEDDC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D604F406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49A2449A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8AD07B2"/>
    <w:multiLevelType w:val="hybridMultilevel"/>
    <w:tmpl w:val="7FEE3222"/>
    <w:lvl w:ilvl="0" w:tplc="9942040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8D58E5E0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41B8A7E2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F2E261EA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C0620F7E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BEFAF522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D2ACCAF8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0EE171A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B1801A30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802385370">
    <w:abstractNumId w:val="16"/>
  </w:num>
  <w:num w:numId="2" w16cid:durableId="466044439">
    <w:abstractNumId w:val="12"/>
  </w:num>
  <w:num w:numId="3" w16cid:durableId="480662128">
    <w:abstractNumId w:val="11"/>
  </w:num>
  <w:num w:numId="4" w16cid:durableId="161361177">
    <w:abstractNumId w:val="8"/>
  </w:num>
  <w:num w:numId="5" w16cid:durableId="90860903">
    <w:abstractNumId w:val="3"/>
  </w:num>
  <w:num w:numId="6" w16cid:durableId="1105728521">
    <w:abstractNumId w:val="2"/>
  </w:num>
  <w:num w:numId="7" w16cid:durableId="1872184134">
    <w:abstractNumId w:val="1"/>
  </w:num>
  <w:num w:numId="8" w16cid:durableId="1431003051">
    <w:abstractNumId w:val="0"/>
  </w:num>
  <w:num w:numId="9" w16cid:durableId="1866558773">
    <w:abstractNumId w:val="9"/>
  </w:num>
  <w:num w:numId="10" w16cid:durableId="1106729688">
    <w:abstractNumId w:val="7"/>
  </w:num>
  <w:num w:numId="11" w16cid:durableId="902445458">
    <w:abstractNumId w:val="6"/>
  </w:num>
  <w:num w:numId="12" w16cid:durableId="1823349478">
    <w:abstractNumId w:val="5"/>
  </w:num>
  <w:num w:numId="13" w16cid:durableId="733703078">
    <w:abstractNumId w:val="4"/>
  </w:num>
  <w:num w:numId="14" w16cid:durableId="581184517">
    <w:abstractNumId w:val="16"/>
  </w:num>
  <w:num w:numId="15" w16cid:durableId="1003163586">
    <w:abstractNumId w:val="12"/>
  </w:num>
  <w:num w:numId="16" w16cid:durableId="1097672868">
    <w:abstractNumId w:val="11"/>
  </w:num>
  <w:num w:numId="17" w16cid:durableId="195238084">
    <w:abstractNumId w:val="13"/>
  </w:num>
  <w:num w:numId="18" w16cid:durableId="346253589">
    <w:abstractNumId w:val="15"/>
  </w:num>
  <w:num w:numId="19" w16cid:durableId="1536578689">
    <w:abstractNumId w:val="14"/>
  </w:num>
  <w:num w:numId="20" w16cid:durableId="1259096650">
    <w:abstractNumId w:val="17"/>
  </w:num>
  <w:num w:numId="21" w16cid:durableId="20661036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C0F2E7CA-9502-4359-9CAD-D4122484F4EB}"/>
    <w:docVar w:name="dgnword-eventsink" w:val="751897984"/>
  </w:docVars>
  <w:rsids>
    <w:rsidRoot w:val="00FE4E9D"/>
    <w:rsid w:val="000047B1"/>
    <w:rsid w:val="00017F94"/>
    <w:rsid w:val="000222C2"/>
    <w:rsid w:val="00023842"/>
    <w:rsid w:val="000334F9"/>
    <w:rsid w:val="00067A55"/>
    <w:rsid w:val="0007796D"/>
    <w:rsid w:val="000B7790"/>
    <w:rsid w:val="000C35D5"/>
    <w:rsid w:val="000C390E"/>
    <w:rsid w:val="000C4A15"/>
    <w:rsid w:val="00111F2F"/>
    <w:rsid w:val="0014365E"/>
    <w:rsid w:val="00146AE5"/>
    <w:rsid w:val="00150724"/>
    <w:rsid w:val="00150DB2"/>
    <w:rsid w:val="00176178"/>
    <w:rsid w:val="001E498C"/>
    <w:rsid w:val="001F525A"/>
    <w:rsid w:val="00223272"/>
    <w:rsid w:val="0024779E"/>
    <w:rsid w:val="0025372D"/>
    <w:rsid w:val="00257838"/>
    <w:rsid w:val="00270292"/>
    <w:rsid w:val="00291F1D"/>
    <w:rsid w:val="002B0030"/>
    <w:rsid w:val="002E6AF8"/>
    <w:rsid w:val="002F1C80"/>
    <w:rsid w:val="00323987"/>
    <w:rsid w:val="00353ED5"/>
    <w:rsid w:val="0039005B"/>
    <w:rsid w:val="003B0B0F"/>
    <w:rsid w:val="003C49DE"/>
    <w:rsid w:val="003D1AD0"/>
    <w:rsid w:val="003D3938"/>
    <w:rsid w:val="003F4FE8"/>
    <w:rsid w:val="0044327D"/>
    <w:rsid w:val="00446FE5"/>
    <w:rsid w:val="00452396"/>
    <w:rsid w:val="0046257D"/>
    <w:rsid w:val="00467009"/>
    <w:rsid w:val="0047258E"/>
    <w:rsid w:val="004750FB"/>
    <w:rsid w:val="00482156"/>
    <w:rsid w:val="00492D26"/>
    <w:rsid w:val="00494C93"/>
    <w:rsid w:val="004D0848"/>
    <w:rsid w:val="004D37E0"/>
    <w:rsid w:val="004F009B"/>
    <w:rsid w:val="004F7CB9"/>
    <w:rsid w:val="00523DCE"/>
    <w:rsid w:val="00546EAA"/>
    <w:rsid w:val="005505B7"/>
    <w:rsid w:val="00573BE5"/>
    <w:rsid w:val="00586ED3"/>
    <w:rsid w:val="00596AA9"/>
    <w:rsid w:val="005A14CB"/>
    <w:rsid w:val="005B43E7"/>
    <w:rsid w:val="005B6BC9"/>
    <w:rsid w:val="005C06D4"/>
    <w:rsid w:val="005D0DE9"/>
    <w:rsid w:val="005F2841"/>
    <w:rsid w:val="005F3E22"/>
    <w:rsid w:val="006056E0"/>
    <w:rsid w:val="00624917"/>
    <w:rsid w:val="0066262E"/>
    <w:rsid w:val="00670DFB"/>
    <w:rsid w:val="006748CF"/>
    <w:rsid w:val="006A2080"/>
    <w:rsid w:val="006B627B"/>
    <w:rsid w:val="006E65BD"/>
    <w:rsid w:val="006F2A6C"/>
    <w:rsid w:val="006F736B"/>
    <w:rsid w:val="00706E82"/>
    <w:rsid w:val="0071601D"/>
    <w:rsid w:val="0072392D"/>
    <w:rsid w:val="00755D61"/>
    <w:rsid w:val="00756361"/>
    <w:rsid w:val="00766CEC"/>
    <w:rsid w:val="00781D3F"/>
    <w:rsid w:val="007A26B7"/>
    <w:rsid w:val="007A62E6"/>
    <w:rsid w:val="007C0A6B"/>
    <w:rsid w:val="008017C8"/>
    <w:rsid w:val="0080684C"/>
    <w:rsid w:val="00815502"/>
    <w:rsid w:val="00816033"/>
    <w:rsid w:val="00831242"/>
    <w:rsid w:val="00861053"/>
    <w:rsid w:val="00871C75"/>
    <w:rsid w:val="00872EC1"/>
    <w:rsid w:val="008776DC"/>
    <w:rsid w:val="00880106"/>
    <w:rsid w:val="008A0E26"/>
    <w:rsid w:val="008C4000"/>
    <w:rsid w:val="008C7952"/>
    <w:rsid w:val="008E2BD2"/>
    <w:rsid w:val="008F69EF"/>
    <w:rsid w:val="00957790"/>
    <w:rsid w:val="009705C8"/>
    <w:rsid w:val="0097227D"/>
    <w:rsid w:val="00995001"/>
    <w:rsid w:val="009C41E2"/>
    <w:rsid w:val="009E343D"/>
    <w:rsid w:val="00A166D4"/>
    <w:rsid w:val="00A319E9"/>
    <w:rsid w:val="00A670E9"/>
    <w:rsid w:val="00A75EB9"/>
    <w:rsid w:val="00A815AF"/>
    <w:rsid w:val="00A947F0"/>
    <w:rsid w:val="00AC2CCD"/>
    <w:rsid w:val="00AC3823"/>
    <w:rsid w:val="00AD555C"/>
    <w:rsid w:val="00AE323C"/>
    <w:rsid w:val="00AE7729"/>
    <w:rsid w:val="00B00181"/>
    <w:rsid w:val="00B41FDC"/>
    <w:rsid w:val="00B43C66"/>
    <w:rsid w:val="00B56049"/>
    <w:rsid w:val="00B765F7"/>
    <w:rsid w:val="00B9024D"/>
    <w:rsid w:val="00B94ECE"/>
    <w:rsid w:val="00BA07AB"/>
    <w:rsid w:val="00BA0CA9"/>
    <w:rsid w:val="00BB1CB6"/>
    <w:rsid w:val="00BE4745"/>
    <w:rsid w:val="00BF30B9"/>
    <w:rsid w:val="00BF3C2C"/>
    <w:rsid w:val="00C01533"/>
    <w:rsid w:val="00C02897"/>
    <w:rsid w:val="00C0454D"/>
    <w:rsid w:val="00C310E4"/>
    <w:rsid w:val="00C414C8"/>
    <w:rsid w:val="00C63FCB"/>
    <w:rsid w:val="00CA27AB"/>
    <w:rsid w:val="00CB56FC"/>
    <w:rsid w:val="00CC2887"/>
    <w:rsid w:val="00D3439C"/>
    <w:rsid w:val="00D63F4A"/>
    <w:rsid w:val="00D65FE1"/>
    <w:rsid w:val="00DA22F4"/>
    <w:rsid w:val="00DA40FE"/>
    <w:rsid w:val="00DB1831"/>
    <w:rsid w:val="00DD3BFD"/>
    <w:rsid w:val="00DF6678"/>
    <w:rsid w:val="00E11A80"/>
    <w:rsid w:val="00E12C76"/>
    <w:rsid w:val="00E22CF2"/>
    <w:rsid w:val="00E23C9B"/>
    <w:rsid w:val="00E45226"/>
    <w:rsid w:val="00E46396"/>
    <w:rsid w:val="00E52D9F"/>
    <w:rsid w:val="00EC6D90"/>
    <w:rsid w:val="00EC7B4A"/>
    <w:rsid w:val="00ED42EF"/>
    <w:rsid w:val="00EE7457"/>
    <w:rsid w:val="00F01808"/>
    <w:rsid w:val="00F1066B"/>
    <w:rsid w:val="00F11744"/>
    <w:rsid w:val="00F164B0"/>
    <w:rsid w:val="00F30C0A"/>
    <w:rsid w:val="00F660DF"/>
    <w:rsid w:val="00F80094"/>
    <w:rsid w:val="00F81814"/>
    <w:rsid w:val="00F95C08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82B8C3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FE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aNoG">
    <w:name w:val="_ParaNo._G"/>
    <w:basedOn w:val="SingleTxtG"/>
    <w:rsid w:val="003F4FE8"/>
    <w:pPr>
      <w:numPr>
        <w:numId w:val="21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AD55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EDAW/C/2025/II/L.1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DMS-DCM@unog.ch" TargetMode="External"/><Relationship Id="rId1" Type="http://schemas.openxmlformats.org/officeDocument/2006/relationships/hyperlink" Target="mailto:DMS-DCM@un.or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911</Words>
  <Characters>4996</Characters>
  <Application>Microsoft Office Word</Application>
  <DocSecurity>0</DocSecurity>
  <Lines>94</Lines>
  <Paragraphs>38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CEDAW/C/SR.2177</vt:lpstr>
      <vt:lpstr/>
      <vt:lpstr/>
    </vt:vector>
  </TitlesOfParts>
  <Company>DCM</Company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CEDAW/C/SR.2177</dc:title>
  <dc:subject>2511083</dc:subject>
  <dc:creator>Gloria</dc:creator>
  <cp:keywords/>
  <dc:description/>
  <cp:lastModifiedBy>Ma. Cristina Brigoli</cp:lastModifiedBy>
  <cp:revision>2</cp:revision>
  <cp:lastPrinted>2017-10-16T10:19:00Z</cp:lastPrinted>
  <dcterms:created xsi:type="dcterms:W3CDTF">2025-07-28T07:43:00Z</dcterms:created>
  <dcterms:modified xsi:type="dcterms:W3CDTF">2025-07-28T07:43:00Z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CEDAW SR</vt:lpwstr>
  </property>
  <property fmtid="{D5CDD505-2E9C-101B-9397-08002B2CF9AE}" pid="6" name="cname">
    <vt:lpwstr>cname</vt:lpwstr>
  </property>
  <property fmtid="{D5CDD505-2E9C-101B-9397-08002B2CF9AE}" pid="7" name="count">
    <vt:lpwstr>count</vt:lpwstr>
  </property>
  <property fmtid="{D5CDD505-2E9C-101B-9397-08002B2CF9AE}" pid="8" name="date">
    <vt:lpwstr> </vt:lpwstr>
  </property>
  <property fmtid="{D5CDD505-2E9C-101B-9397-08002B2CF9AE}" pid="9" name="Date-Generated">
    <vt:lpwstr>04/07/2025 14:54:20</vt:lpwstr>
  </property>
  <property fmtid="{D5CDD505-2E9C-101B-9397-08002B2CF9AE}" pid="10" name="dist">
    <vt:lpwstr>General</vt:lpwstr>
  </property>
  <property fmtid="{D5CDD505-2E9C-101B-9397-08002B2CF9AE}" pid="11" name="dname">
    <vt:lpwstr>Ms. Haidar</vt:lpwstr>
  </property>
  <property fmtid="{D5CDD505-2E9C-101B-9397-08002B2CF9AE}" pid="12" name="doctype">
    <vt:lpwstr>Full</vt:lpwstr>
  </property>
  <property fmtid="{D5CDD505-2E9C-101B-9397-08002B2CF9AE}" pid="13" name="Entity">
    <vt:lpwstr>Public</vt:lpwstr>
  </property>
  <property fmtid="{D5CDD505-2E9C-101B-9397-08002B2CF9AE}" pid="14" name="gdoc">
    <vt:lpwstr> </vt:lpwstr>
  </property>
  <property fmtid="{D5CDD505-2E9C-101B-9397-08002B2CF9AE}" pid="15" name="gdocf">
    <vt:lpwstr> </vt:lpwstr>
  </property>
  <property fmtid="{D5CDD505-2E9C-101B-9397-08002B2CF9AE}" pid="16" name="GrammarlyDocumentId">
    <vt:lpwstr>af6c53d4c01dad9139b74bf8fe376e9dd9d1edc7c488e16050400067da639179</vt:lpwstr>
  </property>
  <property fmtid="{D5CDD505-2E9C-101B-9397-08002B2CF9AE}" pid="17" name="ldate">
    <vt:lpwstr>Friday, 4 July 2025, at 3 p.m.</vt:lpwstr>
  </property>
  <property fmtid="{D5CDD505-2E9C-101B-9397-08002B2CF9AE}" pid="18" name="lname1">
    <vt:lpwstr/>
  </property>
  <property fmtid="{D5CDD505-2E9C-101B-9397-08002B2CF9AE}" pid="19" name="lname2">
    <vt:lpwstr/>
  </property>
  <property fmtid="{D5CDD505-2E9C-101B-9397-08002B2CF9AE}" pid="20" name="loca">
    <vt:lpwstr>Palais des Nations, Geneva</vt:lpwstr>
  </property>
  <property fmtid="{D5CDD505-2E9C-101B-9397-08002B2CF9AE}" pid="21" name="mnum">
    <vt:lpwstr>2177th</vt:lpwstr>
  </property>
  <property fmtid="{D5CDD505-2E9C-101B-9397-08002B2CF9AE}" pid="22" name="olang">
    <vt:lpwstr>English</vt:lpwstr>
  </property>
  <property fmtid="{D5CDD505-2E9C-101B-9397-08002B2CF9AE}" pid="23" name="Org">
    <vt:lpwstr>SR</vt:lpwstr>
  </property>
  <property fmtid="{D5CDD505-2E9C-101B-9397-08002B2CF9AE}" pid="24" name="osdate">
    <vt:lpwstr>The meeting was called to order at 3 p.m.</vt:lpwstr>
  </property>
  <property fmtid="{D5CDD505-2E9C-101B-9397-08002B2CF9AE}" pid="25" name="prep">
    <vt:lpwstr>prep</vt:lpwstr>
  </property>
  <property fmtid="{D5CDD505-2E9C-101B-9397-08002B2CF9AE}" pid="26" name="sdate">
    <vt:lpwstr>sdate</vt:lpwstr>
  </property>
  <property fmtid="{D5CDD505-2E9C-101B-9397-08002B2CF9AE}" pid="27" name="snum">
    <vt:lpwstr>Ninety-first</vt:lpwstr>
  </property>
  <property fmtid="{D5CDD505-2E9C-101B-9397-08002B2CF9AE}" pid="28" name="stitle">
    <vt:lpwstr>stitle</vt:lpwstr>
  </property>
  <property fmtid="{D5CDD505-2E9C-101B-9397-08002B2CF9AE}" pid="29" name="sym1">
    <vt:lpwstr>C/SR.2177</vt:lpwstr>
  </property>
  <property fmtid="{D5CDD505-2E9C-101B-9397-08002B2CF9AE}" pid="30" name="symh">
    <vt:lpwstr>CEDAW/C/SR.2177</vt:lpwstr>
  </property>
  <property fmtid="{D5CDD505-2E9C-101B-9397-08002B2CF9AE}" pid="31" name="tlang">
    <vt:lpwstr>tlang</vt:lpwstr>
  </property>
  <property fmtid="{D5CDD505-2E9C-101B-9397-08002B2CF9AE}" pid="32" name="virs">
    <vt:lpwstr>virs</vt:lpwstr>
  </property>
</Properties>
</file>