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A73" w:rsidRDefault="004D5A73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.45pt;margin-top:712.8pt;width:198pt;height:18pt;z-index:1;mso-position-horizontal-relative:margin" stroked="f">
            <v:textbox inset="0,0,0,0">
              <w:txbxContent>
                <w:p w:rsidR="000D619F" w:rsidRDefault="000D619F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GE.08-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43986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151008    151008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D5A73" w:rsidRDefault="004D5A7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D5A73" w:rsidRDefault="004D5A73">
            <w:pPr>
              <w:pStyle w:val="Heading7"/>
            </w:pPr>
            <w:r>
              <w:t>CAT</w:t>
            </w: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5542" r:id="rId8"/>
              </w:objec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7A06AD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Pr="00D748A7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D748A7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 w:rsidRPr="00D748A7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D748A7">
              <w:rPr>
                <w:sz w:val="22"/>
                <w:lang w:val="en-US"/>
              </w:rPr>
              <w:instrText xml:space="preserve">" \* MERGEFORMAT </w:instrText>
            </w:r>
            <w:r w:rsidR="00D748A7">
              <w:rPr>
                <w:sz w:val="22"/>
              </w:rPr>
              <w:fldChar w:fldCharType="separate"/>
            </w:r>
            <w:r w:rsidR="00B0684D">
              <w:rPr>
                <w:sz w:val="22"/>
                <w:lang w:val="en-US"/>
              </w:rPr>
              <w:t>CAT/C/K</w:t>
            </w:r>
            <w:r w:rsidR="00D748A7" w:rsidRPr="00D748A7">
              <w:rPr>
                <w:sz w:val="22"/>
                <w:lang w:val="en-US"/>
              </w:rPr>
              <w:t>AZ/Q/2</w:t>
            </w:r>
            <w:r>
              <w:rPr>
                <w:sz w:val="22"/>
              </w:rPr>
              <w:fldChar w:fldCharType="end"/>
            </w:r>
          </w:p>
          <w:p w:rsidR="004D5A73" w:rsidRPr="00D748A7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D748A7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 w:rsidRPr="00D748A7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D748A7">
              <w:rPr>
                <w:sz w:val="22"/>
                <w:lang w:val="en-US"/>
              </w:rPr>
              <w:instrText xml:space="preserve">" \* MERGEFORMAT </w:instrText>
            </w:r>
            <w:r w:rsidR="00D748A7">
              <w:rPr>
                <w:sz w:val="22"/>
              </w:rPr>
              <w:fldChar w:fldCharType="separate"/>
            </w:r>
            <w:r w:rsidR="00D748A7" w:rsidRPr="00D748A7">
              <w:rPr>
                <w:sz w:val="22"/>
                <w:lang w:val="en-US"/>
              </w:rPr>
              <w:t>9 September 2008</w:t>
            </w:r>
            <w:r>
              <w:rPr>
                <w:sz w:val="22"/>
              </w:rPr>
              <w:fldChar w:fldCharType="end"/>
            </w:r>
          </w:p>
          <w:p w:rsidR="004D5A73" w:rsidRPr="00D748A7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4D5A73" w:rsidRDefault="004D5A73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4D5A73" w:rsidRDefault="004D5A73">
      <w:pPr>
        <w:tabs>
          <w:tab w:val="left" w:pos="0"/>
        </w:tabs>
        <w:suppressAutoHyphens/>
        <w:rPr>
          <w:lang w:val="en-US"/>
        </w:rPr>
        <w:sectPr w:rsidR="004D5A73">
          <w:headerReference w:type="even" r:id="rId9"/>
          <w:headerReference w:type="default" r:id="rId10"/>
          <w:type w:val="continuous"/>
          <w:pgSz w:w="11906" w:h="16838"/>
          <w:pgMar w:top="851" w:right="851" w:bottom="1701" w:left="1701" w:header="851" w:footer="851" w:gutter="0"/>
          <w:pgNumType w:start="1"/>
          <w:cols w:space="720"/>
          <w:noEndnote/>
          <w:titlePg/>
        </w:sectPr>
      </w:pPr>
    </w:p>
    <w:p w:rsidR="004D5A73" w:rsidRDefault="004D5A73">
      <w:pPr>
        <w:tabs>
          <w:tab w:val="left" w:pos="0"/>
        </w:tabs>
        <w:suppressAutoHyphens/>
        <w:rPr>
          <w:lang w:val="en-US"/>
        </w:rPr>
      </w:pPr>
    </w:p>
    <w:p w:rsidR="00B0684D" w:rsidRDefault="00B0684D" w:rsidP="00B0684D">
      <w:r w:rsidRPr="00715CCB">
        <w:t>КОМИТЕТ ПРОТИВ ПЫТОК</w:t>
      </w:r>
    </w:p>
    <w:p w:rsidR="00B0684D" w:rsidRDefault="00B0684D" w:rsidP="00B0684D">
      <w:r>
        <w:t>Сорок первая сессия</w:t>
      </w:r>
    </w:p>
    <w:p w:rsidR="00B0684D" w:rsidRDefault="00B0684D" w:rsidP="00B0684D">
      <w:r>
        <w:t>Женева, 3-21 ноября 2008 года</w:t>
      </w:r>
    </w:p>
    <w:p w:rsidR="00B0684D" w:rsidRPr="00021880" w:rsidRDefault="00B0684D" w:rsidP="00B0684D">
      <w:pPr>
        <w:rPr>
          <w:sz w:val="20"/>
        </w:rPr>
      </w:pPr>
    </w:p>
    <w:p w:rsidR="00021880" w:rsidRPr="00021880" w:rsidRDefault="00021880" w:rsidP="00B0684D">
      <w:pPr>
        <w:rPr>
          <w:sz w:val="20"/>
        </w:rPr>
      </w:pPr>
    </w:p>
    <w:p w:rsidR="00B0684D" w:rsidRDefault="00B0684D" w:rsidP="00B0684D">
      <w:pPr>
        <w:jc w:val="center"/>
        <w:rPr>
          <w:b/>
        </w:rPr>
      </w:pPr>
      <w:r>
        <w:rPr>
          <w:b/>
        </w:rPr>
        <w:t>Перечень вопросов для рассмотрения в ходе об</w:t>
      </w:r>
      <w:r w:rsidR="00021880">
        <w:rPr>
          <w:b/>
        </w:rPr>
        <w:t>суждения второго периодического </w:t>
      </w:r>
      <w:r>
        <w:rPr>
          <w:b/>
        </w:rPr>
        <w:t>доклада КАЗАХСТАНА (CAT/C/KAZ/2)</w:t>
      </w:r>
    </w:p>
    <w:p w:rsidR="00B0684D" w:rsidRDefault="00B0684D" w:rsidP="00B0684D">
      <w:pPr>
        <w:jc w:val="center"/>
        <w:rPr>
          <w:b/>
        </w:rPr>
      </w:pPr>
    </w:p>
    <w:p w:rsidR="00B0684D" w:rsidRDefault="00B0684D" w:rsidP="00B0684D">
      <w:pPr>
        <w:jc w:val="center"/>
        <w:rPr>
          <w:b/>
        </w:rPr>
      </w:pPr>
      <w:r>
        <w:rPr>
          <w:b/>
          <w:lang w:val="en-US"/>
        </w:rPr>
        <w:t>C</w:t>
      </w:r>
      <w:r w:rsidRPr="00715CCB">
        <w:rPr>
          <w:b/>
        </w:rPr>
        <w:t>татья 1</w:t>
      </w:r>
    </w:p>
    <w:p w:rsidR="00B0684D" w:rsidRPr="00021880" w:rsidRDefault="00B0684D" w:rsidP="00B0684D">
      <w:pPr>
        <w:jc w:val="center"/>
        <w:rPr>
          <w:b/>
          <w:sz w:val="16"/>
          <w:szCs w:val="16"/>
        </w:rPr>
      </w:pPr>
    </w:p>
    <w:p w:rsidR="00B0684D" w:rsidRDefault="00B0684D" w:rsidP="00B0684D">
      <w:r>
        <w:t>1.</w:t>
      </w:r>
      <w:r>
        <w:tab/>
      </w:r>
      <w:r w:rsidR="00180D8E">
        <w:t>Как указывается в докладе</w:t>
      </w:r>
      <w:r>
        <w:t xml:space="preserve"> государства-участника</w:t>
      </w:r>
      <w:r w:rsidR="00180D8E">
        <w:t>,</w:t>
      </w:r>
      <w:r>
        <w:t xml:space="preserve"> </w:t>
      </w:r>
      <w:r w:rsidR="00180D8E">
        <w:t>статья 347-1 Уголовного кодекса</w:t>
      </w:r>
      <w:r>
        <w:t xml:space="preserve"> </w:t>
      </w:r>
      <w:r w:rsidR="00180D8E">
        <w:t>"П</w:t>
      </w:r>
      <w:r w:rsidR="00F30A2A">
        <w:t>ытки"</w:t>
      </w:r>
      <w:r>
        <w:t xml:space="preserve"> полностью с</w:t>
      </w:r>
      <w:r w:rsidR="00F30A2A">
        <w:t>оответствует формулировке статьи</w:t>
      </w:r>
      <w:r>
        <w:t xml:space="preserve"> 1 Конвенции.  Просьба объяснить, каким образом данное определение покрывает деяния, совершаемые по подстрекательству, с ведома и</w:t>
      </w:r>
      <w:r w:rsidR="00180D8E">
        <w:t>ли</w:t>
      </w:r>
      <w:r>
        <w:t xml:space="preserve"> молч</w:t>
      </w:r>
      <w:r w:rsidR="00180D8E">
        <w:t>аливого согласия государственного должностного</w:t>
      </w:r>
      <w:r>
        <w:t xml:space="preserve"> лиц</w:t>
      </w:r>
      <w:r w:rsidR="00180D8E">
        <w:t>а или иного</w:t>
      </w:r>
      <w:r>
        <w:t xml:space="preserve"> лиц</w:t>
      </w:r>
      <w:r w:rsidR="00180D8E">
        <w:t>а, выступающего</w:t>
      </w:r>
      <w:r>
        <w:t xml:space="preserve"> в официальном качестве.  Охватывает ли оно также деяния, совершаемые официальными учреждениями или иными органами помимо правоохранительн</w:t>
      </w:r>
      <w:r w:rsidR="00180D8E">
        <w:t xml:space="preserve">ых, например </w:t>
      </w:r>
      <w:r>
        <w:t>представителями, отдельными лицами или группами лиц, действующими по подстрекательству, с ведома или с молчаливого согласия какого-либо государственного органа?  Если да, просьба привести примеры.</w:t>
      </w:r>
    </w:p>
    <w:p w:rsidR="00B0684D" w:rsidRDefault="00B0684D" w:rsidP="00B0684D"/>
    <w:p w:rsidR="00B0684D" w:rsidRDefault="00B0684D" w:rsidP="00B0684D">
      <w:r>
        <w:t>2.</w:t>
      </w:r>
      <w:r>
        <w:tab/>
        <w:t>В пункте 14 доклада государства-участника</w:t>
      </w:r>
      <w:r w:rsidR="001542CA">
        <w:t xml:space="preserve"> отмечается:  "Не признаю</w:t>
      </w:r>
      <w:r>
        <w:t>тся пыткой физические и психические страдания, причиненные в результате законных действий должностных лиц".  Просьба уточнить.</w:t>
      </w:r>
    </w:p>
    <w:p w:rsidR="00B0684D" w:rsidRPr="00021880" w:rsidRDefault="00B0684D" w:rsidP="00B0684D">
      <w:pPr>
        <w:rPr>
          <w:sz w:val="16"/>
          <w:szCs w:val="16"/>
        </w:rPr>
      </w:pPr>
    </w:p>
    <w:p w:rsidR="00B0684D" w:rsidRDefault="00B0684D" w:rsidP="00B0684D">
      <w:pPr>
        <w:jc w:val="center"/>
        <w:rPr>
          <w:b/>
        </w:rPr>
      </w:pPr>
      <w:r>
        <w:rPr>
          <w:b/>
        </w:rPr>
        <w:t>Статья 2</w:t>
      </w:r>
    </w:p>
    <w:p w:rsidR="00B0684D" w:rsidRPr="00021880" w:rsidRDefault="00B0684D" w:rsidP="00B0684D">
      <w:pPr>
        <w:jc w:val="center"/>
        <w:rPr>
          <w:b/>
          <w:sz w:val="16"/>
          <w:szCs w:val="16"/>
        </w:rPr>
      </w:pPr>
    </w:p>
    <w:p w:rsidR="00B0684D" w:rsidRDefault="00B0684D" w:rsidP="00B0684D">
      <w:r>
        <w:t>3.</w:t>
      </w:r>
      <w:r>
        <w:tab/>
        <w:t xml:space="preserve">Содержится ли в законодательстве государства-участника прямое указание на то, что никакие исключительные обстоятельства не могут служить оправданием пыток?  Есть ли </w:t>
      </w:r>
      <w:r w:rsidR="001542CA">
        <w:t>в Законе специальная норма,</w:t>
      </w:r>
      <w:r>
        <w:t xml:space="preserve"> </w:t>
      </w:r>
      <w:r w:rsidR="001542CA">
        <w:t>которая</w:t>
      </w:r>
      <w:r>
        <w:t xml:space="preserve"> прямо предусматривает, что приказ начальника или государственной власти не может </w:t>
      </w:r>
      <w:r w:rsidR="001542CA">
        <w:t>приводиться в оправдание</w:t>
      </w:r>
      <w:r>
        <w:t xml:space="preserve"> пыток?  Если да, просьба привести примеры применения это</w:t>
      </w:r>
      <w:r w:rsidR="001542CA">
        <w:t>й нормы</w:t>
      </w:r>
      <w:r>
        <w:t xml:space="preserve"> судом.</w:t>
      </w:r>
    </w:p>
    <w:p w:rsidR="00B0684D" w:rsidRDefault="00B0684D" w:rsidP="00B0684D"/>
    <w:p w:rsidR="00B0684D" w:rsidRDefault="00B0684D" w:rsidP="00B0684D">
      <w:r>
        <w:t>4.</w:t>
      </w:r>
      <w:r>
        <w:tab/>
        <w:t>Просьба подробно рассказать о всех мерах, принимаемых для обесп</w:t>
      </w:r>
      <w:r w:rsidR="00392343">
        <w:t>ечения того, чтобы подозреваемым</w:t>
      </w:r>
      <w:r>
        <w:t xml:space="preserve"> при задержании </w:t>
      </w:r>
      <w:r w:rsidR="00392343">
        <w:t xml:space="preserve">были незамедлительно разъяснены их права </w:t>
      </w:r>
      <w:r>
        <w:t xml:space="preserve">(доклад государства-участника, пункт 42).  В этой связи просьба представить информацию о праве задержанных или лишенных свободы лиц установить контакт с родственниками, чтобы </w:t>
      </w:r>
      <w:r w:rsidR="00392343">
        <w:t>сообщить тем</w:t>
      </w:r>
      <w:r>
        <w:t xml:space="preserve"> о своем местонахождении.  В свете предшествующих заключительных замечаний Комитета (А/56/44, </w:t>
      </w:r>
      <w:r w:rsidRPr="009663E0">
        <w:t xml:space="preserve">подпункт </w:t>
      </w:r>
      <w:r>
        <w:t>f</w:t>
      </w:r>
      <w:r w:rsidRPr="009663E0">
        <w:t>)</w:t>
      </w:r>
      <w:r>
        <w:t xml:space="preserve"> пункта 129) просьба также подробно рассказать о гарантиях, предоставляемых для обеспечения того, чтобы подозреваемые могли незамедлительно получить доступ по их просьбе к независимому врачу.  Просьба сообщить, каким образом государство-участник обеспечивает эти гарантии и контролирует их соблюдение (доклад государства-участника, пункт 101</w:t>
      </w:r>
      <w:r w:rsidR="00F30A2A">
        <w:t>)</w:t>
      </w:r>
      <w:r>
        <w:t xml:space="preserve">.  </w:t>
      </w:r>
    </w:p>
    <w:p w:rsidR="00B0684D" w:rsidRDefault="00B0684D" w:rsidP="00B0684D"/>
    <w:p w:rsidR="00B0684D" w:rsidRDefault="00B0684D" w:rsidP="00B0684D">
      <w:r>
        <w:t>5.</w:t>
      </w:r>
      <w:r>
        <w:tab/>
      </w:r>
      <w:r w:rsidR="00ED17FB">
        <w:t xml:space="preserve">Согласно некоторым полученным Комитетом сведениям, хотя законодательство страны ограничивает максимальный срок задержания в изоляторе временного содержания 72 часами, на практике задержанные могут содержаться в изоляторе дольше и не препровождаться в следственные изоляторы системы министерства юстиции.  </w:t>
      </w:r>
      <w:r>
        <w:t xml:space="preserve">Просьба представить подробную информацию об этих исключениях, </w:t>
      </w:r>
      <w:r w:rsidR="00067E25">
        <w:t>в том числе</w:t>
      </w:r>
      <w:r>
        <w:t xml:space="preserve"> подробные статистические данные за 2002-2007 годы, в разбивке по </w:t>
      </w:r>
      <w:r w:rsidR="00067E25">
        <w:t>областям и числе</w:t>
      </w:r>
      <w:r>
        <w:t xml:space="preserve"> лиц, содержащихся в изоляторах </w:t>
      </w:r>
      <w:r w:rsidR="00067E25">
        <w:t xml:space="preserve">временного содержания, </w:t>
      </w:r>
      <w:r>
        <w:t>и продолжительности их задержания.</w:t>
      </w:r>
    </w:p>
    <w:p w:rsidR="00B0684D" w:rsidRDefault="00B0684D" w:rsidP="00B0684D"/>
    <w:p w:rsidR="00B0684D" w:rsidRDefault="00B0684D" w:rsidP="00B0684D">
      <w:r>
        <w:t>6.</w:t>
      </w:r>
      <w:r>
        <w:tab/>
        <w:t>Просьба представить подробную информацию, включая статистические данные</w:t>
      </w:r>
      <w:r w:rsidR="00067E25">
        <w:t>,</w:t>
      </w:r>
      <w:r w:rsidR="00F30A2A">
        <w:t xml:space="preserve"> о </w:t>
      </w:r>
      <w:r w:rsidR="00067E25">
        <w:t>заключении под стражу,</w:t>
      </w:r>
      <w:r>
        <w:t xml:space="preserve"> в том числе</w:t>
      </w:r>
      <w:r w:rsidR="00067E25">
        <w:t xml:space="preserve"> о любых</w:t>
      </w:r>
      <w:r>
        <w:t xml:space="preserve"> </w:t>
      </w:r>
      <w:r w:rsidR="00067E25">
        <w:t>обязательных ограничениях</w:t>
      </w:r>
      <w:r>
        <w:t xml:space="preserve"> </w:t>
      </w:r>
      <w:r w:rsidR="00067E25">
        <w:t>срока содержания под стражей</w:t>
      </w:r>
      <w:r>
        <w:t>.</w:t>
      </w:r>
    </w:p>
    <w:p w:rsidR="00B0684D" w:rsidRDefault="00B0684D" w:rsidP="00B0684D"/>
    <w:p w:rsidR="00B0684D" w:rsidRDefault="00B0684D" w:rsidP="00B0684D">
      <w:r>
        <w:t>7.</w:t>
      </w:r>
      <w:r>
        <w:tab/>
      </w:r>
      <w:r w:rsidR="00067E25">
        <w:t>Имеется</w:t>
      </w:r>
      <w:r w:rsidRPr="00B863A5">
        <w:t xml:space="preserve"> ли в государстве-участнике </w:t>
      </w:r>
      <w:r w:rsidR="00067E25">
        <w:t>программа проверок</w:t>
      </w:r>
      <w:r>
        <w:t xml:space="preserve"> </w:t>
      </w:r>
      <w:r w:rsidR="00067E25">
        <w:t xml:space="preserve">без предварительного уведомления </w:t>
      </w:r>
      <w:r>
        <w:t xml:space="preserve">независимыми беспристрастными </w:t>
      </w:r>
      <w:r w:rsidR="00DB736B">
        <w:t>проверяющими</w:t>
      </w:r>
      <w:r>
        <w:t xml:space="preserve"> следственных изоляторов и других мест содержания задержанных?  Если да, то </w:t>
      </w:r>
      <w:r w:rsidR="00ED17FB">
        <w:t>публикуются</w:t>
      </w:r>
      <w:r>
        <w:t xml:space="preserve"> ли результаты таких посещений?  Просьба сообщить, правомочны ли общественные наблюдательные комиссии контролировать изоляторы временного содержания и следственные изоляторы (пункт 71 доклада государства)</w:t>
      </w:r>
      <w:r w:rsidR="00DB736B">
        <w:t>,</w:t>
      </w:r>
      <w:r>
        <w:t xml:space="preserve"> и представить информацию о действующей процедуре </w:t>
      </w:r>
      <w:r w:rsidR="00DB736B">
        <w:t>предоставления</w:t>
      </w:r>
      <w:r>
        <w:t xml:space="preserve"> неправительственным организациям разрешений на осмотр этих мест.</w:t>
      </w:r>
    </w:p>
    <w:p w:rsidR="00B0684D" w:rsidRDefault="00B0684D" w:rsidP="00B0684D"/>
    <w:p w:rsidR="00DB736B" w:rsidRDefault="00B0684D" w:rsidP="00B0684D">
      <w:r>
        <w:t>8.</w:t>
      </w:r>
      <w:r>
        <w:tab/>
        <w:t xml:space="preserve">Комитет получил информацию о предполагаемых случаях лишения свободы </w:t>
      </w:r>
      <w:r w:rsidR="00DB736B">
        <w:t xml:space="preserve">в отсутствие защиты со стороны </w:t>
      </w:r>
      <w:r>
        <w:t xml:space="preserve">необходимых судебных гарантий.  Комитет также получил информацию о предполагаемых преследованиях лиц за их политические убеждения.  </w:t>
      </w:r>
      <w:r w:rsidR="00DB736B">
        <w:t>Просьба представить соответствующую информацию по этим делам.</w:t>
      </w:r>
    </w:p>
    <w:p w:rsidR="00DB736B" w:rsidRDefault="00DB736B" w:rsidP="00B0684D"/>
    <w:p w:rsidR="00B0684D" w:rsidRDefault="00DB736B" w:rsidP="00B0684D">
      <w:r>
        <w:t>9.</w:t>
      </w:r>
      <w:r>
        <w:tab/>
      </w:r>
      <w:r w:rsidR="00B0684D">
        <w:t>Просьба представить подробную информац</w:t>
      </w:r>
      <w:r>
        <w:t>ию о программах и деятельности У</w:t>
      </w:r>
      <w:r w:rsidR="00B0684D">
        <w:t>полн</w:t>
      </w:r>
      <w:r>
        <w:t>омоченного по правам человека (О</w:t>
      </w:r>
      <w:r w:rsidR="00B0684D">
        <w:t>мбудсмена), включая сведения о наличии людских и финансовых ресурсов.  Просьба рассказать, планируется ли создание национального правозащитног</w:t>
      </w:r>
      <w:r>
        <w:t>о учреждения в соответствии с Парижскими принципами</w:t>
      </w:r>
      <w:r w:rsidR="00B0684D">
        <w:t>.  Кроме того, пр</w:t>
      </w:r>
      <w:r>
        <w:t>осьба представить статистическую</w:t>
      </w:r>
      <w:r w:rsidR="00B0684D">
        <w:t xml:space="preserve"> </w:t>
      </w:r>
      <w:r>
        <w:t>информацию о числе и характере</w:t>
      </w:r>
      <w:r w:rsidR="00B0684D">
        <w:t xml:space="preserve"> жалоб, напр</w:t>
      </w:r>
      <w:r>
        <w:t>авляемых ежегодно заключенными О</w:t>
      </w:r>
      <w:r w:rsidR="00B0684D">
        <w:t xml:space="preserve">мбудсмену и Комиссии по правам человека и подробно рассказать о заключениях и рекомендациях, направленных соответствующим властям в этих случаях и о принятии </w:t>
      </w:r>
      <w:r w:rsidR="008534C9">
        <w:t xml:space="preserve">любых </w:t>
      </w:r>
      <w:r w:rsidR="00B0684D">
        <w:t>последующих мер за период с 2002 года.</w:t>
      </w:r>
    </w:p>
    <w:p w:rsidR="00B0684D" w:rsidRDefault="00B0684D" w:rsidP="00B0684D"/>
    <w:p w:rsidR="00B0684D" w:rsidRDefault="00B0684D" w:rsidP="00B0684D">
      <w:pPr>
        <w:jc w:val="center"/>
        <w:rPr>
          <w:b/>
        </w:rPr>
      </w:pPr>
      <w:r>
        <w:rPr>
          <w:b/>
        </w:rPr>
        <w:t>Статья 3</w:t>
      </w:r>
    </w:p>
    <w:p w:rsidR="00B0684D" w:rsidRDefault="00B0684D" w:rsidP="00B0684D">
      <w:pPr>
        <w:jc w:val="center"/>
        <w:rPr>
          <w:b/>
        </w:rPr>
      </w:pPr>
    </w:p>
    <w:p w:rsidR="00B0684D" w:rsidRDefault="00B0684D" w:rsidP="00B0684D">
      <w:r>
        <w:t>10.</w:t>
      </w:r>
      <w:r>
        <w:tab/>
        <w:t xml:space="preserve">В докладе государства-участника нет информации о мерах, принимаемых для обеспечения осуществления статьи 3 Конвенции.  Просьба сообщить, какие правовые гарантии установлены для удовлетворения требований статьи 3 Конвенции в случаях высылки или возвращения </w:t>
      </w:r>
      <w:r w:rsidRPr="00BE19DA">
        <w:t>(</w:t>
      </w:r>
      <w:r>
        <w:t>refoulement</w:t>
      </w:r>
      <w:r w:rsidRPr="00BE19DA">
        <w:t>) иностранцев, какое государственное</w:t>
      </w:r>
      <w:r>
        <w:t xml:space="preserve"> ведомство компетентно принимать решение по вопросам выдачи, высылки и возвращения, а также </w:t>
      </w:r>
      <w:r w:rsidR="008534C9">
        <w:t>о каких</w:t>
      </w:r>
      <w:r w:rsidR="008534C9">
        <w:noBreakHyphen/>
        <w:t>либо ныне</w:t>
      </w:r>
      <w:r>
        <w:t xml:space="preserve"> действующих процедурах </w:t>
      </w:r>
      <w:r w:rsidR="008534C9">
        <w:t>обжалования</w:t>
      </w:r>
      <w:r>
        <w:t xml:space="preserve"> таких решений.  В этой связи просьба пре</w:t>
      </w:r>
      <w:r w:rsidR="008534C9">
        <w:t>дставить статистические данные с разбивкой по возрасту, полу и гражданству</w:t>
      </w:r>
      <w:r>
        <w:t>:</w:t>
      </w:r>
    </w:p>
    <w:p w:rsidR="00B0684D" w:rsidRDefault="00B0684D" w:rsidP="00B0684D"/>
    <w:p w:rsidR="00B0684D" w:rsidRDefault="00B0684D" w:rsidP="00B0684D">
      <w:r>
        <w:tab/>
        <w:t>а)</w:t>
      </w:r>
      <w:r>
        <w:tab/>
      </w:r>
      <w:r w:rsidR="008534C9">
        <w:t>о числе</w:t>
      </w:r>
      <w:r>
        <w:t xml:space="preserve"> зарегистрированных и удовлетворенных просьб о предоставлении убежища;</w:t>
      </w:r>
    </w:p>
    <w:p w:rsidR="00B0684D" w:rsidRDefault="00B0684D" w:rsidP="00B0684D"/>
    <w:p w:rsidR="00B0684D" w:rsidRDefault="00B0684D" w:rsidP="00B0684D">
      <w:r>
        <w:tab/>
      </w:r>
      <w:r>
        <w:rPr>
          <w:lang w:val="en-US"/>
        </w:rPr>
        <w:t>b</w:t>
      </w:r>
      <w:r w:rsidRPr="00770368">
        <w:t>)</w:t>
      </w:r>
      <w:r w:rsidRPr="00770368">
        <w:tab/>
      </w:r>
      <w:r w:rsidR="008534C9">
        <w:t>числе</w:t>
      </w:r>
      <w:r w:rsidRPr="00770368">
        <w:t xml:space="preserve"> депортированных или высланных</w:t>
      </w:r>
      <w:r>
        <w:t>;</w:t>
      </w:r>
    </w:p>
    <w:p w:rsidR="00B0684D" w:rsidRDefault="00B0684D" w:rsidP="00B0684D"/>
    <w:p w:rsidR="00B0684D" w:rsidRDefault="00B0684D" w:rsidP="00B0684D">
      <w:r>
        <w:tab/>
        <w:t>с)</w:t>
      </w:r>
      <w:r>
        <w:tab/>
        <w:t>числе лиц, которым было отказано в убежище</w:t>
      </w:r>
      <w:r w:rsidR="008534C9">
        <w:t>,</w:t>
      </w:r>
      <w:r>
        <w:t xml:space="preserve"> и о </w:t>
      </w:r>
      <w:r w:rsidR="008534C9">
        <w:t>числе</w:t>
      </w:r>
      <w:r>
        <w:t xml:space="preserve"> не имеющих документов мигрантов, которые подвергнуты административному задержанию;</w:t>
      </w:r>
    </w:p>
    <w:p w:rsidR="00B0684D" w:rsidRDefault="00B0684D" w:rsidP="00B0684D"/>
    <w:p w:rsidR="00B0684D" w:rsidRDefault="00B0684D" w:rsidP="00B0684D">
      <w:r>
        <w:tab/>
      </w:r>
      <w:r>
        <w:rPr>
          <w:lang w:val="en-US"/>
        </w:rPr>
        <w:t>d</w:t>
      </w:r>
      <w:r w:rsidRPr="00770368">
        <w:t>)</w:t>
      </w:r>
      <w:r w:rsidRPr="00770368">
        <w:tab/>
      </w:r>
      <w:r w:rsidR="008534C9">
        <w:t xml:space="preserve">о </w:t>
      </w:r>
      <w:r w:rsidRPr="00770368">
        <w:t>странах, в которые эти лица были</w:t>
      </w:r>
      <w:r>
        <w:t xml:space="preserve"> высланы.</w:t>
      </w:r>
    </w:p>
    <w:p w:rsidR="00B0684D" w:rsidRDefault="00B0684D" w:rsidP="00B0684D"/>
    <w:p w:rsidR="00B0684D" w:rsidRDefault="00B0684D" w:rsidP="00B0684D">
      <w:r>
        <w:t>11.</w:t>
      </w:r>
      <w:r>
        <w:tab/>
        <w:t xml:space="preserve">Просьба сообщить, в каких случаях Казахстан запрашивает дипломатические гарантии у третьей страны, в которую выдается, возвращается или высылается какое-либо лицо.  Какие созданы механизмы контроля для определения того, были ли выполнены такие гарантии?  Получал ли Казахстан какие-либо аналогичные просьбы о предоставлении дипломатических гарантий?  Просьба также привести примеры, если таковые есть, когда власти </w:t>
      </w:r>
      <w:r w:rsidR="008534C9">
        <w:t xml:space="preserve">страны </w:t>
      </w:r>
      <w:r w:rsidR="00E2696F">
        <w:t>отказались от</w:t>
      </w:r>
      <w:r>
        <w:t xml:space="preserve"> </w:t>
      </w:r>
      <w:r w:rsidR="00F30A2A">
        <w:t xml:space="preserve">выдачи, </w:t>
      </w:r>
      <w:r>
        <w:t>возвращения</w:t>
      </w:r>
      <w:r w:rsidRPr="00A77439">
        <w:t xml:space="preserve"> </w:t>
      </w:r>
      <w:r w:rsidR="00E2696F">
        <w:t xml:space="preserve">или </w:t>
      </w:r>
      <w:r w:rsidR="00ED17FB">
        <w:t xml:space="preserve">высылки </w:t>
      </w:r>
      <w:r w:rsidR="00ED17FB" w:rsidRPr="00A77439">
        <w:t>того</w:t>
      </w:r>
      <w:r w:rsidRPr="00A77439">
        <w:t xml:space="preserve"> или иного лица</w:t>
      </w:r>
      <w:r>
        <w:t>, опасаясь, что</w:t>
      </w:r>
      <w:r w:rsidR="00E2696F">
        <w:t xml:space="preserve"> оно будет подвергнуто пыткам.</w:t>
      </w:r>
    </w:p>
    <w:p w:rsidR="00B0684D" w:rsidRDefault="00B0684D" w:rsidP="00B0684D"/>
    <w:p w:rsidR="00B0684D" w:rsidRDefault="00B0684D" w:rsidP="00B0684D">
      <w:pPr>
        <w:jc w:val="center"/>
        <w:rPr>
          <w:b/>
        </w:rPr>
      </w:pPr>
      <w:r>
        <w:rPr>
          <w:b/>
        </w:rPr>
        <w:t>Статья 4</w:t>
      </w:r>
    </w:p>
    <w:p w:rsidR="00B0684D" w:rsidRDefault="00B0684D" w:rsidP="00B0684D">
      <w:pPr>
        <w:jc w:val="center"/>
        <w:rPr>
          <w:b/>
        </w:rPr>
      </w:pPr>
    </w:p>
    <w:p w:rsidR="00B0684D" w:rsidRDefault="00B0684D" w:rsidP="00B0684D">
      <w:r>
        <w:t>12.</w:t>
      </w:r>
      <w:r>
        <w:tab/>
        <w:t>Просьба объяснить, каким образом статья 347-1 Уголовного кодекса соотносится с правонарушениями с аналогичным составом преступления, в частности со следующими правонарушениями согласно Уголовному кодексу:  злоупотребление должностными полномочиями (статья 307), превышение власти или должностных полномочий (статья 308), принуждение к даче показаний (статья 347), подкуп или принуждение к даче ложных показаний, ложному заключению либо к неправильному переводу (статья 354).  В этой связи просьба также представить определение этих правонарушений и ста</w:t>
      </w:r>
      <w:r w:rsidR="00F30A2A">
        <w:t>тистические данные о привлечении</w:t>
      </w:r>
      <w:r>
        <w:t xml:space="preserve"> к ответственности лиц, совершивших эти правонарушения.</w:t>
      </w:r>
    </w:p>
    <w:p w:rsidR="00B0684D" w:rsidRDefault="00B0684D" w:rsidP="00B0684D"/>
    <w:p w:rsidR="00B0684D" w:rsidRDefault="00B0684D" w:rsidP="00B0684D">
      <w:pPr>
        <w:jc w:val="center"/>
        <w:rPr>
          <w:b/>
        </w:rPr>
      </w:pPr>
      <w:r>
        <w:rPr>
          <w:b/>
        </w:rPr>
        <w:t>Статьи 5, 6, 7 и 9</w:t>
      </w:r>
    </w:p>
    <w:p w:rsidR="00B0684D" w:rsidRDefault="00B0684D" w:rsidP="00B0684D">
      <w:pPr>
        <w:jc w:val="center"/>
        <w:rPr>
          <w:b/>
        </w:rPr>
      </w:pPr>
    </w:p>
    <w:p w:rsidR="00B0684D" w:rsidRDefault="00B0684D" w:rsidP="00B0684D">
      <w:r>
        <w:t>13.</w:t>
      </w:r>
      <w:r>
        <w:tab/>
        <w:t>Просьба сообщить обо всех законодательных и иных мерах, принимаемых в целях осуществления положений статьи 5 К</w:t>
      </w:r>
      <w:r w:rsidR="00E2696F">
        <w:t>онвенции, а также о том, признае</w:t>
      </w:r>
      <w:r>
        <w:t>тся ли в законодательстве страны универсальная юрисдикция в отношении актов пытки</w:t>
      </w:r>
      <w:r w:rsidR="00E2696F">
        <w:t>,</w:t>
      </w:r>
      <w:r>
        <w:t xml:space="preserve"> независимо от местонахождения и гражданства совершившего пытки лица и жертвы.  </w:t>
      </w:r>
    </w:p>
    <w:p w:rsidR="00B0684D" w:rsidRDefault="00B0684D" w:rsidP="00B0684D"/>
    <w:p w:rsidR="00B0684D" w:rsidRDefault="00B0684D" w:rsidP="00B0684D">
      <w:r>
        <w:t>14.</w:t>
      </w:r>
      <w:r>
        <w:tab/>
        <w:t>Как обстоит дело с уголовными разбирательствами в тех случаях, когда Казахстан отказывается выдать другой стране какое-либо лицо, которое подозревается в совершении деяний, подпадающих под определение статьи 1 Конвенции?  Какие органы рассматривают такие дела и на основе каких правовых норм?  Занимались ли такими делами п</w:t>
      </w:r>
      <w:r w:rsidR="00E2696F">
        <w:t>равоохранительные органы страны</w:t>
      </w:r>
      <w:r w:rsidR="00E2696F" w:rsidRPr="00E2696F">
        <w:t>?</w:t>
      </w:r>
      <w:r>
        <w:t xml:space="preserve">  Если да, просьба привести конкретные примеры.</w:t>
      </w:r>
    </w:p>
    <w:p w:rsidR="00B0684D" w:rsidRDefault="00B0684D" w:rsidP="00B0684D"/>
    <w:p w:rsidR="00B0684D" w:rsidRDefault="00B0684D" w:rsidP="00B0684D">
      <w:pPr>
        <w:jc w:val="center"/>
        <w:rPr>
          <w:b/>
        </w:rPr>
      </w:pPr>
      <w:r>
        <w:rPr>
          <w:b/>
        </w:rPr>
        <w:t>Статья 10</w:t>
      </w:r>
    </w:p>
    <w:p w:rsidR="00B0684D" w:rsidRDefault="00B0684D" w:rsidP="00B0684D">
      <w:pPr>
        <w:jc w:val="center"/>
        <w:rPr>
          <w:b/>
        </w:rPr>
      </w:pPr>
    </w:p>
    <w:p w:rsidR="00B0684D" w:rsidRDefault="00B0684D" w:rsidP="00B0684D">
      <w:r>
        <w:t>15.</w:t>
      </w:r>
      <w:r>
        <w:tab/>
        <w:t>Просьба представить подробную информацию о программах подготовки, которая организуется для лиц, перечисленных в статье 10 Конвенции</w:t>
      </w:r>
      <w:r w:rsidR="00E2696F">
        <w:t>,</w:t>
      </w:r>
      <w:r>
        <w:t xml:space="preserve"> в целях информирования их о запрещении пыток, а также об их обязанности не выполнять приказы о применении пыток.  Просьба сообщить, когда и как часто проводится эта подготовка, а также представить информацию об организации подготовки, учитывающей гендерные аспекты.</w:t>
      </w:r>
    </w:p>
    <w:p w:rsidR="00B0684D" w:rsidRDefault="00B0684D" w:rsidP="00B0684D"/>
    <w:p w:rsidR="00E2696F" w:rsidRDefault="00E2696F" w:rsidP="00E2696F">
      <w:r>
        <w:t>16.</w:t>
      </w:r>
      <w:r>
        <w:tab/>
        <w:t>Просьба представить информацию о том, организуется ли для судмедэкспертов и врачей, работающих с задержанными лицами, включая просителей убежища и беженцев, подготовка на предмет выявления физических и психологических следов пыток.</w:t>
      </w:r>
    </w:p>
    <w:p w:rsidR="00E2696F" w:rsidRDefault="00E2696F" w:rsidP="00E2696F"/>
    <w:p w:rsidR="00E2696F" w:rsidRDefault="00E2696F" w:rsidP="00E2696F">
      <w:pPr>
        <w:jc w:val="center"/>
        <w:rPr>
          <w:b/>
        </w:rPr>
      </w:pPr>
      <w:r>
        <w:rPr>
          <w:b/>
        </w:rPr>
        <w:t>Статья 11</w:t>
      </w:r>
    </w:p>
    <w:p w:rsidR="00E2696F" w:rsidRDefault="00E2696F" w:rsidP="00E2696F">
      <w:pPr>
        <w:jc w:val="center"/>
        <w:rPr>
          <w:b/>
        </w:rPr>
      </w:pPr>
    </w:p>
    <w:p w:rsidR="00E2696F" w:rsidRDefault="00E2696F" w:rsidP="00E2696F">
      <w:r>
        <w:t>17.</w:t>
      </w:r>
      <w:r>
        <w:tab/>
        <w:t>Просьба описать процедуры, которые в соответствии со статьей 11 Конвенции будут или уже введены в целях систематического</w:t>
      </w:r>
      <w:r w:rsidR="00280811">
        <w:t xml:space="preserve"> рассмотрения правил, инструкций</w:t>
      </w:r>
      <w:r>
        <w:t>, методов и практики</w:t>
      </w:r>
      <w:r w:rsidR="00280811">
        <w:t xml:space="preserve"> проведения допросов</w:t>
      </w:r>
      <w:r>
        <w:t>, а также условий содержания под стражей, чтобы не допускать каких</w:t>
      </w:r>
      <w:r>
        <w:noBreakHyphen/>
        <w:t>либо случаев пыток.  Если такие процедуры уже действуют, просьба сообщить о том, как часто проводится такое рассмотрение.</w:t>
      </w:r>
    </w:p>
    <w:p w:rsidR="00E2696F" w:rsidRDefault="00E2696F" w:rsidP="00E2696F"/>
    <w:p w:rsidR="00E2696F" w:rsidRDefault="00E2696F" w:rsidP="00E2696F">
      <w:r>
        <w:t>18.</w:t>
      </w:r>
      <w:r>
        <w:tab/>
        <w:t>Просьба проинформировать Комитет о мерах, которые будут приняты или принимаются для обеспечения того, чтобы пытки и другие виды жестокого, бесчеловечного или унижающего достоинство обращения и наказания не применялись на практике.  В этой связи просьба сообщить, рассматриваются ли методы проведения доп</w:t>
      </w:r>
      <w:r w:rsidR="00280811">
        <w:t>росов</w:t>
      </w:r>
      <w:r>
        <w:t>, ос</w:t>
      </w:r>
      <w:r w:rsidR="00280811">
        <w:t>обенно при задержании и в первые</w:t>
      </w:r>
      <w:r>
        <w:t xml:space="preserve"> </w:t>
      </w:r>
      <w:r w:rsidR="00280811">
        <w:t>часы</w:t>
      </w:r>
      <w:r>
        <w:t xml:space="preserve"> содержания под стражей, и указать, как это </w:t>
      </w:r>
      <w:r w:rsidR="00280811">
        <w:t>происходит</w:t>
      </w:r>
      <w:r>
        <w:t xml:space="preserve"> на практике.</w:t>
      </w:r>
    </w:p>
    <w:p w:rsidR="00E2696F" w:rsidRDefault="00E2696F" w:rsidP="00E2696F"/>
    <w:p w:rsidR="00E2696F" w:rsidRDefault="00E2696F" w:rsidP="00E2696F">
      <w:r>
        <w:t>19.</w:t>
      </w:r>
      <w:r>
        <w:tab/>
        <w:t>Просьба сообщи</w:t>
      </w:r>
      <w:r w:rsidR="00280811">
        <w:t>ть, во всех ли случаях задержанные</w:t>
      </w:r>
      <w:r>
        <w:t xml:space="preserve"> несовершеннолетние и взрослые, а также женщины и мужчины содержатся под стражей раздельно.</w:t>
      </w:r>
    </w:p>
    <w:p w:rsidR="00E2696F" w:rsidRDefault="00E2696F" w:rsidP="00E2696F"/>
    <w:p w:rsidR="00E2696F" w:rsidRDefault="00E2696F" w:rsidP="00E2696F">
      <w:r>
        <w:t>20.</w:t>
      </w:r>
      <w:r>
        <w:tab/>
        <w:t xml:space="preserve">Просьба подробно рассказать о мерах, которые принимаются для обеспечения того, чтобы стандарты правосудия в отношении несовершеннолетних соответствовали международным обязательствам.  Просьба представить информацию о принятии альтернативных социально-воспитательных мер в отношении вступивших в конфликт с законом лиц моложе 18 лет.  Просьба также представить статистические данные о </w:t>
      </w:r>
      <w:r w:rsidR="00280811">
        <w:t>количестве</w:t>
      </w:r>
      <w:r>
        <w:t xml:space="preserve"> содержащихся под стражей несовершеннолетних, в том числе о сроках отбываемых ими наказаний.  Просьба представить информацию о прогрессе, если таковой имеется, достигнутом в </w:t>
      </w:r>
      <w:r w:rsidR="00280811">
        <w:t>плане учреждения</w:t>
      </w:r>
      <w:r>
        <w:t xml:space="preserve"> специальных судов по делам несовершеннолетних на всей территории страны, как это рекомендовалось Комитетом по правам ребенка в </w:t>
      </w:r>
      <w:r w:rsidR="00280811">
        <w:t>его</w:t>
      </w:r>
      <w:r>
        <w:t xml:space="preserve"> заключительных замечаниях (</w:t>
      </w:r>
      <w:r>
        <w:rPr>
          <w:lang w:val="en-US"/>
        </w:rPr>
        <w:t>CRC</w:t>
      </w:r>
      <w:r w:rsidRPr="009E1AA0">
        <w:t>/</w:t>
      </w:r>
      <w:r>
        <w:rPr>
          <w:lang w:val="en-US"/>
        </w:rPr>
        <w:t>C</w:t>
      </w:r>
      <w:r w:rsidRPr="009E1AA0">
        <w:t>/</w:t>
      </w:r>
      <w:r>
        <w:rPr>
          <w:lang w:val="en-US"/>
        </w:rPr>
        <w:t>KAZ</w:t>
      </w:r>
      <w:r w:rsidRPr="009E1AA0">
        <w:t>/</w:t>
      </w:r>
      <w:r>
        <w:rPr>
          <w:lang w:val="en-US"/>
        </w:rPr>
        <w:t>CO</w:t>
      </w:r>
      <w:r w:rsidRPr="009E1AA0">
        <w:t>/3</w:t>
      </w:r>
      <w:r>
        <w:t>, пункты 69</w:t>
      </w:r>
      <w:r>
        <w:noBreakHyphen/>
        <w:t>70).</w:t>
      </w:r>
    </w:p>
    <w:p w:rsidR="00E2696F" w:rsidRDefault="00E2696F" w:rsidP="00E2696F"/>
    <w:p w:rsidR="00E2696F" w:rsidRDefault="00E2696F" w:rsidP="00E2696F">
      <w:pPr>
        <w:jc w:val="center"/>
        <w:rPr>
          <w:b/>
        </w:rPr>
      </w:pPr>
      <w:r>
        <w:rPr>
          <w:b/>
        </w:rPr>
        <w:t>Статья 12</w:t>
      </w:r>
    </w:p>
    <w:p w:rsidR="00E2696F" w:rsidRDefault="00E2696F" w:rsidP="00E2696F">
      <w:pPr>
        <w:jc w:val="center"/>
        <w:rPr>
          <w:b/>
        </w:rPr>
      </w:pPr>
    </w:p>
    <w:p w:rsidR="00E2696F" w:rsidRDefault="00E2696F" w:rsidP="00E2696F">
      <w:r>
        <w:t>21.</w:t>
      </w:r>
      <w:r>
        <w:tab/>
        <w:t>Просьба представить дополнительную информацию о системе, позволяющей инспектировать тюрьмы и другие места содержания под стражей, а также указать, какие административные органы могут запрашивать и/или проводить инспектирование (см. предыдущие заключительные замечания Комитета, подпункт </w:t>
      </w:r>
      <w:r>
        <w:rPr>
          <w:lang w:val="en-US"/>
        </w:rPr>
        <w:t>g</w:t>
      </w:r>
      <w:r>
        <w:t>) пункта 129).  Просьба рассказать о</w:t>
      </w:r>
      <w:r w:rsidR="00280811">
        <w:t xml:space="preserve"> результативности расследования</w:t>
      </w:r>
      <w:r>
        <w:t xml:space="preserve"> случаев применения пыток на территории государства-участника, а также представить статистические данные и информацию обо всех мерах, принимаемых для обеспечения быстрых и беспристрастных расследований случаев предполагаемого насилия со стороны сотрудников правоохранительных органов.</w:t>
      </w:r>
    </w:p>
    <w:p w:rsidR="00E2696F" w:rsidRDefault="00E2696F" w:rsidP="00E2696F"/>
    <w:p w:rsidR="00E2696F" w:rsidRDefault="00E2696F" w:rsidP="00E2696F">
      <w:r>
        <w:t>22.</w:t>
      </w:r>
      <w:r>
        <w:tab/>
        <w:t>Комитет получил информацию относительно заявлений о том, что сотрудники органов безопасности, включая полицию, пытали, избивали и подвергали иному жестокому обращению задержанных.  Были ли расследованы эти заявления?  Если да, просьба представить информацию о результатах этих рассл</w:t>
      </w:r>
      <w:r w:rsidR="002A7CBC">
        <w:t>едований и принятых по ним мерах</w:t>
      </w:r>
      <w:r>
        <w:t>, включая меры, направленные на предотвращение новых актов пыток.</w:t>
      </w:r>
    </w:p>
    <w:p w:rsidR="00E2696F" w:rsidRDefault="00E2696F" w:rsidP="00E2696F"/>
    <w:p w:rsidR="00E2696F" w:rsidRDefault="00E2696F" w:rsidP="00E2696F">
      <w:pPr>
        <w:jc w:val="center"/>
        <w:rPr>
          <w:b/>
        </w:rPr>
      </w:pPr>
      <w:r>
        <w:rPr>
          <w:b/>
        </w:rPr>
        <w:t>Статья 13</w:t>
      </w:r>
    </w:p>
    <w:p w:rsidR="00E2696F" w:rsidRDefault="00E2696F" w:rsidP="00E2696F">
      <w:pPr>
        <w:jc w:val="center"/>
        <w:rPr>
          <w:b/>
        </w:rPr>
      </w:pPr>
    </w:p>
    <w:p w:rsidR="00E2696F" w:rsidRDefault="00E2696F" w:rsidP="00E2696F">
      <w:r>
        <w:t>23.</w:t>
      </w:r>
      <w:r>
        <w:tab/>
        <w:t>Просьба разъяснить, какой орган компетентен</w:t>
      </w:r>
      <w:r w:rsidR="002A7CBC">
        <w:t xml:space="preserve"> получать и рассматривать жалобы</w:t>
      </w:r>
      <w:r>
        <w:t>, а также представить информацию о проц</w:t>
      </w:r>
      <w:r w:rsidR="002A7CBC">
        <w:t>едурах разбирательства жалоб.  П</w:t>
      </w:r>
      <w:r>
        <w:t>росьба представить информацию о числе и содержании полученных компетентными органами жалоб заключенных на пытки, жестокое обращение и бесчеловечное или унижающее достоинство наказание, об их расследовании и о числе случаев, когда надзиратели, государственные должностные лица, пограничники и другие лица, которые могут иметь отношение к содержанию по</w:t>
      </w:r>
      <w:r w:rsidR="002A7CBC">
        <w:t>д стражей, допросам и обращению</w:t>
      </w:r>
      <w:r>
        <w:t xml:space="preserve"> с лицами, подвергнутыми любой форме ареста, задержания или тюремного заключения, были осуждены за совершение таких преступлений на основании различных статей Уголовно-процессуального кодекса.  Просьба представить статистические данные о расследовании случаев злоупотреблений со стороны сотрудников полиции</w:t>
      </w:r>
      <w:r w:rsidR="00F30A2A">
        <w:t>,</w:t>
      </w:r>
      <w:r>
        <w:t xml:space="preserve"> о числе жалоб на противозаконные методы допроса и о количестве жалоб, признанных прокурором обоснованными.  Просьба привести примеры, если таковые имеются.</w:t>
      </w:r>
    </w:p>
    <w:p w:rsidR="00E2696F" w:rsidRDefault="00E2696F" w:rsidP="00E2696F"/>
    <w:p w:rsidR="00E2696F" w:rsidRDefault="00E2696F" w:rsidP="00E2696F">
      <w:r>
        <w:t>24.</w:t>
      </w:r>
      <w:r>
        <w:tab/>
        <w:t>Просьба представить информацию о мерах, принимаемых для обеспечения конфиденциальности жалоб и для защиты свидетелей от возможного мщения.  Просьба представить подробные сведения о любых программах защиты свидетелей, имеющихся в интересах жертв пыток, жестокого обращения и связанных с ними правонарушений.</w:t>
      </w:r>
    </w:p>
    <w:p w:rsidR="00E2696F" w:rsidRDefault="00E2696F" w:rsidP="00E2696F"/>
    <w:p w:rsidR="00E2696F" w:rsidRDefault="00E2696F" w:rsidP="00E2696F">
      <w:pPr>
        <w:jc w:val="center"/>
        <w:rPr>
          <w:b/>
        </w:rPr>
      </w:pPr>
      <w:r>
        <w:rPr>
          <w:b/>
        </w:rPr>
        <w:t>Статья 14</w:t>
      </w:r>
    </w:p>
    <w:p w:rsidR="00E2696F" w:rsidRDefault="00E2696F" w:rsidP="00E2696F">
      <w:pPr>
        <w:jc w:val="center"/>
        <w:rPr>
          <w:b/>
        </w:rPr>
      </w:pPr>
    </w:p>
    <w:p w:rsidR="00E2696F" w:rsidRDefault="00E2696F" w:rsidP="00E2696F">
      <w:r>
        <w:t>25.</w:t>
      </w:r>
      <w:r>
        <w:tab/>
        <w:t>Просьба представить Комитету информацию о случаях</w:t>
      </w:r>
      <w:r w:rsidR="002A7CBC">
        <w:t xml:space="preserve"> вынесения судьями с </w:t>
      </w:r>
      <w:r>
        <w:t>2001 года</w:t>
      </w:r>
      <w:r w:rsidR="002A7CBC">
        <w:t xml:space="preserve"> решений</w:t>
      </w:r>
      <w:r>
        <w:t xml:space="preserve"> о возмещении ущерба и предоставлении компенсации жертвам пыток, жестокого, бесчеловечного или унижающего достоинство обращения и наказания или их семьям.  Просьба сообщить, какие созданы </w:t>
      </w:r>
      <w:r w:rsidR="002A7CBC">
        <w:t>структуры</w:t>
      </w:r>
      <w:r>
        <w:t xml:space="preserve"> для лечения или обеспечения других видов реабилитации жертв пыток и какие финансовые средства выделяются на эти цели.</w:t>
      </w:r>
    </w:p>
    <w:p w:rsidR="00E2696F" w:rsidRDefault="00E2696F" w:rsidP="00E2696F"/>
    <w:p w:rsidR="00E2696F" w:rsidRDefault="00E2696F" w:rsidP="00E2696F">
      <w:pPr>
        <w:jc w:val="center"/>
        <w:rPr>
          <w:b/>
        </w:rPr>
      </w:pPr>
      <w:r>
        <w:rPr>
          <w:b/>
        </w:rPr>
        <w:t>Статья 15</w:t>
      </w:r>
    </w:p>
    <w:p w:rsidR="00E2696F" w:rsidRDefault="00E2696F" w:rsidP="00E2696F">
      <w:pPr>
        <w:jc w:val="center"/>
        <w:rPr>
          <w:b/>
        </w:rPr>
      </w:pPr>
    </w:p>
    <w:p w:rsidR="00E2696F" w:rsidRDefault="00E2696F" w:rsidP="00E2696F">
      <w:r>
        <w:t>26.</w:t>
      </w:r>
      <w:r>
        <w:tab/>
        <w:t>Просьба проинформировать Комитет обо всех конкретных мерах, принимаемых для обеспечения соб</w:t>
      </w:r>
      <w:r w:rsidR="002A7CBC">
        <w:t>людения на практике принципа не</w:t>
      </w:r>
      <w:r>
        <w:t xml:space="preserve">приемлемости доказательств, полученных с помощью пыток.  Просьба привести примеры судебных </w:t>
      </w:r>
      <w:r w:rsidR="002A7CBC">
        <w:t>дел</w:t>
      </w:r>
      <w:r>
        <w:t>, которые были прекращены вследствие представления таких доказательств или свидетельских показаний (доклад государства-участника, пункт 138).</w:t>
      </w:r>
    </w:p>
    <w:p w:rsidR="00E2696F" w:rsidRDefault="00E2696F" w:rsidP="00E2696F"/>
    <w:p w:rsidR="00E2696F" w:rsidRDefault="00E2696F" w:rsidP="00E2696F">
      <w:pPr>
        <w:jc w:val="center"/>
        <w:rPr>
          <w:b/>
        </w:rPr>
      </w:pPr>
      <w:r>
        <w:rPr>
          <w:b/>
        </w:rPr>
        <w:t>Статья 16</w:t>
      </w:r>
    </w:p>
    <w:p w:rsidR="00E2696F" w:rsidRDefault="00E2696F" w:rsidP="00E2696F">
      <w:pPr>
        <w:jc w:val="center"/>
        <w:rPr>
          <w:b/>
        </w:rPr>
      </w:pPr>
    </w:p>
    <w:p w:rsidR="00E2696F" w:rsidRDefault="00E2696F" w:rsidP="00E2696F">
      <w:r>
        <w:t>27.</w:t>
      </w:r>
      <w:r>
        <w:tab/>
        <w:t>В соответствии с докладом государства-участника (пункт 29) "за последние пять лет в Казахстане отмечается стабильная тенденция к снижению количества заключенных".  Просьба сообщить, какие меры были приняты для снижения количества заключенных.  Просьба представить информацию о числе заключенных и о соотношении численности персонала и заключенных, а также заполняемости по отношению к вместимости за период 2002</w:t>
      </w:r>
      <w:r>
        <w:noBreakHyphen/>
        <w:t>2007 годов.  Просьба представить информацию о</w:t>
      </w:r>
      <w:r w:rsidR="002A7CBC">
        <w:t xml:space="preserve"> числе</w:t>
      </w:r>
      <w:r w:rsidR="00F30A2A">
        <w:t xml:space="preserve"> </w:t>
      </w:r>
      <w:r>
        <w:t>смертей среди заключенных за этот период с разбивкой по причинам смерти.</w:t>
      </w:r>
    </w:p>
    <w:p w:rsidR="00E2696F" w:rsidRDefault="00E2696F" w:rsidP="00E2696F"/>
    <w:p w:rsidR="00E2696F" w:rsidRDefault="00E2696F" w:rsidP="00E2696F">
      <w:r>
        <w:t>28.</w:t>
      </w:r>
      <w:r>
        <w:tab/>
        <w:t>Просьба представить информацию обо всех независимых инспекциях психиатрических учреждений и принятии по ним последующих мер, а также подробно рассказать об органах, осуществляющих эту деятельность.  Кроме того, просьба подробно рассказать об их выводах и описать положение больных, включая порядок и масштабы применения любых мер принуждения.</w:t>
      </w:r>
    </w:p>
    <w:p w:rsidR="00E2696F" w:rsidRDefault="00E2696F" w:rsidP="00E2696F"/>
    <w:p w:rsidR="00E2696F" w:rsidRDefault="00E2696F" w:rsidP="00E2696F">
      <w:r>
        <w:t>29.</w:t>
      </w:r>
      <w:r>
        <w:tab/>
        <w:t>Просьба представить дополнительную инфо</w:t>
      </w:r>
      <w:r w:rsidR="00F30A2A">
        <w:t>рмацию о совместном приказе "Об </w:t>
      </w:r>
      <w:r>
        <w:t>утверждении нормативных правовых актов, регулирующих лечебно-профилактическое обеспечение и санитарно-эпидемиологическое благополучие лиц, содержащихся в исправительных учреждениях и следственных изоляторах", в том числе о том, как этот приказ осуществляется на практике и применяются ли какие</w:t>
      </w:r>
      <w:r>
        <w:noBreakHyphen/>
        <w:t>либо практические меры и созданы ли механизмы контроля (доклад государства-участника, пункт 35 и подпункт </w:t>
      </w:r>
      <w:r>
        <w:rPr>
          <w:lang w:val="en-US"/>
        </w:rPr>
        <w:t>b</w:t>
      </w:r>
      <w:r>
        <w:t>) пункта 90).  Кроме того, просьба представить подробную информацию, включая статистические данные</w:t>
      </w:r>
      <w:r w:rsidR="002A7CBC">
        <w:t>,</w:t>
      </w:r>
      <w:r>
        <w:t xml:space="preserve"> о прогрессе, достигнутом в снижении заболеваемости туберкулезом в местах содержания под стражей (см. предыдущие заключительные замечания Комитета, пункт 125), и рассказать обо всех программах профилактики или лечения ВИЧ/СПИДа в пенитенциарных учреждениях и о достигнутых в этой области результатах.</w:t>
      </w:r>
    </w:p>
    <w:p w:rsidR="00E2696F" w:rsidRDefault="00E2696F" w:rsidP="00E2696F"/>
    <w:p w:rsidR="00E2696F" w:rsidRDefault="00E2696F" w:rsidP="00E2696F">
      <w:r>
        <w:t>30.</w:t>
      </w:r>
      <w:r>
        <w:tab/>
        <w:t xml:space="preserve">Просьба представить обновленную информацию о принятии законопроекта о насилии в семье и сообщить, содержит ли он специальные положения об изнасиловании в браке (см. заключительные замечания Комитета по ликвидации дискриминации в отношении женщин, </w:t>
      </w:r>
      <w:r>
        <w:rPr>
          <w:lang w:val="en-US"/>
        </w:rPr>
        <w:t>CEDAW</w:t>
      </w:r>
      <w:r w:rsidRPr="00F12F62">
        <w:t>/</w:t>
      </w:r>
      <w:r>
        <w:rPr>
          <w:lang w:val="en-US"/>
        </w:rPr>
        <w:t>C</w:t>
      </w:r>
      <w:r w:rsidRPr="00F12F62">
        <w:t>/</w:t>
      </w:r>
      <w:r>
        <w:rPr>
          <w:lang w:val="en-US"/>
        </w:rPr>
        <w:t>KAZ</w:t>
      </w:r>
      <w:r w:rsidRPr="00F12F62">
        <w:t>/</w:t>
      </w:r>
      <w:r>
        <w:rPr>
          <w:lang w:val="en-US"/>
        </w:rPr>
        <w:t>CO</w:t>
      </w:r>
      <w:r w:rsidRPr="00F12F62">
        <w:t>/2</w:t>
      </w:r>
      <w:r>
        <w:t>, пункты 15 и 16).  Просьба также представить информацию о других мерах, принимаемых в целях предотвращения, выявления, расследования и пресечения случаев насилия в семье.</w:t>
      </w:r>
    </w:p>
    <w:p w:rsidR="00E2696F" w:rsidRDefault="00E2696F" w:rsidP="00E2696F"/>
    <w:p w:rsidR="00E2696F" w:rsidRDefault="00E2696F" w:rsidP="00E2696F">
      <w:r>
        <w:t>31.</w:t>
      </w:r>
      <w:r>
        <w:tab/>
        <w:t>Просьба представить информацию о количестве возбужденных дел и вынесенных обвинительных приговоров по фактам торговли женщинами и детьми.  В этой связи просьба сообщить, были ли случаи соучастия государственных должностных лиц в торговле людьми и, если да, были ли они расследованы, а виновные наказаны (см. заключительные замечания Комитета по правам ребенка, пункт 67 и 77, а также Комитета по ликвидации дискриминации в отношении женщин, пункты 17 и 18).</w:t>
      </w:r>
    </w:p>
    <w:p w:rsidR="00E2696F" w:rsidRDefault="00E2696F" w:rsidP="00E2696F"/>
    <w:p w:rsidR="00E2696F" w:rsidRDefault="00E2696F" w:rsidP="00E2696F">
      <w:r>
        <w:t>32.</w:t>
      </w:r>
      <w:r>
        <w:tab/>
        <w:t>Просьба представить информацию об активизации усилий, предпринимаемых для искоренения актов жестокого обращения и унижающего достоинство наказания детей в школах-интернатах, изоляторах и в местах лишения свободы.  Просьба сообщить, созданы ли учитывающие интересы детей механизмы рассмотрения жалоб, с тем чтобы защитить детей от жестокого, бесчеловечного и унижающего достоинство обращения и наказания (см. заключительные замечания Комитета по правам ребенка, пункты 34 и 35).</w:t>
      </w:r>
    </w:p>
    <w:p w:rsidR="00E2696F" w:rsidRDefault="00E2696F" w:rsidP="00E2696F"/>
    <w:p w:rsidR="00E2696F" w:rsidRDefault="00E2696F" w:rsidP="00E2696F">
      <w:pPr>
        <w:jc w:val="center"/>
        <w:rPr>
          <w:b/>
        </w:rPr>
      </w:pPr>
      <w:r>
        <w:rPr>
          <w:b/>
        </w:rPr>
        <w:t>Прочие вопросы</w:t>
      </w:r>
    </w:p>
    <w:p w:rsidR="00E2696F" w:rsidRDefault="00E2696F" w:rsidP="00E2696F">
      <w:pPr>
        <w:jc w:val="center"/>
        <w:rPr>
          <w:b/>
        </w:rPr>
      </w:pPr>
    </w:p>
    <w:p w:rsidR="00E2696F" w:rsidRDefault="00E2696F" w:rsidP="00E2696F">
      <w:r>
        <w:t>33.</w:t>
      </w:r>
      <w:r>
        <w:tab/>
        <w:t>Просьба сообщить, принят ли какой</w:t>
      </w:r>
      <w:r>
        <w:noBreakHyphen/>
        <w:t>либо законодательный акт в целях предотвращения и запрещения производства, торговли, экспорта и использования оборудования, специально предназначенного для применения пыток и других видов жестокого, бесчеловечного или унижающего достоинство обращения.  Если да, просьба представить информацию о содержании и осуществлении такого законодательного акта.  Если нет, просьба сообщить, рассматривается ли вопрос о принятии такого законодательного акта и о любых шагах, предпринятых для того, чтобы продемонстрировать такое намерение.</w:t>
      </w:r>
    </w:p>
    <w:p w:rsidR="00E2696F" w:rsidRDefault="00E2696F" w:rsidP="00E2696F"/>
    <w:p w:rsidR="00E2696F" w:rsidRDefault="00E2696F" w:rsidP="00E2696F">
      <w:r>
        <w:t>34.</w:t>
      </w:r>
      <w:r>
        <w:tab/>
        <w:t>Когда государство-уча</w:t>
      </w:r>
      <w:r w:rsidR="000B3D10">
        <w:t>стник планирует ратифицировать Ф</w:t>
      </w:r>
      <w:r>
        <w:t>акультативный протокол к Конвенции против пыток?  Какие шаги предприняты для создания или назначения национального органа, который будет проводить периодические посещения мест лишения свободы в целях предупреждения пыток и других видов жестокого, бесчеловечного или унижающего достоинство обращения и наказания?</w:t>
      </w:r>
    </w:p>
    <w:p w:rsidR="00E2696F" w:rsidRDefault="00E2696F" w:rsidP="00E2696F"/>
    <w:p w:rsidR="00E2696F" w:rsidRDefault="00E2696F" w:rsidP="00E2696F">
      <w:r>
        <w:t>35.</w:t>
      </w:r>
      <w:r>
        <w:tab/>
        <w:t>Просьба представить информацию о законодательных, административных и иных мерах, которые государство-участник принимает с учетом угрозы террористических актов</w:t>
      </w:r>
      <w:r w:rsidR="000B3D10">
        <w:t>,</w:t>
      </w:r>
      <w:r>
        <w:t xml:space="preserve"> и указать, влияют ли и если да, то каким образом эти меры на гарантии прав человека на уровне законодательства и практики.  Просьба рассказать о соответствующей подготовке, организуемой для сотруднико</w:t>
      </w:r>
      <w:r w:rsidR="000B3D10">
        <w:t xml:space="preserve">в правоохранительных органов, </w:t>
      </w:r>
      <w:r>
        <w:t>количестве и видах осуждений на основе антитеррор</w:t>
      </w:r>
      <w:r w:rsidR="000B3D10">
        <w:t xml:space="preserve">истического законодательства, </w:t>
      </w:r>
      <w:r>
        <w:t xml:space="preserve">средствах правовой защиты, доступной для лиц, в отношении которых принимаются антитеррористические </w:t>
      </w:r>
      <w:r w:rsidR="000B3D10">
        <w:t xml:space="preserve">меры, </w:t>
      </w:r>
      <w:r>
        <w:t>количестве жалоб на несоблюдение международных стандартов, а также о результатах рассмотрения этих жалоб и принятии по ним мер.</w:t>
      </w:r>
    </w:p>
    <w:p w:rsidR="00E2696F" w:rsidRDefault="00E2696F" w:rsidP="00E2696F"/>
    <w:p w:rsidR="00E2696F" w:rsidRPr="000B3D10" w:rsidRDefault="00E2696F" w:rsidP="00E2696F">
      <w:r>
        <w:t>36.</w:t>
      </w:r>
      <w:r>
        <w:tab/>
        <w:t>Просьба сообщить, можно л</w:t>
      </w:r>
      <w:r w:rsidR="000B3D10">
        <w:t>и непосредственно ссылаться на К</w:t>
      </w:r>
      <w:r>
        <w:t>онвенцию против пыток в судах государства-участника (см. заключительные замечания Комитета по правам ребенка, пункты 7</w:t>
      </w:r>
      <w:r>
        <w:noBreakHyphen/>
        <w:t>8).  Если да, просьба привести конкретные примеры.</w:t>
      </w:r>
    </w:p>
    <w:p w:rsidR="00E2696F" w:rsidRPr="000B3D10" w:rsidRDefault="00E2696F" w:rsidP="00E2696F"/>
    <w:p w:rsidR="00E2696F" w:rsidRDefault="00E2696F" w:rsidP="00E2696F">
      <w:pPr>
        <w:jc w:val="center"/>
      </w:pPr>
      <w:r>
        <w:t>-----</w:t>
      </w:r>
    </w:p>
    <w:p w:rsidR="000B3D10" w:rsidRPr="000B3D10" w:rsidRDefault="000B3D10" w:rsidP="000B3D10"/>
    <w:sectPr w:rsidR="000B3D10" w:rsidRPr="000B3D10">
      <w:headerReference w:type="even" r:id="rId11"/>
      <w:headerReference w:type="default" r:id="rId12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7AB6" w:rsidRDefault="00967AB6">
      <w:r>
        <w:separator/>
      </w:r>
    </w:p>
  </w:endnote>
  <w:endnote w:type="continuationSeparator" w:id="0">
    <w:p w:rsidR="00967AB6" w:rsidRDefault="0096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7AB6" w:rsidRDefault="00967AB6">
      <w:r>
        <w:separator/>
      </w:r>
    </w:p>
  </w:footnote>
  <w:footnote w:type="continuationSeparator" w:id="0">
    <w:p w:rsidR="00967AB6" w:rsidRDefault="00967A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19F" w:rsidRDefault="000D619F">
    <w:pPr>
      <w:pStyle w:val="Header"/>
      <w:tabs>
        <w:tab w:val="left" w:pos="6237"/>
      </w:tabs>
      <w:rPr>
        <w:lang w:val="en-US"/>
      </w:rPr>
    </w:pPr>
  </w:p>
  <w:p w:rsidR="000D619F" w:rsidRDefault="000D619F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D619F" w:rsidRDefault="000D619F">
    <w:pPr>
      <w:pStyle w:val="Header"/>
      <w:tabs>
        <w:tab w:val="left" w:pos="6237"/>
      </w:tabs>
      <w:rPr>
        <w:rStyle w:val="PageNumber"/>
        <w:lang w:val="en-US"/>
      </w:rPr>
    </w:pPr>
  </w:p>
  <w:p w:rsidR="000D619F" w:rsidRDefault="000D619F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19F" w:rsidRDefault="000D619F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</w:p>
  <w:p w:rsidR="000D619F" w:rsidRDefault="000D619F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D619F" w:rsidRDefault="000D619F">
    <w:pPr>
      <w:pStyle w:val="Header"/>
      <w:tabs>
        <w:tab w:val="left" w:pos="6521"/>
      </w:tabs>
      <w:rPr>
        <w:rStyle w:val="PageNumber"/>
        <w:lang w:val="en-US"/>
      </w:rPr>
    </w:pPr>
  </w:p>
  <w:p w:rsidR="000D619F" w:rsidRDefault="000D619F">
    <w:pPr>
      <w:pStyle w:val="Header"/>
      <w:tabs>
        <w:tab w:val="left" w:pos="6237"/>
      </w:tabs>
      <w:rPr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19F" w:rsidRDefault="000D619F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CAT/C/KAZ/Q/2</w:t>
    </w:r>
  </w:p>
  <w:p w:rsidR="000D619F" w:rsidRDefault="000D619F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A06AD">
      <w:rPr>
        <w:rStyle w:val="PageNumber"/>
        <w:noProof/>
      </w:rPr>
      <w:t>8</w:t>
    </w:r>
    <w:r>
      <w:rPr>
        <w:rStyle w:val="PageNumber"/>
      </w:rPr>
      <w:fldChar w:fldCharType="end"/>
    </w:r>
  </w:p>
  <w:p w:rsidR="000D619F" w:rsidRDefault="000D619F">
    <w:pPr>
      <w:pStyle w:val="Header"/>
      <w:tabs>
        <w:tab w:val="left" w:pos="6237"/>
      </w:tabs>
      <w:rPr>
        <w:rStyle w:val="PageNumber"/>
        <w:lang w:val="en-US"/>
      </w:rPr>
    </w:pPr>
  </w:p>
  <w:p w:rsidR="000D619F" w:rsidRDefault="000D619F">
    <w:pPr>
      <w:pStyle w:val="Header"/>
      <w:tabs>
        <w:tab w:val="left" w:pos="6237"/>
      </w:tabs>
      <w:rPr>
        <w:lang w:val="en-US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19F" w:rsidRDefault="000D619F" w:rsidP="00180D8E">
    <w:pPr>
      <w:pStyle w:val="Header"/>
      <w:tabs>
        <w:tab w:val="clear" w:pos="8306"/>
        <w:tab w:val="left" w:pos="7545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CAT/C/KAZ/Q/2</w:t>
    </w:r>
  </w:p>
  <w:p w:rsidR="000D619F" w:rsidRDefault="000D619F" w:rsidP="00180D8E">
    <w:pPr>
      <w:pStyle w:val="Header"/>
      <w:tabs>
        <w:tab w:val="clear" w:pos="8306"/>
        <w:tab w:val="left" w:pos="7545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A06AD">
      <w:rPr>
        <w:rStyle w:val="PageNumber"/>
        <w:noProof/>
      </w:rPr>
      <w:t>7</w:t>
    </w:r>
    <w:r>
      <w:rPr>
        <w:rStyle w:val="PageNumber"/>
      </w:rPr>
      <w:fldChar w:fldCharType="end"/>
    </w:r>
  </w:p>
  <w:p w:rsidR="000D619F" w:rsidRDefault="000D619F">
    <w:pPr>
      <w:pStyle w:val="Header"/>
      <w:tabs>
        <w:tab w:val="left" w:pos="6521"/>
      </w:tabs>
      <w:rPr>
        <w:rStyle w:val="PageNumber"/>
        <w:lang w:val="en-US"/>
      </w:rPr>
    </w:pPr>
  </w:p>
  <w:p w:rsidR="000D619F" w:rsidRDefault="000D619F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48A7"/>
    <w:rsid w:val="00021880"/>
    <w:rsid w:val="00063BCD"/>
    <w:rsid w:val="00067E25"/>
    <w:rsid w:val="000B3D10"/>
    <w:rsid w:val="000D619F"/>
    <w:rsid w:val="001542CA"/>
    <w:rsid w:val="00180D8E"/>
    <w:rsid w:val="00280811"/>
    <w:rsid w:val="002A7CBC"/>
    <w:rsid w:val="00392343"/>
    <w:rsid w:val="004D4957"/>
    <w:rsid w:val="004D5A73"/>
    <w:rsid w:val="005674F5"/>
    <w:rsid w:val="005E18F0"/>
    <w:rsid w:val="00763B88"/>
    <w:rsid w:val="007A06AD"/>
    <w:rsid w:val="008534C9"/>
    <w:rsid w:val="00967AB6"/>
    <w:rsid w:val="00B0684D"/>
    <w:rsid w:val="00BC0B2B"/>
    <w:rsid w:val="00C66152"/>
    <w:rsid w:val="00D748A7"/>
    <w:rsid w:val="00DB736B"/>
    <w:rsid w:val="00E2696F"/>
    <w:rsid w:val="00E714A0"/>
    <w:rsid w:val="00ED17FB"/>
    <w:rsid w:val="00F30A2A"/>
    <w:rsid w:val="00F6498F"/>
    <w:rsid w:val="00F97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2735</Words>
  <Characters>15592</Characters>
  <Application>Microsoft Office Word</Application>
  <DocSecurity>4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43986</vt:lpstr>
    </vt:vector>
  </TitlesOfParts>
  <Company> </Company>
  <LinksUpToDate>false</LinksUpToDate>
  <CharactersWithSpaces>18291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43986</dc:title>
  <dc:subject/>
  <dc:creator>Anna Kisseleva</dc:creator>
  <cp:keywords/>
  <dc:description/>
  <cp:lastModifiedBy>Anna Kisseleva</cp:lastModifiedBy>
  <cp:revision>3</cp:revision>
  <cp:lastPrinted>2008-10-15T08:08:00Z</cp:lastPrinted>
  <dcterms:created xsi:type="dcterms:W3CDTF">2008-10-15T08:08:00Z</dcterms:created>
  <dcterms:modified xsi:type="dcterms:W3CDTF">2008-10-15T08:09:00Z</dcterms:modified>
</cp:coreProperties>
</file>