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DC18BF">
        <w:trPr>
          <w:trHeight w:hRule="exact" w:val="851"/>
        </w:trPr>
        <w:tc>
          <w:tcPr>
            <w:tcW w:w="1280" w:type="dxa"/>
            <w:tcBorders>
              <w:bottom w:val="single" w:sz="4" w:space="0" w:color="auto"/>
            </w:tcBorders>
          </w:tcPr>
          <w:p w:rsidR="00494EB8" w:rsidRPr="00F124C6" w:rsidRDefault="00494EB8" w:rsidP="00DC18BF">
            <w:pPr>
              <w:pStyle w:val="H23GC"/>
            </w:pPr>
          </w:p>
        </w:tc>
        <w:tc>
          <w:tcPr>
            <w:tcW w:w="2273" w:type="dxa"/>
            <w:tcBorders>
              <w:bottom w:val="single" w:sz="4" w:space="0" w:color="auto"/>
            </w:tcBorders>
            <w:vAlign w:val="bottom"/>
          </w:tcPr>
          <w:p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0D780C" w:rsidRDefault="00C17C14" w:rsidP="00DC18BF">
            <w:pPr>
              <w:spacing w:line="240" w:lineRule="atLeast"/>
              <w:jc w:val="right"/>
              <w:rPr>
                <w:sz w:val="20"/>
                <w:szCs w:val="21"/>
              </w:rPr>
            </w:pPr>
            <w:r>
              <w:rPr>
                <w:sz w:val="40"/>
                <w:szCs w:val="21"/>
              </w:rPr>
              <w:t>CAT</w:t>
            </w:r>
            <w:r w:rsidR="000D780C">
              <w:rPr>
                <w:sz w:val="20"/>
                <w:szCs w:val="21"/>
              </w:rPr>
              <w:t>/</w:t>
            </w:r>
            <w:r>
              <w:rPr>
                <w:sz w:val="20"/>
                <w:szCs w:val="21"/>
              </w:rPr>
              <w:t>C</w:t>
            </w:r>
            <w:r w:rsidR="000D780C">
              <w:rPr>
                <w:sz w:val="20"/>
                <w:szCs w:val="21"/>
              </w:rPr>
              <w:t>/</w:t>
            </w:r>
            <w:r>
              <w:rPr>
                <w:sz w:val="20"/>
                <w:szCs w:val="21"/>
              </w:rPr>
              <w:t>60</w:t>
            </w:r>
            <w:r w:rsidR="000D780C">
              <w:rPr>
                <w:sz w:val="20"/>
                <w:szCs w:val="21"/>
              </w:rPr>
              <w:t>/</w:t>
            </w:r>
            <w:r>
              <w:rPr>
                <w:sz w:val="20"/>
                <w:szCs w:val="21"/>
              </w:rPr>
              <w:t>4</w:t>
            </w:r>
          </w:p>
        </w:tc>
      </w:tr>
      <w:tr w:rsidR="00494EB8" w:rsidRPr="00F124C6" w:rsidTr="00DC18BF">
        <w:trPr>
          <w:trHeight w:hRule="exact" w:val="2835"/>
        </w:trPr>
        <w:tc>
          <w:tcPr>
            <w:tcW w:w="1280" w:type="dxa"/>
            <w:tcBorders>
              <w:top w:val="single" w:sz="4" w:space="0" w:color="auto"/>
              <w:bottom w:val="single" w:sz="12" w:space="0" w:color="auto"/>
            </w:tcBorders>
          </w:tcPr>
          <w:p w:rsidR="00494EB8" w:rsidRPr="00F124C6" w:rsidRDefault="00494EB8" w:rsidP="00DC18BF">
            <w:pPr>
              <w:spacing w:line="120" w:lineRule="atLeast"/>
              <w:rPr>
                <w:sz w:val="10"/>
                <w:szCs w:val="10"/>
              </w:rPr>
            </w:pPr>
          </w:p>
          <w:p w:rsidR="00494EB8" w:rsidRPr="00F124C6" w:rsidRDefault="00494EB8" w:rsidP="00DC18BF">
            <w:pPr>
              <w:spacing w:line="120" w:lineRule="atLeast"/>
              <w:rPr>
                <w:sz w:val="10"/>
                <w:szCs w:val="10"/>
              </w:rPr>
            </w:pPr>
            <w:r>
              <w:rPr>
                <w:rFonts w:hint="eastAsia"/>
                <w:noProof/>
                <w:snapToGrid/>
              </w:rPr>
              <w:drawing>
                <wp:inline distT="0" distB="0" distL="0" distR="0" wp14:anchorId="6A20B12F" wp14:editId="033A40C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494EB8" w:rsidRPr="0004600B" w:rsidRDefault="00C17C14" w:rsidP="00DC18BF">
            <w:pPr>
              <w:spacing w:before="240" w:line="240" w:lineRule="atLeast"/>
              <w:rPr>
                <w:sz w:val="20"/>
              </w:rPr>
            </w:pPr>
            <w:r>
              <w:rPr>
                <w:sz w:val="20"/>
              </w:rPr>
              <w:t>Distr</w:t>
            </w:r>
            <w:r w:rsidR="00494EB8" w:rsidRPr="00F124C6">
              <w:rPr>
                <w:sz w:val="20"/>
              </w:rPr>
              <w:t xml:space="preserve">.: </w:t>
            </w:r>
            <w:r>
              <w:rPr>
                <w:sz w:val="20"/>
              </w:rPr>
              <w:t>General</w:t>
            </w:r>
          </w:p>
          <w:p w:rsidR="00494EB8" w:rsidRPr="00F124C6" w:rsidRDefault="00C17C14" w:rsidP="00DC18BF">
            <w:pPr>
              <w:spacing w:line="240" w:lineRule="atLeast"/>
              <w:rPr>
                <w:sz w:val="20"/>
              </w:rPr>
            </w:pPr>
            <w:r>
              <w:rPr>
                <w:sz w:val="20"/>
              </w:rPr>
              <w:t>20</w:t>
            </w:r>
            <w:r w:rsidR="000D780C">
              <w:rPr>
                <w:sz w:val="20"/>
              </w:rPr>
              <w:t xml:space="preserve"> </w:t>
            </w:r>
            <w:r>
              <w:rPr>
                <w:sz w:val="20"/>
              </w:rPr>
              <w:t>October</w:t>
            </w:r>
            <w:r w:rsidR="005505A1">
              <w:rPr>
                <w:sz w:val="20"/>
              </w:rPr>
              <w:t xml:space="preserve"> </w:t>
            </w:r>
            <w:r>
              <w:rPr>
                <w:sz w:val="20"/>
              </w:rPr>
              <w:t>201</w:t>
            </w:r>
            <w:r>
              <w:rPr>
                <w:rFonts w:hint="eastAsia"/>
                <w:sz w:val="20"/>
              </w:rPr>
              <w:t>7</w:t>
            </w:r>
          </w:p>
          <w:p w:rsidR="00494EB8" w:rsidRPr="00F124C6" w:rsidRDefault="00C17C14" w:rsidP="00DC18BF">
            <w:pPr>
              <w:spacing w:line="240" w:lineRule="atLeast"/>
              <w:rPr>
                <w:sz w:val="20"/>
              </w:rPr>
            </w:pPr>
            <w:r>
              <w:rPr>
                <w:sz w:val="20"/>
              </w:rPr>
              <w:t>Chinese</w:t>
            </w:r>
            <w:r w:rsidR="00494EB8" w:rsidRPr="00F124C6">
              <w:rPr>
                <w:sz w:val="20"/>
              </w:rPr>
              <w:t xml:space="preserve"> </w:t>
            </w:r>
          </w:p>
          <w:p w:rsidR="00494EB8" w:rsidRPr="00F124C6" w:rsidRDefault="00C17C14" w:rsidP="00DC18BF">
            <w:pPr>
              <w:spacing w:line="240" w:lineRule="atLeast"/>
            </w:pPr>
            <w:r>
              <w:rPr>
                <w:sz w:val="20"/>
              </w:rPr>
              <w:t>Original:</w:t>
            </w:r>
            <w:r w:rsidR="00494EB8" w:rsidRPr="00F124C6">
              <w:rPr>
                <w:sz w:val="20"/>
              </w:rPr>
              <w:t xml:space="preserve"> </w:t>
            </w:r>
            <w:r>
              <w:rPr>
                <w:sz w:val="20"/>
              </w:rPr>
              <w:t>English</w:t>
            </w:r>
          </w:p>
        </w:tc>
      </w:tr>
    </w:tbl>
    <w:p w:rsidR="00C17C14" w:rsidRPr="00C17C14" w:rsidRDefault="00C17C14" w:rsidP="00C17C14">
      <w:pPr>
        <w:pStyle w:val="SingleTxtGC"/>
        <w:spacing w:before="120"/>
        <w:ind w:left="0"/>
        <w:rPr>
          <w:rFonts w:asciiTheme="majorBidi" w:eastAsia="黑体" w:hAnsiTheme="majorBidi" w:cstheme="majorBidi"/>
          <w:sz w:val="24"/>
          <w:szCs w:val="24"/>
        </w:rPr>
      </w:pPr>
      <w:r w:rsidRPr="00C17C14">
        <w:rPr>
          <w:rFonts w:asciiTheme="majorBidi" w:eastAsia="黑体" w:hAnsiTheme="majorBidi" w:cstheme="majorBidi"/>
          <w:sz w:val="24"/>
          <w:szCs w:val="24"/>
          <w:lang w:val="zh-CN"/>
        </w:rPr>
        <w:t>禁止酷刑委员会</w:t>
      </w:r>
    </w:p>
    <w:p w:rsidR="00C17C14" w:rsidRPr="007F3B4C" w:rsidRDefault="00C17C14" w:rsidP="00C17C14">
      <w:pPr>
        <w:pStyle w:val="HChGC"/>
        <w:rPr>
          <w:b/>
        </w:rPr>
      </w:pPr>
      <w:r w:rsidRPr="007F3B4C">
        <w:rPr>
          <w:lang w:val="zh-CN"/>
        </w:rPr>
        <w:tab/>
      </w:r>
      <w:r w:rsidRPr="007F3B4C">
        <w:rPr>
          <w:lang w:val="zh-CN"/>
        </w:rPr>
        <w:tab/>
      </w:r>
      <w:r w:rsidRPr="007F3B4C">
        <w:rPr>
          <w:lang w:val="zh-CN"/>
        </w:rPr>
        <w:t>关于根据《公约》第</w:t>
      </w:r>
      <w:r>
        <w:rPr>
          <w:b/>
          <w:lang w:val="zh-CN"/>
        </w:rPr>
        <w:t>22</w:t>
      </w:r>
      <w:r w:rsidRPr="007F3B4C">
        <w:rPr>
          <w:lang w:val="zh-CN"/>
        </w:rPr>
        <w:t>条所提交来文的决定的后续报告</w:t>
      </w:r>
      <w:r w:rsidRPr="00E52487">
        <w:rPr>
          <w:rStyle w:val="a8"/>
          <w:rFonts w:eastAsiaTheme="minorEastAsia"/>
          <w:sz w:val="28"/>
          <w:vertAlign w:val="baseline"/>
        </w:rPr>
        <w:footnoteReference w:customMarkFollows="1" w:id="2"/>
        <w:t>*</w:t>
      </w:r>
      <w:bookmarkStart w:id="0" w:name="_Toc496189151"/>
      <w:bookmarkEnd w:id="0"/>
    </w:p>
    <w:p w:rsidR="00C17C14" w:rsidRPr="007F3B4C" w:rsidRDefault="00C17C14" w:rsidP="00C17C14">
      <w:pPr>
        <w:pStyle w:val="HChGC"/>
        <w:rPr>
          <w:b/>
        </w:rPr>
      </w:pPr>
      <w:r w:rsidRPr="007F3B4C">
        <w:rPr>
          <w:lang w:val="zh-CN"/>
        </w:rPr>
        <w:tab/>
      </w:r>
      <w:r w:rsidRPr="007F3B4C">
        <w:rPr>
          <w:lang w:val="zh-CN"/>
        </w:rPr>
        <w:tab/>
      </w:r>
      <w:r w:rsidRPr="007F3B4C">
        <w:rPr>
          <w:lang w:val="zh-CN"/>
        </w:rPr>
        <w:t>导言</w:t>
      </w:r>
      <w:bookmarkStart w:id="1" w:name="_Toc496189152"/>
      <w:bookmarkEnd w:id="1"/>
    </w:p>
    <w:p w:rsidR="00C17C14" w:rsidRPr="007F3B4C" w:rsidRDefault="00C17C14" w:rsidP="00C17C14">
      <w:pPr>
        <w:pStyle w:val="SingleTxtGC"/>
        <w:rPr>
          <w:rFonts w:asciiTheme="majorBidi" w:eastAsiaTheme="minorEastAsia" w:hAnsiTheme="majorBidi" w:cstheme="majorBidi"/>
        </w:rPr>
      </w:pPr>
      <w:r>
        <w:rPr>
          <w:rFonts w:asciiTheme="majorBidi" w:eastAsiaTheme="minorEastAsia" w:hAnsiTheme="majorBidi" w:cstheme="majorBidi"/>
          <w:lang w:val="zh-CN"/>
        </w:rPr>
        <w:t>1</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sidRPr="007F3B4C">
        <w:rPr>
          <w:rFonts w:asciiTheme="majorBidi" w:eastAsiaTheme="minorEastAsia" w:hAnsiTheme="majorBidi" w:cstheme="majorBidi"/>
          <w:lang w:val="zh-CN"/>
        </w:rPr>
        <w:t>本报告汇编了禁止酷刑委员会自第五十九届会议</w:t>
      </w:r>
      <w:r w:rsidRPr="007F3B4C">
        <w:rPr>
          <w:rFonts w:asciiTheme="majorBidi" w:eastAsiaTheme="minorEastAsia" w:hAnsiTheme="majorBidi" w:cstheme="majorBidi"/>
          <w:lang w:val="zh-CN"/>
        </w:rPr>
        <w:t>(</w:t>
      </w:r>
      <w:r>
        <w:rPr>
          <w:rFonts w:asciiTheme="majorBidi" w:eastAsiaTheme="minorEastAsia" w:hAnsiTheme="majorBidi" w:cstheme="majorBidi"/>
          <w:lang w:val="zh-CN"/>
        </w:rPr>
        <w:t>2016</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11</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7</w:t>
      </w:r>
      <w:r w:rsidRPr="007F3B4C">
        <w:rPr>
          <w:rFonts w:asciiTheme="majorBidi" w:eastAsiaTheme="minorEastAsia" w:hAnsiTheme="majorBidi" w:cstheme="majorBidi"/>
          <w:lang w:val="zh-CN"/>
        </w:rPr>
        <w:t>日至</w:t>
      </w:r>
      <w:r>
        <w:rPr>
          <w:rFonts w:asciiTheme="majorBidi" w:eastAsiaTheme="minorEastAsia" w:hAnsiTheme="majorBidi" w:cstheme="majorBidi"/>
          <w:lang w:val="zh-CN"/>
        </w:rPr>
        <w:t>12</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7</w:t>
      </w:r>
      <w:r w:rsidRPr="007F3B4C">
        <w:rPr>
          <w:rFonts w:asciiTheme="majorBidi" w:eastAsiaTheme="minorEastAsia" w:hAnsiTheme="majorBidi" w:cstheme="majorBidi"/>
          <w:lang w:val="zh-CN"/>
        </w:rPr>
        <w:t>日</w:t>
      </w:r>
      <w:r w:rsidRPr="007F3B4C">
        <w:rPr>
          <w:rFonts w:asciiTheme="majorBidi" w:eastAsiaTheme="minorEastAsia" w:hAnsiTheme="majorBidi" w:cstheme="majorBidi"/>
          <w:lang w:val="zh-CN"/>
        </w:rPr>
        <w:t>)</w:t>
      </w:r>
      <w:r w:rsidRPr="007F3B4C">
        <w:rPr>
          <w:rFonts w:asciiTheme="majorBidi" w:eastAsiaTheme="minorEastAsia" w:hAnsiTheme="majorBidi" w:cstheme="majorBidi"/>
          <w:lang w:val="zh-CN"/>
        </w:rPr>
        <w:t>以来，在关于根据《公约》第</w:t>
      </w:r>
      <w:r>
        <w:rPr>
          <w:rFonts w:asciiTheme="majorBidi" w:eastAsiaTheme="minorEastAsia" w:hAnsiTheme="majorBidi" w:cstheme="majorBidi"/>
          <w:lang w:val="zh-CN"/>
        </w:rPr>
        <w:t>22</w:t>
      </w:r>
      <w:r w:rsidRPr="007F3B4C">
        <w:rPr>
          <w:rFonts w:asciiTheme="majorBidi" w:eastAsiaTheme="minorEastAsia" w:hAnsiTheme="majorBidi" w:cstheme="majorBidi"/>
          <w:lang w:val="zh-CN"/>
        </w:rPr>
        <w:t>条所提交来文的决定的后续程序框架下处理的来自缔约国和申诉人的资料。</w:t>
      </w:r>
    </w:p>
    <w:p w:rsidR="00C17C14" w:rsidRPr="0095064C" w:rsidRDefault="00C17C14" w:rsidP="00C17C14">
      <w:pPr>
        <w:pStyle w:val="H1GC"/>
      </w:pPr>
      <w:r w:rsidRPr="0095064C">
        <w:rPr>
          <w:lang w:val="zh-CN"/>
        </w:rPr>
        <w:tab/>
        <w:t>A.</w:t>
      </w:r>
      <w:r w:rsidRPr="0095064C">
        <w:rPr>
          <w:lang w:val="zh-CN"/>
        </w:rPr>
        <w:tab/>
      </w:r>
      <w:r w:rsidRPr="0095064C">
        <w:rPr>
          <w:lang w:val="zh-CN"/>
        </w:rPr>
        <w:t>第</w:t>
      </w:r>
      <w:r w:rsidRPr="0095064C">
        <w:rPr>
          <w:lang w:val="zh-CN"/>
        </w:rPr>
        <w:t>15/1994</w:t>
      </w:r>
      <w:r w:rsidRPr="0095064C">
        <w:rPr>
          <w:lang w:val="zh-CN"/>
        </w:rPr>
        <w:t>号来文</w:t>
      </w:r>
      <w:bookmarkStart w:id="2" w:name="_Toc496189153"/>
      <w:bookmarkEnd w:id="2"/>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268"/>
        <w:gridCol w:w="5102"/>
      </w:tblGrid>
      <w:tr w:rsidR="00C17C14" w:rsidRPr="007F3B4C" w:rsidTr="00C17C14">
        <w:trPr>
          <w:tblHeader/>
        </w:trPr>
        <w:tc>
          <w:tcPr>
            <w:tcW w:w="7370" w:type="dxa"/>
            <w:gridSpan w:val="2"/>
            <w:tcBorders>
              <w:top w:val="single" w:sz="4" w:space="0" w:color="auto"/>
              <w:bottom w:val="single" w:sz="12" w:space="0" w:color="auto"/>
            </w:tcBorders>
            <w:shd w:val="clear" w:color="auto" w:fill="auto"/>
            <w:vAlign w:val="bottom"/>
          </w:tcPr>
          <w:p w:rsidR="00C17C14" w:rsidRPr="007F3B4C" w:rsidRDefault="00C17C14" w:rsidP="00C17C14">
            <w:pPr>
              <w:pStyle w:val="a4"/>
            </w:pPr>
            <w:r>
              <w:rPr>
                <w:lang w:val="zh-CN"/>
              </w:rPr>
              <w:t>Khan</w:t>
            </w:r>
            <w:r w:rsidRPr="007F3B4C">
              <w:rPr>
                <w:lang w:val="zh-CN"/>
              </w:rPr>
              <w:t>诉加拿大</w:t>
            </w:r>
          </w:p>
        </w:tc>
      </w:tr>
      <w:tr w:rsidR="00C17C14" w:rsidRPr="007F3B4C" w:rsidTr="00C17C14">
        <w:trPr>
          <w:trHeight w:hRule="exact" w:val="113"/>
        </w:trPr>
        <w:tc>
          <w:tcPr>
            <w:tcW w:w="7370" w:type="dxa"/>
            <w:gridSpan w:val="2"/>
            <w:tcBorders>
              <w:top w:val="single" w:sz="12" w:space="0" w:color="auto"/>
            </w:tcBorders>
            <w:shd w:val="clear" w:color="auto" w:fill="auto"/>
          </w:tcPr>
          <w:p w:rsidR="00C17C14" w:rsidRPr="007F3B4C" w:rsidRDefault="00C17C14" w:rsidP="00C17C14">
            <w:pPr>
              <w:pStyle w:val="a5"/>
              <w:overflowPunct/>
              <w:spacing w:after="120"/>
              <w:jc w:val="left"/>
            </w:pPr>
          </w:p>
        </w:tc>
      </w:tr>
      <w:tr w:rsidR="00C17C14" w:rsidRPr="007F3B4C" w:rsidTr="00C17C14">
        <w:tc>
          <w:tcPr>
            <w:tcW w:w="2268" w:type="dxa"/>
            <w:shd w:val="clear" w:color="auto" w:fill="auto"/>
          </w:tcPr>
          <w:p w:rsidR="00C17C14" w:rsidRPr="007F3B4C" w:rsidRDefault="00C17C14" w:rsidP="00C17C14">
            <w:pPr>
              <w:pStyle w:val="a5"/>
              <w:overflowPunct/>
              <w:spacing w:after="120"/>
              <w:jc w:val="left"/>
            </w:pPr>
            <w:r w:rsidRPr="007F3B4C">
              <w:rPr>
                <w:lang w:val="zh-CN"/>
              </w:rPr>
              <w:t>决定通过日期：</w:t>
            </w:r>
          </w:p>
        </w:tc>
        <w:tc>
          <w:tcPr>
            <w:tcW w:w="5102" w:type="dxa"/>
            <w:shd w:val="clear" w:color="auto" w:fill="auto"/>
          </w:tcPr>
          <w:p w:rsidR="00C17C14" w:rsidRPr="007F3B4C" w:rsidRDefault="00C17C14" w:rsidP="00C17C14">
            <w:pPr>
              <w:pStyle w:val="a5"/>
              <w:overflowPunct/>
              <w:spacing w:after="120"/>
              <w:jc w:val="left"/>
            </w:pPr>
            <w:r>
              <w:rPr>
                <w:lang w:val="zh-CN"/>
              </w:rPr>
              <w:t>1994</w:t>
            </w:r>
            <w:r w:rsidRPr="007F3B4C">
              <w:rPr>
                <w:lang w:val="zh-CN"/>
              </w:rPr>
              <w:t>年</w:t>
            </w:r>
            <w:r>
              <w:rPr>
                <w:lang w:val="zh-CN"/>
              </w:rPr>
              <w:t>11</w:t>
            </w:r>
            <w:r w:rsidRPr="007F3B4C">
              <w:rPr>
                <w:lang w:val="zh-CN"/>
              </w:rPr>
              <w:t>月</w:t>
            </w:r>
            <w:r>
              <w:rPr>
                <w:lang w:val="zh-CN"/>
              </w:rPr>
              <w:t>15</w:t>
            </w:r>
            <w:r w:rsidRPr="007F3B4C">
              <w:rPr>
                <w:lang w:val="zh-CN"/>
              </w:rPr>
              <w:t>日</w:t>
            </w:r>
          </w:p>
        </w:tc>
      </w:tr>
      <w:tr w:rsidR="00C17C14" w:rsidRPr="007F3B4C" w:rsidTr="00C17C14">
        <w:tc>
          <w:tcPr>
            <w:tcW w:w="2268" w:type="dxa"/>
            <w:shd w:val="clear" w:color="auto" w:fill="auto"/>
          </w:tcPr>
          <w:p w:rsidR="00C17C14" w:rsidRPr="007F3B4C" w:rsidRDefault="00C17C14" w:rsidP="00C17C14">
            <w:pPr>
              <w:pStyle w:val="a5"/>
              <w:overflowPunct/>
              <w:spacing w:after="120"/>
              <w:jc w:val="left"/>
            </w:pPr>
            <w:r w:rsidRPr="007F3B4C">
              <w:rPr>
                <w:lang w:val="zh-CN"/>
              </w:rPr>
              <w:t>违反的条款：</w:t>
            </w:r>
          </w:p>
        </w:tc>
        <w:tc>
          <w:tcPr>
            <w:tcW w:w="5102" w:type="dxa"/>
            <w:shd w:val="clear" w:color="auto" w:fill="auto"/>
          </w:tcPr>
          <w:p w:rsidR="00C17C14" w:rsidRPr="007F3B4C" w:rsidRDefault="00C17C14" w:rsidP="00C17C14">
            <w:pPr>
              <w:pStyle w:val="a5"/>
              <w:overflowPunct/>
              <w:spacing w:after="120"/>
              <w:jc w:val="left"/>
            </w:pPr>
            <w:r w:rsidRPr="007F3B4C">
              <w:rPr>
                <w:lang w:val="zh-CN"/>
              </w:rPr>
              <w:t>第</w:t>
            </w:r>
            <w:r>
              <w:rPr>
                <w:lang w:val="zh-CN"/>
              </w:rPr>
              <w:t>3</w:t>
            </w:r>
            <w:r w:rsidRPr="007F3B4C">
              <w:rPr>
                <w:lang w:val="zh-CN"/>
              </w:rPr>
              <w:t>条</w:t>
            </w:r>
          </w:p>
        </w:tc>
      </w:tr>
      <w:tr w:rsidR="00C17C14" w:rsidRPr="007F3B4C" w:rsidTr="00C17C14">
        <w:tc>
          <w:tcPr>
            <w:tcW w:w="2268" w:type="dxa"/>
            <w:shd w:val="clear" w:color="auto" w:fill="auto"/>
          </w:tcPr>
          <w:p w:rsidR="00C17C14" w:rsidRPr="007F3B4C" w:rsidRDefault="00C17C14" w:rsidP="00C17C14">
            <w:pPr>
              <w:pStyle w:val="a5"/>
              <w:overflowPunct/>
              <w:spacing w:after="120"/>
              <w:jc w:val="left"/>
            </w:pPr>
            <w:r w:rsidRPr="007F3B4C">
              <w:rPr>
                <w:lang w:val="zh-CN"/>
              </w:rPr>
              <w:t>补救措施：</w:t>
            </w:r>
          </w:p>
        </w:tc>
        <w:tc>
          <w:tcPr>
            <w:tcW w:w="5102" w:type="dxa"/>
            <w:shd w:val="clear" w:color="auto" w:fill="auto"/>
          </w:tcPr>
          <w:p w:rsidR="00C17C14" w:rsidRPr="007F3B4C" w:rsidRDefault="00C17C14" w:rsidP="00C17C14">
            <w:pPr>
              <w:pStyle w:val="a5"/>
              <w:overflowPunct/>
              <w:spacing w:after="120"/>
              <w:jc w:val="left"/>
            </w:pPr>
            <w:r w:rsidRPr="007F3B4C">
              <w:rPr>
                <w:lang w:val="zh-CN"/>
              </w:rPr>
              <w:t>委员会认定，有充分理由相信提交人有遭受酷刑的危险，因此在目前情况下，将申诉人驱逐至或遣返回巴基斯坦将违反《禁止酷刑和其他残忍、不人道或有辱人格的待遇或处罚公约》第</w:t>
            </w:r>
            <w:r>
              <w:rPr>
                <w:lang w:val="zh-CN"/>
              </w:rPr>
              <w:t>3</w:t>
            </w:r>
            <w:r w:rsidRPr="007F3B4C">
              <w:rPr>
                <w:lang w:val="zh-CN"/>
              </w:rPr>
              <w:t>条。有鉴于此，委员会认为，在目前情况下缔约国有义务不将申诉人强行遣返回巴基斯坦。</w:t>
            </w:r>
          </w:p>
        </w:tc>
      </w:tr>
    </w:tbl>
    <w:p w:rsidR="00C17C14" w:rsidRPr="007F3B4C" w:rsidRDefault="00C17C14" w:rsidP="00E52487">
      <w:pPr>
        <w:pStyle w:val="SingleTxtGC"/>
        <w:spacing w:before="120"/>
        <w:rPr>
          <w:rFonts w:asciiTheme="majorBidi" w:eastAsiaTheme="minorEastAsia" w:hAnsiTheme="majorBidi" w:cstheme="majorBidi"/>
        </w:rPr>
      </w:pPr>
      <w:r>
        <w:rPr>
          <w:rFonts w:asciiTheme="majorBidi" w:eastAsiaTheme="minorEastAsia" w:hAnsiTheme="majorBidi" w:cstheme="majorBidi"/>
          <w:lang w:val="zh-CN"/>
        </w:rPr>
        <w:t>2</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Pr>
          <w:rFonts w:asciiTheme="majorBidi" w:eastAsiaTheme="minorEastAsia" w:hAnsiTheme="majorBidi" w:cstheme="majorBidi"/>
          <w:lang w:val="zh-CN"/>
        </w:rPr>
        <w:t>2016</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4</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4</w:t>
      </w:r>
      <w:r w:rsidRPr="007F3B4C">
        <w:rPr>
          <w:rFonts w:asciiTheme="majorBidi" w:eastAsiaTheme="minorEastAsia" w:hAnsiTheme="majorBidi" w:cstheme="majorBidi"/>
          <w:lang w:val="zh-CN"/>
        </w:rPr>
        <w:t>日，申诉人表示自己已经收到临时居留证，将能在</w:t>
      </w:r>
      <w:r>
        <w:rPr>
          <w:rFonts w:asciiTheme="majorBidi" w:eastAsiaTheme="minorEastAsia" w:hAnsiTheme="majorBidi" w:cstheme="majorBidi"/>
          <w:lang w:val="zh-CN"/>
        </w:rPr>
        <w:t>2017</w:t>
      </w:r>
      <w:r w:rsidRPr="007F3B4C">
        <w:rPr>
          <w:rFonts w:asciiTheme="majorBidi" w:eastAsiaTheme="minorEastAsia" w:hAnsiTheme="majorBidi" w:cstheme="majorBidi"/>
          <w:lang w:val="zh-CN"/>
        </w:rPr>
        <w:t>年年</w:t>
      </w:r>
      <w:proofErr w:type="gramStart"/>
      <w:r w:rsidRPr="007F3B4C">
        <w:rPr>
          <w:rFonts w:asciiTheme="majorBidi" w:eastAsiaTheme="minorEastAsia" w:hAnsiTheme="majorBidi" w:cstheme="majorBidi"/>
          <w:lang w:val="zh-CN"/>
        </w:rPr>
        <w:t>初申请</w:t>
      </w:r>
      <w:proofErr w:type="gramEnd"/>
      <w:r w:rsidRPr="007F3B4C">
        <w:rPr>
          <w:rFonts w:asciiTheme="majorBidi" w:eastAsiaTheme="minorEastAsia" w:hAnsiTheme="majorBidi" w:cstheme="majorBidi"/>
          <w:lang w:val="zh-CN"/>
        </w:rPr>
        <w:t>永久居留权，预计到</w:t>
      </w:r>
      <w:r>
        <w:rPr>
          <w:rFonts w:asciiTheme="majorBidi" w:eastAsiaTheme="minorEastAsia" w:hAnsiTheme="majorBidi" w:cstheme="majorBidi"/>
          <w:lang w:val="zh-CN"/>
        </w:rPr>
        <w:t>2018</w:t>
      </w:r>
      <w:r w:rsidRPr="007F3B4C">
        <w:rPr>
          <w:rFonts w:asciiTheme="majorBidi" w:eastAsiaTheme="minorEastAsia" w:hAnsiTheme="majorBidi" w:cstheme="majorBidi"/>
          <w:lang w:val="zh-CN"/>
        </w:rPr>
        <w:t>年年初将成为永久居民。</w:t>
      </w:r>
    </w:p>
    <w:p w:rsidR="00C17C14" w:rsidRPr="007F3B4C" w:rsidRDefault="00C17C14" w:rsidP="00C17C14">
      <w:pPr>
        <w:pStyle w:val="SingleTxtGC"/>
        <w:rPr>
          <w:rFonts w:asciiTheme="majorBidi" w:eastAsiaTheme="minorEastAsia" w:hAnsiTheme="majorBidi" w:cstheme="majorBidi"/>
        </w:rPr>
      </w:pPr>
      <w:r>
        <w:rPr>
          <w:rFonts w:asciiTheme="majorBidi" w:eastAsiaTheme="minorEastAsia" w:hAnsiTheme="majorBidi" w:cstheme="majorBidi"/>
          <w:lang w:val="zh-CN"/>
        </w:rPr>
        <w:t>3</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sidRPr="007F3B4C">
        <w:rPr>
          <w:rFonts w:asciiTheme="majorBidi" w:eastAsiaTheme="minorEastAsia" w:hAnsiTheme="majorBidi" w:cstheme="majorBidi"/>
          <w:lang w:val="zh-CN"/>
        </w:rPr>
        <w:t>申诉人提交的资料已于</w:t>
      </w:r>
      <w:r>
        <w:rPr>
          <w:rFonts w:asciiTheme="majorBidi" w:eastAsiaTheme="minorEastAsia" w:hAnsiTheme="majorBidi" w:cstheme="majorBidi"/>
          <w:lang w:val="zh-CN"/>
        </w:rPr>
        <w:t>2017</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3</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8</w:t>
      </w:r>
      <w:r w:rsidRPr="007F3B4C">
        <w:rPr>
          <w:rFonts w:asciiTheme="majorBidi" w:eastAsiaTheme="minorEastAsia" w:hAnsiTheme="majorBidi" w:cstheme="majorBidi"/>
          <w:lang w:val="zh-CN"/>
        </w:rPr>
        <w:t>日转交缔约国，供缔约国</w:t>
      </w:r>
      <w:r w:rsidRPr="007F3B4C">
        <w:rPr>
          <w:rFonts w:asciiTheme="majorBidi" w:eastAsiaTheme="minorEastAsia" w:hAnsiTheme="majorBidi" w:cstheme="majorBidi"/>
          <w:lang w:val="zh-CN"/>
        </w:rPr>
        <w:t>(</w:t>
      </w:r>
      <w:r w:rsidRPr="007F3B4C">
        <w:rPr>
          <w:rFonts w:asciiTheme="majorBidi" w:eastAsiaTheme="minorEastAsia" w:hAnsiTheme="majorBidi" w:cstheme="majorBidi"/>
          <w:lang w:val="zh-CN"/>
        </w:rPr>
        <w:t>在</w:t>
      </w:r>
      <w:r>
        <w:rPr>
          <w:rFonts w:asciiTheme="majorBidi" w:eastAsiaTheme="minorEastAsia" w:hAnsiTheme="majorBidi" w:cstheme="majorBidi"/>
          <w:lang w:val="zh-CN"/>
        </w:rPr>
        <w:t>2017</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4</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10</w:t>
      </w:r>
      <w:r w:rsidRPr="007F3B4C">
        <w:rPr>
          <w:rFonts w:asciiTheme="majorBidi" w:eastAsiaTheme="minorEastAsia" w:hAnsiTheme="majorBidi" w:cstheme="majorBidi"/>
          <w:lang w:val="zh-CN"/>
        </w:rPr>
        <w:t>日之前</w:t>
      </w:r>
      <w:r w:rsidRPr="007F3B4C">
        <w:rPr>
          <w:rFonts w:asciiTheme="majorBidi" w:eastAsiaTheme="minorEastAsia" w:hAnsiTheme="majorBidi" w:cstheme="majorBidi"/>
          <w:lang w:val="zh-CN"/>
        </w:rPr>
        <w:t>)</w:t>
      </w:r>
      <w:r w:rsidRPr="007F3B4C">
        <w:rPr>
          <w:rFonts w:asciiTheme="majorBidi" w:eastAsiaTheme="minorEastAsia" w:hAnsiTheme="majorBidi" w:cstheme="majorBidi"/>
          <w:lang w:val="zh-CN"/>
        </w:rPr>
        <w:t>发表意见。</w:t>
      </w:r>
      <w:r>
        <w:rPr>
          <w:rFonts w:asciiTheme="majorBidi" w:eastAsiaTheme="minorEastAsia" w:hAnsiTheme="majorBidi" w:cstheme="majorBidi"/>
          <w:lang w:val="zh-CN"/>
        </w:rPr>
        <w:t>2017</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4</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10</w:t>
      </w:r>
      <w:r w:rsidRPr="007F3B4C">
        <w:rPr>
          <w:rFonts w:asciiTheme="majorBidi" w:eastAsiaTheme="minorEastAsia" w:hAnsiTheme="majorBidi" w:cstheme="majorBidi"/>
          <w:lang w:val="zh-CN"/>
        </w:rPr>
        <w:t>日，缔约国提交了后续意见，指出该国暂缓遣送申诉人、发放临时居留证和让申诉人有资格申请永久居留权的举措已完全解决了委员会决定中提出的关切。缔约国还重申，正如该国已于</w:t>
      </w:r>
      <w:r>
        <w:rPr>
          <w:rFonts w:asciiTheme="majorBidi" w:eastAsiaTheme="minorEastAsia" w:hAnsiTheme="majorBidi" w:cstheme="majorBidi"/>
          <w:lang w:val="zh-CN"/>
        </w:rPr>
        <w:t>2015</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3</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27</w:t>
      </w:r>
      <w:r w:rsidRPr="007F3B4C">
        <w:rPr>
          <w:rFonts w:asciiTheme="majorBidi" w:eastAsiaTheme="minorEastAsia" w:hAnsiTheme="majorBidi" w:cstheme="majorBidi"/>
          <w:lang w:val="zh-CN"/>
        </w:rPr>
        <w:t>日指出的，此来文的相关案卷已处理完毕。因此，缔约国请委员会结束对此来文的后续审议工作。</w:t>
      </w:r>
    </w:p>
    <w:p w:rsidR="00C17C14" w:rsidRPr="007F3B4C" w:rsidRDefault="00C17C14" w:rsidP="00C17C14">
      <w:pPr>
        <w:pStyle w:val="SingleTxtGC"/>
        <w:rPr>
          <w:rFonts w:asciiTheme="majorBidi" w:eastAsiaTheme="minorEastAsia" w:hAnsiTheme="majorBidi" w:cstheme="majorBidi"/>
        </w:rPr>
      </w:pPr>
      <w:r>
        <w:rPr>
          <w:rFonts w:asciiTheme="majorBidi" w:eastAsiaTheme="minorEastAsia" w:hAnsiTheme="majorBidi" w:cstheme="majorBidi"/>
          <w:lang w:val="zh-CN"/>
        </w:rPr>
        <w:lastRenderedPageBreak/>
        <w:t>4</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sidRPr="007F3B4C">
        <w:rPr>
          <w:rFonts w:asciiTheme="majorBidi" w:eastAsiaTheme="minorEastAsia" w:hAnsiTheme="majorBidi" w:cstheme="majorBidi"/>
          <w:lang w:val="zh-CN"/>
        </w:rPr>
        <w:t>鉴于申诉人已收到临时居留证并且有资格申请长期居留权，委员会决定结束后续对话，注明圆满解决。如果加拿大</w:t>
      </w:r>
      <w:proofErr w:type="gramStart"/>
      <w:r w:rsidRPr="007F3B4C">
        <w:rPr>
          <w:rFonts w:asciiTheme="majorBidi" w:eastAsiaTheme="minorEastAsia" w:hAnsiTheme="majorBidi" w:cstheme="majorBidi"/>
          <w:lang w:val="zh-CN"/>
        </w:rPr>
        <w:t>作出</w:t>
      </w:r>
      <w:proofErr w:type="gramEnd"/>
      <w:r w:rsidRPr="007F3B4C">
        <w:rPr>
          <w:rFonts w:asciiTheme="majorBidi" w:eastAsiaTheme="minorEastAsia" w:hAnsiTheme="majorBidi" w:cstheme="majorBidi"/>
          <w:lang w:val="zh-CN"/>
        </w:rPr>
        <w:t>将申诉人强行遣送出境的新决定，申诉人可重新向委员会提交申诉。</w:t>
      </w:r>
    </w:p>
    <w:p w:rsidR="00C17C14" w:rsidRPr="0095064C" w:rsidRDefault="00C17C14" w:rsidP="008703B0">
      <w:pPr>
        <w:pStyle w:val="H1GC"/>
        <w:spacing w:before="240"/>
      </w:pPr>
      <w:r w:rsidRPr="0095064C">
        <w:rPr>
          <w:lang w:val="zh-CN"/>
        </w:rPr>
        <w:tab/>
        <w:t>B.</w:t>
      </w:r>
      <w:r w:rsidRPr="0095064C">
        <w:rPr>
          <w:lang w:val="zh-CN"/>
        </w:rPr>
        <w:tab/>
      </w:r>
      <w:r w:rsidRPr="0095064C">
        <w:rPr>
          <w:lang w:val="zh-CN"/>
        </w:rPr>
        <w:t>第</w:t>
      </w:r>
      <w:r w:rsidRPr="0095064C">
        <w:rPr>
          <w:lang w:val="zh-CN"/>
        </w:rPr>
        <w:t>327/2007</w:t>
      </w:r>
      <w:r w:rsidRPr="0095064C">
        <w:rPr>
          <w:lang w:val="zh-CN"/>
        </w:rPr>
        <w:t>号来文</w:t>
      </w:r>
      <w:bookmarkStart w:id="3" w:name="_Toc496189154"/>
      <w:bookmarkEnd w:id="3"/>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701"/>
        <w:gridCol w:w="5669"/>
      </w:tblGrid>
      <w:tr w:rsidR="00C17C14" w:rsidRPr="007F3B4C" w:rsidTr="00C17C14">
        <w:trPr>
          <w:tblHeader/>
        </w:trPr>
        <w:tc>
          <w:tcPr>
            <w:tcW w:w="7370" w:type="dxa"/>
            <w:gridSpan w:val="2"/>
            <w:tcBorders>
              <w:top w:val="single" w:sz="4" w:space="0" w:color="auto"/>
              <w:bottom w:val="single" w:sz="12" w:space="0" w:color="auto"/>
            </w:tcBorders>
            <w:shd w:val="clear" w:color="auto" w:fill="auto"/>
            <w:vAlign w:val="bottom"/>
          </w:tcPr>
          <w:p w:rsidR="00C17C14" w:rsidRPr="007F3B4C" w:rsidRDefault="00C17C14" w:rsidP="00C17C14">
            <w:pPr>
              <w:pStyle w:val="a4"/>
            </w:pPr>
            <w:r>
              <w:rPr>
                <w:lang w:val="zh-CN"/>
              </w:rPr>
              <w:t>Boily</w:t>
            </w:r>
            <w:r w:rsidRPr="007F3B4C">
              <w:rPr>
                <w:lang w:val="zh-CN"/>
              </w:rPr>
              <w:t>诉加拿大</w:t>
            </w:r>
          </w:p>
        </w:tc>
      </w:tr>
      <w:tr w:rsidR="00C17C14" w:rsidRPr="007F3B4C" w:rsidTr="00C17C14">
        <w:trPr>
          <w:trHeight w:hRule="exact" w:val="113"/>
        </w:trPr>
        <w:tc>
          <w:tcPr>
            <w:tcW w:w="7370" w:type="dxa"/>
            <w:gridSpan w:val="2"/>
            <w:tcBorders>
              <w:top w:val="single" w:sz="12" w:space="0" w:color="auto"/>
            </w:tcBorders>
            <w:shd w:val="clear" w:color="auto" w:fill="auto"/>
          </w:tcPr>
          <w:p w:rsidR="00C17C14" w:rsidRPr="007F3B4C" w:rsidRDefault="00C17C14" w:rsidP="00C17C14">
            <w:pPr>
              <w:pStyle w:val="a5"/>
              <w:overflowPunct/>
              <w:spacing w:after="120"/>
              <w:jc w:val="left"/>
            </w:pPr>
          </w:p>
        </w:tc>
      </w:tr>
      <w:tr w:rsidR="00C17C14" w:rsidRPr="007F3B4C" w:rsidTr="00D276DF">
        <w:tc>
          <w:tcPr>
            <w:tcW w:w="1701" w:type="dxa"/>
            <w:shd w:val="clear" w:color="auto" w:fill="auto"/>
          </w:tcPr>
          <w:p w:rsidR="00C17C14" w:rsidRPr="007F3B4C" w:rsidRDefault="00C17C14" w:rsidP="00C17C14">
            <w:pPr>
              <w:pStyle w:val="a5"/>
              <w:overflowPunct/>
              <w:spacing w:after="120"/>
              <w:jc w:val="left"/>
            </w:pPr>
            <w:r w:rsidRPr="007F3B4C">
              <w:rPr>
                <w:lang w:val="zh-CN"/>
              </w:rPr>
              <w:t>决定通过日期：</w:t>
            </w:r>
          </w:p>
        </w:tc>
        <w:tc>
          <w:tcPr>
            <w:tcW w:w="5669" w:type="dxa"/>
            <w:shd w:val="clear" w:color="auto" w:fill="auto"/>
          </w:tcPr>
          <w:p w:rsidR="00C17C14" w:rsidRPr="007F3B4C" w:rsidRDefault="00C17C14" w:rsidP="00C17C14">
            <w:pPr>
              <w:pStyle w:val="a5"/>
              <w:overflowPunct/>
              <w:spacing w:after="120"/>
              <w:jc w:val="left"/>
            </w:pPr>
            <w:r>
              <w:rPr>
                <w:lang w:val="zh-CN"/>
              </w:rPr>
              <w:t>2011</w:t>
            </w:r>
            <w:r w:rsidRPr="007F3B4C">
              <w:rPr>
                <w:lang w:val="zh-CN"/>
              </w:rPr>
              <w:t>年</w:t>
            </w:r>
            <w:r>
              <w:rPr>
                <w:lang w:val="zh-CN"/>
              </w:rPr>
              <w:t>11</w:t>
            </w:r>
            <w:r w:rsidRPr="007F3B4C">
              <w:rPr>
                <w:lang w:val="zh-CN"/>
              </w:rPr>
              <w:t>月</w:t>
            </w:r>
            <w:r>
              <w:rPr>
                <w:lang w:val="zh-CN"/>
              </w:rPr>
              <w:t>14</w:t>
            </w:r>
            <w:r w:rsidRPr="007F3B4C">
              <w:rPr>
                <w:lang w:val="zh-CN"/>
              </w:rPr>
              <w:t>日</w:t>
            </w:r>
          </w:p>
        </w:tc>
      </w:tr>
      <w:tr w:rsidR="00C17C14" w:rsidRPr="007F3B4C" w:rsidTr="00D276DF">
        <w:tc>
          <w:tcPr>
            <w:tcW w:w="1701" w:type="dxa"/>
            <w:shd w:val="clear" w:color="auto" w:fill="auto"/>
          </w:tcPr>
          <w:p w:rsidR="00C17C14" w:rsidRPr="007F3B4C" w:rsidRDefault="00C17C14" w:rsidP="00C17C14">
            <w:pPr>
              <w:pStyle w:val="a5"/>
              <w:overflowPunct/>
              <w:spacing w:after="120"/>
              <w:jc w:val="left"/>
            </w:pPr>
            <w:r w:rsidRPr="007F3B4C">
              <w:rPr>
                <w:lang w:val="zh-CN"/>
              </w:rPr>
              <w:t>违反的条款：</w:t>
            </w:r>
          </w:p>
        </w:tc>
        <w:tc>
          <w:tcPr>
            <w:tcW w:w="5669" w:type="dxa"/>
            <w:shd w:val="clear" w:color="auto" w:fill="auto"/>
          </w:tcPr>
          <w:p w:rsidR="00C17C14" w:rsidRPr="007F3B4C" w:rsidRDefault="00C17C14" w:rsidP="00C17C14">
            <w:pPr>
              <w:pStyle w:val="a5"/>
              <w:overflowPunct/>
              <w:spacing w:after="120"/>
              <w:jc w:val="left"/>
            </w:pPr>
            <w:r w:rsidRPr="007F3B4C">
              <w:rPr>
                <w:lang w:val="zh-CN"/>
              </w:rPr>
              <w:t>第</w:t>
            </w:r>
            <w:r>
              <w:rPr>
                <w:lang w:val="zh-CN"/>
              </w:rPr>
              <w:t>3</w:t>
            </w:r>
            <w:r w:rsidRPr="007F3B4C">
              <w:rPr>
                <w:lang w:val="zh-CN"/>
              </w:rPr>
              <w:t>和第</w:t>
            </w:r>
            <w:r>
              <w:rPr>
                <w:lang w:val="zh-CN"/>
              </w:rPr>
              <w:t>22</w:t>
            </w:r>
            <w:r w:rsidRPr="007F3B4C">
              <w:rPr>
                <w:lang w:val="zh-CN"/>
              </w:rPr>
              <w:t>条</w:t>
            </w:r>
          </w:p>
        </w:tc>
      </w:tr>
      <w:tr w:rsidR="00C17C14" w:rsidRPr="007F3B4C" w:rsidTr="00D276DF">
        <w:tc>
          <w:tcPr>
            <w:tcW w:w="1701" w:type="dxa"/>
            <w:shd w:val="clear" w:color="auto" w:fill="auto"/>
          </w:tcPr>
          <w:p w:rsidR="00C17C14" w:rsidRPr="007F3B4C" w:rsidRDefault="00C17C14" w:rsidP="00C17C14">
            <w:pPr>
              <w:pStyle w:val="a5"/>
              <w:overflowPunct/>
              <w:spacing w:after="120"/>
              <w:jc w:val="left"/>
            </w:pPr>
            <w:r w:rsidRPr="007F3B4C">
              <w:rPr>
                <w:lang w:val="zh-CN"/>
              </w:rPr>
              <w:t>补救措施：</w:t>
            </w:r>
          </w:p>
        </w:tc>
        <w:tc>
          <w:tcPr>
            <w:tcW w:w="5669" w:type="dxa"/>
            <w:shd w:val="clear" w:color="auto" w:fill="auto"/>
          </w:tcPr>
          <w:p w:rsidR="00C17C14" w:rsidRPr="007F3B4C" w:rsidRDefault="00C17C14" w:rsidP="00C17C14">
            <w:pPr>
              <w:pStyle w:val="a5"/>
              <w:overflowPunct/>
              <w:spacing w:after="120"/>
              <w:jc w:val="left"/>
            </w:pPr>
            <w:r w:rsidRPr="007F3B4C">
              <w:rPr>
                <w:lang w:val="zh-CN"/>
              </w:rPr>
              <w:t>委员会认为，缔约国将申诉人引渡至墨西哥违反了《公约》第</w:t>
            </w:r>
            <w:r>
              <w:rPr>
                <w:lang w:val="zh-CN"/>
              </w:rPr>
              <w:t>3</w:t>
            </w:r>
            <w:r w:rsidRPr="007F3B4C">
              <w:rPr>
                <w:lang w:val="zh-CN"/>
              </w:rPr>
              <w:t>和第</w:t>
            </w:r>
            <w:r>
              <w:rPr>
                <w:lang w:val="zh-CN"/>
              </w:rPr>
              <w:t>22</w:t>
            </w:r>
            <w:r w:rsidRPr="007F3B4C">
              <w:rPr>
                <w:lang w:val="zh-CN"/>
              </w:rPr>
              <w:t>条。委员会请缔约国按照其根据《公约》第</w:t>
            </w:r>
            <w:r>
              <w:rPr>
                <w:lang w:val="zh-CN"/>
              </w:rPr>
              <w:t>14</w:t>
            </w:r>
            <w:r w:rsidRPr="007F3B4C">
              <w:rPr>
                <w:lang w:val="zh-CN"/>
              </w:rPr>
              <w:t>条承担的义务提供有效补救，</w:t>
            </w:r>
            <w:r w:rsidRPr="00D276DF">
              <w:rPr>
                <w:spacing w:val="-2"/>
                <w:lang w:val="zh-CN"/>
              </w:rPr>
              <w:t>包括</w:t>
            </w:r>
            <w:r w:rsidRPr="00D276DF">
              <w:rPr>
                <w:spacing w:val="-2"/>
                <w:lang w:val="zh-CN"/>
              </w:rPr>
              <w:t>(a)</w:t>
            </w:r>
            <w:r w:rsidR="00D276DF" w:rsidRPr="00D276DF">
              <w:rPr>
                <w:spacing w:val="-2"/>
              </w:rPr>
              <w:t xml:space="preserve"> </w:t>
            </w:r>
            <w:r w:rsidRPr="00D276DF">
              <w:rPr>
                <w:spacing w:val="-2"/>
                <w:lang w:val="zh-CN"/>
              </w:rPr>
              <w:t>因侵犯申诉人根据第</w:t>
            </w:r>
            <w:r w:rsidRPr="00D276DF">
              <w:rPr>
                <w:spacing w:val="-2"/>
                <w:lang w:val="zh-CN"/>
              </w:rPr>
              <w:t>3</w:t>
            </w:r>
            <w:r w:rsidRPr="00D276DF">
              <w:rPr>
                <w:spacing w:val="-2"/>
                <w:lang w:val="zh-CN"/>
              </w:rPr>
              <w:t>条享有的权利而向其提供赔偿；</w:t>
            </w:r>
            <w:r w:rsidRPr="00D276DF">
              <w:rPr>
                <w:spacing w:val="-2"/>
                <w:lang w:val="zh-CN"/>
              </w:rPr>
              <w:t>(b)</w:t>
            </w:r>
            <w:r w:rsidR="00D276DF" w:rsidRPr="00D276DF">
              <w:rPr>
                <w:spacing w:val="-2"/>
              </w:rPr>
              <w:t xml:space="preserve"> </w:t>
            </w:r>
            <w:r w:rsidRPr="00D276DF">
              <w:rPr>
                <w:spacing w:val="-2"/>
                <w:lang w:val="zh-CN"/>
              </w:rPr>
              <w:t>提供尽可能充分的康复，为此提供：除其他外，医疗和心理治疗、社会服务及法律援助，包括报销过去花费、未来的服务和法律费用；</w:t>
            </w:r>
            <w:r w:rsidRPr="00D276DF">
              <w:rPr>
                <w:spacing w:val="-2"/>
                <w:lang w:val="zh-CN"/>
              </w:rPr>
              <w:t>(c)</w:t>
            </w:r>
            <w:r w:rsidR="00D276DF" w:rsidRPr="00D276DF">
              <w:rPr>
                <w:spacing w:val="-2"/>
              </w:rPr>
              <w:t xml:space="preserve"> </w:t>
            </w:r>
            <w:r w:rsidRPr="00D276DF">
              <w:rPr>
                <w:spacing w:val="-2"/>
                <w:lang w:val="zh-CN"/>
              </w:rPr>
              <w:t>审查该国的外交保证制度，以免今后出现类似侵犯事件。</w:t>
            </w:r>
          </w:p>
        </w:tc>
      </w:tr>
    </w:tbl>
    <w:p w:rsidR="00C17C14" w:rsidRPr="007F3B4C" w:rsidRDefault="00C17C14" w:rsidP="003838BF">
      <w:pPr>
        <w:pStyle w:val="SingleTxtGC"/>
        <w:spacing w:before="120"/>
        <w:rPr>
          <w:rFonts w:asciiTheme="majorBidi" w:eastAsiaTheme="minorEastAsia" w:hAnsiTheme="majorBidi" w:cstheme="majorBidi"/>
        </w:rPr>
      </w:pPr>
      <w:r>
        <w:rPr>
          <w:rFonts w:asciiTheme="majorBidi" w:eastAsiaTheme="minorEastAsia" w:hAnsiTheme="majorBidi" w:cstheme="majorBidi"/>
          <w:lang w:val="zh-CN"/>
        </w:rPr>
        <w:t>5</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Pr>
          <w:rFonts w:asciiTheme="majorBidi" w:eastAsiaTheme="minorEastAsia" w:hAnsiTheme="majorBidi" w:cstheme="majorBidi"/>
          <w:lang w:val="zh-CN"/>
        </w:rPr>
        <w:t>2016</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9</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27</w:t>
      </w:r>
      <w:r w:rsidRPr="007F3B4C">
        <w:rPr>
          <w:rFonts w:asciiTheme="majorBidi" w:eastAsiaTheme="minorEastAsia" w:hAnsiTheme="majorBidi" w:cstheme="majorBidi"/>
          <w:lang w:val="zh-CN"/>
        </w:rPr>
        <w:t>日，申诉人请委员会进行干预，以确保加拿大遵守委员会</w:t>
      </w:r>
      <w:proofErr w:type="gramStart"/>
      <w:r w:rsidRPr="007F3B4C">
        <w:rPr>
          <w:rFonts w:asciiTheme="majorBidi" w:eastAsiaTheme="minorEastAsia" w:hAnsiTheme="majorBidi" w:cstheme="majorBidi"/>
          <w:lang w:val="zh-CN"/>
        </w:rPr>
        <w:t>作出</w:t>
      </w:r>
      <w:proofErr w:type="gramEnd"/>
      <w:r w:rsidRPr="007F3B4C">
        <w:rPr>
          <w:rFonts w:asciiTheme="majorBidi" w:eastAsiaTheme="minorEastAsia" w:hAnsiTheme="majorBidi" w:cstheme="majorBidi"/>
          <w:lang w:val="zh-CN"/>
        </w:rPr>
        <w:t>的有利于申诉人的决定。他指出，缔约国前任和现任政府都无视这项决定。</w:t>
      </w:r>
    </w:p>
    <w:p w:rsidR="00C17C14" w:rsidRPr="007F3B4C" w:rsidRDefault="00C17C14" w:rsidP="00C17C14">
      <w:pPr>
        <w:pStyle w:val="SingleTxtGC"/>
        <w:rPr>
          <w:rFonts w:asciiTheme="majorBidi" w:eastAsiaTheme="minorEastAsia" w:hAnsiTheme="majorBidi" w:cstheme="majorBidi"/>
        </w:rPr>
      </w:pPr>
      <w:r>
        <w:rPr>
          <w:rFonts w:asciiTheme="majorBidi" w:eastAsiaTheme="minorEastAsia" w:hAnsiTheme="majorBidi" w:cstheme="majorBidi"/>
          <w:lang w:val="zh-CN"/>
        </w:rPr>
        <w:t>6</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sidRPr="007F3B4C">
        <w:rPr>
          <w:rFonts w:asciiTheme="majorBidi" w:eastAsiaTheme="minorEastAsia" w:hAnsiTheme="majorBidi" w:cstheme="majorBidi"/>
          <w:lang w:val="zh-CN"/>
        </w:rPr>
        <w:t>他声称，距他上一次致函缔约国请其执行委员会决定已有五个月，距委员会</w:t>
      </w:r>
      <w:proofErr w:type="gramStart"/>
      <w:r w:rsidRPr="007F3B4C">
        <w:rPr>
          <w:rFonts w:asciiTheme="majorBidi" w:eastAsiaTheme="minorEastAsia" w:hAnsiTheme="majorBidi" w:cstheme="majorBidi"/>
          <w:lang w:val="zh-CN"/>
        </w:rPr>
        <w:t>作出</w:t>
      </w:r>
      <w:proofErr w:type="gramEnd"/>
      <w:r w:rsidRPr="007F3B4C">
        <w:rPr>
          <w:rFonts w:asciiTheme="majorBidi" w:eastAsiaTheme="minorEastAsia" w:hAnsiTheme="majorBidi" w:cstheme="majorBidi"/>
          <w:lang w:val="zh-CN"/>
        </w:rPr>
        <w:t>决定已有四年。但加拿大继续无视委员会的决定，这项决定要求缔约国除其他外，向申诉人提供必要的医疗护理、心理治疗以及社会服务和康复服务。他由于健康状况迅速恶化，需要被立即送回加拿大，在该国服完剩余刑期。</w:t>
      </w:r>
    </w:p>
    <w:p w:rsidR="00C17C14" w:rsidRPr="007F3B4C" w:rsidRDefault="00C17C14" w:rsidP="00C17C14">
      <w:pPr>
        <w:pStyle w:val="SingleTxtGC"/>
        <w:rPr>
          <w:rFonts w:asciiTheme="majorBidi" w:eastAsiaTheme="minorEastAsia" w:hAnsiTheme="majorBidi" w:cstheme="majorBidi"/>
        </w:rPr>
      </w:pPr>
      <w:r>
        <w:rPr>
          <w:rFonts w:asciiTheme="majorBidi" w:eastAsiaTheme="minorEastAsia" w:hAnsiTheme="majorBidi" w:cstheme="majorBidi"/>
          <w:lang w:val="zh-CN"/>
        </w:rPr>
        <w:t>7</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sidRPr="007F3B4C">
        <w:rPr>
          <w:rFonts w:asciiTheme="majorBidi" w:eastAsiaTheme="minorEastAsia" w:hAnsiTheme="majorBidi" w:cstheme="majorBidi"/>
          <w:lang w:val="zh-CN"/>
        </w:rPr>
        <w:t>申诉人还称，截至</w:t>
      </w:r>
      <w:r>
        <w:rPr>
          <w:rFonts w:asciiTheme="majorBidi" w:eastAsiaTheme="minorEastAsia" w:hAnsiTheme="majorBidi" w:cstheme="majorBidi"/>
          <w:lang w:val="zh-CN"/>
        </w:rPr>
        <w:t>2016</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5</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31</w:t>
      </w:r>
      <w:r w:rsidRPr="007F3B4C">
        <w:rPr>
          <w:rFonts w:asciiTheme="majorBidi" w:eastAsiaTheme="minorEastAsia" w:hAnsiTheme="majorBidi" w:cstheme="majorBidi"/>
          <w:lang w:val="zh-CN"/>
        </w:rPr>
        <w:t>日，墨西哥已同意将他送回加拿大，但尽管情势紧迫，缔约国仍未将他接收回国，因为公共安全部在等待</w:t>
      </w:r>
      <w:r>
        <w:rPr>
          <w:rFonts w:asciiTheme="majorBidi" w:eastAsiaTheme="minorEastAsia" w:hAnsiTheme="majorBidi" w:cstheme="majorBidi" w:hint="eastAsia"/>
          <w:lang w:val="zh-CN"/>
        </w:rPr>
        <w:t>“</w:t>
      </w:r>
      <w:r w:rsidRPr="007F3B4C">
        <w:rPr>
          <w:rFonts w:asciiTheme="majorBidi" w:eastAsiaTheme="minorEastAsia" w:hAnsiTheme="majorBidi" w:cstheme="majorBidi"/>
          <w:lang w:val="zh-CN"/>
        </w:rPr>
        <w:t>必要的文书手续</w:t>
      </w:r>
      <w:r>
        <w:rPr>
          <w:rFonts w:asciiTheme="majorBidi" w:eastAsiaTheme="minorEastAsia" w:hAnsiTheme="majorBidi" w:cstheme="majorBidi" w:hint="eastAsia"/>
          <w:lang w:val="zh-CN"/>
        </w:rPr>
        <w:t>”</w:t>
      </w:r>
      <w:r w:rsidRPr="007F3B4C">
        <w:rPr>
          <w:rFonts w:asciiTheme="majorBidi" w:eastAsiaTheme="minorEastAsia" w:hAnsiTheme="majorBidi" w:cstheme="majorBidi"/>
          <w:lang w:val="zh-CN"/>
        </w:rPr>
        <w:t>。鉴于上述情况，申诉人促请委员会查明加拿大是否打算遵守委员会的决定，如果是的话，他何时能被遣返回来。申诉人请委员会进行干预，确保他能最终能</w:t>
      </w:r>
      <w:proofErr w:type="gramStart"/>
      <w:r w:rsidRPr="007F3B4C">
        <w:rPr>
          <w:rFonts w:asciiTheme="majorBidi" w:eastAsiaTheme="minorEastAsia" w:hAnsiTheme="majorBidi" w:cstheme="majorBidi"/>
          <w:lang w:val="zh-CN"/>
        </w:rPr>
        <w:t>从速被</w:t>
      </w:r>
      <w:proofErr w:type="gramEnd"/>
      <w:r w:rsidRPr="007F3B4C">
        <w:rPr>
          <w:rFonts w:asciiTheme="majorBidi" w:eastAsiaTheme="minorEastAsia" w:hAnsiTheme="majorBidi" w:cstheme="majorBidi"/>
          <w:lang w:val="zh-CN"/>
        </w:rPr>
        <w:t>送回加拿大。</w:t>
      </w:r>
    </w:p>
    <w:p w:rsidR="00C17C14" w:rsidRPr="007F3B4C" w:rsidRDefault="00C17C14" w:rsidP="00C17C14">
      <w:pPr>
        <w:pStyle w:val="SingleTxtGC"/>
        <w:rPr>
          <w:rFonts w:asciiTheme="majorBidi" w:eastAsiaTheme="minorEastAsia" w:hAnsiTheme="majorBidi" w:cstheme="majorBidi"/>
        </w:rPr>
      </w:pPr>
      <w:r>
        <w:rPr>
          <w:rFonts w:asciiTheme="majorBidi" w:eastAsiaTheme="minorEastAsia" w:hAnsiTheme="majorBidi" w:cstheme="majorBidi"/>
          <w:lang w:val="zh-CN"/>
        </w:rPr>
        <w:t>8</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sidRPr="00D276DF">
        <w:rPr>
          <w:rFonts w:asciiTheme="majorBidi" w:eastAsiaTheme="minorEastAsia" w:hAnsiTheme="majorBidi" w:cstheme="majorBidi"/>
          <w:spacing w:val="-2"/>
          <w:lang w:val="zh-CN"/>
        </w:rPr>
        <w:t>申诉人提交的资料已于</w:t>
      </w:r>
      <w:r w:rsidRPr="00D276DF">
        <w:rPr>
          <w:rFonts w:asciiTheme="majorBidi" w:eastAsiaTheme="minorEastAsia" w:hAnsiTheme="majorBidi" w:cstheme="majorBidi"/>
          <w:spacing w:val="-2"/>
          <w:lang w:val="zh-CN"/>
        </w:rPr>
        <w:t>2017</w:t>
      </w:r>
      <w:r w:rsidRPr="00D276DF">
        <w:rPr>
          <w:rFonts w:asciiTheme="majorBidi" w:eastAsiaTheme="minorEastAsia" w:hAnsiTheme="majorBidi" w:cstheme="majorBidi"/>
          <w:spacing w:val="-2"/>
          <w:lang w:val="zh-CN"/>
        </w:rPr>
        <w:t>年</w:t>
      </w:r>
      <w:r w:rsidRPr="00D276DF">
        <w:rPr>
          <w:rFonts w:asciiTheme="majorBidi" w:eastAsiaTheme="minorEastAsia" w:hAnsiTheme="majorBidi" w:cstheme="majorBidi"/>
          <w:spacing w:val="-2"/>
          <w:lang w:val="zh-CN"/>
        </w:rPr>
        <w:t>3</w:t>
      </w:r>
      <w:r w:rsidRPr="00D276DF">
        <w:rPr>
          <w:rFonts w:asciiTheme="majorBidi" w:eastAsiaTheme="minorEastAsia" w:hAnsiTheme="majorBidi" w:cstheme="majorBidi"/>
          <w:spacing w:val="-2"/>
          <w:lang w:val="zh-CN"/>
        </w:rPr>
        <w:t>月</w:t>
      </w:r>
      <w:r w:rsidRPr="00D276DF">
        <w:rPr>
          <w:rFonts w:asciiTheme="majorBidi" w:eastAsiaTheme="minorEastAsia" w:hAnsiTheme="majorBidi" w:cstheme="majorBidi"/>
          <w:spacing w:val="-2"/>
          <w:lang w:val="zh-CN"/>
        </w:rPr>
        <w:t>8</w:t>
      </w:r>
      <w:r w:rsidRPr="00D276DF">
        <w:rPr>
          <w:rFonts w:asciiTheme="majorBidi" w:eastAsiaTheme="minorEastAsia" w:hAnsiTheme="majorBidi" w:cstheme="majorBidi"/>
          <w:spacing w:val="-2"/>
          <w:lang w:val="zh-CN"/>
        </w:rPr>
        <w:t>日转交缔约国，供缔约国</w:t>
      </w:r>
      <w:r w:rsidRPr="00D276DF">
        <w:rPr>
          <w:rFonts w:asciiTheme="majorBidi" w:eastAsiaTheme="minorEastAsia" w:hAnsiTheme="majorBidi" w:cstheme="majorBidi"/>
          <w:spacing w:val="-2"/>
          <w:lang w:val="zh-CN"/>
        </w:rPr>
        <w:t>(</w:t>
      </w:r>
      <w:r w:rsidRPr="00D276DF">
        <w:rPr>
          <w:rFonts w:asciiTheme="majorBidi" w:eastAsiaTheme="minorEastAsia" w:hAnsiTheme="majorBidi" w:cstheme="majorBidi"/>
          <w:spacing w:val="-2"/>
          <w:lang w:val="zh-CN"/>
        </w:rPr>
        <w:t>在</w:t>
      </w:r>
      <w:r w:rsidRPr="00D276DF">
        <w:rPr>
          <w:rFonts w:asciiTheme="majorBidi" w:eastAsiaTheme="minorEastAsia" w:hAnsiTheme="majorBidi" w:cstheme="majorBidi"/>
          <w:spacing w:val="-2"/>
          <w:lang w:val="zh-CN"/>
        </w:rPr>
        <w:t>2017</w:t>
      </w:r>
      <w:r w:rsidRPr="00D276DF">
        <w:rPr>
          <w:rFonts w:asciiTheme="majorBidi" w:eastAsiaTheme="minorEastAsia" w:hAnsiTheme="majorBidi" w:cstheme="majorBidi"/>
          <w:spacing w:val="-2"/>
          <w:lang w:val="zh-CN"/>
        </w:rPr>
        <w:t>年</w:t>
      </w:r>
      <w:r w:rsidRPr="00D276DF">
        <w:rPr>
          <w:rFonts w:asciiTheme="majorBidi" w:eastAsiaTheme="minorEastAsia" w:hAnsiTheme="majorBidi" w:cstheme="majorBidi"/>
          <w:spacing w:val="-2"/>
          <w:lang w:val="zh-CN"/>
        </w:rPr>
        <w:t>4</w:t>
      </w:r>
      <w:r w:rsidRPr="00D276DF">
        <w:rPr>
          <w:rFonts w:asciiTheme="majorBidi" w:eastAsiaTheme="minorEastAsia" w:hAnsiTheme="majorBidi" w:cstheme="majorBidi"/>
          <w:spacing w:val="-2"/>
          <w:lang w:val="zh-CN"/>
        </w:rPr>
        <w:t>月</w:t>
      </w:r>
      <w:r w:rsidRPr="00D276DF">
        <w:rPr>
          <w:rFonts w:asciiTheme="majorBidi" w:eastAsiaTheme="minorEastAsia" w:hAnsiTheme="majorBidi" w:cstheme="majorBidi"/>
          <w:spacing w:val="-2"/>
          <w:lang w:val="zh-CN"/>
        </w:rPr>
        <w:t>8</w:t>
      </w:r>
      <w:r w:rsidRPr="00D276DF">
        <w:rPr>
          <w:rFonts w:asciiTheme="majorBidi" w:eastAsiaTheme="minorEastAsia" w:hAnsiTheme="majorBidi" w:cstheme="majorBidi"/>
          <w:spacing w:val="-2"/>
          <w:lang w:val="zh-CN"/>
        </w:rPr>
        <w:t>日之前</w:t>
      </w:r>
      <w:r w:rsidRPr="00D276DF">
        <w:rPr>
          <w:rFonts w:asciiTheme="majorBidi" w:eastAsiaTheme="minorEastAsia" w:hAnsiTheme="majorBidi" w:cstheme="majorBidi"/>
          <w:spacing w:val="-2"/>
          <w:lang w:val="zh-CN"/>
        </w:rPr>
        <w:t>)</w:t>
      </w:r>
      <w:r w:rsidRPr="00D276DF">
        <w:rPr>
          <w:rFonts w:asciiTheme="majorBidi" w:eastAsiaTheme="minorEastAsia" w:hAnsiTheme="majorBidi" w:cstheme="majorBidi"/>
          <w:spacing w:val="-2"/>
          <w:lang w:val="zh-CN"/>
        </w:rPr>
        <w:t>发表意见。</w:t>
      </w:r>
      <w:r w:rsidRPr="00D276DF">
        <w:rPr>
          <w:rFonts w:asciiTheme="majorBidi" w:eastAsiaTheme="minorEastAsia" w:hAnsiTheme="majorBidi" w:cstheme="majorBidi"/>
          <w:spacing w:val="-2"/>
          <w:lang w:val="zh-CN"/>
        </w:rPr>
        <w:t>2017</w:t>
      </w:r>
      <w:r w:rsidRPr="00D276DF">
        <w:rPr>
          <w:rFonts w:asciiTheme="majorBidi" w:eastAsiaTheme="minorEastAsia" w:hAnsiTheme="majorBidi" w:cstheme="majorBidi"/>
          <w:spacing w:val="-2"/>
          <w:lang w:val="zh-CN"/>
        </w:rPr>
        <w:t>年</w:t>
      </w:r>
      <w:r w:rsidRPr="00D276DF">
        <w:rPr>
          <w:rFonts w:asciiTheme="majorBidi" w:eastAsiaTheme="minorEastAsia" w:hAnsiTheme="majorBidi" w:cstheme="majorBidi"/>
          <w:spacing w:val="-2"/>
          <w:lang w:val="zh-CN"/>
        </w:rPr>
        <w:t>4</w:t>
      </w:r>
      <w:r w:rsidRPr="00D276DF">
        <w:rPr>
          <w:rFonts w:asciiTheme="majorBidi" w:eastAsiaTheme="minorEastAsia" w:hAnsiTheme="majorBidi" w:cstheme="majorBidi"/>
          <w:spacing w:val="-2"/>
          <w:lang w:val="zh-CN"/>
        </w:rPr>
        <w:t>月</w:t>
      </w:r>
      <w:r w:rsidRPr="00D276DF">
        <w:rPr>
          <w:rFonts w:asciiTheme="majorBidi" w:eastAsiaTheme="minorEastAsia" w:hAnsiTheme="majorBidi" w:cstheme="majorBidi"/>
          <w:spacing w:val="-2"/>
          <w:lang w:val="zh-CN"/>
        </w:rPr>
        <w:t>6</w:t>
      </w:r>
      <w:r w:rsidRPr="00D276DF">
        <w:rPr>
          <w:rFonts w:asciiTheme="majorBidi" w:eastAsiaTheme="minorEastAsia" w:hAnsiTheme="majorBidi" w:cstheme="majorBidi"/>
          <w:spacing w:val="-2"/>
          <w:lang w:val="zh-CN"/>
        </w:rPr>
        <w:t>日，缔约国指出，该国积极配合了对</w:t>
      </w:r>
      <w:proofErr w:type="gramStart"/>
      <w:r w:rsidRPr="00D276DF">
        <w:rPr>
          <w:rFonts w:asciiTheme="majorBidi" w:eastAsiaTheme="minorEastAsia" w:hAnsiTheme="majorBidi" w:cstheme="majorBidi"/>
          <w:spacing w:val="-2"/>
          <w:lang w:val="zh-CN"/>
        </w:rPr>
        <w:t>申诉人返加请求</w:t>
      </w:r>
      <w:proofErr w:type="gramEnd"/>
      <w:r w:rsidRPr="00D276DF">
        <w:rPr>
          <w:rFonts w:asciiTheme="majorBidi" w:eastAsiaTheme="minorEastAsia" w:hAnsiTheme="majorBidi" w:cstheme="majorBidi"/>
          <w:spacing w:val="-2"/>
          <w:lang w:val="zh-CN"/>
        </w:rPr>
        <w:t>的审查工作。</w:t>
      </w:r>
      <w:r w:rsidRPr="00D276DF">
        <w:rPr>
          <w:rFonts w:asciiTheme="majorBidi" w:eastAsiaTheme="minorEastAsia" w:hAnsiTheme="majorBidi" w:cstheme="majorBidi"/>
          <w:spacing w:val="-2"/>
          <w:lang w:val="zh-CN"/>
        </w:rPr>
        <w:t>2017</w:t>
      </w:r>
      <w:r w:rsidRPr="00D276DF">
        <w:rPr>
          <w:rFonts w:asciiTheme="majorBidi" w:eastAsiaTheme="minorEastAsia" w:hAnsiTheme="majorBidi" w:cstheme="majorBidi"/>
          <w:spacing w:val="-2"/>
          <w:lang w:val="zh-CN"/>
        </w:rPr>
        <w:t>年</w:t>
      </w:r>
      <w:r w:rsidRPr="00D276DF">
        <w:rPr>
          <w:rFonts w:asciiTheme="majorBidi" w:eastAsiaTheme="minorEastAsia" w:hAnsiTheme="majorBidi" w:cstheme="majorBidi"/>
          <w:spacing w:val="-2"/>
          <w:lang w:val="zh-CN"/>
        </w:rPr>
        <w:t>3</w:t>
      </w:r>
      <w:r w:rsidRPr="00D276DF">
        <w:rPr>
          <w:rFonts w:asciiTheme="majorBidi" w:eastAsiaTheme="minorEastAsia" w:hAnsiTheme="majorBidi" w:cstheme="majorBidi"/>
          <w:spacing w:val="-2"/>
          <w:lang w:val="zh-CN"/>
        </w:rPr>
        <w:t>月</w:t>
      </w:r>
      <w:r w:rsidRPr="00D276DF">
        <w:rPr>
          <w:rFonts w:asciiTheme="majorBidi" w:eastAsiaTheme="minorEastAsia" w:hAnsiTheme="majorBidi" w:cstheme="majorBidi"/>
          <w:spacing w:val="-2"/>
          <w:lang w:val="zh-CN"/>
        </w:rPr>
        <w:t>21</w:t>
      </w:r>
      <w:r w:rsidRPr="00D276DF">
        <w:rPr>
          <w:rFonts w:asciiTheme="majorBidi" w:eastAsiaTheme="minorEastAsia" w:hAnsiTheme="majorBidi" w:cstheme="majorBidi"/>
          <w:spacing w:val="-2"/>
          <w:lang w:val="zh-CN"/>
        </w:rPr>
        <w:t>日，据报告加拿大批准了申诉人的请求，方式是通过了旨在促进司法、罪犯康复和重新融入社会的《罪犯国际移交法》</w:t>
      </w:r>
      <w:r w:rsidRPr="007F3B4C">
        <w:rPr>
          <w:rFonts w:asciiTheme="majorBidi" w:eastAsiaTheme="minorEastAsia" w:hAnsiTheme="majorBidi" w:cstheme="majorBidi"/>
          <w:lang w:val="zh-CN"/>
        </w:rPr>
        <w:t>。</w:t>
      </w:r>
    </w:p>
    <w:p w:rsidR="00C17C14" w:rsidRPr="007F3B4C" w:rsidRDefault="00C17C14" w:rsidP="00C17C14">
      <w:pPr>
        <w:pStyle w:val="SingleTxtGC"/>
        <w:rPr>
          <w:rFonts w:asciiTheme="majorBidi" w:eastAsiaTheme="minorEastAsia" w:hAnsiTheme="majorBidi" w:cstheme="majorBidi"/>
        </w:rPr>
      </w:pPr>
      <w:r>
        <w:rPr>
          <w:rFonts w:asciiTheme="majorBidi" w:eastAsiaTheme="minorEastAsia" w:hAnsiTheme="majorBidi" w:cstheme="majorBidi"/>
          <w:lang w:val="zh-CN"/>
        </w:rPr>
        <w:t>9</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sidRPr="007F3B4C">
        <w:rPr>
          <w:rFonts w:asciiTheme="majorBidi" w:eastAsiaTheme="minorEastAsia" w:hAnsiTheme="majorBidi" w:cstheme="majorBidi"/>
          <w:lang w:val="zh-CN"/>
        </w:rPr>
        <w:t>委员会决定保持后续对话，并通过根据第</w:t>
      </w:r>
      <w:r>
        <w:rPr>
          <w:rFonts w:asciiTheme="majorBidi" w:eastAsiaTheme="minorEastAsia" w:hAnsiTheme="majorBidi" w:cstheme="majorBidi"/>
          <w:lang w:val="zh-CN"/>
        </w:rPr>
        <w:t>22</w:t>
      </w:r>
      <w:r w:rsidRPr="007F3B4C">
        <w:rPr>
          <w:rFonts w:asciiTheme="majorBidi" w:eastAsiaTheme="minorEastAsia" w:hAnsiTheme="majorBidi" w:cstheme="majorBidi"/>
          <w:lang w:val="zh-CN"/>
        </w:rPr>
        <w:t>条所通过决定的后续行动问题特别报告员致函缔约国，请该国具体说明在通过《罪犯国际移交法》之后采取了哪些措施来执行委员会对此案的决定。</w:t>
      </w:r>
    </w:p>
    <w:p w:rsidR="00C17C14" w:rsidRPr="0095064C" w:rsidRDefault="00C17C14" w:rsidP="008703B0">
      <w:pPr>
        <w:pStyle w:val="H1GC"/>
        <w:spacing w:before="240"/>
      </w:pPr>
      <w:r w:rsidRPr="0095064C">
        <w:rPr>
          <w:lang w:val="zh-CN"/>
        </w:rPr>
        <w:tab/>
        <w:t>C.</w:t>
      </w:r>
      <w:r w:rsidRPr="0095064C">
        <w:rPr>
          <w:lang w:val="zh-CN"/>
        </w:rPr>
        <w:tab/>
      </w:r>
      <w:r w:rsidRPr="0095064C">
        <w:rPr>
          <w:lang w:val="zh-CN"/>
        </w:rPr>
        <w:t>第</w:t>
      </w:r>
      <w:r w:rsidRPr="0095064C">
        <w:rPr>
          <w:lang w:val="zh-CN"/>
        </w:rPr>
        <w:t>441/2010</w:t>
      </w:r>
      <w:r w:rsidRPr="0095064C">
        <w:rPr>
          <w:lang w:val="zh-CN"/>
        </w:rPr>
        <w:t>号来文</w:t>
      </w:r>
      <w:bookmarkStart w:id="4" w:name="_Toc496189155"/>
      <w:bookmarkEnd w:id="4"/>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268"/>
        <w:gridCol w:w="5102"/>
      </w:tblGrid>
      <w:tr w:rsidR="00C17C14" w:rsidRPr="007F3B4C" w:rsidTr="00C17C14">
        <w:trPr>
          <w:tblHeader/>
        </w:trPr>
        <w:tc>
          <w:tcPr>
            <w:tcW w:w="7370" w:type="dxa"/>
            <w:gridSpan w:val="2"/>
            <w:tcBorders>
              <w:top w:val="single" w:sz="4" w:space="0" w:color="auto"/>
              <w:bottom w:val="single" w:sz="12" w:space="0" w:color="auto"/>
            </w:tcBorders>
            <w:shd w:val="clear" w:color="auto" w:fill="auto"/>
            <w:vAlign w:val="bottom"/>
          </w:tcPr>
          <w:p w:rsidR="00C17C14" w:rsidRPr="007F3B4C" w:rsidRDefault="00C17C14" w:rsidP="00C17C14">
            <w:pPr>
              <w:pStyle w:val="a4"/>
            </w:pPr>
            <w:r>
              <w:rPr>
                <w:lang w:val="zh-CN"/>
              </w:rPr>
              <w:t>Evloev</w:t>
            </w:r>
            <w:r w:rsidRPr="007F3B4C">
              <w:rPr>
                <w:lang w:val="zh-CN"/>
              </w:rPr>
              <w:t>诉哈萨克斯坦</w:t>
            </w:r>
          </w:p>
        </w:tc>
      </w:tr>
      <w:tr w:rsidR="00C17C14" w:rsidRPr="007F3B4C" w:rsidTr="00C17C14">
        <w:trPr>
          <w:trHeight w:hRule="exact" w:val="113"/>
          <w:tblHeader/>
        </w:trPr>
        <w:tc>
          <w:tcPr>
            <w:tcW w:w="7370" w:type="dxa"/>
            <w:gridSpan w:val="2"/>
            <w:tcBorders>
              <w:top w:val="single" w:sz="12" w:space="0" w:color="auto"/>
            </w:tcBorders>
            <w:shd w:val="clear" w:color="auto" w:fill="auto"/>
          </w:tcPr>
          <w:p w:rsidR="00C17C14" w:rsidRPr="007F3B4C" w:rsidRDefault="00C17C14" w:rsidP="00C17C14">
            <w:pPr>
              <w:pStyle w:val="a5"/>
              <w:overflowPunct/>
              <w:spacing w:after="120"/>
              <w:jc w:val="left"/>
            </w:pPr>
          </w:p>
        </w:tc>
      </w:tr>
      <w:tr w:rsidR="00C17C14" w:rsidRPr="007F3B4C" w:rsidTr="00D20C5E">
        <w:tc>
          <w:tcPr>
            <w:tcW w:w="2268" w:type="dxa"/>
            <w:tcBorders>
              <w:bottom w:val="nil"/>
            </w:tcBorders>
            <w:shd w:val="clear" w:color="auto" w:fill="auto"/>
          </w:tcPr>
          <w:p w:rsidR="00C17C14" w:rsidRPr="007F3B4C" w:rsidRDefault="00C17C14" w:rsidP="00C17C14">
            <w:pPr>
              <w:pStyle w:val="a5"/>
              <w:overflowPunct/>
              <w:spacing w:after="120"/>
              <w:jc w:val="left"/>
            </w:pPr>
            <w:r w:rsidRPr="007F3B4C">
              <w:rPr>
                <w:lang w:val="zh-CN"/>
              </w:rPr>
              <w:t>决定通过日期：</w:t>
            </w:r>
          </w:p>
        </w:tc>
        <w:tc>
          <w:tcPr>
            <w:tcW w:w="5102" w:type="dxa"/>
            <w:tcBorders>
              <w:bottom w:val="nil"/>
            </w:tcBorders>
            <w:shd w:val="clear" w:color="auto" w:fill="auto"/>
          </w:tcPr>
          <w:p w:rsidR="00C17C14" w:rsidRPr="007F3B4C" w:rsidRDefault="00C17C14" w:rsidP="00C17C14">
            <w:pPr>
              <w:pStyle w:val="a5"/>
              <w:overflowPunct/>
              <w:spacing w:after="120"/>
              <w:jc w:val="left"/>
            </w:pPr>
            <w:r>
              <w:rPr>
                <w:lang w:val="zh-CN"/>
              </w:rPr>
              <w:t>2013</w:t>
            </w:r>
            <w:r w:rsidRPr="007F3B4C">
              <w:rPr>
                <w:lang w:val="zh-CN"/>
              </w:rPr>
              <w:t>年</w:t>
            </w:r>
            <w:r>
              <w:rPr>
                <w:lang w:val="zh-CN"/>
              </w:rPr>
              <w:t>11</w:t>
            </w:r>
            <w:r w:rsidRPr="007F3B4C">
              <w:rPr>
                <w:lang w:val="zh-CN"/>
              </w:rPr>
              <w:t>月</w:t>
            </w:r>
            <w:r>
              <w:rPr>
                <w:lang w:val="zh-CN"/>
              </w:rPr>
              <w:t>5</w:t>
            </w:r>
            <w:r w:rsidRPr="007F3B4C">
              <w:rPr>
                <w:lang w:val="zh-CN"/>
              </w:rPr>
              <w:t>日</w:t>
            </w:r>
          </w:p>
        </w:tc>
      </w:tr>
      <w:tr w:rsidR="00C17C14" w:rsidRPr="007F3B4C" w:rsidTr="00D20C5E">
        <w:tc>
          <w:tcPr>
            <w:tcW w:w="2268" w:type="dxa"/>
            <w:tcBorders>
              <w:top w:val="nil"/>
              <w:bottom w:val="nil"/>
            </w:tcBorders>
            <w:shd w:val="clear" w:color="auto" w:fill="auto"/>
          </w:tcPr>
          <w:p w:rsidR="00C17C14" w:rsidRPr="007F3B4C" w:rsidRDefault="00C17C14" w:rsidP="00C17C14">
            <w:pPr>
              <w:pStyle w:val="a5"/>
              <w:overflowPunct/>
              <w:spacing w:after="120"/>
              <w:jc w:val="left"/>
            </w:pPr>
            <w:r w:rsidRPr="007F3B4C">
              <w:rPr>
                <w:lang w:val="zh-CN"/>
              </w:rPr>
              <w:t>违反的条款：</w:t>
            </w:r>
          </w:p>
        </w:tc>
        <w:tc>
          <w:tcPr>
            <w:tcW w:w="5102" w:type="dxa"/>
            <w:tcBorders>
              <w:top w:val="nil"/>
              <w:bottom w:val="nil"/>
            </w:tcBorders>
            <w:shd w:val="clear" w:color="auto" w:fill="auto"/>
          </w:tcPr>
          <w:p w:rsidR="00C17C14" w:rsidRPr="007F3B4C" w:rsidRDefault="00C17C14" w:rsidP="00C17C14">
            <w:pPr>
              <w:pStyle w:val="a5"/>
              <w:overflowPunct/>
              <w:spacing w:after="120"/>
              <w:jc w:val="left"/>
            </w:pPr>
            <w:r w:rsidRPr="007F3B4C">
              <w:rPr>
                <w:lang w:val="zh-CN"/>
              </w:rPr>
              <w:t>与第</w:t>
            </w:r>
            <w:r>
              <w:rPr>
                <w:lang w:val="zh-CN"/>
              </w:rPr>
              <w:t>2</w:t>
            </w:r>
            <w:r w:rsidRPr="007F3B4C">
              <w:rPr>
                <w:lang w:val="zh-CN"/>
              </w:rPr>
              <w:t>条第</w:t>
            </w:r>
            <w:r>
              <w:rPr>
                <w:lang w:val="zh-CN"/>
              </w:rPr>
              <w:t>1</w:t>
            </w:r>
            <w:r w:rsidRPr="007F3B4C">
              <w:rPr>
                <w:lang w:val="zh-CN"/>
              </w:rPr>
              <w:t>款和第</w:t>
            </w:r>
            <w:r>
              <w:rPr>
                <w:lang w:val="zh-CN"/>
              </w:rPr>
              <w:t>12</w:t>
            </w:r>
            <w:r w:rsidRPr="007F3B4C">
              <w:rPr>
                <w:lang w:val="zh-CN"/>
              </w:rPr>
              <w:t>至第</w:t>
            </w:r>
            <w:r>
              <w:rPr>
                <w:lang w:val="zh-CN"/>
              </w:rPr>
              <w:t>15</w:t>
            </w:r>
            <w:r w:rsidRPr="007F3B4C">
              <w:rPr>
                <w:lang w:val="zh-CN"/>
              </w:rPr>
              <w:t>条一并解读的第</w:t>
            </w:r>
            <w:r>
              <w:rPr>
                <w:lang w:val="zh-CN"/>
              </w:rPr>
              <w:t>1</w:t>
            </w:r>
            <w:r w:rsidRPr="007F3B4C">
              <w:rPr>
                <w:lang w:val="zh-CN"/>
              </w:rPr>
              <w:t>条</w:t>
            </w:r>
          </w:p>
        </w:tc>
      </w:tr>
      <w:tr w:rsidR="00C17C14" w:rsidRPr="007F3B4C" w:rsidTr="00D20C5E">
        <w:tc>
          <w:tcPr>
            <w:tcW w:w="2268" w:type="dxa"/>
            <w:tcBorders>
              <w:top w:val="nil"/>
            </w:tcBorders>
            <w:shd w:val="clear" w:color="auto" w:fill="auto"/>
          </w:tcPr>
          <w:p w:rsidR="00C17C14" w:rsidRPr="007F3B4C" w:rsidRDefault="00C17C14" w:rsidP="00C17C14">
            <w:pPr>
              <w:pStyle w:val="a5"/>
              <w:overflowPunct/>
              <w:spacing w:after="120"/>
              <w:jc w:val="left"/>
            </w:pPr>
            <w:r w:rsidRPr="007F3B4C">
              <w:rPr>
                <w:lang w:val="zh-CN"/>
              </w:rPr>
              <w:t>补救措施：</w:t>
            </w:r>
          </w:p>
        </w:tc>
        <w:tc>
          <w:tcPr>
            <w:tcW w:w="5102" w:type="dxa"/>
            <w:tcBorders>
              <w:top w:val="nil"/>
            </w:tcBorders>
            <w:shd w:val="clear" w:color="auto" w:fill="auto"/>
          </w:tcPr>
          <w:p w:rsidR="00C17C14" w:rsidRPr="007F3B4C" w:rsidRDefault="00C17C14" w:rsidP="00C17C14">
            <w:pPr>
              <w:pStyle w:val="a5"/>
              <w:overflowPunct/>
              <w:spacing w:after="120"/>
              <w:jc w:val="left"/>
            </w:pPr>
            <w:r w:rsidRPr="007F3B4C">
              <w:rPr>
                <w:lang w:val="zh-CN"/>
              </w:rPr>
              <w:t>委员会促请缔约国：</w:t>
            </w:r>
            <w:r w:rsidRPr="007F3B4C">
              <w:rPr>
                <w:lang w:val="zh-CN"/>
              </w:rPr>
              <w:t>(</w:t>
            </w:r>
            <w:r>
              <w:rPr>
                <w:lang w:val="zh-CN"/>
              </w:rPr>
              <w:t>a</w:t>
            </w:r>
            <w:r w:rsidRPr="007F3B4C">
              <w:rPr>
                <w:lang w:val="zh-CN"/>
              </w:rPr>
              <w:t>)</w:t>
            </w:r>
            <w:r w:rsidR="00D276DF">
              <w:t xml:space="preserve"> </w:t>
            </w:r>
            <w:r w:rsidRPr="007F3B4C">
              <w:rPr>
                <w:lang w:val="zh-CN"/>
              </w:rPr>
              <w:t>开展适当、公正和独立的调查，以便将申诉人受虐待一事的责任人绳之以法；</w:t>
            </w:r>
            <w:r w:rsidRPr="007F3B4C">
              <w:rPr>
                <w:lang w:val="zh-CN"/>
              </w:rPr>
              <w:t>(</w:t>
            </w:r>
            <w:r>
              <w:rPr>
                <w:lang w:val="zh-CN"/>
              </w:rPr>
              <w:t>b</w:t>
            </w:r>
            <w:r w:rsidRPr="007F3B4C">
              <w:rPr>
                <w:lang w:val="zh-CN"/>
              </w:rPr>
              <w:t>)</w:t>
            </w:r>
            <w:r w:rsidR="00D276DF">
              <w:t xml:space="preserve"> </w:t>
            </w:r>
            <w:r w:rsidRPr="007F3B4C">
              <w:rPr>
                <w:lang w:val="zh-CN"/>
              </w:rPr>
              <w:t>就所造成的痛苦向申诉人提供补救以及公平和适足的赔偿，包括补偿和充分康复；</w:t>
            </w:r>
            <w:r w:rsidRPr="007F3B4C">
              <w:rPr>
                <w:lang w:val="zh-CN"/>
              </w:rPr>
              <w:t>(</w:t>
            </w:r>
            <w:r>
              <w:rPr>
                <w:lang w:val="zh-CN"/>
              </w:rPr>
              <w:t>c</w:t>
            </w:r>
            <w:r w:rsidRPr="007F3B4C">
              <w:rPr>
                <w:lang w:val="zh-CN"/>
              </w:rPr>
              <w:t>)</w:t>
            </w:r>
            <w:r w:rsidR="00D276DF">
              <w:t xml:space="preserve"> </w:t>
            </w:r>
            <w:r w:rsidRPr="007F3B4C">
              <w:rPr>
                <w:lang w:val="zh-CN"/>
              </w:rPr>
              <w:t>防止今后发生类似的侵犯行为。</w:t>
            </w:r>
          </w:p>
        </w:tc>
      </w:tr>
    </w:tbl>
    <w:p w:rsidR="00C17C14" w:rsidRPr="007F3B4C" w:rsidRDefault="00C17C14" w:rsidP="003838BF">
      <w:pPr>
        <w:pStyle w:val="SingleTxtGC"/>
        <w:spacing w:before="120"/>
        <w:rPr>
          <w:rFonts w:asciiTheme="majorBidi" w:eastAsiaTheme="minorEastAsia" w:hAnsiTheme="majorBidi" w:cstheme="majorBidi"/>
        </w:rPr>
      </w:pPr>
      <w:r>
        <w:rPr>
          <w:rFonts w:asciiTheme="majorBidi" w:eastAsiaTheme="minorEastAsia" w:hAnsiTheme="majorBidi" w:cstheme="majorBidi"/>
          <w:lang w:val="zh-CN"/>
        </w:rPr>
        <w:lastRenderedPageBreak/>
        <w:t>10</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Pr>
          <w:rFonts w:asciiTheme="majorBidi" w:eastAsiaTheme="minorEastAsia" w:hAnsiTheme="majorBidi" w:cstheme="majorBidi"/>
          <w:lang w:val="zh-CN"/>
        </w:rPr>
        <w:t>2016</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4</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12</w:t>
      </w:r>
      <w:r w:rsidRPr="007F3B4C">
        <w:rPr>
          <w:rFonts w:asciiTheme="majorBidi" w:eastAsiaTheme="minorEastAsia" w:hAnsiTheme="majorBidi" w:cstheme="majorBidi"/>
          <w:lang w:val="zh-CN"/>
        </w:rPr>
        <w:t>日，缔约国表示，为了执行委员会决定，已于</w:t>
      </w:r>
      <w:r>
        <w:rPr>
          <w:rFonts w:asciiTheme="majorBidi" w:eastAsiaTheme="minorEastAsia" w:hAnsiTheme="majorBidi" w:cstheme="majorBidi"/>
          <w:lang w:val="zh-CN"/>
        </w:rPr>
        <w:t>2015</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10</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24</w:t>
      </w:r>
      <w:r w:rsidRPr="007F3B4C">
        <w:rPr>
          <w:rFonts w:asciiTheme="majorBidi" w:eastAsiaTheme="minorEastAsia" w:hAnsiTheme="majorBidi" w:cstheme="majorBidi"/>
          <w:lang w:val="zh-CN"/>
        </w:rPr>
        <w:t>日在审前调查中央登记册中登记了一项审查申请，以检查申诉人提出的遭到警察酷刑的指称，并且该国已按照《哈萨克斯坦刑法》第</w:t>
      </w:r>
      <w:r>
        <w:rPr>
          <w:rFonts w:asciiTheme="majorBidi" w:eastAsiaTheme="minorEastAsia" w:hAnsiTheme="majorBidi" w:cstheme="majorBidi"/>
          <w:lang w:val="zh-CN"/>
        </w:rPr>
        <w:t>146</w:t>
      </w:r>
      <w:r w:rsidRPr="007F3B4C">
        <w:rPr>
          <w:rFonts w:asciiTheme="majorBidi" w:eastAsiaTheme="minorEastAsia" w:hAnsiTheme="majorBidi" w:cstheme="majorBidi"/>
          <w:lang w:val="zh-CN"/>
        </w:rPr>
        <w:t>条启动了调查。此时阿斯塔纳市检察官办公室正在调查有关刑事案件。</w:t>
      </w:r>
    </w:p>
    <w:p w:rsidR="00C17C14" w:rsidRPr="007F3B4C" w:rsidRDefault="00C17C14" w:rsidP="00C17C14">
      <w:pPr>
        <w:pStyle w:val="SingleTxtGC"/>
        <w:rPr>
          <w:rFonts w:asciiTheme="majorBidi" w:eastAsiaTheme="minorEastAsia" w:hAnsiTheme="majorBidi" w:cstheme="majorBidi"/>
        </w:rPr>
      </w:pPr>
      <w:r>
        <w:rPr>
          <w:rFonts w:asciiTheme="majorBidi" w:eastAsiaTheme="minorEastAsia" w:hAnsiTheme="majorBidi" w:cstheme="majorBidi"/>
          <w:lang w:val="zh-CN"/>
        </w:rPr>
        <w:t>11</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sidRPr="007F3B4C">
        <w:rPr>
          <w:rFonts w:asciiTheme="majorBidi" w:eastAsiaTheme="minorEastAsia" w:hAnsiTheme="majorBidi" w:cstheme="majorBidi"/>
          <w:lang w:val="zh-CN"/>
        </w:rPr>
        <w:t>此外，库斯塔奈州监狱系统委员会已经按照《刑法》第</w:t>
      </w:r>
      <w:r>
        <w:rPr>
          <w:rFonts w:asciiTheme="majorBidi" w:eastAsiaTheme="minorEastAsia" w:hAnsiTheme="majorBidi" w:cstheme="majorBidi"/>
          <w:lang w:val="zh-CN"/>
        </w:rPr>
        <w:t>161</w:t>
      </w:r>
      <w:r w:rsidRPr="007F3B4C">
        <w:rPr>
          <w:rFonts w:asciiTheme="majorBidi" w:eastAsiaTheme="minorEastAsia" w:hAnsiTheme="majorBidi" w:cstheme="majorBidi"/>
          <w:lang w:val="zh-CN"/>
        </w:rPr>
        <w:t>(</w:t>
      </w:r>
      <w:r>
        <w:rPr>
          <w:rFonts w:asciiTheme="majorBidi" w:eastAsiaTheme="minorEastAsia" w:hAnsiTheme="majorBidi" w:cstheme="majorBidi"/>
          <w:lang w:val="zh-CN"/>
        </w:rPr>
        <w:t>3</w:t>
      </w:r>
      <w:r w:rsidRPr="007F3B4C">
        <w:rPr>
          <w:rFonts w:asciiTheme="majorBidi" w:eastAsiaTheme="minorEastAsia" w:hAnsiTheme="majorBidi" w:cstheme="majorBidi"/>
          <w:lang w:val="zh-CN"/>
        </w:rPr>
        <w:t>)</w:t>
      </w:r>
      <w:proofErr w:type="gramStart"/>
      <w:r w:rsidRPr="007F3B4C">
        <w:rPr>
          <w:rFonts w:asciiTheme="majorBidi" w:eastAsiaTheme="minorEastAsia" w:hAnsiTheme="majorBidi" w:cstheme="majorBidi"/>
          <w:lang w:val="zh-CN"/>
        </w:rPr>
        <w:t>条登记</w:t>
      </w:r>
      <w:proofErr w:type="gramEnd"/>
      <w:r w:rsidRPr="007F3B4C">
        <w:rPr>
          <w:rFonts w:asciiTheme="majorBidi" w:eastAsiaTheme="minorEastAsia" w:hAnsiTheme="majorBidi" w:cstheme="majorBidi"/>
          <w:lang w:val="zh-CN"/>
        </w:rPr>
        <w:t>了申诉人关于在惩教设施内遭到虐待的指称，以依照《刑法》第</w:t>
      </w:r>
      <w:r>
        <w:rPr>
          <w:rFonts w:asciiTheme="majorBidi" w:eastAsiaTheme="minorEastAsia" w:hAnsiTheme="majorBidi" w:cstheme="majorBidi"/>
          <w:lang w:val="zh-CN"/>
        </w:rPr>
        <w:t>362</w:t>
      </w:r>
      <w:r w:rsidRPr="007F3B4C">
        <w:rPr>
          <w:rFonts w:asciiTheme="majorBidi" w:eastAsiaTheme="minorEastAsia" w:hAnsiTheme="majorBidi" w:cstheme="majorBidi"/>
          <w:lang w:val="zh-CN"/>
        </w:rPr>
        <w:t>(</w:t>
      </w:r>
      <w:r>
        <w:rPr>
          <w:rFonts w:asciiTheme="majorBidi" w:eastAsiaTheme="minorEastAsia" w:hAnsiTheme="majorBidi" w:cstheme="majorBidi"/>
          <w:lang w:val="zh-CN"/>
        </w:rPr>
        <w:t>4</w:t>
      </w:r>
      <w:r w:rsidRPr="007F3B4C">
        <w:rPr>
          <w:rFonts w:asciiTheme="majorBidi" w:eastAsiaTheme="minorEastAsia" w:hAnsiTheme="majorBidi" w:cstheme="majorBidi"/>
          <w:lang w:val="zh-CN"/>
        </w:rPr>
        <w:t>)</w:t>
      </w:r>
      <w:proofErr w:type="gramStart"/>
      <w:r w:rsidRPr="007F3B4C">
        <w:rPr>
          <w:rFonts w:asciiTheme="majorBidi" w:eastAsiaTheme="minorEastAsia" w:hAnsiTheme="majorBidi" w:cstheme="majorBidi"/>
          <w:lang w:val="zh-CN"/>
        </w:rPr>
        <w:t>条调查</w:t>
      </w:r>
      <w:proofErr w:type="gramEnd"/>
      <w:r w:rsidRPr="007F3B4C">
        <w:rPr>
          <w:rFonts w:asciiTheme="majorBidi" w:eastAsiaTheme="minorEastAsia" w:hAnsiTheme="majorBidi" w:cstheme="majorBidi"/>
          <w:lang w:val="zh-CN"/>
        </w:rPr>
        <w:t>所称的滥用职权行为。库斯塔奈州特别检察官正在进行审前调查。缔约国承诺稍后报告调查结果。</w:t>
      </w:r>
    </w:p>
    <w:p w:rsidR="00C17C14" w:rsidRPr="007F3B4C" w:rsidRDefault="00C17C14" w:rsidP="00C17C14">
      <w:pPr>
        <w:pStyle w:val="SingleTxtGC"/>
        <w:rPr>
          <w:rFonts w:asciiTheme="majorBidi" w:eastAsiaTheme="minorEastAsia" w:hAnsiTheme="majorBidi" w:cstheme="majorBidi"/>
        </w:rPr>
      </w:pPr>
      <w:r>
        <w:rPr>
          <w:rFonts w:asciiTheme="majorBidi" w:eastAsiaTheme="minorEastAsia" w:hAnsiTheme="majorBidi" w:cstheme="majorBidi"/>
          <w:lang w:val="zh-CN"/>
        </w:rPr>
        <w:t>12</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sidRPr="007F3B4C">
        <w:rPr>
          <w:rFonts w:asciiTheme="majorBidi" w:eastAsiaTheme="minorEastAsia" w:hAnsiTheme="majorBidi" w:cstheme="majorBidi"/>
          <w:lang w:val="zh-CN"/>
        </w:rPr>
        <w:t>缔约国的意见已于</w:t>
      </w:r>
      <w:r>
        <w:rPr>
          <w:rFonts w:asciiTheme="majorBidi" w:eastAsiaTheme="minorEastAsia" w:hAnsiTheme="majorBidi" w:cstheme="majorBidi"/>
          <w:lang w:val="zh-CN"/>
        </w:rPr>
        <w:t>2017</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3</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8</w:t>
      </w:r>
      <w:r w:rsidRPr="007F3B4C">
        <w:rPr>
          <w:rFonts w:asciiTheme="majorBidi" w:eastAsiaTheme="minorEastAsia" w:hAnsiTheme="majorBidi" w:cstheme="majorBidi"/>
          <w:lang w:val="zh-CN"/>
        </w:rPr>
        <w:t>日转交申诉人律师，供其</w:t>
      </w:r>
      <w:r w:rsidRPr="007F3B4C">
        <w:rPr>
          <w:rFonts w:asciiTheme="majorBidi" w:eastAsiaTheme="minorEastAsia" w:hAnsiTheme="majorBidi" w:cstheme="majorBidi"/>
          <w:lang w:val="zh-CN"/>
        </w:rPr>
        <w:t>(</w:t>
      </w:r>
      <w:r w:rsidRPr="007F3B4C">
        <w:rPr>
          <w:rFonts w:asciiTheme="majorBidi" w:eastAsiaTheme="minorEastAsia" w:hAnsiTheme="majorBidi" w:cstheme="majorBidi"/>
          <w:lang w:val="zh-CN"/>
        </w:rPr>
        <w:t>在</w:t>
      </w:r>
      <w:r>
        <w:rPr>
          <w:rFonts w:asciiTheme="majorBidi" w:eastAsiaTheme="minorEastAsia" w:hAnsiTheme="majorBidi" w:cstheme="majorBidi"/>
          <w:lang w:val="zh-CN"/>
        </w:rPr>
        <w:t>2017</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4</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10</w:t>
      </w:r>
      <w:r w:rsidRPr="007F3B4C">
        <w:rPr>
          <w:rFonts w:asciiTheme="majorBidi" w:eastAsiaTheme="minorEastAsia" w:hAnsiTheme="majorBidi" w:cstheme="majorBidi"/>
          <w:lang w:val="zh-CN"/>
        </w:rPr>
        <w:t>日之前</w:t>
      </w:r>
      <w:r w:rsidRPr="007F3B4C">
        <w:rPr>
          <w:rFonts w:asciiTheme="majorBidi" w:eastAsiaTheme="minorEastAsia" w:hAnsiTheme="majorBidi" w:cstheme="majorBidi"/>
          <w:lang w:val="zh-CN"/>
        </w:rPr>
        <w:t>)</w:t>
      </w:r>
      <w:proofErr w:type="gramStart"/>
      <w:r w:rsidRPr="007F3B4C">
        <w:rPr>
          <w:rFonts w:asciiTheme="majorBidi" w:eastAsiaTheme="minorEastAsia" w:hAnsiTheme="majorBidi" w:cstheme="majorBidi"/>
          <w:lang w:val="zh-CN"/>
        </w:rPr>
        <w:t>作出</w:t>
      </w:r>
      <w:proofErr w:type="gramEnd"/>
      <w:r w:rsidRPr="007F3B4C">
        <w:rPr>
          <w:rFonts w:asciiTheme="majorBidi" w:eastAsiaTheme="minorEastAsia" w:hAnsiTheme="majorBidi" w:cstheme="majorBidi"/>
          <w:lang w:val="zh-CN"/>
        </w:rPr>
        <w:t>评论。</w:t>
      </w:r>
      <w:r>
        <w:rPr>
          <w:rFonts w:asciiTheme="majorBidi" w:eastAsiaTheme="minorEastAsia" w:hAnsiTheme="majorBidi" w:cstheme="majorBidi"/>
          <w:lang w:val="zh-CN"/>
        </w:rPr>
        <w:t>2017</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4</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10</w:t>
      </w:r>
      <w:r w:rsidRPr="007F3B4C">
        <w:rPr>
          <w:rFonts w:asciiTheme="majorBidi" w:eastAsiaTheme="minorEastAsia" w:hAnsiTheme="majorBidi" w:cstheme="majorBidi"/>
          <w:lang w:val="zh-CN"/>
        </w:rPr>
        <w:t>日，申诉人的律师指出，首次调查曾被中止，但</w:t>
      </w:r>
      <w:r>
        <w:rPr>
          <w:rFonts w:asciiTheme="majorBidi" w:eastAsiaTheme="minorEastAsia" w:hAnsiTheme="majorBidi" w:cstheme="majorBidi"/>
          <w:lang w:val="zh-CN"/>
        </w:rPr>
        <w:t>2017</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1</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6</w:t>
      </w:r>
      <w:r w:rsidRPr="007F3B4C">
        <w:rPr>
          <w:rFonts w:asciiTheme="majorBidi" w:eastAsiaTheme="minorEastAsia" w:hAnsiTheme="majorBidi" w:cstheme="majorBidi"/>
          <w:lang w:val="zh-CN"/>
        </w:rPr>
        <w:t>日申诉人提出上诉后中止</w:t>
      </w:r>
      <w:proofErr w:type="gramStart"/>
      <w:r w:rsidRPr="007F3B4C">
        <w:rPr>
          <w:rFonts w:asciiTheme="majorBidi" w:eastAsiaTheme="minorEastAsia" w:hAnsiTheme="majorBidi" w:cstheme="majorBidi"/>
          <w:lang w:val="zh-CN"/>
        </w:rPr>
        <w:t>令已经</w:t>
      </w:r>
      <w:proofErr w:type="gramEnd"/>
      <w:r w:rsidRPr="007F3B4C">
        <w:rPr>
          <w:rFonts w:asciiTheme="majorBidi" w:eastAsiaTheme="minorEastAsia" w:hAnsiTheme="majorBidi" w:cstheme="majorBidi"/>
          <w:lang w:val="zh-CN"/>
        </w:rPr>
        <w:t>撤销。鉴于第二次调查仍未得出结果，对申诉人施以酷刑的人员也未被追究责任，该律师请委员会要求缔约国按照委员会决定所载要求，开展有效、迅速和公正的调查，确保就造成的伤害向申诉人提供补偿和康复，并防止今后发生类似的侵犯行为。</w:t>
      </w:r>
      <w:r w:rsidRPr="007F3B4C">
        <w:rPr>
          <w:rStyle w:val="a8"/>
          <w:rFonts w:asciiTheme="majorBidi" w:eastAsiaTheme="minorEastAsia" w:hAnsiTheme="majorBidi" w:cstheme="majorBidi"/>
          <w:lang w:val="zh-CN"/>
        </w:rPr>
        <w:footnoteReference w:id="3"/>
      </w:r>
    </w:p>
    <w:p w:rsidR="00C17C14" w:rsidRPr="007F3B4C" w:rsidRDefault="00C17C14" w:rsidP="00C17C14">
      <w:pPr>
        <w:pStyle w:val="SingleTxtGC"/>
        <w:rPr>
          <w:rFonts w:asciiTheme="majorBidi" w:eastAsiaTheme="minorEastAsia" w:hAnsiTheme="majorBidi" w:cstheme="majorBidi"/>
        </w:rPr>
      </w:pPr>
      <w:r>
        <w:rPr>
          <w:rFonts w:asciiTheme="majorBidi" w:eastAsiaTheme="minorEastAsia" w:hAnsiTheme="majorBidi" w:cstheme="majorBidi"/>
          <w:lang w:val="zh-CN"/>
        </w:rPr>
        <w:t>13</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sidRPr="007F3B4C">
        <w:rPr>
          <w:rFonts w:asciiTheme="majorBidi" w:eastAsiaTheme="minorEastAsia" w:hAnsiTheme="majorBidi" w:cstheme="majorBidi"/>
          <w:lang w:val="zh-CN"/>
        </w:rPr>
        <w:t>委员会决定保持后续对话，并请缔约国在</w:t>
      </w:r>
      <w:r>
        <w:rPr>
          <w:rFonts w:asciiTheme="majorBidi" w:eastAsiaTheme="minorEastAsia" w:hAnsiTheme="majorBidi" w:cstheme="majorBidi"/>
          <w:lang w:val="zh-CN"/>
        </w:rPr>
        <w:t>60</w:t>
      </w:r>
      <w:r w:rsidRPr="007F3B4C">
        <w:rPr>
          <w:rFonts w:asciiTheme="majorBidi" w:eastAsiaTheme="minorEastAsia" w:hAnsiTheme="majorBidi" w:cstheme="majorBidi"/>
          <w:lang w:val="zh-CN"/>
        </w:rPr>
        <w:t>天内向委员会提供有关调查进展的最新资料。</w:t>
      </w:r>
    </w:p>
    <w:p w:rsidR="00C17C14" w:rsidRPr="007F3B4C" w:rsidRDefault="00C17C14" w:rsidP="00D20C5E">
      <w:pPr>
        <w:pStyle w:val="H1GC"/>
        <w:rPr>
          <w:b/>
        </w:rPr>
      </w:pPr>
      <w:r w:rsidRPr="0095064C">
        <w:rPr>
          <w:lang w:val="zh-CN"/>
        </w:rPr>
        <w:tab/>
        <w:t>D.</w:t>
      </w:r>
      <w:r w:rsidRPr="0095064C">
        <w:rPr>
          <w:lang w:val="zh-CN"/>
        </w:rPr>
        <w:tab/>
      </w:r>
      <w:r w:rsidRPr="0095064C">
        <w:rPr>
          <w:lang w:val="zh-CN"/>
        </w:rPr>
        <w:t>第</w:t>
      </w:r>
      <w:r w:rsidRPr="0095064C">
        <w:rPr>
          <w:lang w:val="zh-CN"/>
        </w:rPr>
        <w:t>477/2011</w:t>
      </w:r>
      <w:r w:rsidRPr="0095064C">
        <w:rPr>
          <w:lang w:val="zh-CN"/>
        </w:rPr>
        <w:t>号来文</w:t>
      </w:r>
      <w:r w:rsidRPr="007F3B4C">
        <w:rPr>
          <w:rStyle w:val="a8"/>
          <w:rFonts w:asciiTheme="majorBidi" w:eastAsiaTheme="minorEastAsia" w:hAnsiTheme="majorBidi" w:cstheme="majorBidi"/>
          <w:bCs/>
          <w:lang w:val="zh-CN"/>
        </w:rPr>
        <w:footnoteReference w:id="4"/>
      </w:r>
      <w:bookmarkStart w:id="5" w:name="_Toc496189156"/>
      <w:bookmarkEnd w:id="5"/>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268"/>
        <w:gridCol w:w="5102"/>
      </w:tblGrid>
      <w:tr w:rsidR="00C17C14" w:rsidRPr="007F3B4C" w:rsidTr="00C17C14">
        <w:trPr>
          <w:tblHeader/>
        </w:trPr>
        <w:tc>
          <w:tcPr>
            <w:tcW w:w="7370" w:type="dxa"/>
            <w:gridSpan w:val="2"/>
            <w:tcBorders>
              <w:top w:val="single" w:sz="4" w:space="0" w:color="auto"/>
              <w:bottom w:val="single" w:sz="12" w:space="0" w:color="auto"/>
            </w:tcBorders>
            <w:shd w:val="clear" w:color="auto" w:fill="auto"/>
            <w:vAlign w:val="bottom"/>
          </w:tcPr>
          <w:p w:rsidR="00C17C14" w:rsidRPr="007F3B4C" w:rsidRDefault="00C17C14" w:rsidP="00C17C14">
            <w:pPr>
              <w:pStyle w:val="a4"/>
            </w:pPr>
            <w:r>
              <w:rPr>
                <w:lang w:val="zh-CN"/>
              </w:rPr>
              <w:t>Aarrass</w:t>
            </w:r>
            <w:r w:rsidRPr="007F3B4C">
              <w:rPr>
                <w:lang w:val="zh-CN"/>
              </w:rPr>
              <w:t>诉摩洛哥</w:t>
            </w:r>
          </w:p>
        </w:tc>
      </w:tr>
      <w:tr w:rsidR="00C17C14" w:rsidRPr="007F3B4C" w:rsidTr="00C17C14">
        <w:trPr>
          <w:trHeight w:hRule="exact" w:val="113"/>
          <w:tblHeader/>
        </w:trPr>
        <w:tc>
          <w:tcPr>
            <w:tcW w:w="7370" w:type="dxa"/>
            <w:gridSpan w:val="2"/>
            <w:tcBorders>
              <w:top w:val="single" w:sz="12" w:space="0" w:color="auto"/>
            </w:tcBorders>
            <w:shd w:val="clear" w:color="auto" w:fill="auto"/>
          </w:tcPr>
          <w:p w:rsidR="00C17C14" w:rsidRPr="007F3B4C" w:rsidRDefault="00C17C14" w:rsidP="00C17C14">
            <w:pPr>
              <w:pStyle w:val="a5"/>
              <w:overflowPunct/>
              <w:spacing w:after="120"/>
              <w:jc w:val="left"/>
            </w:pPr>
          </w:p>
        </w:tc>
      </w:tr>
      <w:tr w:rsidR="00C17C14" w:rsidRPr="007F3B4C" w:rsidTr="00C17C14">
        <w:tc>
          <w:tcPr>
            <w:tcW w:w="2268" w:type="dxa"/>
            <w:shd w:val="clear" w:color="auto" w:fill="auto"/>
          </w:tcPr>
          <w:p w:rsidR="00C17C14" w:rsidRPr="007F3B4C" w:rsidRDefault="00C17C14" w:rsidP="00C17C14">
            <w:pPr>
              <w:pStyle w:val="a5"/>
              <w:overflowPunct/>
              <w:spacing w:after="120"/>
              <w:jc w:val="left"/>
            </w:pPr>
            <w:r w:rsidRPr="007F3B4C">
              <w:rPr>
                <w:lang w:val="zh-CN"/>
              </w:rPr>
              <w:t>决定通过日期：</w:t>
            </w:r>
          </w:p>
        </w:tc>
        <w:tc>
          <w:tcPr>
            <w:tcW w:w="5102" w:type="dxa"/>
            <w:shd w:val="clear" w:color="auto" w:fill="auto"/>
          </w:tcPr>
          <w:p w:rsidR="00C17C14" w:rsidRPr="007F3B4C" w:rsidRDefault="00C17C14" w:rsidP="00C17C14">
            <w:pPr>
              <w:pStyle w:val="a5"/>
              <w:overflowPunct/>
              <w:spacing w:after="120"/>
              <w:jc w:val="left"/>
            </w:pPr>
            <w:r>
              <w:rPr>
                <w:lang w:val="zh-CN"/>
              </w:rPr>
              <w:t>2014</w:t>
            </w:r>
            <w:r w:rsidRPr="007F3B4C">
              <w:rPr>
                <w:lang w:val="zh-CN"/>
              </w:rPr>
              <w:t>年</w:t>
            </w:r>
            <w:r>
              <w:rPr>
                <w:lang w:val="zh-CN"/>
              </w:rPr>
              <w:t>5</w:t>
            </w:r>
            <w:r w:rsidRPr="007F3B4C">
              <w:rPr>
                <w:lang w:val="zh-CN"/>
              </w:rPr>
              <w:t>月</w:t>
            </w:r>
            <w:r>
              <w:rPr>
                <w:lang w:val="zh-CN"/>
              </w:rPr>
              <w:t>19</w:t>
            </w:r>
            <w:r w:rsidRPr="007F3B4C">
              <w:rPr>
                <w:lang w:val="zh-CN"/>
              </w:rPr>
              <w:t>日</w:t>
            </w:r>
          </w:p>
        </w:tc>
      </w:tr>
      <w:tr w:rsidR="00C17C14" w:rsidRPr="007F3B4C" w:rsidTr="00C17C14">
        <w:tc>
          <w:tcPr>
            <w:tcW w:w="2268" w:type="dxa"/>
            <w:shd w:val="clear" w:color="auto" w:fill="auto"/>
          </w:tcPr>
          <w:p w:rsidR="00C17C14" w:rsidRPr="007F3B4C" w:rsidRDefault="00C17C14" w:rsidP="00C17C14">
            <w:pPr>
              <w:pStyle w:val="a5"/>
              <w:overflowPunct/>
              <w:spacing w:after="120"/>
              <w:jc w:val="left"/>
            </w:pPr>
            <w:r w:rsidRPr="007F3B4C">
              <w:rPr>
                <w:lang w:val="zh-CN"/>
              </w:rPr>
              <w:t>违反的条款：</w:t>
            </w:r>
          </w:p>
        </w:tc>
        <w:tc>
          <w:tcPr>
            <w:tcW w:w="5102" w:type="dxa"/>
            <w:shd w:val="clear" w:color="auto" w:fill="auto"/>
          </w:tcPr>
          <w:p w:rsidR="00C17C14" w:rsidRPr="007F3B4C" w:rsidRDefault="00C17C14" w:rsidP="00C17C14">
            <w:pPr>
              <w:pStyle w:val="a5"/>
              <w:overflowPunct/>
              <w:spacing w:after="120"/>
              <w:jc w:val="left"/>
            </w:pPr>
            <w:r w:rsidRPr="007F3B4C">
              <w:rPr>
                <w:lang w:val="zh-CN"/>
              </w:rPr>
              <w:t>第</w:t>
            </w:r>
            <w:r>
              <w:rPr>
                <w:lang w:val="zh-CN"/>
              </w:rPr>
              <w:t>2</w:t>
            </w:r>
            <w:r w:rsidRPr="007F3B4C">
              <w:rPr>
                <w:lang w:val="zh-CN"/>
              </w:rPr>
              <w:t>条第</w:t>
            </w:r>
            <w:r>
              <w:rPr>
                <w:lang w:val="zh-CN"/>
              </w:rPr>
              <w:t>1</w:t>
            </w:r>
            <w:r w:rsidRPr="007F3B4C">
              <w:rPr>
                <w:lang w:val="zh-CN"/>
              </w:rPr>
              <w:t>款、第</w:t>
            </w:r>
            <w:r>
              <w:rPr>
                <w:lang w:val="zh-CN"/>
              </w:rPr>
              <w:t>11</w:t>
            </w:r>
            <w:r w:rsidRPr="007F3B4C">
              <w:rPr>
                <w:lang w:val="zh-CN"/>
              </w:rPr>
              <w:t>至第</w:t>
            </w:r>
            <w:r>
              <w:rPr>
                <w:lang w:val="zh-CN"/>
              </w:rPr>
              <w:t>13</w:t>
            </w:r>
            <w:r w:rsidRPr="007F3B4C">
              <w:rPr>
                <w:lang w:val="zh-CN"/>
              </w:rPr>
              <w:t>条和第</w:t>
            </w:r>
            <w:r>
              <w:rPr>
                <w:lang w:val="zh-CN"/>
              </w:rPr>
              <w:t>15</w:t>
            </w:r>
            <w:r w:rsidRPr="007F3B4C">
              <w:rPr>
                <w:lang w:val="zh-CN"/>
              </w:rPr>
              <w:t>条</w:t>
            </w:r>
          </w:p>
        </w:tc>
      </w:tr>
      <w:tr w:rsidR="00C17C14" w:rsidRPr="007F3B4C" w:rsidTr="00C17C14">
        <w:tc>
          <w:tcPr>
            <w:tcW w:w="2268" w:type="dxa"/>
            <w:shd w:val="clear" w:color="auto" w:fill="auto"/>
          </w:tcPr>
          <w:p w:rsidR="00C17C14" w:rsidRPr="007F3B4C" w:rsidRDefault="00C17C14" w:rsidP="00C17C14">
            <w:pPr>
              <w:pStyle w:val="a5"/>
              <w:overflowPunct/>
              <w:spacing w:after="120"/>
              <w:jc w:val="left"/>
            </w:pPr>
            <w:r w:rsidRPr="007F3B4C">
              <w:rPr>
                <w:lang w:val="zh-CN"/>
              </w:rPr>
              <w:t>补救措施：</w:t>
            </w:r>
          </w:p>
        </w:tc>
        <w:tc>
          <w:tcPr>
            <w:tcW w:w="5102" w:type="dxa"/>
            <w:shd w:val="clear" w:color="auto" w:fill="auto"/>
          </w:tcPr>
          <w:p w:rsidR="00C17C14" w:rsidRPr="007F3B4C" w:rsidRDefault="00C17C14" w:rsidP="00C17C14">
            <w:pPr>
              <w:pStyle w:val="a5"/>
              <w:overflowPunct/>
              <w:spacing w:after="120"/>
              <w:jc w:val="left"/>
            </w:pPr>
            <w:r w:rsidRPr="007F3B4C">
              <w:rPr>
                <w:lang w:val="zh-CN"/>
              </w:rPr>
              <w:t>委员会促请缔约国在有关决定送交</w:t>
            </w:r>
            <w:r>
              <w:rPr>
                <w:lang w:val="zh-CN"/>
              </w:rPr>
              <w:t>90</w:t>
            </w:r>
            <w:r w:rsidRPr="007F3B4C">
              <w:rPr>
                <w:lang w:val="zh-CN"/>
              </w:rPr>
              <w:t>天内，向委员会通报按照委员会决定采取的措施，包括就申诉人的酷刑指称启动公正和深入的调查。这种调查必须包括按照《酷刑和其他残忍、不人道或有辱人格的待遇或处罚的有效调查和文件记录手册》</w:t>
            </w:r>
            <w:r w:rsidRPr="007F3B4C">
              <w:rPr>
                <w:lang w:val="zh-CN"/>
              </w:rPr>
              <w:t>(</w:t>
            </w:r>
            <w:r w:rsidRPr="007F3B4C">
              <w:rPr>
                <w:lang w:val="zh-CN"/>
              </w:rPr>
              <w:t>《伊斯坦布尔手册》</w:t>
            </w:r>
            <w:r w:rsidRPr="007F3B4C">
              <w:rPr>
                <w:lang w:val="zh-CN"/>
              </w:rPr>
              <w:t>)</w:t>
            </w:r>
            <w:r w:rsidRPr="007F3B4C">
              <w:rPr>
                <w:lang w:val="zh-CN"/>
              </w:rPr>
              <w:t>进行体检。</w:t>
            </w:r>
          </w:p>
        </w:tc>
      </w:tr>
    </w:tbl>
    <w:p w:rsidR="00C17C14" w:rsidRPr="007F3B4C" w:rsidRDefault="00C17C14" w:rsidP="00D276DF">
      <w:pPr>
        <w:pStyle w:val="SingleTxtGC"/>
        <w:spacing w:before="120"/>
        <w:rPr>
          <w:rFonts w:asciiTheme="majorBidi" w:eastAsiaTheme="minorEastAsia" w:hAnsiTheme="majorBidi" w:cstheme="majorBidi"/>
        </w:rPr>
      </w:pPr>
      <w:r>
        <w:rPr>
          <w:rFonts w:asciiTheme="majorBidi" w:eastAsiaTheme="minorEastAsia" w:hAnsiTheme="majorBidi" w:cstheme="majorBidi"/>
          <w:lang w:val="zh-CN"/>
        </w:rPr>
        <w:t>14</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Pr>
          <w:rFonts w:asciiTheme="majorBidi" w:eastAsiaTheme="minorEastAsia" w:hAnsiTheme="majorBidi" w:cstheme="majorBidi"/>
          <w:lang w:val="zh-CN"/>
        </w:rPr>
        <w:t>2016</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11</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25</w:t>
      </w:r>
      <w:r w:rsidRPr="007F3B4C">
        <w:rPr>
          <w:rFonts w:asciiTheme="majorBidi" w:eastAsiaTheme="minorEastAsia" w:hAnsiTheme="majorBidi" w:cstheme="majorBidi"/>
          <w:lang w:val="zh-CN"/>
        </w:rPr>
        <w:t>日，缔约国表示，该国已按照委员会的请求对申诉人在拘留期间遭到酷刑的指称启动了新的调查，包括重新按照《伊斯坦布尔手册》的要求进行了法医检查。缔约国认为，申诉人的许多指称都是新提出的，超出了委员会决定后续行动的范围。该国声称，申诉人在被拘留期间遭到酷刑的指称已经被新指称所取代，新指称涉及申诉人目前的拘留，包括撤销原判的申请，均不属于原来文的范围。</w:t>
      </w:r>
    </w:p>
    <w:p w:rsidR="00C17C14" w:rsidRPr="007F3B4C" w:rsidRDefault="00C17C14" w:rsidP="00C17C14">
      <w:pPr>
        <w:pStyle w:val="SingleTxtGC"/>
        <w:rPr>
          <w:rFonts w:asciiTheme="majorBidi" w:eastAsiaTheme="minorEastAsia" w:hAnsiTheme="majorBidi" w:cstheme="majorBidi"/>
        </w:rPr>
      </w:pPr>
      <w:r>
        <w:rPr>
          <w:rFonts w:asciiTheme="majorBidi" w:eastAsiaTheme="minorEastAsia" w:hAnsiTheme="majorBidi" w:cstheme="majorBidi"/>
          <w:lang w:val="zh-CN"/>
        </w:rPr>
        <w:t>15</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sidRPr="007F3B4C">
        <w:rPr>
          <w:rFonts w:asciiTheme="majorBidi" w:eastAsiaTheme="minorEastAsia" w:hAnsiTheme="majorBidi" w:cstheme="majorBidi"/>
          <w:lang w:val="zh-CN"/>
        </w:rPr>
        <w:t>缔约国还指出，申诉人已于</w:t>
      </w:r>
      <w:r>
        <w:rPr>
          <w:rFonts w:asciiTheme="majorBidi" w:eastAsiaTheme="minorEastAsia" w:hAnsiTheme="majorBidi" w:cstheme="majorBidi"/>
          <w:lang w:val="zh-CN"/>
        </w:rPr>
        <w:t>2016</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10</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10</w:t>
      </w:r>
      <w:r w:rsidRPr="007F3B4C">
        <w:rPr>
          <w:rFonts w:asciiTheme="majorBidi" w:eastAsiaTheme="minorEastAsia" w:hAnsiTheme="majorBidi" w:cstheme="majorBidi"/>
          <w:lang w:val="zh-CN"/>
        </w:rPr>
        <w:t>日被转移至提夫</w:t>
      </w:r>
      <w:proofErr w:type="gramStart"/>
      <w:r w:rsidRPr="007F3B4C">
        <w:rPr>
          <w:rFonts w:asciiTheme="majorBidi" w:eastAsiaTheme="minorEastAsia" w:hAnsiTheme="majorBidi" w:cstheme="majorBidi"/>
          <w:lang w:val="zh-CN"/>
        </w:rPr>
        <w:t>莱</w:t>
      </w:r>
      <w:proofErr w:type="gramEnd"/>
      <w:r w:rsidRPr="007F3B4C">
        <w:rPr>
          <w:rFonts w:asciiTheme="majorBidi" w:eastAsiaTheme="minorEastAsia" w:hAnsiTheme="majorBidi" w:cstheme="majorBidi"/>
          <w:lang w:val="zh-CN"/>
        </w:rPr>
        <w:t>特</w:t>
      </w:r>
      <w:r>
        <w:rPr>
          <w:rFonts w:asciiTheme="majorBidi" w:eastAsiaTheme="minorEastAsia" w:hAnsiTheme="majorBidi" w:cstheme="majorBidi"/>
          <w:lang w:val="zh-CN"/>
        </w:rPr>
        <w:t>2</w:t>
      </w:r>
      <w:r w:rsidRPr="007F3B4C">
        <w:rPr>
          <w:rFonts w:asciiTheme="majorBidi" w:eastAsiaTheme="minorEastAsia" w:hAnsiTheme="majorBidi" w:cstheme="majorBidi"/>
          <w:lang w:val="zh-CN"/>
        </w:rPr>
        <w:t>号监狱，这是一所新建监狱，申诉人在那里能够享有自己的权利以及面向被拘留者的有关安全保障。缔约国回顾称，申诉人被关入塞拉</w:t>
      </w:r>
      <w:r>
        <w:rPr>
          <w:rFonts w:asciiTheme="majorBidi" w:eastAsiaTheme="minorEastAsia" w:hAnsiTheme="majorBidi" w:cstheme="majorBidi"/>
          <w:lang w:val="zh-CN"/>
        </w:rPr>
        <w:t>2</w:t>
      </w:r>
      <w:r w:rsidRPr="007F3B4C">
        <w:rPr>
          <w:rFonts w:asciiTheme="majorBidi" w:eastAsiaTheme="minorEastAsia" w:hAnsiTheme="majorBidi" w:cstheme="majorBidi"/>
          <w:lang w:val="zh-CN"/>
        </w:rPr>
        <w:t>号监狱后，曾就拘留条件、与监狱管理部门的关系以及与其他被拘留者的关系提出过投诉。但是，申诉人通过其妹妹提出的许多关于安全受到其他被拘留者威胁的指称并不属实。该国指出，申诉人的拘留条件不能视为</w:t>
      </w:r>
      <w:r>
        <w:rPr>
          <w:rFonts w:asciiTheme="majorBidi" w:eastAsiaTheme="minorEastAsia" w:hAnsiTheme="majorBidi" w:cstheme="majorBidi" w:hint="eastAsia"/>
          <w:lang w:val="zh-CN"/>
        </w:rPr>
        <w:t>“</w:t>
      </w:r>
      <w:r w:rsidRPr="007F3B4C">
        <w:rPr>
          <w:rFonts w:asciiTheme="majorBidi" w:eastAsiaTheme="minorEastAsia" w:hAnsiTheme="majorBidi" w:cstheme="majorBidi"/>
          <w:lang w:val="zh-CN"/>
        </w:rPr>
        <w:t>单独监禁</w:t>
      </w:r>
      <w:r>
        <w:rPr>
          <w:rFonts w:asciiTheme="majorBidi" w:eastAsiaTheme="minorEastAsia" w:hAnsiTheme="majorBidi" w:cstheme="majorBidi" w:hint="eastAsia"/>
          <w:lang w:val="zh-CN"/>
        </w:rPr>
        <w:t>”</w:t>
      </w:r>
      <w:r w:rsidRPr="007F3B4C">
        <w:rPr>
          <w:rFonts w:asciiTheme="majorBidi" w:eastAsiaTheme="minorEastAsia" w:hAnsiTheme="majorBidi" w:cstheme="majorBidi"/>
          <w:lang w:val="zh-CN"/>
        </w:rPr>
        <w:t>，因为关押他的单人囚室具备通风、照明及全部卫生设施。他也能接受家人探视</w:t>
      </w:r>
      <w:r w:rsidRPr="007F3B4C">
        <w:rPr>
          <w:rFonts w:asciiTheme="majorBidi" w:eastAsiaTheme="minorEastAsia" w:hAnsiTheme="majorBidi" w:cstheme="majorBidi"/>
          <w:lang w:val="zh-CN"/>
        </w:rPr>
        <w:t>(</w:t>
      </w:r>
      <w:r w:rsidRPr="007F3B4C">
        <w:rPr>
          <w:rFonts w:asciiTheme="majorBidi" w:eastAsiaTheme="minorEastAsia" w:hAnsiTheme="majorBidi" w:cstheme="majorBidi"/>
          <w:lang w:val="zh-CN"/>
        </w:rPr>
        <w:t>最近一次是</w:t>
      </w:r>
      <w:r>
        <w:rPr>
          <w:rFonts w:asciiTheme="majorBidi" w:eastAsiaTheme="minorEastAsia" w:hAnsiTheme="majorBidi" w:cstheme="majorBidi"/>
          <w:lang w:val="zh-CN"/>
        </w:rPr>
        <w:t>2016</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11</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7</w:t>
      </w:r>
      <w:r w:rsidRPr="007F3B4C">
        <w:rPr>
          <w:rFonts w:asciiTheme="majorBidi" w:eastAsiaTheme="minorEastAsia" w:hAnsiTheme="majorBidi" w:cstheme="majorBidi"/>
          <w:lang w:val="zh-CN"/>
        </w:rPr>
        <w:t>日</w:t>
      </w:r>
      <w:r w:rsidRPr="007F3B4C">
        <w:rPr>
          <w:rFonts w:asciiTheme="majorBidi" w:eastAsiaTheme="minorEastAsia" w:hAnsiTheme="majorBidi" w:cstheme="majorBidi"/>
          <w:lang w:val="zh-CN"/>
        </w:rPr>
        <w:t>)</w:t>
      </w:r>
      <w:r w:rsidRPr="007F3B4C">
        <w:rPr>
          <w:rFonts w:asciiTheme="majorBidi" w:eastAsiaTheme="minorEastAsia" w:hAnsiTheme="majorBidi" w:cstheme="majorBidi"/>
          <w:lang w:val="zh-CN"/>
        </w:rPr>
        <w:t>；他被转移至提夫</w:t>
      </w:r>
      <w:proofErr w:type="gramStart"/>
      <w:r w:rsidRPr="007F3B4C">
        <w:rPr>
          <w:rFonts w:asciiTheme="majorBidi" w:eastAsiaTheme="minorEastAsia" w:hAnsiTheme="majorBidi" w:cstheme="majorBidi"/>
          <w:lang w:val="zh-CN"/>
        </w:rPr>
        <w:t>莱</w:t>
      </w:r>
      <w:proofErr w:type="gramEnd"/>
      <w:r w:rsidRPr="007F3B4C">
        <w:rPr>
          <w:rFonts w:asciiTheme="majorBidi" w:eastAsiaTheme="minorEastAsia" w:hAnsiTheme="majorBidi" w:cstheme="majorBidi"/>
          <w:lang w:val="zh-CN"/>
        </w:rPr>
        <w:t>特</w:t>
      </w:r>
      <w:r>
        <w:rPr>
          <w:rFonts w:asciiTheme="majorBidi" w:eastAsiaTheme="minorEastAsia" w:hAnsiTheme="majorBidi" w:cstheme="majorBidi"/>
          <w:lang w:val="zh-CN"/>
        </w:rPr>
        <w:t>2</w:t>
      </w:r>
      <w:r w:rsidRPr="007F3B4C">
        <w:rPr>
          <w:rFonts w:asciiTheme="majorBidi" w:eastAsiaTheme="minorEastAsia" w:hAnsiTheme="majorBidi" w:cstheme="majorBidi"/>
          <w:lang w:val="zh-CN"/>
        </w:rPr>
        <w:t>号监狱后，已见过律师四次；他可以收到信件；也能阅读书籍和杂志，并且监狱内有一名医生会对他进行后续检查。缔约国指出，监狱管理总局一直留意关注申诉人的指称，以确保所有被拘留者都享有尽可能好的条件。</w:t>
      </w:r>
    </w:p>
    <w:p w:rsidR="00C17C14" w:rsidRPr="007F3B4C" w:rsidRDefault="00C17C14" w:rsidP="00C17C14">
      <w:pPr>
        <w:pStyle w:val="SingleTxtGC"/>
        <w:rPr>
          <w:rFonts w:asciiTheme="majorBidi" w:eastAsiaTheme="minorEastAsia" w:hAnsiTheme="majorBidi" w:cstheme="majorBidi"/>
        </w:rPr>
      </w:pPr>
      <w:r>
        <w:rPr>
          <w:rFonts w:asciiTheme="majorBidi" w:eastAsiaTheme="minorEastAsia" w:hAnsiTheme="majorBidi" w:cstheme="majorBidi"/>
          <w:lang w:val="zh-CN"/>
        </w:rPr>
        <w:t>16</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sidRPr="007F3B4C">
        <w:rPr>
          <w:rFonts w:asciiTheme="majorBidi" w:eastAsiaTheme="minorEastAsia" w:hAnsiTheme="majorBidi" w:cstheme="majorBidi"/>
          <w:lang w:val="zh-CN"/>
        </w:rPr>
        <w:t>委员会决定保持后续对话，另外，在与摩洛哥王国常驻联合国日内瓦办事处和日内瓦其他国际组织代表团的代表会晤后，委员会请缔约国在</w:t>
      </w:r>
      <w:r>
        <w:rPr>
          <w:rFonts w:asciiTheme="majorBidi" w:eastAsiaTheme="minorEastAsia" w:hAnsiTheme="majorBidi" w:cstheme="majorBidi"/>
          <w:lang w:val="zh-CN"/>
        </w:rPr>
        <w:t>2</w:t>
      </w:r>
      <w:r w:rsidRPr="007F3B4C">
        <w:rPr>
          <w:rFonts w:asciiTheme="majorBidi" w:eastAsiaTheme="minorEastAsia" w:hAnsiTheme="majorBidi" w:cstheme="majorBidi"/>
          <w:lang w:val="zh-CN"/>
        </w:rPr>
        <w:t>个月内提供资料，说明采取了哪些措施来执行委员会对此案的决定。</w:t>
      </w:r>
    </w:p>
    <w:p w:rsidR="00C17C14" w:rsidRPr="0095064C" w:rsidRDefault="00C17C14" w:rsidP="00D20C5E">
      <w:pPr>
        <w:pStyle w:val="H1GC"/>
      </w:pPr>
      <w:r w:rsidRPr="0095064C">
        <w:rPr>
          <w:lang w:val="zh-CN"/>
        </w:rPr>
        <w:tab/>
        <w:t>E.</w:t>
      </w:r>
      <w:r w:rsidRPr="0095064C">
        <w:rPr>
          <w:lang w:val="zh-CN"/>
        </w:rPr>
        <w:tab/>
      </w:r>
      <w:r w:rsidRPr="0095064C">
        <w:rPr>
          <w:lang w:val="zh-CN"/>
        </w:rPr>
        <w:t>第</w:t>
      </w:r>
      <w:r w:rsidRPr="0095064C">
        <w:rPr>
          <w:lang w:val="zh-CN"/>
        </w:rPr>
        <w:t>490/2012</w:t>
      </w:r>
      <w:r w:rsidRPr="0095064C">
        <w:rPr>
          <w:lang w:val="zh-CN"/>
        </w:rPr>
        <w:t>号来文</w:t>
      </w:r>
      <w:bookmarkStart w:id="6" w:name="_Toc496189157"/>
      <w:bookmarkEnd w:id="6"/>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2410"/>
        <w:gridCol w:w="4960"/>
      </w:tblGrid>
      <w:tr w:rsidR="00C17C14" w:rsidRPr="007F3B4C" w:rsidTr="00C17C14">
        <w:trPr>
          <w:tblHeader/>
        </w:trPr>
        <w:tc>
          <w:tcPr>
            <w:tcW w:w="7371" w:type="dxa"/>
            <w:gridSpan w:val="2"/>
            <w:tcBorders>
              <w:top w:val="single" w:sz="4" w:space="0" w:color="auto"/>
              <w:bottom w:val="single" w:sz="12" w:space="0" w:color="auto"/>
            </w:tcBorders>
            <w:shd w:val="clear" w:color="auto" w:fill="auto"/>
            <w:vAlign w:val="bottom"/>
          </w:tcPr>
          <w:p w:rsidR="00C17C14" w:rsidRPr="007F3B4C" w:rsidRDefault="00C17C14" w:rsidP="00C17C14">
            <w:pPr>
              <w:pStyle w:val="a4"/>
            </w:pPr>
            <w:r>
              <w:rPr>
                <w:lang w:val="zh-CN"/>
              </w:rPr>
              <w:t>E</w:t>
            </w:r>
            <w:r w:rsidRPr="007F3B4C">
              <w:rPr>
                <w:lang w:val="zh-CN"/>
              </w:rPr>
              <w:t>.</w:t>
            </w:r>
            <w:r>
              <w:rPr>
                <w:lang w:val="zh-CN"/>
              </w:rPr>
              <w:t>K</w:t>
            </w:r>
            <w:r w:rsidRPr="007F3B4C">
              <w:rPr>
                <w:lang w:val="zh-CN"/>
              </w:rPr>
              <w:t>.</w:t>
            </w:r>
            <w:r>
              <w:rPr>
                <w:lang w:val="zh-CN"/>
              </w:rPr>
              <w:t>W</w:t>
            </w:r>
            <w:r w:rsidRPr="007F3B4C">
              <w:rPr>
                <w:lang w:val="zh-CN"/>
              </w:rPr>
              <w:t>.</w:t>
            </w:r>
            <w:r w:rsidRPr="007F3B4C">
              <w:rPr>
                <w:lang w:val="zh-CN"/>
              </w:rPr>
              <w:t>诉芬兰</w:t>
            </w:r>
          </w:p>
        </w:tc>
      </w:tr>
      <w:tr w:rsidR="00C17C14" w:rsidRPr="007F3B4C" w:rsidTr="00C17C14">
        <w:trPr>
          <w:trHeight w:hRule="exact" w:val="113"/>
        </w:trPr>
        <w:tc>
          <w:tcPr>
            <w:tcW w:w="7371" w:type="dxa"/>
            <w:gridSpan w:val="2"/>
            <w:tcBorders>
              <w:top w:val="single" w:sz="12" w:space="0" w:color="auto"/>
            </w:tcBorders>
            <w:shd w:val="clear" w:color="auto" w:fill="auto"/>
          </w:tcPr>
          <w:p w:rsidR="00C17C14" w:rsidRPr="007F3B4C" w:rsidRDefault="00C17C14" w:rsidP="00C17C14">
            <w:pPr>
              <w:pStyle w:val="a5"/>
              <w:overflowPunct/>
              <w:spacing w:after="120"/>
              <w:jc w:val="left"/>
              <w:rPr>
                <w:lang w:val="fr-CH"/>
              </w:rPr>
            </w:pPr>
          </w:p>
        </w:tc>
      </w:tr>
      <w:tr w:rsidR="00C17C14" w:rsidRPr="007F3B4C" w:rsidTr="00C17C14">
        <w:tc>
          <w:tcPr>
            <w:tcW w:w="2410" w:type="dxa"/>
            <w:shd w:val="clear" w:color="auto" w:fill="auto"/>
          </w:tcPr>
          <w:p w:rsidR="00C17C14" w:rsidRPr="007F3B4C" w:rsidRDefault="00C17C14" w:rsidP="00C17C14">
            <w:pPr>
              <w:pStyle w:val="a5"/>
              <w:overflowPunct/>
              <w:spacing w:after="120"/>
              <w:jc w:val="left"/>
            </w:pPr>
            <w:r w:rsidRPr="007F3B4C">
              <w:rPr>
                <w:lang w:val="zh-CN"/>
              </w:rPr>
              <w:t>决定通过日期：</w:t>
            </w:r>
          </w:p>
        </w:tc>
        <w:tc>
          <w:tcPr>
            <w:tcW w:w="4961" w:type="dxa"/>
            <w:shd w:val="clear" w:color="auto" w:fill="auto"/>
          </w:tcPr>
          <w:p w:rsidR="00C17C14" w:rsidRPr="007F3B4C" w:rsidRDefault="00C17C14" w:rsidP="00C17C14">
            <w:pPr>
              <w:pStyle w:val="a5"/>
              <w:overflowPunct/>
              <w:spacing w:after="120"/>
              <w:jc w:val="left"/>
            </w:pPr>
            <w:r>
              <w:rPr>
                <w:lang w:val="zh-CN"/>
              </w:rPr>
              <w:t>2015</w:t>
            </w:r>
            <w:r w:rsidRPr="007F3B4C">
              <w:rPr>
                <w:lang w:val="zh-CN"/>
              </w:rPr>
              <w:t>年</w:t>
            </w:r>
            <w:r>
              <w:rPr>
                <w:lang w:val="zh-CN"/>
              </w:rPr>
              <w:t>5</w:t>
            </w:r>
            <w:r w:rsidRPr="007F3B4C">
              <w:rPr>
                <w:lang w:val="zh-CN"/>
              </w:rPr>
              <w:t>月</w:t>
            </w:r>
            <w:r>
              <w:rPr>
                <w:lang w:val="zh-CN"/>
              </w:rPr>
              <w:t>4</w:t>
            </w:r>
            <w:r w:rsidRPr="007F3B4C">
              <w:rPr>
                <w:lang w:val="zh-CN"/>
              </w:rPr>
              <w:t>日</w:t>
            </w:r>
          </w:p>
        </w:tc>
      </w:tr>
      <w:tr w:rsidR="00C17C14" w:rsidRPr="007F3B4C" w:rsidTr="00C17C14">
        <w:tc>
          <w:tcPr>
            <w:tcW w:w="2410" w:type="dxa"/>
            <w:shd w:val="clear" w:color="auto" w:fill="auto"/>
          </w:tcPr>
          <w:p w:rsidR="00C17C14" w:rsidRPr="007F3B4C" w:rsidRDefault="00C17C14" w:rsidP="00C17C14">
            <w:pPr>
              <w:pStyle w:val="a5"/>
              <w:overflowPunct/>
              <w:spacing w:after="120"/>
              <w:jc w:val="left"/>
            </w:pPr>
            <w:r w:rsidRPr="007F3B4C">
              <w:rPr>
                <w:lang w:val="zh-CN"/>
              </w:rPr>
              <w:t>违反的条款：</w:t>
            </w:r>
          </w:p>
        </w:tc>
        <w:tc>
          <w:tcPr>
            <w:tcW w:w="4961" w:type="dxa"/>
            <w:shd w:val="clear" w:color="auto" w:fill="auto"/>
          </w:tcPr>
          <w:p w:rsidR="00C17C14" w:rsidRPr="007F3B4C" w:rsidRDefault="00C17C14" w:rsidP="00C17C14">
            <w:pPr>
              <w:pStyle w:val="a5"/>
              <w:overflowPunct/>
              <w:spacing w:after="120"/>
              <w:jc w:val="left"/>
            </w:pPr>
            <w:r w:rsidRPr="007F3B4C">
              <w:rPr>
                <w:lang w:val="zh-CN"/>
              </w:rPr>
              <w:t>第</w:t>
            </w:r>
            <w:r>
              <w:rPr>
                <w:lang w:val="zh-CN"/>
              </w:rPr>
              <w:t>3</w:t>
            </w:r>
            <w:r w:rsidRPr="007F3B4C">
              <w:rPr>
                <w:lang w:val="zh-CN"/>
              </w:rPr>
              <w:t>和第</w:t>
            </w:r>
            <w:r>
              <w:rPr>
                <w:lang w:val="zh-CN"/>
              </w:rPr>
              <w:t>22</w:t>
            </w:r>
            <w:r w:rsidRPr="007F3B4C">
              <w:rPr>
                <w:lang w:val="zh-CN"/>
              </w:rPr>
              <w:t>条</w:t>
            </w:r>
          </w:p>
        </w:tc>
      </w:tr>
      <w:tr w:rsidR="00C17C14" w:rsidRPr="007F3B4C" w:rsidTr="00C17C14">
        <w:tc>
          <w:tcPr>
            <w:tcW w:w="2410" w:type="dxa"/>
            <w:shd w:val="clear" w:color="auto" w:fill="auto"/>
          </w:tcPr>
          <w:p w:rsidR="00C17C14" w:rsidRPr="007F3B4C" w:rsidRDefault="00C17C14" w:rsidP="00C17C14">
            <w:pPr>
              <w:pStyle w:val="a5"/>
              <w:overflowPunct/>
              <w:spacing w:after="120"/>
              <w:jc w:val="left"/>
            </w:pPr>
            <w:r w:rsidRPr="007F3B4C">
              <w:rPr>
                <w:lang w:val="zh-CN"/>
              </w:rPr>
              <w:t>补救措施：</w:t>
            </w:r>
          </w:p>
        </w:tc>
        <w:tc>
          <w:tcPr>
            <w:tcW w:w="4961" w:type="dxa"/>
            <w:shd w:val="clear" w:color="auto" w:fill="auto"/>
          </w:tcPr>
          <w:p w:rsidR="00C17C14" w:rsidRPr="007F3B4C" w:rsidRDefault="00C17C14" w:rsidP="00C17C14">
            <w:pPr>
              <w:pStyle w:val="a5"/>
              <w:overflowPunct/>
              <w:spacing w:after="120"/>
              <w:jc w:val="left"/>
            </w:pPr>
            <w:r w:rsidRPr="007F3B4C">
              <w:rPr>
                <w:lang w:val="zh-CN"/>
              </w:rPr>
              <w:t>委员会认定，缔约国如将申诉人遣送至刚果民主共和国，则违反《公约》第</w:t>
            </w:r>
            <w:r>
              <w:rPr>
                <w:lang w:val="zh-CN"/>
              </w:rPr>
              <w:t>3</w:t>
            </w:r>
            <w:r w:rsidRPr="007F3B4C">
              <w:rPr>
                <w:lang w:val="zh-CN"/>
              </w:rPr>
              <w:t>条。</w:t>
            </w:r>
          </w:p>
        </w:tc>
      </w:tr>
    </w:tbl>
    <w:p w:rsidR="00C17C14" w:rsidRPr="007F3B4C" w:rsidRDefault="00C17C14" w:rsidP="00D20C5E">
      <w:pPr>
        <w:pStyle w:val="SingleTxtGC"/>
        <w:spacing w:before="120"/>
        <w:rPr>
          <w:rFonts w:asciiTheme="majorBidi" w:eastAsiaTheme="minorEastAsia" w:hAnsiTheme="majorBidi" w:cstheme="majorBidi"/>
        </w:rPr>
      </w:pPr>
      <w:r>
        <w:rPr>
          <w:rFonts w:asciiTheme="majorBidi" w:eastAsiaTheme="minorEastAsia" w:hAnsiTheme="majorBidi" w:cstheme="majorBidi"/>
          <w:lang w:val="zh-CN"/>
        </w:rPr>
        <w:t>17</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Pr>
          <w:rFonts w:asciiTheme="majorBidi" w:eastAsiaTheme="minorEastAsia" w:hAnsiTheme="majorBidi" w:cstheme="majorBidi"/>
          <w:lang w:val="zh-CN"/>
        </w:rPr>
        <w:t>2017</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3</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7</w:t>
      </w:r>
      <w:r w:rsidRPr="007F3B4C">
        <w:rPr>
          <w:rFonts w:asciiTheme="majorBidi" w:eastAsiaTheme="minorEastAsia" w:hAnsiTheme="majorBidi" w:cstheme="majorBidi"/>
          <w:lang w:val="zh-CN"/>
        </w:rPr>
        <w:t>日，秘书处第二次提醒申诉人律师</w:t>
      </w:r>
      <w:r w:rsidRPr="007F3B4C">
        <w:rPr>
          <w:rFonts w:asciiTheme="majorBidi" w:eastAsiaTheme="minorEastAsia" w:hAnsiTheme="majorBidi" w:cstheme="majorBidi"/>
          <w:lang w:val="zh-CN"/>
        </w:rPr>
        <w:t>(</w:t>
      </w:r>
      <w:r w:rsidRPr="007F3B4C">
        <w:rPr>
          <w:rFonts w:asciiTheme="majorBidi" w:eastAsiaTheme="minorEastAsia" w:hAnsiTheme="majorBidi" w:cstheme="majorBidi"/>
          <w:lang w:val="zh-CN"/>
        </w:rPr>
        <w:t>在</w:t>
      </w:r>
      <w:r>
        <w:rPr>
          <w:rFonts w:asciiTheme="majorBidi" w:eastAsiaTheme="minorEastAsia" w:hAnsiTheme="majorBidi" w:cstheme="majorBidi"/>
          <w:lang w:val="zh-CN"/>
        </w:rPr>
        <w:t>2017</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4</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7</w:t>
      </w:r>
      <w:r w:rsidRPr="007F3B4C">
        <w:rPr>
          <w:rFonts w:asciiTheme="majorBidi" w:eastAsiaTheme="minorEastAsia" w:hAnsiTheme="majorBidi" w:cstheme="majorBidi"/>
          <w:lang w:val="zh-CN"/>
        </w:rPr>
        <w:t>日之前</w:t>
      </w:r>
      <w:r w:rsidRPr="007F3B4C">
        <w:rPr>
          <w:rFonts w:asciiTheme="majorBidi" w:eastAsiaTheme="minorEastAsia" w:hAnsiTheme="majorBidi" w:cstheme="majorBidi"/>
          <w:lang w:val="zh-CN"/>
        </w:rPr>
        <w:t>)</w:t>
      </w:r>
      <w:r w:rsidRPr="007F3B4C">
        <w:rPr>
          <w:rFonts w:asciiTheme="majorBidi" w:eastAsiaTheme="minorEastAsia" w:hAnsiTheme="majorBidi" w:cstheme="majorBidi"/>
          <w:lang w:val="zh-CN"/>
        </w:rPr>
        <w:t>就缔约国</w:t>
      </w:r>
      <w:r>
        <w:rPr>
          <w:rFonts w:asciiTheme="majorBidi" w:eastAsiaTheme="minorEastAsia" w:hAnsiTheme="majorBidi" w:cstheme="majorBidi"/>
          <w:lang w:val="zh-CN"/>
        </w:rPr>
        <w:t>2015</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10</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20</w:t>
      </w:r>
      <w:r w:rsidRPr="007F3B4C">
        <w:rPr>
          <w:rFonts w:asciiTheme="majorBidi" w:eastAsiaTheme="minorEastAsia" w:hAnsiTheme="majorBidi" w:cstheme="majorBidi"/>
          <w:lang w:val="zh-CN"/>
        </w:rPr>
        <w:t>日提交的材料</w:t>
      </w:r>
      <w:proofErr w:type="gramStart"/>
      <w:r w:rsidRPr="007F3B4C">
        <w:rPr>
          <w:rFonts w:asciiTheme="majorBidi" w:eastAsiaTheme="minorEastAsia" w:hAnsiTheme="majorBidi" w:cstheme="majorBidi"/>
          <w:lang w:val="zh-CN"/>
        </w:rPr>
        <w:t>作出</w:t>
      </w:r>
      <w:proofErr w:type="gramEnd"/>
      <w:r w:rsidRPr="007F3B4C">
        <w:rPr>
          <w:rFonts w:asciiTheme="majorBidi" w:eastAsiaTheme="minorEastAsia" w:hAnsiTheme="majorBidi" w:cstheme="majorBidi"/>
          <w:lang w:val="zh-CN"/>
        </w:rPr>
        <w:t>评论。评论原本应于</w:t>
      </w:r>
      <w:r>
        <w:rPr>
          <w:rFonts w:asciiTheme="majorBidi" w:eastAsiaTheme="minorEastAsia" w:hAnsiTheme="majorBidi" w:cstheme="majorBidi"/>
          <w:lang w:val="zh-CN"/>
        </w:rPr>
        <w:t>2015</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11</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27</w:t>
      </w:r>
      <w:r w:rsidRPr="007F3B4C">
        <w:rPr>
          <w:rFonts w:asciiTheme="majorBidi" w:eastAsiaTheme="minorEastAsia" w:hAnsiTheme="majorBidi" w:cstheme="majorBidi"/>
          <w:lang w:val="zh-CN"/>
        </w:rPr>
        <w:t>日前提交。</w:t>
      </w:r>
    </w:p>
    <w:p w:rsidR="00C17C14" w:rsidRPr="007F3B4C" w:rsidRDefault="00C17C14" w:rsidP="00C17C14">
      <w:pPr>
        <w:pStyle w:val="SingleTxtGC"/>
        <w:rPr>
          <w:rFonts w:asciiTheme="majorBidi" w:eastAsiaTheme="minorEastAsia" w:hAnsiTheme="majorBidi" w:cstheme="majorBidi"/>
        </w:rPr>
      </w:pPr>
      <w:r>
        <w:rPr>
          <w:rFonts w:asciiTheme="majorBidi" w:eastAsiaTheme="minorEastAsia" w:hAnsiTheme="majorBidi" w:cstheme="majorBidi"/>
          <w:lang w:val="zh-CN"/>
        </w:rPr>
        <w:t>18</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sidRPr="007F3B4C">
        <w:rPr>
          <w:rFonts w:asciiTheme="majorBidi" w:eastAsiaTheme="minorEastAsia" w:hAnsiTheme="majorBidi" w:cstheme="majorBidi"/>
          <w:lang w:val="zh-CN"/>
        </w:rPr>
        <w:t>委员会决定保持后续对话、向申诉人的律师发出提醒函请其</w:t>
      </w:r>
      <w:proofErr w:type="gramStart"/>
      <w:r w:rsidRPr="007F3B4C">
        <w:rPr>
          <w:rFonts w:asciiTheme="majorBidi" w:eastAsiaTheme="minorEastAsia" w:hAnsiTheme="majorBidi" w:cstheme="majorBidi"/>
          <w:lang w:val="zh-CN"/>
        </w:rPr>
        <w:t>作出</w:t>
      </w:r>
      <w:proofErr w:type="gramEnd"/>
      <w:r w:rsidRPr="007F3B4C">
        <w:rPr>
          <w:rFonts w:asciiTheme="majorBidi" w:eastAsiaTheme="minorEastAsia" w:hAnsiTheme="majorBidi" w:cstheme="majorBidi"/>
          <w:lang w:val="zh-CN"/>
        </w:rPr>
        <w:t>评论，并请求与芬兰常驻联合国日内瓦办事处和日内瓦其他国际组织代表团的代表在委员会第六十一届会议期间会晤。</w:t>
      </w:r>
    </w:p>
    <w:p w:rsidR="00C17C14" w:rsidRPr="0095064C" w:rsidRDefault="00C17C14" w:rsidP="00D20C5E">
      <w:pPr>
        <w:pStyle w:val="H1GC"/>
      </w:pPr>
      <w:r w:rsidRPr="0095064C">
        <w:rPr>
          <w:lang w:val="zh-CN"/>
        </w:rPr>
        <w:tab/>
        <w:t>F.</w:t>
      </w:r>
      <w:r w:rsidRPr="0095064C">
        <w:rPr>
          <w:lang w:val="zh-CN"/>
        </w:rPr>
        <w:tab/>
      </w:r>
      <w:r w:rsidRPr="0095064C">
        <w:rPr>
          <w:lang w:val="zh-CN"/>
        </w:rPr>
        <w:t>第</w:t>
      </w:r>
      <w:r w:rsidRPr="0095064C">
        <w:rPr>
          <w:lang w:val="zh-CN"/>
        </w:rPr>
        <w:t>497/2012</w:t>
      </w:r>
      <w:r w:rsidRPr="0095064C">
        <w:rPr>
          <w:lang w:val="zh-CN"/>
        </w:rPr>
        <w:t>号来文</w:t>
      </w:r>
      <w:bookmarkStart w:id="7" w:name="_Toc496189158"/>
      <w:bookmarkEnd w:id="7"/>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2410"/>
        <w:gridCol w:w="4960"/>
      </w:tblGrid>
      <w:tr w:rsidR="00C17C14" w:rsidRPr="007F3B4C" w:rsidTr="00C17C14">
        <w:trPr>
          <w:tblHeader/>
        </w:trPr>
        <w:tc>
          <w:tcPr>
            <w:tcW w:w="7370" w:type="dxa"/>
            <w:gridSpan w:val="2"/>
            <w:tcBorders>
              <w:top w:val="single" w:sz="4" w:space="0" w:color="auto"/>
              <w:bottom w:val="single" w:sz="12" w:space="0" w:color="auto"/>
            </w:tcBorders>
            <w:shd w:val="clear" w:color="auto" w:fill="auto"/>
            <w:vAlign w:val="bottom"/>
          </w:tcPr>
          <w:p w:rsidR="00C17C14" w:rsidRPr="007F3B4C" w:rsidRDefault="00C17C14" w:rsidP="00C17C14">
            <w:pPr>
              <w:pStyle w:val="a4"/>
            </w:pPr>
            <w:r>
              <w:rPr>
                <w:lang w:val="zh-CN"/>
              </w:rPr>
              <w:t>Bairamov</w:t>
            </w:r>
            <w:r w:rsidRPr="007F3B4C">
              <w:rPr>
                <w:lang w:val="zh-CN"/>
              </w:rPr>
              <w:t>诉哈萨克斯坦</w:t>
            </w:r>
          </w:p>
        </w:tc>
      </w:tr>
      <w:tr w:rsidR="00C17C14" w:rsidRPr="007F3B4C" w:rsidTr="00C17C14">
        <w:trPr>
          <w:trHeight w:hRule="exact" w:val="113"/>
        </w:trPr>
        <w:tc>
          <w:tcPr>
            <w:tcW w:w="7370" w:type="dxa"/>
            <w:gridSpan w:val="2"/>
            <w:tcBorders>
              <w:top w:val="single" w:sz="12" w:space="0" w:color="auto"/>
            </w:tcBorders>
            <w:shd w:val="clear" w:color="auto" w:fill="auto"/>
          </w:tcPr>
          <w:p w:rsidR="00C17C14" w:rsidRPr="007F3B4C" w:rsidRDefault="00C17C14" w:rsidP="00C17C14">
            <w:pPr>
              <w:pStyle w:val="a5"/>
              <w:overflowPunct/>
              <w:spacing w:after="120"/>
              <w:jc w:val="left"/>
            </w:pPr>
          </w:p>
        </w:tc>
      </w:tr>
      <w:tr w:rsidR="00C17C14" w:rsidRPr="007F3B4C" w:rsidTr="00C17C14">
        <w:tc>
          <w:tcPr>
            <w:tcW w:w="2410" w:type="dxa"/>
            <w:shd w:val="clear" w:color="auto" w:fill="auto"/>
          </w:tcPr>
          <w:p w:rsidR="00C17C14" w:rsidRPr="007F3B4C" w:rsidRDefault="00C17C14" w:rsidP="00C17C14">
            <w:pPr>
              <w:pStyle w:val="a5"/>
              <w:overflowPunct/>
              <w:spacing w:after="120"/>
              <w:jc w:val="left"/>
            </w:pPr>
            <w:r w:rsidRPr="007F3B4C">
              <w:rPr>
                <w:lang w:val="zh-CN"/>
              </w:rPr>
              <w:t>决定通过日期：</w:t>
            </w:r>
          </w:p>
        </w:tc>
        <w:tc>
          <w:tcPr>
            <w:tcW w:w="4960" w:type="dxa"/>
            <w:shd w:val="clear" w:color="auto" w:fill="auto"/>
          </w:tcPr>
          <w:p w:rsidR="00C17C14" w:rsidRPr="007F3B4C" w:rsidRDefault="00C17C14" w:rsidP="00C17C14">
            <w:pPr>
              <w:pStyle w:val="a5"/>
              <w:overflowPunct/>
              <w:spacing w:after="120"/>
              <w:jc w:val="left"/>
            </w:pPr>
            <w:r>
              <w:rPr>
                <w:lang w:val="zh-CN"/>
              </w:rPr>
              <w:t>2014</w:t>
            </w:r>
            <w:r w:rsidRPr="007F3B4C">
              <w:rPr>
                <w:lang w:val="zh-CN"/>
              </w:rPr>
              <w:t>年</w:t>
            </w:r>
            <w:r>
              <w:rPr>
                <w:lang w:val="zh-CN"/>
              </w:rPr>
              <w:t>5</w:t>
            </w:r>
            <w:r w:rsidRPr="007F3B4C">
              <w:rPr>
                <w:lang w:val="zh-CN"/>
              </w:rPr>
              <w:t>月</w:t>
            </w:r>
            <w:r>
              <w:rPr>
                <w:lang w:val="zh-CN"/>
              </w:rPr>
              <w:t>14</w:t>
            </w:r>
            <w:r w:rsidRPr="007F3B4C">
              <w:rPr>
                <w:lang w:val="zh-CN"/>
              </w:rPr>
              <w:t>日</w:t>
            </w:r>
          </w:p>
        </w:tc>
      </w:tr>
      <w:tr w:rsidR="00C17C14" w:rsidRPr="007F3B4C" w:rsidTr="00C17C14">
        <w:tc>
          <w:tcPr>
            <w:tcW w:w="2410" w:type="dxa"/>
            <w:shd w:val="clear" w:color="auto" w:fill="auto"/>
          </w:tcPr>
          <w:p w:rsidR="00C17C14" w:rsidRPr="007F3B4C" w:rsidRDefault="00C17C14" w:rsidP="00C17C14">
            <w:pPr>
              <w:pStyle w:val="a5"/>
              <w:overflowPunct/>
              <w:spacing w:after="120"/>
              <w:jc w:val="left"/>
            </w:pPr>
            <w:r w:rsidRPr="007F3B4C">
              <w:rPr>
                <w:lang w:val="zh-CN"/>
              </w:rPr>
              <w:t>违反的条款：</w:t>
            </w:r>
          </w:p>
        </w:tc>
        <w:tc>
          <w:tcPr>
            <w:tcW w:w="4960" w:type="dxa"/>
            <w:shd w:val="clear" w:color="auto" w:fill="auto"/>
          </w:tcPr>
          <w:p w:rsidR="00C17C14" w:rsidRPr="007F3B4C" w:rsidRDefault="00C17C14" w:rsidP="00C17C14">
            <w:pPr>
              <w:pStyle w:val="a5"/>
              <w:overflowPunct/>
              <w:spacing w:after="120"/>
              <w:jc w:val="left"/>
            </w:pPr>
            <w:r w:rsidRPr="007F3B4C">
              <w:rPr>
                <w:lang w:val="zh-CN"/>
              </w:rPr>
              <w:t>与第</w:t>
            </w:r>
            <w:r>
              <w:rPr>
                <w:lang w:val="zh-CN"/>
              </w:rPr>
              <w:t>2</w:t>
            </w:r>
            <w:r w:rsidRPr="007F3B4C">
              <w:rPr>
                <w:lang w:val="zh-CN"/>
              </w:rPr>
              <w:t>条第</w:t>
            </w:r>
            <w:r>
              <w:rPr>
                <w:lang w:val="zh-CN"/>
              </w:rPr>
              <w:t>1</w:t>
            </w:r>
            <w:r w:rsidRPr="007F3B4C">
              <w:rPr>
                <w:lang w:val="zh-CN"/>
              </w:rPr>
              <w:t>款一并解读的第</w:t>
            </w:r>
            <w:r>
              <w:rPr>
                <w:lang w:val="zh-CN"/>
              </w:rPr>
              <w:t>1</w:t>
            </w:r>
            <w:r w:rsidRPr="007F3B4C">
              <w:rPr>
                <w:lang w:val="zh-CN"/>
              </w:rPr>
              <w:t>条和第</w:t>
            </w:r>
            <w:r>
              <w:rPr>
                <w:lang w:val="zh-CN"/>
              </w:rPr>
              <w:t>12</w:t>
            </w:r>
            <w:r w:rsidRPr="007F3B4C">
              <w:rPr>
                <w:lang w:val="zh-CN"/>
              </w:rPr>
              <w:t>至第</w:t>
            </w:r>
            <w:r>
              <w:rPr>
                <w:lang w:val="zh-CN"/>
              </w:rPr>
              <w:t>15</w:t>
            </w:r>
            <w:r w:rsidRPr="007F3B4C">
              <w:rPr>
                <w:lang w:val="zh-CN"/>
              </w:rPr>
              <w:t>条</w:t>
            </w:r>
          </w:p>
        </w:tc>
      </w:tr>
      <w:tr w:rsidR="00C17C14" w:rsidRPr="007F3B4C" w:rsidTr="00C17C14">
        <w:tc>
          <w:tcPr>
            <w:tcW w:w="2410" w:type="dxa"/>
            <w:shd w:val="clear" w:color="auto" w:fill="auto"/>
          </w:tcPr>
          <w:p w:rsidR="00C17C14" w:rsidRPr="007F3B4C" w:rsidRDefault="00C17C14" w:rsidP="00C17C14">
            <w:pPr>
              <w:pStyle w:val="a5"/>
              <w:overflowPunct/>
              <w:spacing w:after="120"/>
              <w:jc w:val="left"/>
            </w:pPr>
            <w:r w:rsidRPr="007F3B4C">
              <w:rPr>
                <w:lang w:val="zh-CN"/>
              </w:rPr>
              <w:t>补救措施：</w:t>
            </w:r>
          </w:p>
        </w:tc>
        <w:tc>
          <w:tcPr>
            <w:tcW w:w="4960" w:type="dxa"/>
            <w:shd w:val="clear" w:color="auto" w:fill="auto"/>
          </w:tcPr>
          <w:p w:rsidR="00C17C14" w:rsidRPr="007F3B4C" w:rsidRDefault="00C17C14" w:rsidP="00C17C14">
            <w:pPr>
              <w:pStyle w:val="a5"/>
              <w:overflowPunct/>
              <w:spacing w:after="120"/>
              <w:jc w:val="left"/>
            </w:pPr>
            <w:r w:rsidRPr="007F3B4C">
              <w:rPr>
                <w:lang w:val="zh-CN"/>
              </w:rPr>
              <w:t>委员会促请缔约国：</w:t>
            </w:r>
            <w:r w:rsidRPr="007F3B4C">
              <w:rPr>
                <w:lang w:val="zh-CN"/>
              </w:rPr>
              <w:t>(</w:t>
            </w:r>
            <w:r>
              <w:rPr>
                <w:lang w:val="zh-CN"/>
              </w:rPr>
              <w:t>a</w:t>
            </w:r>
            <w:r w:rsidRPr="007F3B4C">
              <w:rPr>
                <w:lang w:val="zh-CN"/>
              </w:rPr>
              <w:t>)</w:t>
            </w:r>
            <w:r w:rsidR="0039724A">
              <w:t xml:space="preserve"> </w:t>
            </w:r>
            <w:r w:rsidRPr="007F3B4C">
              <w:rPr>
                <w:lang w:val="zh-CN"/>
              </w:rPr>
              <w:t>开展适当、公正和独立的调查，以便将申诉人受虐待一事的责任人绳之以法；</w:t>
            </w:r>
            <w:r w:rsidRPr="007F3B4C">
              <w:rPr>
                <w:lang w:val="zh-CN"/>
              </w:rPr>
              <w:t>(</w:t>
            </w:r>
            <w:r>
              <w:rPr>
                <w:lang w:val="zh-CN"/>
              </w:rPr>
              <w:t>b</w:t>
            </w:r>
            <w:r w:rsidRPr="007F3B4C">
              <w:rPr>
                <w:lang w:val="zh-CN"/>
              </w:rPr>
              <w:t>)</w:t>
            </w:r>
            <w:r w:rsidR="0039724A">
              <w:t xml:space="preserve"> </w:t>
            </w:r>
            <w:r w:rsidRPr="007F3B4C">
              <w:rPr>
                <w:lang w:val="zh-CN"/>
              </w:rPr>
              <w:t>向申诉人提供充分和适足的赔偿，包括补偿和康复；</w:t>
            </w:r>
            <w:r w:rsidRPr="007F3B4C">
              <w:rPr>
                <w:lang w:val="zh-CN"/>
              </w:rPr>
              <w:t>(</w:t>
            </w:r>
            <w:r>
              <w:rPr>
                <w:lang w:val="zh-CN"/>
              </w:rPr>
              <w:t>c</w:t>
            </w:r>
            <w:r w:rsidRPr="007F3B4C">
              <w:rPr>
                <w:lang w:val="zh-CN"/>
              </w:rPr>
              <w:t>)</w:t>
            </w:r>
            <w:r w:rsidR="0039724A">
              <w:t xml:space="preserve"> </w:t>
            </w:r>
            <w:r w:rsidRPr="007F3B4C">
              <w:rPr>
                <w:lang w:val="zh-CN"/>
              </w:rPr>
              <w:t>防止今后发生类似的侵犯行为。</w:t>
            </w:r>
          </w:p>
        </w:tc>
      </w:tr>
    </w:tbl>
    <w:p w:rsidR="00C17C14" w:rsidRPr="007F3B4C" w:rsidRDefault="00C17C14" w:rsidP="00F40869">
      <w:pPr>
        <w:pStyle w:val="SingleTxtGC"/>
        <w:spacing w:before="120"/>
        <w:rPr>
          <w:rFonts w:asciiTheme="majorBidi" w:eastAsiaTheme="minorEastAsia" w:hAnsiTheme="majorBidi" w:cstheme="majorBidi"/>
        </w:rPr>
      </w:pPr>
      <w:r>
        <w:rPr>
          <w:rFonts w:asciiTheme="majorBidi" w:eastAsiaTheme="minorEastAsia" w:hAnsiTheme="majorBidi" w:cstheme="majorBidi"/>
          <w:lang w:val="zh-CN"/>
        </w:rPr>
        <w:t>19</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Pr>
          <w:rFonts w:asciiTheme="majorBidi" w:eastAsiaTheme="minorEastAsia" w:hAnsiTheme="majorBidi" w:cstheme="majorBidi"/>
          <w:lang w:val="zh-CN"/>
        </w:rPr>
        <w:t>2016</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3</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4</w:t>
      </w:r>
      <w:r w:rsidRPr="007F3B4C">
        <w:rPr>
          <w:rFonts w:asciiTheme="majorBidi" w:eastAsiaTheme="minorEastAsia" w:hAnsiTheme="majorBidi" w:cstheme="majorBidi"/>
          <w:lang w:val="zh-CN"/>
        </w:rPr>
        <w:t>日，申诉人的律师指出，申诉人由于被非法监禁，</w:t>
      </w:r>
      <w:proofErr w:type="gramStart"/>
      <w:r w:rsidRPr="007F3B4C">
        <w:rPr>
          <w:rFonts w:asciiTheme="majorBidi" w:eastAsiaTheme="minorEastAsia" w:hAnsiTheme="majorBidi" w:cstheme="majorBidi"/>
          <w:lang w:val="zh-CN"/>
        </w:rPr>
        <w:t>经精神</w:t>
      </w:r>
      <w:proofErr w:type="gramEnd"/>
      <w:r w:rsidRPr="007F3B4C">
        <w:rPr>
          <w:rFonts w:asciiTheme="majorBidi" w:eastAsiaTheme="minorEastAsia" w:hAnsiTheme="majorBidi" w:cstheme="majorBidi"/>
          <w:lang w:val="zh-CN"/>
        </w:rPr>
        <w:t>科医生诊断已患上抑郁症。</w:t>
      </w:r>
      <w:r>
        <w:rPr>
          <w:rFonts w:asciiTheme="majorBidi" w:eastAsiaTheme="minorEastAsia" w:hAnsiTheme="majorBidi" w:cstheme="majorBidi"/>
          <w:lang w:val="zh-CN"/>
        </w:rPr>
        <w:t>2016</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1</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18</w:t>
      </w:r>
      <w:r w:rsidRPr="007F3B4C">
        <w:rPr>
          <w:rFonts w:asciiTheme="majorBidi" w:eastAsiaTheme="minorEastAsia" w:hAnsiTheme="majorBidi" w:cstheme="majorBidi"/>
          <w:lang w:val="zh-CN"/>
        </w:rPr>
        <w:t>日，申诉人接受了结核病检查，他在狱中染上了这种疾病。</w:t>
      </w:r>
      <w:r>
        <w:rPr>
          <w:rFonts w:asciiTheme="majorBidi" w:eastAsiaTheme="minorEastAsia" w:hAnsiTheme="majorBidi" w:cstheme="majorBidi"/>
          <w:lang w:val="zh-CN"/>
        </w:rPr>
        <w:t>2016</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2</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14</w:t>
      </w:r>
      <w:r w:rsidRPr="007F3B4C">
        <w:rPr>
          <w:rFonts w:asciiTheme="majorBidi" w:eastAsiaTheme="minorEastAsia" w:hAnsiTheme="majorBidi" w:cstheme="majorBidi"/>
          <w:lang w:val="zh-CN"/>
        </w:rPr>
        <w:t>日，申诉人在医院死于肺炎。检查申诉人的精神科医生称，进行的检查和取得的证据完全符合并支持申诉人的酷刑指称。</w:t>
      </w:r>
      <w:r>
        <w:rPr>
          <w:rFonts w:asciiTheme="majorBidi" w:eastAsiaTheme="minorEastAsia" w:hAnsiTheme="majorBidi" w:cstheme="majorBidi"/>
          <w:lang w:val="zh-CN"/>
        </w:rPr>
        <w:t>2016</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2</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26</w:t>
      </w:r>
      <w:r w:rsidRPr="007F3B4C">
        <w:rPr>
          <w:rFonts w:asciiTheme="majorBidi" w:eastAsiaTheme="minorEastAsia" w:hAnsiTheme="majorBidi" w:cstheme="majorBidi"/>
          <w:lang w:val="zh-CN"/>
        </w:rPr>
        <w:t>日，代表申诉人提交的调查申请得到了受理，库斯塔奈州检察官恢复了对酷刑指称的调查。申诉人的律师告知委员会，正在准备一份请愿书，要求授予申诉人母亲受害者身份，以便她在刑事调查中代表申诉人的利益。</w:t>
      </w:r>
    </w:p>
    <w:p w:rsidR="00C17C14" w:rsidRPr="007F3B4C" w:rsidRDefault="00C17C14" w:rsidP="00C17C14">
      <w:pPr>
        <w:pStyle w:val="SingleTxtGC"/>
        <w:rPr>
          <w:rFonts w:asciiTheme="majorBidi" w:eastAsiaTheme="minorEastAsia" w:hAnsiTheme="majorBidi" w:cstheme="majorBidi"/>
        </w:rPr>
      </w:pPr>
      <w:r>
        <w:rPr>
          <w:rFonts w:asciiTheme="majorBidi" w:eastAsiaTheme="minorEastAsia" w:hAnsiTheme="majorBidi" w:cstheme="majorBidi"/>
          <w:lang w:val="zh-CN"/>
        </w:rPr>
        <w:t>20</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sidRPr="007F3B4C">
        <w:rPr>
          <w:rFonts w:asciiTheme="majorBidi" w:eastAsiaTheme="minorEastAsia" w:hAnsiTheme="majorBidi" w:cstheme="majorBidi"/>
          <w:lang w:val="zh-CN"/>
        </w:rPr>
        <w:t>律师</w:t>
      </w:r>
      <w:r w:rsidRPr="007F3B4C">
        <w:rPr>
          <w:rFonts w:asciiTheme="majorBidi" w:eastAsiaTheme="minorEastAsia" w:hAnsiTheme="majorBidi" w:cstheme="majorBidi"/>
          <w:lang w:val="es-ES"/>
        </w:rPr>
        <w:t>表示</w:t>
      </w:r>
      <w:r w:rsidRPr="007F3B4C">
        <w:rPr>
          <w:rFonts w:asciiTheme="majorBidi" w:eastAsiaTheme="minorEastAsia" w:hAnsiTheme="majorBidi" w:cstheme="majorBidi"/>
          <w:lang w:val="zh-CN"/>
        </w:rPr>
        <w:t>，缔约国响应委员会的决定，于</w:t>
      </w:r>
      <w:r>
        <w:rPr>
          <w:rFonts w:asciiTheme="majorBidi" w:eastAsiaTheme="minorEastAsia" w:hAnsiTheme="majorBidi" w:cstheme="majorBidi"/>
          <w:lang w:val="zh-CN"/>
        </w:rPr>
        <w:t>2014</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7</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30</w:t>
      </w:r>
      <w:r w:rsidRPr="007F3B4C">
        <w:rPr>
          <w:rFonts w:asciiTheme="majorBidi" w:eastAsiaTheme="minorEastAsia" w:hAnsiTheme="majorBidi" w:cstheme="majorBidi"/>
          <w:lang w:val="zh-CN"/>
        </w:rPr>
        <w:t>日对申诉人的酷刑指称启动了调查，但调查进展缓慢、没有成效，他认为缔约国再次违反了该国根据《公约》第</w:t>
      </w:r>
      <w:r>
        <w:rPr>
          <w:rFonts w:asciiTheme="majorBidi" w:eastAsiaTheme="minorEastAsia" w:hAnsiTheme="majorBidi" w:cstheme="majorBidi"/>
          <w:lang w:val="zh-CN"/>
        </w:rPr>
        <w:t>12</w:t>
      </w:r>
      <w:r w:rsidRPr="007F3B4C">
        <w:rPr>
          <w:rFonts w:asciiTheme="majorBidi" w:eastAsiaTheme="minorEastAsia" w:hAnsiTheme="majorBidi" w:cstheme="majorBidi"/>
          <w:lang w:val="zh-CN"/>
        </w:rPr>
        <w:t>条承担的义务。因此，该律师请委员会的决定后续行动问题特别报告员与哈萨克斯共和国常驻联合国日内瓦办事处和日内瓦其他国际组织代表团的代表会晤，并促请缔约国执行委员会的决定，缔约国应按照《公约》第</w:t>
      </w:r>
      <w:r>
        <w:rPr>
          <w:rFonts w:asciiTheme="majorBidi" w:eastAsiaTheme="minorEastAsia" w:hAnsiTheme="majorBidi" w:cstheme="majorBidi"/>
          <w:lang w:val="zh-CN"/>
        </w:rPr>
        <w:t>12</w:t>
      </w:r>
      <w:r w:rsidRPr="007F3B4C">
        <w:rPr>
          <w:rFonts w:asciiTheme="majorBidi" w:eastAsiaTheme="minorEastAsia" w:hAnsiTheme="majorBidi" w:cstheme="majorBidi"/>
          <w:lang w:val="zh-CN"/>
        </w:rPr>
        <w:t>和第</w:t>
      </w:r>
      <w:r>
        <w:rPr>
          <w:rFonts w:asciiTheme="majorBidi" w:eastAsiaTheme="minorEastAsia" w:hAnsiTheme="majorBidi" w:cstheme="majorBidi"/>
          <w:lang w:val="zh-CN"/>
        </w:rPr>
        <w:t>13</w:t>
      </w:r>
      <w:r w:rsidRPr="007F3B4C">
        <w:rPr>
          <w:rFonts w:asciiTheme="majorBidi" w:eastAsiaTheme="minorEastAsia" w:hAnsiTheme="majorBidi" w:cstheme="majorBidi"/>
          <w:lang w:val="zh-CN"/>
        </w:rPr>
        <w:t>条的规定，对申诉人的酷刑指称展开迅速、彻底和有效的调查，并且鉴于委员会认定缔约国违反了《公约》第</w:t>
      </w:r>
      <w:r>
        <w:rPr>
          <w:rFonts w:asciiTheme="majorBidi" w:eastAsiaTheme="minorEastAsia" w:hAnsiTheme="majorBidi" w:cstheme="majorBidi"/>
          <w:lang w:val="zh-CN"/>
        </w:rPr>
        <w:t>15</w:t>
      </w:r>
      <w:r w:rsidRPr="007F3B4C">
        <w:rPr>
          <w:rFonts w:asciiTheme="majorBidi" w:eastAsiaTheme="minorEastAsia" w:hAnsiTheme="majorBidi" w:cstheme="majorBidi"/>
          <w:lang w:val="zh-CN"/>
        </w:rPr>
        <w:t>条，还应修改法院依据申诉人屈打成招下的供词</w:t>
      </w:r>
      <w:proofErr w:type="gramStart"/>
      <w:r w:rsidRPr="007F3B4C">
        <w:rPr>
          <w:rFonts w:asciiTheme="majorBidi" w:eastAsiaTheme="minorEastAsia" w:hAnsiTheme="majorBidi" w:cstheme="majorBidi"/>
          <w:lang w:val="zh-CN"/>
        </w:rPr>
        <w:t>作出</w:t>
      </w:r>
      <w:proofErr w:type="gramEnd"/>
      <w:r w:rsidRPr="007F3B4C">
        <w:rPr>
          <w:rFonts w:asciiTheme="majorBidi" w:eastAsiaTheme="minorEastAsia" w:hAnsiTheme="majorBidi" w:cstheme="majorBidi"/>
          <w:lang w:val="zh-CN"/>
        </w:rPr>
        <w:t>的判决。</w:t>
      </w:r>
    </w:p>
    <w:p w:rsidR="00C17C14" w:rsidRPr="007F3B4C" w:rsidRDefault="00C17C14" w:rsidP="00C17C14">
      <w:pPr>
        <w:pStyle w:val="SingleTxtGC"/>
        <w:rPr>
          <w:rFonts w:asciiTheme="majorBidi" w:eastAsiaTheme="minorEastAsia" w:hAnsiTheme="majorBidi" w:cstheme="majorBidi"/>
        </w:rPr>
      </w:pPr>
      <w:r>
        <w:rPr>
          <w:rFonts w:asciiTheme="majorBidi" w:eastAsiaTheme="minorEastAsia" w:hAnsiTheme="majorBidi" w:cstheme="majorBidi"/>
          <w:lang w:val="zh-CN"/>
        </w:rPr>
        <w:t>21</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sidRPr="007F3B4C">
        <w:rPr>
          <w:rFonts w:asciiTheme="majorBidi" w:eastAsiaTheme="minorEastAsia" w:hAnsiTheme="majorBidi" w:cstheme="majorBidi"/>
          <w:lang w:val="zh-CN"/>
        </w:rPr>
        <w:t>该律师提交的材料已于</w:t>
      </w:r>
      <w:r>
        <w:rPr>
          <w:rFonts w:asciiTheme="majorBidi" w:eastAsiaTheme="minorEastAsia" w:hAnsiTheme="majorBidi" w:cstheme="majorBidi"/>
          <w:lang w:val="zh-CN"/>
        </w:rPr>
        <w:t>2017</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3</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8</w:t>
      </w:r>
      <w:r w:rsidRPr="007F3B4C">
        <w:rPr>
          <w:rFonts w:asciiTheme="majorBidi" w:eastAsiaTheme="minorEastAsia" w:hAnsiTheme="majorBidi" w:cstheme="majorBidi"/>
          <w:lang w:val="zh-CN"/>
        </w:rPr>
        <w:t>日转交缔约国，供缔约国</w:t>
      </w:r>
      <w:r w:rsidRPr="007F3B4C">
        <w:rPr>
          <w:rFonts w:asciiTheme="majorBidi" w:eastAsiaTheme="minorEastAsia" w:hAnsiTheme="majorBidi" w:cstheme="majorBidi"/>
          <w:lang w:val="zh-CN"/>
        </w:rPr>
        <w:t>(</w:t>
      </w:r>
      <w:r w:rsidRPr="007F3B4C">
        <w:rPr>
          <w:rFonts w:asciiTheme="majorBidi" w:eastAsiaTheme="minorEastAsia" w:hAnsiTheme="majorBidi" w:cstheme="majorBidi"/>
          <w:lang w:val="zh-CN"/>
        </w:rPr>
        <w:t>在</w:t>
      </w:r>
      <w:r>
        <w:rPr>
          <w:rFonts w:asciiTheme="majorBidi" w:eastAsiaTheme="minorEastAsia" w:hAnsiTheme="majorBidi" w:cstheme="majorBidi"/>
          <w:lang w:val="zh-CN"/>
        </w:rPr>
        <w:t>2017</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4</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10</w:t>
      </w:r>
      <w:r w:rsidRPr="007F3B4C">
        <w:rPr>
          <w:rFonts w:asciiTheme="majorBidi" w:eastAsiaTheme="minorEastAsia" w:hAnsiTheme="majorBidi" w:cstheme="majorBidi"/>
          <w:lang w:val="zh-CN"/>
        </w:rPr>
        <w:t>日之前</w:t>
      </w:r>
      <w:r w:rsidRPr="007F3B4C">
        <w:rPr>
          <w:rFonts w:asciiTheme="majorBidi" w:eastAsiaTheme="minorEastAsia" w:hAnsiTheme="majorBidi" w:cstheme="majorBidi"/>
          <w:lang w:val="zh-CN"/>
        </w:rPr>
        <w:t>)</w:t>
      </w:r>
      <w:r w:rsidRPr="007F3B4C">
        <w:rPr>
          <w:rFonts w:asciiTheme="majorBidi" w:eastAsiaTheme="minorEastAsia" w:hAnsiTheme="majorBidi" w:cstheme="majorBidi"/>
          <w:lang w:val="zh-CN"/>
        </w:rPr>
        <w:t>发表意见。</w:t>
      </w:r>
      <w:r>
        <w:rPr>
          <w:rFonts w:asciiTheme="majorBidi" w:eastAsiaTheme="minorEastAsia" w:hAnsiTheme="majorBidi" w:cstheme="majorBidi"/>
          <w:lang w:val="zh-CN"/>
        </w:rPr>
        <w:t>2017</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4</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11</w:t>
      </w:r>
      <w:r w:rsidRPr="007F3B4C">
        <w:rPr>
          <w:rFonts w:asciiTheme="majorBidi" w:eastAsiaTheme="minorEastAsia" w:hAnsiTheme="majorBidi" w:cstheme="majorBidi"/>
          <w:lang w:val="zh-CN"/>
        </w:rPr>
        <w:t>日，缔约国提交了</w:t>
      </w:r>
      <w:r>
        <w:rPr>
          <w:rFonts w:asciiTheme="majorBidi" w:eastAsiaTheme="minorEastAsia" w:hAnsiTheme="majorBidi" w:cstheme="majorBidi"/>
          <w:lang w:val="zh-CN"/>
        </w:rPr>
        <w:t>2016</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12</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25</w:t>
      </w:r>
      <w:r w:rsidRPr="007F3B4C">
        <w:rPr>
          <w:rFonts w:asciiTheme="majorBidi" w:eastAsiaTheme="minorEastAsia" w:hAnsiTheme="majorBidi" w:cstheme="majorBidi"/>
          <w:lang w:val="zh-CN"/>
        </w:rPr>
        <w:t>日检察官由于证据不足终止对据称涉嫌酷刑折磨申诉人的三名警员进行审前调查的决定的副本、总检察长关于不撤销申诉人刑事定罪的决定的副本，以及</w:t>
      </w:r>
      <w:r>
        <w:rPr>
          <w:rFonts w:asciiTheme="majorBidi" w:eastAsiaTheme="minorEastAsia" w:hAnsiTheme="majorBidi" w:cstheme="majorBidi"/>
          <w:lang w:val="zh-CN"/>
        </w:rPr>
        <w:t>2017</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2</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17</w:t>
      </w:r>
      <w:r w:rsidRPr="007F3B4C">
        <w:rPr>
          <w:rFonts w:asciiTheme="majorBidi" w:eastAsiaTheme="minorEastAsia" w:hAnsiTheme="majorBidi" w:cstheme="majorBidi"/>
          <w:lang w:val="zh-CN"/>
        </w:rPr>
        <w:t>日库斯塔奈州法院关于驳回对</w:t>
      </w:r>
      <w:r>
        <w:rPr>
          <w:rFonts w:asciiTheme="majorBidi" w:eastAsiaTheme="minorEastAsia" w:hAnsiTheme="majorBidi" w:cstheme="majorBidi"/>
          <w:lang w:val="zh-CN"/>
        </w:rPr>
        <w:t>2017</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2</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8</w:t>
      </w:r>
      <w:r w:rsidRPr="007F3B4C">
        <w:rPr>
          <w:rFonts w:asciiTheme="majorBidi" w:eastAsiaTheme="minorEastAsia" w:hAnsiTheme="majorBidi" w:cstheme="majorBidi"/>
          <w:lang w:val="zh-CN"/>
        </w:rPr>
        <w:t>日法院判决上诉的决定的副本，</w:t>
      </w:r>
      <w:r>
        <w:rPr>
          <w:rFonts w:asciiTheme="majorBidi" w:eastAsiaTheme="minorEastAsia" w:hAnsiTheme="majorBidi" w:cstheme="majorBidi"/>
          <w:lang w:val="zh-CN"/>
        </w:rPr>
        <w:t>2017</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2</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8</w:t>
      </w:r>
      <w:r w:rsidRPr="007F3B4C">
        <w:rPr>
          <w:rFonts w:asciiTheme="majorBidi" w:eastAsiaTheme="minorEastAsia" w:hAnsiTheme="majorBidi" w:cstheme="majorBidi"/>
          <w:lang w:val="zh-CN"/>
        </w:rPr>
        <w:t>日的判决维持了</w:t>
      </w:r>
      <w:r>
        <w:rPr>
          <w:rFonts w:asciiTheme="majorBidi" w:eastAsiaTheme="minorEastAsia" w:hAnsiTheme="majorBidi" w:cstheme="majorBidi"/>
          <w:lang w:val="zh-CN"/>
        </w:rPr>
        <w:t>2016</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12</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25</w:t>
      </w:r>
      <w:r w:rsidRPr="007F3B4C">
        <w:rPr>
          <w:rFonts w:asciiTheme="majorBidi" w:eastAsiaTheme="minorEastAsia" w:hAnsiTheme="majorBidi" w:cstheme="majorBidi"/>
          <w:lang w:val="zh-CN"/>
        </w:rPr>
        <w:t>日检察官的决定。</w:t>
      </w:r>
      <w:r>
        <w:rPr>
          <w:rFonts w:asciiTheme="majorBidi" w:eastAsiaTheme="minorEastAsia" w:hAnsiTheme="majorBidi" w:cstheme="majorBidi"/>
          <w:lang w:val="zh-CN"/>
        </w:rPr>
        <w:t>2017</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4</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26</w:t>
      </w:r>
      <w:r w:rsidRPr="007F3B4C">
        <w:rPr>
          <w:rFonts w:asciiTheme="majorBidi" w:eastAsiaTheme="minorEastAsia" w:hAnsiTheme="majorBidi" w:cstheme="majorBidi"/>
          <w:lang w:val="zh-CN"/>
        </w:rPr>
        <w:t>日，哈萨克斯坦常驻日内瓦代表团的一名代表在会晤委员会主席时称，检察官办公室调查此案的时间已超过两年，但无法收集到不利于三名嫌疑人的适当证据；即将通过《刑事诉讼法》修正案以防止发生逼供；申诉人的家人已收到</w:t>
      </w:r>
      <w:r>
        <w:rPr>
          <w:rFonts w:asciiTheme="majorBidi" w:eastAsiaTheme="minorEastAsia" w:hAnsiTheme="majorBidi" w:cstheme="majorBidi"/>
          <w:lang w:val="zh-CN"/>
        </w:rPr>
        <w:t>100</w:t>
      </w:r>
      <w:r w:rsidRPr="007F3B4C">
        <w:rPr>
          <w:rFonts w:asciiTheme="majorBidi" w:eastAsiaTheme="minorEastAsia" w:hAnsiTheme="majorBidi" w:cstheme="majorBidi"/>
          <w:lang w:val="zh-CN"/>
        </w:rPr>
        <w:t>,</w:t>
      </w:r>
      <w:r>
        <w:rPr>
          <w:rFonts w:asciiTheme="majorBidi" w:eastAsiaTheme="minorEastAsia" w:hAnsiTheme="majorBidi" w:cstheme="majorBidi"/>
          <w:lang w:val="zh-CN"/>
        </w:rPr>
        <w:t>000</w:t>
      </w:r>
      <w:proofErr w:type="gramStart"/>
      <w:r w:rsidRPr="007F3B4C">
        <w:rPr>
          <w:rFonts w:asciiTheme="majorBidi" w:eastAsiaTheme="minorEastAsia" w:hAnsiTheme="majorBidi" w:cstheme="majorBidi"/>
          <w:lang w:val="zh-CN"/>
        </w:rPr>
        <w:t>坚</w:t>
      </w:r>
      <w:proofErr w:type="gramEnd"/>
      <w:r w:rsidRPr="007F3B4C">
        <w:rPr>
          <w:rFonts w:asciiTheme="majorBidi" w:eastAsiaTheme="minorEastAsia" w:hAnsiTheme="majorBidi" w:cstheme="majorBidi"/>
          <w:lang w:val="zh-CN"/>
        </w:rPr>
        <w:t>戈</w:t>
      </w:r>
      <w:r w:rsidRPr="007F3B4C">
        <w:rPr>
          <w:rFonts w:asciiTheme="majorBidi" w:eastAsiaTheme="minorEastAsia" w:hAnsiTheme="majorBidi" w:cstheme="majorBidi"/>
          <w:lang w:val="zh-CN"/>
        </w:rPr>
        <w:t>(</w:t>
      </w:r>
      <w:r w:rsidRPr="007F3B4C">
        <w:rPr>
          <w:rFonts w:asciiTheme="majorBidi" w:eastAsiaTheme="minorEastAsia" w:hAnsiTheme="majorBidi" w:cstheme="majorBidi"/>
          <w:lang w:val="zh-CN"/>
        </w:rPr>
        <w:t>约</w:t>
      </w:r>
      <w:r>
        <w:rPr>
          <w:rFonts w:asciiTheme="majorBidi" w:eastAsiaTheme="minorEastAsia" w:hAnsiTheme="majorBidi" w:cstheme="majorBidi"/>
          <w:lang w:val="zh-CN"/>
        </w:rPr>
        <w:t>1</w:t>
      </w:r>
      <w:r w:rsidRPr="007F3B4C">
        <w:rPr>
          <w:rFonts w:asciiTheme="majorBidi" w:eastAsiaTheme="minorEastAsia" w:hAnsiTheme="majorBidi" w:cstheme="majorBidi"/>
          <w:lang w:val="zh-CN"/>
        </w:rPr>
        <w:t>,</w:t>
      </w:r>
      <w:r>
        <w:rPr>
          <w:rFonts w:asciiTheme="majorBidi" w:eastAsiaTheme="minorEastAsia" w:hAnsiTheme="majorBidi" w:cstheme="majorBidi"/>
          <w:lang w:val="zh-CN"/>
        </w:rPr>
        <w:t>000</w:t>
      </w:r>
      <w:r w:rsidRPr="007F3B4C">
        <w:rPr>
          <w:rFonts w:asciiTheme="majorBidi" w:eastAsiaTheme="minorEastAsia" w:hAnsiTheme="majorBidi" w:cstheme="majorBidi"/>
          <w:lang w:val="zh-CN"/>
        </w:rPr>
        <w:t>美元</w:t>
      </w:r>
      <w:r w:rsidRPr="007F3B4C">
        <w:rPr>
          <w:rFonts w:asciiTheme="majorBidi" w:eastAsiaTheme="minorEastAsia" w:hAnsiTheme="majorBidi" w:cstheme="majorBidi"/>
          <w:lang w:val="zh-CN"/>
        </w:rPr>
        <w:t>)</w:t>
      </w:r>
      <w:r w:rsidRPr="007F3B4C">
        <w:rPr>
          <w:rFonts w:asciiTheme="majorBidi" w:eastAsiaTheme="minorEastAsia" w:hAnsiTheme="majorBidi" w:cstheme="majorBidi"/>
          <w:lang w:val="zh-CN"/>
        </w:rPr>
        <w:t>，作为部分经济补偿。</w:t>
      </w:r>
    </w:p>
    <w:p w:rsidR="00C17C14" w:rsidRPr="007F3B4C" w:rsidRDefault="00C17C14" w:rsidP="00C17C14">
      <w:pPr>
        <w:pStyle w:val="SingleTxtGC"/>
        <w:rPr>
          <w:rFonts w:asciiTheme="majorBidi" w:eastAsiaTheme="minorEastAsia" w:hAnsiTheme="majorBidi" w:cstheme="majorBidi"/>
        </w:rPr>
      </w:pPr>
      <w:r>
        <w:rPr>
          <w:rFonts w:asciiTheme="majorBidi" w:eastAsiaTheme="minorEastAsia" w:hAnsiTheme="majorBidi" w:cstheme="majorBidi"/>
          <w:lang w:val="zh-CN"/>
        </w:rPr>
        <w:t>22</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sidRPr="007F3B4C">
        <w:rPr>
          <w:rFonts w:asciiTheme="majorBidi" w:eastAsiaTheme="minorEastAsia" w:hAnsiTheme="majorBidi" w:cstheme="majorBidi"/>
          <w:lang w:val="zh-CN"/>
        </w:rPr>
        <w:t>委员会决定保持后续对话，另外，在与哈萨克斯坦常驻代表团代表会晤后，请缔约国在</w:t>
      </w:r>
      <w:r>
        <w:rPr>
          <w:rFonts w:asciiTheme="majorBidi" w:eastAsiaTheme="minorEastAsia" w:hAnsiTheme="majorBidi" w:cstheme="majorBidi"/>
          <w:lang w:val="zh-CN"/>
        </w:rPr>
        <w:t>60</w:t>
      </w:r>
      <w:r w:rsidRPr="007F3B4C">
        <w:rPr>
          <w:rFonts w:asciiTheme="majorBidi" w:eastAsiaTheme="minorEastAsia" w:hAnsiTheme="majorBidi" w:cstheme="majorBidi"/>
          <w:lang w:val="zh-CN"/>
        </w:rPr>
        <w:t>天内提供资料，说明采取了哪些措施来执行委员会的决定，包括补偿和康复措施。</w:t>
      </w:r>
    </w:p>
    <w:p w:rsidR="00C17C14" w:rsidRPr="0095064C" w:rsidRDefault="00C17C14" w:rsidP="00D20C5E">
      <w:pPr>
        <w:pStyle w:val="H1GC"/>
      </w:pPr>
      <w:r w:rsidRPr="0095064C">
        <w:rPr>
          <w:lang w:val="zh-CN"/>
        </w:rPr>
        <w:tab/>
        <w:t>G.</w:t>
      </w:r>
      <w:r w:rsidRPr="0095064C">
        <w:rPr>
          <w:lang w:val="zh-CN"/>
        </w:rPr>
        <w:tab/>
      </w:r>
      <w:r w:rsidRPr="0095064C">
        <w:rPr>
          <w:lang w:val="zh-CN"/>
        </w:rPr>
        <w:t>第</w:t>
      </w:r>
      <w:r w:rsidRPr="0095064C">
        <w:rPr>
          <w:lang w:val="zh-CN"/>
        </w:rPr>
        <w:t>503/2012</w:t>
      </w:r>
      <w:r w:rsidRPr="0095064C">
        <w:rPr>
          <w:lang w:val="zh-CN"/>
        </w:rPr>
        <w:t>号来文</w:t>
      </w:r>
      <w:bookmarkStart w:id="8" w:name="_Toc496189159"/>
      <w:bookmarkEnd w:id="8"/>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2410"/>
        <w:gridCol w:w="4960"/>
      </w:tblGrid>
      <w:tr w:rsidR="00C17C14" w:rsidRPr="007F3B4C" w:rsidTr="00C17C14">
        <w:trPr>
          <w:tblHeader/>
        </w:trPr>
        <w:tc>
          <w:tcPr>
            <w:tcW w:w="7371" w:type="dxa"/>
            <w:gridSpan w:val="2"/>
            <w:tcBorders>
              <w:top w:val="single" w:sz="4" w:space="0" w:color="auto"/>
              <w:bottom w:val="single" w:sz="12" w:space="0" w:color="auto"/>
            </w:tcBorders>
            <w:shd w:val="clear" w:color="auto" w:fill="auto"/>
            <w:vAlign w:val="bottom"/>
          </w:tcPr>
          <w:p w:rsidR="00C17C14" w:rsidRPr="007F3B4C" w:rsidRDefault="00C17C14" w:rsidP="00C17C14">
            <w:pPr>
              <w:pStyle w:val="a4"/>
            </w:pPr>
            <w:r>
              <w:rPr>
                <w:lang w:val="zh-CN"/>
              </w:rPr>
              <w:t>Ntikarahera</w:t>
            </w:r>
            <w:r w:rsidRPr="007F3B4C">
              <w:rPr>
                <w:lang w:val="zh-CN"/>
              </w:rPr>
              <w:t>诉布隆迪</w:t>
            </w:r>
          </w:p>
        </w:tc>
      </w:tr>
      <w:tr w:rsidR="00C17C14" w:rsidRPr="007F3B4C" w:rsidTr="00C17C14">
        <w:trPr>
          <w:trHeight w:hRule="exact" w:val="113"/>
        </w:trPr>
        <w:tc>
          <w:tcPr>
            <w:tcW w:w="7371" w:type="dxa"/>
            <w:gridSpan w:val="2"/>
            <w:tcBorders>
              <w:top w:val="single" w:sz="12" w:space="0" w:color="auto"/>
            </w:tcBorders>
            <w:shd w:val="clear" w:color="auto" w:fill="auto"/>
          </w:tcPr>
          <w:p w:rsidR="00C17C14" w:rsidRPr="007F3B4C" w:rsidRDefault="00C17C14" w:rsidP="00C17C14">
            <w:pPr>
              <w:pStyle w:val="a5"/>
              <w:overflowPunct/>
              <w:spacing w:after="120"/>
              <w:jc w:val="left"/>
            </w:pPr>
          </w:p>
        </w:tc>
      </w:tr>
      <w:tr w:rsidR="00C17C14" w:rsidRPr="007F3B4C" w:rsidTr="00C17C14">
        <w:tc>
          <w:tcPr>
            <w:tcW w:w="2410" w:type="dxa"/>
            <w:shd w:val="clear" w:color="auto" w:fill="auto"/>
          </w:tcPr>
          <w:p w:rsidR="00C17C14" w:rsidRPr="007F3B4C" w:rsidRDefault="00C17C14" w:rsidP="00C17C14">
            <w:pPr>
              <w:pStyle w:val="a5"/>
              <w:overflowPunct/>
              <w:spacing w:after="120"/>
              <w:jc w:val="left"/>
            </w:pPr>
            <w:r w:rsidRPr="007F3B4C">
              <w:rPr>
                <w:lang w:val="zh-CN"/>
              </w:rPr>
              <w:t>决定通过日期：</w:t>
            </w:r>
          </w:p>
        </w:tc>
        <w:tc>
          <w:tcPr>
            <w:tcW w:w="4961" w:type="dxa"/>
            <w:shd w:val="clear" w:color="auto" w:fill="auto"/>
          </w:tcPr>
          <w:p w:rsidR="00C17C14" w:rsidRPr="007F3B4C" w:rsidRDefault="00C17C14" w:rsidP="00C17C14">
            <w:pPr>
              <w:pStyle w:val="a5"/>
              <w:overflowPunct/>
              <w:spacing w:after="120"/>
              <w:jc w:val="left"/>
            </w:pPr>
            <w:r>
              <w:rPr>
                <w:lang w:val="zh-CN"/>
              </w:rPr>
              <w:t>2014</w:t>
            </w:r>
            <w:r w:rsidRPr="007F3B4C">
              <w:rPr>
                <w:lang w:val="zh-CN"/>
              </w:rPr>
              <w:t>年</w:t>
            </w:r>
            <w:r>
              <w:rPr>
                <w:lang w:val="zh-CN"/>
              </w:rPr>
              <w:t>5</w:t>
            </w:r>
            <w:r w:rsidRPr="007F3B4C">
              <w:rPr>
                <w:lang w:val="zh-CN"/>
              </w:rPr>
              <w:t>月</w:t>
            </w:r>
            <w:r>
              <w:rPr>
                <w:lang w:val="zh-CN"/>
              </w:rPr>
              <w:t>12</w:t>
            </w:r>
            <w:r w:rsidRPr="007F3B4C">
              <w:rPr>
                <w:lang w:val="zh-CN"/>
              </w:rPr>
              <w:t>日</w:t>
            </w:r>
          </w:p>
        </w:tc>
      </w:tr>
      <w:tr w:rsidR="00C17C14" w:rsidRPr="007F3B4C" w:rsidTr="00C17C14">
        <w:tc>
          <w:tcPr>
            <w:tcW w:w="2410" w:type="dxa"/>
            <w:shd w:val="clear" w:color="auto" w:fill="auto"/>
          </w:tcPr>
          <w:p w:rsidR="00C17C14" w:rsidRPr="007F3B4C" w:rsidRDefault="00C17C14" w:rsidP="00C17C14">
            <w:pPr>
              <w:pStyle w:val="a5"/>
              <w:overflowPunct/>
              <w:spacing w:after="120"/>
              <w:jc w:val="left"/>
            </w:pPr>
            <w:r w:rsidRPr="007F3B4C">
              <w:rPr>
                <w:lang w:val="zh-CN"/>
              </w:rPr>
              <w:t>违反的条款：</w:t>
            </w:r>
          </w:p>
        </w:tc>
        <w:tc>
          <w:tcPr>
            <w:tcW w:w="4961" w:type="dxa"/>
            <w:shd w:val="clear" w:color="auto" w:fill="auto"/>
          </w:tcPr>
          <w:p w:rsidR="00C17C14" w:rsidRPr="007F3B4C" w:rsidRDefault="00C17C14" w:rsidP="00C17C14">
            <w:pPr>
              <w:pStyle w:val="a5"/>
              <w:overflowPunct/>
              <w:spacing w:after="120"/>
              <w:jc w:val="left"/>
            </w:pPr>
            <w:r w:rsidRPr="007F3B4C">
              <w:rPr>
                <w:lang w:val="zh-CN"/>
              </w:rPr>
              <w:t>与第</w:t>
            </w:r>
            <w:r>
              <w:rPr>
                <w:lang w:val="zh-CN"/>
              </w:rPr>
              <w:t>1</w:t>
            </w:r>
            <w:r w:rsidRPr="007F3B4C">
              <w:rPr>
                <w:lang w:val="zh-CN"/>
              </w:rPr>
              <w:t>和第</w:t>
            </w:r>
            <w:r>
              <w:rPr>
                <w:lang w:val="zh-CN"/>
              </w:rPr>
              <w:t>16</w:t>
            </w:r>
            <w:r w:rsidRPr="007F3B4C">
              <w:rPr>
                <w:lang w:val="zh-CN"/>
              </w:rPr>
              <w:t>条一并解读的第</w:t>
            </w:r>
            <w:r>
              <w:rPr>
                <w:lang w:val="zh-CN"/>
              </w:rPr>
              <w:t>2</w:t>
            </w:r>
            <w:r w:rsidRPr="007F3B4C">
              <w:rPr>
                <w:lang w:val="zh-CN"/>
              </w:rPr>
              <w:t>条第</w:t>
            </w:r>
            <w:r>
              <w:rPr>
                <w:lang w:val="zh-CN"/>
              </w:rPr>
              <w:t>1</w:t>
            </w:r>
            <w:r w:rsidRPr="007F3B4C">
              <w:rPr>
                <w:lang w:val="zh-CN"/>
              </w:rPr>
              <w:t>款、第</w:t>
            </w:r>
            <w:r>
              <w:rPr>
                <w:lang w:val="zh-CN"/>
              </w:rPr>
              <w:t>11</w:t>
            </w:r>
            <w:r w:rsidRPr="007F3B4C">
              <w:rPr>
                <w:lang w:val="zh-CN"/>
              </w:rPr>
              <w:t>至第</w:t>
            </w:r>
            <w:r>
              <w:rPr>
                <w:lang w:val="zh-CN"/>
              </w:rPr>
              <w:t>13</w:t>
            </w:r>
            <w:r w:rsidRPr="007F3B4C">
              <w:rPr>
                <w:lang w:val="zh-CN"/>
              </w:rPr>
              <w:t>条和第</w:t>
            </w:r>
            <w:r>
              <w:rPr>
                <w:lang w:val="zh-CN"/>
              </w:rPr>
              <w:t>14</w:t>
            </w:r>
            <w:r w:rsidRPr="007F3B4C">
              <w:rPr>
                <w:lang w:val="zh-CN"/>
              </w:rPr>
              <w:t>条</w:t>
            </w:r>
          </w:p>
        </w:tc>
      </w:tr>
      <w:tr w:rsidR="00C17C14" w:rsidRPr="007F3B4C" w:rsidTr="00C17C14">
        <w:tc>
          <w:tcPr>
            <w:tcW w:w="2410" w:type="dxa"/>
            <w:shd w:val="clear" w:color="auto" w:fill="auto"/>
          </w:tcPr>
          <w:p w:rsidR="00C17C14" w:rsidRPr="007F3B4C" w:rsidRDefault="00C17C14" w:rsidP="00C17C14">
            <w:pPr>
              <w:pStyle w:val="a5"/>
              <w:overflowPunct/>
              <w:spacing w:after="120"/>
              <w:jc w:val="left"/>
            </w:pPr>
            <w:r w:rsidRPr="007F3B4C">
              <w:rPr>
                <w:lang w:val="zh-CN"/>
              </w:rPr>
              <w:t>补救措施：</w:t>
            </w:r>
          </w:p>
        </w:tc>
        <w:tc>
          <w:tcPr>
            <w:tcW w:w="4961" w:type="dxa"/>
            <w:shd w:val="clear" w:color="auto" w:fill="auto"/>
          </w:tcPr>
          <w:p w:rsidR="00C17C14" w:rsidRPr="007F3B4C" w:rsidRDefault="00C17C14" w:rsidP="00C17C14">
            <w:pPr>
              <w:pStyle w:val="a5"/>
              <w:overflowPunct/>
              <w:spacing w:after="120"/>
              <w:jc w:val="left"/>
            </w:pPr>
            <w:r w:rsidRPr="007F3B4C">
              <w:rPr>
                <w:lang w:val="zh-CN"/>
              </w:rPr>
              <w:t>委员会促请缔约国对有关事件展开公正的调查，以便起诉据称对申诉人所受待遇负责的人员，并在此决定送交</w:t>
            </w:r>
            <w:r>
              <w:rPr>
                <w:lang w:val="zh-CN"/>
              </w:rPr>
              <w:t>90</w:t>
            </w:r>
            <w:r w:rsidRPr="007F3B4C">
              <w:rPr>
                <w:lang w:val="zh-CN"/>
              </w:rPr>
              <w:t>天内向委员会通报按照委员会意见采取的步骤，包括适足和公平的补偿，补偿内容应包括使申诉人尽可能完全康复的手段。</w:t>
            </w:r>
          </w:p>
        </w:tc>
      </w:tr>
    </w:tbl>
    <w:p w:rsidR="00C17C14" w:rsidRPr="007F3B4C" w:rsidRDefault="00C17C14" w:rsidP="00D20C5E">
      <w:pPr>
        <w:pStyle w:val="SingleTxtGC"/>
        <w:spacing w:before="120"/>
        <w:rPr>
          <w:rFonts w:asciiTheme="majorBidi" w:eastAsiaTheme="minorEastAsia" w:hAnsiTheme="majorBidi" w:cstheme="majorBidi"/>
        </w:rPr>
      </w:pPr>
      <w:r>
        <w:rPr>
          <w:rFonts w:asciiTheme="majorBidi" w:eastAsiaTheme="minorEastAsia" w:hAnsiTheme="majorBidi" w:cstheme="majorBidi"/>
          <w:lang w:val="zh-CN"/>
        </w:rPr>
        <w:t>23</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Pr>
          <w:rFonts w:asciiTheme="majorBidi" w:eastAsiaTheme="minorEastAsia" w:hAnsiTheme="majorBidi" w:cstheme="majorBidi"/>
          <w:lang w:val="zh-CN"/>
        </w:rPr>
        <w:t>2016</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3</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3</w:t>
      </w:r>
      <w:r w:rsidRPr="007F3B4C">
        <w:rPr>
          <w:rFonts w:asciiTheme="majorBidi" w:eastAsiaTheme="minorEastAsia" w:hAnsiTheme="majorBidi" w:cstheme="majorBidi"/>
          <w:lang w:val="zh-CN"/>
        </w:rPr>
        <w:t>日，申诉人对缔约国</w:t>
      </w:r>
      <w:r>
        <w:rPr>
          <w:rFonts w:asciiTheme="majorBidi" w:eastAsiaTheme="minorEastAsia" w:hAnsiTheme="majorBidi" w:cstheme="majorBidi"/>
          <w:lang w:val="zh-CN"/>
        </w:rPr>
        <w:t>2015</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11</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26</w:t>
      </w:r>
      <w:r w:rsidRPr="007F3B4C">
        <w:rPr>
          <w:rFonts w:asciiTheme="majorBidi" w:eastAsiaTheme="minorEastAsia" w:hAnsiTheme="majorBidi" w:cstheme="majorBidi"/>
          <w:lang w:val="zh-CN"/>
        </w:rPr>
        <w:t>日提交的材料作了评论。按照委员会的决定，一名法官于</w:t>
      </w:r>
      <w:r>
        <w:rPr>
          <w:rFonts w:asciiTheme="majorBidi" w:eastAsiaTheme="minorEastAsia" w:hAnsiTheme="majorBidi" w:cstheme="majorBidi"/>
          <w:lang w:val="zh-CN"/>
        </w:rPr>
        <w:t>2014</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9</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3</w:t>
      </w:r>
      <w:r w:rsidRPr="007F3B4C">
        <w:rPr>
          <w:rFonts w:asciiTheme="majorBidi" w:eastAsiaTheme="minorEastAsia" w:hAnsiTheme="majorBidi" w:cstheme="majorBidi"/>
          <w:lang w:val="zh-CN"/>
        </w:rPr>
        <w:t>日开始调查</w:t>
      </w:r>
      <w:r>
        <w:rPr>
          <w:rFonts w:asciiTheme="majorBidi" w:eastAsiaTheme="minorEastAsia" w:hAnsiTheme="majorBidi" w:cstheme="majorBidi"/>
          <w:lang w:val="zh-CN"/>
        </w:rPr>
        <w:t>2010</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10</w:t>
      </w:r>
      <w:r w:rsidRPr="007F3B4C">
        <w:rPr>
          <w:rFonts w:asciiTheme="majorBidi" w:eastAsiaTheme="minorEastAsia" w:hAnsiTheme="majorBidi" w:cstheme="majorBidi"/>
          <w:lang w:val="zh-CN"/>
        </w:rPr>
        <w:t>月缔约国政府人员对申诉人施以酷刑的行为。调查内容包括对申诉人进行体检。虽然调查似乎是以令人满意和公正的方式进行的，并且法官也在合作方面表现出了良好的意愿，但调查仍未得出结果，申诉人及其律师自</w:t>
      </w:r>
      <w:r>
        <w:rPr>
          <w:rFonts w:asciiTheme="majorBidi" w:eastAsiaTheme="minorEastAsia" w:hAnsiTheme="majorBidi" w:cstheme="majorBidi"/>
          <w:lang w:val="zh-CN"/>
        </w:rPr>
        <w:t>2015</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5</w:t>
      </w:r>
      <w:r w:rsidRPr="007F3B4C">
        <w:rPr>
          <w:rFonts w:asciiTheme="majorBidi" w:eastAsiaTheme="minorEastAsia" w:hAnsiTheme="majorBidi" w:cstheme="majorBidi"/>
          <w:lang w:val="zh-CN"/>
        </w:rPr>
        <w:t>月以来一直没有收到任何有关调查进展的消息。调查既没有听取所称酷刑的其他受害者和据称涉案警员的证词，也没有安排申诉人与警员对质。</w:t>
      </w:r>
    </w:p>
    <w:p w:rsidR="00C17C14" w:rsidRPr="007F3B4C" w:rsidRDefault="00C17C14" w:rsidP="00E20A82">
      <w:pPr>
        <w:pStyle w:val="SingleTxtGC"/>
        <w:pageBreakBefore/>
        <w:rPr>
          <w:rFonts w:asciiTheme="majorBidi" w:eastAsiaTheme="minorEastAsia" w:hAnsiTheme="majorBidi" w:cstheme="majorBidi"/>
        </w:rPr>
      </w:pPr>
      <w:r>
        <w:rPr>
          <w:rFonts w:asciiTheme="majorBidi" w:eastAsiaTheme="minorEastAsia" w:hAnsiTheme="majorBidi" w:cstheme="majorBidi"/>
          <w:lang w:val="zh-CN"/>
        </w:rPr>
        <w:t>24</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sidRPr="007F3B4C">
        <w:rPr>
          <w:rFonts w:asciiTheme="majorBidi" w:eastAsiaTheme="minorEastAsia" w:hAnsiTheme="majorBidi" w:cstheme="majorBidi"/>
          <w:lang w:val="zh-CN"/>
        </w:rPr>
        <w:t>申诉人指出，他的健康状况仍然岌岌可危。他的行动能力严重受限，并且每天都受到伤痛折磨。由于得到了医院的治疗，他得以继续进行专业活动，但仍然承受着酷刑造成的心理创伤。他手头拮据，无法得到必要的医护，处境因而进一步恶化。</w:t>
      </w:r>
    </w:p>
    <w:p w:rsidR="00C17C14" w:rsidRPr="007F3B4C" w:rsidRDefault="00C17C14" w:rsidP="00C17C14">
      <w:pPr>
        <w:pStyle w:val="SingleTxtGC"/>
        <w:rPr>
          <w:rFonts w:asciiTheme="majorBidi" w:eastAsiaTheme="minorEastAsia" w:hAnsiTheme="majorBidi" w:cstheme="majorBidi"/>
        </w:rPr>
      </w:pPr>
      <w:r>
        <w:rPr>
          <w:rFonts w:asciiTheme="majorBidi" w:eastAsiaTheme="minorEastAsia" w:hAnsiTheme="majorBidi" w:cstheme="majorBidi"/>
          <w:lang w:val="zh-CN"/>
        </w:rPr>
        <w:t>25</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sidRPr="007F3B4C">
        <w:rPr>
          <w:rFonts w:asciiTheme="majorBidi" w:eastAsiaTheme="minorEastAsia" w:hAnsiTheme="majorBidi" w:cstheme="majorBidi"/>
          <w:lang w:val="zh-CN"/>
        </w:rPr>
        <w:t>申诉人提交的资料已于</w:t>
      </w:r>
      <w:r>
        <w:rPr>
          <w:rFonts w:asciiTheme="majorBidi" w:eastAsiaTheme="minorEastAsia" w:hAnsiTheme="majorBidi" w:cstheme="majorBidi"/>
          <w:lang w:val="zh-CN"/>
        </w:rPr>
        <w:t>2017</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3</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28</w:t>
      </w:r>
      <w:r w:rsidRPr="007F3B4C">
        <w:rPr>
          <w:rFonts w:asciiTheme="majorBidi" w:eastAsiaTheme="minorEastAsia" w:hAnsiTheme="majorBidi" w:cstheme="majorBidi"/>
          <w:lang w:val="zh-CN"/>
        </w:rPr>
        <w:t>日转交缔约国，供缔约国</w:t>
      </w:r>
      <w:r w:rsidRPr="007F3B4C">
        <w:rPr>
          <w:rFonts w:asciiTheme="majorBidi" w:eastAsiaTheme="minorEastAsia" w:hAnsiTheme="majorBidi" w:cstheme="majorBidi"/>
          <w:lang w:val="zh-CN"/>
        </w:rPr>
        <w:t>(</w:t>
      </w:r>
      <w:r w:rsidRPr="007F3B4C">
        <w:rPr>
          <w:rFonts w:asciiTheme="majorBidi" w:eastAsiaTheme="minorEastAsia" w:hAnsiTheme="majorBidi" w:cstheme="majorBidi"/>
          <w:lang w:val="zh-CN"/>
        </w:rPr>
        <w:t>在</w:t>
      </w:r>
      <w:r>
        <w:rPr>
          <w:rFonts w:asciiTheme="majorBidi" w:eastAsiaTheme="minorEastAsia" w:hAnsiTheme="majorBidi" w:cstheme="majorBidi"/>
          <w:lang w:val="zh-CN"/>
        </w:rPr>
        <w:t>2017</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5</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29</w:t>
      </w:r>
      <w:r w:rsidRPr="007F3B4C">
        <w:rPr>
          <w:rFonts w:asciiTheme="majorBidi" w:eastAsiaTheme="minorEastAsia" w:hAnsiTheme="majorBidi" w:cstheme="majorBidi"/>
          <w:lang w:val="zh-CN"/>
        </w:rPr>
        <w:t>日之前</w:t>
      </w:r>
      <w:r w:rsidRPr="007F3B4C">
        <w:rPr>
          <w:rFonts w:asciiTheme="majorBidi" w:eastAsiaTheme="minorEastAsia" w:hAnsiTheme="majorBidi" w:cstheme="majorBidi"/>
          <w:lang w:val="zh-CN"/>
        </w:rPr>
        <w:t>)</w:t>
      </w:r>
      <w:r w:rsidRPr="007F3B4C">
        <w:rPr>
          <w:rFonts w:asciiTheme="majorBidi" w:eastAsiaTheme="minorEastAsia" w:hAnsiTheme="majorBidi" w:cstheme="majorBidi"/>
          <w:lang w:val="zh-CN"/>
        </w:rPr>
        <w:t>发表意见。</w:t>
      </w:r>
    </w:p>
    <w:p w:rsidR="00C17C14" w:rsidRPr="007F3B4C" w:rsidRDefault="00C17C14" w:rsidP="00C17C14">
      <w:pPr>
        <w:pStyle w:val="SingleTxtGC"/>
        <w:rPr>
          <w:rFonts w:asciiTheme="majorBidi" w:eastAsiaTheme="minorEastAsia" w:hAnsiTheme="majorBidi" w:cstheme="majorBidi"/>
        </w:rPr>
      </w:pPr>
      <w:r>
        <w:rPr>
          <w:rFonts w:asciiTheme="majorBidi" w:eastAsiaTheme="minorEastAsia" w:hAnsiTheme="majorBidi" w:cstheme="majorBidi"/>
          <w:lang w:val="zh-CN"/>
        </w:rPr>
        <w:t>26</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sidRPr="007F3B4C">
        <w:rPr>
          <w:rFonts w:asciiTheme="majorBidi" w:eastAsiaTheme="minorEastAsia" w:hAnsiTheme="majorBidi" w:cstheme="majorBidi"/>
          <w:lang w:val="zh-CN"/>
        </w:rPr>
        <w:t>委员会决定保持后续对话。</w:t>
      </w:r>
    </w:p>
    <w:p w:rsidR="00C17C14" w:rsidRPr="0095064C" w:rsidRDefault="00C17C14" w:rsidP="00D20C5E">
      <w:pPr>
        <w:pStyle w:val="H1GC"/>
      </w:pPr>
      <w:r w:rsidRPr="0095064C">
        <w:rPr>
          <w:lang w:val="zh-CN"/>
        </w:rPr>
        <w:tab/>
        <w:t>H.</w:t>
      </w:r>
      <w:r w:rsidRPr="0095064C">
        <w:rPr>
          <w:lang w:val="zh-CN"/>
        </w:rPr>
        <w:tab/>
      </w:r>
      <w:r w:rsidRPr="0095064C">
        <w:rPr>
          <w:lang w:val="zh-CN"/>
        </w:rPr>
        <w:t>第</w:t>
      </w:r>
      <w:r w:rsidRPr="0095064C">
        <w:rPr>
          <w:lang w:val="zh-CN"/>
        </w:rPr>
        <w:t>523/2012</w:t>
      </w:r>
      <w:r w:rsidRPr="0095064C">
        <w:rPr>
          <w:lang w:val="zh-CN"/>
        </w:rPr>
        <w:t>号来文</w:t>
      </w:r>
      <w:bookmarkStart w:id="9" w:name="_Toc496189160"/>
      <w:bookmarkEnd w:id="9"/>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268"/>
        <w:gridCol w:w="5102"/>
      </w:tblGrid>
      <w:tr w:rsidR="00C17C14" w:rsidRPr="007F3B4C" w:rsidTr="00C17C14">
        <w:trPr>
          <w:tblHeader/>
        </w:trPr>
        <w:tc>
          <w:tcPr>
            <w:tcW w:w="7371" w:type="dxa"/>
            <w:gridSpan w:val="2"/>
            <w:tcBorders>
              <w:top w:val="single" w:sz="4" w:space="0" w:color="auto"/>
              <w:bottom w:val="single" w:sz="12" w:space="0" w:color="auto"/>
            </w:tcBorders>
            <w:shd w:val="clear" w:color="auto" w:fill="auto"/>
            <w:vAlign w:val="bottom"/>
          </w:tcPr>
          <w:p w:rsidR="00C17C14" w:rsidRPr="007F3B4C" w:rsidRDefault="00C17C14" w:rsidP="00C17C14">
            <w:pPr>
              <w:pStyle w:val="a4"/>
            </w:pPr>
            <w:r>
              <w:rPr>
                <w:lang w:val="zh-CN"/>
              </w:rPr>
              <w:t>X</w:t>
            </w:r>
            <w:r w:rsidRPr="007F3B4C">
              <w:rPr>
                <w:lang w:val="zh-CN"/>
              </w:rPr>
              <w:t>诉芬兰</w:t>
            </w:r>
          </w:p>
        </w:tc>
      </w:tr>
      <w:tr w:rsidR="00C17C14" w:rsidRPr="007F3B4C" w:rsidTr="00C17C14">
        <w:trPr>
          <w:trHeight w:hRule="exact" w:val="113"/>
        </w:trPr>
        <w:tc>
          <w:tcPr>
            <w:tcW w:w="7371" w:type="dxa"/>
            <w:gridSpan w:val="2"/>
            <w:tcBorders>
              <w:top w:val="single" w:sz="12" w:space="0" w:color="auto"/>
            </w:tcBorders>
            <w:shd w:val="clear" w:color="auto" w:fill="auto"/>
          </w:tcPr>
          <w:p w:rsidR="00C17C14" w:rsidRPr="007F3B4C" w:rsidRDefault="00C17C14" w:rsidP="00C17C14">
            <w:pPr>
              <w:pStyle w:val="a5"/>
              <w:overflowPunct/>
              <w:spacing w:after="120"/>
              <w:jc w:val="left"/>
            </w:pPr>
          </w:p>
        </w:tc>
      </w:tr>
      <w:tr w:rsidR="00C17C14" w:rsidRPr="007F3B4C" w:rsidTr="00C17C14">
        <w:tc>
          <w:tcPr>
            <w:tcW w:w="2268" w:type="dxa"/>
            <w:shd w:val="clear" w:color="auto" w:fill="auto"/>
          </w:tcPr>
          <w:p w:rsidR="00C17C14" w:rsidRPr="007F3B4C" w:rsidRDefault="00C17C14" w:rsidP="00C17C14">
            <w:pPr>
              <w:pStyle w:val="a5"/>
              <w:overflowPunct/>
              <w:spacing w:after="120"/>
              <w:jc w:val="left"/>
            </w:pPr>
            <w:r w:rsidRPr="007F3B4C">
              <w:rPr>
                <w:lang w:val="zh-CN"/>
              </w:rPr>
              <w:t>决定通过日期：</w:t>
            </w:r>
          </w:p>
        </w:tc>
        <w:tc>
          <w:tcPr>
            <w:tcW w:w="5103" w:type="dxa"/>
            <w:shd w:val="clear" w:color="auto" w:fill="auto"/>
          </w:tcPr>
          <w:p w:rsidR="00C17C14" w:rsidRPr="007F3B4C" w:rsidRDefault="00C17C14" w:rsidP="00C17C14">
            <w:pPr>
              <w:pStyle w:val="a5"/>
              <w:overflowPunct/>
              <w:spacing w:after="120"/>
              <w:jc w:val="left"/>
            </w:pPr>
            <w:r>
              <w:rPr>
                <w:lang w:val="zh-CN"/>
              </w:rPr>
              <w:t>2015</w:t>
            </w:r>
            <w:r w:rsidRPr="007F3B4C">
              <w:rPr>
                <w:lang w:val="zh-CN"/>
              </w:rPr>
              <w:t>年</w:t>
            </w:r>
            <w:r>
              <w:rPr>
                <w:lang w:val="zh-CN"/>
              </w:rPr>
              <w:t>11</w:t>
            </w:r>
            <w:r w:rsidRPr="007F3B4C">
              <w:rPr>
                <w:lang w:val="zh-CN"/>
              </w:rPr>
              <w:t>月</w:t>
            </w:r>
            <w:r>
              <w:rPr>
                <w:lang w:val="zh-CN"/>
              </w:rPr>
              <w:t>23</w:t>
            </w:r>
            <w:r w:rsidRPr="007F3B4C">
              <w:rPr>
                <w:lang w:val="zh-CN"/>
              </w:rPr>
              <w:t>日</w:t>
            </w:r>
          </w:p>
        </w:tc>
      </w:tr>
      <w:tr w:rsidR="00C17C14" w:rsidRPr="007F3B4C" w:rsidTr="00C17C14">
        <w:tc>
          <w:tcPr>
            <w:tcW w:w="2268" w:type="dxa"/>
            <w:shd w:val="clear" w:color="auto" w:fill="auto"/>
          </w:tcPr>
          <w:p w:rsidR="00C17C14" w:rsidRPr="007F3B4C" w:rsidRDefault="00C17C14" w:rsidP="00C17C14">
            <w:pPr>
              <w:pStyle w:val="a5"/>
              <w:overflowPunct/>
              <w:spacing w:after="120"/>
              <w:jc w:val="left"/>
            </w:pPr>
            <w:r w:rsidRPr="007F3B4C">
              <w:rPr>
                <w:lang w:val="zh-CN"/>
              </w:rPr>
              <w:t>违反的条款：</w:t>
            </w:r>
          </w:p>
        </w:tc>
        <w:tc>
          <w:tcPr>
            <w:tcW w:w="5103" w:type="dxa"/>
            <w:shd w:val="clear" w:color="auto" w:fill="auto"/>
          </w:tcPr>
          <w:p w:rsidR="00C17C14" w:rsidRPr="007F3B4C" w:rsidRDefault="00C17C14" w:rsidP="00C17C14">
            <w:pPr>
              <w:pStyle w:val="a5"/>
              <w:overflowPunct/>
              <w:spacing w:after="120"/>
              <w:jc w:val="left"/>
            </w:pPr>
            <w:r w:rsidRPr="007F3B4C">
              <w:rPr>
                <w:lang w:val="zh-CN"/>
              </w:rPr>
              <w:t>第</w:t>
            </w:r>
            <w:r>
              <w:rPr>
                <w:lang w:val="zh-CN"/>
              </w:rPr>
              <w:t>3</w:t>
            </w:r>
            <w:r w:rsidRPr="007F3B4C">
              <w:rPr>
                <w:lang w:val="zh-CN"/>
              </w:rPr>
              <w:t>条</w:t>
            </w:r>
          </w:p>
        </w:tc>
      </w:tr>
      <w:tr w:rsidR="00C17C14" w:rsidRPr="007F3B4C" w:rsidTr="00C17C14">
        <w:tc>
          <w:tcPr>
            <w:tcW w:w="2268" w:type="dxa"/>
            <w:shd w:val="clear" w:color="auto" w:fill="auto"/>
          </w:tcPr>
          <w:p w:rsidR="00C17C14" w:rsidRPr="007F3B4C" w:rsidRDefault="00C17C14" w:rsidP="00C17C14">
            <w:pPr>
              <w:pStyle w:val="a5"/>
              <w:overflowPunct/>
              <w:spacing w:after="120"/>
              <w:jc w:val="left"/>
            </w:pPr>
            <w:r w:rsidRPr="007F3B4C">
              <w:rPr>
                <w:lang w:val="zh-CN"/>
              </w:rPr>
              <w:t>补救措施：</w:t>
            </w:r>
          </w:p>
        </w:tc>
        <w:tc>
          <w:tcPr>
            <w:tcW w:w="5103" w:type="dxa"/>
            <w:shd w:val="clear" w:color="auto" w:fill="auto"/>
          </w:tcPr>
          <w:p w:rsidR="00C17C14" w:rsidRPr="007F3B4C" w:rsidRDefault="00C17C14" w:rsidP="00C17C14">
            <w:pPr>
              <w:pStyle w:val="a5"/>
              <w:overflowPunct/>
              <w:spacing w:after="120"/>
              <w:jc w:val="left"/>
            </w:pPr>
            <w:r w:rsidRPr="007F3B4C">
              <w:rPr>
                <w:lang w:val="zh-CN"/>
              </w:rPr>
              <w:t>委员会认定，将申诉人遣返至安哥拉将违反《公约》第</w:t>
            </w:r>
            <w:r>
              <w:rPr>
                <w:lang w:val="zh-CN"/>
              </w:rPr>
              <w:t>3</w:t>
            </w:r>
            <w:r w:rsidRPr="007F3B4C">
              <w:rPr>
                <w:lang w:val="zh-CN"/>
              </w:rPr>
              <w:t>条。委员会认为，缔约国有义务不将申诉人强行遣返回安哥拉或任何确实可能将他驱逐至或遣返回安哥拉的其他国家。</w:t>
            </w:r>
          </w:p>
        </w:tc>
      </w:tr>
    </w:tbl>
    <w:p w:rsidR="00C17C14" w:rsidRPr="007F3B4C" w:rsidRDefault="00C17C14" w:rsidP="00D20C5E">
      <w:pPr>
        <w:pStyle w:val="SingleTxtGC"/>
        <w:spacing w:before="120"/>
        <w:rPr>
          <w:rFonts w:asciiTheme="majorBidi" w:eastAsiaTheme="minorEastAsia" w:hAnsiTheme="majorBidi" w:cstheme="majorBidi"/>
        </w:rPr>
      </w:pPr>
      <w:r>
        <w:rPr>
          <w:rFonts w:asciiTheme="majorBidi" w:eastAsiaTheme="minorEastAsia" w:hAnsiTheme="majorBidi" w:cstheme="majorBidi"/>
          <w:lang w:val="zh-CN"/>
        </w:rPr>
        <w:t>27</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Pr>
          <w:rFonts w:asciiTheme="majorBidi" w:eastAsiaTheme="minorEastAsia" w:hAnsiTheme="majorBidi" w:cstheme="majorBidi"/>
          <w:lang w:val="zh-CN"/>
        </w:rPr>
        <w:t>2016</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2</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22</w:t>
      </w:r>
      <w:r w:rsidRPr="007F3B4C">
        <w:rPr>
          <w:rFonts w:asciiTheme="majorBidi" w:eastAsiaTheme="minorEastAsia" w:hAnsiTheme="majorBidi" w:cstheme="majorBidi"/>
          <w:lang w:val="zh-CN"/>
        </w:rPr>
        <w:t>日，缔约国指出，申诉人于</w:t>
      </w:r>
      <w:r>
        <w:rPr>
          <w:rFonts w:asciiTheme="majorBidi" w:eastAsiaTheme="minorEastAsia" w:hAnsiTheme="majorBidi" w:cstheme="majorBidi"/>
          <w:lang w:val="zh-CN"/>
        </w:rPr>
        <w:t>2016</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1</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20</w:t>
      </w:r>
      <w:r w:rsidRPr="007F3B4C">
        <w:rPr>
          <w:rFonts w:asciiTheme="majorBidi" w:eastAsiaTheme="minorEastAsia" w:hAnsiTheme="majorBidi" w:cstheme="majorBidi"/>
          <w:lang w:val="zh-CN"/>
        </w:rPr>
        <w:t>日第三次基于国际保护申请庇护。</w:t>
      </w:r>
      <w:r>
        <w:rPr>
          <w:rFonts w:asciiTheme="majorBidi" w:eastAsiaTheme="minorEastAsia" w:hAnsiTheme="majorBidi" w:cstheme="majorBidi"/>
          <w:lang w:val="zh-CN"/>
        </w:rPr>
        <w:t>2016</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1</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22</w:t>
      </w:r>
      <w:r w:rsidRPr="007F3B4C">
        <w:rPr>
          <w:rFonts w:asciiTheme="majorBidi" w:eastAsiaTheme="minorEastAsia" w:hAnsiTheme="majorBidi" w:cstheme="majorBidi"/>
          <w:lang w:val="zh-CN"/>
        </w:rPr>
        <w:t>日，芬兰移民局批准向他发放长期居留证，有效期四年，期满后可续延。申诉人已获得难民身份，并且工作权不受限制。</w:t>
      </w:r>
    </w:p>
    <w:p w:rsidR="00C17C14" w:rsidRPr="007F3B4C" w:rsidRDefault="00C17C14" w:rsidP="00C17C14">
      <w:pPr>
        <w:pStyle w:val="SingleTxtGC"/>
        <w:rPr>
          <w:rFonts w:asciiTheme="majorBidi" w:eastAsiaTheme="minorEastAsia" w:hAnsiTheme="majorBidi" w:cstheme="majorBidi"/>
        </w:rPr>
      </w:pPr>
      <w:r>
        <w:rPr>
          <w:rFonts w:asciiTheme="majorBidi" w:eastAsiaTheme="minorEastAsia" w:hAnsiTheme="majorBidi" w:cstheme="majorBidi"/>
          <w:lang w:val="zh-CN"/>
        </w:rPr>
        <w:t>28</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sidRPr="007F3B4C">
        <w:rPr>
          <w:rFonts w:asciiTheme="majorBidi" w:eastAsiaTheme="minorEastAsia" w:hAnsiTheme="majorBidi" w:cstheme="majorBidi"/>
          <w:lang w:val="zh-CN"/>
        </w:rPr>
        <w:t>缔约国提交的材料已于</w:t>
      </w:r>
      <w:r>
        <w:rPr>
          <w:rFonts w:asciiTheme="majorBidi" w:eastAsiaTheme="minorEastAsia" w:hAnsiTheme="majorBidi" w:cstheme="majorBidi"/>
          <w:lang w:val="zh-CN"/>
        </w:rPr>
        <w:t>2017</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3</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8</w:t>
      </w:r>
      <w:r w:rsidRPr="007F3B4C">
        <w:rPr>
          <w:rFonts w:asciiTheme="majorBidi" w:eastAsiaTheme="minorEastAsia" w:hAnsiTheme="majorBidi" w:cstheme="majorBidi"/>
          <w:lang w:val="zh-CN"/>
        </w:rPr>
        <w:t>日转交申诉人律师，供其</w:t>
      </w:r>
      <w:r w:rsidRPr="007F3B4C">
        <w:rPr>
          <w:rFonts w:asciiTheme="majorBidi" w:eastAsiaTheme="minorEastAsia" w:hAnsiTheme="majorBidi" w:cstheme="majorBidi"/>
          <w:lang w:val="zh-CN"/>
        </w:rPr>
        <w:t>(</w:t>
      </w:r>
      <w:r w:rsidRPr="007F3B4C">
        <w:rPr>
          <w:rFonts w:asciiTheme="majorBidi" w:eastAsiaTheme="minorEastAsia" w:hAnsiTheme="majorBidi" w:cstheme="majorBidi"/>
          <w:lang w:val="zh-CN"/>
        </w:rPr>
        <w:t>在</w:t>
      </w:r>
      <w:r>
        <w:rPr>
          <w:rFonts w:asciiTheme="majorBidi" w:eastAsiaTheme="minorEastAsia" w:hAnsiTheme="majorBidi" w:cstheme="majorBidi"/>
          <w:lang w:val="zh-CN"/>
        </w:rPr>
        <w:t>2017</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4</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10</w:t>
      </w:r>
      <w:r w:rsidRPr="007F3B4C">
        <w:rPr>
          <w:rFonts w:asciiTheme="majorBidi" w:eastAsiaTheme="minorEastAsia" w:hAnsiTheme="majorBidi" w:cstheme="majorBidi"/>
          <w:lang w:val="zh-CN"/>
        </w:rPr>
        <w:t>日之前</w:t>
      </w:r>
      <w:r w:rsidRPr="007F3B4C">
        <w:rPr>
          <w:rFonts w:asciiTheme="majorBidi" w:eastAsiaTheme="minorEastAsia" w:hAnsiTheme="majorBidi" w:cstheme="majorBidi"/>
          <w:lang w:val="zh-CN"/>
        </w:rPr>
        <w:t>)</w:t>
      </w:r>
      <w:proofErr w:type="gramStart"/>
      <w:r w:rsidRPr="007F3B4C">
        <w:rPr>
          <w:rFonts w:asciiTheme="majorBidi" w:eastAsiaTheme="minorEastAsia" w:hAnsiTheme="majorBidi" w:cstheme="majorBidi"/>
          <w:lang w:val="zh-CN"/>
        </w:rPr>
        <w:t>作出</w:t>
      </w:r>
      <w:proofErr w:type="gramEnd"/>
      <w:r w:rsidRPr="007F3B4C">
        <w:rPr>
          <w:rFonts w:asciiTheme="majorBidi" w:eastAsiaTheme="minorEastAsia" w:hAnsiTheme="majorBidi" w:cstheme="majorBidi"/>
          <w:lang w:val="zh-CN"/>
        </w:rPr>
        <w:t>评论。</w:t>
      </w:r>
    </w:p>
    <w:p w:rsidR="00C17C14" w:rsidRPr="007F3B4C" w:rsidRDefault="00C17C14" w:rsidP="00C17C14">
      <w:pPr>
        <w:pStyle w:val="SingleTxtGC"/>
        <w:rPr>
          <w:rFonts w:asciiTheme="majorBidi" w:eastAsiaTheme="minorEastAsia" w:hAnsiTheme="majorBidi" w:cstheme="majorBidi"/>
        </w:rPr>
      </w:pPr>
      <w:r>
        <w:rPr>
          <w:rFonts w:asciiTheme="majorBidi" w:eastAsiaTheme="minorEastAsia" w:hAnsiTheme="majorBidi" w:cstheme="majorBidi"/>
          <w:lang w:val="zh-CN"/>
        </w:rPr>
        <w:t>29</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sidRPr="007F3B4C">
        <w:rPr>
          <w:rFonts w:asciiTheme="majorBidi" w:eastAsiaTheme="minorEastAsia" w:hAnsiTheme="majorBidi" w:cstheme="majorBidi"/>
          <w:lang w:val="zh-CN"/>
        </w:rPr>
        <w:t>鉴于申诉人已得到可续延的居留证，委员会决定结束后续程序，注明圆满解决。</w:t>
      </w:r>
    </w:p>
    <w:p w:rsidR="00C17C14" w:rsidRPr="0095064C" w:rsidRDefault="00C17C14" w:rsidP="00D20C5E">
      <w:pPr>
        <w:pStyle w:val="H1GC"/>
      </w:pPr>
      <w:r w:rsidRPr="0095064C">
        <w:rPr>
          <w:lang w:val="zh-CN"/>
        </w:rPr>
        <w:tab/>
        <w:t>I.</w:t>
      </w:r>
      <w:r w:rsidRPr="0095064C">
        <w:rPr>
          <w:lang w:val="zh-CN"/>
        </w:rPr>
        <w:tab/>
      </w:r>
      <w:r w:rsidRPr="0095064C">
        <w:rPr>
          <w:lang w:val="zh-CN"/>
        </w:rPr>
        <w:t>第</w:t>
      </w:r>
      <w:r w:rsidRPr="0095064C">
        <w:rPr>
          <w:lang w:val="zh-CN"/>
        </w:rPr>
        <w:t>562/2013</w:t>
      </w:r>
      <w:r w:rsidRPr="0095064C">
        <w:rPr>
          <w:lang w:val="zh-CN"/>
        </w:rPr>
        <w:t>号来文</w:t>
      </w:r>
      <w:bookmarkStart w:id="10" w:name="_Toc496189161"/>
      <w:bookmarkEnd w:id="10"/>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2268"/>
        <w:gridCol w:w="5102"/>
      </w:tblGrid>
      <w:tr w:rsidR="00C17C14" w:rsidRPr="007F3B4C" w:rsidTr="00C17C14">
        <w:trPr>
          <w:tblHeader/>
        </w:trPr>
        <w:tc>
          <w:tcPr>
            <w:tcW w:w="7371" w:type="dxa"/>
            <w:gridSpan w:val="2"/>
            <w:tcBorders>
              <w:top w:val="single" w:sz="4" w:space="0" w:color="auto"/>
              <w:bottom w:val="single" w:sz="12" w:space="0" w:color="auto"/>
            </w:tcBorders>
            <w:shd w:val="clear" w:color="auto" w:fill="auto"/>
            <w:vAlign w:val="bottom"/>
          </w:tcPr>
          <w:p w:rsidR="00C17C14" w:rsidRPr="007F3B4C" w:rsidRDefault="00C17C14" w:rsidP="00C17C14">
            <w:pPr>
              <w:pStyle w:val="a4"/>
            </w:pPr>
            <w:r>
              <w:rPr>
                <w:lang w:val="zh-CN"/>
              </w:rPr>
              <w:t>J</w:t>
            </w:r>
            <w:r w:rsidRPr="007F3B4C">
              <w:rPr>
                <w:lang w:val="zh-CN"/>
              </w:rPr>
              <w:t>.</w:t>
            </w:r>
            <w:r>
              <w:rPr>
                <w:lang w:val="zh-CN"/>
              </w:rPr>
              <w:t>K</w:t>
            </w:r>
            <w:r w:rsidRPr="007F3B4C">
              <w:rPr>
                <w:lang w:val="zh-CN"/>
              </w:rPr>
              <w:t>.</w:t>
            </w:r>
            <w:r w:rsidRPr="007F3B4C">
              <w:rPr>
                <w:lang w:val="zh-CN"/>
              </w:rPr>
              <w:t>诉加拿大</w:t>
            </w:r>
          </w:p>
        </w:tc>
      </w:tr>
      <w:tr w:rsidR="00C17C14" w:rsidRPr="007F3B4C" w:rsidTr="00C17C14">
        <w:trPr>
          <w:trHeight w:hRule="exact" w:val="113"/>
          <w:tblHeader/>
        </w:trPr>
        <w:tc>
          <w:tcPr>
            <w:tcW w:w="7371" w:type="dxa"/>
            <w:gridSpan w:val="2"/>
            <w:tcBorders>
              <w:top w:val="single" w:sz="12" w:space="0" w:color="auto"/>
            </w:tcBorders>
            <w:shd w:val="clear" w:color="auto" w:fill="auto"/>
          </w:tcPr>
          <w:p w:rsidR="00C17C14" w:rsidRPr="007F3B4C" w:rsidRDefault="00C17C14" w:rsidP="00C17C14">
            <w:pPr>
              <w:pStyle w:val="a5"/>
              <w:overflowPunct/>
              <w:spacing w:after="120"/>
              <w:jc w:val="left"/>
            </w:pPr>
          </w:p>
        </w:tc>
      </w:tr>
      <w:tr w:rsidR="00C17C14" w:rsidRPr="007F3B4C" w:rsidTr="00C17C14">
        <w:tc>
          <w:tcPr>
            <w:tcW w:w="2268" w:type="dxa"/>
            <w:shd w:val="clear" w:color="auto" w:fill="auto"/>
          </w:tcPr>
          <w:p w:rsidR="00C17C14" w:rsidRPr="007F3B4C" w:rsidRDefault="00C17C14" w:rsidP="00C17C14">
            <w:pPr>
              <w:pStyle w:val="a5"/>
              <w:overflowPunct/>
              <w:spacing w:after="120"/>
              <w:jc w:val="left"/>
            </w:pPr>
            <w:r w:rsidRPr="007F3B4C">
              <w:rPr>
                <w:lang w:val="zh-CN"/>
              </w:rPr>
              <w:t>决定通过日期：</w:t>
            </w:r>
          </w:p>
        </w:tc>
        <w:tc>
          <w:tcPr>
            <w:tcW w:w="5103" w:type="dxa"/>
            <w:shd w:val="clear" w:color="auto" w:fill="auto"/>
          </w:tcPr>
          <w:p w:rsidR="00C17C14" w:rsidRPr="007F3B4C" w:rsidRDefault="00C17C14" w:rsidP="00C17C14">
            <w:pPr>
              <w:pStyle w:val="a5"/>
              <w:overflowPunct/>
              <w:spacing w:after="120"/>
              <w:jc w:val="left"/>
            </w:pPr>
            <w:r>
              <w:rPr>
                <w:lang w:val="zh-CN"/>
              </w:rPr>
              <w:t>2015</w:t>
            </w:r>
            <w:r w:rsidRPr="007F3B4C">
              <w:rPr>
                <w:lang w:val="zh-CN"/>
              </w:rPr>
              <w:t>年</w:t>
            </w:r>
            <w:r>
              <w:rPr>
                <w:lang w:val="zh-CN"/>
              </w:rPr>
              <w:t>11</w:t>
            </w:r>
            <w:r w:rsidRPr="007F3B4C">
              <w:rPr>
                <w:lang w:val="zh-CN"/>
              </w:rPr>
              <w:t>月</w:t>
            </w:r>
            <w:r>
              <w:rPr>
                <w:lang w:val="zh-CN"/>
              </w:rPr>
              <w:t>23</w:t>
            </w:r>
            <w:r w:rsidRPr="007F3B4C">
              <w:rPr>
                <w:lang w:val="zh-CN"/>
              </w:rPr>
              <w:t>日</w:t>
            </w:r>
          </w:p>
        </w:tc>
      </w:tr>
      <w:tr w:rsidR="00C17C14" w:rsidRPr="007F3B4C" w:rsidTr="00C17C14">
        <w:tc>
          <w:tcPr>
            <w:tcW w:w="2268" w:type="dxa"/>
            <w:shd w:val="clear" w:color="auto" w:fill="auto"/>
          </w:tcPr>
          <w:p w:rsidR="00C17C14" w:rsidRPr="007F3B4C" w:rsidRDefault="00C17C14" w:rsidP="00C17C14">
            <w:pPr>
              <w:pStyle w:val="a5"/>
              <w:overflowPunct/>
              <w:spacing w:after="120"/>
              <w:jc w:val="left"/>
            </w:pPr>
            <w:r w:rsidRPr="007F3B4C">
              <w:rPr>
                <w:lang w:val="zh-CN"/>
              </w:rPr>
              <w:t>违反的条款：</w:t>
            </w:r>
          </w:p>
        </w:tc>
        <w:tc>
          <w:tcPr>
            <w:tcW w:w="5103" w:type="dxa"/>
            <w:shd w:val="clear" w:color="auto" w:fill="auto"/>
          </w:tcPr>
          <w:p w:rsidR="00C17C14" w:rsidRPr="007F3B4C" w:rsidRDefault="00C17C14" w:rsidP="00C17C14">
            <w:pPr>
              <w:pStyle w:val="a5"/>
              <w:overflowPunct/>
              <w:spacing w:after="120"/>
              <w:jc w:val="left"/>
            </w:pPr>
            <w:r w:rsidRPr="007F3B4C">
              <w:rPr>
                <w:lang w:val="zh-CN"/>
              </w:rPr>
              <w:t>第</w:t>
            </w:r>
            <w:r>
              <w:rPr>
                <w:lang w:val="zh-CN"/>
              </w:rPr>
              <w:t>3</w:t>
            </w:r>
            <w:r w:rsidRPr="007F3B4C">
              <w:rPr>
                <w:lang w:val="zh-CN"/>
              </w:rPr>
              <w:t>条</w:t>
            </w:r>
          </w:p>
        </w:tc>
      </w:tr>
      <w:tr w:rsidR="00C17C14" w:rsidRPr="007F3B4C" w:rsidTr="00C17C14">
        <w:tc>
          <w:tcPr>
            <w:tcW w:w="2268" w:type="dxa"/>
            <w:shd w:val="clear" w:color="auto" w:fill="auto"/>
          </w:tcPr>
          <w:p w:rsidR="00C17C14" w:rsidRPr="007F3B4C" w:rsidRDefault="00C17C14" w:rsidP="00C17C14">
            <w:pPr>
              <w:pStyle w:val="a5"/>
              <w:overflowPunct/>
              <w:spacing w:after="120"/>
              <w:jc w:val="left"/>
            </w:pPr>
            <w:r w:rsidRPr="007F3B4C">
              <w:rPr>
                <w:lang w:val="zh-CN"/>
              </w:rPr>
              <w:t>补救措施：</w:t>
            </w:r>
          </w:p>
        </w:tc>
        <w:tc>
          <w:tcPr>
            <w:tcW w:w="5103" w:type="dxa"/>
            <w:shd w:val="clear" w:color="auto" w:fill="auto"/>
          </w:tcPr>
          <w:p w:rsidR="00C17C14" w:rsidRPr="007F3B4C" w:rsidRDefault="00C17C14" w:rsidP="00C17C14">
            <w:pPr>
              <w:pStyle w:val="a5"/>
              <w:overflowPunct/>
              <w:spacing w:after="120"/>
              <w:jc w:val="left"/>
            </w:pPr>
            <w:r w:rsidRPr="007F3B4C">
              <w:rPr>
                <w:lang w:val="zh-CN"/>
              </w:rPr>
              <w:t>委员会认定，缔约国将申诉人遣送至乌干达将违反《公约》第</w:t>
            </w:r>
            <w:r>
              <w:rPr>
                <w:lang w:val="zh-CN"/>
              </w:rPr>
              <w:t>3</w:t>
            </w:r>
            <w:r w:rsidRPr="007F3B4C">
              <w:rPr>
                <w:lang w:val="zh-CN"/>
              </w:rPr>
              <w:t>条。委员会促请缔约国按照《公约》第</w:t>
            </w:r>
            <w:r>
              <w:rPr>
                <w:lang w:val="zh-CN"/>
              </w:rPr>
              <w:t>3</w:t>
            </w:r>
            <w:r w:rsidRPr="007F3B4C">
              <w:rPr>
                <w:lang w:val="zh-CN"/>
              </w:rPr>
              <w:t>条的规定，不将申诉人强行遣返回乌干达或任何确实可能将他驱逐至或遣返回乌干达的其他国家。</w:t>
            </w:r>
          </w:p>
        </w:tc>
      </w:tr>
    </w:tbl>
    <w:p w:rsidR="00C17C14" w:rsidRPr="007F3B4C" w:rsidRDefault="00C17C14" w:rsidP="00D20C5E">
      <w:pPr>
        <w:pStyle w:val="SingleTxtGC"/>
        <w:spacing w:before="120"/>
        <w:rPr>
          <w:rFonts w:asciiTheme="majorBidi" w:eastAsiaTheme="minorEastAsia" w:hAnsiTheme="majorBidi" w:cstheme="majorBidi"/>
        </w:rPr>
      </w:pPr>
      <w:r>
        <w:rPr>
          <w:rFonts w:asciiTheme="majorBidi" w:eastAsiaTheme="minorEastAsia" w:hAnsiTheme="majorBidi" w:cstheme="majorBidi"/>
          <w:lang w:val="zh-CN"/>
        </w:rPr>
        <w:t>30</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Pr>
          <w:rFonts w:asciiTheme="majorBidi" w:eastAsiaTheme="minorEastAsia" w:hAnsiTheme="majorBidi" w:cstheme="majorBidi"/>
          <w:lang w:val="zh-CN"/>
        </w:rPr>
        <w:t>2016</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11</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1</w:t>
      </w:r>
      <w:r w:rsidRPr="007F3B4C">
        <w:rPr>
          <w:rFonts w:asciiTheme="majorBidi" w:eastAsiaTheme="minorEastAsia" w:hAnsiTheme="majorBidi" w:cstheme="majorBidi"/>
          <w:lang w:val="zh-CN"/>
        </w:rPr>
        <w:t>日，缔约国指出，已于</w:t>
      </w:r>
      <w:r>
        <w:rPr>
          <w:rFonts w:asciiTheme="majorBidi" w:eastAsiaTheme="minorEastAsia" w:hAnsiTheme="majorBidi" w:cstheme="majorBidi"/>
          <w:lang w:val="zh-CN"/>
        </w:rPr>
        <w:t>2016</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9</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6</w:t>
      </w:r>
      <w:r w:rsidRPr="007F3B4C">
        <w:rPr>
          <w:rFonts w:asciiTheme="majorBidi" w:eastAsiaTheme="minorEastAsia" w:hAnsiTheme="majorBidi" w:cstheme="majorBidi"/>
          <w:lang w:val="zh-CN"/>
        </w:rPr>
        <w:t>日批准了申诉人的永久居留申请，但申诉人必须遵守标准条件，即自申请批准之日起，必须与配偶以夫妻关系不间断同居两年。鉴于上述决定，申诉人有资格在加拿大生活和工作。只要他遵守永久居留身份的相关义务，包括居留要求，并且不被判定犯有严重罪行，就不会有被遣送出境的危险。申诉人作为永久居民在加拿大居留的时间达到要求的年限后，就有资格申请加拿大国籍。</w:t>
      </w:r>
    </w:p>
    <w:p w:rsidR="00C17C14" w:rsidRPr="007F3B4C" w:rsidRDefault="00C17C14" w:rsidP="00C17C14">
      <w:pPr>
        <w:pStyle w:val="SingleTxtGC"/>
        <w:rPr>
          <w:rFonts w:asciiTheme="majorBidi" w:eastAsiaTheme="minorEastAsia" w:hAnsiTheme="majorBidi" w:cstheme="majorBidi"/>
        </w:rPr>
      </w:pPr>
      <w:r>
        <w:rPr>
          <w:rFonts w:asciiTheme="majorBidi" w:eastAsiaTheme="minorEastAsia" w:hAnsiTheme="majorBidi" w:cstheme="majorBidi"/>
          <w:lang w:val="zh-CN"/>
        </w:rPr>
        <w:t>31</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sidRPr="007F3B4C">
        <w:rPr>
          <w:rFonts w:asciiTheme="majorBidi" w:eastAsiaTheme="minorEastAsia" w:hAnsiTheme="majorBidi" w:cstheme="majorBidi"/>
          <w:lang w:val="zh-CN"/>
        </w:rPr>
        <w:t>关于将申诉人遣送至乌干达将违反《公约》的说法，缔约国谨表示</w:t>
      </w:r>
      <w:proofErr w:type="gramStart"/>
      <w:r w:rsidRPr="007F3B4C">
        <w:rPr>
          <w:rFonts w:asciiTheme="majorBidi" w:eastAsiaTheme="minorEastAsia" w:hAnsiTheme="majorBidi" w:cstheme="majorBidi"/>
          <w:lang w:val="zh-CN"/>
        </w:rPr>
        <w:t>不</w:t>
      </w:r>
      <w:proofErr w:type="gramEnd"/>
      <w:r w:rsidRPr="007F3B4C">
        <w:rPr>
          <w:rFonts w:asciiTheme="majorBidi" w:eastAsiaTheme="minorEastAsia" w:hAnsiTheme="majorBidi" w:cstheme="majorBidi"/>
          <w:lang w:val="zh-CN"/>
        </w:rPr>
        <w:t>认同。缔约国认为，委员会对国内决策机构没有予以适当尊重。加拿大向申诉人提供了多次在该国审理和评估其危险指称的机会。独立和公正的国内决策机构已经充分评估了申诉人的危险指称，认定证据不能证明他在乌干达会陷入危险。之所以授予申诉人加拿大永久居民身份，是因为确定他满足了加拿大境内配偶或同居伴侣移民类别的条件，而不是因为缔约国也认为将他遣送出境就可能导致他遭到无法弥补的伤害。无论如何，鉴于申诉人已获得永久居民身份，缔约国认为对此案不需要采取任何额外措施。</w:t>
      </w:r>
    </w:p>
    <w:p w:rsidR="00C17C14" w:rsidRPr="007F3B4C" w:rsidRDefault="00C17C14" w:rsidP="00C17C14">
      <w:pPr>
        <w:pStyle w:val="SingleTxtGC"/>
        <w:rPr>
          <w:rFonts w:asciiTheme="majorBidi" w:eastAsiaTheme="minorEastAsia" w:hAnsiTheme="majorBidi" w:cstheme="majorBidi"/>
        </w:rPr>
      </w:pPr>
      <w:r>
        <w:rPr>
          <w:rFonts w:asciiTheme="majorBidi" w:eastAsiaTheme="minorEastAsia" w:hAnsiTheme="majorBidi" w:cstheme="majorBidi"/>
          <w:lang w:val="zh-CN"/>
        </w:rPr>
        <w:t>32</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sidRPr="007F3B4C">
        <w:rPr>
          <w:rFonts w:asciiTheme="majorBidi" w:eastAsiaTheme="minorEastAsia" w:hAnsiTheme="majorBidi" w:cstheme="majorBidi"/>
          <w:lang w:val="zh-CN"/>
        </w:rPr>
        <w:t>缔约国的意见已于</w:t>
      </w:r>
      <w:r>
        <w:rPr>
          <w:rFonts w:asciiTheme="majorBidi" w:eastAsiaTheme="minorEastAsia" w:hAnsiTheme="majorBidi" w:cstheme="majorBidi"/>
          <w:lang w:val="zh-CN"/>
        </w:rPr>
        <w:t>2016</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11</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7</w:t>
      </w:r>
      <w:r w:rsidRPr="007F3B4C">
        <w:rPr>
          <w:rFonts w:asciiTheme="majorBidi" w:eastAsiaTheme="minorEastAsia" w:hAnsiTheme="majorBidi" w:cstheme="majorBidi"/>
          <w:lang w:val="zh-CN"/>
        </w:rPr>
        <w:t>日转交申诉人，供其</w:t>
      </w:r>
      <w:r w:rsidRPr="007F3B4C">
        <w:rPr>
          <w:rFonts w:asciiTheme="majorBidi" w:eastAsiaTheme="minorEastAsia" w:hAnsiTheme="majorBidi" w:cstheme="majorBidi"/>
          <w:lang w:val="zh-CN"/>
        </w:rPr>
        <w:t>(</w:t>
      </w:r>
      <w:r w:rsidRPr="007F3B4C">
        <w:rPr>
          <w:rFonts w:asciiTheme="majorBidi" w:eastAsiaTheme="minorEastAsia" w:hAnsiTheme="majorBidi" w:cstheme="majorBidi"/>
          <w:lang w:val="zh-CN"/>
        </w:rPr>
        <w:t>在</w:t>
      </w:r>
      <w:r>
        <w:rPr>
          <w:rFonts w:asciiTheme="majorBidi" w:eastAsiaTheme="minorEastAsia" w:hAnsiTheme="majorBidi" w:cstheme="majorBidi"/>
          <w:lang w:val="zh-CN"/>
        </w:rPr>
        <w:t>2017</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1</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7</w:t>
      </w:r>
      <w:r w:rsidRPr="007F3B4C">
        <w:rPr>
          <w:rFonts w:asciiTheme="majorBidi" w:eastAsiaTheme="minorEastAsia" w:hAnsiTheme="majorBidi" w:cstheme="majorBidi"/>
          <w:lang w:val="zh-CN"/>
        </w:rPr>
        <w:t>日之前</w:t>
      </w:r>
      <w:r w:rsidRPr="007F3B4C">
        <w:rPr>
          <w:rFonts w:asciiTheme="majorBidi" w:eastAsiaTheme="minorEastAsia" w:hAnsiTheme="majorBidi" w:cstheme="majorBidi"/>
          <w:lang w:val="zh-CN"/>
        </w:rPr>
        <w:t>)</w:t>
      </w:r>
      <w:proofErr w:type="gramStart"/>
      <w:r w:rsidRPr="007F3B4C">
        <w:rPr>
          <w:rFonts w:asciiTheme="majorBidi" w:eastAsiaTheme="minorEastAsia" w:hAnsiTheme="majorBidi" w:cstheme="majorBidi"/>
          <w:lang w:val="zh-CN"/>
        </w:rPr>
        <w:t>作出</w:t>
      </w:r>
      <w:proofErr w:type="gramEnd"/>
      <w:r w:rsidRPr="007F3B4C">
        <w:rPr>
          <w:rFonts w:asciiTheme="majorBidi" w:eastAsiaTheme="minorEastAsia" w:hAnsiTheme="majorBidi" w:cstheme="majorBidi"/>
          <w:lang w:val="zh-CN"/>
        </w:rPr>
        <w:t>评论。</w:t>
      </w:r>
    </w:p>
    <w:p w:rsidR="00C17C14" w:rsidRPr="007F3B4C" w:rsidRDefault="00C17C14" w:rsidP="00C17C14">
      <w:pPr>
        <w:pStyle w:val="SingleTxtGC"/>
        <w:rPr>
          <w:rFonts w:asciiTheme="majorBidi" w:eastAsiaTheme="minorEastAsia" w:hAnsiTheme="majorBidi" w:cstheme="majorBidi"/>
        </w:rPr>
      </w:pPr>
      <w:r>
        <w:rPr>
          <w:rFonts w:asciiTheme="majorBidi" w:eastAsiaTheme="minorEastAsia" w:hAnsiTheme="majorBidi" w:cstheme="majorBidi"/>
          <w:lang w:val="zh-CN"/>
        </w:rPr>
        <w:t>33</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sidRPr="007F3B4C">
        <w:rPr>
          <w:rFonts w:asciiTheme="majorBidi" w:eastAsiaTheme="minorEastAsia" w:hAnsiTheme="majorBidi" w:cstheme="majorBidi"/>
          <w:lang w:val="zh-CN"/>
        </w:rPr>
        <w:t>委员会决定保持后续对话，致函申诉人提醒他</w:t>
      </w:r>
      <w:proofErr w:type="gramStart"/>
      <w:r w:rsidRPr="007F3B4C">
        <w:rPr>
          <w:rFonts w:asciiTheme="majorBidi" w:eastAsiaTheme="minorEastAsia" w:hAnsiTheme="majorBidi" w:cstheme="majorBidi"/>
          <w:lang w:val="zh-CN"/>
        </w:rPr>
        <w:t>作出</w:t>
      </w:r>
      <w:proofErr w:type="gramEnd"/>
      <w:r w:rsidRPr="007F3B4C">
        <w:rPr>
          <w:rFonts w:asciiTheme="majorBidi" w:eastAsiaTheme="minorEastAsia" w:hAnsiTheme="majorBidi" w:cstheme="majorBidi"/>
          <w:lang w:val="zh-CN"/>
        </w:rPr>
        <w:t>评论，并视评论情况有可能结束后续对话，注明圆满解决。</w:t>
      </w:r>
    </w:p>
    <w:p w:rsidR="00C17C14" w:rsidRPr="0095064C" w:rsidRDefault="00C17C14" w:rsidP="00D20C5E">
      <w:pPr>
        <w:pStyle w:val="H1GC"/>
      </w:pPr>
      <w:r w:rsidRPr="0095064C">
        <w:rPr>
          <w:lang w:val="zh-CN"/>
        </w:rPr>
        <w:tab/>
        <w:t>J.</w:t>
      </w:r>
      <w:r w:rsidRPr="0095064C">
        <w:rPr>
          <w:lang w:val="zh-CN"/>
        </w:rPr>
        <w:tab/>
      </w:r>
      <w:r w:rsidRPr="0095064C">
        <w:rPr>
          <w:lang w:val="zh-CN"/>
        </w:rPr>
        <w:t>第</w:t>
      </w:r>
      <w:r w:rsidRPr="0095064C">
        <w:rPr>
          <w:lang w:val="zh-CN"/>
        </w:rPr>
        <w:t>580/2014</w:t>
      </w:r>
      <w:r w:rsidRPr="0095064C">
        <w:rPr>
          <w:lang w:val="zh-CN"/>
        </w:rPr>
        <w:t>号来文</w:t>
      </w:r>
      <w:bookmarkStart w:id="11" w:name="_Toc496189162"/>
      <w:bookmarkEnd w:id="11"/>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2410"/>
        <w:gridCol w:w="4960"/>
      </w:tblGrid>
      <w:tr w:rsidR="00C17C14" w:rsidRPr="007F3B4C" w:rsidTr="00C17C14">
        <w:trPr>
          <w:tblHeader/>
        </w:trPr>
        <w:tc>
          <w:tcPr>
            <w:tcW w:w="7371" w:type="dxa"/>
            <w:gridSpan w:val="2"/>
            <w:tcBorders>
              <w:top w:val="single" w:sz="4" w:space="0" w:color="auto"/>
              <w:bottom w:val="single" w:sz="12" w:space="0" w:color="auto"/>
            </w:tcBorders>
            <w:shd w:val="clear" w:color="auto" w:fill="auto"/>
            <w:vAlign w:val="bottom"/>
          </w:tcPr>
          <w:p w:rsidR="00C17C14" w:rsidRPr="007F3B4C" w:rsidRDefault="00C17C14" w:rsidP="00C17C14">
            <w:pPr>
              <w:pStyle w:val="a4"/>
            </w:pPr>
            <w:r>
              <w:rPr>
                <w:lang w:val="zh-CN"/>
              </w:rPr>
              <w:t>F</w:t>
            </w:r>
            <w:r w:rsidRPr="007F3B4C">
              <w:rPr>
                <w:lang w:val="zh-CN"/>
              </w:rPr>
              <w:t>.</w:t>
            </w:r>
            <w:r>
              <w:rPr>
                <w:lang w:val="zh-CN"/>
              </w:rPr>
              <w:t>K</w:t>
            </w:r>
            <w:r w:rsidRPr="007F3B4C">
              <w:rPr>
                <w:lang w:val="zh-CN"/>
              </w:rPr>
              <w:t>.</w:t>
            </w:r>
            <w:r w:rsidRPr="007F3B4C">
              <w:rPr>
                <w:lang w:val="zh-CN"/>
              </w:rPr>
              <w:t>诉丹麦</w:t>
            </w:r>
          </w:p>
        </w:tc>
      </w:tr>
      <w:tr w:rsidR="00C17C14" w:rsidRPr="007F3B4C" w:rsidTr="00C17C14">
        <w:trPr>
          <w:trHeight w:hRule="exact" w:val="113"/>
        </w:trPr>
        <w:tc>
          <w:tcPr>
            <w:tcW w:w="7371" w:type="dxa"/>
            <w:gridSpan w:val="2"/>
            <w:tcBorders>
              <w:top w:val="single" w:sz="12" w:space="0" w:color="auto"/>
            </w:tcBorders>
            <w:shd w:val="clear" w:color="auto" w:fill="auto"/>
          </w:tcPr>
          <w:p w:rsidR="00C17C14" w:rsidRPr="007F3B4C" w:rsidRDefault="00C17C14" w:rsidP="00C17C14">
            <w:pPr>
              <w:pStyle w:val="a5"/>
              <w:overflowPunct/>
              <w:spacing w:after="120"/>
              <w:jc w:val="left"/>
            </w:pPr>
          </w:p>
        </w:tc>
      </w:tr>
      <w:tr w:rsidR="00C17C14" w:rsidRPr="007F3B4C" w:rsidTr="00C17C14">
        <w:tc>
          <w:tcPr>
            <w:tcW w:w="2410" w:type="dxa"/>
            <w:shd w:val="clear" w:color="auto" w:fill="auto"/>
          </w:tcPr>
          <w:p w:rsidR="00C17C14" w:rsidRPr="007F3B4C" w:rsidRDefault="00C17C14" w:rsidP="00C17C14">
            <w:pPr>
              <w:pStyle w:val="a5"/>
              <w:overflowPunct/>
              <w:spacing w:after="120"/>
              <w:jc w:val="left"/>
            </w:pPr>
            <w:r w:rsidRPr="007F3B4C">
              <w:rPr>
                <w:lang w:val="zh-CN"/>
              </w:rPr>
              <w:t>决定通过日期：</w:t>
            </w:r>
          </w:p>
        </w:tc>
        <w:tc>
          <w:tcPr>
            <w:tcW w:w="4961" w:type="dxa"/>
            <w:shd w:val="clear" w:color="auto" w:fill="auto"/>
          </w:tcPr>
          <w:p w:rsidR="00C17C14" w:rsidRPr="007F3B4C" w:rsidRDefault="00C17C14" w:rsidP="00C17C14">
            <w:pPr>
              <w:pStyle w:val="a5"/>
              <w:overflowPunct/>
              <w:spacing w:after="120"/>
              <w:jc w:val="left"/>
            </w:pPr>
            <w:r>
              <w:rPr>
                <w:lang w:val="zh-CN"/>
              </w:rPr>
              <w:t>2015</w:t>
            </w:r>
            <w:r w:rsidRPr="007F3B4C">
              <w:rPr>
                <w:lang w:val="zh-CN"/>
              </w:rPr>
              <w:t>年</w:t>
            </w:r>
            <w:r>
              <w:rPr>
                <w:lang w:val="zh-CN"/>
              </w:rPr>
              <w:t>11</w:t>
            </w:r>
            <w:r w:rsidRPr="007F3B4C">
              <w:rPr>
                <w:lang w:val="zh-CN"/>
              </w:rPr>
              <w:t>月</w:t>
            </w:r>
            <w:r>
              <w:rPr>
                <w:lang w:val="zh-CN"/>
              </w:rPr>
              <w:t>23</w:t>
            </w:r>
            <w:r w:rsidRPr="007F3B4C">
              <w:rPr>
                <w:lang w:val="zh-CN"/>
              </w:rPr>
              <w:t>日</w:t>
            </w:r>
          </w:p>
        </w:tc>
      </w:tr>
      <w:tr w:rsidR="00C17C14" w:rsidRPr="007F3B4C" w:rsidTr="00C17C14">
        <w:tc>
          <w:tcPr>
            <w:tcW w:w="2410" w:type="dxa"/>
            <w:shd w:val="clear" w:color="auto" w:fill="auto"/>
          </w:tcPr>
          <w:p w:rsidR="00C17C14" w:rsidRPr="007F3B4C" w:rsidRDefault="00C17C14" w:rsidP="00C17C14">
            <w:pPr>
              <w:pStyle w:val="a5"/>
              <w:overflowPunct/>
              <w:spacing w:after="120"/>
              <w:jc w:val="left"/>
            </w:pPr>
            <w:r w:rsidRPr="007F3B4C">
              <w:rPr>
                <w:lang w:val="zh-CN"/>
              </w:rPr>
              <w:t>违反的条款：</w:t>
            </w:r>
          </w:p>
        </w:tc>
        <w:tc>
          <w:tcPr>
            <w:tcW w:w="4961" w:type="dxa"/>
            <w:shd w:val="clear" w:color="auto" w:fill="auto"/>
          </w:tcPr>
          <w:p w:rsidR="00C17C14" w:rsidRPr="007F3B4C" w:rsidRDefault="00C17C14" w:rsidP="00C17C14">
            <w:pPr>
              <w:pStyle w:val="a5"/>
              <w:overflowPunct/>
              <w:spacing w:after="120"/>
              <w:jc w:val="left"/>
            </w:pPr>
            <w:r w:rsidRPr="007F3B4C">
              <w:rPr>
                <w:lang w:val="zh-CN"/>
              </w:rPr>
              <w:t>第</w:t>
            </w:r>
            <w:r>
              <w:rPr>
                <w:lang w:val="zh-CN"/>
              </w:rPr>
              <w:t>3</w:t>
            </w:r>
            <w:r w:rsidRPr="007F3B4C">
              <w:rPr>
                <w:lang w:val="zh-CN"/>
              </w:rPr>
              <w:t>、第</w:t>
            </w:r>
            <w:r>
              <w:rPr>
                <w:lang w:val="zh-CN"/>
              </w:rPr>
              <w:t>12</w:t>
            </w:r>
            <w:r w:rsidRPr="007F3B4C">
              <w:rPr>
                <w:lang w:val="zh-CN"/>
              </w:rPr>
              <w:t>和第</w:t>
            </w:r>
            <w:r>
              <w:rPr>
                <w:lang w:val="zh-CN"/>
              </w:rPr>
              <w:t>16</w:t>
            </w:r>
            <w:r w:rsidRPr="007F3B4C">
              <w:rPr>
                <w:lang w:val="zh-CN"/>
              </w:rPr>
              <w:t>条</w:t>
            </w:r>
          </w:p>
        </w:tc>
      </w:tr>
      <w:tr w:rsidR="00C17C14" w:rsidRPr="007F3B4C" w:rsidTr="00C17C14">
        <w:tc>
          <w:tcPr>
            <w:tcW w:w="2410" w:type="dxa"/>
            <w:shd w:val="clear" w:color="auto" w:fill="auto"/>
          </w:tcPr>
          <w:p w:rsidR="00C17C14" w:rsidRPr="007F3B4C" w:rsidRDefault="00C17C14" w:rsidP="00C17C14">
            <w:pPr>
              <w:pStyle w:val="a5"/>
              <w:overflowPunct/>
              <w:spacing w:after="120"/>
              <w:jc w:val="left"/>
            </w:pPr>
            <w:r w:rsidRPr="007F3B4C">
              <w:rPr>
                <w:lang w:val="zh-CN"/>
              </w:rPr>
              <w:t>补救措施：</w:t>
            </w:r>
          </w:p>
        </w:tc>
        <w:tc>
          <w:tcPr>
            <w:tcW w:w="4961" w:type="dxa"/>
            <w:shd w:val="clear" w:color="auto" w:fill="auto"/>
          </w:tcPr>
          <w:p w:rsidR="00C17C14" w:rsidRPr="007F3B4C" w:rsidRDefault="00C17C14" w:rsidP="00C17C14">
            <w:pPr>
              <w:pStyle w:val="a5"/>
              <w:overflowPunct/>
              <w:spacing w:after="120"/>
              <w:jc w:val="left"/>
            </w:pPr>
            <w:r w:rsidRPr="007F3B4C">
              <w:rPr>
                <w:lang w:val="zh-CN"/>
              </w:rPr>
              <w:t>委员会认为，缔约国有义务按照《公约》第</w:t>
            </w:r>
            <w:r>
              <w:rPr>
                <w:lang w:val="zh-CN"/>
              </w:rPr>
              <w:t>3</w:t>
            </w:r>
            <w:r w:rsidRPr="007F3B4C">
              <w:rPr>
                <w:lang w:val="zh-CN"/>
              </w:rPr>
              <w:t>条的规定，不将申诉人强行遣返回土耳其或任何确实可能将他驱逐至或遣返回土耳其的其他国家。委员会还认定，缔约国违反了《公约》与第</w:t>
            </w:r>
            <w:r>
              <w:rPr>
                <w:lang w:val="zh-CN"/>
              </w:rPr>
              <w:t>16</w:t>
            </w:r>
            <w:r w:rsidRPr="007F3B4C">
              <w:rPr>
                <w:lang w:val="zh-CN"/>
              </w:rPr>
              <w:t>条一并解读的第</w:t>
            </w:r>
            <w:r>
              <w:rPr>
                <w:lang w:val="zh-CN"/>
              </w:rPr>
              <w:t>12</w:t>
            </w:r>
            <w:r w:rsidRPr="007F3B4C">
              <w:rPr>
                <w:lang w:val="zh-CN"/>
              </w:rPr>
              <w:t>条的要求。</w:t>
            </w:r>
          </w:p>
        </w:tc>
      </w:tr>
    </w:tbl>
    <w:p w:rsidR="00C17C14" w:rsidRPr="007F3B4C" w:rsidRDefault="00C17C14" w:rsidP="00D20C5E">
      <w:pPr>
        <w:pStyle w:val="SingleTxtGC"/>
        <w:spacing w:before="120"/>
        <w:rPr>
          <w:rFonts w:asciiTheme="majorBidi" w:eastAsiaTheme="minorEastAsia" w:hAnsiTheme="majorBidi" w:cstheme="majorBidi"/>
        </w:rPr>
      </w:pPr>
      <w:r>
        <w:rPr>
          <w:rFonts w:asciiTheme="majorBidi" w:eastAsiaTheme="minorEastAsia" w:hAnsiTheme="majorBidi" w:cstheme="majorBidi"/>
          <w:lang w:val="zh-CN"/>
        </w:rPr>
        <w:t>34</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Pr>
          <w:rFonts w:asciiTheme="majorBidi" w:eastAsiaTheme="minorEastAsia" w:hAnsiTheme="majorBidi" w:cstheme="majorBidi"/>
          <w:lang w:val="zh-CN"/>
        </w:rPr>
        <w:t>2016</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3</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23</w:t>
      </w:r>
      <w:r w:rsidRPr="007F3B4C">
        <w:rPr>
          <w:rFonts w:asciiTheme="majorBidi" w:eastAsiaTheme="minorEastAsia" w:hAnsiTheme="majorBidi" w:cstheme="majorBidi"/>
          <w:lang w:val="zh-CN"/>
        </w:rPr>
        <w:t>日，申诉人指出，丹麦当局已经驳回了他的居留证申请，并要求他立即离开丹麦。因此，申诉人请委员会启动后续程序，以查实根据《公约》第</w:t>
      </w:r>
      <w:r>
        <w:rPr>
          <w:rFonts w:asciiTheme="majorBidi" w:eastAsiaTheme="minorEastAsia" w:hAnsiTheme="majorBidi" w:cstheme="majorBidi"/>
          <w:lang w:val="zh-CN"/>
        </w:rPr>
        <w:t>3</w:t>
      </w:r>
      <w:r w:rsidRPr="007F3B4C">
        <w:rPr>
          <w:rFonts w:asciiTheme="majorBidi" w:eastAsiaTheme="minorEastAsia" w:hAnsiTheme="majorBidi" w:cstheme="majorBidi"/>
          <w:lang w:val="zh-CN"/>
        </w:rPr>
        <w:t>条保障他的权利的情况。关于缔约国违反《公约》第</w:t>
      </w:r>
      <w:r>
        <w:rPr>
          <w:rFonts w:asciiTheme="majorBidi" w:eastAsiaTheme="minorEastAsia" w:hAnsiTheme="majorBidi" w:cstheme="majorBidi"/>
          <w:lang w:val="zh-CN"/>
        </w:rPr>
        <w:t>12</w:t>
      </w:r>
      <w:r w:rsidRPr="007F3B4C">
        <w:rPr>
          <w:rFonts w:asciiTheme="majorBidi" w:eastAsiaTheme="minorEastAsia" w:hAnsiTheme="majorBidi" w:cstheme="majorBidi"/>
          <w:lang w:val="zh-CN"/>
        </w:rPr>
        <w:t>和第</w:t>
      </w:r>
      <w:r>
        <w:rPr>
          <w:rFonts w:asciiTheme="majorBidi" w:eastAsiaTheme="minorEastAsia" w:hAnsiTheme="majorBidi" w:cstheme="majorBidi"/>
          <w:lang w:val="zh-CN"/>
        </w:rPr>
        <w:t>16</w:t>
      </w:r>
      <w:r w:rsidRPr="007F3B4C">
        <w:rPr>
          <w:rFonts w:asciiTheme="majorBidi" w:eastAsiaTheme="minorEastAsia" w:hAnsiTheme="majorBidi" w:cstheme="majorBidi"/>
          <w:lang w:val="zh-CN"/>
        </w:rPr>
        <w:t>条的结论，申诉人已两次致函丹麦司法部，以取得丹麦对委员会决定的答复。司法部直到</w:t>
      </w:r>
      <w:r>
        <w:rPr>
          <w:rFonts w:asciiTheme="majorBidi" w:eastAsiaTheme="minorEastAsia" w:hAnsiTheme="majorBidi" w:cstheme="majorBidi"/>
          <w:lang w:val="zh-CN"/>
        </w:rPr>
        <w:t>2016</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3</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22</w:t>
      </w:r>
      <w:r w:rsidRPr="007F3B4C">
        <w:rPr>
          <w:rFonts w:asciiTheme="majorBidi" w:eastAsiaTheme="minorEastAsia" w:hAnsiTheme="majorBidi" w:cstheme="majorBidi"/>
          <w:lang w:val="zh-CN"/>
        </w:rPr>
        <w:t>日才确认收到申诉人的信函，并表示将于</w:t>
      </w:r>
      <w:r>
        <w:rPr>
          <w:rFonts w:asciiTheme="majorBidi" w:eastAsiaTheme="minorEastAsia" w:hAnsiTheme="majorBidi" w:cstheme="majorBidi"/>
          <w:lang w:val="zh-CN"/>
        </w:rPr>
        <w:t>2016</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4</w:t>
      </w:r>
      <w:r w:rsidRPr="007F3B4C">
        <w:rPr>
          <w:rFonts w:asciiTheme="majorBidi" w:eastAsiaTheme="minorEastAsia" w:hAnsiTheme="majorBidi" w:cstheme="majorBidi"/>
          <w:lang w:val="zh-CN"/>
        </w:rPr>
        <w:t>月向委员会答复。</w:t>
      </w:r>
    </w:p>
    <w:p w:rsidR="00C17C14" w:rsidRPr="007F3B4C" w:rsidRDefault="00C17C14" w:rsidP="00C17C14">
      <w:pPr>
        <w:pStyle w:val="SingleTxtGC"/>
        <w:rPr>
          <w:rFonts w:asciiTheme="majorBidi" w:eastAsiaTheme="minorEastAsia" w:hAnsiTheme="majorBidi" w:cstheme="majorBidi"/>
        </w:rPr>
      </w:pPr>
      <w:r>
        <w:rPr>
          <w:rFonts w:asciiTheme="majorBidi" w:eastAsiaTheme="minorEastAsia" w:hAnsiTheme="majorBidi" w:cstheme="majorBidi"/>
          <w:lang w:val="zh-CN"/>
        </w:rPr>
        <w:t>35</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sidRPr="007F3B4C">
        <w:rPr>
          <w:rFonts w:asciiTheme="majorBidi" w:eastAsiaTheme="minorEastAsia" w:hAnsiTheme="majorBidi" w:cstheme="majorBidi"/>
          <w:lang w:val="zh-CN"/>
        </w:rPr>
        <w:t>申诉人评论的副本已于</w:t>
      </w:r>
      <w:r>
        <w:rPr>
          <w:rFonts w:asciiTheme="majorBidi" w:eastAsiaTheme="minorEastAsia" w:hAnsiTheme="majorBidi" w:cstheme="majorBidi"/>
          <w:lang w:val="zh-CN"/>
        </w:rPr>
        <w:t>2017</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3</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8</w:t>
      </w:r>
      <w:r w:rsidRPr="007F3B4C">
        <w:rPr>
          <w:rFonts w:asciiTheme="majorBidi" w:eastAsiaTheme="minorEastAsia" w:hAnsiTheme="majorBidi" w:cstheme="majorBidi"/>
          <w:lang w:val="zh-CN"/>
        </w:rPr>
        <w:t>日转交缔约国，供缔约国</w:t>
      </w:r>
      <w:r w:rsidRPr="007F3B4C">
        <w:rPr>
          <w:rFonts w:asciiTheme="majorBidi" w:eastAsiaTheme="minorEastAsia" w:hAnsiTheme="majorBidi" w:cstheme="majorBidi"/>
          <w:lang w:val="zh-CN"/>
        </w:rPr>
        <w:t>(</w:t>
      </w:r>
      <w:r w:rsidRPr="007F3B4C">
        <w:rPr>
          <w:rFonts w:asciiTheme="majorBidi" w:eastAsiaTheme="minorEastAsia" w:hAnsiTheme="majorBidi" w:cstheme="majorBidi"/>
          <w:lang w:val="zh-CN"/>
        </w:rPr>
        <w:t>在</w:t>
      </w:r>
      <w:r>
        <w:rPr>
          <w:rFonts w:asciiTheme="majorBidi" w:eastAsiaTheme="minorEastAsia" w:hAnsiTheme="majorBidi" w:cstheme="majorBidi"/>
          <w:lang w:val="zh-CN"/>
        </w:rPr>
        <w:t>2017</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4</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10</w:t>
      </w:r>
      <w:r w:rsidRPr="007F3B4C">
        <w:rPr>
          <w:rFonts w:asciiTheme="majorBidi" w:eastAsiaTheme="minorEastAsia" w:hAnsiTheme="majorBidi" w:cstheme="majorBidi"/>
          <w:lang w:val="zh-CN"/>
        </w:rPr>
        <w:t>日之前</w:t>
      </w:r>
      <w:r w:rsidRPr="007F3B4C">
        <w:rPr>
          <w:rFonts w:asciiTheme="majorBidi" w:eastAsiaTheme="minorEastAsia" w:hAnsiTheme="majorBidi" w:cstheme="majorBidi"/>
          <w:lang w:val="zh-CN"/>
        </w:rPr>
        <w:t>)</w:t>
      </w:r>
      <w:r w:rsidRPr="007F3B4C">
        <w:rPr>
          <w:rFonts w:asciiTheme="majorBidi" w:eastAsiaTheme="minorEastAsia" w:hAnsiTheme="majorBidi" w:cstheme="majorBidi"/>
          <w:lang w:val="zh-CN"/>
        </w:rPr>
        <w:t>发表意见。</w:t>
      </w:r>
      <w:r>
        <w:rPr>
          <w:rFonts w:asciiTheme="majorBidi" w:eastAsiaTheme="minorEastAsia" w:hAnsiTheme="majorBidi" w:cstheme="majorBidi"/>
          <w:lang w:val="zh-CN"/>
        </w:rPr>
        <w:t>2017</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4</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11</w:t>
      </w:r>
      <w:r w:rsidRPr="007F3B4C">
        <w:rPr>
          <w:rFonts w:asciiTheme="majorBidi" w:eastAsiaTheme="minorEastAsia" w:hAnsiTheme="majorBidi" w:cstheme="majorBidi"/>
          <w:lang w:val="zh-CN"/>
        </w:rPr>
        <w:t>日，缔约国指出，对律师的补充评论没有其他意见，这方面参见缔约国</w:t>
      </w:r>
      <w:r>
        <w:rPr>
          <w:rFonts w:asciiTheme="majorBidi" w:eastAsiaTheme="minorEastAsia" w:hAnsiTheme="majorBidi" w:cstheme="majorBidi"/>
          <w:lang w:val="zh-CN"/>
        </w:rPr>
        <w:t>2016</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4</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4</w:t>
      </w:r>
      <w:r w:rsidRPr="007F3B4C">
        <w:rPr>
          <w:rFonts w:asciiTheme="majorBidi" w:eastAsiaTheme="minorEastAsia" w:hAnsiTheme="majorBidi" w:cstheme="majorBidi"/>
          <w:lang w:val="zh-CN"/>
        </w:rPr>
        <w:t>日的后续意见。</w:t>
      </w:r>
    </w:p>
    <w:p w:rsidR="00C17C14" w:rsidRPr="007F3B4C" w:rsidRDefault="00C17C14" w:rsidP="00C17C14">
      <w:pPr>
        <w:pStyle w:val="SingleTxtGC"/>
        <w:rPr>
          <w:rFonts w:asciiTheme="majorBidi" w:eastAsiaTheme="minorEastAsia" w:hAnsiTheme="majorBidi" w:cstheme="majorBidi"/>
        </w:rPr>
      </w:pPr>
      <w:r>
        <w:rPr>
          <w:rFonts w:asciiTheme="majorBidi" w:eastAsiaTheme="minorEastAsia" w:hAnsiTheme="majorBidi" w:cstheme="majorBidi"/>
          <w:lang w:val="zh-CN"/>
        </w:rPr>
        <w:t>36</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sidRPr="007F3B4C">
        <w:rPr>
          <w:rFonts w:asciiTheme="majorBidi" w:eastAsiaTheme="minorEastAsia" w:hAnsiTheme="majorBidi" w:cstheme="majorBidi"/>
          <w:lang w:val="zh-CN"/>
        </w:rPr>
        <w:t>委员会决定保持后续对话。</w:t>
      </w:r>
    </w:p>
    <w:p w:rsidR="00C17C14" w:rsidRPr="0095064C" w:rsidRDefault="00C17C14" w:rsidP="005270D3">
      <w:pPr>
        <w:pStyle w:val="H1GC"/>
        <w:keepNext w:val="0"/>
        <w:keepLines w:val="0"/>
        <w:pageBreakBefore/>
      </w:pPr>
      <w:r w:rsidRPr="0095064C">
        <w:rPr>
          <w:lang w:val="zh-CN"/>
        </w:rPr>
        <w:tab/>
        <w:t>K.</w:t>
      </w:r>
      <w:r w:rsidRPr="0095064C">
        <w:rPr>
          <w:lang w:val="zh-CN"/>
        </w:rPr>
        <w:tab/>
      </w:r>
      <w:r w:rsidRPr="0095064C">
        <w:rPr>
          <w:lang w:val="zh-CN"/>
        </w:rPr>
        <w:t>第</w:t>
      </w:r>
      <w:r w:rsidRPr="0095064C">
        <w:rPr>
          <w:lang w:val="zh-CN"/>
        </w:rPr>
        <w:t>606/2014</w:t>
      </w:r>
      <w:r w:rsidRPr="0095064C">
        <w:rPr>
          <w:lang w:val="zh-CN"/>
        </w:rPr>
        <w:t>号来文</w:t>
      </w:r>
      <w:bookmarkStart w:id="12" w:name="_Toc496189163"/>
      <w:bookmarkEnd w:id="12"/>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1985"/>
        <w:gridCol w:w="5385"/>
      </w:tblGrid>
      <w:tr w:rsidR="00C17C14" w:rsidRPr="007F3B4C" w:rsidTr="00C122C5">
        <w:trPr>
          <w:tblHeader/>
        </w:trPr>
        <w:tc>
          <w:tcPr>
            <w:tcW w:w="7370" w:type="dxa"/>
            <w:gridSpan w:val="2"/>
            <w:tcBorders>
              <w:top w:val="single" w:sz="4" w:space="0" w:color="auto"/>
              <w:bottom w:val="single" w:sz="12" w:space="0" w:color="auto"/>
            </w:tcBorders>
            <w:shd w:val="clear" w:color="auto" w:fill="auto"/>
            <w:vAlign w:val="bottom"/>
          </w:tcPr>
          <w:p w:rsidR="00C17C14" w:rsidRPr="007F3B4C" w:rsidRDefault="00C17C14" w:rsidP="00C17C14">
            <w:pPr>
              <w:pStyle w:val="a4"/>
            </w:pPr>
            <w:r>
              <w:rPr>
                <w:lang w:val="zh-CN"/>
              </w:rPr>
              <w:t>Asfari</w:t>
            </w:r>
            <w:r w:rsidRPr="007F3B4C">
              <w:rPr>
                <w:lang w:val="zh-CN"/>
              </w:rPr>
              <w:t>诉摩洛哥</w:t>
            </w:r>
          </w:p>
        </w:tc>
      </w:tr>
      <w:tr w:rsidR="00C17C14" w:rsidRPr="007F3B4C" w:rsidTr="00C122C5">
        <w:trPr>
          <w:trHeight w:hRule="exact" w:val="113"/>
          <w:tblHeader/>
        </w:trPr>
        <w:tc>
          <w:tcPr>
            <w:tcW w:w="7370" w:type="dxa"/>
            <w:gridSpan w:val="2"/>
            <w:tcBorders>
              <w:top w:val="single" w:sz="12" w:space="0" w:color="auto"/>
            </w:tcBorders>
            <w:shd w:val="clear" w:color="auto" w:fill="auto"/>
          </w:tcPr>
          <w:p w:rsidR="00C17C14" w:rsidRPr="007F3B4C" w:rsidRDefault="00C17C14" w:rsidP="00C17C14">
            <w:pPr>
              <w:pStyle w:val="a5"/>
              <w:overflowPunct/>
              <w:spacing w:after="120"/>
              <w:jc w:val="left"/>
            </w:pPr>
          </w:p>
        </w:tc>
      </w:tr>
      <w:tr w:rsidR="00C17C14" w:rsidRPr="007F3B4C" w:rsidTr="00C122C5">
        <w:tc>
          <w:tcPr>
            <w:tcW w:w="1985" w:type="dxa"/>
            <w:shd w:val="clear" w:color="auto" w:fill="auto"/>
          </w:tcPr>
          <w:p w:rsidR="00C17C14" w:rsidRPr="007F3B4C" w:rsidRDefault="00C17C14" w:rsidP="00C17C14">
            <w:pPr>
              <w:pStyle w:val="a5"/>
              <w:overflowPunct/>
              <w:spacing w:after="120"/>
              <w:jc w:val="left"/>
            </w:pPr>
            <w:r w:rsidRPr="007F3B4C">
              <w:rPr>
                <w:lang w:val="zh-CN"/>
              </w:rPr>
              <w:t>决定通过日期：</w:t>
            </w:r>
          </w:p>
        </w:tc>
        <w:tc>
          <w:tcPr>
            <w:tcW w:w="5385" w:type="dxa"/>
            <w:shd w:val="clear" w:color="auto" w:fill="auto"/>
          </w:tcPr>
          <w:p w:rsidR="00C17C14" w:rsidRPr="007F3B4C" w:rsidRDefault="00C17C14" w:rsidP="00C17C14">
            <w:pPr>
              <w:pStyle w:val="a5"/>
              <w:overflowPunct/>
              <w:spacing w:after="120"/>
              <w:jc w:val="left"/>
            </w:pPr>
            <w:r>
              <w:rPr>
                <w:lang w:val="zh-CN"/>
              </w:rPr>
              <w:t>2016</w:t>
            </w:r>
            <w:r w:rsidRPr="007F3B4C">
              <w:rPr>
                <w:lang w:val="zh-CN"/>
              </w:rPr>
              <w:t>年</w:t>
            </w:r>
            <w:r>
              <w:rPr>
                <w:lang w:val="zh-CN"/>
              </w:rPr>
              <w:t>11</w:t>
            </w:r>
            <w:r w:rsidRPr="007F3B4C">
              <w:rPr>
                <w:lang w:val="zh-CN"/>
              </w:rPr>
              <w:t>月</w:t>
            </w:r>
            <w:r>
              <w:rPr>
                <w:lang w:val="zh-CN"/>
              </w:rPr>
              <w:t>15</w:t>
            </w:r>
            <w:r w:rsidRPr="007F3B4C">
              <w:rPr>
                <w:lang w:val="zh-CN"/>
              </w:rPr>
              <w:t>日</w:t>
            </w:r>
          </w:p>
        </w:tc>
      </w:tr>
      <w:tr w:rsidR="00C17C14" w:rsidRPr="007F3B4C" w:rsidTr="00C122C5">
        <w:tc>
          <w:tcPr>
            <w:tcW w:w="1985" w:type="dxa"/>
            <w:shd w:val="clear" w:color="auto" w:fill="auto"/>
          </w:tcPr>
          <w:p w:rsidR="00C17C14" w:rsidRPr="007F3B4C" w:rsidRDefault="00C17C14" w:rsidP="00C17C14">
            <w:pPr>
              <w:pStyle w:val="a5"/>
              <w:overflowPunct/>
              <w:spacing w:after="120"/>
              <w:jc w:val="left"/>
            </w:pPr>
            <w:r w:rsidRPr="007F3B4C">
              <w:rPr>
                <w:lang w:val="zh-CN"/>
              </w:rPr>
              <w:t>违反的条款：</w:t>
            </w:r>
          </w:p>
        </w:tc>
        <w:tc>
          <w:tcPr>
            <w:tcW w:w="5385" w:type="dxa"/>
            <w:shd w:val="clear" w:color="auto" w:fill="auto"/>
          </w:tcPr>
          <w:p w:rsidR="00C17C14" w:rsidRPr="007F3B4C" w:rsidRDefault="00C17C14" w:rsidP="00C17C14">
            <w:pPr>
              <w:pStyle w:val="a5"/>
              <w:overflowPunct/>
              <w:spacing w:after="120"/>
              <w:jc w:val="left"/>
            </w:pPr>
            <w:r w:rsidRPr="007F3B4C">
              <w:rPr>
                <w:lang w:val="zh-CN"/>
              </w:rPr>
              <w:t>第</w:t>
            </w:r>
            <w:r>
              <w:rPr>
                <w:lang w:val="zh-CN"/>
              </w:rPr>
              <w:t>1</w:t>
            </w:r>
            <w:r w:rsidRPr="007F3B4C">
              <w:rPr>
                <w:lang w:val="zh-CN"/>
              </w:rPr>
              <w:t>条和第</w:t>
            </w:r>
            <w:r>
              <w:rPr>
                <w:lang w:val="zh-CN"/>
              </w:rPr>
              <w:t>12</w:t>
            </w:r>
            <w:r w:rsidRPr="007F3B4C">
              <w:rPr>
                <w:lang w:val="zh-CN"/>
              </w:rPr>
              <w:t>至第</w:t>
            </w:r>
            <w:r>
              <w:rPr>
                <w:lang w:val="zh-CN"/>
              </w:rPr>
              <w:t>16</w:t>
            </w:r>
            <w:r w:rsidRPr="007F3B4C">
              <w:rPr>
                <w:lang w:val="zh-CN"/>
              </w:rPr>
              <w:t>条</w:t>
            </w:r>
          </w:p>
        </w:tc>
      </w:tr>
      <w:tr w:rsidR="00C17C14" w:rsidRPr="007F3B4C" w:rsidTr="00C122C5">
        <w:tc>
          <w:tcPr>
            <w:tcW w:w="1985" w:type="dxa"/>
            <w:shd w:val="clear" w:color="auto" w:fill="auto"/>
          </w:tcPr>
          <w:p w:rsidR="00C17C14" w:rsidRPr="007F3B4C" w:rsidRDefault="00C17C14" w:rsidP="00C17C14">
            <w:pPr>
              <w:pStyle w:val="a5"/>
              <w:overflowPunct/>
              <w:spacing w:after="120"/>
              <w:jc w:val="left"/>
            </w:pPr>
            <w:r w:rsidRPr="007F3B4C">
              <w:rPr>
                <w:lang w:val="zh-CN"/>
              </w:rPr>
              <w:t>补救措施：</w:t>
            </w:r>
          </w:p>
        </w:tc>
        <w:tc>
          <w:tcPr>
            <w:tcW w:w="5385" w:type="dxa"/>
            <w:shd w:val="clear" w:color="auto" w:fill="auto"/>
          </w:tcPr>
          <w:p w:rsidR="00C17C14" w:rsidRPr="007F3B4C" w:rsidRDefault="00C17C14" w:rsidP="00C17C14">
            <w:pPr>
              <w:pStyle w:val="a5"/>
              <w:overflowPunct/>
              <w:spacing w:after="120"/>
              <w:jc w:val="left"/>
            </w:pPr>
            <w:r w:rsidRPr="007F3B4C">
              <w:rPr>
                <w:lang w:val="zh-CN"/>
              </w:rPr>
              <w:t>委员会认定缔约国违反了《公约》第</w:t>
            </w:r>
            <w:r>
              <w:rPr>
                <w:lang w:val="zh-CN"/>
              </w:rPr>
              <w:t>1</w:t>
            </w:r>
            <w:r w:rsidRPr="007F3B4C">
              <w:rPr>
                <w:lang w:val="zh-CN"/>
              </w:rPr>
              <w:t>条以及第</w:t>
            </w:r>
            <w:r>
              <w:rPr>
                <w:lang w:val="zh-CN"/>
              </w:rPr>
              <w:t>12</w:t>
            </w:r>
            <w:r w:rsidRPr="007F3B4C">
              <w:rPr>
                <w:lang w:val="zh-CN"/>
              </w:rPr>
              <w:t>至第</w:t>
            </w:r>
            <w:r>
              <w:rPr>
                <w:lang w:val="zh-CN"/>
              </w:rPr>
              <w:t>16</w:t>
            </w:r>
            <w:r w:rsidRPr="007F3B4C">
              <w:rPr>
                <w:lang w:val="zh-CN"/>
              </w:rPr>
              <w:t>条，并促请缔约国：</w:t>
            </w:r>
            <w:r w:rsidRPr="007F3B4C">
              <w:rPr>
                <w:lang w:val="zh-CN"/>
              </w:rPr>
              <w:t>(</w:t>
            </w:r>
            <w:r>
              <w:rPr>
                <w:lang w:val="zh-CN"/>
              </w:rPr>
              <w:t>a</w:t>
            </w:r>
            <w:r w:rsidRPr="007F3B4C">
              <w:rPr>
                <w:lang w:val="zh-CN"/>
              </w:rPr>
              <w:t>)</w:t>
            </w:r>
            <w:r w:rsidR="009B2101">
              <w:t xml:space="preserve"> </w:t>
            </w:r>
            <w:r w:rsidRPr="007F3B4C">
              <w:rPr>
                <w:lang w:val="zh-CN"/>
              </w:rPr>
              <w:t>向申诉人提供公平和适足的补偿，包括使申诉人尽可能完全康复的手段；</w:t>
            </w:r>
            <w:r w:rsidRPr="007F3B4C">
              <w:rPr>
                <w:lang w:val="zh-CN"/>
              </w:rPr>
              <w:t>(</w:t>
            </w:r>
            <w:r>
              <w:rPr>
                <w:lang w:val="zh-CN"/>
              </w:rPr>
              <w:t>b</w:t>
            </w:r>
            <w:r w:rsidRPr="007F3B4C">
              <w:rPr>
                <w:lang w:val="zh-CN"/>
              </w:rPr>
              <w:t>)</w:t>
            </w:r>
            <w:r w:rsidR="009B2101">
              <w:t xml:space="preserve"> </w:t>
            </w:r>
            <w:r w:rsidRPr="007F3B4C">
              <w:rPr>
                <w:lang w:val="zh-CN"/>
              </w:rPr>
              <w:t>完全遵守《伊斯坦布尔手册》的指导，对所称事件展开彻底和公正的调查，以追究责任，并将申诉人所受待遇的责任人绳之以法；</w:t>
            </w:r>
            <w:r w:rsidRPr="007F3B4C">
              <w:rPr>
                <w:lang w:val="zh-CN"/>
              </w:rPr>
              <w:t>(</w:t>
            </w:r>
            <w:r>
              <w:rPr>
                <w:lang w:val="zh-CN"/>
              </w:rPr>
              <w:t>c</w:t>
            </w:r>
            <w:r w:rsidRPr="007F3B4C">
              <w:rPr>
                <w:lang w:val="zh-CN"/>
              </w:rPr>
              <w:t>)</w:t>
            </w:r>
            <w:r w:rsidR="009B2101">
              <w:t xml:space="preserve"> </w:t>
            </w:r>
            <w:r w:rsidRPr="007F3B4C">
              <w:rPr>
                <w:lang w:val="zh-CN"/>
              </w:rPr>
              <w:t>不</w:t>
            </w:r>
            <w:proofErr w:type="gramStart"/>
            <w:r w:rsidRPr="007F3B4C">
              <w:rPr>
                <w:lang w:val="zh-CN"/>
              </w:rPr>
              <w:t>作出</w:t>
            </w:r>
            <w:proofErr w:type="gramEnd"/>
            <w:r w:rsidRPr="007F3B4C">
              <w:rPr>
                <w:lang w:val="zh-CN"/>
              </w:rPr>
              <w:t>任何向申诉人及其家人施压、恐吓或报复而危及他们身心完整的行为，否则会违反缔约国根据《公约》承担的与委员会真诚合作执行《公约》条款的义务，还应允许申诉人的家人到监狱探视；</w:t>
            </w:r>
            <w:r w:rsidRPr="007F3B4C">
              <w:rPr>
                <w:lang w:val="zh-CN"/>
              </w:rPr>
              <w:t>(</w:t>
            </w:r>
            <w:r>
              <w:rPr>
                <w:lang w:val="zh-CN"/>
              </w:rPr>
              <w:t>d</w:t>
            </w:r>
            <w:r w:rsidRPr="007F3B4C">
              <w:rPr>
                <w:lang w:val="zh-CN"/>
              </w:rPr>
              <w:t>)</w:t>
            </w:r>
            <w:r w:rsidR="009B2101">
              <w:t xml:space="preserve"> </w:t>
            </w:r>
            <w:bookmarkStart w:id="13" w:name="_GoBack"/>
            <w:bookmarkEnd w:id="13"/>
            <w:r w:rsidRPr="007F3B4C">
              <w:rPr>
                <w:lang w:val="zh-CN"/>
              </w:rPr>
              <w:t>在有关决定送交</w:t>
            </w:r>
            <w:r>
              <w:rPr>
                <w:lang w:val="zh-CN"/>
              </w:rPr>
              <w:t>180</w:t>
            </w:r>
            <w:r w:rsidRPr="007F3B4C">
              <w:rPr>
                <w:lang w:val="zh-CN"/>
              </w:rPr>
              <w:t>天内向委员会通报为响应委员会提出的意见而采取的步骤。</w:t>
            </w:r>
          </w:p>
        </w:tc>
      </w:tr>
    </w:tbl>
    <w:p w:rsidR="00C17C14" w:rsidRPr="007F3B4C" w:rsidRDefault="00C17C14" w:rsidP="005270D3">
      <w:pPr>
        <w:pStyle w:val="SingleTxtGC"/>
        <w:spacing w:before="120"/>
        <w:rPr>
          <w:rFonts w:asciiTheme="majorBidi" w:eastAsiaTheme="minorEastAsia" w:hAnsiTheme="majorBidi" w:cstheme="majorBidi"/>
        </w:rPr>
      </w:pPr>
      <w:r>
        <w:rPr>
          <w:rFonts w:asciiTheme="majorBidi" w:eastAsiaTheme="minorEastAsia" w:hAnsiTheme="majorBidi" w:cstheme="majorBidi"/>
          <w:lang w:val="zh-CN"/>
        </w:rPr>
        <w:t>37</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sidRPr="005270D3">
        <w:rPr>
          <w:rFonts w:asciiTheme="majorBidi" w:eastAsiaTheme="minorEastAsia" w:hAnsiTheme="majorBidi" w:cstheme="majorBidi"/>
          <w:spacing w:val="-2"/>
          <w:lang w:val="zh-CN"/>
        </w:rPr>
        <w:t>2017</w:t>
      </w:r>
      <w:r w:rsidRPr="005270D3">
        <w:rPr>
          <w:rFonts w:asciiTheme="majorBidi" w:eastAsiaTheme="minorEastAsia" w:hAnsiTheme="majorBidi" w:cstheme="majorBidi"/>
          <w:spacing w:val="-2"/>
          <w:lang w:val="zh-CN"/>
        </w:rPr>
        <w:t>年</w:t>
      </w:r>
      <w:r w:rsidRPr="005270D3">
        <w:rPr>
          <w:rFonts w:asciiTheme="majorBidi" w:eastAsiaTheme="minorEastAsia" w:hAnsiTheme="majorBidi" w:cstheme="majorBidi"/>
          <w:spacing w:val="-2"/>
          <w:lang w:val="zh-CN"/>
        </w:rPr>
        <w:t>2</w:t>
      </w:r>
      <w:r w:rsidRPr="005270D3">
        <w:rPr>
          <w:rFonts w:asciiTheme="majorBidi" w:eastAsiaTheme="minorEastAsia" w:hAnsiTheme="majorBidi" w:cstheme="majorBidi"/>
          <w:spacing w:val="-2"/>
          <w:lang w:val="zh-CN"/>
        </w:rPr>
        <w:t>月</w:t>
      </w:r>
      <w:r w:rsidRPr="005270D3">
        <w:rPr>
          <w:rFonts w:asciiTheme="majorBidi" w:eastAsiaTheme="minorEastAsia" w:hAnsiTheme="majorBidi" w:cstheme="majorBidi"/>
          <w:spacing w:val="-2"/>
          <w:lang w:val="zh-CN"/>
        </w:rPr>
        <w:t>9</w:t>
      </w:r>
      <w:r w:rsidRPr="005270D3">
        <w:rPr>
          <w:rFonts w:asciiTheme="majorBidi" w:eastAsiaTheme="minorEastAsia" w:hAnsiTheme="majorBidi" w:cstheme="majorBidi"/>
          <w:spacing w:val="-2"/>
          <w:lang w:val="zh-CN"/>
        </w:rPr>
        <w:t>日，缔约国表示，委员会对此案的决定的内容和时机不当，因此反对这项决定。缔约国声称，该国在</w:t>
      </w:r>
      <w:r w:rsidRPr="005270D3">
        <w:rPr>
          <w:rFonts w:asciiTheme="majorBidi" w:eastAsiaTheme="minorEastAsia" w:hAnsiTheme="majorBidi" w:cstheme="majorBidi"/>
          <w:spacing w:val="-2"/>
          <w:lang w:val="zh-CN"/>
        </w:rPr>
        <w:t>2015</w:t>
      </w:r>
      <w:r w:rsidRPr="005270D3">
        <w:rPr>
          <w:rFonts w:asciiTheme="majorBidi" w:eastAsiaTheme="minorEastAsia" w:hAnsiTheme="majorBidi" w:cstheme="majorBidi"/>
          <w:spacing w:val="-2"/>
          <w:lang w:val="zh-CN"/>
        </w:rPr>
        <w:t>年</w:t>
      </w:r>
      <w:r w:rsidRPr="005270D3">
        <w:rPr>
          <w:rFonts w:asciiTheme="majorBidi" w:eastAsiaTheme="minorEastAsia" w:hAnsiTheme="majorBidi" w:cstheme="majorBidi"/>
          <w:spacing w:val="-2"/>
          <w:lang w:val="zh-CN"/>
        </w:rPr>
        <w:t>4</w:t>
      </w:r>
      <w:r w:rsidRPr="005270D3">
        <w:rPr>
          <w:rFonts w:asciiTheme="majorBidi" w:eastAsiaTheme="minorEastAsia" w:hAnsiTheme="majorBidi" w:cstheme="majorBidi"/>
          <w:spacing w:val="-2"/>
          <w:lang w:val="zh-CN"/>
        </w:rPr>
        <w:t>月已强烈反对委员会受理此项来文，因为当时国内补救程序尚未完成。但令人遗憾的是，委员会没有采纳缔约国的请求，没有撤销关于可否受理问题的决定。委员会这样做就是没有遵守不干涉原则，干预了正在进行的国内司法程序。此外，尽管缔约国</w:t>
      </w:r>
      <w:r w:rsidRPr="005270D3">
        <w:rPr>
          <w:rFonts w:asciiTheme="majorBidi" w:eastAsiaTheme="minorEastAsia" w:hAnsiTheme="majorBidi" w:cstheme="majorBidi"/>
          <w:spacing w:val="-2"/>
          <w:lang w:val="zh-CN"/>
        </w:rPr>
        <w:t>2016</w:t>
      </w:r>
      <w:r w:rsidRPr="005270D3">
        <w:rPr>
          <w:rFonts w:asciiTheme="majorBidi" w:eastAsiaTheme="minorEastAsia" w:hAnsiTheme="majorBidi" w:cstheme="majorBidi"/>
          <w:spacing w:val="-2"/>
          <w:lang w:val="zh-CN"/>
        </w:rPr>
        <w:t>年</w:t>
      </w:r>
      <w:r w:rsidRPr="005270D3">
        <w:rPr>
          <w:rFonts w:asciiTheme="majorBidi" w:eastAsiaTheme="minorEastAsia" w:hAnsiTheme="majorBidi" w:cstheme="majorBidi"/>
          <w:spacing w:val="-2"/>
          <w:lang w:val="zh-CN"/>
        </w:rPr>
        <w:t>9</w:t>
      </w:r>
      <w:r w:rsidRPr="005270D3">
        <w:rPr>
          <w:rFonts w:asciiTheme="majorBidi" w:eastAsiaTheme="minorEastAsia" w:hAnsiTheme="majorBidi" w:cstheme="majorBidi"/>
          <w:spacing w:val="-2"/>
          <w:lang w:val="zh-CN"/>
        </w:rPr>
        <w:t>月</w:t>
      </w:r>
      <w:r w:rsidRPr="005270D3">
        <w:rPr>
          <w:rFonts w:asciiTheme="majorBidi" w:eastAsiaTheme="minorEastAsia" w:hAnsiTheme="majorBidi" w:cstheme="majorBidi"/>
          <w:spacing w:val="-2"/>
          <w:lang w:val="zh-CN"/>
        </w:rPr>
        <w:t>20</w:t>
      </w:r>
      <w:r w:rsidRPr="005270D3">
        <w:rPr>
          <w:rFonts w:asciiTheme="majorBidi" w:eastAsiaTheme="minorEastAsia" w:hAnsiTheme="majorBidi" w:cstheme="majorBidi"/>
          <w:spacing w:val="-2"/>
          <w:lang w:val="zh-CN"/>
        </w:rPr>
        <w:t>日提交材料，指出最高法院已将申诉人一案发回拉巴特上诉法院重审，但委员会根据案件实质问题</w:t>
      </w:r>
      <w:proofErr w:type="gramStart"/>
      <w:r w:rsidRPr="005270D3">
        <w:rPr>
          <w:rFonts w:asciiTheme="majorBidi" w:eastAsiaTheme="minorEastAsia" w:hAnsiTheme="majorBidi" w:cstheme="majorBidi"/>
          <w:spacing w:val="-2"/>
          <w:lang w:val="zh-CN"/>
        </w:rPr>
        <w:t>作出</w:t>
      </w:r>
      <w:proofErr w:type="gramEnd"/>
      <w:r w:rsidRPr="005270D3">
        <w:rPr>
          <w:rFonts w:asciiTheme="majorBidi" w:eastAsiaTheme="minorEastAsia" w:hAnsiTheme="majorBidi" w:cstheme="majorBidi"/>
          <w:spacing w:val="-2"/>
          <w:lang w:val="zh-CN"/>
        </w:rPr>
        <w:t>的决定偏袒了申诉人，采信了尚未得到证实的申诉人的说辞</w:t>
      </w:r>
      <w:r w:rsidRPr="007F3B4C">
        <w:rPr>
          <w:rFonts w:asciiTheme="majorBidi" w:eastAsiaTheme="minorEastAsia" w:hAnsiTheme="majorBidi" w:cstheme="majorBidi"/>
          <w:lang w:val="zh-CN"/>
        </w:rPr>
        <w:t>。</w:t>
      </w:r>
    </w:p>
    <w:p w:rsidR="00C17C14" w:rsidRPr="007F3B4C" w:rsidRDefault="00C17C14" w:rsidP="00C17C14">
      <w:pPr>
        <w:pStyle w:val="SingleTxtGC"/>
        <w:rPr>
          <w:rFonts w:asciiTheme="majorBidi" w:eastAsiaTheme="minorEastAsia" w:hAnsiTheme="majorBidi" w:cstheme="majorBidi"/>
        </w:rPr>
      </w:pPr>
      <w:r>
        <w:rPr>
          <w:rFonts w:asciiTheme="majorBidi" w:eastAsiaTheme="minorEastAsia" w:hAnsiTheme="majorBidi" w:cstheme="majorBidi"/>
          <w:lang w:val="zh-CN"/>
        </w:rPr>
        <w:t>38</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sidRPr="007F3B4C">
        <w:rPr>
          <w:rFonts w:asciiTheme="majorBidi" w:eastAsiaTheme="minorEastAsia" w:hAnsiTheme="majorBidi" w:cstheme="majorBidi"/>
          <w:lang w:val="zh-CN"/>
        </w:rPr>
        <w:t>缔约国认为，委员会不应代替国家管辖机构来评估据称在缔约国境内发生的事件是否属实。缔约国还反对委员会关于实质问题的决定，因为委员会</w:t>
      </w:r>
      <w:proofErr w:type="gramStart"/>
      <w:r w:rsidRPr="007F3B4C">
        <w:rPr>
          <w:rFonts w:asciiTheme="majorBidi" w:eastAsiaTheme="minorEastAsia" w:hAnsiTheme="majorBidi" w:cstheme="majorBidi"/>
          <w:lang w:val="zh-CN"/>
        </w:rPr>
        <w:t>作出</w:t>
      </w:r>
      <w:proofErr w:type="gramEnd"/>
      <w:r w:rsidRPr="007F3B4C">
        <w:rPr>
          <w:rFonts w:asciiTheme="majorBidi" w:eastAsiaTheme="minorEastAsia" w:hAnsiTheme="majorBidi" w:cstheme="majorBidi"/>
          <w:lang w:val="zh-CN"/>
        </w:rPr>
        <w:t>这项决定时拉巴特上诉法院的审理程序尚未完成。因此，缔约国拒不接受任何试图影响正在进行中的国家司法程序的行为。缔约国还告知委员会，在该国司法当局</w:t>
      </w:r>
      <w:proofErr w:type="gramStart"/>
      <w:r w:rsidRPr="007F3B4C">
        <w:rPr>
          <w:rFonts w:asciiTheme="majorBidi" w:eastAsiaTheme="minorEastAsia" w:hAnsiTheme="majorBidi" w:cstheme="majorBidi"/>
          <w:lang w:val="zh-CN"/>
        </w:rPr>
        <w:t>作出</w:t>
      </w:r>
      <w:proofErr w:type="gramEnd"/>
      <w:r w:rsidRPr="007F3B4C">
        <w:rPr>
          <w:rFonts w:asciiTheme="majorBidi" w:eastAsiaTheme="minorEastAsia" w:hAnsiTheme="majorBidi" w:cstheme="majorBidi"/>
          <w:lang w:val="zh-CN"/>
        </w:rPr>
        <w:t>最终决定之前，不会就此案或任何其他未决案件与委员会交流任何信息。</w:t>
      </w:r>
    </w:p>
    <w:p w:rsidR="00C17C14" w:rsidRPr="007F3B4C" w:rsidRDefault="00C17C14" w:rsidP="00C17C14">
      <w:pPr>
        <w:pStyle w:val="SingleTxtGC"/>
        <w:rPr>
          <w:rFonts w:asciiTheme="majorBidi" w:eastAsiaTheme="minorEastAsia" w:hAnsiTheme="majorBidi" w:cstheme="majorBidi"/>
        </w:rPr>
      </w:pPr>
      <w:r>
        <w:rPr>
          <w:rFonts w:asciiTheme="majorBidi" w:eastAsiaTheme="minorEastAsia" w:hAnsiTheme="majorBidi" w:cstheme="majorBidi"/>
          <w:lang w:val="zh-CN"/>
        </w:rPr>
        <w:t>39</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sidRPr="007F3B4C">
        <w:rPr>
          <w:rFonts w:asciiTheme="majorBidi" w:eastAsiaTheme="minorEastAsia" w:hAnsiTheme="majorBidi" w:cstheme="majorBidi"/>
          <w:lang w:val="zh-CN"/>
        </w:rPr>
        <w:t>缔约国提交的材料已于</w:t>
      </w:r>
      <w:r>
        <w:rPr>
          <w:rFonts w:asciiTheme="majorBidi" w:eastAsiaTheme="minorEastAsia" w:hAnsiTheme="majorBidi" w:cstheme="majorBidi"/>
          <w:lang w:val="zh-CN"/>
        </w:rPr>
        <w:t>2017</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2</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13</w:t>
      </w:r>
      <w:r w:rsidRPr="007F3B4C">
        <w:rPr>
          <w:rFonts w:asciiTheme="majorBidi" w:eastAsiaTheme="minorEastAsia" w:hAnsiTheme="majorBidi" w:cstheme="majorBidi"/>
          <w:lang w:val="zh-CN"/>
        </w:rPr>
        <w:t>日转交申诉人，供其评论。</w:t>
      </w:r>
    </w:p>
    <w:p w:rsidR="00C17C14" w:rsidRPr="007F3B4C" w:rsidRDefault="00C17C14" w:rsidP="00C17C14">
      <w:pPr>
        <w:pStyle w:val="SingleTxtGC"/>
        <w:rPr>
          <w:rFonts w:asciiTheme="majorBidi" w:eastAsiaTheme="minorEastAsia" w:hAnsiTheme="majorBidi" w:cstheme="majorBidi"/>
        </w:rPr>
      </w:pPr>
      <w:r>
        <w:rPr>
          <w:rFonts w:asciiTheme="majorBidi" w:eastAsiaTheme="minorEastAsia" w:hAnsiTheme="majorBidi" w:cstheme="majorBidi"/>
          <w:lang w:val="zh-CN"/>
        </w:rPr>
        <w:t>40</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Pr>
          <w:rFonts w:asciiTheme="majorBidi" w:eastAsiaTheme="minorEastAsia" w:hAnsiTheme="majorBidi" w:cstheme="majorBidi"/>
          <w:lang w:val="zh-CN"/>
        </w:rPr>
        <w:t>2017</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3</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3</w:t>
      </w:r>
      <w:r w:rsidRPr="007F3B4C">
        <w:rPr>
          <w:rFonts w:asciiTheme="majorBidi" w:eastAsiaTheme="minorEastAsia" w:hAnsiTheme="majorBidi" w:cstheme="majorBidi"/>
          <w:lang w:val="zh-CN"/>
        </w:rPr>
        <w:t>日，申诉人指出缔约国拒不执行委员会的决定。他还指出，最高法院是在</w:t>
      </w:r>
      <w:r>
        <w:rPr>
          <w:rFonts w:asciiTheme="majorBidi" w:eastAsiaTheme="minorEastAsia" w:hAnsiTheme="majorBidi" w:cstheme="majorBidi"/>
          <w:lang w:val="zh-CN"/>
        </w:rPr>
        <w:t>2016</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8</w:t>
      </w:r>
      <w:r w:rsidRPr="007F3B4C">
        <w:rPr>
          <w:rFonts w:asciiTheme="majorBidi" w:eastAsiaTheme="minorEastAsia" w:hAnsiTheme="majorBidi" w:cstheme="majorBidi"/>
          <w:lang w:val="zh-CN"/>
        </w:rPr>
        <w:t>月委员会开始审议案件实质问题后才宣布对他和其他被告的定罪无效。此外，据称缔约国也是在委员会就实质问题</w:t>
      </w:r>
      <w:proofErr w:type="gramStart"/>
      <w:r w:rsidRPr="007F3B4C">
        <w:rPr>
          <w:rFonts w:asciiTheme="majorBidi" w:eastAsiaTheme="minorEastAsia" w:hAnsiTheme="majorBidi" w:cstheme="majorBidi"/>
          <w:lang w:val="zh-CN"/>
        </w:rPr>
        <w:t>作出</w:t>
      </w:r>
      <w:proofErr w:type="gramEnd"/>
      <w:r w:rsidRPr="007F3B4C">
        <w:rPr>
          <w:rFonts w:asciiTheme="majorBidi" w:eastAsiaTheme="minorEastAsia" w:hAnsiTheme="majorBidi" w:cstheme="majorBidi"/>
          <w:lang w:val="zh-CN"/>
        </w:rPr>
        <w:t>决定之后才开始调查申诉人的酷刑指称。据报告，在</w:t>
      </w:r>
      <w:r>
        <w:rPr>
          <w:rFonts w:asciiTheme="majorBidi" w:eastAsiaTheme="minorEastAsia" w:hAnsiTheme="majorBidi" w:cstheme="majorBidi"/>
          <w:lang w:val="zh-CN"/>
        </w:rPr>
        <w:t>2016</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12</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26</w:t>
      </w:r>
      <w:r w:rsidRPr="007F3B4C">
        <w:rPr>
          <w:rFonts w:asciiTheme="majorBidi" w:eastAsiaTheme="minorEastAsia" w:hAnsiTheme="majorBidi" w:cstheme="majorBidi"/>
          <w:lang w:val="zh-CN"/>
        </w:rPr>
        <w:t>日上诉法院重启诉讼程序之前，警察曾两次拜访申诉人询问其指称的有关情况。但申诉人拒绝在律师不在场的情况下接受询问。</w:t>
      </w:r>
    </w:p>
    <w:p w:rsidR="00C17C14" w:rsidRPr="007F3B4C" w:rsidRDefault="00C17C14" w:rsidP="00C17C14">
      <w:pPr>
        <w:pStyle w:val="SingleTxtGC"/>
        <w:rPr>
          <w:rFonts w:asciiTheme="majorBidi" w:eastAsiaTheme="minorEastAsia" w:hAnsiTheme="majorBidi" w:cstheme="majorBidi"/>
        </w:rPr>
      </w:pPr>
      <w:r>
        <w:rPr>
          <w:rFonts w:asciiTheme="majorBidi" w:eastAsiaTheme="minorEastAsia" w:hAnsiTheme="majorBidi" w:cstheme="majorBidi"/>
          <w:lang w:val="zh-CN"/>
        </w:rPr>
        <w:t>41</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sidRPr="007F3B4C">
        <w:rPr>
          <w:rFonts w:asciiTheme="majorBidi" w:eastAsiaTheme="minorEastAsia" w:hAnsiTheme="majorBidi" w:cstheme="majorBidi"/>
          <w:lang w:val="zh-CN"/>
        </w:rPr>
        <w:t>申诉人坚称，尽管缔约国在所称酷刑事件发生六年后终于开始调查他的酷刑指称，但就其本人一案而言，缔约国此前还有其他违反《公约》的行为，应追究缔约国的责任。他认为，其本人一案的情节与缔约国在国际上促进消除酷刑和虐待的努力不符。</w:t>
      </w:r>
    </w:p>
    <w:p w:rsidR="00C17C14" w:rsidRPr="007F3B4C" w:rsidRDefault="00C17C14" w:rsidP="00C17C14">
      <w:pPr>
        <w:pStyle w:val="SingleTxtGC"/>
        <w:rPr>
          <w:rFonts w:asciiTheme="majorBidi" w:eastAsiaTheme="minorEastAsia" w:hAnsiTheme="majorBidi" w:cstheme="majorBidi"/>
        </w:rPr>
      </w:pPr>
      <w:r>
        <w:rPr>
          <w:rFonts w:asciiTheme="majorBidi" w:eastAsiaTheme="minorEastAsia" w:hAnsiTheme="majorBidi" w:cstheme="majorBidi"/>
          <w:lang w:val="zh-CN"/>
        </w:rPr>
        <w:t>42</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Pr>
          <w:rFonts w:asciiTheme="majorBidi" w:eastAsiaTheme="minorEastAsia" w:hAnsiTheme="majorBidi" w:cstheme="majorBidi"/>
          <w:lang w:val="zh-CN"/>
        </w:rPr>
        <w:t>2016</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12</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26</w:t>
      </w:r>
      <w:r w:rsidRPr="007F3B4C">
        <w:rPr>
          <w:rFonts w:asciiTheme="majorBidi" w:eastAsiaTheme="minorEastAsia" w:hAnsiTheme="majorBidi" w:cstheme="majorBidi"/>
          <w:lang w:val="zh-CN"/>
        </w:rPr>
        <w:t>日，拉巴特上诉法院启动了审理申诉人和另外</w:t>
      </w:r>
      <w:r>
        <w:rPr>
          <w:rFonts w:asciiTheme="majorBidi" w:eastAsiaTheme="minorEastAsia" w:hAnsiTheme="majorBidi" w:cstheme="majorBidi"/>
          <w:lang w:val="zh-CN"/>
        </w:rPr>
        <w:t>23</w:t>
      </w:r>
      <w:r w:rsidRPr="007F3B4C">
        <w:rPr>
          <w:rFonts w:asciiTheme="majorBidi" w:eastAsiaTheme="minorEastAsia" w:hAnsiTheme="majorBidi" w:cstheme="majorBidi"/>
          <w:lang w:val="zh-CN"/>
        </w:rPr>
        <w:t>名共同被告一案的新程序，案件涉及</w:t>
      </w:r>
      <w:r>
        <w:rPr>
          <w:rFonts w:asciiTheme="majorBidi" w:eastAsiaTheme="minorEastAsia" w:hAnsiTheme="majorBidi" w:cstheme="majorBidi"/>
          <w:lang w:val="zh-CN"/>
        </w:rPr>
        <w:t>Gdeim</w:t>
      </w:r>
      <w:r w:rsidRPr="007F3B4C">
        <w:rPr>
          <w:rFonts w:asciiTheme="majorBidi" w:eastAsiaTheme="minorEastAsia" w:hAnsiTheme="majorBidi" w:cstheme="majorBidi"/>
          <w:lang w:val="zh-CN"/>
        </w:rPr>
        <w:t xml:space="preserve"> </w:t>
      </w:r>
      <w:r>
        <w:rPr>
          <w:rFonts w:asciiTheme="majorBidi" w:eastAsiaTheme="minorEastAsia" w:hAnsiTheme="majorBidi" w:cstheme="majorBidi"/>
          <w:lang w:val="zh-CN"/>
        </w:rPr>
        <w:t>Izik</w:t>
      </w:r>
      <w:r w:rsidRPr="007F3B4C">
        <w:rPr>
          <w:rFonts w:asciiTheme="majorBidi" w:eastAsiaTheme="minorEastAsia" w:hAnsiTheme="majorBidi" w:cstheme="majorBidi"/>
          <w:lang w:val="zh-CN"/>
        </w:rPr>
        <w:t>事件，此前申诉人和其他被告曾于</w:t>
      </w:r>
      <w:r>
        <w:rPr>
          <w:rFonts w:asciiTheme="majorBidi" w:eastAsiaTheme="minorEastAsia" w:hAnsiTheme="majorBidi" w:cstheme="majorBidi"/>
          <w:lang w:val="zh-CN"/>
        </w:rPr>
        <w:t>2013</w:t>
      </w:r>
      <w:r w:rsidRPr="007F3B4C">
        <w:rPr>
          <w:rFonts w:asciiTheme="majorBidi" w:eastAsiaTheme="minorEastAsia" w:hAnsiTheme="majorBidi" w:cstheme="majorBidi"/>
          <w:lang w:val="zh-CN"/>
        </w:rPr>
        <w:t>年因同一事件受到指控并被逼供认罪。在四天的审理期间，据称审理过程充满不合规定之处，令人怀疑法庭面前人人平等的原则是否得到了遵守以及法官是否公正。同一天，申诉人的律师请求从拘留场所释放其委托人，但没有成功。</w:t>
      </w:r>
    </w:p>
    <w:p w:rsidR="00C17C14" w:rsidRPr="007F3B4C" w:rsidRDefault="00C17C14" w:rsidP="00C17C14">
      <w:pPr>
        <w:pStyle w:val="SingleTxtGC"/>
        <w:rPr>
          <w:rFonts w:asciiTheme="majorBidi" w:eastAsiaTheme="minorEastAsia" w:hAnsiTheme="majorBidi" w:cstheme="majorBidi"/>
        </w:rPr>
      </w:pPr>
      <w:r>
        <w:rPr>
          <w:rFonts w:asciiTheme="majorBidi" w:eastAsiaTheme="minorEastAsia" w:hAnsiTheme="majorBidi" w:cstheme="majorBidi"/>
          <w:lang w:val="zh-CN"/>
        </w:rPr>
        <w:t>43</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Pr>
          <w:rFonts w:asciiTheme="majorBidi" w:eastAsiaTheme="minorEastAsia" w:hAnsiTheme="majorBidi" w:cstheme="majorBidi"/>
          <w:lang w:val="zh-CN"/>
        </w:rPr>
        <w:t>2017</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1</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25</w:t>
      </w:r>
      <w:r w:rsidRPr="007F3B4C">
        <w:rPr>
          <w:rFonts w:asciiTheme="majorBidi" w:eastAsiaTheme="minorEastAsia" w:hAnsiTheme="majorBidi" w:cstheme="majorBidi"/>
          <w:lang w:val="zh-CN"/>
        </w:rPr>
        <w:t>日，共同被告的律师请求宣布向警方提供的解释记录无效，因为这些记录是在刑讯逼供下取得的。鉴于法官已决定在审判结束时才检查被告证词是否有效，申诉人认为这种继续以逼供供词为审判依据的行为再次违反了《公约》第</w:t>
      </w:r>
      <w:r>
        <w:rPr>
          <w:rFonts w:asciiTheme="majorBidi" w:eastAsiaTheme="minorEastAsia" w:hAnsiTheme="majorBidi" w:cstheme="majorBidi"/>
          <w:lang w:val="zh-CN"/>
        </w:rPr>
        <w:t>15</w:t>
      </w:r>
      <w:r w:rsidRPr="007F3B4C">
        <w:rPr>
          <w:rFonts w:asciiTheme="majorBidi" w:eastAsiaTheme="minorEastAsia" w:hAnsiTheme="majorBidi" w:cstheme="majorBidi"/>
          <w:lang w:val="zh-CN"/>
        </w:rPr>
        <w:t>条。法官命令对被告进行法医体检，以查证他们的酷刑指称是否属实。但是，法院却没有答应律师的以下请求：在具备执行《伊斯坦布尔手册》的法医专业能力的独立、公正的国际专家在场的情况下进行法医体检，以及不采信向警方提供的据称通过刑讯逼供取得的解释记录。</w:t>
      </w:r>
    </w:p>
    <w:p w:rsidR="00C17C14" w:rsidRPr="007F3B4C" w:rsidRDefault="00C17C14" w:rsidP="00C17C14">
      <w:pPr>
        <w:pStyle w:val="SingleTxtGC"/>
        <w:rPr>
          <w:rFonts w:asciiTheme="majorBidi" w:eastAsiaTheme="minorEastAsia" w:hAnsiTheme="majorBidi" w:cstheme="majorBidi"/>
        </w:rPr>
      </w:pPr>
      <w:r>
        <w:rPr>
          <w:rFonts w:asciiTheme="majorBidi" w:eastAsiaTheme="minorEastAsia" w:hAnsiTheme="majorBidi" w:cstheme="majorBidi"/>
          <w:lang w:val="zh-CN"/>
        </w:rPr>
        <w:t>44</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sidRPr="007F3B4C">
        <w:rPr>
          <w:rFonts w:asciiTheme="majorBidi" w:eastAsiaTheme="minorEastAsia" w:hAnsiTheme="majorBidi" w:cstheme="majorBidi"/>
          <w:lang w:val="zh-CN"/>
        </w:rPr>
        <w:t>此外，</w:t>
      </w:r>
      <w:r>
        <w:rPr>
          <w:rFonts w:asciiTheme="majorBidi" w:eastAsiaTheme="minorEastAsia" w:hAnsiTheme="majorBidi" w:cstheme="majorBidi"/>
          <w:lang w:val="zh-CN"/>
        </w:rPr>
        <w:t>2017</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2</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5</w:t>
      </w:r>
      <w:r w:rsidRPr="007F3B4C">
        <w:rPr>
          <w:rFonts w:asciiTheme="majorBidi" w:eastAsiaTheme="minorEastAsia" w:hAnsiTheme="majorBidi" w:cstheme="majorBidi"/>
          <w:lang w:val="zh-CN"/>
        </w:rPr>
        <w:t>日申诉人的配偶再次被禁止经卡萨布兰卡机场入境摩洛哥，申诉人认为这是一种新形式的报复。他表示，自己仍在遭受委员会所宣布的违反《公约》行为的侵害，并请委员会确保缔约国充分执行委员会的决定。</w:t>
      </w:r>
    </w:p>
    <w:p w:rsidR="00C17C14" w:rsidRPr="007F3B4C" w:rsidRDefault="00C17C14" w:rsidP="00C17C14">
      <w:pPr>
        <w:pStyle w:val="SingleTxtGC"/>
        <w:rPr>
          <w:rFonts w:asciiTheme="majorBidi" w:eastAsiaTheme="minorEastAsia" w:hAnsiTheme="majorBidi" w:cstheme="majorBidi"/>
        </w:rPr>
      </w:pPr>
      <w:r>
        <w:rPr>
          <w:rFonts w:asciiTheme="majorBidi" w:eastAsiaTheme="minorEastAsia" w:hAnsiTheme="majorBidi" w:cstheme="majorBidi"/>
          <w:lang w:val="zh-CN"/>
        </w:rPr>
        <w:t>45</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sidRPr="007F3B4C">
        <w:rPr>
          <w:rFonts w:asciiTheme="majorBidi" w:eastAsiaTheme="minorEastAsia" w:hAnsiTheme="majorBidi" w:cstheme="majorBidi"/>
          <w:lang w:val="zh-CN"/>
        </w:rPr>
        <w:t>鉴于对申诉人酷刑指称的调查尚未结束，委员会在与摩洛哥常驻联合国日内瓦办事处和日内瓦其他国际组织代表团代表会晤后，决定保持后续对话，并请缔约国在</w:t>
      </w:r>
      <w:r>
        <w:rPr>
          <w:rFonts w:asciiTheme="majorBidi" w:eastAsiaTheme="minorEastAsia" w:hAnsiTheme="majorBidi" w:cstheme="majorBidi"/>
          <w:lang w:val="zh-CN"/>
        </w:rPr>
        <w:t>60</w:t>
      </w:r>
      <w:r w:rsidRPr="007F3B4C">
        <w:rPr>
          <w:rFonts w:asciiTheme="majorBidi" w:eastAsiaTheme="minorEastAsia" w:hAnsiTheme="majorBidi" w:cstheme="majorBidi"/>
          <w:lang w:val="zh-CN"/>
        </w:rPr>
        <w:t>天内提供资料，说明采取了哪些措施来执行委员会的决定，包括补偿和调查。</w:t>
      </w:r>
    </w:p>
    <w:p w:rsidR="00C17C14" w:rsidRPr="0095064C" w:rsidRDefault="00C17C14" w:rsidP="005270D3">
      <w:pPr>
        <w:pStyle w:val="H1GC"/>
      </w:pPr>
      <w:r w:rsidRPr="0095064C">
        <w:rPr>
          <w:lang w:val="zh-CN"/>
        </w:rPr>
        <w:tab/>
        <w:t>L.</w:t>
      </w:r>
      <w:r w:rsidRPr="0095064C">
        <w:rPr>
          <w:lang w:val="zh-CN"/>
        </w:rPr>
        <w:tab/>
      </w:r>
      <w:r w:rsidRPr="0095064C">
        <w:rPr>
          <w:lang w:val="zh-CN"/>
        </w:rPr>
        <w:t>第</w:t>
      </w:r>
      <w:r w:rsidRPr="0095064C">
        <w:rPr>
          <w:lang w:val="zh-CN"/>
        </w:rPr>
        <w:t>628/2014</w:t>
      </w:r>
      <w:r w:rsidRPr="0095064C">
        <w:rPr>
          <w:lang w:val="zh-CN"/>
        </w:rPr>
        <w:t>来文</w:t>
      </w:r>
      <w:bookmarkStart w:id="14" w:name="_Toc496189164"/>
      <w:bookmarkEnd w:id="14"/>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2127"/>
        <w:gridCol w:w="5243"/>
      </w:tblGrid>
      <w:tr w:rsidR="00C17C14" w:rsidRPr="007F3B4C" w:rsidTr="00C122C5">
        <w:trPr>
          <w:tblHeader/>
        </w:trPr>
        <w:tc>
          <w:tcPr>
            <w:tcW w:w="7370" w:type="dxa"/>
            <w:gridSpan w:val="2"/>
            <w:tcBorders>
              <w:top w:val="single" w:sz="4" w:space="0" w:color="auto"/>
              <w:bottom w:val="single" w:sz="12" w:space="0" w:color="auto"/>
            </w:tcBorders>
            <w:shd w:val="clear" w:color="auto" w:fill="auto"/>
            <w:vAlign w:val="bottom"/>
          </w:tcPr>
          <w:p w:rsidR="00C17C14" w:rsidRPr="007F3B4C" w:rsidRDefault="00C17C14" w:rsidP="00C17C14">
            <w:pPr>
              <w:pStyle w:val="a4"/>
            </w:pPr>
            <w:r>
              <w:rPr>
                <w:lang w:val="zh-CN"/>
              </w:rPr>
              <w:t>J</w:t>
            </w:r>
            <w:r w:rsidRPr="007F3B4C">
              <w:rPr>
                <w:lang w:val="zh-CN"/>
              </w:rPr>
              <w:t xml:space="preserve">. </w:t>
            </w:r>
            <w:r>
              <w:rPr>
                <w:lang w:val="zh-CN"/>
              </w:rPr>
              <w:t>N</w:t>
            </w:r>
            <w:r w:rsidRPr="007F3B4C">
              <w:rPr>
                <w:lang w:val="zh-CN"/>
              </w:rPr>
              <w:t>.</w:t>
            </w:r>
            <w:r w:rsidRPr="007F3B4C">
              <w:rPr>
                <w:lang w:val="zh-CN"/>
              </w:rPr>
              <w:t>诉丹麦</w:t>
            </w:r>
          </w:p>
        </w:tc>
      </w:tr>
      <w:tr w:rsidR="00C17C14" w:rsidRPr="007F3B4C" w:rsidTr="00C122C5">
        <w:trPr>
          <w:trHeight w:hRule="exact" w:val="113"/>
          <w:tblHeader/>
        </w:trPr>
        <w:tc>
          <w:tcPr>
            <w:tcW w:w="7370" w:type="dxa"/>
            <w:gridSpan w:val="2"/>
            <w:tcBorders>
              <w:top w:val="single" w:sz="12" w:space="0" w:color="auto"/>
            </w:tcBorders>
            <w:shd w:val="clear" w:color="auto" w:fill="auto"/>
          </w:tcPr>
          <w:p w:rsidR="00C17C14" w:rsidRPr="007F3B4C" w:rsidRDefault="00C17C14" w:rsidP="00C17C14">
            <w:pPr>
              <w:pStyle w:val="a5"/>
              <w:overflowPunct/>
              <w:spacing w:after="120"/>
            </w:pPr>
          </w:p>
        </w:tc>
      </w:tr>
      <w:tr w:rsidR="00C17C14" w:rsidRPr="007F3B4C" w:rsidTr="00C122C5">
        <w:tc>
          <w:tcPr>
            <w:tcW w:w="2127" w:type="dxa"/>
            <w:shd w:val="clear" w:color="auto" w:fill="auto"/>
          </w:tcPr>
          <w:p w:rsidR="00C17C14" w:rsidRPr="007F3B4C" w:rsidRDefault="00C17C14" w:rsidP="00C17C14">
            <w:pPr>
              <w:pStyle w:val="a5"/>
              <w:overflowPunct/>
              <w:spacing w:after="120"/>
            </w:pPr>
            <w:r w:rsidRPr="007F3B4C">
              <w:rPr>
                <w:lang w:val="zh-CN"/>
              </w:rPr>
              <w:t>决定通过日期：</w:t>
            </w:r>
          </w:p>
        </w:tc>
        <w:tc>
          <w:tcPr>
            <w:tcW w:w="5243" w:type="dxa"/>
            <w:shd w:val="clear" w:color="auto" w:fill="auto"/>
          </w:tcPr>
          <w:p w:rsidR="00C17C14" w:rsidRPr="007F3B4C" w:rsidRDefault="00C17C14" w:rsidP="00C17C14">
            <w:pPr>
              <w:pStyle w:val="a5"/>
              <w:overflowPunct/>
              <w:spacing w:after="120"/>
            </w:pPr>
            <w:r>
              <w:rPr>
                <w:lang w:val="zh-CN"/>
              </w:rPr>
              <w:t>2016</w:t>
            </w:r>
            <w:r w:rsidRPr="007F3B4C">
              <w:rPr>
                <w:lang w:val="zh-CN"/>
              </w:rPr>
              <w:t>年</w:t>
            </w:r>
            <w:r>
              <w:rPr>
                <w:lang w:val="zh-CN"/>
              </w:rPr>
              <w:t>5</w:t>
            </w:r>
            <w:r w:rsidRPr="007F3B4C">
              <w:rPr>
                <w:lang w:val="zh-CN"/>
              </w:rPr>
              <w:t>月</w:t>
            </w:r>
            <w:r>
              <w:rPr>
                <w:lang w:val="zh-CN"/>
              </w:rPr>
              <w:t>13</w:t>
            </w:r>
            <w:r w:rsidRPr="007F3B4C">
              <w:rPr>
                <w:lang w:val="zh-CN"/>
              </w:rPr>
              <w:t>日</w:t>
            </w:r>
          </w:p>
        </w:tc>
      </w:tr>
      <w:tr w:rsidR="00C17C14" w:rsidRPr="007F3B4C" w:rsidTr="00C122C5">
        <w:tc>
          <w:tcPr>
            <w:tcW w:w="2127" w:type="dxa"/>
            <w:shd w:val="clear" w:color="auto" w:fill="auto"/>
          </w:tcPr>
          <w:p w:rsidR="00C17C14" w:rsidRPr="007F3B4C" w:rsidRDefault="00C17C14" w:rsidP="00C17C14">
            <w:pPr>
              <w:pStyle w:val="a5"/>
              <w:overflowPunct/>
              <w:spacing w:after="120"/>
            </w:pPr>
            <w:r w:rsidRPr="007F3B4C">
              <w:rPr>
                <w:lang w:val="zh-CN"/>
              </w:rPr>
              <w:t>违反的条款：</w:t>
            </w:r>
          </w:p>
        </w:tc>
        <w:tc>
          <w:tcPr>
            <w:tcW w:w="5243" w:type="dxa"/>
            <w:shd w:val="clear" w:color="auto" w:fill="auto"/>
          </w:tcPr>
          <w:p w:rsidR="00C17C14" w:rsidRPr="007F3B4C" w:rsidRDefault="00C17C14" w:rsidP="00C17C14">
            <w:pPr>
              <w:pStyle w:val="a5"/>
              <w:overflowPunct/>
              <w:spacing w:after="120"/>
            </w:pPr>
            <w:r w:rsidRPr="007F3B4C">
              <w:rPr>
                <w:lang w:val="zh-CN"/>
              </w:rPr>
              <w:t>第</w:t>
            </w:r>
            <w:r>
              <w:rPr>
                <w:lang w:val="zh-CN"/>
              </w:rPr>
              <w:t>3</w:t>
            </w:r>
            <w:r w:rsidRPr="007F3B4C">
              <w:rPr>
                <w:lang w:val="zh-CN"/>
              </w:rPr>
              <w:t>和第</w:t>
            </w:r>
            <w:r>
              <w:rPr>
                <w:lang w:val="zh-CN"/>
              </w:rPr>
              <w:t>22</w:t>
            </w:r>
            <w:r w:rsidRPr="007F3B4C">
              <w:rPr>
                <w:lang w:val="zh-CN"/>
              </w:rPr>
              <w:t>条</w:t>
            </w:r>
          </w:p>
        </w:tc>
      </w:tr>
      <w:tr w:rsidR="00C17C14" w:rsidRPr="007F3B4C" w:rsidTr="00C122C5">
        <w:tc>
          <w:tcPr>
            <w:tcW w:w="2127" w:type="dxa"/>
            <w:shd w:val="clear" w:color="auto" w:fill="auto"/>
          </w:tcPr>
          <w:p w:rsidR="00C17C14" w:rsidRPr="007F3B4C" w:rsidRDefault="00C17C14" w:rsidP="00C17C14">
            <w:pPr>
              <w:pStyle w:val="a5"/>
              <w:overflowPunct/>
              <w:spacing w:after="120"/>
            </w:pPr>
            <w:r w:rsidRPr="007F3B4C">
              <w:rPr>
                <w:lang w:val="zh-CN"/>
              </w:rPr>
              <w:t>补救措施：</w:t>
            </w:r>
          </w:p>
        </w:tc>
        <w:tc>
          <w:tcPr>
            <w:tcW w:w="5243" w:type="dxa"/>
            <w:shd w:val="clear" w:color="auto" w:fill="auto"/>
          </w:tcPr>
          <w:p w:rsidR="00C17C14" w:rsidRPr="007F3B4C" w:rsidRDefault="00C17C14" w:rsidP="00C17C14">
            <w:pPr>
              <w:pStyle w:val="a5"/>
              <w:overflowPunct/>
              <w:spacing w:after="120"/>
            </w:pPr>
            <w:r w:rsidRPr="007F3B4C">
              <w:rPr>
                <w:lang w:val="zh-CN"/>
              </w:rPr>
              <w:t>委员会认定，将申诉人遣返至斯里兰卡将违反《公约》第</w:t>
            </w:r>
            <w:r>
              <w:rPr>
                <w:lang w:val="zh-CN"/>
              </w:rPr>
              <w:t>3</w:t>
            </w:r>
            <w:r w:rsidRPr="007F3B4C">
              <w:rPr>
                <w:lang w:val="zh-CN"/>
              </w:rPr>
              <w:t>条，并认为缔约国有义务按照《公约》第</w:t>
            </w:r>
            <w:r>
              <w:rPr>
                <w:lang w:val="zh-CN"/>
              </w:rPr>
              <w:t>3</w:t>
            </w:r>
            <w:r w:rsidRPr="007F3B4C">
              <w:rPr>
                <w:lang w:val="zh-CN"/>
              </w:rPr>
              <w:t>条的规定，不将申诉人强行遣返回斯里兰卡或任何确实可能将他驱逐至或遣返回斯里兰卡的其他国家。</w:t>
            </w:r>
          </w:p>
        </w:tc>
      </w:tr>
    </w:tbl>
    <w:p w:rsidR="00C17C14" w:rsidRPr="007F3B4C" w:rsidRDefault="00C17C14" w:rsidP="005270D3">
      <w:pPr>
        <w:pStyle w:val="SingleTxtGC"/>
        <w:spacing w:before="120"/>
        <w:rPr>
          <w:rFonts w:asciiTheme="majorBidi" w:eastAsiaTheme="minorEastAsia" w:hAnsiTheme="majorBidi" w:cstheme="majorBidi"/>
        </w:rPr>
      </w:pPr>
      <w:r>
        <w:rPr>
          <w:rFonts w:asciiTheme="majorBidi" w:eastAsiaTheme="minorEastAsia" w:hAnsiTheme="majorBidi" w:cstheme="majorBidi"/>
          <w:lang w:val="zh-CN"/>
        </w:rPr>
        <w:t>46</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Pr>
          <w:rFonts w:asciiTheme="majorBidi" w:eastAsiaTheme="minorEastAsia" w:hAnsiTheme="majorBidi" w:cstheme="majorBidi"/>
          <w:lang w:val="zh-CN"/>
        </w:rPr>
        <w:t>2016</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12</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15</w:t>
      </w:r>
      <w:r w:rsidRPr="007F3B4C">
        <w:rPr>
          <w:rFonts w:asciiTheme="majorBidi" w:eastAsiaTheme="minorEastAsia" w:hAnsiTheme="majorBidi" w:cstheme="majorBidi"/>
          <w:lang w:val="zh-CN"/>
        </w:rPr>
        <w:t>日，缔约国指出，难民上诉委员会已于</w:t>
      </w:r>
      <w:r>
        <w:rPr>
          <w:rFonts w:asciiTheme="majorBidi" w:eastAsiaTheme="minorEastAsia" w:hAnsiTheme="majorBidi" w:cstheme="majorBidi"/>
          <w:lang w:val="zh-CN"/>
        </w:rPr>
        <w:t>2016</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11</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14</w:t>
      </w:r>
      <w:r w:rsidRPr="007F3B4C">
        <w:rPr>
          <w:rFonts w:asciiTheme="majorBidi" w:eastAsiaTheme="minorEastAsia" w:hAnsiTheme="majorBidi" w:cstheme="majorBidi"/>
          <w:lang w:val="zh-CN"/>
        </w:rPr>
        <w:t>日就申诉人的申请</w:t>
      </w:r>
      <w:proofErr w:type="gramStart"/>
      <w:r w:rsidRPr="007F3B4C">
        <w:rPr>
          <w:rFonts w:asciiTheme="majorBidi" w:eastAsiaTheme="minorEastAsia" w:hAnsiTheme="majorBidi" w:cstheme="majorBidi"/>
          <w:lang w:val="zh-CN"/>
        </w:rPr>
        <w:t>作出</w:t>
      </w:r>
      <w:proofErr w:type="gramEnd"/>
      <w:r w:rsidRPr="007F3B4C">
        <w:rPr>
          <w:rFonts w:asciiTheme="majorBidi" w:eastAsiaTheme="minorEastAsia" w:hAnsiTheme="majorBidi" w:cstheme="majorBidi"/>
          <w:lang w:val="zh-CN"/>
        </w:rPr>
        <w:t>了新的决定。难民上诉委员会在重审申诉人</w:t>
      </w:r>
      <w:proofErr w:type="gramStart"/>
      <w:r w:rsidRPr="007F3B4C">
        <w:rPr>
          <w:rFonts w:asciiTheme="majorBidi" w:eastAsiaTheme="minorEastAsia" w:hAnsiTheme="majorBidi" w:cstheme="majorBidi"/>
          <w:lang w:val="zh-CN"/>
        </w:rPr>
        <w:t>庇护案</w:t>
      </w:r>
      <w:proofErr w:type="gramEnd"/>
      <w:r w:rsidRPr="007F3B4C">
        <w:rPr>
          <w:rFonts w:asciiTheme="majorBidi" w:eastAsiaTheme="minorEastAsia" w:hAnsiTheme="majorBidi" w:cstheme="majorBidi"/>
          <w:lang w:val="zh-CN"/>
        </w:rPr>
        <w:t>并考虑了关于伊拉</w:t>
      </w:r>
      <w:proofErr w:type="gramStart"/>
      <w:r w:rsidRPr="007F3B4C">
        <w:rPr>
          <w:rFonts w:asciiTheme="majorBidi" w:eastAsiaTheme="minorEastAsia" w:hAnsiTheme="majorBidi" w:cstheme="majorBidi"/>
          <w:lang w:val="zh-CN"/>
        </w:rPr>
        <w:t>姆</w:t>
      </w:r>
      <w:proofErr w:type="gramEnd"/>
      <w:r w:rsidRPr="007F3B4C">
        <w:rPr>
          <w:rFonts w:asciiTheme="majorBidi" w:eastAsiaTheme="minorEastAsia" w:hAnsiTheme="majorBidi" w:cstheme="majorBidi"/>
          <w:lang w:val="zh-CN"/>
        </w:rPr>
        <w:t>人民民主党的现有背景材料之后，根据《外国人法》第</w:t>
      </w:r>
      <w:r>
        <w:rPr>
          <w:rFonts w:asciiTheme="majorBidi" w:eastAsiaTheme="minorEastAsia" w:hAnsiTheme="majorBidi" w:cstheme="majorBidi"/>
          <w:lang w:val="zh-CN"/>
        </w:rPr>
        <w:t>7</w:t>
      </w:r>
      <w:r w:rsidRPr="007F3B4C">
        <w:rPr>
          <w:rFonts w:asciiTheme="majorBidi" w:eastAsiaTheme="minorEastAsia" w:hAnsiTheme="majorBidi" w:cstheme="majorBidi"/>
          <w:lang w:val="zh-CN"/>
        </w:rPr>
        <w:t>(</w:t>
      </w:r>
      <w:r>
        <w:rPr>
          <w:rFonts w:asciiTheme="majorBidi" w:eastAsiaTheme="minorEastAsia" w:hAnsiTheme="majorBidi" w:cstheme="majorBidi"/>
          <w:lang w:val="zh-CN"/>
        </w:rPr>
        <w:t>1</w:t>
      </w:r>
      <w:r w:rsidRPr="007F3B4C">
        <w:rPr>
          <w:rFonts w:asciiTheme="majorBidi" w:eastAsiaTheme="minorEastAsia" w:hAnsiTheme="majorBidi" w:cstheme="majorBidi"/>
          <w:lang w:val="zh-CN"/>
        </w:rPr>
        <w:t>)</w:t>
      </w:r>
      <w:r w:rsidRPr="007F3B4C">
        <w:rPr>
          <w:rFonts w:asciiTheme="majorBidi" w:eastAsiaTheme="minorEastAsia" w:hAnsiTheme="majorBidi" w:cstheme="majorBidi"/>
          <w:lang w:val="zh-CN"/>
        </w:rPr>
        <w:t>条认定申诉人如果被遣返回原籍国有可能受到迫害。因此，委员会根据《外国人法》第</w:t>
      </w:r>
      <w:r>
        <w:rPr>
          <w:rFonts w:asciiTheme="majorBidi" w:eastAsiaTheme="minorEastAsia" w:hAnsiTheme="majorBidi" w:cstheme="majorBidi"/>
          <w:lang w:val="zh-CN"/>
        </w:rPr>
        <w:t>7</w:t>
      </w:r>
      <w:r w:rsidRPr="007F3B4C">
        <w:rPr>
          <w:rFonts w:asciiTheme="majorBidi" w:eastAsiaTheme="minorEastAsia" w:hAnsiTheme="majorBidi" w:cstheme="majorBidi"/>
          <w:lang w:val="zh-CN"/>
        </w:rPr>
        <w:t>(</w:t>
      </w:r>
      <w:r>
        <w:rPr>
          <w:rFonts w:asciiTheme="majorBidi" w:eastAsiaTheme="minorEastAsia" w:hAnsiTheme="majorBidi" w:cstheme="majorBidi"/>
          <w:lang w:val="zh-CN"/>
        </w:rPr>
        <w:t>1</w:t>
      </w:r>
      <w:r w:rsidRPr="007F3B4C">
        <w:rPr>
          <w:rFonts w:asciiTheme="majorBidi" w:eastAsiaTheme="minorEastAsia" w:hAnsiTheme="majorBidi" w:cstheme="majorBidi"/>
          <w:lang w:val="zh-CN"/>
        </w:rPr>
        <w:t>)</w:t>
      </w:r>
      <w:r w:rsidRPr="007F3B4C">
        <w:rPr>
          <w:rFonts w:asciiTheme="majorBidi" w:eastAsiaTheme="minorEastAsia" w:hAnsiTheme="majorBidi" w:cstheme="majorBidi"/>
          <w:lang w:val="zh-CN"/>
        </w:rPr>
        <w:t>条授予了申请人居留权。</w:t>
      </w:r>
    </w:p>
    <w:p w:rsidR="00C17C14" w:rsidRPr="007F3B4C" w:rsidRDefault="00C17C14" w:rsidP="00C17C14">
      <w:pPr>
        <w:pStyle w:val="SingleTxtGC"/>
        <w:rPr>
          <w:rFonts w:asciiTheme="majorBidi" w:eastAsiaTheme="minorEastAsia" w:hAnsiTheme="majorBidi" w:cstheme="majorBidi"/>
        </w:rPr>
      </w:pPr>
      <w:r>
        <w:rPr>
          <w:rFonts w:asciiTheme="majorBidi" w:eastAsiaTheme="minorEastAsia" w:hAnsiTheme="majorBidi" w:cstheme="majorBidi"/>
          <w:lang w:val="zh-CN"/>
        </w:rPr>
        <w:t>47</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sidRPr="005270D3">
        <w:rPr>
          <w:rFonts w:asciiTheme="majorBidi" w:eastAsiaTheme="minorEastAsia" w:hAnsiTheme="majorBidi" w:cstheme="majorBidi"/>
          <w:spacing w:val="-2"/>
          <w:lang w:val="zh-CN"/>
        </w:rPr>
        <w:t>缔约国因此认为，该国于</w:t>
      </w:r>
      <w:r w:rsidRPr="005270D3">
        <w:rPr>
          <w:rFonts w:asciiTheme="majorBidi" w:eastAsiaTheme="minorEastAsia" w:hAnsiTheme="majorBidi" w:cstheme="majorBidi"/>
          <w:spacing w:val="-2"/>
          <w:lang w:val="zh-CN"/>
        </w:rPr>
        <w:t>2016</w:t>
      </w:r>
      <w:r w:rsidRPr="005270D3">
        <w:rPr>
          <w:rFonts w:asciiTheme="majorBidi" w:eastAsiaTheme="minorEastAsia" w:hAnsiTheme="majorBidi" w:cstheme="majorBidi"/>
          <w:spacing w:val="-2"/>
          <w:lang w:val="zh-CN"/>
        </w:rPr>
        <w:t>年</w:t>
      </w:r>
      <w:r w:rsidRPr="005270D3">
        <w:rPr>
          <w:rFonts w:asciiTheme="majorBidi" w:eastAsiaTheme="minorEastAsia" w:hAnsiTheme="majorBidi" w:cstheme="majorBidi"/>
          <w:spacing w:val="-2"/>
          <w:lang w:val="zh-CN"/>
        </w:rPr>
        <w:t>11</w:t>
      </w:r>
      <w:r w:rsidRPr="005270D3">
        <w:rPr>
          <w:rFonts w:asciiTheme="majorBidi" w:eastAsiaTheme="minorEastAsia" w:hAnsiTheme="majorBidi" w:cstheme="majorBidi"/>
          <w:spacing w:val="-2"/>
          <w:lang w:val="zh-CN"/>
        </w:rPr>
        <w:t>月</w:t>
      </w:r>
      <w:r w:rsidRPr="005270D3">
        <w:rPr>
          <w:rFonts w:asciiTheme="majorBidi" w:eastAsiaTheme="minorEastAsia" w:hAnsiTheme="majorBidi" w:cstheme="majorBidi"/>
          <w:spacing w:val="-2"/>
          <w:lang w:val="zh-CN"/>
        </w:rPr>
        <w:t>14</w:t>
      </w:r>
      <w:r w:rsidRPr="005270D3">
        <w:rPr>
          <w:rFonts w:asciiTheme="majorBidi" w:eastAsiaTheme="minorEastAsia" w:hAnsiTheme="majorBidi" w:cstheme="majorBidi"/>
          <w:spacing w:val="-2"/>
          <w:lang w:val="zh-CN"/>
        </w:rPr>
        <w:t>日重新考虑申诉人的庇护申请并随后根据《外国人法》第</w:t>
      </w:r>
      <w:r w:rsidRPr="005270D3">
        <w:rPr>
          <w:rFonts w:asciiTheme="majorBidi" w:eastAsiaTheme="minorEastAsia" w:hAnsiTheme="majorBidi" w:cstheme="majorBidi"/>
          <w:spacing w:val="-2"/>
          <w:lang w:val="zh-CN"/>
        </w:rPr>
        <w:t>7(1)</w:t>
      </w:r>
      <w:r w:rsidRPr="005270D3">
        <w:rPr>
          <w:rFonts w:asciiTheme="majorBidi" w:eastAsiaTheme="minorEastAsia" w:hAnsiTheme="majorBidi" w:cstheme="majorBidi"/>
          <w:spacing w:val="-2"/>
          <w:lang w:val="zh-CN"/>
        </w:rPr>
        <w:t>条对其予以庇护，就已经充分执行了委员会的决定</w:t>
      </w:r>
      <w:r w:rsidRPr="007F3B4C">
        <w:rPr>
          <w:rFonts w:asciiTheme="majorBidi" w:eastAsiaTheme="minorEastAsia" w:hAnsiTheme="majorBidi" w:cstheme="majorBidi"/>
          <w:lang w:val="zh-CN"/>
        </w:rPr>
        <w:t>。</w:t>
      </w:r>
    </w:p>
    <w:p w:rsidR="00C17C14" w:rsidRPr="007F3B4C" w:rsidRDefault="00C17C14" w:rsidP="00C17C14">
      <w:pPr>
        <w:pStyle w:val="SingleTxtGC"/>
        <w:rPr>
          <w:rFonts w:asciiTheme="majorBidi" w:eastAsiaTheme="minorEastAsia" w:hAnsiTheme="majorBidi" w:cstheme="majorBidi"/>
        </w:rPr>
      </w:pPr>
      <w:r>
        <w:rPr>
          <w:rFonts w:asciiTheme="majorBidi" w:eastAsiaTheme="minorEastAsia" w:hAnsiTheme="majorBidi" w:cstheme="majorBidi"/>
          <w:lang w:val="zh-CN"/>
        </w:rPr>
        <w:t>48</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sidRPr="007F3B4C">
        <w:rPr>
          <w:rFonts w:asciiTheme="majorBidi" w:eastAsiaTheme="minorEastAsia" w:hAnsiTheme="majorBidi" w:cstheme="majorBidi"/>
          <w:lang w:val="zh-CN"/>
        </w:rPr>
        <w:t>缔约国还表示，该国已采取必要的相关步骤来防止今后发生类似的侵犯行为，为此：除其他外，已提请难民上诉委员会协调委员会注意禁止酷刑委员会的决定、在其年度报告中公布这项决定，并在难民上诉委员会和外交部的网站上张贴这项决定。</w:t>
      </w:r>
    </w:p>
    <w:p w:rsidR="00C17C14" w:rsidRPr="007F3B4C" w:rsidRDefault="00C17C14" w:rsidP="00C17C14">
      <w:pPr>
        <w:pStyle w:val="SingleTxtGC"/>
        <w:rPr>
          <w:rFonts w:asciiTheme="majorBidi" w:eastAsiaTheme="minorEastAsia" w:hAnsiTheme="majorBidi" w:cstheme="majorBidi"/>
        </w:rPr>
      </w:pPr>
      <w:r>
        <w:rPr>
          <w:rFonts w:asciiTheme="majorBidi" w:eastAsiaTheme="minorEastAsia" w:hAnsiTheme="majorBidi" w:cstheme="majorBidi"/>
          <w:lang w:val="zh-CN"/>
        </w:rPr>
        <w:t>49</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sidRPr="007F3B4C">
        <w:rPr>
          <w:rFonts w:asciiTheme="majorBidi" w:eastAsiaTheme="minorEastAsia" w:hAnsiTheme="majorBidi" w:cstheme="majorBidi"/>
          <w:lang w:val="zh-CN"/>
        </w:rPr>
        <w:t>缔约国提交的材料已于</w:t>
      </w:r>
      <w:r>
        <w:rPr>
          <w:rFonts w:asciiTheme="majorBidi" w:eastAsiaTheme="minorEastAsia" w:hAnsiTheme="majorBidi" w:cstheme="majorBidi"/>
          <w:lang w:val="zh-CN"/>
        </w:rPr>
        <w:t>2017</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3</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16</w:t>
      </w:r>
      <w:r w:rsidRPr="007F3B4C">
        <w:rPr>
          <w:rFonts w:asciiTheme="majorBidi" w:eastAsiaTheme="minorEastAsia" w:hAnsiTheme="majorBidi" w:cstheme="majorBidi"/>
          <w:lang w:val="zh-CN"/>
        </w:rPr>
        <w:t>日转交申诉人律师供参阅。</w:t>
      </w:r>
      <w:r>
        <w:rPr>
          <w:rFonts w:asciiTheme="majorBidi" w:eastAsiaTheme="minorEastAsia" w:hAnsiTheme="majorBidi" w:cstheme="majorBidi"/>
          <w:lang w:val="zh-CN"/>
        </w:rPr>
        <w:t>2017</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4</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12</w:t>
      </w:r>
      <w:r w:rsidRPr="007F3B4C">
        <w:rPr>
          <w:rFonts w:asciiTheme="majorBidi" w:eastAsiaTheme="minorEastAsia" w:hAnsiTheme="majorBidi" w:cstheme="majorBidi"/>
          <w:lang w:val="zh-CN"/>
        </w:rPr>
        <w:t>日，该律师对申诉人在逾八年后获得庇护表示满意，但声称缔约国是在禁止酷刑委员会对申诉人一案</w:t>
      </w:r>
      <w:proofErr w:type="gramStart"/>
      <w:r w:rsidRPr="007F3B4C">
        <w:rPr>
          <w:rFonts w:asciiTheme="majorBidi" w:eastAsiaTheme="minorEastAsia" w:hAnsiTheme="majorBidi" w:cstheme="majorBidi"/>
          <w:lang w:val="zh-CN"/>
        </w:rPr>
        <w:t>作出</w:t>
      </w:r>
      <w:proofErr w:type="gramEnd"/>
      <w:r w:rsidRPr="007F3B4C">
        <w:rPr>
          <w:rFonts w:asciiTheme="majorBidi" w:eastAsiaTheme="minorEastAsia" w:hAnsiTheme="majorBidi" w:cstheme="majorBidi"/>
          <w:lang w:val="zh-CN"/>
        </w:rPr>
        <w:t>决定之后才复审了申诉人的庇护申请。该律师指出，假如丹麦自己拥有正当程序保障，包括特别是在国内法院就难民上诉委员会的决定提出上诉的程序，则禁止酷刑委员会原本不需要介入。</w:t>
      </w:r>
    </w:p>
    <w:p w:rsidR="00C17C14" w:rsidRPr="007F3B4C" w:rsidRDefault="00C17C14" w:rsidP="00C17C14">
      <w:pPr>
        <w:pStyle w:val="SingleTxtGC"/>
        <w:rPr>
          <w:rFonts w:asciiTheme="majorBidi" w:eastAsiaTheme="minorEastAsia" w:hAnsiTheme="majorBidi" w:cstheme="majorBidi"/>
        </w:rPr>
      </w:pPr>
      <w:r>
        <w:rPr>
          <w:rFonts w:asciiTheme="majorBidi" w:eastAsiaTheme="minorEastAsia" w:hAnsiTheme="majorBidi" w:cstheme="majorBidi"/>
          <w:lang w:val="zh-CN"/>
        </w:rPr>
        <w:t>50</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sidRPr="007F3B4C">
        <w:rPr>
          <w:rFonts w:asciiTheme="majorBidi" w:eastAsiaTheme="minorEastAsia" w:hAnsiTheme="majorBidi" w:cstheme="majorBidi"/>
          <w:lang w:val="zh-CN"/>
        </w:rPr>
        <w:t>委员会决定结束后续对话，注明圆满解决。</w:t>
      </w:r>
    </w:p>
    <w:p w:rsidR="00C17C14" w:rsidRPr="0095064C" w:rsidRDefault="00C17C14" w:rsidP="005270D3">
      <w:pPr>
        <w:pStyle w:val="H1GC"/>
      </w:pPr>
      <w:r w:rsidRPr="0095064C">
        <w:rPr>
          <w:lang w:val="zh-CN"/>
        </w:rPr>
        <w:tab/>
        <w:t>M.</w:t>
      </w:r>
      <w:r w:rsidRPr="0095064C">
        <w:rPr>
          <w:lang w:val="zh-CN"/>
        </w:rPr>
        <w:tab/>
      </w:r>
      <w:r w:rsidRPr="0095064C">
        <w:rPr>
          <w:lang w:val="zh-CN"/>
        </w:rPr>
        <w:t>第</w:t>
      </w:r>
      <w:r w:rsidRPr="0095064C">
        <w:rPr>
          <w:lang w:val="zh-CN"/>
        </w:rPr>
        <w:t>634/2014</w:t>
      </w:r>
      <w:r w:rsidRPr="0095064C">
        <w:rPr>
          <w:lang w:val="zh-CN"/>
        </w:rPr>
        <w:t>号来文</w:t>
      </w:r>
      <w:bookmarkStart w:id="15" w:name="_Toc496189165"/>
      <w:bookmarkEnd w:id="15"/>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2268"/>
        <w:gridCol w:w="5102"/>
      </w:tblGrid>
      <w:tr w:rsidR="00C17C14" w:rsidRPr="007F3B4C" w:rsidTr="00C17C14">
        <w:trPr>
          <w:tblHeader/>
        </w:trPr>
        <w:tc>
          <w:tcPr>
            <w:tcW w:w="7371" w:type="dxa"/>
            <w:gridSpan w:val="2"/>
            <w:tcBorders>
              <w:top w:val="single" w:sz="4" w:space="0" w:color="auto"/>
              <w:bottom w:val="single" w:sz="12" w:space="0" w:color="auto"/>
            </w:tcBorders>
            <w:shd w:val="clear" w:color="auto" w:fill="auto"/>
            <w:vAlign w:val="bottom"/>
          </w:tcPr>
          <w:p w:rsidR="00C17C14" w:rsidRPr="007F3B4C" w:rsidRDefault="00C17C14" w:rsidP="00C17C14">
            <w:pPr>
              <w:pStyle w:val="a4"/>
            </w:pPr>
            <w:r>
              <w:rPr>
                <w:lang w:val="zh-CN"/>
              </w:rPr>
              <w:t>M</w:t>
            </w:r>
            <w:r w:rsidRPr="007F3B4C">
              <w:rPr>
                <w:lang w:val="zh-CN"/>
              </w:rPr>
              <w:t>.</w:t>
            </w:r>
            <w:r>
              <w:rPr>
                <w:lang w:val="zh-CN"/>
              </w:rPr>
              <w:t>B</w:t>
            </w:r>
            <w:r w:rsidRPr="007F3B4C">
              <w:rPr>
                <w:lang w:val="zh-CN"/>
              </w:rPr>
              <w:t>.</w:t>
            </w:r>
            <w:r w:rsidRPr="007F3B4C">
              <w:rPr>
                <w:lang w:val="zh-CN"/>
              </w:rPr>
              <w:t>等人诉丹麦</w:t>
            </w:r>
          </w:p>
        </w:tc>
      </w:tr>
      <w:tr w:rsidR="00C17C14" w:rsidRPr="007F3B4C" w:rsidTr="00C17C14">
        <w:trPr>
          <w:trHeight w:hRule="exact" w:val="113"/>
          <w:tblHeader/>
        </w:trPr>
        <w:tc>
          <w:tcPr>
            <w:tcW w:w="7371" w:type="dxa"/>
            <w:gridSpan w:val="2"/>
            <w:tcBorders>
              <w:top w:val="single" w:sz="12" w:space="0" w:color="auto"/>
            </w:tcBorders>
            <w:shd w:val="clear" w:color="auto" w:fill="auto"/>
          </w:tcPr>
          <w:p w:rsidR="00C17C14" w:rsidRPr="007F3B4C" w:rsidRDefault="00C17C14" w:rsidP="00C17C14">
            <w:pPr>
              <w:pStyle w:val="a5"/>
              <w:overflowPunct/>
              <w:spacing w:after="120"/>
              <w:rPr>
                <w:lang w:val="fr-CH"/>
              </w:rPr>
            </w:pPr>
          </w:p>
        </w:tc>
      </w:tr>
      <w:tr w:rsidR="00C17C14" w:rsidRPr="007F3B4C" w:rsidTr="00C17C14">
        <w:tc>
          <w:tcPr>
            <w:tcW w:w="2268" w:type="dxa"/>
            <w:shd w:val="clear" w:color="auto" w:fill="auto"/>
          </w:tcPr>
          <w:p w:rsidR="00C17C14" w:rsidRPr="007F3B4C" w:rsidRDefault="00C17C14" w:rsidP="00C17C14">
            <w:pPr>
              <w:pStyle w:val="a5"/>
              <w:overflowPunct/>
              <w:spacing w:after="120"/>
            </w:pPr>
            <w:r w:rsidRPr="007F3B4C">
              <w:rPr>
                <w:lang w:val="zh-CN"/>
              </w:rPr>
              <w:t>决定通过日期：</w:t>
            </w:r>
          </w:p>
        </w:tc>
        <w:tc>
          <w:tcPr>
            <w:tcW w:w="5103" w:type="dxa"/>
            <w:shd w:val="clear" w:color="auto" w:fill="auto"/>
          </w:tcPr>
          <w:p w:rsidR="00C17C14" w:rsidRPr="007F3B4C" w:rsidRDefault="00C17C14" w:rsidP="00C17C14">
            <w:pPr>
              <w:pStyle w:val="a5"/>
              <w:overflowPunct/>
              <w:spacing w:after="120"/>
            </w:pPr>
            <w:r>
              <w:rPr>
                <w:lang w:val="zh-CN"/>
              </w:rPr>
              <w:t>2016</w:t>
            </w:r>
            <w:r w:rsidRPr="007F3B4C">
              <w:rPr>
                <w:lang w:val="zh-CN"/>
              </w:rPr>
              <w:t>年</w:t>
            </w:r>
            <w:r>
              <w:rPr>
                <w:lang w:val="zh-CN"/>
              </w:rPr>
              <w:t>11</w:t>
            </w:r>
            <w:r w:rsidRPr="007F3B4C">
              <w:rPr>
                <w:lang w:val="zh-CN"/>
              </w:rPr>
              <w:t>月</w:t>
            </w:r>
            <w:r>
              <w:rPr>
                <w:lang w:val="zh-CN"/>
              </w:rPr>
              <w:t>25</w:t>
            </w:r>
            <w:r w:rsidRPr="007F3B4C">
              <w:rPr>
                <w:lang w:val="zh-CN"/>
              </w:rPr>
              <w:t>日</w:t>
            </w:r>
          </w:p>
        </w:tc>
      </w:tr>
      <w:tr w:rsidR="00C17C14" w:rsidRPr="007F3B4C" w:rsidTr="00C17C14">
        <w:tc>
          <w:tcPr>
            <w:tcW w:w="2268" w:type="dxa"/>
            <w:shd w:val="clear" w:color="auto" w:fill="auto"/>
          </w:tcPr>
          <w:p w:rsidR="00C17C14" w:rsidRPr="007F3B4C" w:rsidRDefault="00C17C14" w:rsidP="00C17C14">
            <w:pPr>
              <w:pStyle w:val="a5"/>
              <w:overflowPunct/>
              <w:spacing w:after="120"/>
            </w:pPr>
            <w:r w:rsidRPr="007F3B4C">
              <w:rPr>
                <w:lang w:val="zh-CN"/>
              </w:rPr>
              <w:t>违反的条款：</w:t>
            </w:r>
          </w:p>
        </w:tc>
        <w:tc>
          <w:tcPr>
            <w:tcW w:w="5103" w:type="dxa"/>
            <w:shd w:val="clear" w:color="auto" w:fill="auto"/>
          </w:tcPr>
          <w:p w:rsidR="00C17C14" w:rsidRPr="007F3B4C" w:rsidRDefault="00C17C14" w:rsidP="00C17C14">
            <w:pPr>
              <w:pStyle w:val="a5"/>
              <w:overflowPunct/>
              <w:spacing w:after="120"/>
            </w:pPr>
            <w:r w:rsidRPr="007F3B4C">
              <w:rPr>
                <w:lang w:val="zh-CN"/>
              </w:rPr>
              <w:t>第</w:t>
            </w:r>
            <w:r>
              <w:rPr>
                <w:lang w:val="zh-CN"/>
              </w:rPr>
              <w:t>3</w:t>
            </w:r>
            <w:r w:rsidRPr="007F3B4C">
              <w:rPr>
                <w:lang w:val="zh-CN"/>
              </w:rPr>
              <w:t>条</w:t>
            </w:r>
          </w:p>
        </w:tc>
      </w:tr>
      <w:tr w:rsidR="00C17C14" w:rsidRPr="007F3B4C" w:rsidTr="00C17C14">
        <w:tc>
          <w:tcPr>
            <w:tcW w:w="2268" w:type="dxa"/>
            <w:shd w:val="clear" w:color="auto" w:fill="auto"/>
          </w:tcPr>
          <w:p w:rsidR="00C17C14" w:rsidRPr="007F3B4C" w:rsidRDefault="00C17C14" w:rsidP="00C17C14">
            <w:pPr>
              <w:pStyle w:val="a5"/>
              <w:overflowPunct/>
              <w:spacing w:after="120"/>
            </w:pPr>
            <w:r w:rsidRPr="007F3B4C">
              <w:rPr>
                <w:lang w:val="zh-CN"/>
              </w:rPr>
              <w:t>补救措施：</w:t>
            </w:r>
          </w:p>
        </w:tc>
        <w:tc>
          <w:tcPr>
            <w:tcW w:w="5103" w:type="dxa"/>
            <w:shd w:val="clear" w:color="auto" w:fill="auto"/>
          </w:tcPr>
          <w:p w:rsidR="00C17C14" w:rsidRPr="007F3B4C" w:rsidRDefault="00C17C14" w:rsidP="00C17C14">
            <w:pPr>
              <w:pStyle w:val="a5"/>
              <w:overflowPunct/>
              <w:spacing w:after="120"/>
            </w:pPr>
            <w:r w:rsidRPr="007F3B4C">
              <w:rPr>
                <w:lang w:val="zh-CN"/>
              </w:rPr>
              <w:t>委员会认为，缔约国有义务按照《公约》第</w:t>
            </w:r>
            <w:r>
              <w:rPr>
                <w:lang w:val="zh-CN"/>
              </w:rPr>
              <w:t>3</w:t>
            </w:r>
            <w:r w:rsidRPr="007F3B4C">
              <w:rPr>
                <w:lang w:val="zh-CN"/>
              </w:rPr>
              <w:t>条的规定，不将申诉人强行遣返回俄罗斯联邦或任何确实可能将他们驱逐至或遣返回俄罗斯联邦的其他国家。</w:t>
            </w:r>
          </w:p>
        </w:tc>
      </w:tr>
    </w:tbl>
    <w:p w:rsidR="00C17C14" w:rsidRPr="007F3B4C" w:rsidRDefault="00C17C14" w:rsidP="005270D3">
      <w:pPr>
        <w:pStyle w:val="SingleTxtGC"/>
        <w:spacing w:before="120"/>
        <w:rPr>
          <w:rFonts w:asciiTheme="majorBidi" w:eastAsiaTheme="minorEastAsia" w:hAnsiTheme="majorBidi" w:cstheme="majorBidi"/>
        </w:rPr>
      </w:pPr>
      <w:r>
        <w:rPr>
          <w:rFonts w:asciiTheme="majorBidi" w:eastAsiaTheme="minorEastAsia" w:hAnsiTheme="majorBidi" w:cstheme="majorBidi"/>
          <w:lang w:val="zh-CN"/>
        </w:rPr>
        <w:t>51</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Pr>
          <w:rFonts w:asciiTheme="majorBidi" w:eastAsiaTheme="minorEastAsia" w:hAnsiTheme="majorBidi" w:cstheme="majorBidi"/>
          <w:lang w:val="zh-CN"/>
        </w:rPr>
        <w:t>2017</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3</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21</w:t>
      </w:r>
      <w:r w:rsidRPr="007F3B4C">
        <w:rPr>
          <w:rFonts w:asciiTheme="majorBidi" w:eastAsiaTheme="minorEastAsia" w:hAnsiTheme="majorBidi" w:cstheme="majorBidi"/>
          <w:lang w:val="zh-CN"/>
        </w:rPr>
        <w:t>日，缔约国指出，丹麦难民上诉委员会已于</w:t>
      </w:r>
      <w:r>
        <w:rPr>
          <w:rFonts w:asciiTheme="majorBidi" w:eastAsiaTheme="minorEastAsia" w:hAnsiTheme="majorBidi" w:cstheme="majorBidi"/>
          <w:lang w:val="zh-CN"/>
        </w:rPr>
        <w:t>2017</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1</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16</w:t>
      </w:r>
      <w:r w:rsidRPr="007F3B4C">
        <w:rPr>
          <w:rFonts w:asciiTheme="majorBidi" w:eastAsiaTheme="minorEastAsia" w:hAnsiTheme="majorBidi" w:cstheme="majorBidi"/>
          <w:lang w:val="zh-CN"/>
        </w:rPr>
        <w:t>日决定由新的专门小组召开上诉委员会口头听证会重审申诉人的庇护案件，以便按照禁止酷刑委员会的决定重新考虑申诉人的庇护申请。因此，难民上诉委员在</w:t>
      </w:r>
      <w:r>
        <w:rPr>
          <w:rFonts w:asciiTheme="majorBidi" w:eastAsiaTheme="minorEastAsia" w:hAnsiTheme="majorBidi" w:cstheme="majorBidi"/>
          <w:lang w:val="zh-CN"/>
        </w:rPr>
        <w:t>2017</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3</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2</w:t>
      </w:r>
      <w:r w:rsidRPr="007F3B4C">
        <w:rPr>
          <w:rFonts w:asciiTheme="majorBidi" w:eastAsiaTheme="minorEastAsia" w:hAnsiTheme="majorBidi" w:cstheme="majorBidi"/>
          <w:lang w:val="zh-CN"/>
        </w:rPr>
        <w:t>日的听证会上重新考虑了申诉人的庇护申请。</w:t>
      </w:r>
    </w:p>
    <w:p w:rsidR="00C17C14" w:rsidRPr="007F3B4C" w:rsidRDefault="00C17C14" w:rsidP="00C17C14">
      <w:pPr>
        <w:pStyle w:val="SingleTxtGC"/>
        <w:rPr>
          <w:rFonts w:asciiTheme="majorBidi" w:eastAsiaTheme="minorEastAsia" w:hAnsiTheme="majorBidi" w:cstheme="majorBidi"/>
        </w:rPr>
      </w:pPr>
      <w:r>
        <w:rPr>
          <w:rFonts w:asciiTheme="majorBidi" w:eastAsiaTheme="minorEastAsia" w:hAnsiTheme="majorBidi" w:cstheme="majorBidi"/>
          <w:lang w:val="zh-CN"/>
        </w:rPr>
        <w:t>52</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sidRPr="007F3B4C">
        <w:rPr>
          <w:rFonts w:asciiTheme="majorBidi" w:eastAsiaTheme="minorEastAsia" w:hAnsiTheme="majorBidi" w:cstheme="majorBidi"/>
          <w:lang w:val="zh-CN"/>
        </w:rPr>
        <w:t>在听证会举行之前，申诉人的律师于</w:t>
      </w:r>
      <w:r>
        <w:rPr>
          <w:rFonts w:asciiTheme="majorBidi" w:eastAsiaTheme="minorEastAsia" w:hAnsiTheme="majorBidi" w:cstheme="majorBidi"/>
          <w:lang w:val="zh-CN"/>
        </w:rPr>
        <w:t>2017</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2</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23</w:t>
      </w:r>
      <w:r w:rsidRPr="007F3B4C">
        <w:rPr>
          <w:rFonts w:asciiTheme="majorBidi" w:eastAsiaTheme="minorEastAsia" w:hAnsiTheme="majorBidi" w:cstheme="majorBidi"/>
          <w:lang w:val="zh-CN"/>
        </w:rPr>
        <w:t>日提交了一份新的案件简报。在难民上诉委员会的听证会上，申诉人获准在律师的协助下向难民上诉委员会进行陈述。然而，难民上诉委员会坚称，申诉人并未满足《外国人法》第</w:t>
      </w:r>
      <w:r>
        <w:rPr>
          <w:rFonts w:asciiTheme="majorBidi" w:eastAsiaTheme="minorEastAsia" w:hAnsiTheme="majorBidi" w:cstheme="majorBidi"/>
          <w:lang w:val="zh-CN"/>
        </w:rPr>
        <w:t>7</w:t>
      </w:r>
      <w:r w:rsidRPr="007F3B4C">
        <w:rPr>
          <w:rFonts w:asciiTheme="majorBidi" w:eastAsiaTheme="minorEastAsia" w:hAnsiTheme="majorBidi" w:cstheme="majorBidi"/>
          <w:lang w:val="zh-CN"/>
        </w:rPr>
        <w:t>(</w:t>
      </w:r>
      <w:r>
        <w:rPr>
          <w:rFonts w:asciiTheme="majorBidi" w:eastAsiaTheme="minorEastAsia" w:hAnsiTheme="majorBidi" w:cstheme="majorBidi"/>
          <w:lang w:val="zh-CN"/>
        </w:rPr>
        <w:t>1</w:t>
      </w:r>
      <w:r w:rsidRPr="007F3B4C">
        <w:rPr>
          <w:rFonts w:asciiTheme="majorBidi" w:eastAsiaTheme="minorEastAsia" w:hAnsiTheme="majorBidi" w:cstheme="majorBidi"/>
          <w:lang w:val="zh-CN"/>
        </w:rPr>
        <w:t>)</w:t>
      </w:r>
      <w:r w:rsidRPr="007F3B4C">
        <w:rPr>
          <w:rFonts w:asciiTheme="majorBidi" w:eastAsiaTheme="minorEastAsia" w:hAnsiTheme="majorBidi" w:cstheme="majorBidi"/>
          <w:lang w:val="zh-CN"/>
        </w:rPr>
        <w:t>和第</w:t>
      </w:r>
      <w:r>
        <w:rPr>
          <w:rFonts w:asciiTheme="majorBidi" w:eastAsiaTheme="minorEastAsia" w:hAnsiTheme="majorBidi" w:cstheme="majorBidi"/>
          <w:lang w:val="zh-CN"/>
        </w:rPr>
        <w:t>7</w:t>
      </w:r>
      <w:r w:rsidRPr="007F3B4C">
        <w:rPr>
          <w:rFonts w:asciiTheme="majorBidi" w:eastAsiaTheme="minorEastAsia" w:hAnsiTheme="majorBidi" w:cstheme="majorBidi"/>
          <w:lang w:val="zh-CN"/>
        </w:rPr>
        <w:t>(</w:t>
      </w:r>
      <w:r>
        <w:rPr>
          <w:rFonts w:asciiTheme="majorBidi" w:eastAsiaTheme="minorEastAsia" w:hAnsiTheme="majorBidi" w:cstheme="majorBidi"/>
          <w:lang w:val="zh-CN"/>
        </w:rPr>
        <w:t>2</w:t>
      </w:r>
      <w:r w:rsidRPr="007F3B4C">
        <w:rPr>
          <w:rFonts w:asciiTheme="majorBidi" w:eastAsiaTheme="minorEastAsia" w:hAnsiTheme="majorBidi" w:cstheme="majorBidi"/>
          <w:lang w:val="zh-CN"/>
        </w:rPr>
        <w:t>)</w:t>
      </w:r>
      <w:r w:rsidRPr="007F3B4C">
        <w:rPr>
          <w:rFonts w:asciiTheme="majorBidi" w:eastAsiaTheme="minorEastAsia" w:hAnsiTheme="majorBidi" w:cstheme="majorBidi"/>
          <w:lang w:val="zh-CN"/>
        </w:rPr>
        <w:t>条规定的居留条件，因为男申诉人和女申诉人的陈述被认为是捏造的，不足为信。难民上诉委员会在</w:t>
      </w:r>
      <w:r>
        <w:rPr>
          <w:rFonts w:asciiTheme="majorBidi" w:eastAsiaTheme="minorEastAsia" w:hAnsiTheme="majorBidi" w:cstheme="majorBidi"/>
          <w:lang w:val="zh-CN"/>
        </w:rPr>
        <w:t>2017</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3</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14</w:t>
      </w:r>
      <w:r w:rsidRPr="007F3B4C">
        <w:rPr>
          <w:rFonts w:asciiTheme="majorBidi" w:eastAsiaTheme="minorEastAsia" w:hAnsiTheme="majorBidi" w:cstheme="majorBidi"/>
          <w:lang w:val="zh-CN"/>
        </w:rPr>
        <w:t>日的决定中，命令申诉人在决定送达之日起七天内离开丹麦。</w:t>
      </w:r>
    </w:p>
    <w:p w:rsidR="00C17C14" w:rsidRPr="007F3B4C" w:rsidRDefault="00C17C14" w:rsidP="00C17C14">
      <w:pPr>
        <w:pStyle w:val="SingleTxtGC"/>
        <w:rPr>
          <w:rFonts w:asciiTheme="majorBidi" w:eastAsiaTheme="minorEastAsia" w:hAnsiTheme="majorBidi" w:cstheme="majorBidi"/>
        </w:rPr>
      </w:pPr>
      <w:r>
        <w:rPr>
          <w:rFonts w:asciiTheme="majorBidi" w:eastAsiaTheme="minorEastAsia" w:hAnsiTheme="majorBidi" w:cstheme="majorBidi"/>
          <w:lang w:val="zh-CN"/>
        </w:rPr>
        <w:t>53</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sidRPr="007F3B4C">
        <w:rPr>
          <w:rFonts w:asciiTheme="majorBidi" w:eastAsiaTheme="minorEastAsia" w:hAnsiTheme="majorBidi" w:cstheme="majorBidi"/>
          <w:lang w:val="zh-CN"/>
        </w:rPr>
        <w:t>从难民上诉委员会的决定可以看出，难民上诉委员会按照禁止酷刑委员会对此案的决定，充分地重新考虑了申诉人的庇护案件，在此过程中也考虑到了缔约国根据《公约》承担的义务和禁止酷刑委员会的决定。缔约国表示已经充分执行了禁止酷刑委员会的决定。此外，难民上诉委员会将禁止酷刑委员会的决定张贴在了自己的网站上，难民上诉委员会协调委员会也讨论了这项决定，并将之写入了年度报告。缔约国因此认为已采取了必要的相关步骤来防止今后发生类似的侵犯行为，并且已经充分执行了禁止酷刑委员会</w:t>
      </w:r>
      <w:r>
        <w:rPr>
          <w:rFonts w:asciiTheme="majorBidi" w:eastAsiaTheme="minorEastAsia" w:hAnsiTheme="majorBidi" w:cstheme="majorBidi"/>
          <w:lang w:val="zh-CN"/>
        </w:rPr>
        <w:t>2016</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11</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25</w:t>
      </w:r>
      <w:r w:rsidRPr="007F3B4C">
        <w:rPr>
          <w:rFonts w:asciiTheme="majorBidi" w:eastAsiaTheme="minorEastAsia" w:hAnsiTheme="majorBidi" w:cstheme="majorBidi"/>
          <w:lang w:val="zh-CN"/>
        </w:rPr>
        <w:t>日通过的决定。</w:t>
      </w:r>
    </w:p>
    <w:p w:rsidR="00C17C14" w:rsidRPr="007F3B4C" w:rsidRDefault="00C17C14" w:rsidP="00C17C14">
      <w:pPr>
        <w:pStyle w:val="SingleTxtGC"/>
        <w:rPr>
          <w:rFonts w:asciiTheme="majorBidi" w:eastAsiaTheme="minorEastAsia" w:hAnsiTheme="majorBidi" w:cstheme="majorBidi"/>
        </w:rPr>
      </w:pPr>
      <w:r>
        <w:rPr>
          <w:rFonts w:asciiTheme="majorBidi" w:eastAsiaTheme="minorEastAsia" w:hAnsiTheme="majorBidi" w:cstheme="majorBidi"/>
          <w:lang w:val="zh-CN"/>
        </w:rPr>
        <w:t>54</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sidRPr="007F3B4C">
        <w:rPr>
          <w:rFonts w:asciiTheme="majorBidi" w:eastAsiaTheme="minorEastAsia" w:hAnsiTheme="majorBidi" w:cstheme="majorBidi"/>
          <w:lang w:val="zh-CN"/>
        </w:rPr>
        <w:t>缔约国提交的材料已于</w:t>
      </w:r>
      <w:r>
        <w:rPr>
          <w:rFonts w:asciiTheme="majorBidi" w:eastAsiaTheme="minorEastAsia" w:hAnsiTheme="majorBidi" w:cstheme="majorBidi"/>
          <w:lang w:val="zh-CN"/>
        </w:rPr>
        <w:t>2017</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4</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11</w:t>
      </w:r>
      <w:r w:rsidRPr="007F3B4C">
        <w:rPr>
          <w:rFonts w:asciiTheme="majorBidi" w:eastAsiaTheme="minorEastAsia" w:hAnsiTheme="majorBidi" w:cstheme="majorBidi"/>
          <w:lang w:val="zh-CN"/>
        </w:rPr>
        <w:t>日转交申诉人，供其</w:t>
      </w:r>
      <w:r w:rsidRPr="007F3B4C">
        <w:rPr>
          <w:rFonts w:asciiTheme="majorBidi" w:eastAsiaTheme="minorEastAsia" w:hAnsiTheme="majorBidi" w:cstheme="majorBidi"/>
          <w:lang w:val="zh-CN"/>
        </w:rPr>
        <w:t>(</w:t>
      </w:r>
      <w:r w:rsidRPr="007F3B4C">
        <w:rPr>
          <w:rFonts w:asciiTheme="majorBidi" w:eastAsiaTheme="minorEastAsia" w:hAnsiTheme="majorBidi" w:cstheme="majorBidi"/>
          <w:lang w:val="zh-CN"/>
        </w:rPr>
        <w:t>在</w:t>
      </w:r>
      <w:r>
        <w:rPr>
          <w:rFonts w:asciiTheme="majorBidi" w:eastAsiaTheme="minorEastAsia" w:hAnsiTheme="majorBidi" w:cstheme="majorBidi"/>
          <w:lang w:val="zh-CN"/>
        </w:rPr>
        <w:t>2017</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6</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11</w:t>
      </w:r>
      <w:r w:rsidRPr="007F3B4C">
        <w:rPr>
          <w:rFonts w:asciiTheme="majorBidi" w:eastAsiaTheme="minorEastAsia" w:hAnsiTheme="majorBidi" w:cstheme="majorBidi"/>
          <w:lang w:val="zh-CN"/>
        </w:rPr>
        <w:t>日之前</w:t>
      </w:r>
      <w:r w:rsidRPr="007F3B4C">
        <w:rPr>
          <w:rFonts w:asciiTheme="majorBidi" w:eastAsiaTheme="minorEastAsia" w:hAnsiTheme="majorBidi" w:cstheme="majorBidi"/>
          <w:lang w:val="zh-CN"/>
        </w:rPr>
        <w:t>)</w:t>
      </w:r>
      <w:proofErr w:type="gramStart"/>
      <w:r w:rsidRPr="007F3B4C">
        <w:rPr>
          <w:rFonts w:asciiTheme="majorBidi" w:eastAsiaTheme="minorEastAsia" w:hAnsiTheme="majorBidi" w:cstheme="majorBidi"/>
          <w:lang w:val="zh-CN"/>
        </w:rPr>
        <w:t>作出</w:t>
      </w:r>
      <w:proofErr w:type="gramEnd"/>
      <w:r w:rsidRPr="007F3B4C">
        <w:rPr>
          <w:rFonts w:asciiTheme="majorBidi" w:eastAsiaTheme="minorEastAsia" w:hAnsiTheme="majorBidi" w:cstheme="majorBidi"/>
          <w:lang w:val="zh-CN"/>
        </w:rPr>
        <w:t>评论。</w:t>
      </w:r>
    </w:p>
    <w:p w:rsidR="00C17C14" w:rsidRPr="007F3B4C" w:rsidRDefault="00C17C14" w:rsidP="00C17C14">
      <w:pPr>
        <w:pStyle w:val="SingleTxtGC"/>
        <w:rPr>
          <w:rFonts w:asciiTheme="majorBidi" w:eastAsiaTheme="minorEastAsia" w:hAnsiTheme="majorBidi" w:cstheme="majorBidi"/>
        </w:rPr>
      </w:pPr>
      <w:r>
        <w:rPr>
          <w:rFonts w:asciiTheme="majorBidi" w:eastAsiaTheme="minorEastAsia" w:hAnsiTheme="majorBidi" w:cstheme="majorBidi"/>
          <w:lang w:val="zh-CN"/>
        </w:rPr>
        <w:t>55</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sidRPr="007F3B4C">
        <w:rPr>
          <w:rFonts w:asciiTheme="majorBidi" w:eastAsiaTheme="minorEastAsia" w:hAnsiTheme="majorBidi" w:cstheme="majorBidi"/>
          <w:lang w:val="zh-CN"/>
        </w:rPr>
        <w:t>委员会决定保持后续对话，并在第六十一届会议期间考虑今后的步骤。</w:t>
      </w:r>
    </w:p>
    <w:p w:rsidR="00C17C14" w:rsidRPr="0095064C" w:rsidRDefault="00C17C14" w:rsidP="005270D3">
      <w:pPr>
        <w:pStyle w:val="H1GC"/>
      </w:pPr>
      <w:r w:rsidRPr="0095064C">
        <w:rPr>
          <w:lang w:val="zh-CN"/>
        </w:rPr>
        <w:tab/>
        <w:t>N.</w:t>
      </w:r>
      <w:r w:rsidRPr="0095064C">
        <w:rPr>
          <w:lang w:val="zh-CN"/>
        </w:rPr>
        <w:tab/>
      </w:r>
      <w:r w:rsidRPr="0095064C">
        <w:rPr>
          <w:lang w:val="zh-CN"/>
        </w:rPr>
        <w:t>第</w:t>
      </w:r>
      <w:r w:rsidRPr="0095064C">
        <w:rPr>
          <w:lang w:val="zh-CN"/>
        </w:rPr>
        <w:t>682/2015</w:t>
      </w:r>
      <w:r w:rsidRPr="0095064C">
        <w:rPr>
          <w:lang w:val="zh-CN"/>
        </w:rPr>
        <w:t>号来文</w:t>
      </w:r>
      <w:bookmarkStart w:id="16" w:name="_Toc496189166"/>
      <w:bookmarkEnd w:id="16"/>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2268"/>
        <w:gridCol w:w="5102"/>
      </w:tblGrid>
      <w:tr w:rsidR="00C17C14" w:rsidRPr="007F3B4C" w:rsidTr="00C17C14">
        <w:trPr>
          <w:tblHeader/>
        </w:trPr>
        <w:tc>
          <w:tcPr>
            <w:tcW w:w="7371" w:type="dxa"/>
            <w:gridSpan w:val="2"/>
            <w:tcBorders>
              <w:top w:val="single" w:sz="4" w:space="0" w:color="auto"/>
              <w:bottom w:val="single" w:sz="12" w:space="0" w:color="auto"/>
            </w:tcBorders>
            <w:shd w:val="clear" w:color="auto" w:fill="auto"/>
            <w:vAlign w:val="bottom"/>
          </w:tcPr>
          <w:p w:rsidR="00C17C14" w:rsidRPr="007F3B4C" w:rsidRDefault="00C17C14" w:rsidP="00C17C14">
            <w:pPr>
              <w:pStyle w:val="a4"/>
            </w:pPr>
            <w:r>
              <w:rPr>
                <w:lang w:val="zh-CN"/>
              </w:rPr>
              <w:t>Alhaj</w:t>
            </w:r>
            <w:r w:rsidRPr="007F3B4C">
              <w:rPr>
                <w:lang w:val="zh-CN"/>
              </w:rPr>
              <w:t xml:space="preserve"> </w:t>
            </w:r>
            <w:r>
              <w:rPr>
                <w:lang w:val="zh-CN"/>
              </w:rPr>
              <w:t>Ali</w:t>
            </w:r>
            <w:r w:rsidRPr="007F3B4C">
              <w:rPr>
                <w:lang w:val="zh-CN"/>
              </w:rPr>
              <w:t>诉摩洛哥</w:t>
            </w:r>
          </w:p>
        </w:tc>
      </w:tr>
      <w:tr w:rsidR="00C17C14" w:rsidRPr="007F3B4C" w:rsidTr="00C17C14">
        <w:trPr>
          <w:trHeight w:hRule="exact" w:val="113"/>
          <w:tblHeader/>
        </w:trPr>
        <w:tc>
          <w:tcPr>
            <w:tcW w:w="7371" w:type="dxa"/>
            <w:gridSpan w:val="2"/>
            <w:tcBorders>
              <w:top w:val="single" w:sz="12" w:space="0" w:color="auto"/>
            </w:tcBorders>
            <w:shd w:val="clear" w:color="auto" w:fill="auto"/>
          </w:tcPr>
          <w:p w:rsidR="00C17C14" w:rsidRPr="007F3B4C" w:rsidRDefault="00C17C14" w:rsidP="00C17C14">
            <w:pPr>
              <w:pStyle w:val="a5"/>
              <w:overflowPunct/>
              <w:spacing w:after="120"/>
            </w:pPr>
          </w:p>
        </w:tc>
      </w:tr>
      <w:tr w:rsidR="00C17C14" w:rsidRPr="007F3B4C" w:rsidTr="00C17C14">
        <w:tc>
          <w:tcPr>
            <w:tcW w:w="2268" w:type="dxa"/>
            <w:shd w:val="clear" w:color="auto" w:fill="auto"/>
          </w:tcPr>
          <w:p w:rsidR="00C17C14" w:rsidRPr="007F3B4C" w:rsidRDefault="00C17C14" w:rsidP="00C17C14">
            <w:pPr>
              <w:pStyle w:val="a5"/>
              <w:overflowPunct/>
              <w:spacing w:after="120"/>
            </w:pPr>
            <w:r w:rsidRPr="007F3B4C">
              <w:rPr>
                <w:lang w:val="zh-CN"/>
              </w:rPr>
              <w:t>决定通过日期：</w:t>
            </w:r>
          </w:p>
        </w:tc>
        <w:tc>
          <w:tcPr>
            <w:tcW w:w="5103" w:type="dxa"/>
            <w:shd w:val="clear" w:color="auto" w:fill="auto"/>
          </w:tcPr>
          <w:p w:rsidR="00C17C14" w:rsidRPr="007F3B4C" w:rsidRDefault="00C17C14" w:rsidP="00C17C14">
            <w:pPr>
              <w:pStyle w:val="a5"/>
              <w:overflowPunct/>
              <w:spacing w:after="120"/>
            </w:pPr>
            <w:r>
              <w:rPr>
                <w:lang w:val="zh-CN"/>
              </w:rPr>
              <w:t>2016</w:t>
            </w:r>
            <w:r w:rsidRPr="007F3B4C">
              <w:rPr>
                <w:lang w:val="zh-CN"/>
              </w:rPr>
              <w:t>年</w:t>
            </w:r>
            <w:r>
              <w:rPr>
                <w:lang w:val="zh-CN"/>
              </w:rPr>
              <w:t>8</w:t>
            </w:r>
            <w:r w:rsidRPr="007F3B4C">
              <w:rPr>
                <w:lang w:val="zh-CN"/>
              </w:rPr>
              <w:t>月</w:t>
            </w:r>
            <w:r>
              <w:rPr>
                <w:lang w:val="zh-CN"/>
              </w:rPr>
              <w:t>3</w:t>
            </w:r>
            <w:r w:rsidRPr="007F3B4C">
              <w:rPr>
                <w:lang w:val="zh-CN"/>
              </w:rPr>
              <w:t>日</w:t>
            </w:r>
          </w:p>
        </w:tc>
      </w:tr>
      <w:tr w:rsidR="00C17C14" w:rsidRPr="007F3B4C" w:rsidTr="00C17C14">
        <w:tc>
          <w:tcPr>
            <w:tcW w:w="2268" w:type="dxa"/>
            <w:shd w:val="clear" w:color="auto" w:fill="auto"/>
          </w:tcPr>
          <w:p w:rsidR="00C17C14" w:rsidRPr="007F3B4C" w:rsidRDefault="00C17C14" w:rsidP="00C17C14">
            <w:pPr>
              <w:pStyle w:val="a5"/>
              <w:overflowPunct/>
              <w:spacing w:after="120"/>
            </w:pPr>
            <w:r w:rsidRPr="007F3B4C">
              <w:rPr>
                <w:lang w:val="zh-CN"/>
              </w:rPr>
              <w:t>违反的条款：</w:t>
            </w:r>
          </w:p>
        </w:tc>
        <w:tc>
          <w:tcPr>
            <w:tcW w:w="5103" w:type="dxa"/>
            <w:shd w:val="clear" w:color="auto" w:fill="auto"/>
          </w:tcPr>
          <w:p w:rsidR="00C17C14" w:rsidRPr="007F3B4C" w:rsidRDefault="00C17C14" w:rsidP="00C17C14">
            <w:pPr>
              <w:pStyle w:val="a5"/>
              <w:overflowPunct/>
              <w:spacing w:after="120"/>
            </w:pPr>
            <w:r w:rsidRPr="007F3B4C">
              <w:rPr>
                <w:lang w:val="zh-CN"/>
              </w:rPr>
              <w:t>第</w:t>
            </w:r>
            <w:r>
              <w:rPr>
                <w:lang w:val="zh-CN"/>
              </w:rPr>
              <w:t>3</w:t>
            </w:r>
            <w:r w:rsidRPr="007F3B4C">
              <w:rPr>
                <w:lang w:val="zh-CN"/>
              </w:rPr>
              <w:t>条</w:t>
            </w:r>
          </w:p>
        </w:tc>
      </w:tr>
      <w:tr w:rsidR="00C17C14" w:rsidRPr="007F3B4C" w:rsidTr="00C17C14">
        <w:tc>
          <w:tcPr>
            <w:tcW w:w="2268" w:type="dxa"/>
            <w:shd w:val="clear" w:color="auto" w:fill="auto"/>
          </w:tcPr>
          <w:p w:rsidR="00C17C14" w:rsidRPr="007F3B4C" w:rsidRDefault="00C17C14" w:rsidP="00C17C14">
            <w:pPr>
              <w:pStyle w:val="a5"/>
              <w:overflowPunct/>
              <w:spacing w:after="120"/>
            </w:pPr>
            <w:r w:rsidRPr="007F3B4C">
              <w:rPr>
                <w:lang w:val="zh-CN"/>
              </w:rPr>
              <w:t>补救措施：</w:t>
            </w:r>
          </w:p>
        </w:tc>
        <w:tc>
          <w:tcPr>
            <w:tcW w:w="5103" w:type="dxa"/>
            <w:shd w:val="clear" w:color="auto" w:fill="auto"/>
          </w:tcPr>
          <w:p w:rsidR="00C17C14" w:rsidRPr="007F3B4C" w:rsidRDefault="00C17C14" w:rsidP="00C17C14">
            <w:pPr>
              <w:pStyle w:val="a5"/>
              <w:overflowPunct/>
              <w:spacing w:after="120"/>
            </w:pPr>
            <w:r w:rsidRPr="007F3B4C">
              <w:rPr>
                <w:lang w:val="zh-CN"/>
              </w:rPr>
              <w:t>委员会认定，如果将申诉人引渡至沙特阿拉伯，将违反《公约》第</w:t>
            </w:r>
            <w:r>
              <w:rPr>
                <w:lang w:val="zh-CN"/>
              </w:rPr>
              <w:t>3</w:t>
            </w:r>
            <w:r w:rsidRPr="007F3B4C">
              <w:rPr>
                <w:lang w:val="zh-CN"/>
              </w:rPr>
              <w:t>条。委员会认为，鉴于申诉人已被审前羁押了近两年，缔约国有义务将他释放，而如果摩洛哥对申诉人提出了指控，则有义务审判他的案件。</w:t>
            </w:r>
          </w:p>
        </w:tc>
      </w:tr>
    </w:tbl>
    <w:p w:rsidR="00C17C14" w:rsidRPr="007F3B4C" w:rsidRDefault="00C17C14" w:rsidP="00E20A82">
      <w:pPr>
        <w:pStyle w:val="SingleTxtGC"/>
        <w:pageBreakBefore/>
        <w:rPr>
          <w:rFonts w:asciiTheme="majorBidi" w:eastAsiaTheme="minorEastAsia" w:hAnsiTheme="majorBidi" w:cstheme="majorBidi"/>
        </w:rPr>
      </w:pPr>
      <w:r>
        <w:rPr>
          <w:rFonts w:asciiTheme="majorBidi" w:eastAsiaTheme="minorEastAsia" w:hAnsiTheme="majorBidi" w:cstheme="majorBidi"/>
          <w:lang w:val="zh-CN"/>
        </w:rPr>
        <w:t>56</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Pr>
          <w:rFonts w:asciiTheme="majorBidi" w:eastAsiaTheme="minorEastAsia" w:hAnsiTheme="majorBidi" w:cstheme="majorBidi"/>
          <w:lang w:val="zh-CN"/>
        </w:rPr>
        <w:t>2016</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12</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2</w:t>
      </w:r>
      <w:r w:rsidRPr="007F3B4C">
        <w:rPr>
          <w:rFonts w:asciiTheme="majorBidi" w:eastAsiaTheme="minorEastAsia" w:hAnsiTheme="majorBidi" w:cstheme="majorBidi"/>
          <w:lang w:val="zh-CN"/>
        </w:rPr>
        <w:t>日，申诉人指出自己自</w:t>
      </w:r>
      <w:r>
        <w:rPr>
          <w:rFonts w:asciiTheme="majorBidi" w:eastAsiaTheme="minorEastAsia" w:hAnsiTheme="majorBidi" w:cstheme="majorBidi"/>
          <w:lang w:val="zh-CN"/>
        </w:rPr>
        <w:t>2014</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10</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30</w:t>
      </w:r>
      <w:r w:rsidRPr="007F3B4C">
        <w:rPr>
          <w:rFonts w:asciiTheme="majorBidi" w:eastAsiaTheme="minorEastAsia" w:hAnsiTheme="majorBidi" w:cstheme="majorBidi"/>
          <w:lang w:val="zh-CN"/>
        </w:rPr>
        <w:t>日以来一直被羁押在摩洛哥等待引渡，仍然被剥夺了自由，因此缔约国没有执行委员会的决定。他表示，引渡羁押对被拘留者有害。只有以法院判决为依据，才能合法地剥夺他人的自由，否则这种拘留就属于任意拘留。</w:t>
      </w:r>
    </w:p>
    <w:p w:rsidR="00C17C14" w:rsidRPr="007F3B4C" w:rsidRDefault="00C17C14" w:rsidP="00C17C14">
      <w:pPr>
        <w:pStyle w:val="SingleTxtGC"/>
        <w:rPr>
          <w:rFonts w:asciiTheme="majorBidi" w:eastAsiaTheme="minorEastAsia" w:hAnsiTheme="majorBidi" w:cstheme="majorBidi"/>
        </w:rPr>
      </w:pPr>
      <w:r>
        <w:rPr>
          <w:rFonts w:asciiTheme="majorBidi" w:eastAsiaTheme="minorEastAsia" w:hAnsiTheme="majorBidi" w:cstheme="majorBidi"/>
          <w:lang w:val="zh-CN"/>
        </w:rPr>
        <w:t>57</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sidRPr="007F3B4C">
        <w:rPr>
          <w:rFonts w:asciiTheme="majorBidi" w:eastAsiaTheme="minorEastAsia" w:hAnsiTheme="majorBidi" w:cstheme="majorBidi"/>
          <w:lang w:val="zh-CN"/>
        </w:rPr>
        <w:t>在这种情况下，申诉人吁请委员会敦促缔约国尽快执行委员会的决定并终止对申诉人的任意拘留。</w:t>
      </w:r>
    </w:p>
    <w:p w:rsidR="00C17C14" w:rsidRPr="007F3B4C" w:rsidRDefault="00C17C14" w:rsidP="00C17C14">
      <w:pPr>
        <w:pStyle w:val="SingleTxtGC"/>
        <w:rPr>
          <w:rFonts w:asciiTheme="majorBidi" w:eastAsiaTheme="minorEastAsia" w:hAnsiTheme="majorBidi" w:cstheme="majorBidi"/>
        </w:rPr>
      </w:pPr>
      <w:r>
        <w:rPr>
          <w:rFonts w:asciiTheme="majorBidi" w:eastAsiaTheme="minorEastAsia" w:hAnsiTheme="majorBidi" w:cstheme="majorBidi"/>
          <w:lang w:val="zh-CN"/>
        </w:rPr>
        <w:t>58</w:t>
      </w:r>
      <w:r w:rsidR="002D3932">
        <w:rPr>
          <w:rFonts w:asciiTheme="majorBidi" w:eastAsiaTheme="minorEastAsia" w:hAnsiTheme="majorBidi" w:cstheme="majorBidi"/>
          <w:lang w:val="zh-CN"/>
        </w:rPr>
        <w:t xml:space="preserve">  </w:t>
      </w:r>
      <w:r w:rsidRPr="007F3B4C">
        <w:rPr>
          <w:rFonts w:asciiTheme="majorBidi" w:eastAsiaTheme="minorEastAsia" w:hAnsiTheme="majorBidi" w:cstheme="majorBidi"/>
          <w:lang w:val="zh-CN"/>
        </w:rPr>
        <w:t>申诉人提交的材料已于</w:t>
      </w:r>
      <w:r>
        <w:rPr>
          <w:rFonts w:asciiTheme="majorBidi" w:eastAsiaTheme="minorEastAsia" w:hAnsiTheme="majorBidi" w:cstheme="majorBidi"/>
          <w:lang w:val="zh-CN"/>
        </w:rPr>
        <w:t>2017</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1</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24</w:t>
      </w:r>
      <w:r w:rsidRPr="007F3B4C">
        <w:rPr>
          <w:rFonts w:asciiTheme="majorBidi" w:eastAsiaTheme="minorEastAsia" w:hAnsiTheme="majorBidi" w:cstheme="majorBidi"/>
          <w:lang w:val="zh-CN"/>
        </w:rPr>
        <w:t>日转交缔约国，供缔约国</w:t>
      </w:r>
      <w:r w:rsidRPr="007F3B4C">
        <w:rPr>
          <w:rFonts w:asciiTheme="majorBidi" w:eastAsiaTheme="minorEastAsia" w:hAnsiTheme="majorBidi" w:cstheme="majorBidi"/>
          <w:lang w:val="zh-CN"/>
        </w:rPr>
        <w:t>(</w:t>
      </w:r>
      <w:r w:rsidRPr="007F3B4C">
        <w:rPr>
          <w:rFonts w:asciiTheme="majorBidi" w:eastAsiaTheme="minorEastAsia" w:hAnsiTheme="majorBidi" w:cstheme="majorBidi"/>
          <w:lang w:val="zh-CN"/>
        </w:rPr>
        <w:t>在</w:t>
      </w:r>
      <w:r>
        <w:rPr>
          <w:rFonts w:asciiTheme="majorBidi" w:eastAsiaTheme="minorEastAsia" w:hAnsiTheme="majorBidi" w:cstheme="majorBidi"/>
          <w:lang w:val="zh-CN"/>
        </w:rPr>
        <w:t>2017</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2</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24</w:t>
      </w:r>
      <w:r w:rsidRPr="007F3B4C">
        <w:rPr>
          <w:rFonts w:asciiTheme="majorBidi" w:eastAsiaTheme="minorEastAsia" w:hAnsiTheme="majorBidi" w:cstheme="majorBidi"/>
          <w:lang w:val="zh-CN"/>
        </w:rPr>
        <w:t>日之前</w:t>
      </w:r>
      <w:r w:rsidRPr="007F3B4C">
        <w:rPr>
          <w:rFonts w:asciiTheme="majorBidi" w:eastAsiaTheme="minorEastAsia" w:hAnsiTheme="majorBidi" w:cstheme="majorBidi"/>
          <w:lang w:val="zh-CN"/>
        </w:rPr>
        <w:t>)</w:t>
      </w:r>
      <w:r w:rsidRPr="007F3B4C">
        <w:rPr>
          <w:rFonts w:asciiTheme="majorBidi" w:eastAsiaTheme="minorEastAsia" w:hAnsiTheme="majorBidi" w:cstheme="majorBidi"/>
          <w:lang w:val="zh-CN"/>
        </w:rPr>
        <w:t>就为落实委员会建议而采取的措施发表意见。</w:t>
      </w:r>
    </w:p>
    <w:p w:rsidR="00C17C14" w:rsidRPr="007F3B4C" w:rsidRDefault="00C17C14" w:rsidP="00C17C14">
      <w:pPr>
        <w:pStyle w:val="SingleTxtGC"/>
        <w:rPr>
          <w:rFonts w:asciiTheme="majorBidi" w:eastAsiaTheme="minorEastAsia" w:hAnsiTheme="majorBidi" w:cstheme="majorBidi"/>
        </w:rPr>
      </w:pPr>
      <w:r>
        <w:rPr>
          <w:rFonts w:asciiTheme="majorBidi" w:eastAsiaTheme="minorEastAsia" w:hAnsiTheme="majorBidi" w:cstheme="majorBidi"/>
          <w:lang w:val="zh-CN"/>
        </w:rPr>
        <w:t>59</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Pr>
          <w:rFonts w:asciiTheme="majorBidi" w:eastAsiaTheme="minorEastAsia" w:hAnsiTheme="majorBidi" w:cstheme="majorBidi"/>
          <w:lang w:val="zh-CN"/>
        </w:rPr>
        <w:t>2017</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3</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8</w:t>
      </w:r>
      <w:r w:rsidRPr="007F3B4C">
        <w:rPr>
          <w:rFonts w:asciiTheme="majorBidi" w:eastAsiaTheme="minorEastAsia" w:hAnsiTheme="majorBidi" w:cstheme="majorBidi"/>
          <w:lang w:val="zh-CN"/>
        </w:rPr>
        <w:t>日，申诉人告知委员会，他曾绝食抗议为期近三年的拘留，在此期间，缔约国几名身份不明的官员曾于</w:t>
      </w:r>
      <w:r>
        <w:rPr>
          <w:rFonts w:asciiTheme="majorBidi" w:eastAsiaTheme="minorEastAsia" w:hAnsiTheme="majorBidi" w:cstheme="majorBidi"/>
          <w:lang w:val="zh-CN"/>
        </w:rPr>
        <w:t>2017</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3</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1</w:t>
      </w:r>
      <w:r w:rsidRPr="007F3B4C">
        <w:rPr>
          <w:rFonts w:asciiTheme="majorBidi" w:eastAsiaTheme="minorEastAsia" w:hAnsiTheme="majorBidi" w:cstheme="majorBidi"/>
          <w:lang w:val="zh-CN"/>
        </w:rPr>
        <w:t>日探视过他，据报告，这名官员告诉申诉人他永远不会获释，将在摩洛哥的监狱里度过余生，应当接受被引渡至沙特阿拉伯。据报告，该人建议申诉人签署一张接受表，以便最终将他引渡出境。申诉人在此不久之前曾试图自杀，并曾多次绝食。他长期承受着心理压力，并主要因为这个因素，最终同意签署文件接受引渡。但是第二天，申诉人致电律师，投诉称他签署接受引渡的文件是被迫的，文件中写道，申诉人</w:t>
      </w:r>
      <w:r>
        <w:rPr>
          <w:rFonts w:asciiTheme="majorBidi" w:eastAsiaTheme="minorEastAsia" w:hAnsiTheme="majorBidi" w:cstheme="majorBidi" w:hint="eastAsia"/>
          <w:lang w:val="zh-CN"/>
        </w:rPr>
        <w:t>“</w:t>
      </w:r>
      <w:r w:rsidRPr="007F3B4C">
        <w:rPr>
          <w:rFonts w:asciiTheme="majorBidi" w:eastAsiaTheme="minorEastAsia" w:hAnsiTheme="majorBidi" w:cstheme="majorBidi"/>
          <w:lang w:val="zh-CN"/>
        </w:rPr>
        <w:t>宁愿再次在沙特阿拉伯面临酷刑和虐待的危险，也不愿意在监狱里度过余生</w:t>
      </w:r>
      <w:r>
        <w:rPr>
          <w:rFonts w:asciiTheme="majorBidi" w:eastAsiaTheme="minorEastAsia" w:hAnsiTheme="majorBidi" w:cstheme="majorBidi" w:hint="eastAsia"/>
          <w:lang w:val="zh-CN"/>
        </w:rPr>
        <w:t>”</w:t>
      </w:r>
      <w:r w:rsidRPr="007F3B4C">
        <w:rPr>
          <w:rFonts w:asciiTheme="majorBidi" w:eastAsiaTheme="minorEastAsia" w:hAnsiTheme="majorBidi" w:cstheme="majorBidi"/>
          <w:lang w:val="zh-CN"/>
        </w:rPr>
        <w:t>，而这正是申诉人被威胁的内容。申诉人认为，对他施加的心理压力之大，已构成勒索，这不仅没有遵守委员会的决定而违反了《公约》第</w:t>
      </w:r>
      <w:r>
        <w:rPr>
          <w:rFonts w:asciiTheme="majorBidi" w:eastAsiaTheme="minorEastAsia" w:hAnsiTheme="majorBidi" w:cstheme="majorBidi"/>
          <w:lang w:val="zh-CN"/>
        </w:rPr>
        <w:t>22</w:t>
      </w:r>
      <w:r w:rsidRPr="007F3B4C">
        <w:rPr>
          <w:rFonts w:asciiTheme="majorBidi" w:eastAsiaTheme="minorEastAsia" w:hAnsiTheme="majorBidi" w:cstheme="majorBidi"/>
          <w:lang w:val="zh-CN"/>
        </w:rPr>
        <w:t>条，还属于一种心理酷刑，或者至少属于特别残忍、不人道或有辱人格的待遇。申诉人补充称，缔约国监狱管理部门告诉他，该部门无意遵从委员会对此案的决定，因此没有义务将申诉人从拘留场所释放。</w:t>
      </w:r>
    </w:p>
    <w:p w:rsidR="00C17C14" w:rsidRPr="007F3B4C" w:rsidRDefault="00C17C14" w:rsidP="00C17C14">
      <w:pPr>
        <w:pStyle w:val="SingleTxtGC"/>
        <w:rPr>
          <w:rFonts w:asciiTheme="majorBidi" w:eastAsiaTheme="minorEastAsia" w:hAnsiTheme="majorBidi" w:cstheme="majorBidi"/>
        </w:rPr>
      </w:pPr>
      <w:r>
        <w:rPr>
          <w:rFonts w:asciiTheme="majorBidi" w:eastAsiaTheme="minorEastAsia" w:hAnsiTheme="majorBidi" w:cstheme="majorBidi"/>
          <w:lang w:val="zh-CN"/>
        </w:rPr>
        <w:t>60</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sidRPr="007F3B4C">
        <w:rPr>
          <w:rFonts w:asciiTheme="majorBidi" w:eastAsiaTheme="minorEastAsia" w:hAnsiTheme="majorBidi" w:cstheme="majorBidi"/>
          <w:lang w:val="zh-CN"/>
        </w:rPr>
        <w:t>鉴于申诉人指称的严重性，委员会报复问题特别报告员和根据《公约》第</w:t>
      </w:r>
      <w:r>
        <w:rPr>
          <w:rFonts w:asciiTheme="majorBidi" w:eastAsiaTheme="minorEastAsia" w:hAnsiTheme="majorBidi" w:cstheme="majorBidi"/>
          <w:lang w:val="zh-CN"/>
        </w:rPr>
        <w:t>22</w:t>
      </w:r>
      <w:r w:rsidRPr="007F3B4C">
        <w:rPr>
          <w:rFonts w:asciiTheme="majorBidi" w:eastAsiaTheme="minorEastAsia" w:hAnsiTheme="majorBidi" w:cstheme="majorBidi"/>
          <w:lang w:val="zh-CN"/>
        </w:rPr>
        <w:t>条通过的决定的后续行动问题特别报告员于</w:t>
      </w:r>
      <w:r>
        <w:rPr>
          <w:rFonts w:asciiTheme="majorBidi" w:eastAsiaTheme="minorEastAsia" w:hAnsiTheme="majorBidi" w:cstheme="majorBidi"/>
          <w:lang w:val="zh-CN"/>
        </w:rPr>
        <w:t>2017</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3</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10</w:t>
      </w:r>
      <w:r w:rsidRPr="007F3B4C">
        <w:rPr>
          <w:rFonts w:asciiTheme="majorBidi" w:eastAsiaTheme="minorEastAsia" w:hAnsiTheme="majorBidi" w:cstheme="majorBidi"/>
          <w:lang w:val="zh-CN"/>
        </w:rPr>
        <w:t>日请缔约国立即</w:t>
      </w:r>
      <w:r w:rsidRPr="007F3B4C">
        <w:rPr>
          <w:rFonts w:asciiTheme="majorBidi" w:eastAsiaTheme="minorEastAsia" w:hAnsiTheme="majorBidi" w:cstheme="majorBidi"/>
          <w:lang w:val="zh-CN"/>
        </w:rPr>
        <w:t>(</w:t>
      </w:r>
      <w:r w:rsidRPr="007F3B4C">
        <w:rPr>
          <w:rFonts w:asciiTheme="majorBidi" w:eastAsiaTheme="minorEastAsia" w:hAnsiTheme="majorBidi" w:cstheme="majorBidi"/>
          <w:lang w:val="zh-CN"/>
        </w:rPr>
        <w:t>在</w:t>
      </w:r>
      <w:r>
        <w:rPr>
          <w:rFonts w:asciiTheme="majorBidi" w:eastAsiaTheme="minorEastAsia" w:hAnsiTheme="majorBidi" w:cstheme="majorBidi"/>
          <w:lang w:val="zh-CN"/>
        </w:rPr>
        <w:t>2017</w:t>
      </w:r>
      <w:r w:rsidRPr="007F3B4C">
        <w:rPr>
          <w:rFonts w:asciiTheme="majorBidi" w:eastAsiaTheme="minorEastAsia" w:hAnsiTheme="majorBidi" w:cstheme="majorBidi"/>
          <w:lang w:val="zh-CN"/>
        </w:rPr>
        <w:t>年</w:t>
      </w:r>
      <w:r>
        <w:rPr>
          <w:rFonts w:asciiTheme="majorBidi" w:eastAsiaTheme="minorEastAsia" w:hAnsiTheme="majorBidi" w:cstheme="majorBidi"/>
          <w:lang w:val="zh-CN"/>
        </w:rPr>
        <w:t>3</w:t>
      </w:r>
      <w:r w:rsidRPr="007F3B4C">
        <w:rPr>
          <w:rFonts w:asciiTheme="majorBidi" w:eastAsiaTheme="minorEastAsia" w:hAnsiTheme="majorBidi" w:cstheme="majorBidi"/>
          <w:lang w:val="zh-CN"/>
        </w:rPr>
        <w:t>月</w:t>
      </w:r>
      <w:r>
        <w:rPr>
          <w:rFonts w:asciiTheme="majorBidi" w:eastAsiaTheme="minorEastAsia" w:hAnsiTheme="majorBidi" w:cstheme="majorBidi"/>
          <w:lang w:val="zh-CN"/>
        </w:rPr>
        <w:t>31</w:t>
      </w:r>
      <w:r w:rsidRPr="007F3B4C">
        <w:rPr>
          <w:rFonts w:asciiTheme="majorBidi" w:eastAsiaTheme="minorEastAsia" w:hAnsiTheme="majorBidi" w:cstheme="majorBidi"/>
          <w:lang w:val="zh-CN"/>
        </w:rPr>
        <w:t>日之前</w:t>
      </w:r>
      <w:r w:rsidRPr="007F3B4C">
        <w:rPr>
          <w:rFonts w:asciiTheme="majorBidi" w:eastAsiaTheme="minorEastAsia" w:hAnsiTheme="majorBidi" w:cstheme="majorBidi"/>
          <w:lang w:val="zh-CN"/>
        </w:rPr>
        <w:t>)</w:t>
      </w:r>
      <w:r w:rsidRPr="007F3B4C">
        <w:rPr>
          <w:rFonts w:asciiTheme="majorBidi" w:eastAsiaTheme="minorEastAsia" w:hAnsiTheme="majorBidi" w:cstheme="majorBidi"/>
          <w:lang w:val="zh-CN"/>
        </w:rPr>
        <w:t>向委员会提供必要的说明资料，澄清申诉人的处境。</w:t>
      </w:r>
    </w:p>
    <w:p w:rsidR="00C17C14" w:rsidRPr="007F3B4C" w:rsidRDefault="00C17C14" w:rsidP="00C17C14">
      <w:pPr>
        <w:pStyle w:val="SingleTxtGC"/>
        <w:rPr>
          <w:rFonts w:asciiTheme="majorBidi" w:eastAsiaTheme="minorEastAsia" w:hAnsiTheme="majorBidi" w:cstheme="majorBidi"/>
        </w:rPr>
      </w:pPr>
      <w:r>
        <w:rPr>
          <w:rFonts w:asciiTheme="majorBidi" w:eastAsiaTheme="minorEastAsia" w:hAnsiTheme="majorBidi" w:cstheme="majorBidi"/>
          <w:lang w:val="zh-CN"/>
        </w:rPr>
        <w:t>61</w:t>
      </w:r>
      <w:r w:rsidRPr="007F3B4C">
        <w:rPr>
          <w:rFonts w:asciiTheme="majorBidi" w:eastAsiaTheme="minorEastAsia" w:hAnsiTheme="majorBidi" w:cstheme="majorBidi"/>
          <w:lang w:val="zh-CN"/>
        </w:rPr>
        <w:t>.</w:t>
      </w:r>
      <w:r w:rsidR="002D3932">
        <w:rPr>
          <w:rFonts w:asciiTheme="majorBidi" w:eastAsiaTheme="minorEastAsia" w:hAnsiTheme="majorBidi" w:cstheme="majorBidi"/>
          <w:lang w:val="zh-CN"/>
        </w:rPr>
        <w:t xml:space="preserve">  </w:t>
      </w:r>
      <w:r w:rsidRPr="007F3B4C">
        <w:rPr>
          <w:rFonts w:asciiTheme="majorBidi" w:eastAsiaTheme="minorEastAsia" w:hAnsiTheme="majorBidi" w:cstheme="majorBidi"/>
          <w:lang w:val="zh-CN"/>
        </w:rPr>
        <w:t>委员会决定保持后续对话，另外，在与摩洛哥常驻联合国日内瓦办事处和日内瓦其他国际组织代表团代表会晤后，请缔约国在</w:t>
      </w:r>
      <w:r>
        <w:rPr>
          <w:rFonts w:asciiTheme="majorBidi" w:eastAsiaTheme="minorEastAsia" w:hAnsiTheme="majorBidi" w:cstheme="majorBidi"/>
          <w:lang w:val="zh-CN"/>
        </w:rPr>
        <w:t>60</w:t>
      </w:r>
      <w:r w:rsidRPr="007F3B4C">
        <w:rPr>
          <w:rFonts w:asciiTheme="majorBidi" w:eastAsiaTheme="minorEastAsia" w:hAnsiTheme="majorBidi" w:cstheme="majorBidi"/>
          <w:lang w:val="zh-CN"/>
        </w:rPr>
        <w:t>天内提供资料，说明采取了哪些措施来执行委员会对此案的决定。</w:t>
      </w:r>
    </w:p>
    <w:p w:rsidR="00C17C14" w:rsidRPr="002D6A9C" w:rsidRDefault="00C17C1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C17C14" w:rsidRPr="002D6A9C"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7C14" w:rsidRPr="000D319F" w:rsidRDefault="00C17C14" w:rsidP="000D319F">
      <w:pPr>
        <w:pStyle w:val="af0"/>
        <w:spacing w:after="240"/>
        <w:ind w:left="907"/>
        <w:rPr>
          <w:rFonts w:asciiTheme="majorBidi" w:eastAsia="宋体" w:hAnsiTheme="majorBidi" w:cstheme="majorBidi"/>
          <w:sz w:val="21"/>
          <w:szCs w:val="21"/>
          <w:lang w:val="en-US"/>
        </w:rPr>
      </w:pPr>
    </w:p>
    <w:p w:rsidR="00C17C14" w:rsidRPr="000D319F" w:rsidRDefault="00C17C1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C17C14" w:rsidRPr="000D319F" w:rsidRDefault="00C17C14" w:rsidP="000D319F">
      <w:pPr>
        <w:pStyle w:val="af0"/>
      </w:pPr>
    </w:p>
  </w:endnote>
  <w:endnote w:type="continuationNotice" w:id="1">
    <w:p w:rsidR="00C17C14" w:rsidRDefault="00C17C1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7C14" w:rsidRPr="000D780C" w:rsidRDefault="00C17C14" w:rsidP="000D780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E2199B">
      <w:rPr>
        <w:rStyle w:val="af2"/>
        <w:noProof/>
      </w:rPr>
      <w:t>8</w:t>
    </w:r>
    <w:r>
      <w:rPr>
        <w:rStyle w:val="af2"/>
      </w:rPr>
      <w:fldChar w:fldCharType="end"/>
    </w:r>
    <w:r>
      <w:rPr>
        <w:rStyle w:val="af2"/>
      </w:rPr>
      <w:tab/>
    </w:r>
    <w:proofErr w:type="spellStart"/>
    <w:r w:rsidRPr="000D780C">
      <w:rPr>
        <w:rStyle w:val="af2"/>
        <w:b w:val="0"/>
        <w:snapToGrid w:val="0"/>
        <w:sz w:val="16"/>
      </w:rPr>
      <w:t>GE.17</w:t>
    </w:r>
    <w:proofErr w:type="spellEnd"/>
    <w:r w:rsidRPr="000D780C">
      <w:rPr>
        <w:rStyle w:val="af2"/>
        <w:b w:val="0"/>
        <w:snapToGrid w:val="0"/>
        <w:sz w:val="16"/>
      </w:rPr>
      <w:t>-18557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7C14" w:rsidRPr="000D780C" w:rsidRDefault="00C17C14" w:rsidP="000D780C">
    <w:pPr>
      <w:pStyle w:val="af0"/>
      <w:tabs>
        <w:tab w:val="clear" w:pos="431"/>
        <w:tab w:val="right" w:pos="9638"/>
      </w:tabs>
      <w:rPr>
        <w:rStyle w:val="af2"/>
      </w:rPr>
    </w:pPr>
    <w:proofErr w:type="spellStart"/>
    <w:r>
      <w:t>GE.17</w:t>
    </w:r>
    <w:proofErr w:type="spellEnd"/>
    <w:r>
      <w:t>-18557</w:t>
    </w:r>
    <w:r>
      <w:tab/>
    </w:r>
    <w:r>
      <w:rPr>
        <w:rStyle w:val="af2"/>
      </w:rPr>
      <w:fldChar w:fldCharType="begin"/>
    </w:r>
    <w:r>
      <w:rPr>
        <w:rStyle w:val="af2"/>
      </w:rPr>
      <w:instrText xml:space="preserve"> PAGE  \* MERGEFORMAT </w:instrText>
    </w:r>
    <w:r>
      <w:rPr>
        <w:rStyle w:val="af2"/>
      </w:rPr>
      <w:fldChar w:fldCharType="separate"/>
    </w:r>
    <w:r w:rsidR="00E2199B">
      <w:rPr>
        <w:rStyle w:val="af2"/>
        <w:noProof/>
      </w:rPr>
      <w:t>11</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7C14" w:rsidRPr="005505A1" w:rsidRDefault="00C17C14" w:rsidP="000D780C">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-18557</w:t>
    </w:r>
    <w:r w:rsidRPr="00EE277A">
      <w:rPr>
        <w:sz w:val="20"/>
        <w:lang w:eastAsia="zh-CN"/>
      </w:rPr>
      <w:t xml:space="preserve"> (C)</w:t>
    </w:r>
    <w:r>
      <w:rPr>
        <w:sz w:val="20"/>
        <w:lang w:eastAsia="zh-CN"/>
      </w:rPr>
      <w:tab/>
      <w:t>01121</w:t>
    </w:r>
    <w:r>
      <w:rPr>
        <w:rFonts w:eastAsiaTheme="minorEastAsia" w:hint="eastAsia"/>
        <w:sz w:val="20"/>
        <w:lang w:eastAsia="zh-CN"/>
      </w:rPr>
      <w:t>7</w:t>
    </w:r>
    <w:r>
      <w:rPr>
        <w:sz w:val="20"/>
        <w:lang w:eastAsia="zh-CN"/>
      </w:rPr>
      <w:tab/>
      <w:t>04011</w:t>
    </w:r>
    <w:r>
      <w:rPr>
        <w:rFonts w:eastAsiaTheme="minorEastAsia"/>
        <w:sz w:val="20"/>
        <w:lang w:eastAsia="zh-CN"/>
      </w:rPr>
      <w:t>8</w:t>
    </w:r>
  </w:p>
  <w:p w:rsidR="00C17C14" w:rsidRPr="00487939" w:rsidRDefault="00C17C14" w:rsidP="00C17C14">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AT/C/60/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0/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1CC609B3" wp14:editId="746EDC8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7C14" w:rsidRPr="000157B1" w:rsidRDefault="00C17C1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C17C14" w:rsidRPr="000157B1" w:rsidRDefault="00C17C1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C17C14" w:rsidRDefault="00C17C14"/>
  </w:footnote>
  <w:footnote w:id="2">
    <w:p w:rsidR="00C17C14" w:rsidRPr="00E52487" w:rsidRDefault="00C17C14" w:rsidP="00C17C14">
      <w:pPr>
        <w:pStyle w:val="a6"/>
        <w:spacing w:line="220" w:lineRule="exact"/>
        <w:rPr>
          <w:rStyle w:val="a8"/>
          <w:rFonts w:eastAsiaTheme="minorEastAsia"/>
          <w:szCs w:val="21"/>
          <w:vertAlign w:val="baseline"/>
        </w:rPr>
      </w:pPr>
      <w:r w:rsidRPr="00E52487">
        <w:rPr>
          <w:rStyle w:val="a8"/>
          <w:rFonts w:eastAsiaTheme="minorEastAsia"/>
          <w:szCs w:val="21"/>
          <w:vertAlign w:val="baseline"/>
        </w:rPr>
        <w:tab/>
        <w:t>*</w:t>
      </w:r>
      <w:r w:rsidRPr="00E52487">
        <w:rPr>
          <w:rStyle w:val="a8"/>
          <w:rFonts w:eastAsiaTheme="minorEastAsia"/>
          <w:szCs w:val="21"/>
          <w:vertAlign w:val="baseline"/>
        </w:rPr>
        <w:tab/>
      </w:r>
      <w:r w:rsidRPr="00E52487">
        <w:rPr>
          <w:rStyle w:val="a8"/>
          <w:rFonts w:eastAsiaTheme="minorEastAsia"/>
          <w:color w:val="auto"/>
          <w:sz w:val="18"/>
          <w:vertAlign w:val="baseline"/>
        </w:rPr>
        <w:t>委员会第六十届会议</w:t>
      </w:r>
      <w:r w:rsidRPr="00E52487">
        <w:rPr>
          <w:rStyle w:val="a8"/>
          <w:rFonts w:eastAsiaTheme="minorEastAsia"/>
          <w:color w:val="auto"/>
          <w:sz w:val="18"/>
          <w:vertAlign w:val="baseline"/>
        </w:rPr>
        <w:t>(2017</w:t>
      </w:r>
      <w:r w:rsidRPr="00E52487">
        <w:rPr>
          <w:rStyle w:val="a8"/>
          <w:rFonts w:eastAsiaTheme="minorEastAsia"/>
          <w:color w:val="auto"/>
          <w:sz w:val="18"/>
          <w:vertAlign w:val="baseline"/>
        </w:rPr>
        <w:t>年</w:t>
      </w:r>
      <w:r w:rsidRPr="00E52487">
        <w:rPr>
          <w:rStyle w:val="a8"/>
          <w:rFonts w:eastAsiaTheme="minorEastAsia"/>
          <w:color w:val="auto"/>
          <w:sz w:val="18"/>
          <w:vertAlign w:val="baseline"/>
        </w:rPr>
        <w:t>4</w:t>
      </w:r>
      <w:r w:rsidRPr="00E52487">
        <w:rPr>
          <w:rStyle w:val="a8"/>
          <w:rFonts w:eastAsiaTheme="minorEastAsia"/>
          <w:color w:val="auto"/>
          <w:sz w:val="18"/>
          <w:vertAlign w:val="baseline"/>
        </w:rPr>
        <w:t>月</w:t>
      </w:r>
      <w:r w:rsidRPr="00E52487">
        <w:rPr>
          <w:rStyle w:val="a8"/>
          <w:rFonts w:eastAsiaTheme="minorEastAsia"/>
          <w:color w:val="auto"/>
          <w:sz w:val="18"/>
          <w:vertAlign w:val="baseline"/>
        </w:rPr>
        <w:t>18</w:t>
      </w:r>
      <w:r w:rsidRPr="00E52487">
        <w:rPr>
          <w:rStyle w:val="a8"/>
          <w:rFonts w:eastAsiaTheme="minorEastAsia"/>
          <w:color w:val="auto"/>
          <w:sz w:val="18"/>
          <w:vertAlign w:val="baseline"/>
        </w:rPr>
        <w:t>日至</w:t>
      </w:r>
      <w:r w:rsidRPr="00E52487">
        <w:rPr>
          <w:rStyle w:val="a8"/>
          <w:rFonts w:eastAsiaTheme="minorEastAsia"/>
          <w:color w:val="auto"/>
          <w:sz w:val="18"/>
          <w:vertAlign w:val="baseline"/>
        </w:rPr>
        <w:t>5</w:t>
      </w:r>
      <w:r w:rsidRPr="00E52487">
        <w:rPr>
          <w:rStyle w:val="a8"/>
          <w:rFonts w:eastAsiaTheme="minorEastAsia"/>
          <w:color w:val="auto"/>
          <w:sz w:val="18"/>
          <w:vertAlign w:val="baseline"/>
        </w:rPr>
        <w:t>月</w:t>
      </w:r>
      <w:r w:rsidRPr="00E52487">
        <w:rPr>
          <w:rStyle w:val="a8"/>
          <w:rFonts w:eastAsiaTheme="minorEastAsia"/>
          <w:color w:val="auto"/>
          <w:sz w:val="18"/>
          <w:vertAlign w:val="baseline"/>
        </w:rPr>
        <w:t>12</w:t>
      </w:r>
      <w:r w:rsidRPr="00E52487">
        <w:rPr>
          <w:rStyle w:val="a8"/>
          <w:rFonts w:eastAsiaTheme="minorEastAsia"/>
          <w:color w:val="auto"/>
          <w:sz w:val="18"/>
          <w:vertAlign w:val="baseline"/>
        </w:rPr>
        <w:t>日</w:t>
      </w:r>
      <w:r w:rsidRPr="00E52487">
        <w:rPr>
          <w:rStyle w:val="a8"/>
          <w:rFonts w:eastAsiaTheme="minorEastAsia"/>
          <w:color w:val="auto"/>
          <w:sz w:val="18"/>
          <w:vertAlign w:val="baseline"/>
        </w:rPr>
        <w:t>)</w:t>
      </w:r>
      <w:r w:rsidRPr="00E52487">
        <w:rPr>
          <w:rStyle w:val="a8"/>
          <w:rFonts w:eastAsiaTheme="minorEastAsia"/>
          <w:color w:val="auto"/>
          <w:sz w:val="18"/>
          <w:vertAlign w:val="baseline"/>
        </w:rPr>
        <w:t>于</w:t>
      </w:r>
      <w:r w:rsidRPr="00E52487">
        <w:rPr>
          <w:rStyle w:val="a8"/>
          <w:rFonts w:eastAsiaTheme="minorEastAsia"/>
          <w:color w:val="auto"/>
          <w:sz w:val="18"/>
          <w:vertAlign w:val="baseline"/>
        </w:rPr>
        <w:t>2017</w:t>
      </w:r>
      <w:r w:rsidRPr="00E52487">
        <w:rPr>
          <w:rStyle w:val="a8"/>
          <w:rFonts w:eastAsiaTheme="minorEastAsia"/>
          <w:color w:val="auto"/>
          <w:sz w:val="18"/>
          <w:vertAlign w:val="baseline"/>
        </w:rPr>
        <w:t>年</w:t>
      </w:r>
      <w:r w:rsidRPr="00E52487">
        <w:rPr>
          <w:rStyle w:val="a8"/>
          <w:rFonts w:eastAsiaTheme="minorEastAsia"/>
          <w:color w:val="auto"/>
          <w:sz w:val="18"/>
          <w:vertAlign w:val="baseline"/>
        </w:rPr>
        <w:t>5</w:t>
      </w:r>
      <w:r w:rsidRPr="00E52487">
        <w:rPr>
          <w:rStyle w:val="a8"/>
          <w:rFonts w:eastAsiaTheme="minorEastAsia"/>
          <w:color w:val="auto"/>
          <w:sz w:val="18"/>
          <w:vertAlign w:val="baseline"/>
        </w:rPr>
        <w:t>月</w:t>
      </w:r>
      <w:r w:rsidRPr="00E52487">
        <w:rPr>
          <w:rStyle w:val="a8"/>
          <w:rFonts w:eastAsiaTheme="minorEastAsia"/>
          <w:color w:val="auto"/>
          <w:sz w:val="18"/>
          <w:vertAlign w:val="baseline"/>
        </w:rPr>
        <w:t>9</w:t>
      </w:r>
      <w:r w:rsidRPr="00E52487">
        <w:rPr>
          <w:rStyle w:val="a8"/>
          <w:rFonts w:eastAsiaTheme="minorEastAsia"/>
          <w:color w:val="auto"/>
          <w:sz w:val="18"/>
          <w:vertAlign w:val="baseline"/>
        </w:rPr>
        <w:t>日通过，为修订稿。</w:t>
      </w:r>
    </w:p>
  </w:footnote>
  <w:footnote w:id="3">
    <w:p w:rsidR="00C17C14" w:rsidRPr="00D20C5E" w:rsidRDefault="00C17C14" w:rsidP="00C17C14">
      <w:pPr>
        <w:pStyle w:val="a6"/>
        <w:spacing w:line="220" w:lineRule="exact"/>
        <w:rPr>
          <w:rStyle w:val="a8"/>
          <w:rFonts w:eastAsiaTheme="minorEastAsia"/>
          <w:szCs w:val="21"/>
          <w:vertAlign w:val="baseline"/>
        </w:rPr>
      </w:pPr>
      <w:r w:rsidRPr="00D20C5E">
        <w:rPr>
          <w:rStyle w:val="a8"/>
          <w:rFonts w:eastAsiaTheme="minorEastAsia"/>
          <w:szCs w:val="21"/>
        </w:rPr>
        <w:tab/>
      </w:r>
      <w:r w:rsidRPr="00D20C5E">
        <w:rPr>
          <w:rStyle w:val="a8"/>
          <w:rFonts w:eastAsiaTheme="minorEastAsia"/>
          <w:szCs w:val="21"/>
        </w:rPr>
        <w:footnoteRef/>
      </w:r>
      <w:r w:rsidRPr="00D20C5E">
        <w:rPr>
          <w:rStyle w:val="a8"/>
          <w:rFonts w:eastAsiaTheme="minorEastAsia"/>
          <w:szCs w:val="21"/>
          <w:vertAlign w:val="baseline"/>
        </w:rPr>
        <w:tab/>
      </w:r>
      <w:r w:rsidRPr="00D20C5E">
        <w:rPr>
          <w:rStyle w:val="a8"/>
          <w:rFonts w:eastAsiaTheme="minorEastAsia"/>
          <w:color w:val="auto"/>
          <w:sz w:val="18"/>
          <w:vertAlign w:val="baseline"/>
        </w:rPr>
        <w:t>在这方面，该律师提到人权事务委员会</w:t>
      </w:r>
      <w:r w:rsidRPr="00D20C5E">
        <w:rPr>
          <w:rStyle w:val="a8"/>
          <w:rFonts w:eastAsiaTheme="minorEastAsia"/>
          <w:color w:val="auto"/>
          <w:sz w:val="18"/>
          <w:vertAlign w:val="baseline"/>
        </w:rPr>
        <w:t>2017</w:t>
      </w:r>
      <w:r w:rsidRPr="00D20C5E">
        <w:rPr>
          <w:rStyle w:val="a8"/>
          <w:rFonts w:eastAsiaTheme="minorEastAsia"/>
          <w:color w:val="auto"/>
          <w:sz w:val="18"/>
          <w:vertAlign w:val="baseline"/>
        </w:rPr>
        <w:t>年</w:t>
      </w:r>
      <w:r w:rsidRPr="00D20C5E">
        <w:rPr>
          <w:rStyle w:val="a8"/>
          <w:rFonts w:eastAsiaTheme="minorEastAsia"/>
          <w:color w:val="auto"/>
          <w:sz w:val="18"/>
          <w:vertAlign w:val="baseline"/>
        </w:rPr>
        <w:t>3</w:t>
      </w:r>
      <w:r w:rsidRPr="00D20C5E">
        <w:rPr>
          <w:rStyle w:val="a8"/>
          <w:rFonts w:eastAsiaTheme="minorEastAsia"/>
          <w:color w:val="auto"/>
          <w:sz w:val="18"/>
          <w:vertAlign w:val="baseline"/>
        </w:rPr>
        <w:t>月</w:t>
      </w:r>
      <w:r w:rsidRPr="00D20C5E">
        <w:rPr>
          <w:rStyle w:val="a8"/>
          <w:rFonts w:eastAsiaTheme="minorEastAsia"/>
          <w:color w:val="auto"/>
          <w:sz w:val="18"/>
          <w:vertAlign w:val="baseline"/>
        </w:rPr>
        <w:t>16</w:t>
      </w:r>
      <w:r w:rsidRPr="00D20C5E">
        <w:rPr>
          <w:rStyle w:val="a8"/>
          <w:rFonts w:eastAsiaTheme="minorEastAsia"/>
          <w:color w:val="auto"/>
          <w:sz w:val="18"/>
          <w:vertAlign w:val="baseline"/>
        </w:rPr>
        <w:t>日通过的关于第</w:t>
      </w:r>
      <w:r w:rsidRPr="00D20C5E">
        <w:rPr>
          <w:rStyle w:val="a8"/>
          <w:rFonts w:eastAsiaTheme="minorEastAsia"/>
          <w:color w:val="auto"/>
          <w:sz w:val="18"/>
          <w:vertAlign w:val="baseline"/>
        </w:rPr>
        <w:t>2125/2011</w:t>
      </w:r>
      <w:r w:rsidRPr="00D20C5E">
        <w:rPr>
          <w:rStyle w:val="a8"/>
          <w:rFonts w:eastAsiaTheme="minorEastAsia"/>
          <w:color w:val="auto"/>
          <w:sz w:val="18"/>
          <w:vertAlign w:val="baseline"/>
        </w:rPr>
        <w:t>号来文</w:t>
      </w:r>
      <w:proofErr w:type="spellStart"/>
      <w:r w:rsidRPr="00D20C5E">
        <w:rPr>
          <w:rStyle w:val="a8"/>
          <w:rFonts w:eastAsiaTheme="minorEastAsia"/>
          <w:color w:val="auto"/>
          <w:sz w:val="18"/>
          <w:vertAlign w:val="baseline"/>
        </w:rPr>
        <w:t>Tyan</w:t>
      </w:r>
      <w:proofErr w:type="spellEnd"/>
      <w:r w:rsidRPr="00D20C5E">
        <w:rPr>
          <w:rStyle w:val="a8"/>
          <w:rFonts w:ascii="楷体" w:eastAsia="楷体" w:hAnsi="楷体"/>
          <w:color w:val="auto"/>
          <w:sz w:val="18"/>
          <w:vertAlign w:val="baseline"/>
        </w:rPr>
        <w:t>诉哈萨克斯坦</w:t>
      </w:r>
      <w:r w:rsidRPr="00D20C5E">
        <w:rPr>
          <w:rStyle w:val="a8"/>
          <w:rFonts w:eastAsiaTheme="minorEastAsia"/>
          <w:color w:val="auto"/>
          <w:sz w:val="18"/>
          <w:vertAlign w:val="baseline"/>
        </w:rPr>
        <w:t>的意见，委员会在意见中认定，存在违反《公民权利和政治权利国际公约》与第七条一并解读的第二条第</w:t>
      </w:r>
      <w:r w:rsidRPr="00D20C5E">
        <w:rPr>
          <w:rStyle w:val="a8"/>
          <w:rFonts w:eastAsiaTheme="minorEastAsia"/>
          <w:color w:val="auto"/>
          <w:sz w:val="18"/>
          <w:vertAlign w:val="baseline"/>
        </w:rPr>
        <w:t>3</w:t>
      </w:r>
      <w:r w:rsidRPr="00D20C5E">
        <w:rPr>
          <w:rStyle w:val="a8"/>
          <w:rFonts w:eastAsiaTheme="minorEastAsia"/>
          <w:color w:val="auto"/>
          <w:sz w:val="18"/>
          <w:vertAlign w:val="baseline"/>
        </w:rPr>
        <w:t>款以及第十四条第</w:t>
      </w:r>
      <w:r w:rsidRPr="00D20C5E">
        <w:rPr>
          <w:rStyle w:val="a8"/>
          <w:rFonts w:eastAsiaTheme="minorEastAsia"/>
          <w:color w:val="auto"/>
          <w:sz w:val="18"/>
          <w:vertAlign w:val="baseline"/>
        </w:rPr>
        <w:t>1</w:t>
      </w:r>
      <w:r w:rsidRPr="00D20C5E">
        <w:rPr>
          <w:rStyle w:val="a8"/>
          <w:rFonts w:eastAsiaTheme="minorEastAsia"/>
          <w:color w:val="auto"/>
          <w:sz w:val="18"/>
          <w:vertAlign w:val="baseline"/>
        </w:rPr>
        <w:t>款、第</w:t>
      </w:r>
      <w:r w:rsidRPr="00D20C5E">
        <w:rPr>
          <w:rStyle w:val="a8"/>
          <w:rFonts w:eastAsiaTheme="minorEastAsia"/>
          <w:color w:val="auto"/>
          <w:sz w:val="18"/>
          <w:vertAlign w:val="baseline"/>
        </w:rPr>
        <w:t>3</w:t>
      </w:r>
      <w:r w:rsidRPr="00D20C5E">
        <w:rPr>
          <w:rStyle w:val="a8"/>
          <w:rFonts w:eastAsiaTheme="minorEastAsia"/>
          <w:color w:val="auto"/>
          <w:sz w:val="18"/>
          <w:vertAlign w:val="baseline"/>
        </w:rPr>
        <w:t>款</w:t>
      </w:r>
      <w:r w:rsidRPr="00D20C5E">
        <w:rPr>
          <w:rStyle w:val="a8"/>
          <w:rFonts w:eastAsiaTheme="minorEastAsia"/>
          <w:color w:val="auto"/>
          <w:sz w:val="18"/>
          <w:vertAlign w:val="baseline"/>
        </w:rPr>
        <w:t>(</w:t>
      </w:r>
      <w:r w:rsidRPr="00D20C5E">
        <w:rPr>
          <w:rStyle w:val="a8"/>
          <w:rFonts w:eastAsiaTheme="minorEastAsia"/>
          <w:color w:val="auto"/>
          <w:sz w:val="18"/>
          <w:vertAlign w:val="baseline"/>
        </w:rPr>
        <w:t>丁</w:t>
      </w:r>
      <w:r w:rsidRPr="00D20C5E">
        <w:rPr>
          <w:rStyle w:val="a8"/>
          <w:rFonts w:eastAsiaTheme="minorEastAsia"/>
          <w:color w:val="auto"/>
          <w:sz w:val="18"/>
          <w:vertAlign w:val="baseline"/>
        </w:rPr>
        <w:t>)</w:t>
      </w:r>
      <w:r w:rsidRPr="00D20C5E">
        <w:rPr>
          <w:rStyle w:val="a8"/>
          <w:rFonts w:eastAsiaTheme="minorEastAsia"/>
          <w:color w:val="auto"/>
          <w:sz w:val="18"/>
          <w:vertAlign w:val="baseline"/>
        </w:rPr>
        <w:t>项和</w:t>
      </w:r>
      <w:r w:rsidRPr="00D20C5E">
        <w:rPr>
          <w:rStyle w:val="a8"/>
          <w:rFonts w:eastAsiaTheme="minorEastAsia"/>
          <w:color w:val="auto"/>
          <w:sz w:val="18"/>
          <w:vertAlign w:val="baseline"/>
        </w:rPr>
        <w:t>(</w:t>
      </w:r>
      <w:r w:rsidRPr="00D20C5E">
        <w:rPr>
          <w:rStyle w:val="a8"/>
          <w:rFonts w:eastAsiaTheme="minorEastAsia"/>
          <w:color w:val="auto"/>
          <w:sz w:val="18"/>
          <w:vertAlign w:val="baseline"/>
        </w:rPr>
        <w:t>庚</w:t>
      </w:r>
      <w:r w:rsidRPr="00D20C5E">
        <w:rPr>
          <w:rStyle w:val="a8"/>
          <w:rFonts w:eastAsiaTheme="minorEastAsia"/>
          <w:color w:val="auto"/>
          <w:sz w:val="18"/>
          <w:vertAlign w:val="baseline"/>
        </w:rPr>
        <w:t>)</w:t>
      </w:r>
      <w:r w:rsidRPr="00D20C5E">
        <w:rPr>
          <w:rStyle w:val="a8"/>
          <w:rFonts w:eastAsiaTheme="minorEastAsia"/>
          <w:color w:val="auto"/>
          <w:sz w:val="18"/>
          <w:vertAlign w:val="baseline"/>
        </w:rPr>
        <w:t>项的行为。</w:t>
      </w:r>
    </w:p>
  </w:footnote>
  <w:footnote w:id="4">
    <w:p w:rsidR="00C17C14" w:rsidRPr="00D20C5E" w:rsidRDefault="00C17C14" w:rsidP="00F40869">
      <w:pPr>
        <w:pStyle w:val="a6"/>
        <w:spacing w:line="220" w:lineRule="exact"/>
        <w:rPr>
          <w:rStyle w:val="a8"/>
          <w:rFonts w:eastAsiaTheme="minorEastAsia"/>
          <w:szCs w:val="21"/>
          <w:vertAlign w:val="baseline"/>
        </w:rPr>
      </w:pPr>
      <w:r w:rsidRPr="00D20C5E">
        <w:rPr>
          <w:rStyle w:val="a8"/>
          <w:rFonts w:eastAsiaTheme="minorEastAsia"/>
          <w:szCs w:val="21"/>
        </w:rPr>
        <w:tab/>
      </w:r>
      <w:r w:rsidRPr="00D20C5E">
        <w:rPr>
          <w:rStyle w:val="a8"/>
          <w:rFonts w:eastAsiaTheme="minorEastAsia"/>
          <w:szCs w:val="21"/>
        </w:rPr>
        <w:footnoteRef/>
      </w:r>
      <w:r w:rsidRPr="00D20C5E">
        <w:rPr>
          <w:rStyle w:val="a8"/>
          <w:rFonts w:eastAsiaTheme="minorEastAsia"/>
          <w:szCs w:val="21"/>
          <w:vertAlign w:val="baseline"/>
        </w:rPr>
        <w:tab/>
      </w:r>
      <w:r w:rsidRPr="00D20C5E">
        <w:rPr>
          <w:rStyle w:val="a8"/>
          <w:rFonts w:eastAsiaTheme="minorEastAsia"/>
          <w:color w:val="auto"/>
          <w:sz w:val="18"/>
          <w:vertAlign w:val="baseline"/>
        </w:rPr>
        <w:t>另见</w:t>
      </w:r>
      <w:r w:rsidRPr="00D20C5E">
        <w:rPr>
          <w:rStyle w:val="a8"/>
          <w:rFonts w:eastAsiaTheme="minorEastAsia"/>
          <w:color w:val="auto"/>
          <w:sz w:val="18"/>
          <w:vertAlign w:val="baseline"/>
        </w:rPr>
        <w:t>CAT/C/59/3</w:t>
      </w:r>
      <w:r w:rsidR="00F40869">
        <w:rPr>
          <w:rStyle w:val="a8"/>
          <w:rFonts w:eastAsiaTheme="minorEastAsia" w:hint="eastAsia"/>
          <w:color w:val="auto"/>
          <w:sz w:val="18"/>
          <w:vertAlign w:val="baseline"/>
        </w:rPr>
        <w:t>,</w:t>
      </w:r>
      <w:r w:rsidR="00F40869">
        <w:rPr>
          <w:rFonts w:eastAsiaTheme="minorEastAsia"/>
        </w:rPr>
        <w:t xml:space="preserve"> </w:t>
      </w:r>
      <w:r w:rsidRPr="00D20C5E">
        <w:rPr>
          <w:rStyle w:val="a8"/>
          <w:rFonts w:eastAsiaTheme="minorEastAsia"/>
          <w:color w:val="auto"/>
          <w:sz w:val="18"/>
          <w:vertAlign w:val="baseline"/>
        </w:rPr>
        <w:t>第</w:t>
      </w:r>
      <w:r w:rsidRPr="00D20C5E">
        <w:rPr>
          <w:rStyle w:val="a8"/>
          <w:rFonts w:eastAsiaTheme="minorEastAsia"/>
          <w:color w:val="auto"/>
          <w:sz w:val="18"/>
          <w:vertAlign w:val="baseline"/>
        </w:rPr>
        <w:t>6-18</w:t>
      </w:r>
      <w:r w:rsidRPr="00D20C5E">
        <w:rPr>
          <w:rStyle w:val="a8"/>
          <w:rFonts w:eastAsiaTheme="minorEastAsia"/>
          <w:color w:val="auto"/>
          <w:sz w:val="18"/>
          <w:vertAlign w:val="baseline"/>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7C14" w:rsidRDefault="00C17C14" w:rsidP="000D780C">
    <w:pPr>
      <w:pStyle w:val="af3"/>
    </w:pPr>
    <w:r>
      <w:t>CAT/C/60/4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7C14" w:rsidRPr="00202A30" w:rsidRDefault="00C17C14" w:rsidP="000D780C">
    <w:pPr>
      <w:pStyle w:val="af3"/>
      <w:jc w:val="right"/>
    </w:pPr>
    <w:r>
      <w:t>CAT/C/60/4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6027"/>
    <w:rsid w:val="00011483"/>
    <w:rsid w:val="0003324B"/>
    <w:rsid w:val="000A0B81"/>
    <w:rsid w:val="000B0E35"/>
    <w:rsid w:val="000D319F"/>
    <w:rsid w:val="000D780C"/>
    <w:rsid w:val="000E4D0E"/>
    <w:rsid w:val="00144B69"/>
    <w:rsid w:val="00153E86"/>
    <w:rsid w:val="00192831"/>
    <w:rsid w:val="001B1BD1"/>
    <w:rsid w:val="001C3EF2"/>
    <w:rsid w:val="001D17F6"/>
    <w:rsid w:val="00204B42"/>
    <w:rsid w:val="002231C3"/>
    <w:rsid w:val="0024417F"/>
    <w:rsid w:val="00250F8D"/>
    <w:rsid w:val="00256EC7"/>
    <w:rsid w:val="002D14FC"/>
    <w:rsid w:val="002D3932"/>
    <w:rsid w:val="002E1C97"/>
    <w:rsid w:val="002F0F24"/>
    <w:rsid w:val="002F5834"/>
    <w:rsid w:val="003006AB"/>
    <w:rsid w:val="00326EBF"/>
    <w:rsid w:val="00327FE4"/>
    <w:rsid w:val="00352798"/>
    <w:rsid w:val="003838BF"/>
    <w:rsid w:val="0039724A"/>
    <w:rsid w:val="003A1A31"/>
    <w:rsid w:val="00427F63"/>
    <w:rsid w:val="00434D38"/>
    <w:rsid w:val="004748C3"/>
    <w:rsid w:val="00494EB8"/>
    <w:rsid w:val="004A34AA"/>
    <w:rsid w:val="004C4A0A"/>
    <w:rsid w:val="004E5055"/>
    <w:rsid w:val="00501220"/>
    <w:rsid w:val="005270D3"/>
    <w:rsid w:val="005505A1"/>
    <w:rsid w:val="005B5D35"/>
    <w:rsid w:val="005E403A"/>
    <w:rsid w:val="00680656"/>
    <w:rsid w:val="006B07B3"/>
    <w:rsid w:val="006B1119"/>
    <w:rsid w:val="006C70CF"/>
    <w:rsid w:val="006E3E46"/>
    <w:rsid w:val="006E648B"/>
    <w:rsid w:val="006E71B1"/>
    <w:rsid w:val="0070593B"/>
    <w:rsid w:val="00705D89"/>
    <w:rsid w:val="00731A42"/>
    <w:rsid w:val="00767E69"/>
    <w:rsid w:val="0077079A"/>
    <w:rsid w:val="007A5599"/>
    <w:rsid w:val="00831F30"/>
    <w:rsid w:val="00856233"/>
    <w:rsid w:val="00860F27"/>
    <w:rsid w:val="008703B0"/>
    <w:rsid w:val="00892E66"/>
    <w:rsid w:val="008B0560"/>
    <w:rsid w:val="008B2BFA"/>
    <w:rsid w:val="008E6A3F"/>
    <w:rsid w:val="00936F03"/>
    <w:rsid w:val="00943B69"/>
    <w:rsid w:val="00944CB3"/>
    <w:rsid w:val="00945B28"/>
    <w:rsid w:val="0095064C"/>
    <w:rsid w:val="00951B31"/>
    <w:rsid w:val="009B09D7"/>
    <w:rsid w:val="009B2101"/>
    <w:rsid w:val="009D35ED"/>
    <w:rsid w:val="009E489E"/>
    <w:rsid w:val="00A03CB6"/>
    <w:rsid w:val="00A1364C"/>
    <w:rsid w:val="00A21076"/>
    <w:rsid w:val="00A3739A"/>
    <w:rsid w:val="00A52DAF"/>
    <w:rsid w:val="00A84072"/>
    <w:rsid w:val="00B16570"/>
    <w:rsid w:val="00B23B03"/>
    <w:rsid w:val="00B43EB7"/>
    <w:rsid w:val="00B53320"/>
    <w:rsid w:val="00B71DC1"/>
    <w:rsid w:val="00BC6522"/>
    <w:rsid w:val="00C121D5"/>
    <w:rsid w:val="00C122C5"/>
    <w:rsid w:val="00C17349"/>
    <w:rsid w:val="00C17C14"/>
    <w:rsid w:val="00C351AA"/>
    <w:rsid w:val="00C7253F"/>
    <w:rsid w:val="00D20C5E"/>
    <w:rsid w:val="00D26A05"/>
    <w:rsid w:val="00D276DF"/>
    <w:rsid w:val="00D96027"/>
    <w:rsid w:val="00D97B98"/>
    <w:rsid w:val="00DC18BF"/>
    <w:rsid w:val="00DC671F"/>
    <w:rsid w:val="00DE4DA7"/>
    <w:rsid w:val="00E20A82"/>
    <w:rsid w:val="00E2199B"/>
    <w:rsid w:val="00E245ED"/>
    <w:rsid w:val="00E33B38"/>
    <w:rsid w:val="00E47FE5"/>
    <w:rsid w:val="00E52487"/>
    <w:rsid w:val="00E572EF"/>
    <w:rsid w:val="00E574AF"/>
    <w:rsid w:val="00EC0AE0"/>
    <w:rsid w:val="00EF40DA"/>
    <w:rsid w:val="00F24E6D"/>
    <w:rsid w:val="00F40869"/>
    <w:rsid w:val="00F714DA"/>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2759667"/>
  <w15:docId w15:val="{BBE9585F-6165-4DBE-A003-8E22C908F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4E5055"/>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4E5055"/>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4E5055"/>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192831"/>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4E5055"/>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4E505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245E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FA1CD2"/>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Hyperlink"/>
    <w:basedOn w:val="a0"/>
    <w:uiPriority w:val="99"/>
    <w:semiHidden/>
    <w:rsid w:val="00C17C14"/>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196F5C-86B0-4C9A-8FA8-5C4F8FA06F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9906</Words>
  <Characters>10788</Characters>
  <Application>Microsoft Office Word</Application>
  <DocSecurity>0</DocSecurity>
  <Lines>448</Lines>
  <Paragraphs>184</Paragraphs>
  <ScaleCrop>false</ScaleCrop>
  <Company>DCM</Company>
  <LinksUpToDate>false</LinksUpToDate>
  <CharactersWithSpaces>10969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1718557</dc:title>
  <dc:subject>CAT/C/60/4</dc:subject>
  <dc:creator>AN</dc:creator>
  <cp:keywords/>
  <dc:description/>
  <cp:lastModifiedBy>AN</cp:lastModifiedBy>
  <cp:revision>2</cp:revision>
  <cp:lastPrinted>2014-05-09T11:28:00Z</cp:lastPrinted>
  <dcterms:created xsi:type="dcterms:W3CDTF">2018-01-04T08:54:00Z</dcterms:created>
  <dcterms:modified xsi:type="dcterms:W3CDTF">2018-01-04T08:54:00Z</dcterms:modified>
</cp:coreProperties>
</file>