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E0584C">
              <w:rPr>
                <w:sz w:val="20"/>
                <w:lang w:val="en-US"/>
              </w:rPr>
              <w:t>C/SYR/</w:t>
            </w:r>
            <w:r w:rsidR="003D607F">
              <w:rPr>
                <w:sz w:val="20"/>
                <w:lang w:val="en-US"/>
              </w:rPr>
              <w:t>1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E0584C">
              <w:rPr>
                <w:sz w:val="20"/>
                <w:lang w:val="en-US"/>
              </w:rPr>
              <w:fldChar w:fldCharType="separate"/>
            </w:r>
            <w:r w:rsidR="00ED3C46">
              <w:rPr>
                <w:sz w:val="20"/>
                <w:lang w:val="en-US"/>
              </w:rPr>
              <w:t xml:space="preserve">26 November </w:t>
            </w:r>
            <w:r w:rsidR="00E0584C">
              <w:rPr>
                <w:sz w:val="20"/>
                <w:lang w:val="en-US"/>
              </w:rPr>
              <w:t>2009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3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394785" w:rsidRPr="00E0584C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180A9B" w:rsidRDefault="002149B4" w:rsidP="00EE1AF1">
      <w:pPr>
        <w:spacing w:before="120"/>
        <w:rPr>
          <w:b/>
          <w:sz w:val="24"/>
          <w:szCs w:val="24"/>
          <w:lang w:val="en-US"/>
        </w:rPr>
      </w:pPr>
      <w:r w:rsidRPr="002149B4">
        <w:rPr>
          <w:b/>
          <w:sz w:val="24"/>
          <w:szCs w:val="24"/>
        </w:rPr>
        <w:t>Комитет против пыток</w:t>
      </w:r>
    </w:p>
    <w:p w:rsidR="00615CDB" w:rsidRDefault="002149B4" w:rsidP="002149B4">
      <w:pPr>
        <w:pStyle w:val="HMGR"/>
      </w:pPr>
      <w:r>
        <w:rPr>
          <w:lang w:val="en-US"/>
        </w:rPr>
        <w:tab/>
      </w:r>
      <w:r>
        <w:rPr>
          <w:lang w:val="en-US"/>
        </w:rPr>
        <w:tab/>
      </w:r>
      <w:r w:rsidR="00615CDB" w:rsidRPr="00615CDB">
        <w:t>Рассмотрение докладов, представляемых государствами-участниками в соо</w:t>
      </w:r>
      <w:r w:rsidR="00615CDB" w:rsidRPr="00615CDB">
        <w:t>т</w:t>
      </w:r>
      <w:r w:rsidR="00615CDB" w:rsidRPr="00615CDB">
        <w:t>ветствии со статьей 19 Конвенции</w:t>
      </w:r>
    </w:p>
    <w:p w:rsidR="00615CDB" w:rsidRDefault="002149B4" w:rsidP="002149B4">
      <w:pPr>
        <w:pStyle w:val="HChGR"/>
      </w:pPr>
      <w:r>
        <w:tab/>
      </w:r>
      <w:r>
        <w:tab/>
        <w:t>Первоначальный</w:t>
      </w:r>
      <w:r w:rsidR="00615CDB" w:rsidRPr="00615CDB">
        <w:t xml:space="preserve"> доклад</w:t>
      </w:r>
      <w:r>
        <w:t>, подлежавший представлению в 2005</w:t>
      </w:r>
      <w:r w:rsidR="00180A9B">
        <w:t xml:space="preserve"> </w:t>
      </w:r>
      <w:r>
        <w:t>году</w:t>
      </w:r>
    </w:p>
    <w:p w:rsidR="00615CDB" w:rsidRDefault="002149B4" w:rsidP="002149B4">
      <w:pPr>
        <w:pStyle w:val="HMGR"/>
      </w:pPr>
      <w:r>
        <w:tab/>
      </w:r>
      <w:r>
        <w:tab/>
      </w:r>
      <w:r w:rsidR="00615CDB" w:rsidRPr="00615CDB">
        <w:t>Сирийская Арабская Республика</w:t>
      </w:r>
      <w:r w:rsidR="00EE1AF1" w:rsidRPr="00EE1AF1">
        <w:rPr>
          <w:rStyle w:val="FootnoteReference"/>
          <w:sz w:val="20"/>
          <w:vertAlign w:val="baseline"/>
        </w:rPr>
        <w:footnoteReference w:customMarkFollows="1" w:id="1"/>
        <w:t>*</w:t>
      </w:r>
    </w:p>
    <w:p w:rsidR="00615CDB" w:rsidRDefault="00615CDB" w:rsidP="00EE1AF1">
      <w:pPr>
        <w:pStyle w:val="SingleTxtGR"/>
        <w:jc w:val="right"/>
      </w:pPr>
      <w:r w:rsidRPr="00615CDB">
        <w:t>[16 июля 2009 года]</w:t>
      </w:r>
    </w:p>
    <w:p w:rsidR="00615CDB" w:rsidRDefault="00015052" w:rsidP="00EE1AF1">
      <w:pPr>
        <w:pStyle w:val="HChGR"/>
        <w:keepNext w:val="0"/>
        <w:pageBreakBefore/>
      </w:pPr>
      <w:r w:rsidRPr="00EE1AF1">
        <w:tab/>
      </w:r>
      <w:r w:rsidR="00615CDB" w:rsidRPr="00615CDB">
        <w:rPr>
          <w:lang w:val="en-US"/>
        </w:rPr>
        <w:t>I</w:t>
      </w:r>
      <w:r w:rsidR="00615CDB" w:rsidRPr="00615CDB">
        <w:t>.</w:t>
      </w:r>
      <w:r w:rsidR="00615CDB" w:rsidRPr="00615CDB">
        <w:tab/>
        <w:t>Общие сведения о Сирийской Арабской Республике</w:t>
      </w:r>
    </w:p>
    <w:p w:rsidR="00615CDB" w:rsidRDefault="00015052" w:rsidP="00015052">
      <w:pPr>
        <w:pStyle w:val="H1GR0"/>
      </w:pPr>
      <w:r w:rsidRPr="00EE1AF1">
        <w:tab/>
      </w:r>
      <w:r w:rsidR="00615CDB" w:rsidRPr="00615CDB">
        <w:t>А.</w:t>
      </w:r>
      <w:r w:rsidR="00615CDB" w:rsidRPr="00615CDB">
        <w:tab/>
        <w:t xml:space="preserve">Геополитическая </w:t>
      </w:r>
      <w:r>
        <w:t>информаци</w:t>
      </w:r>
      <w:r w:rsidR="00615CDB" w:rsidRPr="00615CDB">
        <w:t>я</w:t>
      </w:r>
    </w:p>
    <w:p w:rsidR="00615CDB" w:rsidRDefault="00015052" w:rsidP="00015052">
      <w:pPr>
        <w:pStyle w:val="H23GR"/>
      </w:pPr>
      <w:r>
        <w:tab/>
      </w:r>
      <w:r w:rsidR="00615CDB" w:rsidRPr="00615CDB">
        <w:t>1.</w:t>
      </w:r>
      <w:r w:rsidR="00615CDB" w:rsidRPr="00615CDB">
        <w:tab/>
        <w:t>Местоположени</w:t>
      </w:r>
      <w:r>
        <w:t>е</w:t>
      </w:r>
    </w:p>
    <w:p w:rsidR="00615CDB" w:rsidRDefault="00615CDB" w:rsidP="002149B4">
      <w:pPr>
        <w:pStyle w:val="SingleTxtGR"/>
      </w:pPr>
      <w:r w:rsidRPr="00615CDB">
        <w:t>1.</w:t>
      </w:r>
      <w:r w:rsidRPr="00615CDB">
        <w:tab/>
        <w:t>Сирийская Арабская Республика расположена на восточном побережье Средиземноморья и граничит с Турцией на севере, Ираком на востоке, Пал</w:t>
      </w:r>
      <w:r w:rsidRPr="00615CDB">
        <w:t>е</w:t>
      </w:r>
      <w:r w:rsidRPr="00615CDB">
        <w:t xml:space="preserve">стиной и Иорданией на юге. На западе она граничит с Ливаном и омывается Средиземным морем. Протяженность ее границы с Турцией составляет 845 км, с Ираком – 596 км, с Иорданией – 356 км, с Палестиной – 74 км, с Ливаном – 359 км, а </w:t>
      </w:r>
      <w:r w:rsidR="00180A9B">
        <w:t xml:space="preserve">длина </w:t>
      </w:r>
      <w:r w:rsidRPr="00615CDB">
        <w:t xml:space="preserve">береговой линии </w:t>
      </w:r>
      <w:r w:rsidR="00180A9B">
        <w:t>равна</w:t>
      </w:r>
      <w:r w:rsidRPr="00615CDB">
        <w:t xml:space="preserve"> примерно 183 км, что составляет в о</w:t>
      </w:r>
      <w:r w:rsidRPr="00615CDB">
        <w:t>б</w:t>
      </w:r>
      <w:r w:rsidRPr="00615CDB">
        <w:t>щей сложности 2 413 км.</w:t>
      </w:r>
    </w:p>
    <w:p w:rsidR="00615CDB" w:rsidRDefault="00180A9B" w:rsidP="00180A9B">
      <w:pPr>
        <w:pStyle w:val="H23GR"/>
      </w:pPr>
      <w:r>
        <w:tab/>
      </w:r>
      <w:r w:rsidR="00615CDB" w:rsidRPr="00615CDB">
        <w:t>2.</w:t>
      </w:r>
      <w:r w:rsidR="00615CDB" w:rsidRPr="00615CDB">
        <w:tab/>
        <w:t>Площадь</w:t>
      </w:r>
    </w:p>
    <w:p w:rsidR="00615CDB" w:rsidRDefault="00615CDB" w:rsidP="002149B4">
      <w:pPr>
        <w:pStyle w:val="SingleTxtGR"/>
      </w:pPr>
      <w:r w:rsidRPr="00615CDB">
        <w:t>2.</w:t>
      </w:r>
      <w:r w:rsidRPr="00615CDB">
        <w:tab/>
        <w:t xml:space="preserve">Общая площадь Сирийской Арабской Республики составляет 185 180 </w:t>
      </w:r>
      <w:proofErr w:type="spellStart"/>
      <w:r w:rsidRPr="00615CDB">
        <w:t>км</w:t>
      </w:r>
      <w:r w:rsidRPr="00615CDB">
        <w:rPr>
          <w:vertAlign w:val="superscript"/>
        </w:rPr>
        <w:t>2</w:t>
      </w:r>
      <w:proofErr w:type="spellEnd"/>
      <w:r w:rsidRPr="00615CDB">
        <w:t xml:space="preserve"> (примерно 18 517 971 га), из которых 6 млн. га приходится на сельскохозяйс</w:t>
      </w:r>
      <w:r w:rsidRPr="00615CDB">
        <w:t>т</w:t>
      </w:r>
      <w:r w:rsidRPr="00615CDB">
        <w:t>венные земли, а остальная территория – на горы и пустыни. В 1967 году Изр</w:t>
      </w:r>
      <w:r w:rsidRPr="00615CDB">
        <w:t>а</w:t>
      </w:r>
      <w:r w:rsidRPr="00615CDB">
        <w:t>иль оккупировал</w:t>
      </w:r>
      <w:r>
        <w:t xml:space="preserve"> </w:t>
      </w:r>
      <w:r w:rsidRPr="00615CDB">
        <w:t>1</w:t>
      </w:r>
      <w:r w:rsidR="00180A9B">
        <w:t xml:space="preserve"> </w:t>
      </w:r>
      <w:r w:rsidRPr="00615CDB">
        <w:t xml:space="preserve">260 </w:t>
      </w:r>
      <w:proofErr w:type="spellStart"/>
      <w:r w:rsidRPr="00615CDB">
        <w:t>км</w:t>
      </w:r>
      <w:r w:rsidRPr="00615CDB">
        <w:rPr>
          <w:vertAlign w:val="superscript"/>
        </w:rPr>
        <w:t>2</w:t>
      </w:r>
      <w:proofErr w:type="spellEnd"/>
      <w:r w:rsidRPr="00615CDB">
        <w:t xml:space="preserve"> сирийских Голанских высот, которые были части</w:t>
      </w:r>
      <w:r w:rsidRPr="00615CDB">
        <w:t>ч</w:t>
      </w:r>
      <w:r w:rsidRPr="00615CDB">
        <w:t>но освобождены (</w:t>
      </w:r>
      <w:r w:rsidR="00180A9B">
        <w:t xml:space="preserve">порядка </w:t>
      </w:r>
      <w:r w:rsidRPr="00615CDB">
        <w:t xml:space="preserve">60 </w:t>
      </w:r>
      <w:proofErr w:type="spellStart"/>
      <w:r w:rsidRPr="00615CDB">
        <w:t>км</w:t>
      </w:r>
      <w:r w:rsidRPr="00615CDB">
        <w:rPr>
          <w:vertAlign w:val="superscript"/>
        </w:rPr>
        <w:t>2</w:t>
      </w:r>
      <w:proofErr w:type="spellEnd"/>
      <w:r w:rsidRPr="00615CDB">
        <w:t xml:space="preserve">) вместе с городом </w:t>
      </w:r>
      <w:proofErr w:type="spellStart"/>
      <w:r w:rsidRPr="00615CDB">
        <w:t>Кунейтра</w:t>
      </w:r>
      <w:proofErr w:type="spellEnd"/>
      <w:r w:rsidRPr="00615CDB">
        <w:t xml:space="preserve"> после освободител</w:t>
      </w:r>
      <w:r w:rsidRPr="00615CDB">
        <w:t>ь</w:t>
      </w:r>
      <w:r w:rsidRPr="00615CDB">
        <w:t>ной войны в октябре 1973 года. Сегодня</w:t>
      </w:r>
      <w:r w:rsidR="00180A9B">
        <w:t xml:space="preserve"> </w:t>
      </w:r>
      <w:r w:rsidRPr="00615CDB">
        <w:t xml:space="preserve">1 200 </w:t>
      </w:r>
      <w:proofErr w:type="spellStart"/>
      <w:r w:rsidRPr="00615CDB">
        <w:t>км</w:t>
      </w:r>
      <w:r w:rsidRPr="00615CDB">
        <w:rPr>
          <w:vertAlign w:val="superscript"/>
        </w:rPr>
        <w:t>2</w:t>
      </w:r>
      <w:proofErr w:type="spellEnd"/>
      <w:r w:rsidRPr="00615CDB">
        <w:t xml:space="preserve"> сирийских Голанских высот остаются под израильской оккупацией. Общая площадь Голанских высот с</w:t>
      </w:r>
      <w:r w:rsidRPr="00615CDB">
        <w:t>о</w:t>
      </w:r>
      <w:r w:rsidRPr="00615CDB">
        <w:t xml:space="preserve">ставляет 1 860 </w:t>
      </w:r>
      <w:proofErr w:type="spellStart"/>
      <w:r w:rsidRPr="00615CDB">
        <w:t>км</w:t>
      </w:r>
      <w:r w:rsidRPr="00615CDB">
        <w:rPr>
          <w:vertAlign w:val="superscript"/>
        </w:rPr>
        <w:t>2</w:t>
      </w:r>
      <w:proofErr w:type="spellEnd"/>
      <w:r w:rsidRPr="00615CDB">
        <w:t xml:space="preserve">, и границы этого района практически полностью совпадают с административной границей губернаторства </w:t>
      </w:r>
      <w:proofErr w:type="spellStart"/>
      <w:r w:rsidRPr="00615CDB">
        <w:t>Кунейтра</w:t>
      </w:r>
      <w:proofErr w:type="spellEnd"/>
      <w:r w:rsidRPr="00615CDB">
        <w:t>.</w:t>
      </w:r>
    </w:p>
    <w:p w:rsidR="00615CDB" w:rsidRDefault="00180A9B" w:rsidP="00180A9B">
      <w:pPr>
        <w:pStyle w:val="H23GR"/>
      </w:pPr>
      <w:r>
        <w:tab/>
      </w:r>
      <w:r w:rsidR="00615CDB" w:rsidRPr="00615CDB">
        <w:t>3.</w:t>
      </w:r>
      <w:r w:rsidR="00615CDB" w:rsidRPr="00615CDB">
        <w:tab/>
        <w:t>Климат</w:t>
      </w:r>
    </w:p>
    <w:p w:rsidR="00615CDB" w:rsidRDefault="00615CDB" w:rsidP="002149B4">
      <w:pPr>
        <w:pStyle w:val="SingleTxtGR"/>
      </w:pPr>
      <w:r w:rsidRPr="00615CDB">
        <w:t>3.</w:t>
      </w:r>
      <w:r w:rsidRPr="00615CDB">
        <w:tab/>
        <w:t>Сирийская Арабская Республика имеет преимущественно средиземн</w:t>
      </w:r>
      <w:r w:rsidRPr="00615CDB">
        <w:t>о</w:t>
      </w:r>
      <w:r w:rsidRPr="00615CDB">
        <w:t>морский климат с дождливой зимой, засушливым летом и короткой осенью и весной.</w:t>
      </w:r>
    </w:p>
    <w:p w:rsidR="00615CDB" w:rsidRDefault="001076A9" w:rsidP="001076A9">
      <w:pPr>
        <w:pStyle w:val="H23GR"/>
      </w:pPr>
      <w:r>
        <w:tab/>
      </w:r>
      <w:r w:rsidR="00615CDB" w:rsidRPr="00615CDB">
        <w:t>4.</w:t>
      </w:r>
      <w:r w:rsidR="00615CDB" w:rsidRPr="00615CDB">
        <w:tab/>
        <w:t>Административное деление</w:t>
      </w:r>
    </w:p>
    <w:p w:rsidR="00615CDB" w:rsidRDefault="00615CDB" w:rsidP="002149B4">
      <w:pPr>
        <w:pStyle w:val="SingleTxtGR"/>
      </w:pPr>
      <w:r w:rsidRPr="00615CDB">
        <w:t>4.</w:t>
      </w:r>
      <w:r w:rsidRPr="00615CDB">
        <w:tab/>
        <w:t>Сирийская Арабская Республика разделена на 14 губернаторств. Каждое губернаторство делится на округа, которые, в свою очередь, делятся на посел</w:t>
      </w:r>
      <w:r w:rsidRPr="00615CDB">
        <w:t>е</w:t>
      </w:r>
      <w:r w:rsidRPr="00615CDB">
        <w:t>ния, состоящие из нескольких деревень. Деревня представляет собой самую мелкую административную единицу.</w:t>
      </w:r>
    </w:p>
    <w:p w:rsidR="00615CDB" w:rsidRDefault="00615CDB" w:rsidP="002149B4">
      <w:pPr>
        <w:pStyle w:val="SingleTxtGR"/>
      </w:pPr>
      <w:r w:rsidRPr="00615CDB">
        <w:t>5.</w:t>
      </w:r>
      <w:r w:rsidRPr="00615CDB">
        <w:tab/>
        <w:t xml:space="preserve">Каждое губернаторство возглавляется губернатором, назначаемым указом </w:t>
      </w:r>
      <w:r w:rsidR="001076A9" w:rsidRPr="00615CDB">
        <w:t xml:space="preserve">Президента </w:t>
      </w:r>
      <w:r w:rsidRPr="00615CDB">
        <w:t>Республики, в то время как округа и поселения возглавляются гл</w:t>
      </w:r>
      <w:r w:rsidRPr="00615CDB">
        <w:t>а</w:t>
      </w:r>
      <w:r w:rsidRPr="00615CDB">
        <w:t xml:space="preserve">вами, назначаемыми </w:t>
      </w:r>
      <w:r w:rsidR="001076A9" w:rsidRPr="00615CDB">
        <w:t xml:space="preserve">Министром </w:t>
      </w:r>
      <w:r w:rsidRPr="00615CDB">
        <w:t>внутренних дел. Деревни возглавляются</w:t>
      </w:r>
      <w:r>
        <w:t xml:space="preserve"> </w:t>
      </w:r>
      <w:r w:rsidRPr="00615CDB">
        <w:t>дер</w:t>
      </w:r>
      <w:r w:rsidRPr="00615CDB">
        <w:t>е</w:t>
      </w:r>
      <w:r w:rsidRPr="00615CDB">
        <w:t>венскими советами во главе с мэрами, которые отвечают за управление к</w:t>
      </w:r>
      <w:r w:rsidRPr="00615CDB">
        <w:t>а</w:t>
      </w:r>
      <w:r w:rsidRPr="00615CDB">
        <w:t>ждой деревней и прилегающими к ним сельскохозяйственными угодьями.</w:t>
      </w:r>
    </w:p>
    <w:p w:rsidR="00615CDB" w:rsidRDefault="00615CDB" w:rsidP="002149B4">
      <w:pPr>
        <w:pStyle w:val="SingleTxtGR"/>
      </w:pPr>
      <w:r w:rsidRPr="00615CDB">
        <w:t>6.</w:t>
      </w:r>
      <w:r w:rsidRPr="00615CDB">
        <w:tab/>
        <w:t>Административная иерархия строится следующим образом: мэр подчин</w:t>
      </w:r>
      <w:r w:rsidRPr="00615CDB">
        <w:t>я</w:t>
      </w:r>
      <w:r w:rsidRPr="00615CDB">
        <w:t>ется главе поселения, который в свою очередь подотчетен главе округа, подч</w:t>
      </w:r>
      <w:r w:rsidRPr="00615CDB">
        <w:t>и</w:t>
      </w:r>
      <w:r w:rsidRPr="00615CDB">
        <w:t>няющемуся губернатору.</w:t>
      </w:r>
    </w:p>
    <w:p w:rsidR="00615CDB" w:rsidRDefault="00615CDB" w:rsidP="002149B4">
      <w:pPr>
        <w:pStyle w:val="SingleTxtGR"/>
      </w:pPr>
      <w:r w:rsidRPr="00615CDB">
        <w:t>7.</w:t>
      </w:r>
      <w:r w:rsidRPr="00615CDB">
        <w:tab/>
        <w:t>Административным центром каждого губернаторства является тот город, чье имя оно носит, а каждого округа – город с одноименным названием. Пом</w:t>
      </w:r>
      <w:r w:rsidRPr="00615CDB">
        <w:t>и</w:t>
      </w:r>
      <w:r w:rsidRPr="00615CDB">
        <w:t>мо 14 губернаторств</w:t>
      </w:r>
      <w:r w:rsidR="00E6238B">
        <w:t>,</w:t>
      </w:r>
      <w:r w:rsidRPr="00615CDB">
        <w:t xml:space="preserve"> в стране насчитывается 61 округ и 210 поселений.</w:t>
      </w:r>
    </w:p>
    <w:p w:rsidR="00615CDB" w:rsidRDefault="001076A9" w:rsidP="001076A9">
      <w:pPr>
        <w:pStyle w:val="H23GR"/>
      </w:pPr>
      <w:r>
        <w:tab/>
      </w:r>
      <w:r w:rsidR="00615CDB" w:rsidRPr="00615CDB">
        <w:t>5.</w:t>
      </w:r>
      <w:r w:rsidR="00615CDB" w:rsidRPr="00615CDB">
        <w:tab/>
        <w:t>Население</w:t>
      </w:r>
    </w:p>
    <w:p w:rsidR="00615CDB" w:rsidRDefault="00615CDB" w:rsidP="002149B4">
      <w:pPr>
        <w:pStyle w:val="SingleTxtGR"/>
      </w:pPr>
      <w:r w:rsidRPr="00615CDB">
        <w:t>8.</w:t>
      </w:r>
      <w:r w:rsidRPr="00615CDB">
        <w:tab/>
      </w:r>
      <w:r w:rsidR="00A45FE9">
        <w:t xml:space="preserve">Для </w:t>
      </w:r>
      <w:r w:rsidRPr="00615CDB">
        <w:t>Сири</w:t>
      </w:r>
      <w:r w:rsidR="00A45FE9">
        <w:t xml:space="preserve">и характерна </w:t>
      </w:r>
      <w:r w:rsidRPr="00615CDB">
        <w:t xml:space="preserve">пестрая социальная и демографическая </w:t>
      </w:r>
      <w:r w:rsidR="00A45FE9">
        <w:t>структур</w:t>
      </w:r>
      <w:r w:rsidRPr="00615CDB">
        <w:t xml:space="preserve">а. На протяжении веков </w:t>
      </w:r>
      <w:r w:rsidR="00A45FE9">
        <w:t>стра</w:t>
      </w:r>
      <w:r w:rsidRPr="00615CDB">
        <w:t>на являлась центром многих великих цивилизаций, которые</w:t>
      </w:r>
      <w:r w:rsidR="00A45FE9">
        <w:t>, сменяя друг друга,</w:t>
      </w:r>
      <w:r w:rsidRPr="00615CDB">
        <w:t xml:space="preserve"> правили этим стратегически важным р</w:t>
      </w:r>
      <w:r w:rsidRPr="00615CDB">
        <w:t>е</w:t>
      </w:r>
      <w:r w:rsidRPr="00615CDB">
        <w:t xml:space="preserve">гионом планеты. </w:t>
      </w:r>
      <w:r w:rsidR="009239A1">
        <w:t>Сирия</w:t>
      </w:r>
      <w:r w:rsidRPr="00615CDB">
        <w:t xml:space="preserve"> являлась интеллектуальным, культурным и демографическим "плавильным котлом" древних цивилизаций – ассирийской, </w:t>
      </w:r>
      <w:proofErr w:type="spellStart"/>
      <w:r w:rsidRPr="00615CDB">
        <w:t>ханаанитской</w:t>
      </w:r>
      <w:proofErr w:type="spellEnd"/>
      <w:r w:rsidRPr="00615CDB">
        <w:t>, ар</w:t>
      </w:r>
      <w:r w:rsidRPr="00615CDB">
        <w:t>а</w:t>
      </w:r>
      <w:r w:rsidRPr="00615CDB">
        <w:t xml:space="preserve">мейской, финикийской, </w:t>
      </w:r>
      <w:proofErr w:type="spellStart"/>
      <w:r w:rsidRPr="00615CDB">
        <w:t>древнесирийской</w:t>
      </w:r>
      <w:proofErr w:type="spellEnd"/>
      <w:r w:rsidRPr="00615CDB">
        <w:t xml:space="preserve"> и </w:t>
      </w:r>
      <w:proofErr w:type="spellStart"/>
      <w:r w:rsidRPr="00615CDB">
        <w:t>эблаитской</w:t>
      </w:r>
      <w:proofErr w:type="spellEnd"/>
      <w:r w:rsidRPr="00615CDB">
        <w:t>, которая дала миру пе</w:t>
      </w:r>
      <w:r w:rsidRPr="00615CDB">
        <w:t>р</w:t>
      </w:r>
      <w:r w:rsidRPr="00615CDB">
        <w:t xml:space="preserve">вый </w:t>
      </w:r>
      <w:proofErr w:type="spellStart"/>
      <w:r w:rsidRPr="00615CDB">
        <w:t>угаритский</w:t>
      </w:r>
      <w:proofErr w:type="spellEnd"/>
      <w:r w:rsidRPr="00615CDB">
        <w:t xml:space="preserve"> алфавит, а также арабской и исламской цивилизаций. Эта земля по достоинству именуется "родиной цивилизации", "колыбелью цивилизации" и</w:t>
      </w:r>
      <w:r w:rsidR="00104BB8">
        <w:t> </w:t>
      </w:r>
      <w:r w:rsidRPr="00615CDB">
        <w:t>т.д.</w:t>
      </w:r>
    </w:p>
    <w:p w:rsidR="00615CDB" w:rsidRDefault="00615CDB" w:rsidP="002149B4">
      <w:pPr>
        <w:pStyle w:val="SingleTxtGR"/>
      </w:pPr>
      <w:r w:rsidRPr="00615CDB">
        <w:t>9.</w:t>
      </w:r>
      <w:r w:rsidRPr="00615CDB">
        <w:tab/>
        <w:t>Сегодня население Сирийской Арабской Республики отличается большой этнической и религио</w:t>
      </w:r>
      <w:r w:rsidRPr="00615CDB">
        <w:t>з</w:t>
      </w:r>
      <w:r w:rsidRPr="00615CDB">
        <w:t xml:space="preserve">ной разнородностью. Все его представители живут в гармонии, единстве и безопасности, имея одинаковые права и обязанности и объединяемые общностью гражданства и духом сосуществования. </w:t>
      </w:r>
    </w:p>
    <w:p w:rsidR="00615CDB" w:rsidRDefault="00615CDB" w:rsidP="002149B4">
      <w:pPr>
        <w:pStyle w:val="SingleTxtGR"/>
      </w:pPr>
      <w:r w:rsidRPr="00615CDB">
        <w:t>10.</w:t>
      </w:r>
      <w:r w:rsidRPr="00615CDB">
        <w:tab/>
        <w:t>По состоянию на середину 2008 года население Сирийской Арабской Республики, по оценкам, составляло 19 664 000 человек, из которых 10 042 000 являлись мужчинами и 9 602 000 женщинами.</w:t>
      </w:r>
    </w:p>
    <w:p w:rsidR="00615CDB" w:rsidRDefault="00615CDB" w:rsidP="002149B4">
      <w:pPr>
        <w:pStyle w:val="SingleTxtGR"/>
      </w:pPr>
      <w:r w:rsidRPr="00615CDB">
        <w:t>11.</w:t>
      </w:r>
      <w:r w:rsidRPr="00615CDB">
        <w:tab/>
        <w:t>Примерно 53,5</w:t>
      </w:r>
      <w:r w:rsidR="009239A1">
        <w:t>%</w:t>
      </w:r>
      <w:r w:rsidRPr="00615CDB">
        <w:t xml:space="preserve"> населения проживает в сельских районах, а остальная часть (46,5</w:t>
      </w:r>
      <w:r w:rsidR="009239A1">
        <w:t>%</w:t>
      </w:r>
      <w:r w:rsidRPr="00615CDB">
        <w:t>) в городах.</w:t>
      </w:r>
    </w:p>
    <w:p w:rsidR="00615CDB" w:rsidRDefault="00615CDB" w:rsidP="002149B4">
      <w:pPr>
        <w:pStyle w:val="SingleTxtGR"/>
      </w:pPr>
      <w:r w:rsidRPr="00615CDB">
        <w:t>12.</w:t>
      </w:r>
      <w:r w:rsidRPr="00615CDB">
        <w:tab/>
        <w:t>В период с 2000 по 2008 год среднегодовые темпы роста численности н</w:t>
      </w:r>
      <w:r w:rsidRPr="00615CDB">
        <w:t>а</w:t>
      </w:r>
      <w:r w:rsidRPr="00615CDB">
        <w:t>селения в стране соста</w:t>
      </w:r>
      <w:r w:rsidRPr="00615CDB">
        <w:t>в</w:t>
      </w:r>
      <w:r w:rsidRPr="00615CDB">
        <w:t>ляли 2,45%, а общий коэффициент рождаемости в 2004</w:t>
      </w:r>
      <w:r w:rsidR="009239A1">
        <w:t> </w:t>
      </w:r>
      <w:r w:rsidRPr="00615CDB">
        <w:t xml:space="preserve">году </w:t>
      </w:r>
      <w:r w:rsidR="00104BB8">
        <w:t>был равен</w:t>
      </w:r>
      <w:r w:rsidRPr="00615CDB">
        <w:t xml:space="preserve"> 3,6 детей в расчете на одну женщину. </w:t>
      </w:r>
    </w:p>
    <w:p w:rsidR="00615CDB" w:rsidRDefault="00615CDB" w:rsidP="002149B4">
      <w:pPr>
        <w:pStyle w:val="SingleTxtGR"/>
      </w:pPr>
      <w:r w:rsidRPr="00615CDB">
        <w:t>13.</w:t>
      </w:r>
      <w:r w:rsidRPr="00615CDB">
        <w:tab/>
        <w:t>Демографический баланс в Сирийской Арабской Республике был нар</w:t>
      </w:r>
      <w:r w:rsidRPr="00615CDB">
        <w:t>у</w:t>
      </w:r>
      <w:r w:rsidRPr="00615CDB">
        <w:t>шен после оккупации Израилем Голанских высот – одного из районов Сири</w:t>
      </w:r>
      <w:r w:rsidRPr="00615CDB">
        <w:t>й</w:t>
      </w:r>
      <w:r w:rsidRPr="00615CDB">
        <w:t>ской Арабской Республики. В 1967 году в р</w:t>
      </w:r>
      <w:r w:rsidR="00BB057C">
        <w:t xml:space="preserve">езультате </w:t>
      </w:r>
      <w:proofErr w:type="spellStart"/>
      <w:r w:rsidR="00BB057C">
        <w:t>изральской</w:t>
      </w:r>
      <w:proofErr w:type="spellEnd"/>
      <w:r w:rsidR="00BB057C">
        <w:t xml:space="preserve"> оккупации  и </w:t>
      </w:r>
      <w:r w:rsidRPr="00615CDB">
        <w:t>кампании</w:t>
      </w:r>
      <w:r>
        <w:t xml:space="preserve"> </w:t>
      </w:r>
      <w:r w:rsidRPr="00615CDB">
        <w:t xml:space="preserve">террора и запугивания сирийских граждан, населяющих Голанские высоты, и уничтожения их деревень и имущества свыше 150 000 сирийцев </w:t>
      </w:r>
      <w:r w:rsidR="00BB057C">
        <w:t>б</w:t>
      </w:r>
      <w:r w:rsidR="00BB057C">
        <w:t>ы</w:t>
      </w:r>
      <w:r w:rsidR="00BB057C">
        <w:t xml:space="preserve">ли </w:t>
      </w:r>
      <w:r w:rsidRPr="00615CDB">
        <w:t>вынуждены покинуть свои дома и деревни. Однако цель израильской камп</w:t>
      </w:r>
      <w:r w:rsidRPr="00615CDB">
        <w:t>а</w:t>
      </w:r>
      <w:r w:rsidRPr="00615CDB">
        <w:t xml:space="preserve">нии – очистить Голанские высоты от сирийского населения – так и </w:t>
      </w:r>
      <w:r w:rsidR="00BB057C">
        <w:t>не была до</w:t>
      </w:r>
      <w:r w:rsidR="00BB057C">
        <w:t>с</w:t>
      </w:r>
      <w:r w:rsidR="00BB057C">
        <w:t>тигнута</w:t>
      </w:r>
      <w:r w:rsidRPr="00615CDB">
        <w:t>. Невзирая на опасности, угрозы и зверства израильтян, жители дер</w:t>
      </w:r>
      <w:r w:rsidRPr="00615CDB">
        <w:t>е</w:t>
      </w:r>
      <w:r w:rsidRPr="00615CDB">
        <w:t xml:space="preserve">вень </w:t>
      </w:r>
      <w:proofErr w:type="spellStart"/>
      <w:r w:rsidRPr="00615CDB">
        <w:t>Мас'ада</w:t>
      </w:r>
      <w:proofErr w:type="spellEnd"/>
      <w:r w:rsidRPr="00615CDB">
        <w:t xml:space="preserve">, </w:t>
      </w:r>
      <w:proofErr w:type="spellStart"/>
      <w:r w:rsidRPr="00615CDB">
        <w:t>Бук'ата</w:t>
      </w:r>
      <w:proofErr w:type="spellEnd"/>
      <w:r w:rsidRPr="00615CDB">
        <w:t xml:space="preserve">, </w:t>
      </w:r>
      <w:proofErr w:type="spellStart"/>
      <w:r w:rsidRPr="00615CDB">
        <w:t>Аин-Кунья</w:t>
      </w:r>
      <w:proofErr w:type="spellEnd"/>
      <w:r w:rsidRPr="00615CDB">
        <w:t xml:space="preserve">, </w:t>
      </w:r>
      <w:proofErr w:type="spellStart"/>
      <w:r w:rsidRPr="00615CDB">
        <w:t>Аль-Гхаджар</w:t>
      </w:r>
      <w:proofErr w:type="spellEnd"/>
      <w:r w:rsidRPr="00615CDB">
        <w:t xml:space="preserve"> и </w:t>
      </w:r>
      <w:proofErr w:type="spellStart"/>
      <w:r w:rsidRPr="00615CDB">
        <w:t>Сухайта</w:t>
      </w:r>
      <w:proofErr w:type="spellEnd"/>
      <w:r w:rsidRPr="00615CDB">
        <w:t xml:space="preserve"> на сев</w:t>
      </w:r>
      <w:r w:rsidRPr="00615CDB">
        <w:t>е</w:t>
      </w:r>
      <w:r w:rsidRPr="00615CDB">
        <w:t>ре Голанских высот отказались покинуть свои дома. По оценкам, в этих дере</w:t>
      </w:r>
      <w:r w:rsidRPr="00615CDB">
        <w:t>в</w:t>
      </w:r>
      <w:r w:rsidRPr="00615CDB">
        <w:t>нях в 2003 году проживало 25 000 человек.</w:t>
      </w:r>
    </w:p>
    <w:p w:rsidR="00615CDB" w:rsidRDefault="00615CDB" w:rsidP="002149B4">
      <w:pPr>
        <w:pStyle w:val="SingleTxtGR"/>
      </w:pPr>
      <w:r w:rsidRPr="00615CDB">
        <w:t>14.</w:t>
      </w:r>
      <w:r w:rsidRPr="00615CDB">
        <w:tab/>
        <w:t>Сегодня, в результате роста численности населения, число сирийцев, и</w:t>
      </w:r>
      <w:r w:rsidRPr="00615CDB">
        <w:t>з</w:t>
      </w:r>
      <w:r w:rsidRPr="00615CDB">
        <w:t>гнанных с оккупированных Голанских высот, по оценкам, достигл</w:t>
      </w:r>
      <w:r w:rsidR="00955D62">
        <w:t>о</w:t>
      </w:r>
      <w:r w:rsidRPr="00615CDB">
        <w:t xml:space="preserve"> 500 000 ч</w:t>
      </w:r>
      <w:r w:rsidRPr="00615CDB">
        <w:t>е</w:t>
      </w:r>
      <w:r w:rsidRPr="00615CDB">
        <w:t>ловек.</w:t>
      </w:r>
    </w:p>
    <w:p w:rsidR="00615CDB" w:rsidRDefault="00615CDB" w:rsidP="002149B4">
      <w:pPr>
        <w:pStyle w:val="SingleTxtGR"/>
      </w:pPr>
      <w:r w:rsidRPr="00615CDB">
        <w:t>15.</w:t>
      </w:r>
      <w:r w:rsidRPr="00615CDB">
        <w:tab/>
        <w:t>14 декабря 1981 года Израиль объявил об аннексии оккупированных Г</w:t>
      </w:r>
      <w:r w:rsidRPr="00615CDB">
        <w:t>о</w:t>
      </w:r>
      <w:r w:rsidRPr="00615CDB">
        <w:t>ланских высот. Вслед за этим заявлением Совет Безопасности принял резол</w:t>
      </w:r>
      <w:r w:rsidRPr="00615CDB">
        <w:t>ю</w:t>
      </w:r>
      <w:r w:rsidRPr="00615CDB">
        <w:t>цию 497 (1981), объявляющую израильскую аннексию территории Сирийск</w:t>
      </w:r>
      <w:r w:rsidR="00955D62">
        <w:t>ой</w:t>
      </w:r>
      <w:r w:rsidRPr="00615CDB">
        <w:t xml:space="preserve"> Арабск</w:t>
      </w:r>
      <w:r w:rsidR="00955D62">
        <w:t>ой</w:t>
      </w:r>
      <w:r w:rsidRPr="00615CDB">
        <w:t xml:space="preserve"> Республик</w:t>
      </w:r>
      <w:r w:rsidR="00955D62">
        <w:t>и</w:t>
      </w:r>
      <w:r w:rsidRPr="00615CDB">
        <w:t xml:space="preserve"> не имеющей законной силы. Стремясь лишить население</w:t>
      </w:r>
      <w:r>
        <w:t xml:space="preserve"> </w:t>
      </w:r>
      <w:r w:rsidRPr="00615CDB">
        <w:t>сирийских корней, Израиль обязал всех жителей сирийских Голанских высот получить израильские удостоверения личности, и это после того, как он уни</w:t>
      </w:r>
      <w:r w:rsidRPr="00615CDB">
        <w:t>ч</w:t>
      </w:r>
      <w:r w:rsidRPr="00615CDB">
        <w:t>тожил, изменил облик или переименовал сирийские деревни на Голанских в</w:t>
      </w:r>
      <w:r w:rsidRPr="00615CDB">
        <w:t>ы</w:t>
      </w:r>
      <w:r w:rsidRPr="00615CDB">
        <w:t>сотах. Однако сирийское население отвергло этот план. С 1967 года Израиль пытается ликвидировать сирийские деревни, превращая их в анклавы и экспр</w:t>
      </w:r>
      <w:r w:rsidRPr="00615CDB">
        <w:t>о</w:t>
      </w:r>
      <w:r w:rsidRPr="00615CDB">
        <w:t>приируя их сельскохозяйственные земли под строительство своих поселений. Израиль стремится к расширению существующих 44 поселений с тем, чтобы в предстоящее десятилетие принять 4 500 семей со всего мира и расселить их на оккупированных Голанских высотах, тем самым изменив в свою пользу и пер</w:t>
      </w:r>
      <w:r w:rsidRPr="00615CDB">
        <w:t>е</w:t>
      </w:r>
      <w:r w:rsidRPr="00615CDB">
        <w:t>кроив демографическую ситуацию в данном регионе.</w:t>
      </w:r>
    </w:p>
    <w:p w:rsidR="00615CDB" w:rsidRDefault="00615CDB" w:rsidP="002149B4">
      <w:pPr>
        <w:pStyle w:val="SingleTxtGR"/>
      </w:pPr>
      <w:r w:rsidRPr="00615CDB">
        <w:t>16.</w:t>
      </w:r>
      <w:r w:rsidRPr="00615CDB">
        <w:tab/>
        <w:t>Описанная выше демографическая проблема усугубляется присутствием на территории Сирийской Арабской Республики почти полумиллиона пал</w:t>
      </w:r>
      <w:r w:rsidRPr="00615CDB">
        <w:t>е</w:t>
      </w:r>
      <w:r w:rsidRPr="00615CDB">
        <w:t>стинских беженцев. Эти беженцы, которые были вынуждены покинуть свою родину после оккупации Палестины Израилем, прибывали волнами, причем самым массовым их приток был в 1948 и 1967 годах.</w:t>
      </w:r>
    </w:p>
    <w:p w:rsidR="00615CDB" w:rsidRDefault="00615CDB" w:rsidP="002149B4">
      <w:pPr>
        <w:pStyle w:val="SingleTxtGR"/>
      </w:pPr>
      <w:r w:rsidRPr="00615CDB">
        <w:t>17.</w:t>
      </w:r>
      <w:r w:rsidRPr="00615CDB">
        <w:tab/>
        <w:t>Кроме того, в 2003 году в результате оккупации Республики Ирак Соед</w:t>
      </w:r>
      <w:r w:rsidRPr="00615CDB">
        <w:t>и</w:t>
      </w:r>
      <w:r w:rsidRPr="00615CDB">
        <w:t>ненными Штатами примерно полтора миллиона иракцев были вынуждены и</w:t>
      </w:r>
      <w:r w:rsidRPr="00615CDB">
        <w:t>с</w:t>
      </w:r>
      <w:r w:rsidRPr="00615CDB">
        <w:t>кать убежища в соседних государствах, главным образом в Сирийской Ара</w:t>
      </w:r>
      <w:r w:rsidRPr="00615CDB">
        <w:t>б</w:t>
      </w:r>
      <w:r w:rsidRPr="00615CDB">
        <w:t>ской Республик</w:t>
      </w:r>
      <w:r w:rsidR="00E3526B">
        <w:t>е</w:t>
      </w:r>
      <w:r w:rsidRPr="00615CDB">
        <w:t xml:space="preserve">. Это не могло не отразиться на всех аспектах жизни </w:t>
      </w:r>
      <w:r w:rsidR="00E3526B">
        <w:t>страны</w:t>
      </w:r>
      <w:r w:rsidRPr="00615CDB">
        <w:t>.</w:t>
      </w:r>
    </w:p>
    <w:p w:rsidR="00615CDB" w:rsidRDefault="00615CDB" w:rsidP="002149B4">
      <w:pPr>
        <w:pStyle w:val="SingleTxtGR"/>
      </w:pPr>
      <w:r w:rsidRPr="00615CDB">
        <w:t>18.</w:t>
      </w:r>
      <w:r w:rsidRPr="00615CDB">
        <w:tab/>
        <w:t>В этой связи следует отметить, что для подготовки и представления н</w:t>
      </w:r>
      <w:r w:rsidRPr="00615CDB">
        <w:t>а</w:t>
      </w:r>
      <w:r w:rsidRPr="00615CDB">
        <w:t>стоящего доклада был сформирован национальный комитет, куда вошли пре</w:t>
      </w:r>
      <w:r w:rsidRPr="00615CDB">
        <w:t>д</w:t>
      </w:r>
      <w:r w:rsidRPr="00615CDB">
        <w:t>ставители заинтересованных правительственных и неправительственных орг</w:t>
      </w:r>
      <w:r w:rsidRPr="00615CDB">
        <w:t>а</w:t>
      </w:r>
      <w:r w:rsidRPr="00615CDB">
        <w:t>низаций, а также ассоциаций, добивающихся улучшения положения заключе</w:t>
      </w:r>
      <w:r w:rsidRPr="00615CDB">
        <w:t>н</w:t>
      </w:r>
      <w:r w:rsidRPr="00615CDB">
        <w:t>ных.</w:t>
      </w:r>
    </w:p>
    <w:p w:rsidR="00615CDB" w:rsidRDefault="00E3526B" w:rsidP="00E3526B">
      <w:pPr>
        <w:pStyle w:val="H1GR0"/>
      </w:pPr>
      <w:r>
        <w:tab/>
      </w:r>
      <w:r>
        <w:tab/>
      </w:r>
      <w:r w:rsidR="00615CDB" w:rsidRPr="00615CDB">
        <w:t>Экономическая информация</w:t>
      </w:r>
    </w:p>
    <w:p w:rsidR="00615CDB" w:rsidRDefault="0003678D" w:rsidP="0003678D">
      <w:pPr>
        <w:pStyle w:val="H23GR"/>
      </w:pPr>
      <w:r>
        <w:tab/>
      </w:r>
      <w:r w:rsidR="00615CDB" w:rsidRPr="00615CDB">
        <w:t>1.</w:t>
      </w:r>
      <w:r w:rsidR="00615CDB" w:rsidRPr="00615CDB">
        <w:tab/>
        <w:t>Отличительные особенности экономики Сирийской Арабской Республики</w:t>
      </w:r>
    </w:p>
    <w:p w:rsidR="00615CDB" w:rsidRDefault="00615CDB" w:rsidP="002149B4">
      <w:pPr>
        <w:pStyle w:val="SingleTxtGR"/>
      </w:pPr>
      <w:r w:rsidRPr="00615CDB">
        <w:t>19.</w:t>
      </w:r>
      <w:r w:rsidRPr="00615CDB">
        <w:tab/>
        <w:t>В статье 13 Конституции Сирийской Арабской Республики говорится, что государственная экономика является плановой, социалистической</w:t>
      </w:r>
      <w:r w:rsidR="0003678D">
        <w:t xml:space="preserve"> и</w:t>
      </w:r>
      <w:r w:rsidRPr="00615CDB">
        <w:t xml:space="preserve"> преследу</w:t>
      </w:r>
      <w:r w:rsidR="0003678D">
        <w:t>ет</w:t>
      </w:r>
      <w:r w:rsidRPr="00615CDB">
        <w:t xml:space="preserve"> цель ликвидировать все формы эксплуат</w:t>
      </w:r>
      <w:r w:rsidRPr="00615CDB">
        <w:t>а</w:t>
      </w:r>
      <w:r w:rsidRPr="00615CDB">
        <w:t xml:space="preserve">ции. </w:t>
      </w:r>
    </w:p>
    <w:p w:rsidR="00615CDB" w:rsidRDefault="00615CDB" w:rsidP="002149B4">
      <w:pPr>
        <w:pStyle w:val="SingleTxtGR"/>
      </w:pPr>
      <w:r w:rsidRPr="00615CDB">
        <w:t>20.</w:t>
      </w:r>
      <w:r w:rsidRPr="00615CDB">
        <w:tab/>
        <w:t>В Конституции предусмотрены три формы собственности:</w:t>
      </w:r>
    </w:p>
    <w:p w:rsidR="00615CDB" w:rsidRPr="00615CDB" w:rsidRDefault="00A176E4" w:rsidP="002149B4">
      <w:pPr>
        <w:pStyle w:val="SingleTxtGR"/>
      </w:pPr>
      <w:r>
        <w:tab/>
      </w:r>
      <w:proofErr w:type="spellStart"/>
      <w:r w:rsidR="00955D62">
        <w:t>a</w:t>
      </w:r>
      <w:proofErr w:type="spellEnd"/>
      <w:r w:rsidR="00955D62">
        <w:t>)</w:t>
      </w:r>
      <w:r w:rsidR="00955D62">
        <w:tab/>
      </w:r>
      <w:r w:rsidR="00615CDB" w:rsidRPr="00615CDB">
        <w:t>государственную собственность, в том числе на природные бога</w:t>
      </w:r>
      <w:r w:rsidR="00615CDB" w:rsidRPr="00615CDB">
        <w:t>т</w:t>
      </w:r>
      <w:r w:rsidR="00615CDB" w:rsidRPr="00615CDB">
        <w:t>ства и государстве</w:t>
      </w:r>
      <w:r w:rsidR="00615CDB" w:rsidRPr="00615CDB">
        <w:t>н</w:t>
      </w:r>
      <w:r w:rsidR="00615CDB" w:rsidRPr="00615CDB">
        <w:t>ные предприятия и объекты;</w:t>
      </w:r>
    </w:p>
    <w:p w:rsidR="00615CDB" w:rsidRPr="00615CDB" w:rsidRDefault="00A176E4" w:rsidP="002149B4">
      <w:pPr>
        <w:pStyle w:val="SingleTxtGR"/>
      </w:pPr>
      <w:r>
        <w:tab/>
      </w:r>
      <w:proofErr w:type="spellStart"/>
      <w:r w:rsidR="00955D62">
        <w:t>b</w:t>
      </w:r>
      <w:proofErr w:type="spellEnd"/>
      <w:r w:rsidR="00955D62">
        <w:t>)</w:t>
      </w:r>
      <w:r w:rsidR="00955D62">
        <w:tab/>
      </w:r>
      <w:r w:rsidR="00615CDB" w:rsidRPr="00615CDB">
        <w:t>коллективная собственность включает собственность обществе</w:t>
      </w:r>
      <w:r w:rsidR="00615CDB" w:rsidRPr="00615CDB">
        <w:t>н</w:t>
      </w:r>
      <w:r w:rsidR="00615CDB" w:rsidRPr="00615CDB">
        <w:t>ных и профессиональных организаций;</w:t>
      </w:r>
    </w:p>
    <w:p w:rsidR="00615CDB" w:rsidRDefault="00A176E4" w:rsidP="002149B4">
      <w:pPr>
        <w:pStyle w:val="SingleTxtGR"/>
      </w:pPr>
      <w:r>
        <w:tab/>
      </w:r>
      <w:proofErr w:type="spellStart"/>
      <w:r w:rsidR="00955D62">
        <w:t>c</w:t>
      </w:r>
      <w:proofErr w:type="spellEnd"/>
      <w:r w:rsidR="00955D62">
        <w:t>)</w:t>
      </w:r>
      <w:r w:rsidR="00955D62">
        <w:tab/>
      </w:r>
      <w:r w:rsidR="00615CDB" w:rsidRPr="00615CDB">
        <w:t>частная собственность включает собственность, принадлежащую отдел</w:t>
      </w:r>
      <w:r w:rsidR="00615CDB" w:rsidRPr="00615CDB">
        <w:t>ь</w:t>
      </w:r>
      <w:r w:rsidR="00615CDB" w:rsidRPr="00615CDB">
        <w:t>ным лицам</w:t>
      </w:r>
      <w:r w:rsidR="00615CDB" w:rsidRPr="00615CDB">
        <w:rPr>
          <w:vertAlign w:val="superscript"/>
        </w:rPr>
        <w:footnoteReference w:id="2"/>
      </w:r>
      <w:r w:rsidR="00615CDB" w:rsidRPr="00615CDB">
        <w:t>.</w:t>
      </w:r>
    </w:p>
    <w:p w:rsidR="00615CDB" w:rsidRDefault="00615CDB" w:rsidP="002149B4">
      <w:pPr>
        <w:pStyle w:val="SingleTxtGR"/>
      </w:pPr>
      <w:r w:rsidRPr="00615CDB">
        <w:t>21.</w:t>
      </w:r>
      <w:r w:rsidRPr="00615CDB">
        <w:tab/>
        <w:t>В 1960-х годах Сирийская Арабская Республика взяла на вооружение принцип комплексного экономического планирования, приняв первый пятиле</w:t>
      </w:r>
      <w:r w:rsidRPr="00615CDB">
        <w:t>т</w:t>
      </w:r>
      <w:r w:rsidRPr="00615CDB">
        <w:t>ний план на период 1960-1966 годов. В настоящее время в стране осуществл</w:t>
      </w:r>
      <w:r w:rsidRPr="00615CDB">
        <w:t>я</w:t>
      </w:r>
      <w:r w:rsidRPr="00615CDB">
        <w:t>ется десятый пятилетний план на 2006-2010 годы.</w:t>
      </w:r>
    </w:p>
    <w:p w:rsidR="00615CDB" w:rsidRDefault="00615CDB" w:rsidP="002149B4">
      <w:pPr>
        <w:pStyle w:val="SingleTxtGR"/>
      </w:pPr>
      <w:r w:rsidRPr="00615CDB">
        <w:t>22.</w:t>
      </w:r>
      <w:r w:rsidRPr="00615CDB">
        <w:tab/>
        <w:t>Главная цель экономического планирования заключается в том, чтобы з</w:t>
      </w:r>
      <w:r w:rsidRPr="00615CDB">
        <w:t>а</w:t>
      </w:r>
      <w:r w:rsidRPr="00615CDB">
        <w:t>ложить фундамент социальной справедливости и обеспечить развитие экон</w:t>
      </w:r>
      <w:r w:rsidRPr="00615CDB">
        <w:t>о</w:t>
      </w:r>
      <w:r w:rsidRPr="00615CDB">
        <w:t xml:space="preserve">мики. </w:t>
      </w:r>
    </w:p>
    <w:p w:rsidR="00615CDB" w:rsidRDefault="00615CDB" w:rsidP="002149B4">
      <w:pPr>
        <w:pStyle w:val="SingleTxtGR"/>
      </w:pPr>
      <w:r w:rsidRPr="00615CDB">
        <w:t>23.</w:t>
      </w:r>
      <w:r w:rsidRPr="00615CDB">
        <w:tab/>
        <w:t>В 1970 году с приходом к власти сторонников "Исправительного движ</w:t>
      </w:r>
      <w:r w:rsidRPr="00615CDB">
        <w:t>е</w:t>
      </w:r>
      <w:r w:rsidRPr="00615CDB">
        <w:t>ния" Сирийская Арабская Республика пошла по пути экономического плюр</w:t>
      </w:r>
      <w:r w:rsidRPr="00615CDB">
        <w:t>а</w:t>
      </w:r>
      <w:r w:rsidRPr="00615CDB">
        <w:t>лизма, признав, что важную роль в экономическом и социальном развити</w:t>
      </w:r>
      <w:r w:rsidR="00A7301D">
        <w:t>и</w:t>
      </w:r>
      <w:r w:rsidRPr="00615CDB">
        <w:t xml:space="preserve"> м</w:t>
      </w:r>
      <w:r w:rsidRPr="00615CDB">
        <w:t>о</w:t>
      </w:r>
      <w:r w:rsidRPr="00615CDB">
        <w:t>гут играть государственный и частный и смешанный сектора экономики при в</w:t>
      </w:r>
      <w:r w:rsidRPr="00615CDB">
        <w:t>е</w:t>
      </w:r>
      <w:r w:rsidRPr="00615CDB">
        <w:t>дущей роли государственного сектора. Характер и размер каждого сектора в национальной экономике не оставались неизменными на различных этапах ра</w:t>
      </w:r>
      <w:r w:rsidRPr="00615CDB">
        <w:t>з</w:t>
      </w:r>
      <w:r w:rsidRPr="00615CDB">
        <w:t>вития, а определялись экономическими и социальными императивами ка</w:t>
      </w:r>
      <w:r w:rsidRPr="00615CDB">
        <w:t>ж</w:t>
      </w:r>
      <w:r w:rsidRPr="00615CDB">
        <w:t>дого последующего этапа.</w:t>
      </w:r>
    </w:p>
    <w:p w:rsidR="00615CDB" w:rsidRDefault="00615CDB" w:rsidP="002149B4">
      <w:pPr>
        <w:pStyle w:val="SingleTxtGR"/>
      </w:pPr>
      <w:r w:rsidRPr="00615CDB">
        <w:t>24.</w:t>
      </w:r>
      <w:r w:rsidRPr="00615CDB">
        <w:tab/>
        <w:t xml:space="preserve">С начала 1990-х годов в рамках политики экономического плюрализма происходила дальнейшая либерализация частной и смешанной экономики. Был принят ряд законов, в том числе Закон № 10 </w:t>
      </w:r>
      <w:r w:rsidR="00A8763A">
        <w:t xml:space="preserve">от </w:t>
      </w:r>
      <w:r w:rsidRPr="00615CDB">
        <w:t>1991 года</w:t>
      </w:r>
      <w:r w:rsidR="00A8763A" w:rsidRPr="00A8763A">
        <w:t xml:space="preserve"> </w:t>
      </w:r>
      <w:r w:rsidR="00A8763A" w:rsidRPr="00615CDB">
        <w:t>о поощрении инв</w:t>
      </w:r>
      <w:r w:rsidR="00A8763A" w:rsidRPr="00615CDB">
        <w:t>е</w:t>
      </w:r>
      <w:r w:rsidR="00A8763A" w:rsidRPr="00615CDB">
        <w:t>стиций</w:t>
      </w:r>
      <w:r w:rsidRPr="00615CDB">
        <w:t>, который открыл возможности для участия этих двух секторов в прои</w:t>
      </w:r>
      <w:r w:rsidRPr="00615CDB">
        <w:t>з</w:t>
      </w:r>
      <w:r w:rsidRPr="00615CDB">
        <w:t>водстве, распределении, импорте, экспорте, инвестициях и сфере услуг.</w:t>
      </w:r>
    </w:p>
    <w:p w:rsidR="00615CDB" w:rsidRDefault="00615CDB" w:rsidP="002149B4">
      <w:pPr>
        <w:pStyle w:val="SingleTxtGR"/>
      </w:pPr>
      <w:r w:rsidRPr="00615CDB">
        <w:t>25.</w:t>
      </w:r>
      <w:r w:rsidRPr="00615CDB">
        <w:tab/>
        <w:t>В соответствии с принятым в 2005 году Законом № 22 была создана С</w:t>
      </w:r>
      <w:r w:rsidRPr="00615CDB">
        <w:t>и</w:t>
      </w:r>
      <w:r w:rsidRPr="00615CDB">
        <w:t>рийская комиссия по финансовым рынкам и ценным бумагам, к функциям кот</w:t>
      </w:r>
      <w:r w:rsidRPr="00615CDB">
        <w:t>о</w:t>
      </w:r>
      <w:r w:rsidRPr="00615CDB">
        <w:t>рой относятся регулирование и развитие фина</w:t>
      </w:r>
      <w:r w:rsidRPr="00615CDB">
        <w:t>н</w:t>
      </w:r>
      <w:r w:rsidRPr="00615CDB">
        <w:t xml:space="preserve">совых рынков и смежных видов деятельности, а также стимулирование сбережений и инвестиций. </w:t>
      </w:r>
    </w:p>
    <w:p w:rsidR="00615CDB" w:rsidRDefault="00615CDB" w:rsidP="002149B4">
      <w:pPr>
        <w:pStyle w:val="SingleTxtGR"/>
      </w:pPr>
      <w:r w:rsidRPr="00615CDB">
        <w:t>26.</w:t>
      </w:r>
      <w:r w:rsidRPr="00615CDB">
        <w:tab/>
        <w:t xml:space="preserve">В этой связи следует отметить, что на смену Закону № 10 о поощрении инвестиций с внесенными в него поправками пришел Законодательный декрет № 8 </w:t>
      </w:r>
      <w:r w:rsidR="00A8763A">
        <w:t xml:space="preserve">от </w:t>
      </w:r>
      <w:r w:rsidRPr="00615CDB">
        <w:t>2007 года, а на основании Законодательного декрета № 9 того же года была создана Сирийская комиссия по инвестициям, призванная стимулировать национальные инвестиции и развитие, а также улучшать инвестиционный кл</w:t>
      </w:r>
      <w:r w:rsidRPr="00615CDB">
        <w:t>и</w:t>
      </w:r>
      <w:r w:rsidRPr="00615CDB">
        <w:t>мат в Сирийской Арабской Республике.</w:t>
      </w:r>
    </w:p>
    <w:p w:rsidR="00615CDB" w:rsidRDefault="00615CDB" w:rsidP="002149B4">
      <w:pPr>
        <w:pStyle w:val="SingleTxtGR"/>
      </w:pPr>
      <w:r w:rsidRPr="00615CDB">
        <w:t>27.</w:t>
      </w:r>
      <w:r w:rsidR="00180A9B">
        <w:t xml:space="preserve"> </w:t>
      </w:r>
      <w:r w:rsidRPr="00615CDB">
        <w:tab/>
        <w:t>Руководство Сирийской Арабской Республики отводит важную роль л</w:t>
      </w:r>
      <w:r w:rsidRPr="00615CDB">
        <w:t>и</w:t>
      </w:r>
      <w:r w:rsidRPr="00615CDB">
        <w:t xml:space="preserve">берализации экономики и уделяет большое </w:t>
      </w:r>
      <w:r w:rsidR="001F6E2F">
        <w:t>в</w:t>
      </w:r>
      <w:r w:rsidRPr="00615CDB">
        <w:t>нимание совершенствованию норм, регулирующих функционирование многоукладной экономики, стремясь сохр</w:t>
      </w:r>
      <w:r w:rsidRPr="00615CDB">
        <w:t>а</w:t>
      </w:r>
      <w:r w:rsidRPr="00615CDB">
        <w:t>нить и повысить роль частного и смешанного секторов, увеличить занятость в этих секторах и усовершенствовать системы управления государственным се</w:t>
      </w:r>
      <w:r w:rsidRPr="00615CDB">
        <w:t>к</w:t>
      </w:r>
      <w:r w:rsidRPr="00615CDB">
        <w:t>тором. В начале 2000 года Сирийская Арабская Республика пошла по новому экономическому пути, опираясь на социально-рыночные принципы в дополн</w:t>
      </w:r>
      <w:r w:rsidRPr="00615CDB">
        <w:t>е</w:t>
      </w:r>
      <w:r w:rsidRPr="00615CDB">
        <w:t xml:space="preserve">ние к тем принципам, о которых говорилось выше. </w:t>
      </w:r>
    </w:p>
    <w:p w:rsidR="00615CDB" w:rsidRDefault="00615CDB" w:rsidP="002149B4">
      <w:pPr>
        <w:pStyle w:val="SingleTxtGR"/>
      </w:pPr>
      <w:r w:rsidRPr="00615CDB">
        <w:t>28.</w:t>
      </w:r>
      <w:r w:rsidRPr="00615CDB">
        <w:tab/>
        <w:t>По данным Центрального статистического бюро, в 2003 году валовой внутренний продукт (ВВП) в неизменных ценах вырос на 1,1</w:t>
      </w:r>
      <w:r w:rsidR="009239A1">
        <w:t>%</w:t>
      </w:r>
      <w:r w:rsidRPr="00615CDB">
        <w:t xml:space="preserve"> и составил 1</w:t>
      </w:r>
      <w:r w:rsidR="001F6E2F">
        <w:t> </w:t>
      </w:r>
      <w:r w:rsidRPr="00615CDB">
        <w:t>151</w:t>
      </w:r>
      <w:r w:rsidR="001F6E2F">
        <w:t> </w:t>
      </w:r>
      <w:r w:rsidRPr="00615CDB">
        <w:t>млрд. сирийских фунтов по сравнению с 1</w:t>
      </w:r>
      <w:r w:rsidR="001F6E2F">
        <w:t> </w:t>
      </w:r>
      <w:r w:rsidRPr="00615CDB">
        <w:t>006</w:t>
      </w:r>
      <w:r w:rsidR="001F6E2F">
        <w:t> </w:t>
      </w:r>
      <w:r w:rsidRPr="00615CDB">
        <w:t>млрд. сирийских фунтов в 2002 году. В 2005 году ВВП составил 1</w:t>
      </w:r>
      <w:r w:rsidR="001F6E2F">
        <w:t> </w:t>
      </w:r>
      <w:r w:rsidRPr="00615CDB">
        <w:t>135</w:t>
      </w:r>
      <w:r w:rsidR="001F6E2F">
        <w:t> </w:t>
      </w:r>
      <w:r w:rsidRPr="00615CDB">
        <w:t>млрд. сирийских фунтов против 1</w:t>
      </w:r>
      <w:r w:rsidR="001F6E2F">
        <w:t> </w:t>
      </w:r>
      <w:r w:rsidRPr="00615CDB">
        <w:t>085 млрд. сирийских фунтов в 2004 году, а в 2006 году – 1</w:t>
      </w:r>
      <w:r w:rsidR="001F6E2F">
        <w:t> </w:t>
      </w:r>
      <w:r w:rsidRPr="00615CDB">
        <w:t>211</w:t>
      </w:r>
      <w:r w:rsidR="001F6E2F">
        <w:t> </w:t>
      </w:r>
      <w:r w:rsidRPr="00615CDB">
        <w:t>млрд. сири</w:t>
      </w:r>
      <w:r w:rsidRPr="00615CDB">
        <w:t>й</w:t>
      </w:r>
      <w:r w:rsidRPr="00615CDB">
        <w:t>ских фунтов, что на 5,2</w:t>
      </w:r>
      <w:r w:rsidR="009239A1">
        <w:t>%</w:t>
      </w:r>
      <w:r w:rsidRPr="00615CDB">
        <w:t xml:space="preserve"> выше уровня 2005 года. В 2007 году ВВП в неизме</w:t>
      </w:r>
      <w:r w:rsidRPr="00615CDB">
        <w:t>н</w:t>
      </w:r>
      <w:r w:rsidRPr="00615CDB">
        <w:t>ных ценах вырос на 6,3</w:t>
      </w:r>
      <w:r w:rsidR="009239A1">
        <w:t>%</w:t>
      </w:r>
      <w:r w:rsidRPr="00615CDB">
        <w:t xml:space="preserve"> до 1</w:t>
      </w:r>
      <w:r w:rsidR="001F6E2F">
        <w:t> </w:t>
      </w:r>
      <w:r w:rsidRPr="00615CDB">
        <w:t>288</w:t>
      </w:r>
      <w:r w:rsidR="001F6E2F">
        <w:t> </w:t>
      </w:r>
      <w:r w:rsidRPr="00615CDB">
        <w:t>млрд. сирийских фунтов. В текущих ценах ВВП в 2003 году увеличился на 4,9</w:t>
      </w:r>
      <w:r w:rsidR="009239A1">
        <w:t>%</w:t>
      </w:r>
      <w:r w:rsidRPr="00615CDB">
        <w:t xml:space="preserve"> до 1</w:t>
      </w:r>
      <w:r w:rsidR="001F6E2F">
        <w:t> </w:t>
      </w:r>
      <w:r w:rsidRPr="00615CDB">
        <w:t>067 млрд. сирийских фунтов по сра</w:t>
      </w:r>
      <w:r w:rsidRPr="00615CDB">
        <w:t>в</w:t>
      </w:r>
      <w:r w:rsidRPr="00615CDB">
        <w:t>нению с 1</w:t>
      </w:r>
      <w:r w:rsidR="001F6E2F">
        <w:t> </w:t>
      </w:r>
      <w:r w:rsidRPr="00615CDB">
        <w:t>017 млрд.</w:t>
      </w:r>
      <w:r w:rsidR="001F6E2F">
        <w:t> </w:t>
      </w:r>
      <w:r w:rsidRPr="00615CDB">
        <w:t>сирийских фунтов в 2002 году. В 2004 году ВВП составлял 1</w:t>
      </w:r>
      <w:r w:rsidR="001F6E2F">
        <w:t> </w:t>
      </w:r>
      <w:r w:rsidRPr="00615CDB">
        <w:t>263 млрд. сирийских фунтов, а в 2006 году – уже 1</w:t>
      </w:r>
      <w:r w:rsidR="001F6E2F">
        <w:t> </w:t>
      </w:r>
      <w:r w:rsidRPr="00615CDB">
        <w:t>709 млрд. сирийских фу</w:t>
      </w:r>
      <w:r w:rsidRPr="00615CDB">
        <w:t>н</w:t>
      </w:r>
      <w:r w:rsidRPr="00615CDB">
        <w:t>тов, что на 14,2</w:t>
      </w:r>
      <w:r w:rsidR="009239A1">
        <w:t>%</w:t>
      </w:r>
      <w:r w:rsidRPr="00615CDB">
        <w:t xml:space="preserve"> выше, чем в 2005 году. В 2007 году ВВП в текущих ценах в</w:t>
      </w:r>
      <w:r w:rsidRPr="00615CDB">
        <w:t>ы</w:t>
      </w:r>
      <w:r w:rsidRPr="00615CDB">
        <w:t>рос на 19</w:t>
      </w:r>
      <w:r w:rsidR="009239A1">
        <w:t>%</w:t>
      </w:r>
      <w:r w:rsidRPr="00615CDB">
        <w:t xml:space="preserve"> и достиг 2</w:t>
      </w:r>
      <w:r w:rsidR="001F6E2F">
        <w:t> </w:t>
      </w:r>
      <w:r w:rsidRPr="00615CDB">
        <w:t>020</w:t>
      </w:r>
      <w:r w:rsidR="001F6E2F">
        <w:t> </w:t>
      </w:r>
      <w:r w:rsidRPr="00615CDB">
        <w:t>млрд. сирийских фунтов.</w:t>
      </w:r>
    </w:p>
    <w:p w:rsidR="001F6E2F" w:rsidRDefault="00615CDB" w:rsidP="002149B4">
      <w:pPr>
        <w:pStyle w:val="SingleTxtGR"/>
        <w:rPr>
          <w:lang w:val="en-US"/>
        </w:rPr>
      </w:pPr>
      <w:r w:rsidRPr="00615CDB">
        <w:t>29.</w:t>
      </w:r>
      <w:r w:rsidRPr="00615CDB">
        <w:tab/>
        <w:t>В нижеследующей таблице приводятся данные о национальном доходе в период 2000</w:t>
      </w:r>
      <w:r w:rsidR="001F6E2F">
        <w:t>−</w:t>
      </w:r>
      <w:r w:rsidRPr="00615CDB">
        <w:t>2007 годов.</w:t>
      </w:r>
    </w:p>
    <w:tbl>
      <w:tblPr>
        <w:tblStyle w:val="TableGrid"/>
        <w:tblW w:w="7370" w:type="dxa"/>
        <w:tblInd w:w="1134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66"/>
        <w:gridCol w:w="613"/>
        <w:gridCol w:w="613"/>
        <w:gridCol w:w="613"/>
        <w:gridCol w:w="613"/>
        <w:gridCol w:w="613"/>
        <w:gridCol w:w="613"/>
        <w:gridCol w:w="613"/>
        <w:gridCol w:w="613"/>
      </w:tblGrid>
      <w:tr w:rsidR="001C3ACA" w:rsidRPr="001C3ACA" w:rsidTr="007043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4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3ACA" w:rsidRPr="001C3ACA" w:rsidRDefault="001C3ACA" w:rsidP="001C3ACA">
            <w:pPr>
              <w:pStyle w:val="SingleTxtGR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>Год</w:t>
            </w:r>
          </w:p>
        </w:tc>
        <w:tc>
          <w:tcPr>
            <w:tcW w:w="6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3ACA" w:rsidRPr="001C3ACA" w:rsidRDefault="001C3ACA" w:rsidP="001C3ACA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2000</w:t>
            </w:r>
          </w:p>
        </w:tc>
        <w:tc>
          <w:tcPr>
            <w:tcW w:w="6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3ACA" w:rsidRPr="001C3ACA" w:rsidRDefault="001C3ACA" w:rsidP="001C3ACA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2001</w:t>
            </w:r>
          </w:p>
        </w:tc>
        <w:tc>
          <w:tcPr>
            <w:tcW w:w="6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3ACA" w:rsidRPr="001C3ACA" w:rsidRDefault="001C3ACA" w:rsidP="001C3ACA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2002</w:t>
            </w:r>
          </w:p>
        </w:tc>
        <w:tc>
          <w:tcPr>
            <w:tcW w:w="6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3ACA" w:rsidRPr="001C3ACA" w:rsidRDefault="001C3ACA" w:rsidP="001C3ACA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2003</w:t>
            </w:r>
          </w:p>
        </w:tc>
        <w:tc>
          <w:tcPr>
            <w:tcW w:w="6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3ACA" w:rsidRPr="001C3ACA" w:rsidRDefault="001C3ACA" w:rsidP="001C3ACA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2004</w:t>
            </w:r>
          </w:p>
        </w:tc>
        <w:tc>
          <w:tcPr>
            <w:tcW w:w="6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3ACA" w:rsidRPr="001C3ACA" w:rsidRDefault="001C3ACA" w:rsidP="001C3ACA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2005</w:t>
            </w:r>
          </w:p>
        </w:tc>
        <w:tc>
          <w:tcPr>
            <w:tcW w:w="6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3ACA" w:rsidRPr="001C3ACA" w:rsidRDefault="001C3ACA" w:rsidP="001C3ACA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2006</w:t>
            </w:r>
          </w:p>
        </w:tc>
        <w:tc>
          <w:tcPr>
            <w:tcW w:w="6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3ACA" w:rsidRPr="001C3ACA" w:rsidRDefault="001C3ACA" w:rsidP="001C3ACA">
            <w:pPr>
              <w:pStyle w:val="SingleTxtGR"/>
              <w:spacing w:before="80" w:after="80" w:line="200" w:lineRule="exact"/>
              <w:ind w:left="0" w:right="0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2007</w:t>
            </w:r>
          </w:p>
        </w:tc>
      </w:tr>
      <w:tr w:rsidR="001C3ACA" w:rsidRPr="001A5785" w:rsidTr="0070432C">
        <w:tc>
          <w:tcPr>
            <w:tcW w:w="246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3ACA" w:rsidRPr="001A5785" w:rsidRDefault="001A5785" w:rsidP="001C3ACA">
            <w:pPr>
              <w:pStyle w:val="SingleTxtGR"/>
              <w:spacing w:after="40" w:line="220" w:lineRule="exact"/>
              <w:ind w:left="0" w:right="0"/>
              <w:jc w:val="left"/>
            </w:pPr>
            <w:r w:rsidRPr="001A5785">
              <w:rPr>
                <w:szCs w:val="18"/>
              </w:rPr>
              <w:t>Национальный доход</w:t>
            </w:r>
            <w:r w:rsidRPr="001A5785">
              <w:rPr>
                <w:szCs w:val="18"/>
              </w:rPr>
              <w:br/>
              <w:t>(в млрд. сирийских фу</w:t>
            </w:r>
            <w:r w:rsidRPr="001A5785">
              <w:rPr>
                <w:szCs w:val="18"/>
              </w:rPr>
              <w:t>н</w:t>
            </w:r>
            <w:r w:rsidRPr="001A5785">
              <w:rPr>
                <w:szCs w:val="18"/>
              </w:rPr>
              <w:t>тов)</w:t>
            </w:r>
          </w:p>
        </w:tc>
        <w:tc>
          <w:tcPr>
            <w:tcW w:w="61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3ACA" w:rsidRPr="001A5785" w:rsidRDefault="001A5785" w:rsidP="001C3ACA">
            <w:pPr>
              <w:pStyle w:val="SingleTxtGR"/>
              <w:spacing w:after="40" w:line="220" w:lineRule="exact"/>
              <w:ind w:left="0" w:right="0"/>
              <w:jc w:val="right"/>
            </w:pPr>
            <w:r w:rsidRPr="001A5785">
              <w:rPr>
                <w:szCs w:val="18"/>
                <w:rtl/>
              </w:rPr>
              <w:t>821</w:t>
            </w:r>
          </w:p>
        </w:tc>
        <w:tc>
          <w:tcPr>
            <w:tcW w:w="61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3ACA" w:rsidRPr="001A5785" w:rsidRDefault="001A5785" w:rsidP="001C3ACA">
            <w:pPr>
              <w:pStyle w:val="SingleTxtGR"/>
              <w:spacing w:after="40" w:line="220" w:lineRule="exact"/>
              <w:ind w:left="0" w:right="0"/>
              <w:jc w:val="right"/>
            </w:pPr>
            <w:r w:rsidRPr="001A5785">
              <w:rPr>
                <w:szCs w:val="18"/>
                <w:rtl/>
              </w:rPr>
              <w:t>893</w:t>
            </w:r>
          </w:p>
        </w:tc>
        <w:tc>
          <w:tcPr>
            <w:tcW w:w="61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3ACA" w:rsidRPr="001A5785" w:rsidRDefault="001A5785" w:rsidP="001C3ACA">
            <w:pPr>
              <w:pStyle w:val="SingleTxtGR"/>
              <w:spacing w:after="40" w:line="220" w:lineRule="exact"/>
              <w:ind w:left="0" w:right="0"/>
              <w:jc w:val="right"/>
            </w:pPr>
            <w:r w:rsidRPr="001A5785">
              <w:rPr>
                <w:szCs w:val="18"/>
                <w:rtl/>
              </w:rPr>
              <w:t>930</w:t>
            </w:r>
          </w:p>
        </w:tc>
        <w:tc>
          <w:tcPr>
            <w:tcW w:w="61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3ACA" w:rsidRPr="001A5785" w:rsidRDefault="001A5785" w:rsidP="001C3ACA">
            <w:pPr>
              <w:pStyle w:val="SingleTxtGR"/>
              <w:spacing w:after="40" w:line="220" w:lineRule="exact"/>
              <w:ind w:left="0" w:right="0"/>
              <w:jc w:val="right"/>
            </w:pPr>
            <w:r w:rsidRPr="001A5785">
              <w:rPr>
                <w:szCs w:val="18"/>
                <w:rtl/>
              </w:rPr>
              <w:t>981</w:t>
            </w:r>
          </w:p>
        </w:tc>
        <w:tc>
          <w:tcPr>
            <w:tcW w:w="61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3ACA" w:rsidRPr="001A5785" w:rsidRDefault="001A5785" w:rsidP="001C3ACA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1 167</w:t>
            </w:r>
          </w:p>
        </w:tc>
        <w:tc>
          <w:tcPr>
            <w:tcW w:w="61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3ACA" w:rsidRPr="001A5785" w:rsidRDefault="001A5785" w:rsidP="001C3ACA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1 364</w:t>
            </w:r>
          </w:p>
        </w:tc>
        <w:tc>
          <w:tcPr>
            <w:tcW w:w="61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3ACA" w:rsidRPr="001A5785" w:rsidRDefault="001A5785" w:rsidP="001C3ACA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>1 576</w:t>
            </w:r>
          </w:p>
        </w:tc>
        <w:tc>
          <w:tcPr>
            <w:tcW w:w="61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C3ACA" w:rsidRPr="001A5785" w:rsidRDefault="001A5785" w:rsidP="001C3ACA">
            <w:pPr>
              <w:pStyle w:val="SingleTxtGR"/>
              <w:spacing w:after="40" w:line="220" w:lineRule="exact"/>
              <w:ind w:left="0" w:right="0"/>
              <w:jc w:val="right"/>
            </w:pPr>
            <w:r>
              <w:t xml:space="preserve">1 </w:t>
            </w:r>
            <w:r w:rsidR="0070432C">
              <w:t>905</w:t>
            </w:r>
          </w:p>
        </w:tc>
      </w:tr>
    </w:tbl>
    <w:p w:rsidR="0026579D" w:rsidRDefault="0026579D" w:rsidP="0026579D">
      <w:pPr>
        <w:pStyle w:val="SingleTxtGR"/>
        <w:spacing w:before="120"/>
      </w:pPr>
      <w:r>
        <w:t>30.</w:t>
      </w:r>
      <w:r>
        <w:tab/>
        <w:t>В девятом пятилетнем плане на 2001-2005 годы были поставлены две главные задачи: обновить законодательство и перестроить экономическую п</w:t>
      </w:r>
      <w:r>
        <w:t>о</w:t>
      </w:r>
      <w:r>
        <w:t>литику</w:t>
      </w:r>
      <w:r w:rsidRPr="005B2AFB">
        <w:t>,</w:t>
      </w:r>
      <w:r>
        <w:t xml:space="preserve"> с тем чтобы изменить традиционную направленность сирийской экон</w:t>
      </w:r>
      <w:r>
        <w:t>о</w:t>
      </w:r>
      <w:r>
        <w:t>мики, переориентировав ее на информационную модель, развивая при этом экономические связи с арабскими и другими государствами. План включает в себя два этапа:</w:t>
      </w:r>
    </w:p>
    <w:p w:rsidR="0026579D" w:rsidRDefault="0026579D" w:rsidP="0026579D">
      <w:pPr>
        <w:pStyle w:val="SingleTxtGR"/>
        <w:tabs>
          <w:tab w:val="clear" w:pos="1701"/>
          <w:tab w:val="left" w:pos="1120"/>
          <w:tab w:val="left" w:pos="1672"/>
        </w:tabs>
        <w:ind w:left="1120" w:firstLine="595"/>
      </w:pPr>
      <w:r>
        <w:t>а)</w:t>
      </w:r>
      <w:r>
        <w:tab/>
        <w:t>2001</w:t>
      </w:r>
      <w:r>
        <w:noBreakHyphen/>
        <w:t>2003 годы: продолжение структурных реформ и процесса ра</w:t>
      </w:r>
      <w:r>
        <w:t>з</w:t>
      </w:r>
      <w:r>
        <w:t>вития;</w:t>
      </w:r>
    </w:p>
    <w:p w:rsidR="0026579D" w:rsidRDefault="0026579D" w:rsidP="0026579D">
      <w:pPr>
        <w:pStyle w:val="SingleTxtGR"/>
        <w:tabs>
          <w:tab w:val="clear" w:pos="1701"/>
          <w:tab w:val="left" w:pos="1120"/>
          <w:tab w:val="left" w:pos="1708"/>
        </w:tabs>
        <w:ind w:left="1120" w:firstLine="595"/>
      </w:pPr>
      <w:r>
        <w:rPr>
          <w:lang w:val="en-US"/>
        </w:rPr>
        <w:t>b</w:t>
      </w:r>
      <w:r w:rsidRPr="00BA249B">
        <w:t>)</w:t>
      </w:r>
      <w:r w:rsidRPr="00BA249B">
        <w:tab/>
      </w:r>
      <w:r>
        <w:t>2004</w:t>
      </w:r>
      <w:r>
        <w:noBreakHyphen/>
        <w:t>2005 годы: укрепление возможностей для роста благодаря большему упору на политику реформ, модернизации и разв</w:t>
      </w:r>
      <w:r>
        <w:t>и</w:t>
      </w:r>
      <w:r>
        <w:t>тия.</w:t>
      </w:r>
    </w:p>
    <w:p w:rsidR="0026579D" w:rsidRDefault="0026579D" w:rsidP="0026579D">
      <w:pPr>
        <w:pStyle w:val="SingleTxtGR"/>
      </w:pPr>
      <w:r>
        <w:t>31.</w:t>
      </w:r>
      <w:r>
        <w:tab/>
        <w:t>Государственные и частные банки Сирийской Арабской Республики и</w:t>
      </w:r>
      <w:r>
        <w:t>г</w:t>
      </w:r>
      <w:r>
        <w:t>рают исключительно важную роль в экономической жизни страны и в претв</w:t>
      </w:r>
      <w:r>
        <w:t>о</w:t>
      </w:r>
      <w:r>
        <w:t>рении в жизнь государственной экономической и финансовой политики.</w:t>
      </w:r>
    </w:p>
    <w:p w:rsidR="0026579D" w:rsidRDefault="0026579D" w:rsidP="0026579D">
      <w:pPr>
        <w:pStyle w:val="SingleTxtGR"/>
      </w:pPr>
      <w:r>
        <w:t>32.</w:t>
      </w:r>
      <w:r>
        <w:tab/>
        <w:t>Сирийская Арабская Республика стремится укреплять торговые и экон</w:t>
      </w:r>
      <w:r>
        <w:t>о</w:t>
      </w:r>
      <w:r>
        <w:t>мические связи со всеми странами мира, сотрудничая с ними в отстаивании своих интересов и интересов развивающихся стран на международных экон</w:t>
      </w:r>
      <w:r>
        <w:t>о</w:t>
      </w:r>
      <w:r>
        <w:t>мических форумах. Она заключила торговые, экономические и научно-технические соглашения о сотрудничестве со многими промышленно развит</w:t>
      </w:r>
      <w:r>
        <w:t>ы</w:t>
      </w:r>
      <w:r>
        <w:t>ми и развивающимися странами, а также договоры о защите инвестиций и н</w:t>
      </w:r>
      <w:r>
        <w:t>е</w:t>
      </w:r>
      <w:r>
        <w:t>допущении двойного налогообложения. В 1977 году Сирийская Арабская Ре</w:t>
      </w:r>
      <w:r>
        <w:t>с</w:t>
      </w:r>
      <w:r>
        <w:t>публика подписала соглашения о сотрудничестве с некоторыми государс</w:t>
      </w:r>
      <w:r>
        <w:t>т</w:t>
      </w:r>
      <w:r>
        <w:t>вами</w:t>
      </w:r>
      <w:r>
        <w:rPr>
          <w:lang w:val="en-US"/>
        </w:rPr>
        <w:t> </w:t>
      </w:r>
      <w:r w:rsidRPr="00E53AEF">
        <w:noBreakHyphen/>
        <w:t xml:space="preserve"> </w:t>
      </w:r>
      <w:r>
        <w:t>членами Европейского союза, а 14 декабря 2008 года вместе с Европейской к</w:t>
      </w:r>
      <w:r>
        <w:t>о</w:t>
      </w:r>
      <w:r>
        <w:t xml:space="preserve">миссией она начала работу над соглашением о партнерстве в рамках </w:t>
      </w:r>
      <w:proofErr w:type="spellStart"/>
      <w:r>
        <w:t>Барсело</w:t>
      </w:r>
      <w:r>
        <w:t>н</w:t>
      </w:r>
      <w:r>
        <w:t>ского</w:t>
      </w:r>
      <w:proofErr w:type="spellEnd"/>
      <w:r>
        <w:t xml:space="preserve"> процесса.</w:t>
      </w:r>
    </w:p>
    <w:p w:rsidR="0026579D" w:rsidRDefault="0026579D" w:rsidP="0026579D">
      <w:pPr>
        <w:pStyle w:val="SingleTxtGR"/>
      </w:pPr>
      <w:r>
        <w:t>33.</w:t>
      </w:r>
      <w:r>
        <w:tab/>
        <w:t>Сирийская Арабская Республика входит в Арабскую зону свободной то</w:t>
      </w:r>
      <w:r>
        <w:t>р</w:t>
      </w:r>
      <w:r>
        <w:t>говли, созданную под эгидой Лиги арабских государств в качестве первого шага на пути к общему рынку арабских стран.</w:t>
      </w:r>
    </w:p>
    <w:p w:rsidR="0026579D" w:rsidRDefault="0026579D" w:rsidP="0026579D">
      <w:pPr>
        <w:pStyle w:val="SingleTxtGR"/>
      </w:pPr>
      <w:r>
        <w:t>34.</w:t>
      </w:r>
      <w:r>
        <w:tab/>
        <w:t>Вместе с другими государствами-членами Сирийская Арабская Респу</w:t>
      </w:r>
      <w:r>
        <w:t>б</w:t>
      </w:r>
      <w:r>
        <w:t>лика принимает активное участие в работе Конференции Организации Объед</w:t>
      </w:r>
      <w:r>
        <w:t>и</w:t>
      </w:r>
      <w:r>
        <w:t>ненных Наций по торговле и развитию (</w:t>
      </w:r>
      <w:proofErr w:type="spellStart"/>
      <w:r>
        <w:t>ЮНКТАД</w:t>
      </w:r>
      <w:proofErr w:type="spellEnd"/>
      <w:r>
        <w:t>) и Программы развития О</w:t>
      </w:r>
      <w:r>
        <w:t>р</w:t>
      </w:r>
      <w:r>
        <w:t>ганизации Объединенных Наций (</w:t>
      </w:r>
      <w:proofErr w:type="spellStart"/>
      <w:r>
        <w:t>ПРООН</w:t>
      </w:r>
      <w:proofErr w:type="spellEnd"/>
      <w:r>
        <w:t>), а также является членом Эконом</w:t>
      </w:r>
      <w:r>
        <w:t>и</w:t>
      </w:r>
      <w:r>
        <w:t>ческой и социальной комиссии для Западной Азии (</w:t>
      </w:r>
      <w:proofErr w:type="spellStart"/>
      <w:r>
        <w:t>ЭСКЗА</w:t>
      </w:r>
      <w:proofErr w:type="spellEnd"/>
      <w:r>
        <w:t>). Сирийская Ара</w:t>
      </w:r>
      <w:r>
        <w:t>б</w:t>
      </w:r>
      <w:r>
        <w:t>ская Республика ведет переговоры о вступлении во Всемирную торговую орг</w:t>
      </w:r>
      <w:r>
        <w:t>а</w:t>
      </w:r>
      <w:r>
        <w:t>низацию.</w:t>
      </w:r>
    </w:p>
    <w:p w:rsidR="0026579D" w:rsidRDefault="0026579D" w:rsidP="0026579D">
      <w:pPr>
        <w:pStyle w:val="HChGR"/>
      </w:pPr>
      <w:r w:rsidRPr="0026579D">
        <w:tab/>
      </w:r>
      <w:r>
        <w:rPr>
          <w:lang w:val="en-US"/>
        </w:rPr>
        <w:t>II</w:t>
      </w:r>
      <w:r w:rsidRPr="00870BB4">
        <w:t>.</w:t>
      </w:r>
      <w:r>
        <w:tab/>
        <w:t>Общеправовые рамки запрещения пыток и других жестоких, бесчеловечных или унижающих достоинство видов обращения и наказания</w:t>
      </w:r>
    </w:p>
    <w:p w:rsidR="0026579D" w:rsidRDefault="0026579D" w:rsidP="0026579D">
      <w:pPr>
        <w:pStyle w:val="H1GR0"/>
      </w:pPr>
      <w:r w:rsidRPr="0026579D">
        <w:tab/>
      </w:r>
      <w:r w:rsidRPr="0026579D">
        <w:tab/>
      </w:r>
      <w:r>
        <w:t>Политические и правовые аспекты</w:t>
      </w:r>
    </w:p>
    <w:p w:rsidR="0026579D" w:rsidRDefault="0026579D" w:rsidP="0026579D">
      <w:pPr>
        <w:pStyle w:val="H23GR"/>
      </w:pPr>
      <w:r w:rsidRPr="0026579D">
        <w:tab/>
      </w:r>
      <w:r>
        <w:t>1.</w:t>
      </w:r>
      <w:r>
        <w:tab/>
        <w:t>Конституция</w:t>
      </w:r>
    </w:p>
    <w:p w:rsidR="0026579D" w:rsidRDefault="0026579D" w:rsidP="0026579D">
      <w:pPr>
        <w:pStyle w:val="SingleTxtGR"/>
      </w:pPr>
      <w:r>
        <w:t>35.</w:t>
      </w:r>
      <w:r>
        <w:rPr>
          <w:b/>
        </w:rPr>
        <w:tab/>
      </w:r>
      <w:r>
        <w:t>Принятая 13 марта 1973 года, постоянная Конституция Сирийской Ара</w:t>
      </w:r>
      <w:r>
        <w:t>б</w:t>
      </w:r>
      <w:r>
        <w:t xml:space="preserve">ской Республики представляет собой </w:t>
      </w:r>
      <w:r w:rsidR="000F2AC7">
        <w:t>о</w:t>
      </w:r>
      <w:r>
        <w:t>сновной закон страны, который регл</w:t>
      </w:r>
      <w:r>
        <w:t>а</w:t>
      </w:r>
      <w:r>
        <w:t>ментирует функции государс</w:t>
      </w:r>
      <w:r>
        <w:t>т</w:t>
      </w:r>
      <w:r>
        <w:t xml:space="preserve">ва, осуществляемые различными учреждениями. Конституция состоит из преамбулы и следующих четырех частей, содержащих в общей сложности 156 статей: </w:t>
      </w:r>
    </w:p>
    <w:p w:rsidR="0026579D" w:rsidRDefault="0026579D" w:rsidP="00C42229">
      <w:pPr>
        <w:pStyle w:val="Bullet1GR"/>
        <w:numPr>
          <w:ilvl w:val="0"/>
          <w:numId w:val="1"/>
        </w:numPr>
        <w:tabs>
          <w:tab w:val="left" w:pos="2254"/>
        </w:tabs>
        <w:ind w:left="2254" w:hanging="560"/>
      </w:pPr>
      <w:r>
        <w:t xml:space="preserve">Часть </w:t>
      </w:r>
      <w:r>
        <w:rPr>
          <w:lang w:val="en-US"/>
        </w:rPr>
        <w:t>I</w:t>
      </w:r>
      <w:r>
        <w:t>, озаглавленная "Основные принципы", разбита на четыре раздела: Политические принципы; Экономические принципы; Принципы образования и культуры; и Свободы, права и обязанн</w:t>
      </w:r>
      <w:r>
        <w:t>о</w:t>
      </w:r>
      <w:r>
        <w:t>сти (статьи 1-49);</w:t>
      </w:r>
    </w:p>
    <w:p w:rsidR="0026579D" w:rsidRDefault="0026579D" w:rsidP="00C42229">
      <w:pPr>
        <w:pStyle w:val="Bullet1GR"/>
        <w:numPr>
          <w:ilvl w:val="0"/>
          <w:numId w:val="1"/>
        </w:numPr>
        <w:tabs>
          <w:tab w:val="left" w:pos="2254"/>
        </w:tabs>
        <w:ind w:left="2254" w:hanging="560"/>
      </w:pPr>
      <w:r>
        <w:t xml:space="preserve">Часть </w:t>
      </w:r>
      <w:r>
        <w:rPr>
          <w:lang w:val="en-US"/>
        </w:rPr>
        <w:t>II</w:t>
      </w:r>
      <w:r>
        <w:t>, озаглавленная "Государственная власть", включает в себя три раздела: Законодательная власть; Исполнительная власть; и С</w:t>
      </w:r>
      <w:r>
        <w:t>у</w:t>
      </w:r>
      <w:r>
        <w:t>дебная власть (статьи 50-148);</w:t>
      </w:r>
    </w:p>
    <w:p w:rsidR="0026579D" w:rsidRDefault="0026579D" w:rsidP="00C42229">
      <w:pPr>
        <w:pStyle w:val="Bullet1GR"/>
        <w:numPr>
          <w:ilvl w:val="0"/>
          <w:numId w:val="1"/>
        </w:numPr>
        <w:tabs>
          <w:tab w:val="left" w:pos="2254"/>
        </w:tabs>
        <w:ind w:left="2254" w:hanging="560"/>
      </w:pPr>
      <w:r>
        <w:t xml:space="preserve">Часть </w:t>
      </w:r>
      <w:r>
        <w:rPr>
          <w:lang w:val="en-US"/>
        </w:rPr>
        <w:t>III</w:t>
      </w:r>
      <w:r>
        <w:t>, названная "Поправки к Конституции", состоит из одной статьи (статья 149);</w:t>
      </w:r>
    </w:p>
    <w:p w:rsidR="0026579D" w:rsidRDefault="0026579D" w:rsidP="00C42229">
      <w:pPr>
        <w:pStyle w:val="Bullet1GR"/>
        <w:numPr>
          <w:ilvl w:val="0"/>
          <w:numId w:val="1"/>
        </w:numPr>
        <w:tabs>
          <w:tab w:val="left" w:pos="2254"/>
        </w:tabs>
        <w:ind w:left="2254" w:hanging="560"/>
      </w:pPr>
      <w:r>
        <w:t xml:space="preserve">Часть </w:t>
      </w:r>
      <w:r>
        <w:rPr>
          <w:lang w:val="en-US"/>
        </w:rPr>
        <w:t>IV</w:t>
      </w:r>
      <w:r>
        <w:t>, озаглавленная "Общие и переходные положения", вкл</w:t>
      </w:r>
      <w:r>
        <w:t>ю</w:t>
      </w:r>
      <w:r>
        <w:t>чает в себя семь статей (статьи 150-156).</w:t>
      </w:r>
    </w:p>
    <w:p w:rsidR="0026579D" w:rsidRDefault="000F2AC7" w:rsidP="0026579D">
      <w:pPr>
        <w:pStyle w:val="SingleTxtGR"/>
      </w:pPr>
      <w:r>
        <w:tab/>
      </w:r>
      <w:r w:rsidR="0026579D">
        <w:t>Согласно тексту преамбулы Конституция основана на основных принц</w:t>
      </w:r>
      <w:r w:rsidR="0026579D">
        <w:t>и</w:t>
      </w:r>
      <w:r w:rsidR="0026579D">
        <w:t xml:space="preserve">пах, один из которых гласит, что "свобода </w:t>
      </w:r>
      <w:r w:rsidR="0026579D" w:rsidRPr="00042444">
        <w:noBreakHyphen/>
      </w:r>
      <w:r w:rsidR="0026579D">
        <w:t xml:space="preserve"> это священное право, и свобода гражданина может быть полной только при условии его экономического и соц</w:t>
      </w:r>
      <w:r w:rsidR="0026579D">
        <w:t>и</w:t>
      </w:r>
      <w:r w:rsidR="0026579D">
        <w:t xml:space="preserve">ального освобождения". </w:t>
      </w:r>
    </w:p>
    <w:p w:rsidR="0026579D" w:rsidRDefault="0026579D" w:rsidP="0026579D">
      <w:pPr>
        <w:pStyle w:val="SingleTxtGR"/>
      </w:pPr>
      <w:r>
        <w:t>36.</w:t>
      </w:r>
      <w:r>
        <w:tab/>
        <w:t>В Конституции Сирийской Арабской Республики закреплены конкретные положения, защищающие свободу и достоинство личности, а также гарант</w:t>
      </w:r>
      <w:r>
        <w:t>и</w:t>
      </w:r>
      <w:r>
        <w:t>рующие право на защиту в суде (более подробную информацию см. в пун</w:t>
      </w:r>
      <w:r>
        <w:t>к</w:t>
      </w:r>
      <w:r>
        <w:t>тах</w:t>
      </w:r>
      <w:r>
        <w:rPr>
          <w:lang w:val="en-US"/>
        </w:rPr>
        <w:t> </w:t>
      </w:r>
      <w:r>
        <w:t>48-55 настоящего доклада).</w:t>
      </w:r>
    </w:p>
    <w:p w:rsidR="0026579D" w:rsidRDefault="0026579D" w:rsidP="0026579D">
      <w:pPr>
        <w:pStyle w:val="H23GR"/>
      </w:pPr>
      <w:r w:rsidRPr="00BA470E">
        <w:tab/>
      </w:r>
      <w:r>
        <w:t>2.</w:t>
      </w:r>
      <w:r>
        <w:tab/>
        <w:t>Сирийское законодательство</w:t>
      </w:r>
    </w:p>
    <w:p w:rsidR="0026579D" w:rsidRDefault="0026579D" w:rsidP="0026579D">
      <w:pPr>
        <w:pStyle w:val="SingleTxtGR"/>
      </w:pPr>
      <w:r>
        <w:t>37.</w:t>
      </w:r>
      <w:r>
        <w:tab/>
        <w:t>Сирийское законодательство, в том числе Уголовный кодекс, предусма</w:t>
      </w:r>
      <w:r>
        <w:t>т</w:t>
      </w:r>
      <w:r>
        <w:t>ривает наказание всех тех лиц, которые в процессе или во время исполнения своих обязанностей применяют пытки или силу или санкционируют их прим</w:t>
      </w:r>
      <w:r>
        <w:t>е</w:t>
      </w:r>
      <w:r>
        <w:t>нение. Помимо этого, в соответствии с законодательными нормами органы вл</w:t>
      </w:r>
      <w:r>
        <w:t>а</w:t>
      </w:r>
      <w:r>
        <w:t>сти разработали многочисленные подзаконные акты и процедуры для наказания лиц, применяющих пытки или силу или санкционирующих их применение (б</w:t>
      </w:r>
      <w:r>
        <w:t>о</w:t>
      </w:r>
      <w:r>
        <w:t>лее подробную информацию см. в пунктах 57-61, 97 и 102-103 настоящего до</w:t>
      </w:r>
      <w:r>
        <w:t>к</w:t>
      </w:r>
      <w:r>
        <w:t>лада).</w:t>
      </w:r>
    </w:p>
    <w:p w:rsidR="0026579D" w:rsidRPr="002B332F" w:rsidRDefault="0026579D" w:rsidP="0026579D">
      <w:pPr>
        <w:pStyle w:val="H23GR"/>
      </w:pPr>
      <w:r w:rsidRPr="0026579D">
        <w:tab/>
      </w:r>
      <w:r w:rsidRPr="002B332F">
        <w:t>3.</w:t>
      </w:r>
      <w:r w:rsidRPr="002B332F">
        <w:tab/>
        <w:t>Международные договоры</w:t>
      </w:r>
    </w:p>
    <w:p w:rsidR="0026579D" w:rsidRDefault="0026579D" w:rsidP="0026579D">
      <w:pPr>
        <w:pStyle w:val="SingleTxtGR"/>
      </w:pPr>
      <w:r>
        <w:t>38.</w:t>
      </w:r>
      <w:r>
        <w:tab/>
        <w:t>Сирийская Арабская Республика является стороной многих междунаро</w:t>
      </w:r>
      <w:r>
        <w:t>д</w:t>
      </w:r>
      <w:r>
        <w:t>ных договоров и инструментов, защищающих достоинство и основные права человека и требующих выполнения соответству</w:t>
      </w:r>
      <w:r>
        <w:t>ю</w:t>
      </w:r>
      <w:r>
        <w:t>щих обязательств. К числу этих договоров и инструментов относятся:</w:t>
      </w:r>
    </w:p>
    <w:p w:rsidR="0026579D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>
        <w:t>Международный пакт об экономических, социальных и культурных пр</w:t>
      </w:r>
      <w:r>
        <w:t>а</w:t>
      </w:r>
      <w:r>
        <w:t>вах от 16 декабря 1966 года;</w:t>
      </w:r>
    </w:p>
    <w:p w:rsidR="0026579D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>
        <w:t>Международный пакт о гражданских и политических правах от 16</w:t>
      </w:r>
      <w:r w:rsidR="009D673D">
        <w:t> </w:t>
      </w:r>
      <w:r>
        <w:t>дека</w:t>
      </w:r>
      <w:r>
        <w:t>б</w:t>
      </w:r>
      <w:r>
        <w:t>ря 1966 года;</w:t>
      </w:r>
    </w:p>
    <w:p w:rsidR="0026579D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>
        <w:t>Международная конвенция о ликвидации всех форм расовой ди</w:t>
      </w:r>
      <w:r>
        <w:t>с</w:t>
      </w:r>
      <w:r>
        <w:t>криминации от 31 декабря 1965 года;</w:t>
      </w:r>
    </w:p>
    <w:p w:rsidR="0026579D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>
        <w:t>Международная конвенция о пресечении преступления апартеида и наказании за него от 30 н</w:t>
      </w:r>
      <w:r>
        <w:t>о</w:t>
      </w:r>
      <w:r>
        <w:t>ября 1973 года;</w:t>
      </w:r>
    </w:p>
    <w:p w:rsidR="0026579D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>
        <w:t>Международная конвенция против апартеида в спорте от 10 дека</w:t>
      </w:r>
      <w:r>
        <w:t>б</w:t>
      </w:r>
      <w:r>
        <w:t>ря 1985</w:t>
      </w:r>
      <w:r>
        <w:rPr>
          <w:lang w:val="en-US"/>
        </w:rPr>
        <w:t> </w:t>
      </w:r>
      <w:r>
        <w:t>года;</w:t>
      </w:r>
    </w:p>
    <w:p w:rsidR="0026579D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>
        <w:t>Международная конвенция о предупреждении преступления ген</w:t>
      </w:r>
      <w:r>
        <w:t>о</w:t>
      </w:r>
      <w:r>
        <w:t>цида и наказании за него от 9 декабря 1948 года;</w:t>
      </w:r>
    </w:p>
    <w:p w:rsidR="0026579D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>
        <w:t>Конвенция о правах ребенка от 30 ноября 1989 года;</w:t>
      </w:r>
    </w:p>
    <w:p w:rsidR="0026579D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>
        <w:t>Конвенция о рабстве 1926 года и Протокол о внесении изменений в Ко</w:t>
      </w:r>
      <w:r>
        <w:t>н</w:t>
      </w:r>
      <w:r>
        <w:t>венцию о рабстве 1953 года;</w:t>
      </w:r>
    </w:p>
    <w:p w:rsidR="0026579D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>
        <w:t>Дополнительная конвенция об упразднении рабства, работорговли и институтов и обычаев, сходных с рабством от 7 сентября 1956 г</w:t>
      </w:r>
      <w:r>
        <w:t>о</w:t>
      </w:r>
      <w:r>
        <w:t>да;</w:t>
      </w:r>
    </w:p>
    <w:p w:rsidR="0026579D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>
        <w:t>Четыре Женевские конвенции 1949 года и первый Дополнительный протокол к Женевским ко</w:t>
      </w:r>
      <w:r>
        <w:t>н</w:t>
      </w:r>
      <w:r>
        <w:t xml:space="preserve">венциям (Протокол </w:t>
      </w:r>
      <w:r>
        <w:rPr>
          <w:lang w:val="en-US"/>
        </w:rPr>
        <w:t>I</w:t>
      </w:r>
      <w:r>
        <w:t>) 1977 года;</w:t>
      </w:r>
    </w:p>
    <w:p w:rsidR="0026579D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>
        <w:t>Конвенция о ликвидации всех форм дискриминации в отношении женщин</w:t>
      </w:r>
      <w:r>
        <w:rPr>
          <w:rStyle w:val="FootnoteReference"/>
        </w:rPr>
        <w:footnoteReference w:id="3"/>
      </w:r>
      <w:r>
        <w:t xml:space="preserve">; </w:t>
      </w:r>
    </w:p>
    <w:p w:rsidR="0026579D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>
        <w:t>Протокол по внесению поправок в Конвенцию о борьбе с торго</w:t>
      </w:r>
      <w:r>
        <w:t>в</w:t>
      </w:r>
      <w:r>
        <w:t>лей женщинами и детьми, по</w:t>
      </w:r>
      <w:r>
        <w:t>д</w:t>
      </w:r>
      <w:r>
        <w:t>писанную в Женеве 3 сентября 1921 года;</w:t>
      </w:r>
    </w:p>
    <w:p w:rsidR="0026579D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>
        <w:t>Конвенция о борьбе с торговлей совершеннолетними женщинами от 11</w:t>
      </w:r>
      <w:r>
        <w:rPr>
          <w:lang w:val="en-US"/>
        </w:rPr>
        <w:t> </w:t>
      </w:r>
      <w:r>
        <w:t>октября 1933 года;</w:t>
      </w:r>
    </w:p>
    <w:p w:rsidR="0026579D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>
        <w:t>Конвенция Организации Объединенных Наций против транснаци</w:t>
      </w:r>
      <w:r>
        <w:t>о</w:t>
      </w:r>
      <w:r>
        <w:t>нальной организованной пр</w:t>
      </w:r>
      <w:r>
        <w:t>е</w:t>
      </w:r>
      <w:r>
        <w:t>ступности от 14 декабря 2000 года</w:t>
      </w:r>
      <w:r>
        <w:rPr>
          <w:rStyle w:val="FootnoteReference"/>
        </w:rPr>
        <w:footnoteReference w:id="4"/>
      </w:r>
      <w:r>
        <w:t xml:space="preserve">; </w:t>
      </w:r>
    </w:p>
    <w:p w:rsidR="0026579D" w:rsidRPr="007205CB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 w:rsidRPr="007205CB">
        <w:rPr>
          <w:bCs/>
        </w:rPr>
        <w:t>Протокол</w:t>
      </w:r>
      <w:r w:rsidRPr="007205CB">
        <w:t xml:space="preserve"> о предупреждении и пресечении торговли людьми, </w:t>
      </w:r>
      <w:r w:rsidRPr="007205CB">
        <w:rPr>
          <w:bCs/>
        </w:rPr>
        <w:t>ос</w:t>
      </w:r>
      <w:r w:rsidRPr="007205CB">
        <w:rPr>
          <w:bCs/>
        </w:rPr>
        <w:t>о</w:t>
      </w:r>
      <w:r w:rsidRPr="007205CB">
        <w:rPr>
          <w:bCs/>
        </w:rPr>
        <w:t>бенно</w:t>
      </w:r>
      <w:r w:rsidRPr="007205CB">
        <w:t xml:space="preserve"> </w:t>
      </w:r>
      <w:r w:rsidRPr="007205CB">
        <w:rPr>
          <w:bCs/>
        </w:rPr>
        <w:t>женщинами</w:t>
      </w:r>
      <w:r w:rsidRPr="007205CB">
        <w:t xml:space="preserve"> </w:t>
      </w:r>
      <w:r w:rsidRPr="007205CB">
        <w:rPr>
          <w:bCs/>
        </w:rPr>
        <w:t>и</w:t>
      </w:r>
      <w:r w:rsidRPr="007205CB">
        <w:t xml:space="preserve"> </w:t>
      </w:r>
      <w:r w:rsidRPr="007205CB">
        <w:rPr>
          <w:bCs/>
        </w:rPr>
        <w:t>детьми</w:t>
      </w:r>
      <w:r w:rsidRPr="007205CB">
        <w:t xml:space="preserve">, и наказании за нее, дополняющий </w:t>
      </w:r>
      <w:r w:rsidRPr="007205CB">
        <w:rPr>
          <w:bCs/>
        </w:rPr>
        <w:t>Конвенцию</w:t>
      </w:r>
      <w:r w:rsidRPr="007205CB">
        <w:t xml:space="preserve"> Организации Объединенных Наций против трансн</w:t>
      </w:r>
      <w:r w:rsidRPr="007205CB">
        <w:t>а</w:t>
      </w:r>
      <w:r w:rsidRPr="007205CB">
        <w:t xml:space="preserve">циональной </w:t>
      </w:r>
      <w:r w:rsidRPr="007205CB">
        <w:rPr>
          <w:bCs/>
        </w:rPr>
        <w:t>организованной</w:t>
      </w:r>
      <w:r w:rsidRPr="007205CB">
        <w:t xml:space="preserve"> </w:t>
      </w:r>
      <w:r w:rsidRPr="007205CB">
        <w:rPr>
          <w:bCs/>
        </w:rPr>
        <w:t>преступности</w:t>
      </w:r>
      <w:r>
        <w:rPr>
          <w:bCs/>
        </w:rPr>
        <w:t xml:space="preserve"> 2000 года</w:t>
      </w:r>
      <w:r>
        <w:rPr>
          <w:rStyle w:val="FootnoteReference"/>
          <w:bCs/>
        </w:rPr>
        <w:footnoteReference w:id="5"/>
      </w:r>
      <w:r>
        <w:rPr>
          <w:bCs/>
        </w:rPr>
        <w:t>;</w:t>
      </w:r>
    </w:p>
    <w:p w:rsidR="0026579D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 w:rsidRPr="007205CB">
        <w:rPr>
          <w:bCs/>
        </w:rPr>
        <w:t>Протокол</w:t>
      </w:r>
      <w:r w:rsidRPr="007205CB">
        <w:t xml:space="preserve"> против незаконного ввоза </w:t>
      </w:r>
      <w:r w:rsidRPr="007205CB">
        <w:rPr>
          <w:bCs/>
        </w:rPr>
        <w:t>мигрантов</w:t>
      </w:r>
      <w:r w:rsidRPr="007205CB">
        <w:t xml:space="preserve"> по суше, морю и воздуху, дополняющий </w:t>
      </w:r>
      <w:r w:rsidRPr="007205CB">
        <w:rPr>
          <w:bCs/>
        </w:rPr>
        <w:t>Конвенцию</w:t>
      </w:r>
      <w:r w:rsidRPr="007205CB">
        <w:t xml:space="preserve"> Организации Объединенных Наций против транснациональной </w:t>
      </w:r>
      <w:r w:rsidRPr="007205CB">
        <w:rPr>
          <w:bCs/>
        </w:rPr>
        <w:t>организованной</w:t>
      </w:r>
      <w:r w:rsidRPr="007205CB">
        <w:t xml:space="preserve"> </w:t>
      </w:r>
      <w:r w:rsidRPr="007205CB">
        <w:rPr>
          <w:bCs/>
        </w:rPr>
        <w:t>преступности</w:t>
      </w:r>
      <w:r>
        <w:t xml:space="preserve"> 2000 года</w:t>
      </w:r>
      <w:r>
        <w:rPr>
          <w:rStyle w:val="FootnoteReference"/>
        </w:rPr>
        <w:footnoteReference w:id="6"/>
      </w:r>
      <w:r>
        <w:t>;</w:t>
      </w:r>
    </w:p>
    <w:p w:rsidR="0026579D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>
        <w:t>Арабская конвенция о пресечении терроризма от 22 апреля 1998</w:t>
      </w:r>
      <w:r w:rsidR="009D673D">
        <w:t> </w:t>
      </w:r>
      <w:r>
        <w:t>года;</w:t>
      </w:r>
    </w:p>
    <w:p w:rsidR="0026579D" w:rsidRPr="007205CB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 w:rsidRPr="007205CB">
        <w:rPr>
          <w:bCs/>
        </w:rPr>
        <w:t>Конвенции</w:t>
      </w:r>
      <w:r w:rsidRPr="007205CB">
        <w:t xml:space="preserve"> </w:t>
      </w:r>
      <w:r w:rsidRPr="007205CB">
        <w:rPr>
          <w:bCs/>
        </w:rPr>
        <w:t>Организации</w:t>
      </w:r>
      <w:r w:rsidRPr="007205CB">
        <w:t xml:space="preserve"> </w:t>
      </w:r>
      <w:r w:rsidRPr="007205CB">
        <w:rPr>
          <w:bCs/>
        </w:rPr>
        <w:t>Исламская</w:t>
      </w:r>
      <w:r w:rsidRPr="007205CB">
        <w:t xml:space="preserve"> </w:t>
      </w:r>
      <w:r w:rsidRPr="007205CB">
        <w:rPr>
          <w:bCs/>
        </w:rPr>
        <w:t>конференция</w:t>
      </w:r>
      <w:r w:rsidRPr="007205CB">
        <w:t xml:space="preserve"> о борьбе с ме</w:t>
      </w:r>
      <w:r w:rsidRPr="007205CB">
        <w:t>ж</w:t>
      </w:r>
      <w:r w:rsidRPr="007205CB">
        <w:t xml:space="preserve">дународным </w:t>
      </w:r>
      <w:r w:rsidRPr="007205CB">
        <w:rPr>
          <w:bCs/>
        </w:rPr>
        <w:t>терроризмом 1999 года;</w:t>
      </w:r>
    </w:p>
    <w:p w:rsidR="0026579D" w:rsidRPr="006705F8" w:rsidRDefault="0026579D" w:rsidP="000F2AC7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 w:rsidRPr="00B92141">
        <w:rPr>
          <w:bCs/>
        </w:rPr>
        <w:t>Соглашение</w:t>
      </w:r>
      <w:r w:rsidRPr="00B92141">
        <w:t xml:space="preserve"> о ввозе </w:t>
      </w:r>
      <w:r w:rsidRPr="00B92141">
        <w:rPr>
          <w:bCs/>
        </w:rPr>
        <w:t>материалов</w:t>
      </w:r>
      <w:r w:rsidRPr="00B92141">
        <w:t xml:space="preserve"> образовательного, </w:t>
      </w:r>
      <w:r w:rsidRPr="00B92141">
        <w:rPr>
          <w:bCs/>
        </w:rPr>
        <w:t>научного</w:t>
      </w:r>
      <w:r w:rsidRPr="00B92141">
        <w:t xml:space="preserve"> и </w:t>
      </w:r>
      <w:r w:rsidRPr="00B92141">
        <w:rPr>
          <w:bCs/>
        </w:rPr>
        <w:t>кул</w:t>
      </w:r>
      <w:r w:rsidRPr="00B92141">
        <w:rPr>
          <w:bCs/>
        </w:rPr>
        <w:t>ь</w:t>
      </w:r>
      <w:r w:rsidRPr="00B92141">
        <w:rPr>
          <w:bCs/>
        </w:rPr>
        <w:t>турного</w:t>
      </w:r>
      <w:r w:rsidRPr="00B92141">
        <w:t xml:space="preserve"> характера</w:t>
      </w:r>
      <w:r w:rsidRPr="00B92141">
        <w:rPr>
          <w:bCs/>
        </w:rPr>
        <w:t>, подп</w:t>
      </w:r>
      <w:r w:rsidRPr="00B92141">
        <w:rPr>
          <w:bCs/>
        </w:rPr>
        <w:t>и</w:t>
      </w:r>
      <w:r w:rsidRPr="00B92141">
        <w:rPr>
          <w:bCs/>
        </w:rPr>
        <w:t>санное в Нью-Йорке 22 ноября 1950 года;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 w:rsidRPr="0057755C">
        <w:t>Конвенция о мерах, направленных на запрещение и предупрежд</w:t>
      </w:r>
      <w:r w:rsidRPr="0057755C">
        <w:t>е</w:t>
      </w:r>
      <w:r w:rsidRPr="0057755C">
        <w:t>ние незаконного ввоза, вывоза и передачи права собственности на культурные ценности, подписанная в Париже 14 ноября 1970 года;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 w:rsidRPr="0057755C">
        <w:t>Международная конвенция о защите прав всех трудящихся-мигрантов и членов их семей от 18 декабря 1990 года</w:t>
      </w:r>
      <w:r>
        <w:rPr>
          <w:rStyle w:val="FootnoteReference"/>
        </w:rPr>
        <w:footnoteReference w:id="7"/>
      </w:r>
      <w:r w:rsidRPr="0057755C">
        <w:t>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 w:rsidRPr="0057755C">
        <w:t>Международная конвенция о предупреждении преступления ген</w:t>
      </w:r>
      <w:r w:rsidRPr="0057755C">
        <w:t>о</w:t>
      </w:r>
      <w:r w:rsidRPr="0057755C">
        <w:t>цида и наказании за него от 9 декабря 1948 года;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 w:rsidRPr="0057755C">
        <w:t xml:space="preserve"> Конвенция о борьбе с торговлей женщинами и детьми, подписа</w:t>
      </w:r>
      <w:r w:rsidRPr="0057755C">
        <w:t>н</w:t>
      </w:r>
      <w:r w:rsidRPr="0057755C">
        <w:t>ная в Женеве 30 сентября 1921 года, и Протокол о внесении попр</w:t>
      </w:r>
      <w:r w:rsidRPr="0057755C">
        <w:t>а</w:t>
      </w:r>
      <w:r w:rsidRPr="0057755C">
        <w:t>вок в нее, подписанный в Нью-Йорке 12 ноября 1947 года;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 w:rsidRPr="0057755C">
        <w:t>Конвенция о борьбе с торговлей людьми и с эксплуатацией прост</w:t>
      </w:r>
      <w:r w:rsidRPr="0057755C">
        <w:t>и</w:t>
      </w:r>
      <w:r w:rsidRPr="0057755C">
        <w:t>туции третьими лицами и Заключительный протокол, Нью-Йорк, 21</w:t>
      </w:r>
      <w:r>
        <w:t> </w:t>
      </w:r>
      <w:r w:rsidRPr="0057755C">
        <w:t>ма</w:t>
      </w:r>
      <w:r w:rsidRPr="0057755C">
        <w:t>р</w:t>
      </w:r>
      <w:r w:rsidRPr="0057755C">
        <w:t>та 1950</w:t>
      </w:r>
      <w:r>
        <w:rPr>
          <w:lang w:val="en-US"/>
        </w:rPr>
        <w:t> </w:t>
      </w:r>
      <w:r w:rsidRPr="0057755C">
        <w:t>года;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 w:rsidRPr="0057755C">
        <w:t>Протокол о борьбе с торговлей женщинами и детьми и наказании за нее, подписанный в Женеве 3 сентября 1921 года;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 w:rsidRPr="0057755C">
        <w:t>Конвенция о борьбе с торговлей совершеннолетними женщинами, подписанная в Женеве 11 о</w:t>
      </w:r>
      <w:r w:rsidRPr="0057755C">
        <w:t>к</w:t>
      </w:r>
      <w:r w:rsidRPr="0057755C">
        <w:t>тября 1933 года;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 w:rsidRPr="0057755C">
        <w:t>Конвенция против пыток и других жестоких, бесчеловечных или унижающих достоинство в</w:t>
      </w:r>
      <w:r w:rsidRPr="0057755C">
        <w:t>и</w:t>
      </w:r>
      <w:r w:rsidRPr="0057755C">
        <w:t>дов обращения и наказания;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46"/>
      </w:pPr>
      <w:r w:rsidRPr="0057755C">
        <w:t xml:space="preserve">Международная </w:t>
      </w:r>
      <w:r w:rsidRPr="0057755C">
        <w:rPr>
          <w:bCs/>
        </w:rPr>
        <w:t>конвенция</w:t>
      </w:r>
      <w:r w:rsidRPr="0057755C">
        <w:t xml:space="preserve"> о борьбе с вербовкой, использованием, финансированием и обуч</w:t>
      </w:r>
      <w:r w:rsidRPr="0057755C">
        <w:t>е</w:t>
      </w:r>
      <w:r w:rsidRPr="0057755C">
        <w:t xml:space="preserve">нием </w:t>
      </w:r>
      <w:r w:rsidRPr="0057755C">
        <w:rPr>
          <w:bCs/>
        </w:rPr>
        <w:t>наемников от 4 декабря 1989 года</w:t>
      </w:r>
      <w:r w:rsidRPr="0057755C">
        <w:t>.</w:t>
      </w:r>
    </w:p>
    <w:p w:rsidR="001B2ADD" w:rsidRPr="0057755C" w:rsidRDefault="001B2ADD" w:rsidP="001B2ADD">
      <w:pPr>
        <w:pStyle w:val="SingleTxtGR"/>
      </w:pPr>
      <w:r w:rsidRPr="0057755C">
        <w:t>39.</w:t>
      </w:r>
      <w:r w:rsidRPr="0057755C">
        <w:tab/>
        <w:t>Помимо этого</w:t>
      </w:r>
      <w:r>
        <w:t>,</w:t>
      </w:r>
      <w:r w:rsidRPr="0057755C">
        <w:t xml:space="preserve"> правительство Сирийской Арабской Республики присо</w:t>
      </w:r>
      <w:r w:rsidRPr="0057755C">
        <w:t>е</w:t>
      </w:r>
      <w:r w:rsidRPr="0057755C">
        <w:t>динилось к следующим 58 конвенциям Международной организации труда, з</w:t>
      </w:r>
      <w:r w:rsidRPr="0057755C">
        <w:t>а</w:t>
      </w:r>
      <w:r w:rsidRPr="0057755C">
        <w:t>щищающим права трудящихся и профсоюзные св</w:t>
      </w:r>
      <w:r w:rsidRPr="0057755C">
        <w:t>о</w:t>
      </w:r>
      <w:r w:rsidRPr="0057755C">
        <w:t>боды: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60"/>
      </w:pPr>
      <w:r w:rsidRPr="0057755C">
        <w:t>Конвенци</w:t>
      </w:r>
      <w:r>
        <w:t>и</w:t>
      </w:r>
      <w:r w:rsidRPr="0057755C">
        <w:t xml:space="preserve"> 1936 года об оплачиваемых отпусках моряков (№</w:t>
      </w:r>
      <w:r>
        <w:t xml:space="preserve"> </w:t>
      </w:r>
      <w:r w:rsidRPr="0057755C">
        <w:t>54);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60"/>
      </w:pPr>
      <w:r w:rsidRPr="0057755C">
        <w:t>Конвенци</w:t>
      </w:r>
      <w:r>
        <w:t>и</w:t>
      </w:r>
      <w:r w:rsidRPr="0057755C">
        <w:t xml:space="preserve"> 1930 года о принудительном труде (№</w:t>
      </w:r>
      <w:r>
        <w:t xml:space="preserve"> </w:t>
      </w:r>
      <w:r w:rsidRPr="0057755C">
        <w:t>29);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60"/>
      </w:pPr>
      <w:r w:rsidRPr="0057755C">
        <w:t>Конвенци</w:t>
      </w:r>
      <w:r>
        <w:t>и</w:t>
      </w:r>
      <w:r w:rsidRPr="0057755C">
        <w:t xml:space="preserve"> 19</w:t>
      </w:r>
      <w:r>
        <w:t>9</w:t>
      </w:r>
      <w:r w:rsidRPr="0057755C">
        <w:t>0 года о рабочем времени в торговле и в учрежден</w:t>
      </w:r>
      <w:r w:rsidRPr="0057755C">
        <w:t>и</w:t>
      </w:r>
      <w:r w:rsidRPr="0057755C">
        <w:t>ях (№</w:t>
      </w:r>
      <w:r>
        <w:t xml:space="preserve"> </w:t>
      </w:r>
      <w:r w:rsidRPr="0057755C">
        <w:t>30);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60"/>
      </w:pPr>
      <w:r w:rsidRPr="0057755C">
        <w:t>Конвенци</w:t>
      </w:r>
      <w:r>
        <w:t>и</w:t>
      </w:r>
      <w:r w:rsidRPr="0057755C">
        <w:t xml:space="preserve"> 1928 года о процедуре установления минимальной зар</w:t>
      </w:r>
      <w:r w:rsidRPr="0057755C">
        <w:t>а</w:t>
      </w:r>
      <w:r w:rsidRPr="0057755C">
        <w:t>ботной платы (№</w:t>
      </w:r>
      <w:r>
        <w:t xml:space="preserve"> </w:t>
      </w:r>
      <w:r w:rsidRPr="0057755C">
        <w:t>26);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60"/>
      </w:pPr>
      <w:r w:rsidRPr="0057755C">
        <w:t>Конвенци</w:t>
      </w:r>
      <w:r>
        <w:t>и</w:t>
      </w:r>
      <w:r w:rsidRPr="0057755C">
        <w:t xml:space="preserve"> 1925 года о возмещении трудящимся при несчастных случаях на производстве (№</w:t>
      </w:r>
      <w:r>
        <w:t xml:space="preserve"> </w:t>
      </w:r>
      <w:r w:rsidRPr="0057755C">
        <w:t>17);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60"/>
      </w:pPr>
      <w:r w:rsidRPr="0057755C">
        <w:t>Конвенци</w:t>
      </w:r>
      <w:r>
        <w:t>и</w:t>
      </w:r>
      <w:r w:rsidRPr="0057755C">
        <w:t xml:space="preserve"> 1921 года о еженедельном отдыхе в промышленности (№</w:t>
      </w:r>
      <w:r>
        <w:t xml:space="preserve"> </w:t>
      </w:r>
      <w:r w:rsidRPr="0057755C">
        <w:t>14);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60"/>
      </w:pPr>
      <w:r w:rsidRPr="0057755C">
        <w:t>Конвенци</w:t>
      </w:r>
      <w:r>
        <w:t>и</w:t>
      </w:r>
      <w:r w:rsidRPr="0057755C">
        <w:t xml:space="preserve"> 1919 года о рабочем времени в промышленности (№</w:t>
      </w:r>
      <w:r>
        <w:t xml:space="preserve"> </w:t>
      </w:r>
      <w:r w:rsidRPr="0057755C">
        <w:t>1);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60"/>
      </w:pPr>
      <w:r w:rsidRPr="0057755C">
        <w:t>Конвенци</w:t>
      </w:r>
      <w:r>
        <w:t>и</w:t>
      </w:r>
      <w:r w:rsidRPr="0057755C">
        <w:t xml:space="preserve"> 1919 года о безработице (№</w:t>
      </w:r>
      <w:r>
        <w:t xml:space="preserve"> </w:t>
      </w:r>
      <w:r w:rsidRPr="0057755C">
        <w:t>2);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60"/>
      </w:pPr>
      <w:r w:rsidRPr="0057755C">
        <w:t>Конвенци</w:t>
      </w:r>
      <w:r>
        <w:t>и</w:t>
      </w:r>
      <w:r w:rsidRPr="0057755C">
        <w:t xml:space="preserve"> 1921 года о праве на объединение в сельском хозяйстве </w:t>
      </w:r>
      <w:r>
        <w:br/>
      </w:r>
      <w:r w:rsidRPr="0057755C">
        <w:t>(№</w:t>
      </w:r>
      <w:r>
        <w:t xml:space="preserve"> </w:t>
      </w:r>
      <w:r w:rsidRPr="0057755C">
        <w:t>11);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60"/>
      </w:pPr>
      <w:r w:rsidRPr="0057755C">
        <w:t>Конвенци</w:t>
      </w:r>
      <w:r>
        <w:t>и</w:t>
      </w:r>
      <w:r w:rsidRPr="0057755C">
        <w:t xml:space="preserve"> 1948 года о свободе ассоциации и защите права на орг</w:t>
      </w:r>
      <w:r w:rsidRPr="0057755C">
        <w:t>а</w:t>
      </w:r>
      <w:r w:rsidRPr="0057755C">
        <w:t>низацию (№</w:t>
      </w:r>
      <w:r>
        <w:t xml:space="preserve"> </w:t>
      </w:r>
      <w:r w:rsidRPr="0057755C">
        <w:t>87);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60"/>
      </w:pPr>
      <w:r w:rsidRPr="0057755C">
        <w:t>Конвенци</w:t>
      </w:r>
      <w:r>
        <w:t>и</w:t>
      </w:r>
      <w:r w:rsidRPr="0057755C">
        <w:t xml:space="preserve"> 1949 года о праве на организацию и на ведение колле</w:t>
      </w:r>
      <w:r w:rsidRPr="0057755C">
        <w:t>к</w:t>
      </w:r>
      <w:r w:rsidRPr="0057755C">
        <w:t>тивных переговоров (№</w:t>
      </w:r>
      <w:r>
        <w:t xml:space="preserve"> </w:t>
      </w:r>
      <w:r w:rsidRPr="0057755C">
        <w:t>98);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60"/>
      </w:pPr>
      <w:r w:rsidRPr="0057755C">
        <w:t>Конвенци</w:t>
      </w:r>
      <w:r>
        <w:t>и</w:t>
      </w:r>
      <w:r w:rsidRPr="0057755C">
        <w:t xml:space="preserve"> 1962 года о равноправии в области социального обесп</w:t>
      </w:r>
      <w:r w:rsidRPr="0057755C">
        <w:t>е</w:t>
      </w:r>
      <w:r w:rsidRPr="0057755C">
        <w:t>чения (№118);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60"/>
      </w:pPr>
      <w:r w:rsidRPr="0057755C">
        <w:t>Конвенци</w:t>
      </w:r>
      <w:r>
        <w:t>и</w:t>
      </w:r>
      <w:r w:rsidRPr="0057755C">
        <w:t xml:space="preserve"> 1999 года о наихудших формах детского труда (№18</w:t>
      </w:r>
      <w:r>
        <w:t>2</w:t>
      </w:r>
      <w:r w:rsidRPr="0057755C">
        <w:t>);</w:t>
      </w:r>
    </w:p>
    <w:p w:rsidR="001B2ADD" w:rsidRPr="0057755C" w:rsidRDefault="001B2ADD" w:rsidP="001B2ADD">
      <w:pPr>
        <w:pStyle w:val="Bullet1GR"/>
        <w:numPr>
          <w:ilvl w:val="0"/>
          <w:numId w:val="1"/>
        </w:numPr>
        <w:tabs>
          <w:tab w:val="left" w:pos="2254"/>
        </w:tabs>
        <w:ind w:left="2254" w:hanging="560"/>
      </w:pPr>
      <w:r w:rsidRPr="0057755C">
        <w:t>Базово</w:t>
      </w:r>
      <w:r>
        <w:t>му</w:t>
      </w:r>
      <w:r w:rsidRPr="0057755C">
        <w:t xml:space="preserve"> соглашени</w:t>
      </w:r>
      <w:r>
        <w:t>ю</w:t>
      </w:r>
      <w:r w:rsidRPr="0057755C">
        <w:t xml:space="preserve"> о сотрудничестве между правительством С</w:t>
      </w:r>
      <w:r w:rsidRPr="0057755C">
        <w:t>и</w:t>
      </w:r>
      <w:r w:rsidRPr="0057755C">
        <w:t>рийской Арабской Республики и Детским фондом Организации Объед</w:t>
      </w:r>
      <w:r w:rsidRPr="0057755C">
        <w:t>и</w:t>
      </w:r>
      <w:r w:rsidRPr="0057755C">
        <w:t>ненных Наций (</w:t>
      </w:r>
      <w:proofErr w:type="spellStart"/>
      <w:r w:rsidRPr="0057755C">
        <w:t>ЮНИСЕФ</w:t>
      </w:r>
      <w:proofErr w:type="spellEnd"/>
      <w:r w:rsidRPr="0057755C">
        <w:t>), подписанно</w:t>
      </w:r>
      <w:r>
        <w:t>му</w:t>
      </w:r>
      <w:r w:rsidRPr="0057755C">
        <w:t xml:space="preserve"> в Дамаске 18</w:t>
      </w:r>
      <w:r w:rsidR="008220B3">
        <w:t> </w:t>
      </w:r>
      <w:r w:rsidRPr="0057755C">
        <w:t>сентября 1997 года.</w:t>
      </w:r>
    </w:p>
    <w:p w:rsidR="001B2ADD" w:rsidRPr="0057755C" w:rsidRDefault="001B2ADD" w:rsidP="001B2ADD">
      <w:pPr>
        <w:pStyle w:val="SingleTxtGR"/>
      </w:pPr>
      <w:r w:rsidRPr="0057755C">
        <w:t>40.</w:t>
      </w:r>
      <w:r w:rsidRPr="0057755C">
        <w:tab/>
        <w:t>Правительство Сирийской Арабской Республики присоединилось также к ряду международных договоров о защите культурных и интеллектуальных прав, заключенных под эгидой Организации Объединенных Наций по вопросам обр</w:t>
      </w:r>
      <w:r w:rsidRPr="0057755C">
        <w:t>а</w:t>
      </w:r>
      <w:r w:rsidRPr="0057755C">
        <w:t>зования, науки и культуры (ЮНЕСКО).</w:t>
      </w:r>
    </w:p>
    <w:p w:rsidR="001B2ADD" w:rsidRPr="0057755C" w:rsidRDefault="001B2ADD" w:rsidP="001B2ADD">
      <w:pPr>
        <w:pStyle w:val="H23GR"/>
      </w:pPr>
      <w:r w:rsidRPr="00584609">
        <w:tab/>
      </w:r>
      <w:r w:rsidRPr="0057755C">
        <w:t>4.</w:t>
      </w:r>
      <w:r w:rsidRPr="0057755C">
        <w:tab/>
        <w:t>Конвенция против пыток и других жестоких, бесчеловечных или унижающих достоинство видов обращения и наказания</w:t>
      </w:r>
    </w:p>
    <w:p w:rsidR="001B2ADD" w:rsidRPr="0057755C" w:rsidRDefault="001B2ADD" w:rsidP="001B2ADD">
      <w:pPr>
        <w:pStyle w:val="SingleTxtGR"/>
      </w:pPr>
      <w:r w:rsidRPr="0057755C">
        <w:t>41.</w:t>
      </w:r>
      <w:r w:rsidRPr="0057755C">
        <w:tab/>
        <w:t>Сирийская Арабская Республика ратифицировала Конвенцию против п</w:t>
      </w:r>
      <w:r w:rsidRPr="0057755C">
        <w:t>ы</w:t>
      </w:r>
      <w:r w:rsidRPr="0057755C">
        <w:t>ток и других жестоких, бесчеловечных или унижающих достоинство видов о</w:t>
      </w:r>
      <w:r w:rsidRPr="0057755C">
        <w:t>б</w:t>
      </w:r>
      <w:r w:rsidRPr="0057755C">
        <w:t>ращения и наказания 1 июля 2004 года</w:t>
      </w:r>
      <w:r>
        <w:rPr>
          <w:rStyle w:val="FootnoteReference"/>
        </w:rPr>
        <w:footnoteReference w:id="8"/>
      </w:r>
      <w:r w:rsidRPr="0057755C">
        <w:t xml:space="preserve">, и с этой даты эта </w:t>
      </w:r>
      <w:r>
        <w:t>К</w:t>
      </w:r>
      <w:r w:rsidRPr="0057755C">
        <w:t>онвенция стала ч</w:t>
      </w:r>
      <w:r w:rsidRPr="0057755C">
        <w:t>а</w:t>
      </w:r>
      <w:r w:rsidRPr="0057755C">
        <w:t>стью внутреннего законодательства. Конвенция не противоречит положениям сирийской Конституции. Согласно внутренним правовым нормам</w:t>
      </w:r>
      <w:r>
        <w:t>,</w:t>
      </w:r>
      <w:r w:rsidRPr="0057755C">
        <w:t xml:space="preserve"> в случае ко</w:t>
      </w:r>
      <w:r w:rsidRPr="0057755C">
        <w:t>л</w:t>
      </w:r>
      <w:r w:rsidRPr="0057755C">
        <w:t xml:space="preserve">лизии положений любого законодательного акта и международного договора, </w:t>
      </w:r>
      <w:r>
        <w:t>стороной которого является</w:t>
      </w:r>
      <w:r w:rsidRPr="0057755C">
        <w:t xml:space="preserve"> правительство Сирийской Арабской Республики, верховенство имеют положения международного договора. Как говорится в п</w:t>
      </w:r>
      <w:r w:rsidRPr="0057755C">
        <w:t>о</w:t>
      </w:r>
      <w:r w:rsidRPr="0057755C">
        <w:t>становлении № 23 Кассационного суда (1931 год): "Во внутреннем праве не м</w:t>
      </w:r>
      <w:r w:rsidRPr="0057755C">
        <w:t>о</w:t>
      </w:r>
      <w:r w:rsidRPr="0057755C">
        <w:t>гут устанавливаться нормы, противоречащие международному договору или видоизменяющие, хотя бы косвенно, имплементирующие положения договора". Согласно статье 25 сирийского Гражданского кодекса ранее существовавшие или иные правовые нормы, противоречащие действующему на территории С</w:t>
      </w:r>
      <w:r w:rsidRPr="0057755C">
        <w:t>и</w:t>
      </w:r>
      <w:r w:rsidRPr="0057755C">
        <w:t xml:space="preserve">рийской Арабской Республики международному договору, являются </w:t>
      </w:r>
      <w:r>
        <w:t>недейств</w:t>
      </w:r>
      <w:r>
        <w:t>и</w:t>
      </w:r>
      <w:r>
        <w:t>тельными</w:t>
      </w:r>
      <w:r w:rsidRPr="0057755C">
        <w:t>. Кроме того, статья 311 сирийского Гражданско-процессуального к</w:t>
      </w:r>
      <w:r w:rsidRPr="0057755C">
        <w:t>о</w:t>
      </w:r>
      <w:r w:rsidRPr="0057755C">
        <w:t xml:space="preserve">декса гласит следующее: "Ранее существовавшие нормы применяются без ущерба </w:t>
      </w:r>
      <w:r>
        <w:t xml:space="preserve">для </w:t>
      </w:r>
      <w:r w:rsidRPr="0057755C">
        <w:t>догово</w:t>
      </w:r>
      <w:r>
        <w:t>ров</w:t>
      </w:r>
      <w:r w:rsidRPr="0057755C">
        <w:t>, которые были или будут заключены между Сирийской Арабской Республикой и другими государствами в этой связи".</w:t>
      </w:r>
    </w:p>
    <w:p w:rsidR="001B2ADD" w:rsidRPr="0057755C" w:rsidRDefault="001B2ADD" w:rsidP="001B2ADD">
      <w:pPr>
        <w:pStyle w:val="SingleTxtGR"/>
      </w:pPr>
      <w:r w:rsidRPr="0057755C">
        <w:t xml:space="preserve">42. </w:t>
      </w:r>
      <w:r w:rsidRPr="0057755C">
        <w:tab/>
        <w:t>Согласно постоянной сирийской Конституции 1973 года, в первую оч</w:t>
      </w:r>
      <w:r w:rsidRPr="0057755C">
        <w:t>е</w:t>
      </w:r>
      <w:r w:rsidRPr="0057755C">
        <w:t>редь ее статьям 71 и 104, договоры имеют тот же статус, что и внутреннее зак</w:t>
      </w:r>
      <w:r w:rsidRPr="0057755C">
        <w:t>о</w:t>
      </w:r>
      <w:r w:rsidRPr="0057755C">
        <w:t>нодательство при условии, что они были заключены и утверждены в соответс</w:t>
      </w:r>
      <w:r w:rsidRPr="0057755C">
        <w:t>т</w:t>
      </w:r>
      <w:r w:rsidRPr="0057755C">
        <w:t>вии с требованиями Конституции. Должным образом утвержденный междун</w:t>
      </w:r>
      <w:r w:rsidRPr="0057755C">
        <w:t>а</w:t>
      </w:r>
      <w:r w:rsidRPr="0057755C">
        <w:t>родный договор, который был заключен и вступил в силу и который противор</w:t>
      </w:r>
      <w:r w:rsidRPr="0057755C">
        <w:t>е</w:t>
      </w:r>
      <w:r w:rsidRPr="0057755C">
        <w:t>чит нормам действующего законодательства, имеет такую же правовую силу, что и законы страны. Поэтому в случае ко</w:t>
      </w:r>
      <w:r w:rsidRPr="0057755C">
        <w:t>л</w:t>
      </w:r>
      <w:r w:rsidRPr="0057755C">
        <w:t>лизии с внутренним правом суды обязаны применять международный договор, который, по сути, вносит измен</w:t>
      </w:r>
      <w:r w:rsidRPr="0057755C">
        <w:t>е</w:t>
      </w:r>
      <w:r w:rsidRPr="0057755C">
        <w:t>ния в законодательство. В своем постановлении 1980 года сирийский Кассац</w:t>
      </w:r>
      <w:r w:rsidRPr="0057755C">
        <w:t>и</w:t>
      </w:r>
      <w:r w:rsidRPr="0057755C">
        <w:t>онный суд подтвердил этот принцип следующим образом: "Когда государство принимает закон о присоединении к международной конвенции или междун</w:t>
      </w:r>
      <w:r w:rsidRPr="0057755C">
        <w:t>а</w:t>
      </w:r>
      <w:r w:rsidRPr="0057755C">
        <w:t>родному договору, международный инструмент приобретает статус внутреннего законодательства и должен применяться судами как его неотъемлемая часть, а не потому что государство обязалось выполнять его". К этому суд добавил сл</w:t>
      </w:r>
      <w:r w:rsidRPr="0057755C">
        <w:t>е</w:t>
      </w:r>
      <w:r w:rsidRPr="0057755C">
        <w:t>дующее: "В случае коллизии с положениями внутреннего законодательства ве</w:t>
      </w:r>
      <w:r w:rsidRPr="0057755C">
        <w:t>р</w:t>
      </w:r>
      <w:r w:rsidRPr="0057755C">
        <w:t>ховенство имеет международный договор". Рассматривая поданную апелляцию по существу, суд дал следующее разъяснение:</w:t>
      </w:r>
    </w:p>
    <w:p w:rsidR="001B2ADD" w:rsidRPr="0057755C" w:rsidRDefault="001B2ADD" w:rsidP="001B2ADD">
      <w:pPr>
        <w:pStyle w:val="SingleTxtGR"/>
        <w:ind w:left="1701" w:hanging="567"/>
      </w:pPr>
      <w:r w:rsidRPr="0057755C">
        <w:tab/>
      </w:r>
      <w:r>
        <w:tab/>
      </w:r>
      <w:r w:rsidRPr="0057755C">
        <w:t>"Суды страны должны исходить из примата международных дог</w:t>
      </w:r>
      <w:r w:rsidRPr="0057755C">
        <w:t>о</w:t>
      </w:r>
      <w:r w:rsidRPr="0057755C">
        <w:t>воров над внутренним правом, поскольку в статье 25 Гражданского к</w:t>
      </w:r>
      <w:r w:rsidRPr="0057755C">
        <w:t>о</w:t>
      </w:r>
      <w:r w:rsidRPr="0057755C">
        <w:t>декса, принятого после обсуждения возможных противоречий в поним</w:t>
      </w:r>
      <w:r w:rsidRPr="0057755C">
        <w:t>а</w:t>
      </w:r>
      <w:r w:rsidRPr="0057755C">
        <w:t>нии те</w:t>
      </w:r>
      <w:r w:rsidRPr="0057755C">
        <w:t>р</w:t>
      </w:r>
      <w:r w:rsidRPr="0057755C">
        <w:t>риториальной юрисдикции законодательных актов, говорится, что действующие положения применяются лишь в случае отсутствия колл</w:t>
      </w:r>
      <w:r w:rsidRPr="0057755C">
        <w:t>и</w:t>
      </w:r>
      <w:r w:rsidRPr="0057755C">
        <w:t>зий со специальным законодательством или с международными догов</w:t>
      </w:r>
      <w:r w:rsidRPr="0057755C">
        <w:t>о</w:t>
      </w:r>
      <w:r w:rsidRPr="0057755C">
        <w:t>рами, действующими на территории Сирийской Арабской Республики"</w:t>
      </w:r>
      <w:r>
        <w:rPr>
          <w:rStyle w:val="FootnoteReference"/>
        </w:rPr>
        <w:footnoteReference w:id="9"/>
      </w:r>
      <w:r w:rsidRPr="0057755C">
        <w:t xml:space="preserve">. </w:t>
      </w:r>
    </w:p>
    <w:p w:rsidR="001B2ADD" w:rsidRPr="0057755C" w:rsidRDefault="001B2ADD" w:rsidP="001B2ADD">
      <w:pPr>
        <w:pStyle w:val="SingleTxtGR"/>
      </w:pPr>
      <w:r w:rsidRPr="0057755C">
        <w:t>43.</w:t>
      </w:r>
      <w:r w:rsidRPr="0057755C">
        <w:tab/>
        <w:t>Таким образом, сирийское право исходит из принципа верховенства ме</w:t>
      </w:r>
      <w:r w:rsidRPr="0057755C">
        <w:t>ж</w:t>
      </w:r>
      <w:r w:rsidRPr="0057755C">
        <w:t>дународных договоров над внутренним законодательством в случае отсутствия коллизий между ними.</w:t>
      </w:r>
    </w:p>
    <w:p w:rsidR="001B2ADD" w:rsidRPr="0057755C" w:rsidRDefault="001B2ADD" w:rsidP="001B2ADD">
      <w:pPr>
        <w:pStyle w:val="SingleTxtGR"/>
      </w:pPr>
      <w:r w:rsidRPr="0057755C">
        <w:t>44.</w:t>
      </w:r>
      <w:r w:rsidRPr="0057755C">
        <w:tab/>
        <w:t>Следует отметить, что сирийское законодательство уже давно предвосх</w:t>
      </w:r>
      <w:r w:rsidRPr="0057755C">
        <w:t>и</w:t>
      </w:r>
      <w:r w:rsidRPr="0057755C">
        <w:t>тило Конвенцию против пыток в плане признания как правозащитных принц</w:t>
      </w:r>
      <w:r w:rsidRPr="0057755C">
        <w:t>и</w:t>
      </w:r>
      <w:r w:rsidRPr="0057755C">
        <w:t>пов, так и необходимости защиты людей от пр</w:t>
      </w:r>
      <w:r w:rsidRPr="0057755C">
        <w:t>е</w:t>
      </w:r>
      <w:r w:rsidRPr="0057755C">
        <w:t xml:space="preserve">следований и пыток. </w:t>
      </w:r>
    </w:p>
    <w:p w:rsidR="001B2ADD" w:rsidRPr="0057755C" w:rsidRDefault="001B2ADD" w:rsidP="001B2ADD">
      <w:pPr>
        <w:pStyle w:val="SingleTxtGR"/>
      </w:pPr>
      <w:r w:rsidRPr="0057755C">
        <w:t>45.</w:t>
      </w:r>
      <w:r w:rsidRPr="0057755C">
        <w:tab/>
        <w:t>К числу судебных, административных и других органов, наделенных полномочиями или юрисдикцией заниматься вопросами, охватываемыми Ко</w:t>
      </w:r>
      <w:r w:rsidRPr="0057755C">
        <w:t>н</w:t>
      </w:r>
      <w:r w:rsidRPr="0057755C">
        <w:t>венцией, относятся: Верховный конституционный суд; обычные и военные с</w:t>
      </w:r>
      <w:r w:rsidRPr="0057755C">
        <w:t>у</w:t>
      </w:r>
      <w:r w:rsidRPr="0057755C">
        <w:t>ды; Суд по делам, связанным с государственной безопасностью; гражданские государственные прокуроры; Генеральный военный прокурор; суд по трудовым спорам; военные и полицейские дисциплинарные суды; дисциплинарные тр</w:t>
      </w:r>
      <w:r w:rsidRPr="0057755C">
        <w:t>и</w:t>
      </w:r>
      <w:r w:rsidRPr="0057755C">
        <w:t>буналы по административным и трудовым делам; и административные органы, осуществляющие надзор за работой полиции и тюрем.</w:t>
      </w:r>
    </w:p>
    <w:p w:rsidR="001B2ADD" w:rsidRPr="0057755C" w:rsidRDefault="001B2ADD" w:rsidP="001B2ADD">
      <w:pPr>
        <w:pStyle w:val="H23GR"/>
      </w:pPr>
      <w:r w:rsidRPr="001B2ADD">
        <w:tab/>
      </w:r>
      <w:r w:rsidRPr="0057755C">
        <w:t>5.</w:t>
      </w:r>
      <w:r w:rsidRPr="0057755C">
        <w:tab/>
        <w:t>Двусторонние договоры о сотрудничестве в судебной сфере</w:t>
      </w:r>
    </w:p>
    <w:p w:rsidR="001B2ADD" w:rsidRPr="0057755C" w:rsidRDefault="001B2ADD" w:rsidP="001B2ADD">
      <w:pPr>
        <w:pStyle w:val="SingleTxtGR"/>
      </w:pPr>
      <w:r w:rsidRPr="0057755C">
        <w:t>46.</w:t>
      </w:r>
      <w:r w:rsidRPr="0057755C">
        <w:tab/>
        <w:t>Сирийская Арабская Республика заключила договоры о сотрудничестве в судебной сфере с рядом государств, в частности, с целью оказания помощи иностранным гражданам в защите их прав и получ</w:t>
      </w:r>
      <w:r w:rsidRPr="0057755C">
        <w:t>е</w:t>
      </w:r>
      <w:r w:rsidRPr="0057755C">
        <w:t>нии юридической помощи, а также возвращения приговоренных к лишению свободы лиц для отбытия нак</w:t>
      </w:r>
      <w:r w:rsidRPr="0057755C">
        <w:t>а</w:t>
      </w:r>
      <w:r w:rsidRPr="0057755C">
        <w:t>зания на родине.</w:t>
      </w:r>
    </w:p>
    <w:p w:rsidR="001B2ADD" w:rsidRPr="0057755C" w:rsidRDefault="001B2ADD" w:rsidP="001B2ADD">
      <w:pPr>
        <w:pStyle w:val="SingleTxtGR"/>
      </w:pPr>
      <w:r w:rsidRPr="0057755C">
        <w:t>47.</w:t>
      </w:r>
      <w:r w:rsidRPr="0057755C">
        <w:tab/>
        <w:t>В соответствии со статьей 20 сирийского Уголовного кодекса нормы с</w:t>
      </w:r>
      <w:r w:rsidRPr="0057755C">
        <w:t>и</w:t>
      </w:r>
      <w:r w:rsidRPr="0057755C">
        <w:t>рийского права распространяются на всех находящихся за рубежом сирийских граждан, которые совершили тяжкие или особо тяжкие преступления, караемые по сирийским законам, либо подстрекали к совершению таких преступлений или участвовали в их совершении. Этот принцип действует и в тех случаях, к</w:t>
      </w:r>
      <w:r w:rsidRPr="0057755C">
        <w:t>о</w:t>
      </w:r>
      <w:r w:rsidRPr="0057755C">
        <w:t>гда обвиняемое лицо отказалось от сирийского гражданства и приобрело его после совершения тяжкого или особо тяжкого преступления.</w:t>
      </w:r>
    </w:p>
    <w:p w:rsidR="001B2ADD" w:rsidRPr="0057755C" w:rsidRDefault="001B2ADD" w:rsidP="001B2ADD">
      <w:pPr>
        <w:pStyle w:val="HChGR"/>
      </w:pPr>
      <w:r w:rsidRPr="001B2ADD">
        <w:tab/>
      </w:r>
      <w:r w:rsidRPr="001B2ADD">
        <w:tab/>
      </w:r>
      <w:r w:rsidRPr="0057755C">
        <w:t xml:space="preserve">Часть </w:t>
      </w:r>
      <w:r w:rsidRPr="0057755C">
        <w:rPr>
          <w:lang w:val="en-US"/>
        </w:rPr>
        <w:t>II</w:t>
      </w:r>
    </w:p>
    <w:p w:rsidR="001B2ADD" w:rsidRPr="0057755C" w:rsidRDefault="001B2ADD" w:rsidP="001B2ADD">
      <w:pPr>
        <w:pStyle w:val="HChGR"/>
      </w:pPr>
      <w:r w:rsidRPr="001B2ADD">
        <w:tab/>
      </w:r>
      <w:r w:rsidRPr="001B2ADD">
        <w:tab/>
      </w:r>
      <w:r w:rsidRPr="0057755C">
        <w:t>Информация по отдельным статьям Конституции</w:t>
      </w:r>
    </w:p>
    <w:p w:rsidR="001B2ADD" w:rsidRPr="0057755C" w:rsidRDefault="001B2ADD" w:rsidP="001B2ADD">
      <w:pPr>
        <w:pStyle w:val="H1GR0"/>
      </w:pPr>
      <w:r w:rsidRPr="001B2ADD">
        <w:tab/>
      </w:r>
      <w:r w:rsidRPr="0057755C">
        <w:t>1.</w:t>
      </w:r>
      <w:r w:rsidRPr="0057755C">
        <w:tab/>
        <w:t>Законодательные, судебные, административные и прочие меры по осуществлению Конве</w:t>
      </w:r>
      <w:r w:rsidRPr="0057755C">
        <w:t>н</w:t>
      </w:r>
      <w:r w:rsidRPr="0057755C">
        <w:t>ции</w:t>
      </w:r>
    </w:p>
    <w:p w:rsidR="001B2ADD" w:rsidRPr="0057755C" w:rsidRDefault="001B2ADD" w:rsidP="001B2ADD">
      <w:pPr>
        <w:pStyle w:val="H23GR"/>
      </w:pPr>
      <w:r w:rsidRPr="001B2ADD">
        <w:tab/>
      </w:r>
      <w:r w:rsidRPr="0057755C">
        <w:t>А.</w:t>
      </w:r>
      <w:r w:rsidRPr="0057755C">
        <w:tab/>
        <w:t>Конституция</w:t>
      </w:r>
    </w:p>
    <w:p w:rsidR="001B2ADD" w:rsidRPr="0057755C" w:rsidRDefault="001B2ADD" w:rsidP="001B2ADD">
      <w:pPr>
        <w:rPr>
          <w:b/>
        </w:rPr>
      </w:pPr>
    </w:p>
    <w:p w:rsidR="001B2ADD" w:rsidRPr="0057755C" w:rsidRDefault="001B2ADD" w:rsidP="001B2ADD">
      <w:pPr>
        <w:pStyle w:val="SingleTxtGR"/>
      </w:pPr>
      <w:r w:rsidRPr="0057755C">
        <w:t>48.</w:t>
      </w:r>
      <w:r w:rsidRPr="0057755C">
        <w:tab/>
        <w:t>Конституция Сирийской Арабской Республики содержит конкретные п</w:t>
      </w:r>
      <w:r w:rsidRPr="0057755C">
        <w:t>о</w:t>
      </w:r>
      <w:r w:rsidRPr="0057755C">
        <w:t>ложения, защищающие свободу и достоинство людей и их право на защиту в суде.</w:t>
      </w:r>
    </w:p>
    <w:p w:rsidR="001B2ADD" w:rsidRPr="0057755C" w:rsidRDefault="001B2ADD" w:rsidP="001B2ADD">
      <w:pPr>
        <w:pStyle w:val="SingleTxtGR"/>
      </w:pPr>
      <w:r w:rsidRPr="0057755C">
        <w:t>49.</w:t>
      </w:r>
      <w:r w:rsidRPr="0057755C">
        <w:tab/>
        <w:t xml:space="preserve">Статья </w:t>
      </w:r>
      <w:r w:rsidRPr="001B2ADD">
        <w:t>49</w:t>
      </w:r>
      <w:r w:rsidRPr="0057755C">
        <w:t xml:space="preserve"> Конституции гласит следующее:</w:t>
      </w:r>
    </w:p>
    <w:p w:rsidR="001B2ADD" w:rsidRPr="0057755C" w:rsidRDefault="001B2ADD" w:rsidP="00873AA5">
      <w:pPr>
        <w:pStyle w:val="SingleTxtGR"/>
        <w:tabs>
          <w:tab w:val="left" w:pos="1080"/>
        </w:tabs>
        <w:ind w:left="1694" w:firstLine="20"/>
      </w:pPr>
      <w:r w:rsidRPr="001B2ADD">
        <w:tab/>
      </w:r>
      <w:r w:rsidRPr="0057755C">
        <w:t>"а)</w:t>
      </w:r>
      <w:r w:rsidRPr="0057755C">
        <w:tab/>
        <w:t>Обвиняемый считается невиновным до вынесения обосн</w:t>
      </w:r>
      <w:r w:rsidRPr="0057755C">
        <w:t>о</w:t>
      </w:r>
      <w:r w:rsidRPr="0057755C">
        <w:t>ванного судебного решения о доказа</w:t>
      </w:r>
      <w:r w:rsidRPr="0057755C">
        <w:t>н</w:t>
      </w:r>
      <w:r w:rsidRPr="0057755C">
        <w:t>ности его вины.</w:t>
      </w:r>
    </w:p>
    <w:p w:rsidR="001B2ADD" w:rsidRPr="0057755C" w:rsidRDefault="001B2ADD" w:rsidP="00873AA5">
      <w:pPr>
        <w:pStyle w:val="SingleTxtGR"/>
        <w:tabs>
          <w:tab w:val="left" w:pos="1080"/>
        </w:tabs>
        <w:ind w:left="1694" w:firstLine="20"/>
      </w:pPr>
      <w:r w:rsidRPr="001B2ADD">
        <w:tab/>
      </w:r>
      <w:r w:rsidRPr="0057755C">
        <w:rPr>
          <w:lang w:val="en-US"/>
        </w:rPr>
        <w:t>b</w:t>
      </w:r>
      <w:r w:rsidRPr="0057755C">
        <w:t>)</w:t>
      </w:r>
      <w:r w:rsidRPr="0057755C">
        <w:tab/>
        <w:t>Никто не может быть подвергнут аресту или задержанию кроме как в с</w:t>
      </w:r>
      <w:r w:rsidRPr="0057755C">
        <w:t>о</w:t>
      </w:r>
      <w:r w:rsidRPr="0057755C">
        <w:t>ответствии с законом.</w:t>
      </w:r>
    </w:p>
    <w:p w:rsidR="001B2ADD" w:rsidRPr="0057755C" w:rsidRDefault="001B2ADD" w:rsidP="00873AA5">
      <w:pPr>
        <w:pStyle w:val="SingleTxtGR"/>
        <w:tabs>
          <w:tab w:val="left" w:pos="1080"/>
        </w:tabs>
        <w:ind w:left="1694" w:firstLine="20"/>
      </w:pPr>
      <w:r w:rsidRPr="001B2ADD">
        <w:tab/>
      </w:r>
      <w:r w:rsidRPr="0057755C">
        <w:rPr>
          <w:lang w:val="en-US"/>
        </w:rPr>
        <w:t>c</w:t>
      </w:r>
      <w:r w:rsidRPr="0057755C">
        <w:t>)</w:t>
      </w:r>
      <w:r w:rsidRPr="0057755C">
        <w:tab/>
        <w:t xml:space="preserve">Никто не может быть подвергнут физическим или </w:t>
      </w:r>
      <w:r>
        <w:t>психич</w:t>
      </w:r>
      <w:r>
        <w:t>е</w:t>
      </w:r>
      <w:r>
        <w:t>ским</w:t>
      </w:r>
      <w:r w:rsidRPr="0057755C">
        <w:t xml:space="preserve"> пыткам и обращению, унижающему человеческое достоинство. С</w:t>
      </w:r>
      <w:r w:rsidRPr="0057755C">
        <w:t>о</w:t>
      </w:r>
      <w:r w:rsidRPr="0057755C">
        <w:t>вершение подобных де</w:t>
      </w:r>
      <w:r w:rsidRPr="0057755C">
        <w:t>я</w:t>
      </w:r>
      <w:r w:rsidRPr="0057755C">
        <w:t>ний преследуется по закону.</w:t>
      </w:r>
    </w:p>
    <w:p w:rsidR="001B2ADD" w:rsidRPr="0057755C" w:rsidRDefault="001B2ADD" w:rsidP="00873AA5">
      <w:pPr>
        <w:pStyle w:val="SingleTxtGR"/>
        <w:tabs>
          <w:tab w:val="left" w:pos="1080"/>
        </w:tabs>
        <w:ind w:left="1694" w:firstLine="20"/>
      </w:pPr>
      <w:r w:rsidRPr="001B2ADD">
        <w:tab/>
      </w:r>
      <w:r w:rsidRPr="0057755C">
        <w:rPr>
          <w:lang w:val="en-US"/>
        </w:rPr>
        <w:t>d</w:t>
      </w:r>
      <w:r w:rsidRPr="0057755C">
        <w:t>)</w:t>
      </w:r>
      <w:r w:rsidRPr="0057755C">
        <w:tab/>
        <w:t>Право на правовую защиту, подачу апелляции и судебную защиту гара</w:t>
      </w:r>
      <w:r w:rsidRPr="0057755C">
        <w:t>н</w:t>
      </w:r>
      <w:r w:rsidRPr="0057755C">
        <w:t>тируется законом".</w:t>
      </w:r>
    </w:p>
    <w:p w:rsidR="001B2ADD" w:rsidRPr="0057755C" w:rsidRDefault="001B2ADD" w:rsidP="001B2ADD">
      <w:pPr>
        <w:pStyle w:val="SingleTxtGR"/>
      </w:pPr>
      <w:r w:rsidRPr="0057755C">
        <w:t>50.</w:t>
      </w:r>
      <w:r w:rsidRPr="0057755C">
        <w:tab/>
        <w:t>Согласно статье 29 Конституции</w:t>
      </w:r>
      <w:r>
        <w:t>,</w:t>
      </w:r>
      <w:r w:rsidRPr="0057755C">
        <w:t xml:space="preserve"> "понятия преступления и наказания о</w:t>
      </w:r>
      <w:r w:rsidRPr="0057755C">
        <w:t>п</w:t>
      </w:r>
      <w:r w:rsidRPr="0057755C">
        <w:t>ределяются исключител</w:t>
      </w:r>
      <w:r w:rsidRPr="0057755C">
        <w:t>ь</w:t>
      </w:r>
      <w:r w:rsidRPr="0057755C">
        <w:t>но законом".</w:t>
      </w:r>
    </w:p>
    <w:p w:rsidR="001B2ADD" w:rsidRPr="0057755C" w:rsidRDefault="001B2ADD" w:rsidP="001B2ADD">
      <w:pPr>
        <w:pStyle w:val="SingleTxtGR"/>
      </w:pPr>
      <w:r w:rsidRPr="0057755C">
        <w:t>51.</w:t>
      </w:r>
      <w:r w:rsidRPr="0057755C">
        <w:tab/>
        <w:t>В соответствии со статьей 31 Конституции "жилище неприкосновенно. Проникновение в жилище или его обыск допускается только в случаях, пред</w:t>
      </w:r>
      <w:r w:rsidRPr="0057755C">
        <w:t>у</w:t>
      </w:r>
      <w:r w:rsidRPr="0057755C">
        <w:t>смотренных законом".</w:t>
      </w:r>
    </w:p>
    <w:p w:rsidR="001B2ADD" w:rsidRPr="0057755C" w:rsidRDefault="001B2ADD" w:rsidP="001B2ADD">
      <w:pPr>
        <w:pStyle w:val="SingleTxtGR"/>
      </w:pPr>
      <w:r w:rsidRPr="0057755C">
        <w:t>52.</w:t>
      </w:r>
      <w:r w:rsidRPr="0057755C">
        <w:tab/>
        <w:t>Статья 33 Конституции гласит следующее:</w:t>
      </w:r>
    </w:p>
    <w:p w:rsidR="001B2ADD" w:rsidRPr="0057755C" w:rsidRDefault="001B2ADD" w:rsidP="001B2ADD">
      <w:pPr>
        <w:pStyle w:val="SingleTxtGR"/>
        <w:ind w:left="1701" w:hanging="567"/>
      </w:pPr>
      <w:r w:rsidRPr="001B2ADD">
        <w:tab/>
      </w:r>
      <w:r w:rsidRPr="0057755C">
        <w:t>"1.</w:t>
      </w:r>
      <w:r w:rsidRPr="0057755C">
        <w:tab/>
        <w:t>Гражданин не может быть выслан из страны.</w:t>
      </w:r>
    </w:p>
    <w:p w:rsidR="001B2ADD" w:rsidRPr="0057755C" w:rsidRDefault="001B2ADD" w:rsidP="001B2ADD">
      <w:pPr>
        <w:pStyle w:val="SingleTxtGR"/>
        <w:ind w:left="1701" w:hanging="567"/>
      </w:pPr>
      <w:r w:rsidRPr="001B2ADD">
        <w:tab/>
      </w:r>
      <w:r w:rsidRPr="0057755C">
        <w:t>2.</w:t>
      </w:r>
      <w:r w:rsidRPr="0057755C">
        <w:tab/>
        <w:t>Каждый гражданин имеет право на передвижение по территории страны, если ему не запрещено это приговором суда или в силу действия законов о з</w:t>
      </w:r>
      <w:r w:rsidRPr="0057755C">
        <w:t>а</w:t>
      </w:r>
      <w:r w:rsidRPr="0057755C">
        <w:t>щите здоровья и безопасности населения".</w:t>
      </w:r>
    </w:p>
    <w:p w:rsidR="001B2ADD" w:rsidRPr="0057755C" w:rsidRDefault="001B2ADD" w:rsidP="001B2ADD">
      <w:pPr>
        <w:pStyle w:val="SingleTxtGR"/>
      </w:pPr>
      <w:r w:rsidRPr="0057755C">
        <w:t>53.</w:t>
      </w:r>
      <w:r w:rsidRPr="0057755C">
        <w:tab/>
        <w:t>Согласно статье 34:</w:t>
      </w:r>
    </w:p>
    <w:p w:rsidR="001B2ADD" w:rsidRPr="0057755C" w:rsidRDefault="001B2ADD" w:rsidP="001B2ADD">
      <w:pPr>
        <w:pStyle w:val="SingleTxtGR"/>
        <w:ind w:left="1701" w:hanging="567"/>
      </w:pPr>
      <w:r w:rsidRPr="0057755C">
        <w:tab/>
      </w:r>
      <w:r>
        <w:tab/>
      </w:r>
      <w:r w:rsidRPr="0057755C">
        <w:t>"Политические беженцы не могут быть выданы за их политические убеждения или защиту своб</w:t>
      </w:r>
      <w:r w:rsidRPr="0057755C">
        <w:t>о</w:t>
      </w:r>
      <w:r w:rsidRPr="0057755C">
        <w:t>ды".</w:t>
      </w:r>
    </w:p>
    <w:p w:rsidR="001B2ADD" w:rsidRPr="0057755C" w:rsidRDefault="001B2ADD" w:rsidP="001B2ADD">
      <w:pPr>
        <w:pStyle w:val="SingleTxtGR"/>
      </w:pPr>
      <w:r w:rsidRPr="0057755C">
        <w:t>54.</w:t>
      </w:r>
      <w:r w:rsidRPr="0057755C">
        <w:tab/>
        <w:t>В статье 35 Конституции предусматривается</w:t>
      </w:r>
      <w:r>
        <w:t xml:space="preserve"> следующее:</w:t>
      </w:r>
    </w:p>
    <w:p w:rsidR="001B2ADD" w:rsidRPr="0057755C" w:rsidRDefault="001B2ADD" w:rsidP="001B2ADD">
      <w:pPr>
        <w:pStyle w:val="SingleTxtGR"/>
        <w:ind w:left="1701" w:hanging="567"/>
      </w:pPr>
      <w:r w:rsidRPr="0057755C">
        <w:tab/>
        <w:t>"1.</w:t>
      </w:r>
      <w:r w:rsidRPr="0057755C">
        <w:tab/>
        <w:t>Гарантируется свобода вероисповедания. Государство уважает все религии.</w:t>
      </w:r>
    </w:p>
    <w:p w:rsidR="001B2ADD" w:rsidRDefault="001B2ADD" w:rsidP="001B2ADD">
      <w:pPr>
        <w:pStyle w:val="SingleTxtGR"/>
        <w:ind w:left="1701" w:hanging="567"/>
      </w:pPr>
      <w:r w:rsidRPr="001B2ADD">
        <w:tab/>
      </w:r>
      <w:r w:rsidRPr="0057755C">
        <w:t>2.</w:t>
      </w:r>
      <w:r w:rsidRPr="0057755C">
        <w:tab/>
        <w:t xml:space="preserve">Государство гарантирует свободу совершения религиозных обрядов при условии, </w:t>
      </w:r>
      <w:r>
        <w:t>что</w:t>
      </w:r>
      <w:r w:rsidRPr="0057755C">
        <w:t xml:space="preserve"> это не н</w:t>
      </w:r>
      <w:r w:rsidRPr="0057755C">
        <w:t>а</w:t>
      </w:r>
      <w:r w:rsidRPr="0057755C">
        <w:t>рушает общественный порядок".</w:t>
      </w:r>
    </w:p>
    <w:p w:rsidR="008220B3" w:rsidRPr="002B3335" w:rsidRDefault="008220B3" w:rsidP="00070A89">
      <w:pPr>
        <w:pStyle w:val="SingleTxtGR"/>
        <w:keepNext/>
      </w:pPr>
      <w:r w:rsidRPr="002B3335">
        <w:t>55.</w:t>
      </w:r>
      <w:r w:rsidRPr="002B3335">
        <w:tab/>
        <w:t>В соответстви</w:t>
      </w:r>
      <w:r>
        <w:t>и</w:t>
      </w:r>
      <w:r w:rsidRPr="002B3335">
        <w:t xml:space="preserve"> со статьей 46 Конституции</w:t>
      </w:r>
    </w:p>
    <w:p w:rsidR="008220B3" w:rsidRPr="002B3335" w:rsidRDefault="008220B3" w:rsidP="00070A89">
      <w:pPr>
        <w:pStyle w:val="SingleTxtGR"/>
        <w:keepNext/>
        <w:ind w:left="1701" w:hanging="567"/>
      </w:pPr>
      <w:r w:rsidRPr="008220B3">
        <w:tab/>
      </w:r>
      <w:r w:rsidRPr="002B3335">
        <w:t>"1.</w:t>
      </w:r>
      <w:r w:rsidRPr="002B3335">
        <w:tab/>
        <w:t>Государство берет на себя заботу о каждом гражданине и его семье при чрезвычайных обстоятельствах, в случае болезни, нетрудоспособн</w:t>
      </w:r>
      <w:r w:rsidRPr="002B3335">
        <w:t>о</w:t>
      </w:r>
      <w:r w:rsidRPr="002B3335">
        <w:t>сти, потери родителей и в ст</w:t>
      </w:r>
      <w:r w:rsidRPr="002B3335">
        <w:t>а</w:t>
      </w:r>
      <w:r w:rsidRPr="002B3335">
        <w:t>рости.</w:t>
      </w:r>
    </w:p>
    <w:p w:rsidR="008220B3" w:rsidRPr="002B3335" w:rsidRDefault="008220B3" w:rsidP="008220B3">
      <w:pPr>
        <w:pStyle w:val="SingleTxtGR"/>
        <w:ind w:left="1701" w:hanging="567"/>
      </w:pPr>
      <w:r w:rsidRPr="008220B3">
        <w:tab/>
      </w:r>
      <w:r w:rsidRPr="002B3335">
        <w:t>2.</w:t>
      </w:r>
      <w:r w:rsidRPr="002B3335">
        <w:tab/>
        <w:t>Государство охраняет здоровье гражданина, обеспечивает его сре</w:t>
      </w:r>
      <w:r w:rsidRPr="002B3335">
        <w:t>д</w:t>
      </w:r>
      <w:r w:rsidRPr="002B3335">
        <w:t>ствами профилактики, лечения и медицинским обслуж</w:t>
      </w:r>
      <w:r w:rsidRPr="002B3335">
        <w:t>и</w:t>
      </w:r>
      <w:r w:rsidRPr="002B3335">
        <w:t>ванием".</w:t>
      </w:r>
    </w:p>
    <w:p w:rsidR="008220B3" w:rsidRDefault="008220B3" w:rsidP="008220B3">
      <w:pPr>
        <w:pStyle w:val="SingleTxtGR"/>
      </w:pPr>
      <w:r w:rsidRPr="002B3335">
        <w:t>56.</w:t>
      </w:r>
      <w:r w:rsidRPr="002B3335">
        <w:tab/>
        <w:t>Из вышесказанного следует</w:t>
      </w:r>
      <w:r w:rsidR="00070A89">
        <w:t>, что о</w:t>
      </w:r>
      <w:r w:rsidRPr="002B3335">
        <w:t>сновной закон государства гарантирует всем людям право на справедливое судебное разбирательство; уважение их до</w:t>
      </w:r>
      <w:r w:rsidRPr="002B3335">
        <w:t>с</w:t>
      </w:r>
      <w:r w:rsidRPr="002B3335">
        <w:t>тоинства; защиту от пыток; уважение их желаний и верований; неприкоснове</w:t>
      </w:r>
      <w:r w:rsidRPr="002B3335">
        <w:t>н</w:t>
      </w:r>
      <w:r w:rsidRPr="002B3335">
        <w:t>ность их жилища; и защиту от высылки из страны. Кроме того, политические беженцы не могут быть выданы за их политические убеждения или защиту св</w:t>
      </w:r>
      <w:r w:rsidRPr="002B3335">
        <w:t>о</w:t>
      </w:r>
      <w:r w:rsidRPr="002B3335">
        <w:t>боды.</w:t>
      </w:r>
    </w:p>
    <w:p w:rsidR="008220B3" w:rsidRPr="00B02563" w:rsidRDefault="008220B3" w:rsidP="008220B3">
      <w:pPr>
        <w:pStyle w:val="H23GR"/>
      </w:pPr>
      <w:r w:rsidRPr="008220B3">
        <w:tab/>
      </w:r>
      <w:r w:rsidRPr="00B02563">
        <w:t>В.</w:t>
      </w:r>
      <w:r w:rsidRPr="00B02563">
        <w:tab/>
        <w:t>Уголовный кодекс</w:t>
      </w:r>
    </w:p>
    <w:p w:rsidR="008220B3" w:rsidRPr="00B02563" w:rsidRDefault="008220B3" w:rsidP="008220B3">
      <w:pPr>
        <w:pStyle w:val="SingleTxtGR"/>
      </w:pPr>
      <w:r>
        <w:t>5</w:t>
      </w:r>
      <w:r w:rsidRPr="00B02563">
        <w:t>7.</w:t>
      </w:r>
      <w:r w:rsidRPr="00B02563">
        <w:tab/>
        <w:t>Как говорится ниже, сирийский Уголовный кодекс, утвержденный на о</w:t>
      </w:r>
      <w:r w:rsidRPr="00B02563">
        <w:t>с</w:t>
      </w:r>
      <w:r w:rsidRPr="00B02563">
        <w:t>новании Законодательного указа № 148 от 22 июня 1949 года, запрещает пытки, защищ</w:t>
      </w:r>
      <w:r w:rsidRPr="00B02563">
        <w:t>а</w:t>
      </w:r>
      <w:r w:rsidRPr="00B02563">
        <w:t>ет человеческое достоинство, запрещает все формы принуждения, а также заключение под стражу или лишение свободы при не предусмотренных законом обстоятел</w:t>
      </w:r>
      <w:r w:rsidRPr="00B02563">
        <w:t>ь</w:t>
      </w:r>
      <w:r w:rsidRPr="00B02563">
        <w:t>ствах.</w:t>
      </w:r>
    </w:p>
    <w:p w:rsidR="008220B3" w:rsidRPr="00B02563" w:rsidRDefault="008220B3" w:rsidP="008220B3">
      <w:pPr>
        <w:pStyle w:val="SingleTxtGR"/>
      </w:pPr>
      <w:r w:rsidRPr="00B02563">
        <w:t>58.</w:t>
      </w:r>
      <w:r w:rsidRPr="00B02563">
        <w:tab/>
        <w:t>Статья 357 Кодекса гласит: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</w:r>
      <w:r w:rsidRPr="00B02563">
        <w:tab/>
        <w:t>"Любое должностное лицо, арестовывающее или задерживающее другое лицо при не предусмотренных законом обстоятельствах, наказ</w:t>
      </w:r>
      <w:r w:rsidRPr="00B02563">
        <w:t>ы</w:t>
      </w:r>
      <w:r w:rsidRPr="00B02563">
        <w:t>вается штрафом или каторжными работами в течение назначенного ср</w:t>
      </w:r>
      <w:r w:rsidRPr="00B02563">
        <w:t>о</w:t>
      </w:r>
      <w:r w:rsidRPr="00B02563">
        <w:t xml:space="preserve">ка". </w:t>
      </w:r>
    </w:p>
    <w:p w:rsidR="008220B3" w:rsidRPr="00B02563" w:rsidRDefault="008220B3" w:rsidP="008220B3">
      <w:pPr>
        <w:pStyle w:val="SingleTxtGR"/>
      </w:pPr>
      <w:r w:rsidRPr="00B02563">
        <w:t>59.</w:t>
      </w:r>
      <w:r w:rsidRPr="00B02563">
        <w:tab/>
        <w:t>Статья 358 Уголовного кодекса: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</w:r>
      <w:r w:rsidRPr="00B02563">
        <w:tab/>
        <w:t>"Любой надзиратель или охранник тюрьмы или дисциплинарного или исправительного учреждения и любой официальный представитель, наделенный полномочиями этих лиц, который принимает заключенного без распор</w:t>
      </w:r>
      <w:r w:rsidRPr="00B02563">
        <w:t>я</w:t>
      </w:r>
      <w:r w:rsidRPr="00B02563">
        <w:t>жения или решения суда или содержит его под стражей сверх назначенного заключенному срока, наказывается штрафом или лишением свободы сроком от одн</w:t>
      </w:r>
      <w:r w:rsidRPr="00B02563">
        <w:t>о</w:t>
      </w:r>
      <w:r w:rsidRPr="00B02563">
        <w:t xml:space="preserve">го до трех лет". </w:t>
      </w:r>
    </w:p>
    <w:p w:rsidR="008220B3" w:rsidRPr="00B02563" w:rsidRDefault="008220B3" w:rsidP="008220B3">
      <w:pPr>
        <w:pStyle w:val="SingleTxtGR"/>
      </w:pPr>
      <w:r w:rsidRPr="00B02563">
        <w:t>60.</w:t>
      </w:r>
      <w:r w:rsidRPr="00B02563">
        <w:tab/>
        <w:t>Статья 360: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  <w:t>"1.</w:t>
      </w:r>
      <w:r w:rsidRPr="00B02563">
        <w:tab/>
        <w:t>Любое должностное лицо, которое при исполнении своих служе</w:t>
      </w:r>
      <w:r w:rsidRPr="00B02563">
        <w:t>б</w:t>
      </w:r>
      <w:r w:rsidRPr="00B02563">
        <w:t>ных обязанностей проникает в жилище или прилегающие к нему пом</w:t>
      </w:r>
      <w:r w:rsidRPr="00B02563">
        <w:t>е</w:t>
      </w:r>
      <w:r w:rsidRPr="00B02563">
        <w:t>щения другого лица при не предусмотренных законом обстоятельствах, наказывается лишением свободы сроком от трех месяцев до трех лет без ущерба для прим</w:t>
      </w:r>
      <w:r w:rsidRPr="00B02563">
        <w:t>е</w:t>
      </w:r>
      <w:r w:rsidRPr="00B02563">
        <w:t>нимых норм.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  <w:t>2.</w:t>
      </w:r>
      <w:r w:rsidRPr="00B02563">
        <w:tab/>
        <w:t>Наказание не может быть меньше шести месяцев, если это деяние сопровождалось обыском помещений или любыми другими произвол</w:t>
      </w:r>
      <w:r w:rsidRPr="00B02563">
        <w:t>ь</w:t>
      </w:r>
      <w:r w:rsidRPr="00B02563">
        <w:t>ными де</w:t>
      </w:r>
      <w:r w:rsidRPr="00B02563">
        <w:t>й</w:t>
      </w:r>
      <w:r w:rsidRPr="00B02563">
        <w:t>ствиями".</w:t>
      </w:r>
    </w:p>
    <w:p w:rsidR="008220B3" w:rsidRPr="00B02563" w:rsidRDefault="008220B3" w:rsidP="008220B3">
      <w:pPr>
        <w:pStyle w:val="SingleTxtGR"/>
      </w:pPr>
      <w:r w:rsidRPr="00B02563">
        <w:t>61.</w:t>
      </w:r>
      <w:r w:rsidRPr="00B02563">
        <w:tab/>
        <w:t>Статья 391 Уголовного кодекса гласит: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  <w:t>"1.</w:t>
      </w:r>
      <w:r w:rsidRPr="00B02563">
        <w:tab/>
        <w:t>Любое лицо, наносящее другому лицу удары такой силы, которая не допускается законом, стремясь добиться признания или получить и</w:t>
      </w:r>
      <w:r w:rsidRPr="00B02563">
        <w:t>н</w:t>
      </w:r>
      <w:r w:rsidRPr="00B02563">
        <w:t>формацию о правонарушении, наказывается лишением свободы сроком от трех мес</w:t>
      </w:r>
      <w:r w:rsidRPr="00B02563">
        <w:t>я</w:t>
      </w:r>
      <w:r w:rsidRPr="00B02563">
        <w:t>цев до трех лет.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  <w:t>2.</w:t>
      </w:r>
      <w:r w:rsidRPr="00B02563">
        <w:tab/>
        <w:t>Если побои влекут за собой болезнь или травму, продолжител</w:t>
      </w:r>
      <w:r w:rsidRPr="00B02563">
        <w:t>ь</w:t>
      </w:r>
      <w:r w:rsidRPr="00B02563">
        <w:t>ность тюремного заключения составляет не менее одного г</w:t>
      </w:r>
      <w:r w:rsidRPr="00B02563">
        <w:t>о</w:t>
      </w:r>
      <w:r w:rsidRPr="00B02563">
        <w:t xml:space="preserve">да". </w:t>
      </w:r>
    </w:p>
    <w:p w:rsidR="008220B3" w:rsidRPr="00B02563" w:rsidRDefault="008220B3" w:rsidP="008220B3">
      <w:pPr>
        <w:pStyle w:val="H23GR"/>
      </w:pPr>
      <w:r w:rsidRPr="00B02563">
        <w:tab/>
        <w:t>С.</w:t>
      </w:r>
      <w:r w:rsidRPr="00B02563">
        <w:tab/>
        <w:t>Уголовно-процессуальный кодекс</w:t>
      </w:r>
    </w:p>
    <w:p w:rsidR="008220B3" w:rsidRPr="00B02563" w:rsidRDefault="008220B3" w:rsidP="008220B3">
      <w:pPr>
        <w:pStyle w:val="SingleTxtGR"/>
      </w:pPr>
      <w:r w:rsidRPr="00B02563">
        <w:t>62.</w:t>
      </w:r>
      <w:r w:rsidRPr="00B02563">
        <w:tab/>
        <w:t>Уголовно-процессуальный кодекс защищает достоинство и свободу чел</w:t>
      </w:r>
      <w:r w:rsidRPr="00B02563">
        <w:t>о</w:t>
      </w:r>
      <w:r w:rsidRPr="00B02563">
        <w:t>века и его пр</w:t>
      </w:r>
      <w:r w:rsidRPr="00B02563">
        <w:t>а</w:t>
      </w:r>
      <w:r w:rsidRPr="00B02563">
        <w:t>во на самооборону.</w:t>
      </w:r>
    </w:p>
    <w:p w:rsidR="008220B3" w:rsidRPr="00B02563" w:rsidRDefault="008220B3" w:rsidP="008220B3">
      <w:pPr>
        <w:pStyle w:val="SingleTxtGR"/>
      </w:pPr>
      <w:r w:rsidRPr="00B02563">
        <w:t>63.</w:t>
      </w:r>
      <w:r w:rsidRPr="00B02563">
        <w:tab/>
        <w:t>Соответственно, статья 69 Кодекса гласит: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  <w:t>"1.</w:t>
      </w:r>
      <w:r w:rsidRPr="00B02563">
        <w:tab/>
        <w:t>Следственный судья, к которому был доставлен обвиняемый, уст</w:t>
      </w:r>
      <w:r w:rsidRPr="00B02563">
        <w:t>а</w:t>
      </w:r>
      <w:r w:rsidRPr="00B02563">
        <w:t>навливает личность обвиняемого, информирует его о предъявляемых о</w:t>
      </w:r>
      <w:r w:rsidRPr="00B02563">
        <w:t>б</w:t>
      </w:r>
      <w:r w:rsidRPr="00B02563">
        <w:t>винениях, просит его прокомментировать эти обвинения и информирует его о праве не отвечать на вопросы в отсутствии адвоката. Это предупр</w:t>
      </w:r>
      <w:r w:rsidRPr="00B02563">
        <w:t>е</w:t>
      </w:r>
      <w:r w:rsidRPr="00B02563">
        <w:t>ждение заносится в следс</w:t>
      </w:r>
      <w:r w:rsidRPr="00B02563">
        <w:t>т</w:t>
      </w:r>
      <w:r w:rsidRPr="00B02563">
        <w:t>венный протокол отдельно.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  <w:t>2.</w:t>
      </w:r>
      <w:r w:rsidRPr="00B02563">
        <w:tab/>
        <w:t>Если обвиняемое в уголовном деле лицо не может нанять адвоката и обращается с просьбой о его назначении к следственному судье, адв</w:t>
      </w:r>
      <w:r w:rsidRPr="00B02563">
        <w:t>о</w:t>
      </w:r>
      <w:r w:rsidRPr="00B02563">
        <w:t>кат назначается председателем коллегии адвокатов соответствующей юрисдикции, если таковая в ней имеется. В противном случае адвоката назначает судья, если в его юрисди</w:t>
      </w:r>
      <w:r w:rsidRPr="00B02563">
        <w:t>к</w:t>
      </w:r>
      <w:r w:rsidRPr="00B02563">
        <w:t>ции таковой имеется".</w:t>
      </w:r>
    </w:p>
    <w:p w:rsidR="008220B3" w:rsidRPr="00B02563" w:rsidRDefault="008220B3" w:rsidP="008220B3">
      <w:pPr>
        <w:pStyle w:val="SingleTxtGR"/>
      </w:pPr>
      <w:r w:rsidRPr="00B02563">
        <w:t>64.</w:t>
      </w:r>
      <w:r w:rsidRPr="00B02563">
        <w:tab/>
        <w:t>Согласно статье 89 Кодекса: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  <w:t>"1.</w:t>
      </w:r>
      <w:r w:rsidRPr="00B02563">
        <w:tab/>
        <w:t>Проникновение в жилые помещения и проведение в них обыска з</w:t>
      </w:r>
      <w:r w:rsidRPr="00B02563">
        <w:t>а</w:t>
      </w:r>
      <w:r w:rsidRPr="00B02563">
        <w:t>прещены, если лицо, в жилое помещение которого планируется прони</w:t>
      </w:r>
      <w:r w:rsidRPr="00B02563">
        <w:t>к</w:t>
      </w:r>
      <w:r w:rsidRPr="00B02563">
        <w:t>нуть и провести в нем обыск, не подозревается в совершении или соде</w:t>
      </w:r>
      <w:r w:rsidRPr="00B02563">
        <w:t>й</w:t>
      </w:r>
      <w:r w:rsidRPr="00B02563">
        <w:t>ствии совершению уголовного преступления, соучастии в нем или по</w:t>
      </w:r>
      <w:r w:rsidRPr="00B02563">
        <w:t>д</w:t>
      </w:r>
      <w:r w:rsidRPr="00B02563">
        <w:t>стрекательстве к его совершению либо в хранении связанных с престу</w:t>
      </w:r>
      <w:r w:rsidRPr="00B02563">
        <w:t>п</w:t>
      </w:r>
      <w:r w:rsidRPr="00B02563">
        <w:t>лением предметов или в у</w:t>
      </w:r>
      <w:r w:rsidRPr="00B02563">
        <w:t>к</w:t>
      </w:r>
      <w:r w:rsidRPr="00B02563">
        <w:t>рывательстве обвиняемого.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  <w:t>2.</w:t>
      </w:r>
      <w:r w:rsidRPr="00B02563">
        <w:tab/>
        <w:t>Проникновение судьи в жилое помещение в отсутствии вышепер</w:t>
      </w:r>
      <w:r w:rsidRPr="00B02563">
        <w:t>е</w:t>
      </w:r>
      <w:r w:rsidRPr="00B02563">
        <w:t>численных условий представляет собой произвол, на который может быть п</w:t>
      </w:r>
      <w:r w:rsidRPr="00B02563">
        <w:t>о</w:t>
      </w:r>
      <w:r w:rsidRPr="00B02563">
        <w:t>дана официальная жалоба".</w:t>
      </w:r>
    </w:p>
    <w:p w:rsidR="008220B3" w:rsidRPr="00B02563" w:rsidRDefault="008220B3" w:rsidP="008220B3">
      <w:pPr>
        <w:pStyle w:val="SingleTxtGR"/>
      </w:pPr>
      <w:r w:rsidRPr="00B02563">
        <w:t>65.</w:t>
      </w:r>
      <w:r w:rsidRPr="00B02563">
        <w:tab/>
        <w:t>В статье 104 Кодекса говорится: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  <w:t>"1.</w:t>
      </w:r>
      <w:r w:rsidRPr="00B02563">
        <w:tab/>
        <w:t>Следственный судья должен незамедлительно допросить обвиня</w:t>
      </w:r>
      <w:r w:rsidRPr="00B02563">
        <w:t>е</w:t>
      </w:r>
      <w:r w:rsidRPr="00B02563">
        <w:t>мого, доставленного на основании вызывной повестки. Лицо, доставле</w:t>
      </w:r>
      <w:r w:rsidRPr="00B02563">
        <w:t>н</w:t>
      </w:r>
      <w:r w:rsidRPr="00B02563">
        <w:t>ное на осн</w:t>
      </w:r>
      <w:r w:rsidRPr="00B02563">
        <w:t>о</w:t>
      </w:r>
      <w:r w:rsidRPr="00B02563">
        <w:t>вании ордера на арест, должно быть допрошено в течение 24 часов с момента заключения под стражу.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  <w:t>2.</w:t>
      </w:r>
      <w:r w:rsidRPr="00B02563">
        <w:tab/>
        <w:t>По истечении 24 часов отвечающее за охрану обвиняемого должн</w:t>
      </w:r>
      <w:r w:rsidRPr="00B02563">
        <w:t>о</w:t>
      </w:r>
      <w:r w:rsidRPr="00B02563">
        <w:t>стное лицо должно по своей инициативе передать обвиняемого в руки г</w:t>
      </w:r>
      <w:r w:rsidRPr="00B02563">
        <w:t>о</w:t>
      </w:r>
      <w:r w:rsidRPr="00B02563">
        <w:t>сударственного прокурора, который должен в свою очередь предложить следственному судье допросить обвиняемого. В случае отказа или отсу</w:t>
      </w:r>
      <w:r w:rsidRPr="00B02563">
        <w:t>т</w:t>
      </w:r>
      <w:r w:rsidRPr="00B02563">
        <w:t>ствия следственного судьи или существования каких-либо иных уваж</w:t>
      </w:r>
      <w:r w:rsidRPr="00B02563">
        <w:t>и</w:t>
      </w:r>
      <w:r w:rsidRPr="00B02563">
        <w:t>тельных причин государственный прокурор должен предложить допр</w:t>
      </w:r>
      <w:r w:rsidRPr="00B02563">
        <w:t>о</w:t>
      </w:r>
      <w:r w:rsidRPr="00B02563">
        <w:t>сить обвиняемого другому следственному судье или председателю суда первой инстанции или мировому судье. Если обвиняемый не может быть допрошен, государственный прокурор должен немедленно осв</w:t>
      </w:r>
      <w:r w:rsidRPr="00B02563">
        <w:t>о</w:t>
      </w:r>
      <w:r w:rsidRPr="00B02563">
        <w:t>бодить его".</w:t>
      </w:r>
    </w:p>
    <w:p w:rsidR="008220B3" w:rsidRPr="00B02563" w:rsidRDefault="008220B3" w:rsidP="008220B3">
      <w:pPr>
        <w:pStyle w:val="SingleTxtGR"/>
      </w:pPr>
      <w:r w:rsidRPr="00B02563">
        <w:t>66.</w:t>
      </w:r>
      <w:r w:rsidRPr="00B02563">
        <w:tab/>
        <w:t>В соответствии со статьей 105 Кодекса: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</w:r>
      <w:r w:rsidRPr="00B02563">
        <w:tab/>
        <w:t>"Если арестованное на основании ордера обвиняемое лицо не было д</w:t>
      </w:r>
      <w:r w:rsidRPr="00B02563">
        <w:t>о</w:t>
      </w:r>
      <w:r w:rsidRPr="00B02563">
        <w:t>прошено в течение 24 часов и не было доставлено к государственному прокурору в соответствии с положениями предыдущей статьи, его арест рассматривается как произвол, и против ответственного за его соверш</w:t>
      </w:r>
      <w:r w:rsidRPr="00B02563">
        <w:t>е</w:t>
      </w:r>
      <w:r w:rsidRPr="00B02563">
        <w:t>ние лица должно быть возбуждено преследование по обвинению в лиш</w:t>
      </w:r>
      <w:r w:rsidRPr="00B02563">
        <w:t>е</w:t>
      </w:r>
      <w:r w:rsidRPr="00B02563">
        <w:t>нии свободы на основ</w:t>
      </w:r>
      <w:r w:rsidRPr="00B02563">
        <w:t>а</w:t>
      </w:r>
      <w:r w:rsidRPr="00B02563">
        <w:t xml:space="preserve">нии статьи 358 Уголовного кодекса". </w:t>
      </w:r>
    </w:p>
    <w:p w:rsidR="008220B3" w:rsidRPr="00B02563" w:rsidRDefault="008220B3" w:rsidP="008220B3">
      <w:pPr>
        <w:pStyle w:val="SingleTxtGR"/>
      </w:pPr>
      <w:r w:rsidRPr="00B02563">
        <w:t>67.</w:t>
      </w:r>
      <w:r w:rsidRPr="00B02563">
        <w:tab/>
        <w:t>Статья 117 Кодекса гласит: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  <w:t>"1.</w:t>
      </w:r>
      <w:r w:rsidRPr="00B02563">
        <w:tab/>
        <w:t>Независимо от совершенного правонарушения, следственный судья после консультации с государственным прокурором может принять реш</w:t>
      </w:r>
      <w:r w:rsidRPr="00B02563">
        <w:t>е</w:t>
      </w:r>
      <w:r w:rsidRPr="00B02563">
        <w:t>ние об освобождении из-под стражи вызванного по повестке обвиняемого при условии, что тот обязуется являться по вызову и выполнять предп</w:t>
      </w:r>
      <w:r w:rsidRPr="00B02563">
        <w:t>и</w:t>
      </w:r>
      <w:r w:rsidRPr="00B02563">
        <w:t>сания пригов</w:t>
      </w:r>
      <w:r w:rsidRPr="00B02563">
        <w:t>о</w:t>
      </w:r>
      <w:r w:rsidRPr="00B02563">
        <w:t>ра, когда он будет вынесен.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  <w:t>2.</w:t>
      </w:r>
      <w:r w:rsidRPr="00B02563">
        <w:tab/>
        <w:t>Если речь идет о серьезном правонарушении, максимальное нак</w:t>
      </w:r>
      <w:r w:rsidRPr="00B02563">
        <w:t>а</w:t>
      </w:r>
      <w:r w:rsidRPr="00B02563">
        <w:t>зание за которое не превышает одного года лишения свободы, и если о</w:t>
      </w:r>
      <w:r w:rsidRPr="00B02563">
        <w:t>б</w:t>
      </w:r>
      <w:r w:rsidRPr="00B02563">
        <w:t>виняемое лицо является сирийским гражданином, оно должно быть осв</w:t>
      </w:r>
      <w:r w:rsidRPr="00B02563">
        <w:t>о</w:t>
      </w:r>
      <w:r w:rsidRPr="00B02563">
        <w:t>бождено из-под стражи в течение пяти дней после допр</w:t>
      </w:r>
      <w:r w:rsidRPr="00B02563">
        <w:t>о</w:t>
      </w:r>
      <w:r w:rsidRPr="00B02563">
        <w:t>са".</w:t>
      </w:r>
    </w:p>
    <w:p w:rsidR="008220B3" w:rsidRPr="00B02563" w:rsidRDefault="008220B3" w:rsidP="008220B3">
      <w:pPr>
        <w:pStyle w:val="SingleTxtGR"/>
      </w:pPr>
      <w:r w:rsidRPr="00B02563">
        <w:t>68.</w:t>
      </w:r>
      <w:r w:rsidRPr="00B02563">
        <w:tab/>
        <w:t>Согласно статье 274 Кодекса: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</w:r>
      <w:r w:rsidRPr="00B02563">
        <w:tab/>
        <w:t>"Председатель суда или назначенный им судья должен спросить у обвиняемого лица, выбрало ли оно себе адвоката. Если нет, то председ</w:t>
      </w:r>
      <w:r w:rsidRPr="00B02563">
        <w:t>а</w:t>
      </w:r>
      <w:r w:rsidRPr="00B02563">
        <w:t>тель суда или его заместитель должны незамедлительно назначить ему адвоката. В противном случае все последующие процессуальные дейс</w:t>
      </w:r>
      <w:r w:rsidRPr="00B02563">
        <w:t>т</w:t>
      </w:r>
      <w:r w:rsidRPr="00B02563">
        <w:t>вия будут считаться лишенными юридической силы, даже если суд назн</w:t>
      </w:r>
      <w:r w:rsidRPr="00B02563">
        <w:t>а</w:t>
      </w:r>
      <w:r w:rsidRPr="00B02563">
        <w:t>чит обвиняемому адвок</w:t>
      </w:r>
      <w:r w:rsidRPr="00B02563">
        <w:t>а</w:t>
      </w:r>
      <w:r w:rsidRPr="00B02563">
        <w:t>та во время суда".</w:t>
      </w:r>
    </w:p>
    <w:p w:rsidR="008220B3" w:rsidRPr="00B02563" w:rsidRDefault="008220B3" w:rsidP="008220B3">
      <w:pPr>
        <w:pStyle w:val="SingleTxtGR"/>
      </w:pPr>
      <w:r w:rsidRPr="00B02563">
        <w:t>69.</w:t>
      </w:r>
      <w:r w:rsidRPr="00B02563">
        <w:tab/>
        <w:t>В соответствии с этим же Кодексом судьи уполномочены инспе</w:t>
      </w:r>
      <w:r w:rsidRPr="00B02563">
        <w:t>к</w:t>
      </w:r>
      <w:r w:rsidRPr="00B02563">
        <w:t>тировать тюрьмы и защищать людей от незаконного тюремного заключения. Так, согла</w:t>
      </w:r>
      <w:r w:rsidRPr="00B02563">
        <w:t>с</w:t>
      </w:r>
      <w:r w:rsidRPr="00B02563">
        <w:t>но статьям 15, 25 и 26 Уголовно-процессуального кодекса, государственные прокуроры, следственные судьи и полицейские судьи должны освобождать всех лиц, незаконно содержащихся под стражей в местах, не утвержденных прав</w:t>
      </w:r>
      <w:r w:rsidRPr="00B02563">
        <w:t>и</w:t>
      </w:r>
      <w:r w:rsidRPr="00B02563">
        <w:t>тельством для целей с</w:t>
      </w:r>
      <w:r w:rsidRPr="00B02563">
        <w:t>о</w:t>
      </w:r>
      <w:r w:rsidRPr="00B02563">
        <w:t>держания под стражей.</w:t>
      </w:r>
    </w:p>
    <w:p w:rsidR="008220B3" w:rsidRPr="00B02563" w:rsidRDefault="008220B3" w:rsidP="008220B3">
      <w:pPr>
        <w:pStyle w:val="H23GR"/>
      </w:pPr>
      <w:r w:rsidRPr="00B02563">
        <w:tab/>
      </w:r>
      <w:r w:rsidRPr="00B02563">
        <w:rPr>
          <w:lang w:val="en-US"/>
        </w:rPr>
        <w:t>D</w:t>
      </w:r>
      <w:r w:rsidRPr="00B02563">
        <w:t>.</w:t>
      </w:r>
      <w:r w:rsidRPr="00B02563">
        <w:tab/>
        <w:t>Военно-процессуальный кодекс</w:t>
      </w:r>
    </w:p>
    <w:p w:rsidR="008220B3" w:rsidRPr="00B02563" w:rsidRDefault="008220B3" w:rsidP="008220B3">
      <w:pPr>
        <w:pStyle w:val="SingleTxtGR"/>
      </w:pPr>
      <w:r w:rsidRPr="00B02563">
        <w:t>70.</w:t>
      </w:r>
      <w:r w:rsidRPr="00B02563">
        <w:tab/>
        <w:t>Военно-процессуальный кодекс предоставляет гарантии обвиняемым, пре</w:t>
      </w:r>
      <w:r w:rsidRPr="00B02563">
        <w:t>д</w:t>
      </w:r>
      <w:r w:rsidRPr="00B02563">
        <w:t>стающим перед следственными органами или судами различных уровней. В нем говорится, что обвиняемые должны допрашиваться в присутствии адв</w:t>
      </w:r>
      <w:r w:rsidRPr="00B02563">
        <w:t>о</w:t>
      </w:r>
      <w:r w:rsidRPr="00B02563">
        <w:t xml:space="preserve">ката, а также представляться им во время судебного процесса, особенно если преступления, в которых они обвиняются, влекут за собой наказание в виде лишения свободы. </w:t>
      </w:r>
    </w:p>
    <w:p w:rsidR="008220B3" w:rsidRPr="00B02563" w:rsidRDefault="008220B3" w:rsidP="008220B3">
      <w:pPr>
        <w:pStyle w:val="SingleTxtGR"/>
      </w:pPr>
      <w:r w:rsidRPr="00B02563">
        <w:t>71.</w:t>
      </w:r>
      <w:r w:rsidRPr="00B02563">
        <w:tab/>
        <w:t>Статья 70 этого Кодекса гласит: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</w:r>
      <w:r w:rsidRPr="00B02563">
        <w:tab/>
        <w:t>"Все лица, предстающие перед военными судами по обвинению в совершении преступлений, должны быть представлены адвокатом".</w:t>
      </w:r>
    </w:p>
    <w:p w:rsidR="008220B3" w:rsidRPr="00B02563" w:rsidRDefault="008220B3" w:rsidP="008220B3">
      <w:pPr>
        <w:pStyle w:val="SingleTxtGR"/>
      </w:pPr>
      <w:r w:rsidRPr="00B02563">
        <w:t>72.</w:t>
      </w:r>
      <w:r w:rsidRPr="00B02563">
        <w:tab/>
        <w:t>Согласно статье 71: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</w:r>
      <w:r w:rsidRPr="00B02563">
        <w:tab/>
        <w:t>"Никто не имеет права обеспечивать защиту обвиняемого в его о</w:t>
      </w:r>
      <w:r w:rsidRPr="00B02563">
        <w:t>т</w:t>
      </w:r>
      <w:r w:rsidRPr="00B02563">
        <w:t>сутствие".</w:t>
      </w:r>
    </w:p>
    <w:p w:rsidR="008220B3" w:rsidRPr="00B02563" w:rsidRDefault="008220B3" w:rsidP="008220B3">
      <w:pPr>
        <w:pStyle w:val="SingleTxtGR"/>
      </w:pPr>
      <w:r w:rsidRPr="00B02563">
        <w:t>73.</w:t>
      </w:r>
      <w:r w:rsidRPr="00B02563">
        <w:tab/>
        <w:t>В соответствии со статьей 72: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</w:r>
      <w:r w:rsidRPr="00B02563">
        <w:tab/>
        <w:t>"Защита обвиняемых, не нашедших себе адвоката, осуществляется юристом или дол</w:t>
      </w:r>
      <w:r w:rsidRPr="00B02563">
        <w:t>ж</w:t>
      </w:r>
      <w:r w:rsidRPr="00B02563">
        <w:t>ностным лицом".</w:t>
      </w:r>
    </w:p>
    <w:p w:rsidR="008220B3" w:rsidRPr="00B02563" w:rsidRDefault="008220B3" w:rsidP="008220B3">
      <w:pPr>
        <w:pStyle w:val="H23GR"/>
      </w:pPr>
      <w:r w:rsidRPr="008220B3">
        <w:tab/>
      </w:r>
      <w:r w:rsidRPr="00B02563">
        <w:t>Е.</w:t>
      </w:r>
      <w:r w:rsidRPr="00B02563">
        <w:tab/>
        <w:t>Закон о несовершеннолетних правонарушителях</w:t>
      </w:r>
    </w:p>
    <w:p w:rsidR="008220B3" w:rsidRPr="00B02563" w:rsidRDefault="008220B3" w:rsidP="008220B3">
      <w:pPr>
        <w:pStyle w:val="SingleTxtGR"/>
      </w:pPr>
      <w:r w:rsidRPr="00B02563">
        <w:t>74.</w:t>
      </w:r>
      <w:r w:rsidRPr="00B02563">
        <w:tab/>
        <w:t>Закон о несовершеннолетних правонарушителях № 18 от 30 ма</w:t>
      </w:r>
      <w:r w:rsidRPr="00B02563">
        <w:t>р</w:t>
      </w:r>
      <w:r w:rsidRPr="00B02563">
        <w:t>та 1974 года с внесенными в него поправками является одним из прогрессивных законов, действующих в Сирийской Арабской Республике. В нем нашли отр</w:t>
      </w:r>
      <w:r w:rsidRPr="00B02563">
        <w:t>а</w:t>
      </w:r>
      <w:r w:rsidRPr="00B02563">
        <w:t>жение новейшие концепции и теории, касающиеся обращения с несовершенн</w:t>
      </w:r>
      <w:r w:rsidRPr="00B02563">
        <w:t>о</w:t>
      </w:r>
      <w:r w:rsidRPr="00B02563">
        <w:t>летними правонарушит</w:t>
      </w:r>
      <w:r w:rsidRPr="00B02563">
        <w:t>е</w:t>
      </w:r>
      <w:r w:rsidRPr="00B02563">
        <w:t>лями.</w:t>
      </w:r>
    </w:p>
    <w:p w:rsidR="008220B3" w:rsidRPr="00B02563" w:rsidRDefault="008220B3" w:rsidP="008220B3">
      <w:pPr>
        <w:pStyle w:val="SingleTxtGR"/>
      </w:pPr>
      <w:r w:rsidRPr="00B02563">
        <w:t>75.</w:t>
      </w:r>
      <w:r w:rsidRPr="00B02563">
        <w:tab/>
        <w:t>Закон исходит из общего правила, согласно которому к несовершенн</w:t>
      </w:r>
      <w:r w:rsidRPr="00B02563">
        <w:t>о</w:t>
      </w:r>
      <w:r w:rsidRPr="00B02563">
        <w:t>летним правонарушителям могут применяться исключительно меры перевосп</w:t>
      </w:r>
      <w:r w:rsidRPr="00B02563">
        <w:t>и</w:t>
      </w:r>
      <w:r w:rsidRPr="00B02563">
        <w:t>тания. Подросткам старше 15 лет, виновным в совершении тяжких преступл</w:t>
      </w:r>
      <w:r w:rsidRPr="00B02563">
        <w:t>е</w:t>
      </w:r>
      <w:r w:rsidRPr="00B02563">
        <w:t>ний, назначаются более суровые наказания, которые они отбывают в специал</w:t>
      </w:r>
      <w:r w:rsidRPr="00B02563">
        <w:t>ь</w:t>
      </w:r>
      <w:r w:rsidRPr="00B02563">
        <w:t>ных пенитенциарных це</w:t>
      </w:r>
      <w:r w:rsidRPr="00B02563">
        <w:t>н</w:t>
      </w:r>
      <w:r w:rsidRPr="00B02563">
        <w:t>трах. В соответствии со статьей 26 Закона ко всем прочим несовершеннолетним применяются меры перевоспитания в исправ</w:t>
      </w:r>
      <w:r w:rsidRPr="00B02563">
        <w:t>и</w:t>
      </w:r>
      <w:r w:rsidRPr="00B02563">
        <w:t>тельных заведениях, где они получают образование, профессиональную подг</w:t>
      </w:r>
      <w:r w:rsidRPr="00B02563">
        <w:t>о</w:t>
      </w:r>
      <w:r w:rsidRPr="00B02563">
        <w:t>товку, трудовые навыки, а также консультативную и наставническую поддер</w:t>
      </w:r>
      <w:r w:rsidRPr="00B02563">
        <w:t>ж</w:t>
      </w:r>
      <w:r w:rsidRPr="00B02563">
        <w:t xml:space="preserve">ку, помогающую им разобраться в жизненных ситуациях и вести достойную жизнь. </w:t>
      </w:r>
    </w:p>
    <w:p w:rsidR="008220B3" w:rsidRPr="00B02563" w:rsidRDefault="008220B3" w:rsidP="008220B3">
      <w:pPr>
        <w:pStyle w:val="H23GR"/>
      </w:pPr>
      <w:r w:rsidRPr="008220B3">
        <w:tab/>
      </w:r>
      <w:r w:rsidRPr="00B02563">
        <w:rPr>
          <w:lang w:val="en-US"/>
        </w:rPr>
        <w:t>F</w:t>
      </w:r>
      <w:r w:rsidRPr="00B02563">
        <w:t>.</w:t>
      </w:r>
      <w:r w:rsidRPr="00B02563">
        <w:tab/>
        <w:t>Подзаконные акты</w:t>
      </w:r>
    </w:p>
    <w:p w:rsidR="008220B3" w:rsidRPr="00B02563" w:rsidRDefault="008220B3" w:rsidP="008220B3">
      <w:pPr>
        <w:pStyle w:val="SingleTxtGR"/>
      </w:pPr>
      <w:r w:rsidRPr="00B02563">
        <w:t>76.</w:t>
      </w:r>
      <w:r w:rsidRPr="00B02563">
        <w:tab/>
        <w:t>Статья 23 Тюремного регламента гласит:</w:t>
      </w:r>
    </w:p>
    <w:p w:rsidR="008220B3" w:rsidRPr="00B02563" w:rsidRDefault="008220B3" w:rsidP="008220B3">
      <w:pPr>
        <w:pStyle w:val="SingleTxtGR"/>
        <w:ind w:left="1701" w:hanging="567"/>
      </w:pPr>
      <w:r w:rsidRPr="00B02563">
        <w:tab/>
      </w:r>
      <w:r w:rsidRPr="00B02563">
        <w:tab/>
        <w:t>"Все тюрьмы должны иметь камеры раздельного содержания для мужчин и женщин, которые должны быть оборудованы таким образом, чтобы сделать невозможным сообщение между заключенными разных камер. Отдельно от других заключенных должны содержаться:</w:t>
      </w:r>
    </w:p>
    <w:p w:rsidR="00070A89" w:rsidRPr="001B4DAE" w:rsidRDefault="00070A89" w:rsidP="00070A89">
      <w:pPr>
        <w:pStyle w:val="SingleTxtGR"/>
        <w:ind w:left="1701" w:hanging="567"/>
      </w:pPr>
      <w:r w:rsidRPr="001B4DAE">
        <w:tab/>
      </w:r>
      <w:r w:rsidRPr="001B4DAE">
        <w:tab/>
        <w:t>а)</w:t>
      </w:r>
      <w:r w:rsidRPr="001B4DAE">
        <w:tab/>
        <w:t>лица, осужденные за мелкие правонарушения, а также лица, которым предъявлены обвинения и которые задержаны за долги, непл</w:t>
      </w:r>
      <w:r w:rsidRPr="001B4DAE">
        <w:t>а</w:t>
      </w:r>
      <w:r w:rsidRPr="001B4DAE">
        <w:t>тежеспособность или  непристойное п</w:t>
      </w:r>
      <w:r w:rsidRPr="001B4DAE">
        <w:t>о</w:t>
      </w:r>
      <w:r w:rsidRPr="001B4DAE">
        <w:t>ведение;</w:t>
      </w:r>
    </w:p>
    <w:p w:rsidR="00070A89" w:rsidRPr="001B4DAE" w:rsidRDefault="00070A89" w:rsidP="00070A89">
      <w:pPr>
        <w:pStyle w:val="SingleTxtGR"/>
        <w:ind w:left="1701" w:hanging="567"/>
      </w:pPr>
      <w:r w:rsidRPr="001B4DAE">
        <w:tab/>
      </w:r>
      <w:r w:rsidRPr="001B4DAE">
        <w:tab/>
      </w:r>
      <w:proofErr w:type="spellStart"/>
      <w:r w:rsidRPr="001B4DAE">
        <w:t>b</w:t>
      </w:r>
      <w:proofErr w:type="spellEnd"/>
      <w:r w:rsidRPr="001B4DAE">
        <w:t>)</w:t>
      </w:r>
      <w:r w:rsidRPr="001B4DAE">
        <w:tab/>
        <w:t>лица, приговоренные к лишению свободы на срок менее о</w:t>
      </w:r>
      <w:r w:rsidRPr="001B4DAE">
        <w:t>д</w:t>
      </w:r>
      <w:r w:rsidRPr="001B4DAE">
        <w:t>ного года; лица, признанные виновными в совершении тяжких и особо тяжких преступлений, ожидающие перевода в центральную тюрьму; л</w:t>
      </w:r>
      <w:r w:rsidRPr="001B4DAE">
        <w:t>и</w:t>
      </w:r>
      <w:r w:rsidRPr="001B4DAE">
        <w:t>ца, осужденные за непристойное поведение; и лица, осужденные за долги перед государством и признанные виновными в совершении тяжких и особо тяжких пр</w:t>
      </w:r>
      <w:r w:rsidRPr="001B4DAE">
        <w:t>е</w:t>
      </w:r>
      <w:r w:rsidRPr="001B4DAE">
        <w:t>ступлений;</w:t>
      </w:r>
    </w:p>
    <w:p w:rsidR="00070A89" w:rsidRPr="002328E0" w:rsidRDefault="00070A89" w:rsidP="00070A89">
      <w:pPr>
        <w:pStyle w:val="SingleTxtGR"/>
        <w:ind w:left="1701" w:hanging="567"/>
      </w:pPr>
      <w:r w:rsidRPr="001B4DAE">
        <w:tab/>
      </w:r>
      <w:r w:rsidRPr="001B4DAE">
        <w:tab/>
        <w:t>с)</w:t>
      </w:r>
      <w:r w:rsidRPr="001B4DAE">
        <w:tab/>
        <w:t>несовершеннолетние заключенные"</w:t>
      </w:r>
      <w:r>
        <w:t>.</w:t>
      </w:r>
    </w:p>
    <w:p w:rsidR="00070A89" w:rsidRPr="001B4DAE" w:rsidRDefault="00070A89" w:rsidP="00070A89">
      <w:pPr>
        <w:pStyle w:val="SingleTxtGR"/>
      </w:pPr>
      <w:r w:rsidRPr="001B4DAE">
        <w:t>77.</w:t>
      </w:r>
      <w:r w:rsidRPr="001B4DAE">
        <w:tab/>
        <w:t>В соответствии со статьей 40 Закона:</w:t>
      </w:r>
    </w:p>
    <w:p w:rsidR="00070A89" w:rsidRPr="001B4DAE" w:rsidRDefault="00070A89" w:rsidP="00070A89">
      <w:pPr>
        <w:pStyle w:val="SingleTxtGR"/>
        <w:ind w:left="1701" w:hanging="567"/>
      </w:pPr>
      <w:r w:rsidRPr="001B4DAE">
        <w:tab/>
      </w:r>
      <w:r w:rsidRPr="001B4DAE">
        <w:tab/>
        <w:t>"Несовершеннолетние заключенные должны содержаться отдельно от взрослых как в ночное, так и в дневное время".</w:t>
      </w:r>
    </w:p>
    <w:p w:rsidR="00070A89" w:rsidRPr="001B4DAE" w:rsidRDefault="00070A89" w:rsidP="00070A89">
      <w:pPr>
        <w:pStyle w:val="SingleTxtGR"/>
      </w:pPr>
      <w:r w:rsidRPr="001B4DAE">
        <w:t>78.</w:t>
      </w:r>
      <w:r w:rsidRPr="001B4DAE">
        <w:tab/>
        <w:t>Согласно статье 214 Регламента полицейской службы:</w:t>
      </w:r>
    </w:p>
    <w:p w:rsidR="00070A89" w:rsidRPr="001B4DAE" w:rsidRDefault="00070A89" w:rsidP="00070A89">
      <w:pPr>
        <w:pStyle w:val="SingleTxtGR"/>
        <w:ind w:left="1701" w:hanging="567"/>
      </w:pPr>
      <w:r w:rsidRPr="001B4DAE">
        <w:tab/>
      </w:r>
      <w:r w:rsidRPr="001B4DAE">
        <w:tab/>
        <w:t>"За исключением конкретно поименованных правонарушений, с</w:t>
      </w:r>
      <w:r w:rsidRPr="001B4DAE">
        <w:t>о</w:t>
      </w:r>
      <w:r w:rsidRPr="001B4DAE">
        <w:t>вершенных в присутствии свидетелей, сотрудники пол</w:t>
      </w:r>
      <w:r w:rsidRPr="001B4DAE">
        <w:t>и</w:t>
      </w:r>
      <w:r w:rsidRPr="001B4DAE">
        <w:t>ции не могут прибегать к арестам без распоряжения или ордера компетентного органа. Против любого сотрудника полиции из числа офицерского, сержантского или рядового сост</w:t>
      </w:r>
      <w:r w:rsidRPr="001B4DAE">
        <w:t>а</w:t>
      </w:r>
      <w:r w:rsidRPr="001B4DAE">
        <w:t>ва, который в нарушение настоящего положения предъявит, выдаст или вручит ордер на арест или примет участие в в</w:t>
      </w:r>
      <w:r w:rsidRPr="001B4DAE">
        <w:t>ы</w:t>
      </w:r>
      <w:r w:rsidRPr="001B4DAE">
        <w:t>полнении предписаний ордера на арест или арестует подозреваемого, б</w:t>
      </w:r>
      <w:r w:rsidRPr="001B4DAE">
        <w:t>у</w:t>
      </w:r>
      <w:r w:rsidRPr="001B4DAE">
        <w:t>дет возбуждено преследование по обвинению в пр</w:t>
      </w:r>
      <w:r w:rsidRPr="001B4DAE">
        <w:t>о</w:t>
      </w:r>
      <w:r w:rsidRPr="001B4DAE">
        <w:t>извольном аресте".</w:t>
      </w:r>
    </w:p>
    <w:p w:rsidR="00070A89" w:rsidRPr="001B4DAE" w:rsidRDefault="00070A89" w:rsidP="00070A89">
      <w:pPr>
        <w:pStyle w:val="SingleTxtGR"/>
      </w:pPr>
      <w:r w:rsidRPr="001B4DAE">
        <w:t>79.</w:t>
      </w:r>
      <w:r w:rsidRPr="001B4DAE">
        <w:tab/>
        <w:t>Циркуляр № 10 от 26 декабря 2004 года, изданный Министерством вну</w:t>
      </w:r>
      <w:r w:rsidRPr="001B4DAE">
        <w:t>т</w:t>
      </w:r>
      <w:r w:rsidRPr="001B4DAE">
        <w:t>ренних дел, подтверждает положения пункта 3 статьи 28 Конституции, который запрещает применение физических или психических пыток и унижающего ч</w:t>
      </w:r>
      <w:r w:rsidRPr="001B4DAE">
        <w:t>е</w:t>
      </w:r>
      <w:r w:rsidRPr="001B4DAE">
        <w:t>ловеческое достоинство обращения и требует наказания виновных в соответс</w:t>
      </w:r>
      <w:r w:rsidRPr="001B4DAE">
        <w:t>т</w:t>
      </w:r>
      <w:r w:rsidRPr="001B4DAE">
        <w:t>вии с законом и другими правовыми нормами, предусматривающими уголо</w:t>
      </w:r>
      <w:r w:rsidRPr="001B4DAE">
        <w:t>в</w:t>
      </w:r>
      <w:r w:rsidRPr="001B4DAE">
        <w:t>ную ответственность за применение силы и насилия и суровое наказание в</w:t>
      </w:r>
      <w:r w:rsidRPr="001B4DAE">
        <w:t>и</w:t>
      </w:r>
      <w:r w:rsidRPr="001B4DAE">
        <w:t>новных. Циркуляр требует проведения в полицейской службе совещаний для "ознакомления сотрудников с запретом на применение насильственных мер по отношению к задержанным и заключенным, а также с законными методами и</w:t>
      </w:r>
      <w:r w:rsidRPr="001B4DAE">
        <w:t>с</w:t>
      </w:r>
      <w:r w:rsidRPr="001B4DAE">
        <w:t>полнения ими своих профессиональных обязанностей. Эффективно работа</w:t>
      </w:r>
      <w:r w:rsidRPr="001B4DAE">
        <w:t>ю</w:t>
      </w:r>
      <w:r w:rsidRPr="001B4DAE">
        <w:t>щие следователи могут добиться желаемого результата, используя соответс</w:t>
      </w:r>
      <w:r w:rsidRPr="001B4DAE">
        <w:t>т</w:t>
      </w:r>
      <w:r w:rsidRPr="001B4DAE">
        <w:t>вующие научные и технические средства для установления фа</w:t>
      </w:r>
      <w:r w:rsidRPr="001B4DAE">
        <w:t>к</w:t>
      </w:r>
      <w:r w:rsidRPr="001B4DAE">
        <w:t>тов дела, не прибегая к незаконным методам".</w:t>
      </w:r>
    </w:p>
    <w:p w:rsidR="00070A89" w:rsidRPr="001B4DAE" w:rsidRDefault="00070A89" w:rsidP="00070A89">
      <w:pPr>
        <w:pStyle w:val="SingleTxtGR"/>
      </w:pPr>
      <w:r w:rsidRPr="001B4DAE">
        <w:t>80.</w:t>
      </w:r>
      <w:r w:rsidRPr="001B4DAE">
        <w:tab/>
        <w:t>В циркуляре № 19439 Министерства внутренних дел от 4 июля 2004 года говорится, что подразделения полиции должны выполнять требования Закон</w:t>
      </w:r>
      <w:r w:rsidRPr="001B4DAE">
        <w:t>о</w:t>
      </w:r>
      <w:r w:rsidRPr="001B4DAE">
        <w:t>дательного указа № 39 от 1 июля 2004 года о ратификации Конвенции против пыток и других жестоких, бесчеловечных или унижающих достоинство видов обращения и наказ</w:t>
      </w:r>
      <w:r w:rsidRPr="001B4DAE">
        <w:t>а</w:t>
      </w:r>
      <w:r w:rsidRPr="001B4DAE">
        <w:t>ния.</w:t>
      </w:r>
    </w:p>
    <w:p w:rsidR="00070A89" w:rsidRPr="001B4DAE" w:rsidRDefault="00070A89" w:rsidP="00070A89">
      <w:pPr>
        <w:pStyle w:val="SingleTxtGR"/>
      </w:pPr>
      <w:r w:rsidRPr="001B4DAE">
        <w:t>81.</w:t>
      </w:r>
      <w:r w:rsidRPr="001B4DAE">
        <w:tab/>
        <w:t>Министерство труда и социальных дел разработало нормативы и проц</w:t>
      </w:r>
      <w:r w:rsidRPr="001B4DAE">
        <w:t>е</w:t>
      </w:r>
      <w:r w:rsidRPr="001B4DAE">
        <w:t>дурные нормы для социальных учреждений и служб и тех жилых объектов, к</w:t>
      </w:r>
      <w:r w:rsidRPr="001B4DAE">
        <w:t>о</w:t>
      </w:r>
      <w:r w:rsidRPr="001B4DAE">
        <w:t>торые находятся в их ведении и которыми управляют (центры перевоспитания для несовершеннолетних, трудовые приюты для лиц без постоянного места ж</w:t>
      </w:r>
      <w:r w:rsidRPr="001B4DAE">
        <w:t>и</w:t>
      </w:r>
      <w:r w:rsidRPr="001B4DAE">
        <w:t>тельства, центры для слепых и специальные учебные центры для глухих). Эти нормативы запрещают применение насилия и пыток по отношению к постоял</w:t>
      </w:r>
      <w:r w:rsidRPr="001B4DAE">
        <w:t>ь</w:t>
      </w:r>
      <w:r w:rsidRPr="001B4DAE">
        <w:t>цам этих учреждений, которых они должны защищать, оказывая им медико-санитарную, психологическую и социальную помощь, помогая им в реабилит</w:t>
      </w:r>
      <w:r w:rsidRPr="001B4DAE">
        <w:t>а</w:t>
      </w:r>
      <w:r w:rsidRPr="001B4DAE">
        <w:t>ции и улучшении поведения в целях возвращения в общество. Любой сотру</w:t>
      </w:r>
      <w:r w:rsidRPr="001B4DAE">
        <w:t>д</w:t>
      </w:r>
      <w:r w:rsidRPr="001B4DAE">
        <w:t>ник подобного учреждения, совершивший запрещенное Конвенцией деяние, подлежит наказанию в соответствии с положениями Уголовного кодекса, а та</w:t>
      </w:r>
      <w:r w:rsidRPr="001B4DAE">
        <w:t>к</w:t>
      </w:r>
      <w:r w:rsidRPr="001B4DAE">
        <w:t>же административным и дисциплинарным санкциям, включая освобо</w:t>
      </w:r>
      <w:r w:rsidRPr="001B4DAE">
        <w:t>ж</w:t>
      </w:r>
      <w:r w:rsidRPr="001B4DAE">
        <w:t>дение от занимаемой должности и увольнение.</w:t>
      </w:r>
    </w:p>
    <w:p w:rsidR="00070A89" w:rsidRPr="001B4DAE" w:rsidRDefault="00070A89" w:rsidP="00070A89">
      <w:pPr>
        <w:pStyle w:val="H1GR0"/>
      </w:pPr>
      <w:r w:rsidRPr="001B4DAE">
        <w:tab/>
        <w:t>2.</w:t>
      </w:r>
      <w:r w:rsidRPr="001B4DAE">
        <w:tab/>
        <w:t>Примеры применения законодательства и наказания правонарушителей</w:t>
      </w:r>
    </w:p>
    <w:p w:rsidR="00070A89" w:rsidRPr="001B4DAE" w:rsidRDefault="00070A89" w:rsidP="00070A89">
      <w:pPr>
        <w:pStyle w:val="SingleTxtGR"/>
      </w:pPr>
      <w:r w:rsidRPr="001B4DAE">
        <w:t>82.</w:t>
      </w:r>
      <w:r w:rsidRPr="001B4DAE">
        <w:tab/>
        <w:t xml:space="preserve">Ниже приводится </w:t>
      </w:r>
      <w:proofErr w:type="spellStart"/>
      <w:r w:rsidRPr="001B4DAE">
        <w:t>неисчерпывающий</w:t>
      </w:r>
      <w:proofErr w:type="spellEnd"/>
      <w:r w:rsidRPr="001B4DAE">
        <w:t xml:space="preserve"> список примеров, когда виновные в применении пыток, незаконном задержании и жестоком обращении понесли наказание на основании действующего законод</w:t>
      </w:r>
      <w:r w:rsidRPr="001B4DAE">
        <w:t>а</w:t>
      </w:r>
      <w:r w:rsidRPr="001B4DAE">
        <w:t>тельства.</w:t>
      </w:r>
    </w:p>
    <w:p w:rsidR="00070A89" w:rsidRPr="001B4DAE" w:rsidRDefault="00070A89" w:rsidP="00070A89">
      <w:pPr>
        <w:pStyle w:val="SingleTxtGR"/>
        <w:numPr>
          <w:ilvl w:val="0"/>
          <w:numId w:val="25"/>
        </w:numPr>
        <w:tabs>
          <w:tab w:val="clear" w:pos="2214"/>
        </w:tabs>
        <w:spacing w:line="240" w:lineRule="auto"/>
      </w:pPr>
      <w:r w:rsidRPr="001B4DAE">
        <w:t>Дело № 1881 от 7 августа 2008 года – сержант полиции был о</w:t>
      </w:r>
      <w:r w:rsidRPr="001B4DAE">
        <w:t>т</w:t>
      </w:r>
      <w:r w:rsidRPr="001B4DAE">
        <w:t>странен от занимаемой должности за избиение двух девочек в ходе допроса в связи с совершенной кражей.</w:t>
      </w:r>
    </w:p>
    <w:p w:rsidR="00070A89" w:rsidRPr="001B4DAE" w:rsidRDefault="00070A89" w:rsidP="00070A89">
      <w:pPr>
        <w:pStyle w:val="SingleTxtGR"/>
        <w:numPr>
          <w:ilvl w:val="0"/>
          <w:numId w:val="25"/>
        </w:numPr>
        <w:tabs>
          <w:tab w:val="clear" w:pos="2214"/>
        </w:tabs>
        <w:spacing w:line="240" w:lineRule="auto"/>
      </w:pPr>
      <w:r w:rsidRPr="001B4DAE">
        <w:t>Дело № 577 от 9 марта 2007 года – офицер полиции (начальник п</w:t>
      </w:r>
      <w:r w:rsidRPr="001B4DAE">
        <w:t>о</w:t>
      </w:r>
      <w:r w:rsidRPr="001B4DAE">
        <w:t>лицейского участка) и ряд его подчиненных предстали перед судом и были признаны виновными по статье 366 Уголовного кодекса за злоупо</w:t>
      </w:r>
      <w:r w:rsidRPr="001B4DAE">
        <w:t>т</w:t>
      </w:r>
      <w:r w:rsidRPr="001B4DAE">
        <w:t>ребление служебным положением: они лишили свободы двух лиц и подвергали их пыткам в ходе допроса в связи с сове</w:t>
      </w:r>
      <w:r w:rsidRPr="001B4DAE">
        <w:t>р</w:t>
      </w:r>
      <w:r w:rsidRPr="001B4DAE">
        <w:t>шенной кражей. Офицер и его подчиненные были уволены со службы ди</w:t>
      </w:r>
      <w:r w:rsidRPr="001B4DAE">
        <w:t>с</w:t>
      </w:r>
      <w:r w:rsidRPr="001B4DAE">
        <w:t>циплинарным советом.</w:t>
      </w:r>
    </w:p>
    <w:p w:rsidR="00070A89" w:rsidRPr="001B4DAE" w:rsidRDefault="00070A89" w:rsidP="00070A89">
      <w:pPr>
        <w:pStyle w:val="SingleTxtGR"/>
        <w:numPr>
          <w:ilvl w:val="0"/>
          <w:numId w:val="25"/>
        </w:numPr>
        <w:tabs>
          <w:tab w:val="clear" w:pos="2214"/>
        </w:tabs>
        <w:spacing w:line="240" w:lineRule="auto"/>
      </w:pPr>
      <w:r w:rsidRPr="001B4DAE">
        <w:t xml:space="preserve">Дело № 339, Уголовная палата № 3, </w:t>
      </w:r>
      <w:proofErr w:type="spellStart"/>
      <w:r w:rsidRPr="001B4DAE">
        <w:t>Алеппо</w:t>
      </w:r>
      <w:proofErr w:type="spellEnd"/>
      <w:r w:rsidRPr="001B4DAE">
        <w:t>, 31 августа 2002 года – два сержанта полиции были привлечены к ответственности за пр</w:t>
      </w:r>
      <w:r w:rsidRPr="001B4DAE">
        <w:t>и</w:t>
      </w:r>
      <w:r w:rsidRPr="001B4DAE">
        <w:t>чинение телесных повреждений, повлекших смерть, и приговорены к каторжным работам и выплате компенсации семьям погибших в размере 700 000 сирийских фунтов.</w:t>
      </w:r>
    </w:p>
    <w:p w:rsidR="00070A89" w:rsidRPr="001B4DAE" w:rsidRDefault="00070A89" w:rsidP="00070A89">
      <w:pPr>
        <w:pStyle w:val="SingleTxtGR"/>
        <w:numPr>
          <w:ilvl w:val="0"/>
          <w:numId w:val="25"/>
        </w:numPr>
        <w:tabs>
          <w:tab w:val="clear" w:pos="2214"/>
        </w:tabs>
        <w:spacing w:line="240" w:lineRule="auto"/>
      </w:pPr>
      <w:r w:rsidRPr="001B4DAE">
        <w:t xml:space="preserve">Дело № 82, Уголовная палата № 1, </w:t>
      </w:r>
      <w:proofErr w:type="spellStart"/>
      <w:r w:rsidRPr="001B4DAE">
        <w:t>Алеппо</w:t>
      </w:r>
      <w:proofErr w:type="spellEnd"/>
      <w:r w:rsidRPr="001B4DAE">
        <w:t>, 9 декабря 1999 года – сержант и два сотрудника полиции были привлечены к ответстве</w:t>
      </w:r>
      <w:r w:rsidRPr="001B4DAE">
        <w:t>н</w:t>
      </w:r>
      <w:r w:rsidRPr="001B4DAE">
        <w:t>ности за причинение телесных повреждений, повлекших смерть, и приговорены к каторжным работам и выплате компенсации семье погибшего.</w:t>
      </w:r>
    </w:p>
    <w:p w:rsidR="00070A89" w:rsidRPr="001B4DAE" w:rsidRDefault="00070A89" w:rsidP="00070A89">
      <w:pPr>
        <w:pStyle w:val="SingleTxtGR"/>
      </w:pPr>
      <w:r w:rsidRPr="001B4DAE">
        <w:t>83.</w:t>
      </w:r>
      <w:r w:rsidRPr="001B4DAE">
        <w:tab/>
        <w:t>Ниже приводятся несколько примеров дел, рассматривавшихся военными с</w:t>
      </w:r>
      <w:r w:rsidRPr="001B4DAE">
        <w:t>у</w:t>
      </w:r>
      <w:r w:rsidRPr="001B4DAE">
        <w:t>дами.</w:t>
      </w:r>
    </w:p>
    <w:p w:rsidR="00070A89" w:rsidRPr="001B4DAE" w:rsidRDefault="00070A89" w:rsidP="00070A89">
      <w:pPr>
        <w:pStyle w:val="SingleTxtGR"/>
        <w:numPr>
          <w:ilvl w:val="0"/>
          <w:numId w:val="26"/>
        </w:numPr>
        <w:tabs>
          <w:tab w:val="clear" w:pos="2214"/>
        </w:tabs>
        <w:spacing w:line="240" w:lineRule="auto"/>
      </w:pPr>
      <w:r w:rsidRPr="001B4DAE">
        <w:t>Дело № 1099, приговор № 588, вынесенный в 2007 году первым Военным судом Дамаска – виновный в применении пыток был осужден и предстал перед военным дисциплинарным советом, н</w:t>
      </w:r>
      <w:r w:rsidRPr="001B4DAE">
        <w:t>а</w:t>
      </w:r>
      <w:r w:rsidRPr="001B4DAE">
        <w:t>значившим ему дисциплинарное нак</w:t>
      </w:r>
      <w:r w:rsidRPr="001B4DAE">
        <w:t>а</w:t>
      </w:r>
      <w:r w:rsidRPr="001B4DAE">
        <w:t>зание.</w:t>
      </w:r>
    </w:p>
    <w:p w:rsidR="00070A89" w:rsidRPr="001B4DAE" w:rsidRDefault="00070A89" w:rsidP="00070A89">
      <w:pPr>
        <w:pStyle w:val="SingleTxtGR"/>
        <w:numPr>
          <w:ilvl w:val="0"/>
          <w:numId w:val="26"/>
        </w:numPr>
        <w:tabs>
          <w:tab w:val="clear" w:pos="2214"/>
        </w:tabs>
        <w:spacing w:line="240" w:lineRule="auto"/>
      </w:pPr>
      <w:r w:rsidRPr="001B4DAE">
        <w:t>Дело № 493, приговор № 436, вынесенный в 2007 году первым В</w:t>
      </w:r>
      <w:r w:rsidRPr="001B4DAE">
        <w:t>о</w:t>
      </w:r>
      <w:r w:rsidRPr="001B4DAE">
        <w:t>енным судом Дамаска – против виновного в лишении свободы и применении пыток было возбуждено дело, и он предстал перед в</w:t>
      </w:r>
      <w:r w:rsidRPr="001B4DAE">
        <w:t>о</w:t>
      </w:r>
      <w:r w:rsidRPr="001B4DAE">
        <w:t>енным дисциплинарным советом, назначившим ему дисциплина</w:t>
      </w:r>
      <w:r w:rsidRPr="001B4DAE">
        <w:t>р</w:t>
      </w:r>
      <w:r w:rsidRPr="001B4DAE">
        <w:t>ное наказ</w:t>
      </w:r>
      <w:r w:rsidRPr="001B4DAE">
        <w:t>а</w:t>
      </w:r>
      <w:r w:rsidRPr="001B4DAE">
        <w:t>ние.</w:t>
      </w:r>
    </w:p>
    <w:p w:rsidR="00070A89" w:rsidRPr="001B4DAE" w:rsidRDefault="00070A89" w:rsidP="00070A89">
      <w:pPr>
        <w:pStyle w:val="H23GR"/>
      </w:pPr>
      <w:r w:rsidRPr="001B4DAE">
        <w:tab/>
      </w:r>
      <w:r w:rsidRPr="001B4DAE">
        <w:tab/>
        <w:t>Статья 1</w:t>
      </w:r>
    </w:p>
    <w:p w:rsidR="00070A89" w:rsidRPr="001B4DAE" w:rsidRDefault="00070A89" w:rsidP="00070A89">
      <w:pPr>
        <w:pStyle w:val="SingleTxtGR"/>
      </w:pPr>
      <w:r w:rsidRPr="001B4DAE">
        <w:t>84.</w:t>
      </w:r>
      <w:r w:rsidRPr="001B4DAE">
        <w:tab/>
        <w:t>Хотя в сирийском законодательстве и отсутствует определение пытки, оно предусматривает суровые наказания для сотрудников правоохранительных органов, виновных в ущемлении свобод, жестоком обращении с допрашива</w:t>
      </w:r>
      <w:r w:rsidRPr="001B4DAE">
        <w:t>е</w:t>
      </w:r>
      <w:r w:rsidRPr="001B4DAE">
        <w:t>мыми или в применении силы и насилия. Это согласуется с теми гарантиями, которые закреплены в Конституции Сирийской Арабской Республики и в ряде сирийских законов.</w:t>
      </w:r>
    </w:p>
    <w:p w:rsidR="00070A89" w:rsidRPr="001B4DAE" w:rsidRDefault="00070A89" w:rsidP="00070A89">
      <w:pPr>
        <w:pStyle w:val="SingleTxtGR"/>
      </w:pPr>
      <w:r w:rsidRPr="001B4DAE">
        <w:t>85.</w:t>
      </w:r>
      <w:r w:rsidRPr="001B4DAE">
        <w:tab/>
        <w:t>Статья 28 Конституции Сирийской Арабской Республики гласит:</w:t>
      </w:r>
    </w:p>
    <w:p w:rsidR="00070A89" w:rsidRPr="001B4DAE" w:rsidRDefault="00070A89" w:rsidP="00070A89">
      <w:pPr>
        <w:pStyle w:val="SingleTxtGR"/>
        <w:ind w:left="1701" w:firstLine="7"/>
      </w:pPr>
      <w:r w:rsidRPr="001B4DAE">
        <w:t>"1.</w:t>
      </w:r>
      <w:r w:rsidRPr="001B4DAE">
        <w:tab/>
        <w:t>Обвиняемый считается невиновным до вынесения обоснованного судебного решения о доказанности его вины.</w:t>
      </w:r>
    </w:p>
    <w:p w:rsidR="00070A89" w:rsidRPr="001B4DAE" w:rsidRDefault="00070A89" w:rsidP="00070A89">
      <w:pPr>
        <w:pStyle w:val="SingleTxtGR"/>
        <w:ind w:left="1701" w:firstLine="7"/>
      </w:pPr>
      <w:r w:rsidRPr="001B4DAE">
        <w:t>2.</w:t>
      </w:r>
      <w:r w:rsidRPr="001B4DAE">
        <w:tab/>
        <w:t>Никто не может быть подвергнут аресту или задержанию кроме как в соответствии с законом.</w:t>
      </w:r>
    </w:p>
    <w:p w:rsidR="00070A89" w:rsidRPr="001B4DAE" w:rsidRDefault="00070A89" w:rsidP="00070A89">
      <w:pPr>
        <w:pStyle w:val="SingleTxtGR"/>
        <w:ind w:left="1701" w:firstLine="7"/>
      </w:pPr>
      <w:r w:rsidRPr="001B4DAE">
        <w:t>3.</w:t>
      </w:r>
      <w:r w:rsidRPr="001B4DAE">
        <w:tab/>
        <w:t>Никто не может быть подвергнут физическим или психическим пыткам и обращению, унижающему человеческое достоинство. Сове</w:t>
      </w:r>
      <w:r w:rsidRPr="001B4DAE">
        <w:t>р</w:t>
      </w:r>
      <w:r w:rsidRPr="001B4DAE">
        <w:t>шение подобных деяний преследуется по закону.</w:t>
      </w:r>
    </w:p>
    <w:p w:rsidR="00070A89" w:rsidRPr="001B4DAE" w:rsidRDefault="00070A89" w:rsidP="00070A89">
      <w:pPr>
        <w:pStyle w:val="SingleTxtGR"/>
        <w:ind w:left="1701" w:firstLine="7"/>
      </w:pPr>
      <w:r w:rsidRPr="001B4DAE">
        <w:t>4.</w:t>
      </w:r>
      <w:r w:rsidRPr="001B4DAE">
        <w:tab/>
        <w:t>Право на правовую защиту, подачу апелляции и судебную защиту гарантируется законом".</w:t>
      </w:r>
    </w:p>
    <w:p w:rsidR="00070A89" w:rsidRPr="001B4DAE" w:rsidRDefault="00070A89" w:rsidP="00070A89">
      <w:pPr>
        <w:pStyle w:val="SingleTxtGR"/>
      </w:pPr>
      <w:r w:rsidRPr="001B4DAE">
        <w:t>86.</w:t>
      </w:r>
      <w:r w:rsidRPr="001B4DAE">
        <w:tab/>
        <w:t>Согласно статье 29 Конституции:</w:t>
      </w:r>
    </w:p>
    <w:p w:rsidR="00070A89" w:rsidRPr="001B4DAE" w:rsidRDefault="00070A89" w:rsidP="00070A89">
      <w:pPr>
        <w:pStyle w:val="SingleTxtGR"/>
        <w:ind w:left="1701" w:hanging="567"/>
      </w:pPr>
      <w:r w:rsidRPr="001B4DAE">
        <w:tab/>
      </w:r>
      <w:r w:rsidRPr="001B4DAE">
        <w:tab/>
        <w:t>"Понятия преступления и наказания определяются исключительно з</w:t>
      </w:r>
      <w:r w:rsidRPr="001B4DAE">
        <w:t>а</w:t>
      </w:r>
      <w:r w:rsidRPr="001B4DAE">
        <w:t>коном".</w:t>
      </w:r>
    </w:p>
    <w:p w:rsidR="00070A89" w:rsidRPr="001B4DAE" w:rsidRDefault="00070A89" w:rsidP="00070A89">
      <w:pPr>
        <w:pStyle w:val="SingleTxtGR"/>
      </w:pPr>
      <w:r w:rsidRPr="001B4DAE">
        <w:t>87.</w:t>
      </w:r>
      <w:r w:rsidRPr="001B4DAE">
        <w:tab/>
        <w:t>Статья 33 Конституции гласит следующее:</w:t>
      </w:r>
    </w:p>
    <w:p w:rsidR="00070A89" w:rsidRPr="001B4DAE" w:rsidRDefault="00070A89" w:rsidP="00070A89">
      <w:pPr>
        <w:pStyle w:val="SingleTxtGR"/>
        <w:ind w:left="1701" w:firstLine="21"/>
      </w:pPr>
      <w:r w:rsidRPr="001B4DAE">
        <w:t>"1.</w:t>
      </w:r>
      <w:r w:rsidRPr="001B4DAE">
        <w:tab/>
        <w:t>Гражданин не может быть выслан из страны.</w:t>
      </w:r>
    </w:p>
    <w:p w:rsidR="00070A89" w:rsidRPr="001B4DAE" w:rsidRDefault="00070A89" w:rsidP="00070A89">
      <w:pPr>
        <w:pStyle w:val="SingleTxtGR"/>
        <w:ind w:left="1701" w:firstLine="21"/>
      </w:pPr>
      <w:r w:rsidRPr="001B4DAE">
        <w:t>2.</w:t>
      </w:r>
      <w:r w:rsidRPr="001B4DAE">
        <w:tab/>
        <w:t>Каждый гражданин имеет право на передвижение по территории страны, если ему не запрещено это приговором суда или в силу действия законов о защите здоровья и безопасности насел</w:t>
      </w:r>
      <w:r w:rsidRPr="001B4DAE">
        <w:t>е</w:t>
      </w:r>
      <w:r w:rsidRPr="001B4DAE">
        <w:t>ния".</w:t>
      </w:r>
    </w:p>
    <w:p w:rsidR="00070A89" w:rsidRPr="001B4DAE" w:rsidRDefault="00070A89" w:rsidP="00070A89">
      <w:pPr>
        <w:pStyle w:val="SingleTxtGR"/>
      </w:pPr>
      <w:r w:rsidRPr="001B4DAE">
        <w:t>88.</w:t>
      </w:r>
      <w:r w:rsidRPr="001B4DAE">
        <w:tab/>
        <w:t>В соответствие со статьей 46 Конституции:</w:t>
      </w:r>
    </w:p>
    <w:p w:rsidR="008641FC" w:rsidRPr="00E31320" w:rsidRDefault="008641FC" w:rsidP="008641FC">
      <w:pPr>
        <w:pStyle w:val="SingleTxtGR"/>
        <w:ind w:left="1701"/>
      </w:pPr>
      <w:r w:rsidRPr="00E31320">
        <w:t>"1.</w:t>
      </w:r>
      <w:r w:rsidRPr="00E31320">
        <w:tab/>
        <w:t>Государство берет на себя заботу о каждом гражданине и его семье при чрезвычайных обстоятельствах, в случае болезни, нетрудоспособн</w:t>
      </w:r>
      <w:r w:rsidRPr="00E31320">
        <w:t>о</w:t>
      </w:r>
      <w:r w:rsidRPr="00E31320">
        <w:t>сти, потери родителей и в старости.</w:t>
      </w:r>
    </w:p>
    <w:p w:rsidR="008641FC" w:rsidRDefault="008641FC" w:rsidP="008641FC">
      <w:pPr>
        <w:pStyle w:val="SingleTxtGR"/>
        <w:ind w:left="1701"/>
      </w:pPr>
      <w:r w:rsidRPr="00E31320">
        <w:t>2.</w:t>
      </w:r>
      <w:r w:rsidRPr="00E31320">
        <w:tab/>
        <w:t>Государство охраняет здоровье гражданина, обеспечивает его сре</w:t>
      </w:r>
      <w:r w:rsidRPr="00E31320">
        <w:t>д</w:t>
      </w:r>
      <w:r w:rsidRPr="00E31320">
        <w:t>ствами профилактики, лечения и медицинским обслуживанием".</w:t>
      </w:r>
    </w:p>
    <w:p w:rsidR="008641FC" w:rsidRPr="00E31320" w:rsidRDefault="008641FC" w:rsidP="008641FC">
      <w:pPr>
        <w:pStyle w:val="SingleTxtGR"/>
      </w:pPr>
      <w:r w:rsidRPr="00E31320">
        <w:t>89.</w:t>
      </w:r>
      <w:r w:rsidRPr="00E31320">
        <w:tab/>
        <w:t>Статья 357 Кодекса предусматривает, что:</w:t>
      </w:r>
    </w:p>
    <w:p w:rsidR="008641FC" w:rsidRDefault="008641FC" w:rsidP="008641FC">
      <w:pPr>
        <w:pStyle w:val="SingleTxtGR"/>
        <w:ind w:left="1701"/>
      </w:pPr>
      <w:r w:rsidRPr="00E31320">
        <w:tab/>
        <w:t>"Любое должностное лицо, арестовывающее или задерживающее другое лицо при не предусмотренных законом обстоятельствах, наказ</w:t>
      </w:r>
      <w:r w:rsidRPr="00E31320">
        <w:t>ы</w:t>
      </w:r>
      <w:r w:rsidRPr="00E31320">
        <w:t>вается штрафом или каторжными работами в течение назначенного ср</w:t>
      </w:r>
      <w:r w:rsidRPr="00E31320">
        <w:t>о</w:t>
      </w:r>
      <w:r w:rsidRPr="00E31320">
        <w:t xml:space="preserve">ка". </w:t>
      </w:r>
    </w:p>
    <w:p w:rsidR="008641FC" w:rsidRDefault="008641FC" w:rsidP="008641FC">
      <w:pPr>
        <w:pStyle w:val="SingleTxtGR"/>
      </w:pPr>
      <w:r w:rsidRPr="00E31320">
        <w:t>90.</w:t>
      </w:r>
      <w:r w:rsidRPr="00E31320">
        <w:tab/>
        <w:t>Статья 358 Кодекса гласит:</w:t>
      </w:r>
    </w:p>
    <w:p w:rsidR="008641FC" w:rsidRPr="00E31320" w:rsidRDefault="008641FC" w:rsidP="008641FC">
      <w:pPr>
        <w:pStyle w:val="SingleTxtGR"/>
        <w:ind w:left="1701"/>
      </w:pPr>
      <w:r w:rsidRPr="00E31320">
        <w:tab/>
        <w:t>"Любой надзиратель или охранник тюрьмы или дисциплинарного или исправительного учрежд</w:t>
      </w:r>
      <w:r w:rsidRPr="00E31320">
        <w:t>е</w:t>
      </w:r>
      <w:r w:rsidRPr="00E31320">
        <w:t>ния и любой официальный представитель, наделенный полномочиями этих лиц, принимающий заключенного без распоряжения или решения суда</w:t>
      </w:r>
      <w:r>
        <w:t xml:space="preserve"> </w:t>
      </w:r>
      <w:r w:rsidRPr="00E31320">
        <w:t>или содержащий его под стражей сверх назначенного заключе</w:t>
      </w:r>
      <w:r w:rsidRPr="00E31320">
        <w:t>н</w:t>
      </w:r>
      <w:r w:rsidRPr="00E31320">
        <w:t xml:space="preserve">ному срока, наказывается штрафом или лишением свободы сроком от одного до трех лет". </w:t>
      </w:r>
    </w:p>
    <w:p w:rsidR="008641FC" w:rsidRPr="00E31320" w:rsidRDefault="008641FC" w:rsidP="008641FC">
      <w:pPr>
        <w:pStyle w:val="SingleTxtGR"/>
      </w:pPr>
      <w:r w:rsidRPr="00E31320">
        <w:t>91.</w:t>
      </w:r>
      <w:r w:rsidRPr="00E31320">
        <w:tab/>
        <w:t>Согласно статье 391 Уголовного кодекса:</w:t>
      </w:r>
    </w:p>
    <w:p w:rsidR="008641FC" w:rsidRDefault="008641FC" w:rsidP="008641FC">
      <w:pPr>
        <w:pStyle w:val="SingleTxtGR"/>
        <w:ind w:left="1701"/>
      </w:pPr>
      <w:r w:rsidRPr="00E31320">
        <w:t>"1.</w:t>
      </w:r>
      <w:r w:rsidRPr="00E31320">
        <w:tab/>
        <w:t>Любое лицо, наносящее другому лицу удары такой силы, которая не допускается законом, стремясь добиться признания или получить и</w:t>
      </w:r>
      <w:r w:rsidRPr="00E31320">
        <w:t>н</w:t>
      </w:r>
      <w:r w:rsidRPr="00E31320">
        <w:t>формацию о правонарушении, наказывается лишением свободы сроком от трех мес</w:t>
      </w:r>
      <w:r w:rsidRPr="00E31320">
        <w:t>я</w:t>
      </w:r>
      <w:r w:rsidRPr="00E31320">
        <w:t>цев до трех лет.</w:t>
      </w:r>
    </w:p>
    <w:p w:rsidR="008641FC" w:rsidRDefault="008641FC" w:rsidP="008641FC">
      <w:pPr>
        <w:pStyle w:val="SingleTxtGR"/>
        <w:ind w:left="1701"/>
      </w:pPr>
      <w:r w:rsidRPr="00E31320">
        <w:t>2.</w:t>
      </w:r>
      <w:r w:rsidRPr="00E31320">
        <w:tab/>
        <w:t>Если побои влекут за собой болезнь или травму, продолжител</w:t>
      </w:r>
      <w:r w:rsidRPr="00E31320">
        <w:t>ь</w:t>
      </w:r>
      <w:r w:rsidRPr="00E31320">
        <w:t xml:space="preserve">ность тюремного заключения составляет не менее одного года". </w:t>
      </w:r>
    </w:p>
    <w:p w:rsidR="008641FC" w:rsidRDefault="008641FC" w:rsidP="008641FC">
      <w:pPr>
        <w:pStyle w:val="SingleTxtGR"/>
      </w:pPr>
      <w:r w:rsidRPr="00E31320">
        <w:t>92.</w:t>
      </w:r>
      <w:r w:rsidRPr="00E31320">
        <w:tab/>
        <w:t>Статья 69 Кодекса предусматривает, что:</w:t>
      </w:r>
    </w:p>
    <w:p w:rsidR="008641FC" w:rsidRDefault="008641FC" w:rsidP="008641FC">
      <w:pPr>
        <w:pStyle w:val="SingleTxtGR"/>
        <w:ind w:left="1701"/>
      </w:pPr>
      <w:r w:rsidRPr="00E31320">
        <w:t>"1.</w:t>
      </w:r>
      <w:r w:rsidRPr="00E31320">
        <w:tab/>
        <w:t>Следственный судья, к которому доставлен обвиняемый, устана</w:t>
      </w:r>
      <w:r w:rsidRPr="00E31320">
        <w:t>в</w:t>
      </w:r>
      <w:r w:rsidRPr="00E31320">
        <w:t>ливает личность обвиняемого, информирует его о предъявляемых обв</w:t>
      </w:r>
      <w:r w:rsidRPr="00E31320">
        <w:t>и</w:t>
      </w:r>
      <w:r w:rsidRPr="00E31320">
        <w:t>нениях, просит его прокомментировать эти обвинения и информирует его о праве не отвечать на вопросы в отсутствии адвоката. Это предупрежд</w:t>
      </w:r>
      <w:r w:rsidRPr="00E31320">
        <w:t>е</w:t>
      </w:r>
      <w:r w:rsidRPr="00E31320">
        <w:t>ние заносится в следстве</w:t>
      </w:r>
      <w:r w:rsidRPr="00E31320">
        <w:t>н</w:t>
      </w:r>
      <w:r w:rsidRPr="00E31320">
        <w:t>ный протокол отдельно.</w:t>
      </w:r>
    </w:p>
    <w:p w:rsidR="008641FC" w:rsidRDefault="008641FC" w:rsidP="008641FC">
      <w:pPr>
        <w:pStyle w:val="SingleTxtGR"/>
        <w:ind w:left="1701"/>
      </w:pPr>
      <w:r w:rsidRPr="00E31320">
        <w:t>2.</w:t>
      </w:r>
      <w:r w:rsidRPr="00E31320">
        <w:tab/>
        <w:t>Если обвиняемое в уголовном деле лицо не может нанять адвоката и обращается с просьбой о его назначении к следственному судье, адв</w:t>
      </w:r>
      <w:r w:rsidRPr="00E31320">
        <w:t>о</w:t>
      </w:r>
      <w:r w:rsidRPr="00E31320">
        <w:t>кат назнач</w:t>
      </w:r>
      <w:r w:rsidRPr="00E31320">
        <w:t>а</w:t>
      </w:r>
      <w:r w:rsidRPr="00E31320">
        <w:t>ется председателем коллегии адвокатов соответствующей юрисдикции, если таковая в ней имеется. В противном случае адвоката назначает судья, если в его юрисдикции таковой имеется.</w:t>
      </w:r>
    </w:p>
    <w:p w:rsidR="008641FC" w:rsidRDefault="008641FC" w:rsidP="008641FC">
      <w:pPr>
        <w:pStyle w:val="SingleTxtGR"/>
        <w:ind w:left="1701"/>
      </w:pPr>
      <w:r w:rsidRPr="00E31320">
        <w:t>3.</w:t>
      </w:r>
      <w:r w:rsidRPr="00E31320">
        <w:tab/>
        <w:t>Когда фактор времени играет важную роль, например в силу во</w:t>
      </w:r>
      <w:r w:rsidRPr="00E31320">
        <w:t>з</w:t>
      </w:r>
      <w:r w:rsidRPr="00E31320">
        <w:t>можности потерять улики, обв</w:t>
      </w:r>
      <w:r w:rsidRPr="00E31320">
        <w:t>и</w:t>
      </w:r>
      <w:r w:rsidRPr="00E31320">
        <w:t>няемый может быть допрошен до вызова его адвоката".</w:t>
      </w:r>
    </w:p>
    <w:p w:rsidR="008641FC" w:rsidRDefault="008641FC" w:rsidP="008641FC">
      <w:pPr>
        <w:pStyle w:val="SingleTxtGR"/>
      </w:pPr>
      <w:r w:rsidRPr="00E31320">
        <w:t>93.</w:t>
      </w:r>
      <w:r w:rsidRPr="00E31320">
        <w:tab/>
        <w:t>Согласно статье 89 Кодекса:</w:t>
      </w:r>
    </w:p>
    <w:p w:rsidR="008641FC" w:rsidRDefault="008641FC" w:rsidP="008641FC">
      <w:pPr>
        <w:pStyle w:val="SingleTxtGR"/>
        <w:ind w:left="1701"/>
      </w:pPr>
      <w:r w:rsidRPr="00E31320">
        <w:t>"1.</w:t>
      </w:r>
      <w:r w:rsidRPr="00E31320">
        <w:tab/>
        <w:t>Проникновение в жилые помещения и проведение в них обыска з</w:t>
      </w:r>
      <w:r w:rsidRPr="00E31320">
        <w:t>а</w:t>
      </w:r>
      <w:r w:rsidRPr="00E31320">
        <w:t>прещены, если лицо, в жилое помещение которого планируется прони</w:t>
      </w:r>
      <w:r w:rsidRPr="00E31320">
        <w:t>к</w:t>
      </w:r>
      <w:r w:rsidRPr="00E31320">
        <w:t>нуть и провести в нем обыск, не подозревается в совершении или соде</w:t>
      </w:r>
      <w:r w:rsidRPr="00E31320">
        <w:t>й</w:t>
      </w:r>
      <w:r w:rsidRPr="00E31320">
        <w:t>ствии совершению уголовного преступления, соучастии в нем или по</w:t>
      </w:r>
      <w:r w:rsidRPr="00E31320">
        <w:t>д</w:t>
      </w:r>
      <w:r w:rsidRPr="00E31320">
        <w:t>стрекательстве к его совершению либо в хранении связанных с престу</w:t>
      </w:r>
      <w:r w:rsidRPr="00E31320">
        <w:t>п</w:t>
      </w:r>
      <w:r w:rsidRPr="00E31320">
        <w:t>лением предметов или в укрыв</w:t>
      </w:r>
      <w:r w:rsidRPr="00E31320">
        <w:t>а</w:t>
      </w:r>
      <w:r w:rsidRPr="00E31320">
        <w:t>тельстве обвиняемого.</w:t>
      </w:r>
    </w:p>
    <w:p w:rsidR="008641FC" w:rsidRDefault="008641FC" w:rsidP="008641FC">
      <w:pPr>
        <w:pStyle w:val="SingleTxtGR"/>
        <w:ind w:left="1701"/>
      </w:pPr>
      <w:r w:rsidRPr="00E31320">
        <w:t>2.</w:t>
      </w:r>
      <w:r w:rsidRPr="00E31320">
        <w:tab/>
        <w:t>Проникновение судьи в жилое помещение в отсутствии вышепер</w:t>
      </w:r>
      <w:r w:rsidRPr="00E31320">
        <w:t>е</w:t>
      </w:r>
      <w:r w:rsidRPr="00E31320">
        <w:t>численных условий представляет собой произвол, на который может быть подана официальная жалоба".</w:t>
      </w:r>
    </w:p>
    <w:p w:rsidR="008641FC" w:rsidRDefault="008641FC" w:rsidP="008641FC">
      <w:pPr>
        <w:pStyle w:val="SingleTxtGR"/>
      </w:pPr>
      <w:r w:rsidRPr="00E31320">
        <w:t>94.</w:t>
      </w:r>
      <w:r w:rsidRPr="00E31320">
        <w:tab/>
        <w:t>В статье 104 Кодекса говорится:</w:t>
      </w:r>
    </w:p>
    <w:p w:rsidR="008641FC" w:rsidRDefault="008641FC" w:rsidP="008641FC">
      <w:pPr>
        <w:pStyle w:val="SingleTxtGR"/>
        <w:ind w:left="1701"/>
      </w:pPr>
      <w:r w:rsidRPr="00E31320">
        <w:t>"1.</w:t>
      </w:r>
      <w:r w:rsidRPr="00E31320">
        <w:tab/>
        <w:t>Следственный судья должен незамедлительно допросить обвиня</w:t>
      </w:r>
      <w:r w:rsidRPr="00E31320">
        <w:t>е</w:t>
      </w:r>
      <w:r w:rsidRPr="00E31320">
        <w:t>мого, доставленного на основании вызывной повестки. Лицо, доставле</w:t>
      </w:r>
      <w:r w:rsidRPr="00E31320">
        <w:t>н</w:t>
      </w:r>
      <w:r w:rsidRPr="00E31320">
        <w:t>ное на основании ордера на арест, должно быть допрошено в течение 24</w:t>
      </w:r>
      <w:r w:rsidR="00D32CAB">
        <w:t> </w:t>
      </w:r>
      <w:r w:rsidRPr="00E31320">
        <w:t>часов с момента заключения под стражу.</w:t>
      </w:r>
    </w:p>
    <w:p w:rsidR="008641FC" w:rsidRDefault="008641FC" w:rsidP="008641FC">
      <w:pPr>
        <w:pStyle w:val="SingleTxtGR"/>
        <w:ind w:left="1701"/>
      </w:pPr>
      <w:r w:rsidRPr="00E31320">
        <w:t>2.</w:t>
      </w:r>
      <w:r w:rsidRPr="00E31320">
        <w:tab/>
        <w:t>По истечении 24 часов отвечающее за охрану обвиняемого должн</w:t>
      </w:r>
      <w:r w:rsidRPr="00E31320">
        <w:t>о</w:t>
      </w:r>
      <w:r w:rsidRPr="00E31320">
        <w:t>стное лицо должно по своей инициативе передать обвиняемого в руки г</w:t>
      </w:r>
      <w:r w:rsidRPr="00E31320">
        <w:t>о</w:t>
      </w:r>
      <w:r w:rsidRPr="00E31320">
        <w:t>сударственного прокурора, который должен в свою очередь предложить следственному судье допросить обвиняемого. В случае отказа или отсу</w:t>
      </w:r>
      <w:r w:rsidRPr="00E31320">
        <w:t>т</w:t>
      </w:r>
      <w:r w:rsidRPr="00E31320">
        <w:t>ствия следственного судьи или существования каких-либо иных уваж</w:t>
      </w:r>
      <w:r w:rsidRPr="00E31320">
        <w:t>и</w:t>
      </w:r>
      <w:r w:rsidRPr="00E31320">
        <w:t>тельных причин государственный прокурор должен предложить допр</w:t>
      </w:r>
      <w:r w:rsidRPr="00E31320">
        <w:t>о</w:t>
      </w:r>
      <w:r w:rsidRPr="00E31320">
        <w:t>сить обвиняемого другому следственному судье или председателю суда первой и</w:t>
      </w:r>
      <w:r w:rsidRPr="00E31320">
        <w:t>н</w:t>
      </w:r>
      <w:r w:rsidRPr="00E31320">
        <w:t>станции или мировому судье. Если обвиняемый не может быть допрошен, государственный прокурор должен н</w:t>
      </w:r>
      <w:r w:rsidRPr="00E31320">
        <w:t>е</w:t>
      </w:r>
      <w:r w:rsidRPr="00E31320">
        <w:t>медленно освободить его".</w:t>
      </w:r>
    </w:p>
    <w:p w:rsidR="008641FC" w:rsidRDefault="008641FC" w:rsidP="008641FC">
      <w:pPr>
        <w:pStyle w:val="SingleTxtGR"/>
      </w:pPr>
      <w:r w:rsidRPr="00E31320">
        <w:t>95.</w:t>
      </w:r>
      <w:r w:rsidRPr="00E31320">
        <w:tab/>
        <w:t>В соответствии со статьей 105 Кодекса:</w:t>
      </w:r>
    </w:p>
    <w:p w:rsidR="008641FC" w:rsidRDefault="008641FC" w:rsidP="008641FC">
      <w:pPr>
        <w:pStyle w:val="SingleTxtGR"/>
        <w:ind w:left="1701"/>
      </w:pPr>
      <w:r w:rsidRPr="00E31320">
        <w:tab/>
        <w:t>"Если арестованное на основании ордера обвиняемое лицо не было допрошено в течение 24 часов и не было доставлено к государственному прокурору в соответствии с положениями предыдущей статьи, его арест рассматривается как произвол, и против ответственного за его соверш</w:t>
      </w:r>
      <w:r w:rsidRPr="00E31320">
        <w:t>е</w:t>
      </w:r>
      <w:r w:rsidRPr="00E31320">
        <w:t>ние лица должно быть возбуждено преследование по обвинению в лиш</w:t>
      </w:r>
      <w:r w:rsidRPr="00E31320">
        <w:t>е</w:t>
      </w:r>
      <w:r w:rsidRPr="00E31320">
        <w:t>нии свободы на основании статьи 358 Уголовного к</w:t>
      </w:r>
      <w:r w:rsidRPr="00E31320">
        <w:t>о</w:t>
      </w:r>
      <w:r w:rsidRPr="00E31320">
        <w:t xml:space="preserve">декса". </w:t>
      </w:r>
    </w:p>
    <w:p w:rsidR="008641FC" w:rsidRDefault="008641FC" w:rsidP="008641FC">
      <w:pPr>
        <w:pStyle w:val="SingleTxtGR"/>
      </w:pPr>
      <w:r w:rsidRPr="00E31320">
        <w:t>96.</w:t>
      </w:r>
      <w:r w:rsidRPr="00E31320">
        <w:tab/>
        <w:t>Статья 117 Кодекса гласит:</w:t>
      </w:r>
    </w:p>
    <w:p w:rsidR="008641FC" w:rsidRDefault="008641FC" w:rsidP="008641FC">
      <w:pPr>
        <w:pStyle w:val="SingleTxtGR"/>
        <w:ind w:left="1701"/>
      </w:pPr>
      <w:r w:rsidRPr="00E31320">
        <w:t>"1.</w:t>
      </w:r>
      <w:r w:rsidRPr="00E31320">
        <w:tab/>
        <w:t>Независимо от совершенного правонарушения, следственный судья после консультации с государственным прокурором может постановить освободить из-под стражи вызванного по повестке обвиняемого при у</w:t>
      </w:r>
      <w:r w:rsidRPr="00E31320">
        <w:t>с</w:t>
      </w:r>
      <w:r w:rsidRPr="00E31320">
        <w:t>ловии, что тот обязуется являться по вызову и выполнять предписания приговора, когда он будет вынесен.</w:t>
      </w:r>
    </w:p>
    <w:p w:rsidR="008641FC" w:rsidRDefault="008641FC" w:rsidP="008641FC">
      <w:pPr>
        <w:pStyle w:val="SingleTxtGR"/>
        <w:ind w:left="1701"/>
      </w:pPr>
      <w:r w:rsidRPr="00E31320">
        <w:t>2.</w:t>
      </w:r>
      <w:r w:rsidRPr="00E31320">
        <w:tab/>
        <w:t>Если речь идет о серьезном правонарушении, максимальное нак</w:t>
      </w:r>
      <w:r w:rsidRPr="00E31320">
        <w:t>а</w:t>
      </w:r>
      <w:r w:rsidRPr="00E31320">
        <w:t>зание за которое не превышает одного года лишения свободы, и если о</w:t>
      </w:r>
      <w:r w:rsidRPr="00E31320">
        <w:t>б</w:t>
      </w:r>
      <w:r w:rsidRPr="00E31320">
        <w:t>виняемое лицо является сирийским гражданином, оно должно быть осв</w:t>
      </w:r>
      <w:r w:rsidRPr="00E31320">
        <w:t>о</w:t>
      </w:r>
      <w:r w:rsidRPr="00E31320">
        <w:t>бождено из-под стр</w:t>
      </w:r>
      <w:r w:rsidRPr="00E31320">
        <w:t>а</w:t>
      </w:r>
      <w:r w:rsidRPr="00E31320">
        <w:t>жи в течение пяти дней после допроса".</w:t>
      </w:r>
    </w:p>
    <w:p w:rsidR="008641FC" w:rsidRDefault="008641FC" w:rsidP="008641FC">
      <w:pPr>
        <w:pStyle w:val="H23GR"/>
      </w:pPr>
      <w:r w:rsidRPr="00A56F56">
        <w:tab/>
      </w:r>
      <w:r w:rsidRPr="00A56F56">
        <w:tab/>
      </w:r>
      <w:r w:rsidRPr="00E31320">
        <w:t>Пункт 1 статьи 2</w:t>
      </w:r>
    </w:p>
    <w:p w:rsidR="008641FC" w:rsidRDefault="008641FC" w:rsidP="008641FC">
      <w:pPr>
        <w:pStyle w:val="SingleTxtGR"/>
      </w:pPr>
      <w:r w:rsidRPr="00E31320">
        <w:t>97.</w:t>
      </w:r>
      <w:r w:rsidRPr="00E31320">
        <w:tab/>
        <w:t>В соответствии со статьей 105 Уголовно-процессуального кодекса:</w:t>
      </w:r>
    </w:p>
    <w:p w:rsidR="008641FC" w:rsidRDefault="008641FC" w:rsidP="008641FC">
      <w:pPr>
        <w:pStyle w:val="SingleTxtGR"/>
        <w:ind w:left="1701"/>
      </w:pPr>
      <w:r w:rsidRPr="00E31320">
        <w:tab/>
        <w:t>"Если арестованное на основании ордера обвиняемое лицо не было допрошено в течение 24 часов и не было доставлено к государственному прокурору в соответствии с положениями предыдущей статьи, его арест рассматрива</w:t>
      </w:r>
      <w:r>
        <w:t>ется как произвол</w:t>
      </w:r>
      <w:r w:rsidRPr="00E31320">
        <w:t xml:space="preserve"> и против ответственного за его соверш</w:t>
      </w:r>
      <w:r w:rsidRPr="00E31320">
        <w:t>е</w:t>
      </w:r>
      <w:r w:rsidRPr="00E31320">
        <w:t>ние лица должно быть возбуждено преследование по обвинению в лишении свободы на основании статьи 358 Уголовного к</w:t>
      </w:r>
      <w:r w:rsidRPr="00E31320">
        <w:t>о</w:t>
      </w:r>
      <w:r w:rsidRPr="00E31320">
        <w:t xml:space="preserve">декса". </w:t>
      </w:r>
    </w:p>
    <w:p w:rsidR="008641FC" w:rsidRDefault="008641FC" w:rsidP="008641FC">
      <w:pPr>
        <w:pStyle w:val="SingleTxtGR"/>
      </w:pPr>
      <w:r w:rsidRPr="00E31320">
        <w:t>98.</w:t>
      </w:r>
      <w:r w:rsidRPr="00E31320">
        <w:tab/>
        <w:t>Законодатели приняли нормативные документы, гарантирующие закл</w:t>
      </w:r>
      <w:r w:rsidRPr="00E31320">
        <w:t>ю</w:t>
      </w:r>
      <w:r w:rsidRPr="00E31320">
        <w:t>ченным под стражу лицам право на медицинское освидетельствование и по</w:t>
      </w:r>
      <w:r w:rsidRPr="00E31320">
        <w:t>д</w:t>
      </w:r>
      <w:r w:rsidRPr="00E31320">
        <w:t>держание контактов со своими семьями. В каждой тюрьме существует мед</w:t>
      </w:r>
      <w:r w:rsidRPr="00E31320">
        <w:t>и</w:t>
      </w:r>
      <w:r w:rsidRPr="00E31320">
        <w:t>цинский центр, где заболевшие заключенные могут пройти осмотр и где им б</w:t>
      </w:r>
      <w:r w:rsidRPr="00E31320">
        <w:t>у</w:t>
      </w:r>
      <w:r w:rsidRPr="00E31320">
        <w:t>дет оказана медицинская помощь. Лечение назначается и проводится беспла</w:t>
      </w:r>
      <w:r w:rsidRPr="00E31320">
        <w:t>т</w:t>
      </w:r>
      <w:r w:rsidRPr="00E31320">
        <w:t>но. В больших тюрьмах существуют собственные клиники, где проходят леч</w:t>
      </w:r>
      <w:r w:rsidRPr="00E31320">
        <w:t>е</w:t>
      </w:r>
      <w:r w:rsidRPr="00E31320">
        <w:t xml:space="preserve">ние больные заключенные. </w:t>
      </w:r>
    </w:p>
    <w:p w:rsidR="008641FC" w:rsidRDefault="008641FC" w:rsidP="008641FC">
      <w:pPr>
        <w:pStyle w:val="SingleTxtGR"/>
      </w:pPr>
      <w:r w:rsidRPr="00E31320">
        <w:t>99.</w:t>
      </w:r>
      <w:r w:rsidRPr="00E31320">
        <w:tab/>
        <w:t>Взятые под стражу лица могут связаться со своими родными и близкими по прямому телефону, имеющемуся в каждой тюрьме. Они имеют право на п</w:t>
      </w:r>
      <w:r w:rsidRPr="00E31320">
        <w:t>о</w:t>
      </w:r>
      <w:r w:rsidRPr="00E31320">
        <w:t>сещения при условии соблюдения требований Тюремного регламента № 1222.</w:t>
      </w:r>
    </w:p>
    <w:p w:rsidR="008641FC" w:rsidRDefault="008641FC" w:rsidP="008641FC">
      <w:pPr>
        <w:pStyle w:val="SingleTxtGR"/>
      </w:pPr>
      <w:r w:rsidRPr="00E31320">
        <w:t>100.</w:t>
      </w:r>
      <w:r w:rsidRPr="00E31320">
        <w:tab/>
        <w:t>В законе предусмотрены дисциплинарные меры, которые могут прин</w:t>
      </w:r>
      <w:r w:rsidRPr="00E31320">
        <w:t>и</w:t>
      </w:r>
      <w:r w:rsidRPr="00E31320">
        <w:t>маться по отношению к сотрудникам правоохранительных органов и которые гарантируют, что все нарушители Регламента пол</w:t>
      </w:r>
      <w:r w:rsidRPr="00E31320">
        <w:t>и</w:t>
      </w:r>
      <w:r w:rsidRPr="00E31320">
        <w:t>цейской службы предстанут перед дисциплинарными советами и трибуналами.</w:t>
      </w:r>
    </w:p>
    <w:p w:rsidR="008641FC" w:rsidRDefault="008641FC" w:rsidP="008641FC">
      <w:pPr>
        <w:pStyle w:val="SingleTxtGR"/>
      </w:pPr>
      <w:r w:rsidRPr="00E31320">
        <w:t>101.</w:t>
      </w:r>
      <w:r w:rsidRPr="00E31320">
        <w:tab/>
        <w:t xml:space="preserve"> Согласно статье 214 Регламента полицейской службы:</w:t>
      </w:r>
    </w:p>
    <w:p w:rsidR="008641FC" w:rsidRDefault="008641FC" w:rsidP="008641FC">
      <w:pPr>
        <w:pStyle w:val="SingleTxtGR"/>
        <w:ind w:left="1701"/>
      </w:pPr>
      <w:r w:rsidRPr="00E31320">
        <w:tab/>
        <w:t>"За исключением конкретно поименованных правонарушений, с</w:t>
      </w:r>
      <w:r w:rsidRPr="00E31320">
        <w:t>о</w:t>
      </w:r>
      <w:r w:rsidRPr="00E31320">
        <w:t>вершенных в присутствии свидетелей, сотрудники полиции не могут прибегать к ар</w:t>
      </w:r>
      <w:r w:rsidRPr="00E31320">
        <w:t>е</w:t>
      </w:r>
      <w:r w:rsidRPr="00E31320">
        <w:t>стам без распоряжения или ордера компетентного органа. Против любого с</w:t>
      </w:r>
      <w:r w:rsidRPr="00E31320">
        <w:t>о</w:t>
      </w:r>
      <w:r w:rsidRPr="00E31320">
        <w:t>трудника полиции из числа офицерского, сержантского или рядового состава, который в нарушение настоящего положения предъявит, выдаст или вручит ордер на арест или примет участие в в</w:t>
      </w:r>
      <w:r w:rsidRPr="00E31320">
        <w:t>ы</w:t>
      </w:r>
      <w:r w:rsidRPr="00E31320">
        <w:t>полнении предписаний ордера на арест или арестует подозреваемого, б</w:t>
      </w:r>
      <w:r w:rsidRPr="00E31320">
        <w:t>у</w:t>
      </w:r>
      <w:r w:rsidRPr="00E31320">
        <w:t>дет возбуждено преследование по обвинению в произвольном аресте".</w:t>
      </w:r>
    </w:p>
    <w:p w:rsidR="008641FC" w:rsidRDefault="008641FC" w:rsidP="008641FC">
      <w:pPr>
        <w:pStyle w:val="SingleTxtGR"/>
      </w:pPr>
      <w:r w:rsidRPr="00E31320">
        <w:t>102.</w:t>
      </w:r>
      <w:r w:rsidRPr="00E31320">
        <w:tab/>
        <w:t>В соответствии со статьей 30 Тюремного регламента</w:t>
      </w:r>
      <w:r>
        <w:t xml:space="preserve"> </w:t>
      </w:r>
      <w:r w:rsidRPr="00E31320">
        <w:t>1929 года и Законом № 496 от 1957 года ни одно должностное лицо и ни один надзиратель не может применять против задержанных лиц силу или использовать их в личных целях или прибегать к их помощи в выполнении работ</w:t>
      </w:r>
      <w:r w:rsidRPr="00C4130F">
        <w:t>,</w:t>
      </w:r>
      <w:r w:rsidRPr="00E31320">
        <w:t xml:space="preserve"> за исключением ра</w:t>
      </w:r>
      <w:r w:rsidRPr="00E31320">
        <w:t>з</w:t>
      </w:r>
      <w:r w:rsidRPr="00E31320">
        <w:t>решенных случаев. Любое лицо, нарушающее эти нормы и требования к работе надзир</w:t>
      </w:r>
      <w:r w:rsidRPr="00E31320">
        <w:t>а</w:t>
      </w:r>
      <w:r w:rsidRPr="00E31320">
        <w:t>телей и тюре</w:t>
      </w:r>
      <w:r w:rsidRPr="00E31320">
        <w:t>м</w:t>
      </w:r>
      <w:r w:rsidRPr="00E31320">
        <w:t>ной охраны, в зависимости от тяжести совершенного проступка, несет наказание, предусмотренное действующими законодательными и подз</w:t>
      </w:r>
      <w:r w:rsidRPr="00E31320">
        <w:t>а</w:t>
      </w:r>
      <w:r w:rsidRPr="00E31320">
        <w:t>конными актами.</w:t>
      </w:r>
    </w:p>
    <w:p w:rsidR="008641FC" w:rsidRDefault="008641FC" w:rsidP="008641FC">
      <w:pPr>
        <w:pStyle w:val="SingleTxtGR"/>
      </w:pPr>
      <w:r w:rsidRPr="00E31320">
        <w:t>103.</w:t>
      </w:r>
      <w:r w:rsidRPr="00E31320">
        <w:tab/>
        <w:t>Любое должностное лицо, нарушающее положения Конвенции или де</w:t>
      </w:r>
      <w:r w:rsidRPr="00E31320">
        <w:t>й</w:t>
      </w:r>
      <w:r w:rsidRPr="00E31320">
        <w:t>ствующего законодательства, несет за это дисциплинарную ответственность. Нарушитель предстанет перед дисциплинарным трибуналом и понесет дисци</w:t>
      </w:r>
      <w:r w:rsidRPr="00E31320">
        <w:t>п</w:t>
      </w:r>
      <w:r w:rsidRPr="00E31320">
        <w:t>линарное наказание, начиная от предупреждения и кончая отстранением от должности, увольнением или передачей дела в суд. По ходатайству пострада</w:t>
      </w:r>
      <w:r w:rsidRPr="00E31320">
        <w:t>в</w:t>
      </w:r>
      <w:r w:rsidRPr="00E31320">
        <w:t>шей стороны против н</w:t>
      </w:r>
      <w:r w:rsidRPr="00E31320">
        <w:t>а</w:t>
      </w:r>
      <w:r w:rsidRPr="00E31320">
        <w:t>рушителя может быть возбуждено дело государственной</w:t>
      </w:r>
      <w:r>
        <w:t xml:space="preserve"> </w:t>
      </w:r>
      <w:r w:rsidRPr="00E31320">
        <w:t>прокуратурой, а также подан частный иск, если это является условием предъя</w:t>
      </w:r>
      <w:r w:rsidRPr="00E31320">
        <w:t>в</w:t>
      </w:r>
      <w:r w:rsidRPr="00E31320">
        <w:t>ления публичного обвинения.</w:t>
      </w:r>
    </w:p>
    <w:p w:rsidR="008641FC" w:rsidRDefault="008641FC" w:rsidP="008641FC">
      <w:pPr>
        <w:pStyle w:val="SingleTxtGR"/>
      </w:pPr>
      <w:r w:rsidRPr="00E31320">
        <w:t>104.</w:t>
      </w:r>
      <w:r w:rsidRPr="00E31320">
        <w:tab/>
        <w:t>В любом случае пострадавшая сторона может требовать справедливой компенсации за причиненный ей материальный и моральный ущерб. Целому ряду должностных лиц, признанных виновными в нарушении закона, были в</w:t>
      </w:r>
      <w:r w:rsidRPr="00E31320">
        <w:t>ы</w:t>
      </w:r>
      <w:r w:rsidRPr="00E31320">
        <w:t>несены обвинительные приговоры. Они понесли наказание, и им было предп</w:t>
      </w:r>
      <w:r w:rsidRPr="00E31320">
        <w:t>и</w:t>
      </w:r>
      <w:r w:rsidRPr="00E31320">
        <w:t>сано выплатить компенсацию жертвам (см. пункт 82 настоящего доклада).</w:t>
      </w:r>
    </w:p>
    <w:p w:rsidR="008641FC" w:rsidRDefault="008641FC" w:rsidP="008641FC">
      <w:pPr>
        <w:pStyle w:val="SingleTxtGR"/>
      </w:pPr>
      <w:r w:rsidRPr="00E31320">
        <w:t>105.</w:t>
      </w:r>
      <w:r w:rsidRPr="00E31320">
        <w:tab/>
        <w:t>Согласно Уголовно-процессуальному кодексу, защита лиц, обвиняемых в совершении тяжких преступлений, должна осуществляться адвокатом. Цель з</w:t>
      </w:r>
      <w:r w:rsidRPr="00E31320">
        <w:t>а</w:t>
      </w:r>
      <w:r w:rsidRPr="00E31320">
        <w:t>ключается в том, чтобы гарантировать обвиня</w:t>
      </w:r>
      <w:r w:rsidRPr="00E31320">
        <w:t>е</w:t>
      </w:r>
      <w:r w:rsidRPr="00E31320">
        <w:t>мым их конституционное право на защиту, поскольку к предъявлению обвинений в совершении тяжких прест</w:t>
      </w:r>
      <w:r w:rsidRPr="00E31320">
        <w:t>у</w:t>
      </w:r>
      <w:r w:rsidRPr="00E31320">
        <w:t>плений законодатели относятся очень серьезно. Право на защиту представляет собой неотъемлемое процессуальное право, которое уважается всеми госуда</w:t>
      </w:r>
      <w:r w:rsidRPr="00E31320">
        <w:t>р</w:t>
      </w:r>
      <w:r w:rsidRPr="00E31320">
        <w:t>ственными судами, в том числе военными.</w:t>
      </w:r>
    </w:p>
    <w:p w:rsidR="008641FC" w:rsidRDefault="008641FC" w:rsidP="008641FC">
      <w:pPr>
        <w:pStyle w:val="SingleTxtGR"/>
      </w:pPr>
      <w:r>
        <w:t>106.</w:t>
      </w:r>
      <w:r>
        <w:tab/>
        <w:t>Статья 72 Кодекса гласит</w:t>
      </w:r>
      <w:r w:rsidRPr="00E31320">
        <w:t>:</w:t>
      </w:r>
    </w:p>
    <w:p w:rsidR="008641FC" w:rsidRDefault="008641FC" w:rsidP="008641FC">
      <w:pPr>
        <w:pStyle w:val="SingleTxtGR"/>
        <w:ind w:left="1701"/>
      </w:pPr>
      <w:r w:rsidRPr="00E31320">
        <w:tab/>
        <w:t>"Защита обвиняемых, не нашедших себе адвоката, осуществляется юр</w:t>
      </w:r>
      <w:r w:rsidRPr="00E31320">
        <w:t>и</w:t>
      </w:r>
      <w:r w:rsidRPr="00E31320">
        <w:t>стом или должностным лицом".</w:t>
      </w:r>
    </w:p>
    <w:p w:rsidR="008641FC" w:rsidRDefault="008641FC" w:rsidP="008641FC">
      <w:pPr>
        <w:pStyle w:val="SingleTxtGR"/>
      </w:pPr>
      <w:r w:rsidRPr="00E31320">
        <w:t>107.</w:t>
      </w:r>
      <w:r w:rsidRPr="00E31320">
        <w:tab/>
        <w:t>В соответствии со статьей 73 того же Кодекса:</w:t>
      </w:r>
    </w:p>
    <w:p w:rsidR="008641FC" w:rsidRDefault="008641FC" w:rsidP="008641FC">
      <w:pPr>
        <w:pStyle w:val="SingleTxtGR"/>
        <w:ind w:left="1701"/>
      </w:pPr>
      <w:r w:rsidRPr="00E31320">
        <w:tab/>
        <w:t>"За три дня до заседания суда государственный прокурор должен удостовериться в том, что обвиняемый выбрал себе защитника, даже если этот защи</w:t>
      </w:r>
      <w:r w:rsidRPr="00E31320">
        <w:t>т</w:t>
      </w:r>
      <w:r w:rsidRPr="00E31320">
        <w:t>ник не является профессиональным адвокатом, а, если адвокат не может защищать обвиняемого, государственный прокурор назначает ему такового из числа сотрудников лиц или адвокатов, предложенных для этой цели председателем коллегии адвокатов".</w:t>
      </w:r>
    </w:p>
    <w:p w:rsidR="008641FC" w:rsidRDefault="008641FC" w:rsidP="008641FC">
      <w:pPr>
        <w:pStyle w:val="SingleTxtGR"/>
      </w:pPr>
      <w:r w:rsidRPr="00E31320">
        <w:t>108.</w:t>
      </w:r>
      <w:r w:rsidRPr="00E31320">
        <w:tab/>
        <w:t>В статье 74 Кодекса говорится:</w:t>
      </w:r>
    </w:p>
    <w:p w:rsidR="008641FC" w:rsidRDefault="008641FC" w:rsidP="008641FC">
      <w:pPr>
        <w:pStyle w:val="SingleTxtGR"/>
        <w:ind w:left="1701"/>
      </w:pPr>
      <w:r w:rsidRPr="008641FC">
        <w:tab/>
      </w:r>
      <w:r w:rsidRPr="00E31320">
        <w:t>"В деле, в котором имеются свидетели, адвокат может быть назн</w:t>
      </w:r>
      <w:r w:rsidRPr="00E31320">
        <w:t>а</w:t>
      </w:r>
      <w:r w:rsidRPr="00E31320">
        <w:t>чен непосредственно в ходе судебного заседания, если обвиняемый с</w:t>
      </w:r>
      <w:r w:rsidRPr="00E31320">
        <w:t>о</w:t>
      </w:r>
      <w:r w:rsidRPr="00E31320">
        <w:t>гласен на нез</w:t>
      </w:r>
      <w:r w:rsidRPr="00E31320">
        <w:t>а</w:t>
      </w:r>
      <w:r w:rsidRPr="00E31320">
        <w:t>медлительное начало судебного процесса. В противном случае рассмотрение дела будет отложено до первой возможности возо</w:t>
      </w:r>
      <w:r w:rsidRPr="00E31320">
        <w:t>б</w:t>
      </w:r>
      <w:r w:rsidRPr="00E31320">
        <w:t>новить его после того, как будет назначен адвокат".</w:t>
      </w:r>
    </w:p>
    <w:p w:rsidR="008641FC" w:rsidRDefault="008641FC" w:rsidP="008641FC">
      <w:pPr>
        <w:pStyle w:val="SingleTxtGR"/>
      </w:pPr>
      <w:r w:rsidRPr="00E31320">
        <w:t>109.</w:t>
      </w:r>
      <w:r w:rsidRPr="00E31320">
        <w:tab/>
        <w:t>Статья 75 гласит:</w:t>
      </w:r>
    </w:p>
    <w:p w:rsidR="00D32CAB" w:rsidRPr="00F9304E" w:rsidRDefault="00D32CAB" w:rsidP="00D32CAB">
      <w:pPr>
        <w:pStyle w:val="SingleTxtGR"/>
        <w:ind w:left="1701" w:hanging="567"/>
      </w:pPr>
      <w:r w:rsidRPr="00F9304E">
        <w:tab/>
      </w:r>
      <w:r>
        <w:tab/>
      </w:r>
      <w:r w:rsidRPr="00F9304E">
        <w:t>"После того как материалы дела направл</w:t>
      </w:r>
      <w:r>
        <w:t>яются</w:t>
      </w:r>
      <w:r w:rsidRPr="00F9304E">
        <w:t xml:space="preserve"> в суд, адвокат до</w:t>
      </w:r>
      <w:r w:rsidRPr="00F9304E">
        <w:t>л</w:t>
      </w:r>
      <w:r w:rsidRPr="00F9304E">
        <w:t>жен иметь возможность ознакомиться с ними не позднее чем за 24 часа до начала слушания дела. Адвокат может сделать копии всех материалов дела</w:t>
      </w:r>
      <w:r>
        <w:t>,</w:t>
      </w:r>
      <w:r w:rsidRPr="00F9304E">
        <w:t xml:space="preserve"> за искл</w:t>
      </w:r>
      <w:r w:rsidRPr="00F9304E">
        <w:t>ю</w:t>
      </w:r>
      <w:r w:rsidRPr="00F9304E">
        <w:t>чением засекреченных документов, в копировании которых ему может быть отказано".</w:t>
      </w:r>
    </w:p>
    <w:p w:rsidR="00D32CAB" w:rsidRPr="00F9304E" w:rsidRDefault="00D32CAB" w:rsidP="00D32CAB">
      <w:pPr>
        <w:pStyle w:val="H23GR"/>
      </w:pPr>
      <w:r w:rsidRPr="001C448B">
        <w:tab/>
      </w:r>
      <w:r w:rsidRPr="001C448B">
        <w:tab/>
      </w:r>
      <w:r w:rsidRPr="00F9304E">
        <w:t>Пункт 2 статьи 2</w:t>
      </w:r>
    </w:p>
    <w:p w:rsidR="00D32CAB" w:rsidRPr="00F9304E" w:rsidRDefault="00D32CAB" w:rsidP="00D32CAB">
      <w:pPr>
        <w:pStyle w:val="SingleTxtGR"/>
      </w:pPr>
      <w:r w:rsidRPr="00F9304E">
        <w:t>110.</w:t>
      </w:r>
      <w:r w:rsidRPr="00F9304E">
        <w:tab/>
        <w:t>Закон о чрезвычайном положении, принятый на основании Законодател</w:t>
      </w:r>
      <w:r w:rsidRPr="00F9304E">
        <w:t>ь</w:t>
      </w:r>
      <w:r w:rsidRPr="00F9304E">
        <w:t xml:space="preserve">ного </w:t>
      </w:r>
      <w:r>
        <w:t>указа</w:t>
      </w:r>
      <w:r w:rsidRPr="00F9304E">
        <w:t xml:space="preserve"> № 51 от 22 декабря 1962 года, с поправками, внесенными в него в соответствии с Законодательным </w:t>
      </w:r>
      <w:r>
        <w:t>указом</w:t>
      </w:r>
      <w:r w:rsidRPr="00F9304E">
        <w:t xml:space="preserve"> № 1 от 9 марта 1963 года, применяется в исключительных случаях, когда возникает внутренняя или внешняя угроза существованию страны. Закон наделяет компетентные органы полномочиями принимать все законные меры для защиты всей территории или ее части, терр</w:t>
      </w:r>
      <w:r w:rsidRPr="00F9304E">
        <w:t>и</w:t>
      </w:r>
      <w:r w:rsidRPr="00F9304E">
        <w:t>ториальных вод и воздушного простра</w:t>
      </w:r>
      <w:r w:rsidRPr="00F9304E">
        <w:t>н</w:t>
      </w:r>
      <w:r>
        <w:t>ства государства от этих угроз.</w:t>
      </w:r>
    </w:p>
    <w:p w:rsidR="00D32CAB" w:rsidRPr="00F9304E" w:rsidRDefault="00D32CAB" w:rsidP="00D32CAB">
      <w:pPr>
        <w:pStyle w:val="SingleTxtGR"/>
      </w:pPr>
      <w:r w:rsidRPr="00F9304E">
        <w:t>111.</w:t>
      </w:r>
      <w:r w:rsidRPr="00F9304E">
        <w:tab/>
        <w:t>Сирийская Арабская Республика, являющаяся одним из основателей О</w:t>
      </w:r>
      <w:r w:rsidRPr="00F9304E">
        <w:t>р</w:t>
      </w:r>
      <w:r w:rsidRPr="00F9304E">
        <w:t>ганизации Объединенных Наций, с 1948 года испытывает на себе реальную у</w:t>
      </w:r>
      <w:r w:rsidRPr="00F9304E">
        <w:t>г</w:t>
      </w:r>
      <w:r w:rsidRPr="00F9304E">
        <w:t>розу развязывания войны Израилем. Иногда эта угроза переходит в практич</w:t>
      </w:r>
      <w:r w:rsidRPr="00F9304E">
        <w:t>е</w:t>
      </w:r>
      <w:r w:rsidRPr="00F9304E">
        <w:t>скую плоскость нападений на сирийскую территорию, воздушное пространство и территориальные воды. В качестве примера можно привести захват Израилем в 1967 году части территории Сирийской Арабской Республики, которая ост</w:t>
      </w:r>
      <w:r w:rsidRPr="00F9304E">
        <w:t>а</w:t>
      </w:r>
      <w:r w:rsidRPr="00F9304E">
        <w:t>ется оккупированной и по сей день, а также выселение с этой территории зн</w:t>
      </w:r>
      <w:r w:rsidRPr="00F9304E">
        <w:t>а</w:t>
      </w:r>
      <w:r w:rsidRPr="00F9304E">
        <w:t>чительной части населения. Кроме того, 5 октября 2003 года Израиль сове</w:t>
      </w:r>
      <w:r w:rsidRPr="00F9304E">
        <w:t>р</w:t>
      </w:r>
      <w:r w:rsidRPr="00F9304E">
        <w:t xml:space="preserve">шил вооруженную акцию в районе </w:t>
      </w:r>
      <w:proofErr w:type="spellStart"/>
      <w:r w:rsidRPr="00F9304E">
        <w:t>Айн</w:t>
      </w:r>
      <w:proofErr w:type="spellEnd"/>
      <w:r w:rsidRPr="00F9304E">
        <w:t xml:space="preserve"> </w:t>
      </w:r>
      <w:proofErr w:type="spellStart"/>
      <w:r w:rsidRPr="00F9304E">
        <w:t>Ас-Сахиба</w:t>
      </w:r>
      <w:proofErr w:type="spellEnd"/>
      <w:r w:rsidRPr="00F9304E">
        <w:t>, 28 июня 2006 года – нарушил воздушное пространство Сирии, а 6 сентября 2007 года – совершил вооруже</w:t>
      </w:r>
      <w:r w:rsidRPr="00F9304E">
        <w:t>н</w:t>
      </w:r>
      <w:r w:rsidRPr="00F9304E">
        <w:t>ную вылазку на севере Сирийской Арабской Респу</w:t>
      </w:r>
      <w:r w:rsidRPr="00F9304E">
        <w:t>б</w:t>
      </w:r>
      <w:r w:rsidRPr="00F9304E">
        <w:t>лики.</w:t>
      </w:r>
    </w:p>
    <w:p w:rsidR="00D32CAB" w:rsidRPr="00F9304E" w:rsidRDefault="00D32CAB" w:rsidP="00D32CAB">
      <w:pPr>
        <w:pStyle w:val="SingleTxtGR"/>
      </w:pPr>
      <w:r w:rsidRPr="00F9304E">
        <w:t>112.</w:t>
      </w:r>
      <w:r w:rsidRPr="00F9304E">
        <w:tab/>
        <w:t>Возникшая по вине Израиля вышеупомянутая ситуация, в которой сущ</w:t>
      </w:r>
      <w:r w:rsidRPr="00F9304E">
        <w:t>е</w:t>
      </w:r>
      <w:r w:rsidRPr="00F9304E">
        <w:t xml:space="preserve">ствует реальная угроза войны, </w:t>
      </w:r>
      <w:r>
        <w:t xml:space="preserve">при которой </w:t>
      </w:r>
      <w:r w:rsidRPr="00F9304E">
        <w:t>часть территории Сирийской Ара</w:t>
      </w:r>
      <w:r w:rsidRPr="00F9304E">
        <w:t>б</w:t>
      </w:r>
      <w:r w:rsidRPr="00F9304E">
        <w:t>ской Республики находится под оккупацией и эта оккупация в любой момент может расшириться,</w:t>
      </w:r>
      <w:r>
        <w:t xml:space="preserve"> нарушает резолюции</w:t>
      </w:r>
      <w:r w:rsidRPr="00F9304E">
        <w:t xml:space="preserve"> Организации Объединенных Наций, требующи</w:t>
      </w:r>
      <w:r>
        <w:t>е</w:t>
      </w:r>
      <w:r w:rsidRPr="00F9304E">
        <w:t xml:space="preserve"> уважать суверенитет, независимость и территориальную целос</w:t>
      </w:r>
      <w:r w:rsidRPr="00F9304E">
        <w:t>т</w:t>
      </w:r>
      <w:r w:rsidRPr="00F9304E">
        <w:t>ность государств</w:t>
      </w:r>
      <w:r>
        <w:t xml:space="preserve">. Она </w:t>
      </w:r>
      <w:r w:rsidRPr="00F9304E">
        <w:t>требует от Сирийской Арабской Республики быть гот</w:t>
      </w:r>
      <w:r w:rsidRPr="00F9304E">
        <w:t>о</w:t>
      </w:r>
      <w:r w:rsidRPr="00F9304E">
        <w:t>вой к срочной мобилизации сил с тем, чтобы власти страны могли оперативно реагировать на возникающие угрозы в соответствии с требованиями статьи 46 Конституции (см. пункт 55 выше) действующего законодательства. Вот почему Закон о чрезвычайном положении должен ост</w:t>
      </w:r>
      <w:r w:rsidRPr="00F9304E">
        <w:t>а</w:t>
      </w:r>
      <w:r w:rsidRPr="00F9304E">
        <w:t>ваться в силе.</w:t>
      </w:r>
    </w:p>
    <w:p w:rsidR="00D32CAB" w:rsidRPr="00F9304E" w:rsidRDefault="00D32CAB" w:rsidP="00D32CAB">
      <w:pPr>
        <w:pStyle w:val="SingleTxtGR"/>
      </w:pPr>
      <w:r w:rsidRPr="00F9304E">
        <w:t>113.</w:t>
      </w:r>
      <w:r w:rsidRPr="00F9304E">
        <w:tab/>
        <w:t>Закон о чрезвычайном положении применяется в Сирийской Арабской Республике в самом узком смысле лишь при исключител</w:t>
      </w:r>
      <w:r w:rsidRPr="00F9304E">
        <w:t>ь</w:t>
      </w:r>
      <w:r w:rsidRPr="00F9304E">
        <w:t>ных обстоятельствах. Он ни в коем случае не имеет верховенства над Конституцией, сирийским зак</w:t>
      </w:r>
      <w:r w:rsidRPr="00F9304E">
        <w:t>о</w:t>
      </w:r>
      <w:r w:rsidRPr="00F9304E">
        <w:t>нодательством или международными обязательствами страны.</w:t>
      </w:r>
    </w:p>
    <w:p w:rsidR="00D32CAB" w:rsidRPr="00F9304E" w:rsidRDefault="00D32CAB" w:rsidP="00D32CAB">
      <w:pPr>
        <w:pStyle w:val="SingleTxtGR"/>
      </w:pPr>
      <w:r w:rsidRPr="00F9304E">
        <w:t>114.</w:t>
      </w:r>
      <w:r w:rsidRPr="00F9304E">
        <w:tab/>
        <w:t>Для предупреждения злоупотреблений в условиях чрезвычайного пол</w:t>
      </w:r>
      <w:r w:rsidRPr="00F9304E">
        <w:t>о</w:t>
      </w:r>
      <w:r w:rsidRPr="00F9304E">
        <w:t>жения законодатели ввели ограничения на применение Закона о чрезвычайном положении. Ниже приводятся примеры, когда компетентные судебные инста</w:t>
      </w:r>
      <w:r w:rsidRPr="00F9304E">
        <w:t>н</w:t>
      </w:r>
      <w:r w:rsidRPr="00F9304E">
        <w:t>ции отменили р</w:t>
      </w:r>
      <w:r w:rsidRPr="00F9304E">
        <w:t>е</w:t>
      </w:r>
      <w:r w:rsidRPr="00F9304E">
        <w:t>шения военных властей:</w:t>
      </w:r>
    </w:p>
    <w:p w:rsidR="00D32CAB" w:rsidRPr="00BE5F76" w:rsidRDefault="00D32CAB" w:rsidP="00D32CAB">
      <w:pPr>
        <w:pStyle w:val="Bullet1GR"/>
        <w:numPr>
          <w:ilvl w:val="0"/>
          <w:numId w:val="1"/>
        </w:numPr>
        <w:tabs>
          <w:tab w:val="left" w:pos="2268"/>
        </w:tabs>
        <w:spacing w:line="240" w:lineRule="auto"/>
        <w:ind w:left="2268" w:hanging="532"/>
      </w:pPr>
      <w:r w:rsidRPr="00BE5F76">
        <w:t>Постановление Административного суда № 140 от 6 апреля 1995</w:t>
      </w:r>
      <w:r>
        <w:t> </w:t>
      </w:r>
      <w:r w:rsidRPr="00BE5F76">
        <w:t>года</w:t>
      </w:r>
    </w:p>
    <w:p w:rsidR="00D32CAB" w:rsidRPr="00F9304E" w:rsidRDefault="00D32CAB" w:rsidP="00D32CAB">
      <w:pPr>
        <w:pStyle w:val="Bullet1GR"/>
        <w:numPr>
          <w:ilvl w:val="0"/>
          <w:numId w:val="1"/>
        </w:numPr>
        <w:tabs>
          <w:tab w:val="left" w:pos="2268"/>
        </w:tabs>
        <w:spacing w:line="240" w:lineRule="auto"/>
        <w:ind w:left="2268" w:hanging="532"/>
      </w:pPr>
      <w:r w:rsidRPr="00F9304E">
        <w:t>Постановление № 726/1 2002 года</w:t>
      </w:r>
    </w:p>
    <w:p w:rsidR="00D32CAB" w:rsidRPr="00F9304E" w:rsidRDefault="00D32CAB" w:rsidP="00D32CAB">
      <w:pPr>
        <w:pStyle w:val="Bullet1GR"/>
        <w:numPr>
          <w:ilvl w:val="0"/>
          <w:numId w:val="1"/>
        </w:numPr>
        <w:tabs>
          <w:tab w:val="left" w:pos="2268"/>
        </w:tabs>
        <w:spacing w:line="240" w:lineRule="auto"/>
        <w:ind w:left="2268" w:hanging="532"/>
      </w:pPr>
      <w:r w:rsidRPr="00F9304E">
        <w:t>Постановление № 1242/1/2002 от 22 сентября 2002 года</w:t>
      </w:r>
    </w:p>
    <w:p w:rsidR="00D32CAB" w:rsidRPr="00F9304E" w:rsidRDefault="00D32CAB" w:rsidP="00D32CAB">
      <w:pPr>
        <w:pStyle w:val="Bullet1GR"/>
        <w:numPr>
          <w:ilvl w:val="0"/>
          <w:numId w:val="1"/>
        </w:numPr>
        <w:tabs>
          <w:tab w:val="left" w:pos="2268"/>
        </w:tabs>
        <w:spacing w:line="240" w:lineRule="auto"/>
        <w:ind w:left="2268" w:hanging="532"/>
      </w:pPr>
      <w:r>
        <w:t>Постановление А</w:t>
      </w:r>
      <w:r w:rsidRPr="00F9304E">
        <w:t>дминистративного суда № 1951, принятое 29 д</w:t>
      </w:r>
      <w:r w:rsidRPr="00F9304E">
        <w:t>е</w:t>
      </w:r>
      <w:r w:rsidRPr="00F9304E">
        <w:t>кабря 2002</w:t>
      </w:r>
      <w:r>
        <w:t> </w:t>
      </w:r>
      <w:r w:rsidRPr="00F9304E">
        <w:t>года в д</w:t>
      </w:r>
      <w:r w:rsidRPr="00F9304E">
        <w:t>е</w:t>
      </w:r>
      <w:r w:rsidRPr="00F9304E">
        <w:t>ле № 2139 2002 года</w:t>
      </w:r>
    </w:p>
    <w:p w:rsidR="00D32CAB" w:rsidRPr="00F9304E" w:rsidRDefault="00D32CAB" w:rsidP="00D32CAB">
      <w:pPr>
        <w:pStyle w:val="Bullet1GR"/>
        <w:numPr>
          <w:ilvl w:val="0"/>
          <w:numId w:val="1"/>
        </w:numPr>
        <w:tabs>
          <w:tab w:val="left" w:pos="2268"/>
        </w:tabs>
        <w:spacing w:line="240" w:lineRule="auto"/>
        <w:ind w:left="2268" w:hanging="532"/>
      </w:pPr>
      <w:r w:rsidRPr="00F9304E">
        <w:t>Постановление Высшего административного суда № 29, принятое по апелл</w:t>
      </w:r>
      <w:r w:rsidRPr="00F9304E">
        <w:t>я</w:t>
      </w:r>
      <w:r w:rsidRPr="00F9304E">
        <w:t>ции № 61 1971 года</w:t>
      </w:r>
    </w:p>
    <w:p w:rsidR="00D32CAB" w:rsidRPr="00F9304E" w:rsidRDefault="00D32CAB" w:rsidP="00D32CAB">
      <w:pPr>
        <w:pStyle w:val="Bullet1GR"/>
        <w:numPr>
          <w:ilvl w:val="0"/>
          <w:numId w:val="1"/>
        </w:numPr>
        <w:tabs>
          <w:tab w:val="left" w:pos="2268"/>
        </w:tabs>
        <w:spacing w:line="240" w:lineRule="auto"/>
        <w:ind w:left="2268" w:hanging="532"/>
      </w:pPr>
      <w:r>
        <w:t>Постановление А</w:t>
      </w:r>
      <w:r w:rsidRPr="00F9304E">
        <w:t>дминистративного суда № 291 1970 года</w:t>
      </w:r>
    </w:p>
    <w:p w:rsidR="00D32CAB" w:rsidRPr="00F9304E" w:rsidRDefault="00D32CAB" w:rsidP="00D32CAB">
      <w:pPr>
        <w:pStyle w:val="Bullet1GR"/>
        <w:numPr>
          <w:ilvl w:val="0"/>
          <w:numId w:val="1"/>
        </w:numPr>
        <w:tabs>
          <w:tab w:val="left" w:pos="2268"/>
        </w:tabs>
        <w:spacing w:line="240" w:lineRule="auto"/>
        <w:ind w:left="2268" w:hanging="532"/>
      </w:pPr>
      <w:r>
        <w:t>Постановление А</w:t>
      </w:r>
      <w:r w:rsidRPr="00F9304E">
        <w:t>дминистративного суда № 147, принятое по апе</w:t>
      </w:r>
      <w:r w:rsidRPr="00F9304E">
        <w:t>л</w:t>
      </w:r>
      <w:r w:rsidRPr="00F9304E">
        <w:t>ляции № 275 1973 года</w:t>
      </w:r>
    </w:p>
    <w:p w:rsidR="00D32CAB" w:rsidRPr="00F9304E" w:rsidRDefault="00D32CAB" w:rsidP="00D32CAB">
      <w:pPr>
        <w:pStyle w:val="Bullet1GR"/>
        <w:numPr>
          <w:ilvl w:val="0"/>
          <w:numId w:val="1"/>
        </w:numPr>
        <w:tabs>
          <w:tab w:val="left" w:pos="2268"/>
        </w:tabs>
        <w:spacing w:line="240" w:lineRule="auto"/>
        <w:ind w:left="2268" w:hanging="532"/>
      </w:pPr>
      <w:r w:rsidRPr="00F9304E">
        <w:t>Постановление административного суда № 562, принятое в деле №</w:t>
      </w:r>
      <w:r>
        <w:t> </w:t>
      </w:r>
      <w:r w:rsidRPr="00F9304E">
        <w:t>890 1976</w:t>
      </w:r>
      <w:r>
        <w:t> </w:t>
      </w:r>
      <w:r w:rsidRPr="00F9304E">
        <w:t>года</w:t>
      </w:r>
    </w:p>
    <w:p w:rsidR="00D32CAB" w:rsidRPr="00F9304E" w:rsidRDefault="00D32CAB" w:rsidP="00D32CAB">
      <w:pPr>
        <w:pStyle w:val="H23GR"/>
      </w:pPr>
      <w:r w:rsidRPr="005A5AE3">
        <w:tab/>
      </w:r>
      <w:r w:rsidRPr="005A5AE3">
        <w:tab/>
      </w:r>
      <w:r w:rsidRPr="00F9304E">
        <w:t>Пункт 3 статьи 2</w:t>
      </w:r>
    </w:p>
    <w:p w:rsidR="00D32CAB" w:rsidRPr="00F9304E" w:rsidRDefault="00D32CAB" w:rsidP="00D32CAB">
      <w:pPr>
        <w:pStyle w:val="SingleTxtGR"/>
      </w:pPr>
      <w:r w:rsidRPr="00F9304E">
        <w:t>115.</w:t>
      </w:r>
      <w:r w:rsidRPr="00F9304E">
        <w:tab/>
        <w:t>Действующее сирийское законодательство квалифицирует пытки как пр</w:t>
      </w:r>
      <w:r w:rsidRPr="00F9304E">
        <w:t>а</w:t>
      </w:r>
      <w:r w:rsidRPr="00F9304E">
        <w:t>вонарушение и предусматривает наказани</w:t>
      </w:r>
      <w:r>
        <w:t>е виновных</w:t>
      </w:r>
      <w:r w:rsidRPr="00F9304E">
        <w:t xml:space="preserve"> </w:t>
      </w:r>
      <w:r>
        <w:t>лиц, которые</w:t>
      </w:r>
      <w:r w:rsidRPr="00F9304E">
        <w:t xml:space="preserve"> примен</w:t>
      </w:r>
      <w:r>
        <w:t>яли их</w:t>
      </w:r>
      <w:r w:rsidRPr="00F9304E">
        <w:t xml:space="preserve"> по приказу вышестоящего начальства, по собственной инициативе или при каких-либо иных обстоятельствах. </w:t>
      </w:r>
    </w:p>
    <w:p w:rsidR="00D32CAB" w:rsidRPr="00F9304E" w:rsidRDefault="00D32CAB" w:rsidP="00D32CAB">
      <w:pPr>
        <w:pStyle w:val="SingleTxtGR"/>
      </w:pPr>
      <w:r w:rsidRPr="00F9304E">
        <w:t>116.</w:t>
      </w:r>
      <w:r w:rsidRPr="00F9304E">
        <w:tab/>
        <w:t xml:space="preserve">Лицо, получившее приказ применить пытки, может отказаться </w:t>
      </w:r>
      <w:r>
        <w:t xml:space="preserve">от его </w:t>
      </w:r>
      <w:r w:rsidRPr="00F9304E">
        <w:t>в</w:t>
      </w:r>
      <w:r w:rsidRPr="00F9304E">
        <w:t>ы</w:t>
      </w:r>
      <w:r w:rsidRPr="00F9304E">
        <w:t>полн</w:t>
      </w:r>
      <w:r>
        <w:t>ения</w:t>
      </w:r>
      <w:r w:rsidRPr="00F9304E">
        <w:t xml:space="preserve"> и сообщить о своем отказе вышестоящему начальству. В уголовных делах ссылки на обязанность подчиняться приказам не признаются в качестве оправдания применения пыток, поскольку действующее законодательство тр</w:t>
      </w:r>
      <w:r w:rsidRPr="00F9304E">
        <w:t>е</w:t>
      </w:r>
      <w:r w:rsidRPr="00F9304E">
        <w:t>бует наказывать вино</w:t>
      </w:r>
      <w:r w:rsidRPr="00F9304E">
        <w:t>в</w:t>
      </w:r>
      <w:r w:rsidRPr="00F9304E">
        <w:t xml:space="preserve">ных в их </w:t>
      </w:r>
      <w:r>
        <w:t>совершении лиц</w:t>
      </w:r>
      <w:r w:rsidRPr="00F9304E">
        <w:t>.</w:t>
      </w:r>
    </w:p>
    <w:p w:rsidR="00D32CAB" w:rsidRPr="00F9304E" w:rsidRDefault="00D32CAB" w:rsidP="00D32CAB">
      <w:pPr>
        <w:pStyle w:val="SingleTxtGR"/>
      </w:pPr>
      <w:r w:rsidRPr="00F9304E">
        <w:t>117.</w:t>
      </w:r>
      <w:r w:rsidRPr="00F9304E">
        <w:tab/>
        <w:t>Статья 182 Уголовного кодекса гласит:</w:t>
      </w:r>
    </w:p>
    <w:p w:rsidR="00D32CAB" w:rsidRPr="00F9304E" w:rsidRDefault="00D32CAB" w:rsidP="00D32CAB">
      <w:pPr>
        <w:pStyle w:val="SingleTxtGR"/>
        <w:ind w:left="1701" w:hanging="567"/>
      </w:pPr>
      <w:r w:rsidRPr="00F9304E">
        <w:tab/>
      </w:r>
      <w:r>
        <w:tab/>
      </w:r>
      <w:r w:rsidRPr="00F9304E">
        <w:t>"Действие, совершаемое в осуществлени</w:t>
      </w:r>
      <w:r>
        <w:t>е соответствующего</w:t>
      </w:r>
      <w:r w:rsidRPr="00F9304E">
        <w:t xml:space="preserve"> права</w:t>
      </w:r>
      <w:r>
        <w:t xml:space="preserve">, но </w:t>
      </w:r>
      <w:r w:rsidRPr="00F9304E">
        <w:t>без злоупотребления этим правом, не считается правонарушением".</w:t>
      </w:r>
    </w:p>
    <w:p w:rsidR="00D32CAB" w:rsidRPr="00F9304E" w:rsidRDefault="00D32CAB" w:rsidP="00D32CAB">
      <w:pPr>
        <w:pStyle w:val="SingleTxtGR"/>
      </w:pPr>
      <w:r w:rsidRPr="00F9304E">
        <w:t>118.</w:t>
      </w:r>
      <w:r w:rsidRPr="00F9304E">
        <w:tab/>
        <w:t>Согласно статье 183:</w:t>
      </w:r>
    </w:p>
    <w:p w:rsidR="00D32CAB" w:rsidRPr="00F9304E" w:rsidRDefault="00D32CAB" w:rsidP="00D32CAB">
      <w:pPr>
        <w:pStyle w:val="SingleTxtGR"/>
        <w:ind w:left="1701" w:hanging="567"/>
      </w:pPr>
      <w:r>
        <w:tab/>
      </w:r>
      <w:r w:rsidRPr="00F9304E">
        <w:t>"1.</w:t>
      </w:r>
      <w:r w:rsidRPr="00F9304E">
        <w:tab/>
        <w:t>Действия, диктуемые настоятельной необходимостью противоде</w:t>
      </w:r>
      <w:r w:rsidRPr="00F9304E">
        <w:t>й</w:t>
      </w:r>
      <w:r w:rsidRPr="00F9304E">
        <w:t>ствовать незаконному или неоправданному посягательству на свою ли</w:t>
      </w:r>
      <w:r w:rsidRPr="00F9304E">
        <w:t>ч</w:t>
      </w:r>
      <w:r w:rsidRPr="00F9304E">
        <w:t>ность или свое имущество, равно как и на личность или имущество третьего лица, рассматривается как осуществление законного пр</w:t>
      </w:r>
      <w:r w:rsidRPr="00F9304E">
        <w:t>а</w:t>
      </w:r>
      <w:r w:rsidRPr="00F9304E">
        <w:t>ва.</w:t>
      </w:r>
    </w:p>
    <w:p w:rsidR="00D32CAB" w:rsidRPr="00F9304E" w:rsidRDefault="00D32CAB" w:rsidP="00530899">
      <w:pPr>
        <w:pStyle w:val="SingleTxtGR"/>
        <w:ind w:left="1701" w:hanging="567"/>
      </w:pPr>
      <w:r>
        <w:tab/>
      </w:r>
      <w:r w:rsidRPr="00F9304E">
        <w:t>2.</w:t>
      </w:r>
      <w:r w:rsidRPr="00F9304E">
        <w:tab/>
        <w:t>Физическим и юридическим лицам гарантируется защита личн</w:t>
      </w:r>
      <w:r w:rsidRPr="00F9304E">
        <w:t>о</w:t>
      </w:r>
      <w:r w:rsidRPr="00F9304E">
        <w:t>сти.</w:t>
      </w:r>
    </w:p>
    <w:p w:rsidR="00D32CAB" w:rsidRPr="00F9304E" w:rsidRDefault="00D32CAB" w:rsidP="00D32CAB">
      <w:pPr>
        <w:pStyle w:val="SingleTxtGR"/>
        <w:ind w:left="1701" w:hanging="567"/>
      </w:pPr>
      <w:r>
        <w:tab/>
      </w:r>
      <w:r w:rsidRPr="00F9304E">
        <w:t>3.</w:t>
      </w:r>
      <w:r w:rsidRPr="00F9304E">
        <w:tab/>
        <w:t xml:space="preserve">В случае нарушения требований закона истцом ответчик может быть освобожден от наказания при условии соблюдения </w:t>
      </w:r>
      <w:r>
        <w:t>положений</w:t>
      </w:r>
      <w:r w:rsidRPr="00F9304E">
        <w:t xml:space="preserve"> ст</w:t>
      </w:r>
      <w:r w:rsidRPr="00F9304E">
        <w:t>а</w:t>
      </w:r>
      <w:r w:rsidRPr="00F9304E">
        <w:t>тьи 277".</w:t>
      </w:r>
    </w:p>
    <w:p w:rsidR="00D32CAB" w:rsidRPr="00F9304E" w:rsidRDefault="00D32CAB" w:rsidP="00D32CAB">
      <w:pPr>
        <w:pStyle w:val="H23GR"/>
      </w:pPr>
      <w:r w:rsidRPr="00024287">
        <w:tab/>
      </w:r>
      <w:r w:rsidRPr="00024287">
        <w:tab/>
      </w:r>
      <w:r w:rsidRPr="00F9304E">
        <w:t>Статья 3</w:t>
      </w:r>
    </w:p>
    <w:p w:rsidR="00D32CAB" w:rsidRPr="00F9304E" w:rsidRDefault="00D32CAB" w:rsidP="00D32CAB">
      <w:pPr>
        <w:pStyle w:val="SingleTxtGR"/>
      </w:pPr>
      <w:r w:rsidRPr="00F9304E">
        <w:t>119.</w:t>
      </w:r>
      <w:r w:rsidRPr="00F9304E">
        <w:tab/>
        <w:t>Согласно статье 33 сирийской Конституции</w:t>
      </w:r>
      <w:r>
        <w:t>,</w:t>
      </w:r>
      <w:r w:rsidRPr="00F9304E">
        <w:t xml:space="preserve"> ни один гражданин Сирии не м</w:t>
      </w:r>
      <w:r w:rsidRPr="00F9304E">
        <w:t>о</w:t>
      </w:r>
      <w:r w:rsidRPr="00F9304E">
        <w:t>жет быть выслан из страны. Кроме того, общеправовые принципы, лежащие в основе всех соответствующих договоров по судебным вопросам, запрещают выдачу иностранным государствам, независимо от оснований, сирийских гра</w:t>
      </w:r>
      <w:r w:rsidRPr="00F9304E">
        <w:t>ж</w:t>
      </w:r>
      <w:r w:rsidRPr="00F9304E">
        <w:t>дан и всех других проживающих в Сирийской Арабской Республике лиц, если выдаваемое лицо рискует подвергнуться пыткам, унижающему достоинство о</w:t>
      </w:r>
      <w:r w:rsidRPr="00F9304E">
        <w:t>б</w:t>
      </w:r>
      <w:r w:rsidRPr="00F9304E">
        <w:t>ращению или угрозам. Ничто не мешает сирийским и иностранным гражданам откликнуться на просьбу иностранного государства об оказании помощи в к</w:t>
      </w:r>
      <w:r w:rsidRPr="00F9304E">
        <w:t>а</w:t>
      </w:r>
      <w:r w:rsidRPr="00F9304E">
        <w:t>честве свидетелей или экспертов. Однако эти лица не могут принуждаться к п</w:t>
      </w:r>
      <w:r w:rsidRPr="00F9304E">
        <w:t>о</w:t>
      </w:r>
      <w:r w:rsidRPr="00F9304E">
        <w:t>ездке в иностранное государство для оказания такой помощи. Получив запр</w:t>
      </w:r>
      <w:r w:rsidRPr="00F9304E">
        <w:t>о</w:t>
      </w:r>
      <w:r w:rsidRPr="00F9304E">
        <w:t>шенную помощь, ин</w:t>
      </w:r>
      <w:r w:rsidRPr="00F9304E">
        <w:t>о</w:t>
      </w:r>
      <w:r w:rsidRPr="00F9304E">
        <w:t>странное государство обязано возвратить гражданина или проживающего в Сирии иностранца в Сирийскую Ара</w:t>
      </w:r>
      <w:r w:rsidRPr="00F9304E">
        <w:t>б</w:t>
      </w:r>
      <w:r w:rsidRPr="00F9304E">
        <w:t>скую Республику.</w:t>
      </w:r>
    </w:p>
    <w:p w:rsidR="00D32CAB" w:rsidRPr="00F9304E" w:rsidRDefault="00D32CAB" w:rsidP="00D32CAB">
      <w:pPr>
        <w:pStyle w:val="H23GR"/>
      </w:pPr>
      <w:r w:rsidRPr="00F9304E">
        <w:tab/>
      </w:r>
      <w:r w:rsidRPr="00F9304E">
        <w:tab/>
        <w:t>Статья 4</w:t>
      </w:r>
    </w:p>
    <w:p w:rsidR="00D32CAB" w:rsidRPr="00F9304E" w:rsidRDefault="00D32CAB" w:rsidP="00D32CAB">
      <w:pPr>
        <w:pStyle w:val="SingleTxtGR"/>
      </w:pPr>
      <w:r w:rsidRPr="00F9304E">
        <w:t>120.</w:t>
      </w:r>
      <w:r w:rsidRPr="00F9304E">
        <w:tab/>
        <w:t xml:space="preserve">В случае существования подозрений в применении в ходе следствия </w:t>
      </w:r>
      <w:r>
        <w:t>п</w:t>
      </w:r>
      <w:r>
        <w:t>ы</w:t>
      </w:r>
      <w:r>
        <w:t xml:space="preserve">ток </w:t>
      </w:r>
      <w:r w:rsidRPr="00F9304E">
        <w:t xml:space="preserve">к подозреваемым принимаются </w:t>
      </w:r>
      <w:r>
        <w:t>соответствующие</w:t>
      </w:r>
      <w:r w:rsidRPr="00F9304E">
        <w:t xml:space="preserve"> дисциплинарные меры, </w:t>
      </w:r>
      <w:r>
        <w:t>например</w:t>
      </w:r>
      <w:r w:rsidRPr="00F9304E">
        <w:t xml:space="preserve"> временное отстранение от должности, перевод на другую работу или другие дисци</w:t>
      </w:r>
      <w:r w:rsidRPr="00F9304E">
        <w:t>п</w:t>
      </w:r>
      <w:r w:rsidRPr="00F9304E">
        <w:t>линарные санкции.</w:t>
      </w:r>
    </w:p>
    <w:p w:rsidR="00D32CAB" w:rsidRPr="00F9304E" w:rsidRDefault="00D32CAB" w:rsidP="00D32CAB">
      <w:pPr>
        <w:pStyle w:val="SingleTxtGR"/>
      </w:pPr>
      <w:r w:rsidRPr="00F9304E">
        <w:t>121.</w:t>
      </w:r>
      <w:r w:rsidRPr="00F9304E">
        <w:tab/>
        <w:t>Уголовно-процессуальный кодекс и Уголовный кодекс предусматривают срок исковой давности по правонарушениям, связанным с применением пыток.</w:t>
      </w:r>
    </w:p>
    <w:p w:rsidR="00D32CAB" w:rsidRPr="00F9304E" w:rsidRDefault="00D32CAB" w:rsidP="00D32CAB">
      <w:pPr>
        <w:pStyle w:val="SingleTxtGR"/>
      </w:pPr>
      <w:r w:rsidRPr="00F9304E">
        <w:t>122.</w:t>
      </w:r>
      <w:r w:rsidRPr="00F9304E">
        <w:tab/>
        <w:t xml:space="preserve">Что касается приговоров, выносимых в подобных делах, </w:t>
      </w:r>
      <w:r>
        <w:t xml:space="preserve">то </w:t>
      </w:r>
      <w:r w:rsidRPr="00F9304E">
        <w:t>срок исковой да</w:t>
      </w:r>
      <w:r w:rsidRPr="00F9304E">
        <w:t>в</w:t>
      </w:r>
      <w:r w:rsidRPr="00F9304E">
        <w:t>ности вдвое превышает срок рекомендуемых наказаний при условии, что он составляет не менее пяти и не более десяти лет. В уголовных делах срок иск</w:t>
      </w:r>
      <w:r w:rsidRPr="00F9304E">
        <w:t>о</w:t>
      </w:r>
      <w:r w:rsidRPr="00F9304E">
        <w:t>вой давности, как правило, вдвое превышает срок рекомендуемых наказаний при условии, что он составляет не менее десяти и не более двадцати лет.</w:t>
      </w:r>
    </w:p>
    <w:p w:rsidR="00D32CAB" w:rsidRPr="00F9304E" w:rsidRDefault="00D32CAB" w:rsidP="00D32CAB">
      <w:pPr>
        <w:pStyle w:val="SingleTxtGR"/>
      </w:pPr>
      <w:r w:rsidRPr="00F9304E">
        <w:t>123.</w:t>
      </w:r>
      <w:r w:rsidRPr="00F9304E">
        <w:tab/>
        <w:t>По тяжким преступлениям срок исковой давности составляет три года, если против правонарушителя не было возбуждено публичное преследование. По особо тяжким преступлениям, если против правонарушителя не было во</w:t>
      </w:r>
      <w:r w:rsidRPr="00F9304E">
        <w:t>з</w:t>
      </w:r>
      <w:r w:rsidRPr="00F9304E">
        <w:t>буждено публичного преследования, срок исковой давности составляет десять лет.</w:t>
      </w:r>
    </w:p>
    <w:p w:rsidR="00D32CAB" w:rsidRPr="00F9304E" w:rsidRDefault="00D32CAB" w:rsidP="00D32CAB">
      <w:pPr>
        <w:pStyle w:val="H23GR"/>
      </w:pPr>
      <w:r w:rsidRPr="00F9304E">
        <w:tab/>
      </w:r>
      <w:r w:rsidRPr="00F9304E">
        <w:tab/>
        <w:t>Статья 5</w:t>
      </w:r>
    </w:p>
    <w:p w:rsidR="00D32CAB" w:rsidRPr="00F9304E" w:rsidRDefault="00D32CAB" w:rsidP="00D32CAB">
      <w:pPr>
        <w:pStyle w:val="SingleTxtGR"/>
      </w:pPr>
      <w:r w:rsidRPr="00F9304E">
        <w:t>124.</w:t>
      </w:r>
      <w:r w:rsidRPr="00F9304E">
        <w:tab/>
        <w:t>Одно из общих требований, которое Сирийская Арабская Республика в соответствии со своей Конституцией включает в договоры о сотрудничестве в судебной сфере, заключаемые с другими государствами, сводится к тому, что сирийские гра</w:t>
      </w:r>
      <w:r w:rsidRPr="00F9304E">
        <w:t>ж</w:t>
      </w:r>
      <w:r w:rsidRPr="00F9304E">
        <w:t>дане не могут выдаваться иностранным государствам.</w:t>
      </w:r>
    </w:p>
    <w:p w:rsidR="00D32CAB" w:rsidRPr="00F9304E" w:rsidRDefault="00D32CAB" w:rsidP="00D32CAB">
      <w:pPr>
        <w:pStyle w:val="SingleTxtGR"/>
      </w:pPr>
      <w:r w:rsidRPr="00F9304E">
        <w:t>125.</w:t>
      </w:r>
      <w:r w:rsidRPr="00F9304E">
        <w:tab/>
        <w:t xml:space="preserve">Что касается выдачи лиц, виновных в применении пыток или </w:t>
      </w:r>
      <w:r>
        <w:t xml:space="preserve">в </w:t>
      </w:r>
      <w:r w:rsidRPr="00F9304E">
        <w:t>соверш</w:t>
      </w:r>
      <w:r w:rsidRPr="00F9304E">
        <w:t>е</w:t>
      </w:r>
      <w:r w:rsidRPr="00F9304E">
        <w:t xml:space="preserve">нии других правонарушений, </w:t>
      </w:r>
      <w:r>
        <w:t xml:space="preserve">то </w:t>
      </w:r>
      <w:r w:rsidRPr="00F9304E">
        <w:t>договоры о сотрудничестве в судебной сфере, подписанные Сирийской Арабской Республикой со многими государствами, с</w:t>
      </w:r>
      <w:r w:rsidRPr="00F9304E">
        <w:t>о</w:t>
      </w:r>
      <w:r w:rsidRPr="00F9304E">
        <w:t>держат положения, предусматривающие обязательную выдачу, если правон</w:t>
      </w:r>
      <w:r w:rsidRPr="00F9304E">
        <w:t>а</w:t>
      </w:r>
      <w:r w:rsidRPr="00F9304E">
        <w:t>рушение было совершено на территории требующего выдачи государства, за исключением случаев, когда правонарушитель является гражданином Сири</w:t>
      </w:r>
      <w:r w:rsidRPr="00F9304E">
        <w:t>й</w:t>
      </w:r>
      <w:r w:rsidRPr="00F9304E">
        <w:t>ская Арабская Республики, п</w:t>
      </w:r>
      <w:r w:rsidRPr="00F9304E">
        <w:t>о</w:t>
      </w:r>
      <w:r w:rsidRPr="00F9304E">
        <w:t>скольку в этом случае он не может быть выдан</w:t>
      </w:r>
      <w:r>
        <w:t>, а</w:t>
      </w:r>
      <w:r w:rsidRPr="00F9304E">
        <w:t xml:space="preserve"> должен быть задержан и </w:t>
      </w:r>
      <w:r>
        <w:t>привлечен к судебной ответственности</w:t>
      </w:r>
      <w:r w:rsidRPr="00F9304E">
        <w:t xml:space="preserve"> сирийскими судебными органами. Согласно сирийской </w:t>
      </w:r>
      <w:r>
        <w:t>прецедентной</w:t>
      </w:r>
      <w:r w:rsidRPr="00F9304E">
        <w:t xml:space="preserve"> практике</w:t>
      </w:r>
      <w:r>
        <w:t>,</w:t>
      </w:r>
      <w:r w:rsidRPr="00F9304E">
        <w:t xml:space="preserve"> </w:t>
      </w:r>
      <w:r>
        <w:t xml:space="preserve">при </w:t>
      </w:r>
      <w:r w:rsidRPr="00F9304E">
        <w:t>прим</w:t>
      </w:r>
      <w:r w:rsidRPr="00F9304E">
        <w:t>е</w:t>
      </w:r>
      <w:r w:rsidRPr="00F9304E">
        <w:t>нени</w:t>
      </w:r>
      <w:r>
        <w:t>и</w:t>
      </w:r>
      <w:r w:rsidRPr="00F9304E">
        <w:t xml:space="preserve"> внутреннего законодательства правовые нормы, закрепленные в двуст</w:t>
      </w:r>
      <w:r w:rsidRPr="00F9304E">
        <w:t>о</w:t>
      </w:r>
      <w:r w:rsidRPr="00F9304E">
        <w:t>ронних или многосторонних конвенциях или договорах о сотрудничестве в с</w:t>
      </w:r>
      <w:r w:rsidRPr="00F9304E">
        <w:t>у</w:t>
      </w:r>
      <w:r w:rsidRPr="00F9304E">
        <w:t>дебной сфере</w:t>
      </w:r>
      <w:r>
        <w:t>,</w:t>
      </w:r>
      <w:r w:rsidRPr="00F9304E">
        <w:t xml:space="preserve"> имеют верховенство и преимущественную силу над внутренним законодатель</w:t>
      </w:r>
      <w:r>
        <w:t>ством</w:t>
      </w:r>
      <w:r w:rsidRPr="00F9304E">
        <w:t xml:space="preserve"> </w:t>
      </w:r>
      <w:r>
        <w:t>в силу своего более</w:t>
      </w:r>
      <w:r w:rsidRPr="00F9304E">
        <w:t xml:space="preserve"> высок</w:t>
      </w:r>
      <w:r>
        <w:t>ого</w:t>
      </w:r>
      <w:r w:rsidRPr="00F9304E">
        <w:t xml:space="preserve"> статус</w:t>
      </w:r>
      <w:r>
        <w:t>а</w:t>
      </w:r>
      <w:r w:rsidRPr="00F9304E">
        <w:t>.</w:t>
      </w:r>
    </w:p>
    <w:p w:rsidR="00D32CAB" w:rsidRPr="00F9304E" w:rsidRDefault="00D32CAB" w:rsidP="00D32CAB">
      <w:pPr>
        <w:pStyle w:val="SingleTxtGR"/>
      </w:pPr>
      <w:r w:rsidRPr="00F9304E">
        <w:t>126.</w:t>
      </w:r>
      <w:r w:rsidRPr="00F9304E">
        <w:tab/>
        <w:t xml:space="preserve">В соответствии со статьей 20 сирийского Уголовного кодекса нормы </w:t>
      </w:r>
      <w:r>
        <w:t>внутригосударственного</w:t>
      </w:r>
      <w:r w:rsidRPr="00F9304E">
        <w:t xml:space="preserve"> права распространяются на всех находящихся за руб</w:t>
      </w:r>
      <w:r w:rsidRPr="00F9304E">
        <w:t>е</w:t>
      </w:r>
      <w:r w:rsidRPr="00F9304E">
        <w:t>жом сирийских граждан, которые совершили тяжкие или особо тяжкие прест</w:t>
      </w:r>
      <w:r w:rsidRPr="00F9304E">
        <w:t>у</w:t>
      </w:r>
      <w:r w:rsidRPr="00F9304E">
        <w:t>пления, караемые по сирийским законам, либо подстрекали к совершению т</w:t>
      </w:r>
      <w:r w:rsidRPr="00F9304E">
        <w:t>а</w:t>
      </w:r>
      <w:r w:rsidRPr="00F9304E">
        <w:t>ких преступл</w:t>
      </w:r>
      <w:r w:rsidRPr="00F9304E">
        <w:t>е</w:t>
      </w:r>
      <w:r w:rsidRPr="00F9304E">
        <w:t>ний или участвовали в их совершении. Этот принцип действует и в тех случаях, когда обвиняемое лицо отказалось от сирийского гражданства и</w:t>
      </w:r>
      <w:r>
        <w:t>ли</w:t>
      </w:r>
      <w:r w:rsidRPr="00F9304E">
        <w:t xml:space="preserve"> приобрело его после совершения тяжкого или особо тяжкого прест</w:t>
      </w:r>
      <w:r w:rsidRPr="00F9304E">
        <w:t>у</w:t>
      </w:r>
      <w:r w:rsidRPr="00F9304E">
        <w:t>пления.</w:t>
      </w:r>
    </w:p>
    <w:p w:rsidR="00D32CAB" w:rsidRDefault="00D32CAB" w:rsidP="00D32CAB">
      <w:pPr>
        <w:pStyle w:val="SingleTxtGR"/>
      </w:pPr>
      <w:r w:rsidRPr="00F9304E">
        <w:t>127.</w:t>
      </w:r>
      <w:r w:rsidRPr="00F9304E">
        <w:tab/>
        <w:t>Согласно статье 23 того же Кодекса</w:t>
      </w:r>
      <w:r>
        <w:t>,</w:t>
      </w:r>
      <w:r w:rsidRPr="00F9304E">
        <w:t xml:space="preserve"> нормы </w:t>
      </w:r>
      <w:r>
        <w:t>внутригосударственного</w:t>
      </w:r>
      <w:r w:rsidRPr="00F9304E">
        <w:t xml:space="preserve"> пр</w:t>
      </w:r>
      <w:r w:rsidRPr="00F9304E">
        <w:t>а</w:t>
      </w:r>
      <w:r w:rsidRPr="00F9304E">
        <w:t>ва распространяются на всех проживающих в Сирийской Арабской Республике иностранных граждан, которые совершили за рубежом тяжкие или особо тя</w:t>
      </w:r>
      <w:r w:rsidRPr="00F9304E">
        <w:t>ж</w:t>
      </w:r>
      <w:r w:rsidRPr="00F9304E">
        <w:t>кие прест</w:t>
      </w:r>
      <w:r w:rsidRPr="00F9304E">
        <w:t>у</w:t>
      </w:r>
      <w:r w:rsidRPr="00F9304E">
        <w:t>пления, предусмотренные в статьях 19-21 Кодекса, либо подстрекали к совершению таких преступлений или участвовали в их совершении, если тр</w:t>
      </w:r>
      <w:r w:rsidRPr="00F9304E">
        <w:t>е</w:t>
      </w:r>
      <w:r w:rsidRPr="00F9304E">
        <w:t>бование об их выдаче не было п</w:t>
      </w:r>
      <w:r w:rsidRPr="00F9304E">
        <w:t>о</w:t>
      </w:r>
      <w:r w:rsidRPr="00F9304E">
        <w:t>лучено или удовлетворено.</w:t>
      </w:r>
    </w:p>
    <w:p w:rsidR="00F24A66" w:rsidRPr="00F66444" w:rsidRDefault="00F24A66" w:rsidP="00F24A66">
      <w:pPr>
        <w:pStyle w:val="SingleTxtGR"/>
      </w:pPr>
      <w:r w:rsidRPr="00F66444">
        <w:t>128.</w:t>
      </w:r>
      <w:r w:rsidRPr="00F66444">
        <w:tab/>
        <w:t>Нормы сирийского права не распространяются на правонарушения, пр</w:t>
      </w:r>
      <w:r w:rsidRPr="00F66444">
        <w:t>е</w:t>
      </w:r>
      <w:r w:rsidRPr="00F66444">
        <w:t>дусмотренные статье</w:t>
      </w:r>
      <w:r>
        <w:t>й</w:t>
      </w:r>
      <w:r w:rsidRPr="00F66444">
        <w:t xml:space="preserve"> 20, которые наказываются лишением свободы на срок до трех лет, а также на все правонарушения, предусмотренные статьей 23, которые не явл</w:t>
      </w:r>
      <w:r w:rsidRPr="00F66444">
        <w:t>я</w:t>
      </w:r>
      <w:r w:rsidRPr="00F66444">
        <w:t>ются наказуемыми по законам государства, где они были совершены (Уголовный к</w:t>
      </w:r>
      <w:r w:rsidRPr="00F66444">
        <w:t>о</w:t>
      </w:r>
      <w:r w:rsidRPr="00F66444">
        <w:t>декс, статья 24).</w:t>
      </w:r>
    </w:p>
    <w:p w:rsidR="00F24A66" w:rsidRPr="00F66444" w:rsidRDefault="00F24A66" w:rsidP="00F24A66">
      <w:pPr>
        <w:pStyle w:val="SingleTxtGR"/>
      </w:pPr>
      <w:r w:rsidRPr="00F66444">
        <w:t>129.</w:t>
      </w:r>
      <w:r w:rsidRPr="00F66444">
        <w:tab/>
        <w:t xml:space="preserve">В случае существования различий между сирийским правом и </w:t>
      </w:r>
      <w:r>
        <w:t>законод</w:t>
      </w:r>
      <w:r>
        <w:t>а</w:t>
      </w:r>
      <w:r>
        <w:t>тельством</w:t>
      </w:r>
      <w:r w:rsidRPr="00F66444">
        <w:t xml:space="preserve"> страны, где было совершено правонарушение, суд, применяя прав</w:t>
      </w:r>
      <w:r w:rsidRPr="00F66444">
        <w:t>о</w:t>
      </w:r>
      <w:r w:rsidRPr="00F66444">
        <w:t>вые нормы Сирии в соответствии со статьями 20-23, может принять во вним</w:t>
      </w:r>
      <w:r w:rsidRPr="00F66444">
        <w:t>а</w:t>
      </w:r>
      <w:r w:rsidRPr="00F66444">
        <w:t>ние эти различия в интересах обв</w:t>
      </w:r>
      <w:r w:rsidRPr="00F66444">
        <w:t>и</w:t>
      </w:r>
      <w:r w:rsidRPr="00F66444">
        <w:t>няемого (Уголовный кодекс, статья 25).</w:t>
      </w:r>
    </w:p>
    <w:p w:rsidR="00F24A66" w:rsidRPr="00F66444" w:rsidRDefault="00F24A66" w:rsidP="00F24A66">
      <w:pPr>
        <w:pStyle w:val="SingleTxtGR"/>
      </w:pPr>
      <w:r w:rsidRPr="00F66444">
        <w:t>130.</w:t>
      </w:r>
      <w:r w:rsidRPr="00F66444">
        <w:tab/>
        <w:t>Согласно статье 29 Уголовного кодекса</w:t>
      </w:r>
      <w:r>
        <w:t>,</w:t>
      </w:r>
      <w:r w:rsidRPr="00F66444">
        <w:t xml:space="preserve"> постановления иностранных с</w:t>
      </w:r>
      <w:r w:rsidRPr="00F66444">
        <w:t>у</w:t>
      </w:r>
      <w:r w:rsidRPr="00F66444">
        <w:t>дов в делах, связанных с преступлениями, которые в сирийском праве относя</w:t>
      </w:r>
      <w:r w:rsidRPr="00F66444">
        <w:t>т</w:t>
      </w:r>
      <w:r w:rsidRPr="00F66444">
        <w:t>ся к категории тяжких и особо тяжких, могут применят</w:t>
      </w:r>
      <w:r w:rsidRPr="00F66444">
        <w:t>ь</w:t>
      </w:r>
      <w:r w:rsidRPr="00F66444">
        <w:t>ся в следующих целях:</w:t>
      </w:r>
    </w:p>
    <w:p w:rsidR="00F24A66" w:rsidRPr="00F66444" w:rsidRDefault="00F24A66" w:rsidP="00F24A66">
      <w:pPr>
        <w:pStyle w:val="Bullet1GR"/>
        <w:numPr>
          <w:ilvl w:val="0"/>
          <w:numId w:val="1"/>
        </w:numPr>
        <w:tabs>
          <w:tab w:val="left" w:pos="2268"/>
        </w:tabs>
        <w:spacing w:line="240" w:lineRule="auto"/>
        <w:ind w:left="2268" w:hanging="532"/>
      </w:pPr>
      <w:r w:rsidRPr="00F66444">
        <w:t>Для обеспечения применения аналогичных мер, связанных с пр</w:t>
      </w:r>
      <w:r w:rsidRPr="00F66444">
        <w:t>е</w:t>
      </w:r>
      <w:r w:rsidRPr="00F66444">
        <w:t>дупреждением правонарушений, потерей дееспособности и лиш</w:t>
      </w:r>
      <w:r w:rsidRPr="00F66444">
        <w:t>е</w:t>
      </w:r>
      <w:r w:rsidRPr="00F66444">
        <w:t>нием прав, при условии соблюдения требований сирийского зак</w:t>
      </w:r>
      <w:r w:rsidRPr="00F66444">
        <w:t>о</w:t>
      </w:r>
      <w:r w:rsidRPr="00F66444">
        <w:t>нодательства, а также с целью гарантировать реституцию, компе</w:t>
      </w:r>
      <w:r w:rsidRPr="00F66444">
        <w:t>н</w:t>
      </w:r>
      <w:r w:rsidRPr="00F66444">
        <w:t>сацию и другие гра</w:t>
      </w:r>
      <w:r w:rsidRPr="00F66444">
        <w:t>ж</w:t>
      </w:r>
      <w:r w:rsidRPr="00F66444">
        <w:t>данско-правовые действия.</w:t>
      </w:r>
    </w:p>
    <w:p w:rsidR="00F24A66" w:rsidRPr="00F66444" w:rsidRDefault="00F24A66" w:rsidP="00F24A66">
      <w:pPr>
        <w:pStyle w:val="Bullet1GR"/>
        <w:numPr>
          <w:ilvl w:val="0"/>
          <w:numId w:val="1"/>
        </w:numPr>
        <w:tabs>
          <w:tab w:val="left" w:pos="2268"/>
        </w:tabs>
        <w:spacing w:line="240" w:lineRule="auto"/>
        <w:ind w:left="2268" w:hanging="532"/>
      </w:pPr>
      <w:r w:rsidRPr="00F66444">
        <w:t xml:space="preserve">Для обеспечения принятия предусмотренных сирийским </w:t>
      </w:r>
      <w:r>
        <w:t>законод</w:t>
      </w:r>
      <w:r>
        <w:t>а</w:t>
      </w:r>
      <w:r>
        <w:t>тельством</w:t>
      </w:r>
      <w:r w:rsidRPr="00F66444">
        <w:t xml:space="preserve"> мер, связанных с предупреждением правонарушений, потерей дееспособности, лишением прав, реституцией, компенс</w:t>
      </w:r>
      <w:r w:rsidRPr="00F66444">
        <w:t>а</w:t>
      </w:r>
      <w:r w:rsidRPr="00F66444">
        <w:t>цией и другими гражданско-правовые действи</w:t>
      </w:r>
      <w:r w:rsidRPr="00F66444">
        <w:t>я</w:t>
      </w:r>
      <w:r w:rsidRPr="00F66444">
        <w:t>ми.</w:t>
      </w:r>
    </w:p>
    <w:p w:rsidR="00F24A66" w:rsidRPr="00F66444" w:rsidRDefault="00F24A66" w:rsidP="00F24A66">
      <w:pPr>
        <w:pStyle w:val="Bullet1GR"/>
        <w:numPr>
          <w:ilvl w:val="0"/>
          <w:numId w:val="1"/>
        </w:numPr>
        <w:tabs>
          <w:tab w:val="left" w:pos="2268"/>
        </w:tabs>
        <w:spacing w:line="240" w:lineRule="auto"/>
        <w:ind w:left="2268" w:hanging="532"/>
      </w:pPr>
      <w:r w:rsidRPr="00F66444">
        <w:t>Для применения положений сирийского законодательства, каса</w:t>
      </w:r>
      <w:r w:rsidRPr="00F66444">
        <w:t>ю</w:t>
      </w:r>
      <w:r w:rsidRPr="00F66444">
        <w:t>щихся рецидивизма, серийных преступлений и преступного сгов</w:t>
      </w:r>
      <w:r w:rsidRPr="00F66444">
        <w:t>о</w:t>
      </w:r>
      <w:r w:rsidRPr="00F66444">
        <w:t>ра, а также для приостановления действия приговора и восстано</w:t>
      </w:r>
      <w:r w:rsidRPr="00F66444">
        <w:t>в</w:t>
      </w:r>
      <w:r w:rsidRPr="00F66444">
        <w:t>ления доброго имени. Сирийские суды могут удостовериться в з</w:t>
      </w:r>
      <w:r w:rsidRPr="00F66444">
        <w:t>а</w:t>
      </w:r>
      <w:r w:rsidRPr="00F66444">
        <w:t>конности приговора с формальной точки зрения и по существу на основе изучения материалов д</w:t>
      </w:r>
      <w:r w:rsidRPr="00F66444">
        <w:t>е</w:t>
      </w:r>
      <w:r w:rsidRPr="00F66444">
        <w:t>ла.</w:t>
      </w:r>
    </w:p>
    <w:p w:rsidR="00F24A66" w:rsidRPr="00F66444" w:rsidRDefault="00F24A66" w:rsidP="00F24A66">
      <w:pPr>
        <w:pStyle w:val="SingleTxtGR"/>
      </w:pPr>
      <w:r w:rsidRPr="00F66444">
        <w:t>131.</w:t>
      </w:r>
      <w:r w:rsidRPr="00F66444">
        <w:tab/>
        <w:t>В статье 34 Уголовного кодекса говорится, что ходатайство о выдаче м</w:t>
      </w:r>
      <w:r w:rsidRPr="00F66444">
        <w:t>о</w:t>
      </w:r>
      <w:r w:rsidRPr="00F66444">
        <w:t>жет быть отклонено, если оно связано с политическим преступлением или им</w:t>
      </w:r>
      <w:r w:rsidRPr="00F66444">
        <w:t>е</w:t>
      </w:r>
      <w:r w:rsidRPr="00F66444">
        <w:t>ет политическую подоплеку, если лицо, выдачи которого добивается государс</w:t>
      </w:r>
      <w:r w:rsidRPr="00F66444">
        <w:t>т</w:t>
      </w:r>
      <w:r w:rsidRPr="00F66444">
        <w:t>во, ранее находилось в рабстве на его территории или если наказание, предп</w:t>
      </w:r>
      <w:r w:rsidRPr="00F66444">
        <w:t>и</w:t>
      </w:r>
      <w:r w:rsidRPr="00F66444">
        <w:t>сываемое законодательством добивающегося выдачи государства</w:t>
      </w:r>
      <w:r>
        <w:t>,</w:t>
      </w:r>
      <w:r w:rsidRPr="00F66444">
        <w:t xml:space="preserve"> несовмест</w:t>
      </w:r>
      <w:r w:rsidRPr="00F66444">
        <w:t>и</w:t>
      </w:r>
      <w:r w:rsidRPr="00F66444">
        <w:t xml:space="preserve">мо с социальными нормами. Под несовместимостью с социальными нормами понимается то, что </w:t>
      </w:r>
      <w:r>
        <w:t>соответс</w:t>
      </w:r>
      <w:r>
        <w:t>т</w:t>
      </w:r>
      <w:r>
        <w:t>вующий человек</w:t>
      </w:r>
      <w:r w:rsidRPr="00F66444">
        <w:t xml:space="preserve"> в случае выдачи подвергнется обезображиванию, сожжению или ампутации органов.</w:t>
      </w:r>
    </w:p>
    <w:p w:rsidR="00F24A66" w:rsidRPr="00F66444" w:rsidRDefault="00F24A66" w:rsidP="00F24A66">
      <w:pPr>
        <w:pStyle w:val="SingleTxtGR"/>
      </w:pPr>
      <w:r w:rsidRPr="00F66444">
        <w:t>132.</w:t>
      </w:r>
      <w:r w:rsidRPr="00F66444">
        <w:tab/>
        <w:t>Закон о чрезвычайном положении, принятый на основании Законодател</w:t>
      </w:r>
      <w:r w:rsidRPr="00F66444">
        <w:t>ь</w:t>
      </w:r>
      <w:r w:rsidRPr="00F66444">
        <w:t xml:space="preserve">ного </w:t>
      </w:r>
      <w:r>
        <w:t>указа</w:t>
      </w:r>
      <w:r w:rsidRPr="00F66444">
        <w:t xml:space="preserve"> № 51 от 22 декабря 2006 года, не налагает каких-либо ограничений на экстрадицию или во</w:t>
      </w:r>
      <w:r w:rsidRPr="00F66444">
        <w:t>з</w:t>
      </w:r>
      <w:r w:rsidRPr="00F66444">
        <w:t>вращение лиц.</w:t>
      </w:r>
    </w:p>
    <w:p w:rsidR="00F24A66" w:rsidRPr="00F66444" w:rsidRDefault="00F24A66" w:rsidP="00F24A66">
      <w:pPr>
        <w:pStyle w:val="SingleTxtGR"/>
      </w:pPr>
      <w:r w:rsidRPr="00F66444">
        <w:t>133.</w:t>
      </w:r>
      <w:r w:rsidRPr="00F66444">
        <w:tab/>
        <w:t>В вопросах экстрадиции Сирийская Арабская Республика придерживае</w:t>
      </w:r>
      <w:r w:rsidRPr="00F66444">
        <w:t>т</w:t>
      </w:r>
      <w:r w:rsidRPr="00F66444">
        <w:t>ся смешанного административно-судебного подхода, отдавая при этом предпо</w:t>
      </w:r>
      <w:r w:rsidRPr="00F66444">
        <w:t>ч</w:t>
      </w:r>
      <w:r w:rsidRPr="00F66444">
        <w:t>тение судебным процедурам, подобны</w:t>
      </w:r>
      <w:r>
        <w:t>м</w:t>
      </w:r>
      <w:r w:rsidRPr="00F66444">
        <w:t xml:space="preserve"> тем, которые используются в англо-саксонских системах. Принципы этого подхода излагаются в статье 35 Уголо</w:t>
      </w:r>
      <w:r w:rsidRPr="00F66444">
        <w:t>в</w:t>
      </w:r>
      <w:r w:rsidRPr="00F66444">
        <w:t>ного кодекса от 5</w:t>
      </w:r>
      <w:r>
        <w:t> </w:t>
      </w:r>
      <w:r w:rsidRPr="00F66444">
        <w:t>апреля 1955 года, посвященной правилам экстрадиции.</w:t>
      </w:r>
    </w:p>
    <w:p w:rsidR="00F24A66" w:rsidRPr="00F66444" w:rsidRDefault="00F24A66" w:rsidP="00F24A66">
      <w:pPr>
        <w:pStyle w:val="SingleTxtGR"/>
      </w:pPr>
      <w:r w:rsidRPr="00F66444">
        <w:t>134.</w:t>
      </w:r>
      <w:r w:rsidRPr="00F66444">
        <w:tab/>
        <w:t>Ходатайства об экстрадиции рассматриваются</w:t>
      </w:r>
      <w:r>
        <w:t xml:space="preserve"> соответствующим</w:t>
      </w:r>
      <w:r w:rsidRPr="00F66444">
        <w:t xml:space="preserve"> комит</w:t>
      </w:r>
      <w:r w:rsidRPr="00F66444">
        <w:t>е</w:t>
      </w:r>
      <w:r w:rsidRPr="00F66444">
        <w:t>том, известным как Комитет по вопросам экстрадиции. В состав этого комит</w:t>
      </w:r>
      <w:r w:rsidRPr="00F66444">
        <w:t>е</w:t>
      </w:r>
      <w:r w:rsidRPr="00F66444">
        <w:t xml:space="preserve">та, члены которого назначаются указом по рекомендации </w:t>
      </w:r>
      <w:r>
        <w:t>М</w:t>
      </w:r>
      <w:r w:rsidRPr="00F66444">
        <w:t>инистра юстиции, входят:</w:t>
      </w:r>
    </w:p>
    <w:p w:rsidR="00F24A66" w:rsidRPr="00D42D81" w:rsidRDefault="00F24A66" w:rsidP="00F24A66">
      <w:pPr>
        <w:pStyle w:val="Bullet1GR"/>
        <w:numPr>
          <w:ilvl w:val="0"/>
          <w:numId w:val="1"/>
        </w:numPr>
        <w:tabs>
          <w:tab w:val="left" w:pos="2268"/>
        </w:tabs>
        <w:spacing w:line="240" w:lineRule="auto"/>
        <w:ind w:firstLine="35"/>
      </w:pPr>
      <w:r w:rsidRPr="00D42D81">
        <w:t xml:space="preserve">заместитель </w:t>
      </w:r>
      <w:r>
        <w:t>М</w:t>
      </w:r>
      <w:r w:rsidRPr="00D42D81">
        <w:t>инистра юстиции (</w:t>
      </w:r>
      <w:r>
        <w:t>П</w:t>
      </w:r>
      <w:r w:rsidRPr="00D42D81">
        <w:t>редседатель);</w:t>
      </w:r>
    </w:p>
    <w:p w:rsidR="00F24A66" w:rsidRPr="00D42D81" w:rsidRDefault="00F24A66" w:rsidP="00F24A66">
      <w:pPr>
        <w:pStyle w:val="Bullet1GR"/>
        <w:numPr>
          <w:ilvl w:val="0"/>
          <w:numId w:val="1"/>
        </w:numPr>
        <w:tabs>
          <w:tab w:val="left" w:pos="2268"/>
        </w:tabs>
        <w:spacing w:line="240" w:lineRule="auto"/>
        <w:ind w:firstLine="35"/>
      </w:pPr>
      <w:r w:rsidRPr="00D42D81">
        <w:t xml:space="preserve">судья из </w:t>
      </w:r>
      <w:r>
        <w:t>М</w:t>
      </w:r>
      <w:r w:rsidRPr="00D42D81">
        <w:t>инистерства юстиции (член);</w:t>
      </w:r>
    </w:p>
    <w:p w:rsidR="00F24A66" w:rsidRPr="00D42D81" w:rsidRDefault="00F24A66" w:rsidP="00F24A66">
      <w:pPr>
        <w:pStyle w:val="Bullet1GR"/>
        <w:numPr>
          <w:ilvl w:val="0"/>
          <w:numId w:val="1"/>
        </w:numPr>
        <w:tabs>
          <w:tab w:val="left" w:pos="2268"/>
        </w:tabs>
        <w:spacing w:line="240" w:lineRule="auto"/>
        <w:ind w:firstLine="35"/>
      </w:pPr>
      <w:r w:rsidRPr="00D42D81">
        <w:t xml:space="preserve">судья из </w:t>
      </w:r>
      <w:r>
        <w:t>М</w:t>
      </w:r>
      <w:r w:rsidRPr="00D42D81">
        <w:t>инистерства юстиции (член).</w:t>
      </w:r>
    </w:p>
    <w:p w:rsidR="00F24A66" w:rsidRPr="00F66444" w:rsidRDefault="00F24A66" w:rsidP="00F24A66">
      <w:pPr>
        <w:pStyle w:val="H23GR"/>
      </w:pPr>
      <w:r>
        <w:tab/>
      </w:r>
      <w:r>
        <w:tab/>
      </w:r>
      <w:r w:rsidRPr="00F66444">
        <w:t>Статья 6</w:t>
      </w:r>
    </w:p>
    <w:p w:rsidR="00F24A66" w:rsidRPr="00F66444" w:rsidRDefault="00F24A66" w:rsidP="00F24A66">
      <w:pPr>
        <w:pStyle w:val="SingleTxtGR"/>
      </w:pPr>
      <w:r w:rsidRPr="00F66444">
        <w:t>135.</w:t>
      </w:r>
      <w:r w:rsidRPr="00F66444">
        <w:tab/>
        <w:t>Статья 357 Уголовного кодекса предусматривает</w:t>
      </w:r>
      <w:r>
        <w:t xml:space="preserve"> следующее</w:t>
      </w:r>
      <w:r w:rsidRPr="00F66444">
        <w:t>:</w:t>
      </w:r>
    </w:p>
    <w:p w:rsidR="00F24A66" w:rsidRPr="00F66444" w:rsidRDefault="00F24A66" w:rsidP="00F24A66">
      <w:pPr>
        <w:pStyle w:val="SingleTxtGR"/>
        <w:ind w:left="1701" w:hanging="567"/>
      </w:pPr>
      <w:r w:rsidRPr="00F66444">
        <w:tab/>
        <w:t>"Любое должностное лицо, арестовывающее или задерживающее другое лицо при не предусмотренных законом обстоятельствах, наказывается штрафом или каторжными раб</w:t>
      </w:r>
      <w:r w:rsidRPr="00F66444">
        <w:t>о</w:t>
      </w:r>
      <w:r w:rsidRPr="00F66444">
        <w:t xml:space="preserve">тами в течение назначенного срока". </w:t>
      </w:r>
    </w:p>
    <w:p w:rsidR="00F24A66" w:rsidRPr="00F66444" w:rsidRDefault="00F24A66" w:rsidP="00F24A66">
      <w:pPr>
        <w:pStyle w:val="SingleTxtGR"/>
      </w:pPr>
      <w:r w:rsidRPr="00F66444">
        <w:t>136.</w:t>
      </w:r>
      <w:r w:rsidRPr="00F66444">
        <w:tab/>
        <w:t>Статья 358 Уголовного кодекса гласит:</w:t>
      </w:r>
    </w:p>
    <w:p w:rsidR="00F24A66" w:rsidRPr="00F66444" w:rsidRDefault="00F24A66" w:rsidP="00F24A66">
      <w:pPr>
        <w:pStyle w:val="SingleTxtGR"/>
        <w:ind w:left="1701" w:hanging="567"/>
      </w:pPr>
      <w:r w:rsidRPr="00F66444">
        <w:tab/>
        <w:t>"Любой надзиратель или охранник тюрьмы или дисциплинарного или и</w:t>
      </w:r>
      <w:r w:rsidRPr="00F66444">
        <w:t>с</w:t>
      </w:r>
      <w:r w:rsidRPr="00F66444">
        <w:t xml:space="preserve">правительного </w:t>
      </w:r>
      <w:r>
        <w:t xml:space="preserve">учреждения </w:t>
      </w:r>
      <w:r w:rsidRPr="00F66444">
        <w:t>и любой официальный представитель, над</w:t>
      </w:r>
      <w:r w:rsidRPr="00F66444">
        <w:t>е</w:t>
      </w:r>
      <w:r w:rsidRPr="00F66444">
        <w:t>ленный полномочиями этих лиц, принимающий заключенного без расп</w:t>
      </w:r>
      <w:r w:rsidRPr="00F66444">
        <w:t>о</w:t>
      </w:r>
      <w:r w:rsidRPr="00F66444">
        <w:t>ряжения или решения суда или содержащий его под стражей сверх назн</w:t>
      </w:r>
      <w:r w:rsidRPr="00F66444">
        <w:t>а</w:t>
      </w:r>
      <w:r w:rsidRPr="00F66444">
        <w:t>ченного заключенному срока, наказывается штрафом или лишением св</w:t>
      </w:r>
      <w:r w:rsidRPr="00F66444">
        <w:t>о</w:t>
      </w:r>
      <w:r w:rsidRPr="00F66444">
        <w:t>боды</w:t>
      </w:r>
      <w:r>
        <w:t xml:space="preserve"> на</w:t>
      </w:r>
      <w:r w:rsidRPr="00F66444">
        <w:t xml:space="preserve"> срок от одного до трех лет". </w:t>
      </w:r>
    </w:p>
    <w:p w:rsidR="00F24A66" w:rsidRPr="00F66444" w:rsidRDefault="00F24A66" w:rsidP="00F24A66">
      <w:pPr>
        <w:pStyle w:val="SingleTxtGR"/>
      </w:pPr>
      <w:r w:rsidRPr="00F66444">
        <w:t>137.</w:t>
      </w:r>
      <w:r w:rsidRPr="00F66444">
        <w:tab/>
        <w:t>Следует отметить, что право на судебную защиту в Сирийской Арабской Республике гарантируется Конституцией и законодательством страны. Соотве</w:t>
      </w:r>
      <w:r w:rsidRPr="00F66444">
        <w:t>т</w:t>
      </w:r>
      <w:r w:rsidRPr="00F66444">
        <w:t>ственно, любое лицо, утверждающее, что его права были нарушены официал</w:t>
      </w:r>
      <w:r w:rsidRPr="00F66444">
        <w:t>ь</w:t>
      </w:r>
      <w:r w:rsidRPr="00F66444">
        <w:t>ным органом или физическим лицом, может обратиться</w:t>
      </w:r>
      <w:r>
        <w:t xml:space="preserve"> в</w:t>
      </w:r>
      <w:r w:rsidRPr="00F66444">
        <w:t xml:space="preserve"> обычный или адм</w:t>
      </w:r>
      <w:r w:rsidRPr="00F66444">
        <w:t>и</w:t>
      </w:r>
      <w:r w:rsidRPr="00F66444">
        <w:t xml:space="preserve">нистративный суд. </w:t>
      </w:r>
      <w:r>
        <w:t>О</w:t>
      </w:r>
      <w:r w:rsidRPr="00F66444">
        <w:t>кончательно</w:t>
      </w:r>
      <w:r>
        <w:t>е</w:t>
      </w:r>
      <w:r w:rsidRPr="00F66444">
        <w:t xml:space="preserve"> решени</w:t>
      </w:r>
      <w:r>
        <w:t>е</w:t>
      </w:r>
      <w:r w:rsidRPr="00F66444">
        <w:t xml:space="preserve"> должно быть приведено в исполн</w:t>
      </w:r>
      <w:r w:rsidRPr="00F66444">
        <w:t>е</w:t>
      </w:r>
      <w:r w:rsidRPr="00F66444">
        <w:t>ние независимо от статуса лица, против к</w:t>
      </w:r>
      <w:r w:rsidRPr="00F66444">
        <w:t>о</w:t>
      </w:r>
      <w:r w:rsidRPr="00F66444">
        <w:t>торого оно направлено.</w:t>
      </w:r>
    </w:p>
    <w:p w:rsidR="00F24A66" w:rsidRPr="00F66444" w:rsidRDefault="00F24A66" w:rsidP="00F24A66">
      <w:pPr>
        <w:pStyle w:val="SingleTxtGR"/>
      </w:pPr>
      <w:r w:rsidRPr="00F66444">
        <w:t>138.</w:t>
      </w:r>
      <w:r w:rsidRPr="00F66444">
        <w:tab/>
        <w:t>Соответствующая процедура не должна быть запутанной или сложной. Истец или пострадавшая сторона должны лишь подать жалобу или обычное х</w:t>
      </w:r>
      <w:r w:rsidRPr="00F66444">
        <w:t>о</w:t>
      </w:r>
      <w:r w:rsidRPr="00F66444">
        <w:t xml:space="preserve">датайство в </w:t>
      </w:r>
      <w:r>
        <w:t>Г</w:t>
      </w:r>
      <w:r w:rsidRPr="00F66444">
        <w:t>енеральную прокуратуру для возбу</w:t>
      </w:r>
      <w:r>
        <w:t>ждения</w:t>
      </w:r>
      <w:r w:rsidRPr="00F66444">
        <w:t xml:space="preserve"> дел</w:t>
      </w:r>
      <w:r>
        <w:t>а</w:t>
      </w:r>
      <w:r w:rsidRPr="00F66444">
        <w:t xml:space="preserve"> в рамках надл</w:t>
      </w:r>
      <w:r w:rsidRPr="00F66444">
        <w:t>е</w:t>
      </w:r>
      <w:r w:rsidRPr="00F66444">
        <w:t>жащей правовой процедуры.</w:t>
      </w:r>
    </w:p>
    <w:p w:rsidR="00F24A66" w:rsidRPr="00F66444" w:rsidRDefault="00F24A66" w:rsidP="00F24A66">
      <w:pPr>
        <w:pStyle w:val="SingleTxtGR"/>
      </w:pPr>
      <w:r w:rsidRPr="00F66444">
        <w:t>139.</w:t>
      </w:r>
      <w:r w:rsidRPr="00F66444">
        <w:tab/>
        <w:t>Согласно статье 6 Уголовно-процессуального кодекса</w:t>
      </w:r>
      <w:r>
        <w:t>,</w:t>
      </w:r>
      <w:r w:rsidRPr="00F66444">
        <w:t xml:space="preserve"> сотрудники Депа</w:t>
      </w:r>
      <w:r w:rsidRPr="00F66444">
        <w:t>р</w:t>
      </w:r>
      <w:r w:rsidRPr="00F66444">
        <w:t>тамента уголовных расследований занимаются расследованием преступлений, сбором доказательств, задержанием преступников и передачей их в руки суда, уполномоченного назначать им нак</w:t>
      </w:r>
      <w:r w:rsidRPr="00F66444">
        <w:t>а</w:t>
      </w:r>
      <w:r w:rsidRPr="00F66444">
        <w:t>зание.</w:t>
      </w:r>
    </w:p>
    <w:p w:rsidR="00F24A66" w:rsidRPr="00F66444" w:rsidRDefault="00F24A66" w:rsidP="00F24A66">
      <w:pPr>
        <w:pStyle w:val="SingleTxtGR"/>
      </w:pPr>
      <w:r w:rsidRPr="00F66444">
        <w:t>140.</w:t>
      </w:r>
      <w:r w:rsidRPr="00F66444">
        <w:tab/>
        <w:t>Генеральный прокурор осуществляет надзор за отправлением правосудия, работой судебных органов, тюрем, мест содержания под стражей и правоохр</w:t>
      </w:r>
      <w:r w:rsidRPr="00F66444">
        <w:t>а</w:t>
      </w:r>
      <w:r w:rsidRPr="00F66444">
        <w:t>нительных органов, представляет исполнительную власть в судах и других с</w:t>
      </w:r>
      <w:r w:rsidRPr="00F66444">
        <w:t>у</w:t>
      </w:r>
      <w:r w:rsidRPr="00F66444">
        <w:t>дебных органах, осуществляет государственное обвинение и обеспечивает и</w:t>
      </w:r>
      <w:r w:rsidRPr="00F66444">
        <w:t>с</w:t>
      </w:r>
      <w:r w:rsidRPr="00F66444">
        <w:t xml:space="preserve">полнение наказаний. Судебные органы, </w:t>
      </w:r>
      <w:r>
        <w:t>Г</w:t>
      </w:r>
      <w:r w:rsidRPr="00F66444">
        <w:t xml:space="preserve">осударственная прокуратура и </w:t>
      </w:r>
      <w:r>
        <w:t>М</w:t>
      </w:r>
      <w:r w:rsidRPr="00F66444">
        <w:t>ин</w:t>
      </w:r>
      <w:r w:rsidRPr="00F66444">
        <w:t>и</w:t>
      </w:r>
      <w:r w:rsidRPr="00F66444">
        <w:t>стерство внутренних дел осуществляют мониторинг мест содержания под стражей и тюрем, следя за соблюдением требований закона и нормальным о</w:t>
      </w:r>
      <w:r w:rsidRPr="00F66444">
        <w:t>б</w:t>
      </w:r>
      <w:r w:rsidRPr="00F66444">
        <w:t>ращением с заключенными и задержанн</w:t>
      </w:r>
      <w:r w:rsidRPr="00F66444">
        <w:t>ы</w:t>
      </w:r>
      <w:r w:rsidRPr="00F66444">
        <w:t>ми.</w:t>
      </w:r>
    </w:p>
    <w:p w:rsidR="00F24A66" w:rsidRPr="00F66444" w:rsidRDefault="00F24A66" w:rsidP="00F24A66">
      <w:pPr>
        <w:pStyle w:val="SingleTxtGR"/>
      </w:pPr>
      <w:r w:rsidRPr="00F66444">
        <w:t>141.</w:t>
      </w:r>
      <w:r w:rsidRPr="00F66444">
        <w:tab/>
        <w:t>С точки зрения судебной процедуры сирийское уголовное право не пр</w:t>
      </w:r>
      <w:r w:rsidRPr="00F66444">
        <w:t>о</w:t>
      </w:r>
      <w:r w:rsidRPr="00F66444">
        <w:t xml:space="preserve">водит различий между гражданами страны и иностранцами. Таким образом, действующее уголовное законодательство требует равного обращения со всеми лицами, </w:t>
      </w:r>
      <w:r>
        <w:t>привлекаемыми к судебной ответственности</w:t>
      </w:r>
      <w:r w:rsidRPr="00F66444">
        <w:t>, и предоставляет ин</w:t>
      </w:r>
      <w:r w:rsidRPr="00F66444">
        <w:t>о</w:t>
      </w:r>
      <w:r w:rsidRPr="00F66444">
        <w:t>странным гражданам т</w:t>
      </w:r>
      <w:r w:rsidRPr="00F66444">
        <w:t>а</w:t>
      </w:r>
      <w:r w:rsidRPr="00F66444">
        <w:t>кие же гарантии и права, как и сирийцам, даже если иностранные граждане совершили преступления за рубежом, если</w:t>
      </w:r>
      <w:r>
        <w:t xml:space="preserve"> только</w:t>
      </w:r>
      <w:r w:rsidRPr="00F66444">
        <w:t xml:space="preserve"> с</w:t>
      </w:r>
      <w:r w:rsidRPr="00F66444">
        <w:t>и</w:t>
      </w:r>
      <w:r w:rsidRPr="00F66444">
        <w:t>рийские суды уполномочены рассматр</w:t>
      </w:r>
      <w:r w:rsidRPr="00F66444">
        <w:t>и</w:t>
      </w:r>
      <w:r w:rsidRPr="00F66444">
        <w:t>вать такие дела.</w:t>
      </w:r>
    </w:p>
    <w:p w:rsidR="00F24A66" w:rsidRPr="00F66444" w:rsidRDefault="00F24A66" w:rsidP="00F24A66">
      <w:pPr>
        <w:pStyle w:val="SingleTxtGR"/>
      </w:pPr>
      <w:r w:rsidRPr="00F66444">
        <w:t>142.</w:t>
      </w:r>
      <w:r w:rsidRPr="00F66444">
        <w:tab/>
        <w:t>Как Конституция, так и действующее законодательство, в частности с</w:t>
      </w:r>
      <w:r w:rsidRPr="00F66444">
        <w:t>и</w:t>
      </w:r>
      <w:r w:rsidRPr="00F66444">
        <w:t>рийский Уголовный кодекс, принятый в 1949 году на основании Законодател</w:t>
      </w:r>
      <w:r w:rsidRPr="00F66444">
        <w:t>ь</w:t>
      </w:r>
      <w:r w:rsidRPr="00F66444">
        <w:t xml:space="preserve">ного </w:t>
      </w:r>
      <w:r>
        <w:t>указа </w:t>
      </w:r>
      <w:r w:rsidRPr="00F66444">
        <w:t>№ 148, предусматривают наказание за применение пыток независ</w:t>
      </w:r>
      <w:r w:rsidRPr="00F66444">
        <w:t>и</w:t>
      </w:r>
      <w:r w:rsidRPr="00F66444">
        <w:t>мо от того, применялись ли они должностными или частными лицами. Прим</w:t>
      </w:r>
      <w:r w:rsidRPr="00F66444">
        <w:t>е</w:t>
      </w:r>
      <w:r w:rsidRPr="00F66444">
        <w:t>нение пыток сирийскими гражданами преследуется по закону Сирии независ</w:t>
      </w:r>
      <w:r w:rsidRPr="00F66444">
        <w:t>и</w:t>
      </w:r>
      <w:r w:rsidRPr="00F66444">
        <w:t xml:space="preserve">мо от того, </w:t>
      </w:r>
      <w:r>
        <w:t>произошло</w:t>
      </w:r>
      <w:r w:rsidRPr="00F66444">
        <w:t xml:space="preserve"> ли </w:t>
      </w:r>
      <w:r>
        <w:t xml:space="preserve">данное </w:t>
      </w:r>
      <w:r w:rsidRPr="00F66444">
        <w:t>правонарушение в Сирийской Арабской Ре</w:t>
      </w:r>
      <w:r w:rsidRPr="00F66444">
        <w:t>с</w:t>
      </w:r>
      <w:r w:rsidRPr="00F66444">
        <w:t>публике или за рубежом. Аналогичным образом, применение пыток сирийск</w:t>
      </w:r>
      <w:r w:rsidRPr="00F66444">
        <w:t>и</w:t>
      </w:r>
      <w:r w:rsidRPr="00F66444">
        <w:t>ми или иностранными гражданами на территории Сирийской Арабской Респу</w:t>
      </w:r>
      <w:r w:rsidRPr="00F66444">
        <w:t>б</w:t>
      </w:r>
      <w:r w:rsidRPr="00F66444">
        <w:t>лики преследуется по закону Сирии в соответствии со статьей 15 Уголовного кодекса, касающейся территориальной юрисди</w:t>
      </w:r>
      <w:r w:rsidRPr="00F66444">
        <w:t>к</w:t>
      </w:r>
      <w:r w:rsidRPr="00F66444">
        <w:t>ции, и статьей 20, посвященной персональной юрисдикции. Лицам, обвиняемым в применении пыток, предо</w:t>
      </w:r>
      <w:r w:rsidRPr="00F66444">
        <w:t>с</w:t>
      </w:r>
      <w:r w:rsidRPr="00F66444">
        <w:t>тавляются гарантии и права, предусмотренные Уголовно-процессуальном к</w:t>
      </w:r>
      <w:r w:rsidRPr="00F66444">
        <w:t>о</w:t>
      </w:r>
      <w:r w:rsidRPr="00F66444">
        <w:t>декс</w:t>
      </w:r>
      <w:r>
        <w:t>ом</w:t>
      </w:r>
      <w:r w:rsidRPr="00F66444">
        <w:t xml:space="preserve">, в том числе </w:t>
      </w:r>
      <w:r>
        <w:t>закрепленное</w:t>
      </w:r>
      <w:r w:rsidRPr="00F66444">
        <w:t xml:space="preserve"> в статье 69 право не отвечать вопросы сле</w:t>
      </w:r>
      <w:r w:rsidRPr="00F66444">
        <w:t>д</w:t>
      </w:r>
      <w:r w:rsidRPr="00F66444">
        <w:t>ственного судьи в отсутствии адвоката. Кроме того, сирийское законодательс</w:t>
      </w:r>
      <w:r w:rsidRPr="00F66444">
        <w:t>т</w:t>
      </w:r>
      <w:r w:rsidRPr="00F66444">
        <w:t>во запрещает применение любых форм пыток или принуждения к подозрева</w:t>
      </w:r>
      <w:r w:rsidRPr="00F66444">
        <w:t>е</w:t>
      </w:r>
      <w:r w:rsidRPr="00F66444">
        <w:t>мым, обвиняемым или ответчикам на любом этапе расследования и судебного разбирательства, а также предварительного следствия, проводимого сотрудн</w:t>
      </w:r>
      <w:r w:rsidRPr="00F66444">
        <w:t>и</w:t>
      </w:r>
      <w:r w:rsidRPr="00F66444">
        <w:t>ками полиции. Обвиняемые в совершении преступлений лица имеют право представлять любые доказательства, которые могут подтвердить их невино</w:t>
      </w:r>
      <w:r w:rsidRPr="00F66444">
        <w:t>в</w:t>
      </w:r>
      <w:r w:rsidRPr="00F66444">
        <w:t>ность, и решение об отклонении или приобщении доказательств к делу прин</w:t>
      </w:r>
      <w:r w:rsidRPr="00F66444">
        <w:t>и</w:t>
      </w:r>
      <w:r w:rsidRPr="00F66444">
        <w:t>мает суд. Обвинительный приговор должен основываться на достоверных и н</w:t>
      </w:r>
      <w:r w:rsidRPr="00F66444">
        <w:t>е</w:t>
      </w:r>
      <w:r w:rsidRPr="00F66444">
        <w:t>оспоримых доказател</w:t>
      </w:r>
      <w:r w:rsidRPr="00F66444">
        <w:t>ь</w:t>
      </w:r>
      <w:r w:rsidRPr="00F66444">
        <w:t xml:space="preserve">ствах. </w:t>
      </w:r>
    </w:p>
    <w:p w:rsidR="00F24A66" w:rsidRDefault="00F24A66" w:rsidP="00F24A66">
      <w:pPr>
        <w:pStyle w:val="SingleTxtGR"/>
      </w:pPr>
      <w:r w:rsidRPr="00F66444">
        <w:t>143.</w:t>
      </w:r>
      <w:r w:rsidRPr="00F66444">
        <w:tab/>
        <w:t>Лица, признанные виновными в совершении правонарушений, могут о</w:t>
      </w:r>
      <w:r w:rsidRPr="00F66444">
        <w:t>б</w:t>
      </w:r>
      <w:r w:rsidRPr="00F66444">
        <w:t>жаловать вынесенный им приговор на основании Уголовно-процессуального кодекса. Никто не может быть арестован в отсутствии ордера, поскольку в пр</w:t>
      </w:r>
      <w:r w:rsidRPr="00F66444">
        <w:t>о</w:t>
      </w:r>
      <w:r w:rsidRPr="00F66444">
        <w:t>тивном случае арест будет признан произвольным. В соответствии со статьей 105 Уголовно-процессуального коде</w:t>
      </w:r>
      <w:r w:rsidRPr="00F66444">
        <w:t>к</w:t>
      </w:r>
      <w:r w:rsidRPr="00F66444">
        <w:t>са:</w:t>
      </w:r>
    </w:p>
    <w:p w:rsidR="003A3C6A" w:rsidRPr="003F40AF" w:rsidRDefault="003A3C6A" w:rsidP="003A3C6A">
      <w:pPr>
        <w:pStyle w:val="SingleTxtGR"/>
        <w:ind w:left="1701"/>
      </w:pPr>
      <w:r w:rsidRPr="003F40AF">
        <w:tab/>
        <w:t>"Если арестованное на основании ордера обвиняемое лицо не было д</w:t>
      </w:r>
      <w:r w:rsidRPr="003F40AF">
        <w:t>о</w:t>
      </w:r>
      <w:r w:rsidRPr="003F40AF">
        <w:t>прошено в течение 24 часов и не было доставлено к Государственному прокурору в соответствии с положениями предыдущей статьи, его арест рассматривается как произвол, и против ответственного за его соверш</w:t>
      </w:r>
      <w:r w:rsidRPr="003F40AF">
        <w:t>е</w:t>
      </w:r>
      <w:r w:rsidRPr="003F40AF">
        <w:t>ние лица должно быть возбуждено судебное преследование по обвин</w:t>
      </w:r>
      <w:r w:rsidRPr="003F40AF">
        <w:t>е</w:t>
      </w:r>
      <w:r w:rsidRPr="003F40AF">
        <w:t>нию в лишении свободы на основании статьи 358 Уголовн</w:t>
      </w:r>
      <w:r w:rsidRPr="003F40AF">
        <w:t>о</w:t>
      </w:r>
      <w:r w:rsidRPr="003F40AF">
        <w:t xml:space="preserve">го кодекса". </w:t>
      </w:r>
    </w:p>
    <w:p w:rsidR="003A3C6A" w:rsidRPr="003F40AF" w:rsidRDefault="003A3C6A" w:rsidP="003A3C6A">
      <w:pPr>
        <w:pStyle w:val="SingleTxtGR"/>
      </w:pPr>
      <w:r w:rsidRPr="003F40AF">
        <w:t>144.</w:t>
      </w:r>
      <w:r w:rsidRPr="003F40AF">
        <w:tab/>
        <w:t>В статье 104 Кодекса предусмотрено, что лицо, доставленное на основ</w:t>
      </w:r>
      <w:r w:rsidRPr="003F40AF">
        <w:t>а</w:t>
      </w:r>
      <w:r w:rsidRPr="003F40AF">
        <w:t>нии ордера на арест, должно быть допрошено следственным судьей в течение 24 часов с момента заключ</w:t>
      </w:r>
      <w:r w:rsidRPr="003F40AF">
        <w:t>е</w:t>
      </w:r>
      <w:r w:rsidRPr="003F40AF">
        <w:t>ния под стражу.</w:t>
      </w:r>
    </w:p>
    <w:p w:rsidR="003A3C6A" w:rsidRPr="003F40AF" w:rsidRDefault="003A3C6A" w:rsidP="003A3C6A">
      <w:pPr>
        <w:pStyle w:val="SingleTxtGR"/>
      </w:pPr>
      <w:r w:rsidRPr="003F40AF">
        <w:t>145.</w:t>
      </w:r>
      <w:r w:rsidRPr="003F40AF">
        <w:tab/>
        <w:t>Статья 15 Уголовно-процессуального кодекса гласит:</w:t>
      </w:r>
    </w:p>
    <w:p w:rsidR="003A3C6A" w:rsidRPr="003F40AF" w:rsidRDefault="003A3C6A" w:rsidP="003A3C6A">
      <w:pPr>
        <w:pStyle w:val="SingleTxtGR"/>
        <w:ind w:left="1701"/>
      </w:pPr>
      <w:r w:rsidRPr="003F40AF">
        <w:tab/>
        <w:t>"Генеральный прокурор осуществляет надзор за отправлением пр</w:t>
      </w:r>
      <w:r w:rsidRPr="003F40AF">
        <w:t>а</w:t>
      </w:r>
      <w:r w:rsidRPr="003F40AF">
        <w:t>восудия, работой судебных органов, тюрем, мест содержания под стражей и правоохранительных органов, принимает участие в отправлении прав</w:t>
      </w:r>
      <w:r w:rsidRPr="003F40AF">
        <w:t>о</w:t>
      </w:r>
      <w:r w:rsidRPr="003F40AF">
        <w:t>судия, представляет исполнительную власть в судах и других судебных органах, осуществляет государственное обвинение и подчиняется неп</w:t>
      </w:r>
      <w:r w:rsidRPr="003F40AF">
        <w:t>о</w:t>
      </w:r>
      <w:r w:rsidRPr="003F40AF">
        <w:t>средственно Министе</w:t>
      </w:r>
      <w:r w:rsidRPr="003F40AF">
        <w:t>р</w:t>
      </w:r>
      <w:r w:rsidRPr="003F40AF">
        <w:t>ству юстиции".</w:t>
      </w:r>
    </w:p>
    <w:p w:rsidR="003A3C6A" w:rsidRPr="003F40AF" w:rsidRDefault="003A3C6A" w:rsidP="003A3C6A">
      <w:pPr>
        <w:pStyle w:val="SingleTxtGR"/>
      </w:pPr>
      <w:r w:rsidRPr="003F40AF">
        <w:t>146.</w:t>
      </w:r>
      <w:r w:rsidRPr="003F40AF">
        <w:tab/>
        <w:t>Согласно статье 25 Кодекса:</w:t>
      </w:r>
    </w:p>
    <w:p w:rsidR="003A3C6A" w:rsidRPr="003F40AF" w:rsidRDefault="003A3C6A" w:rsidP="003A3C6A">
      <w:pPr>
        <w:pStyle w:val="SingleTxtGR"/>
        <w:ind w:left="1701"/>
      </w:pPr>
      <w:r w:rsidRPr="003F40AF">
        <w:tab/>
        <w:t>"Любой официальный орган или любое должностное лицо, кот</w:t>
      </w:r>
      <w:r w:rsidRPr="003F40AF">
        <w:t>о</w:t>
      </w:r>
      <w:r w:rsidRPr="003F40AF">
        <w:t>рые в процессе исполнения своих служебных обязанностей узнали о сове</w:t>
      </w:r>
      <w:r w:rsidRPr="003F40AF">
        <w:t>р</w:t>
      </w:r>
      <w:r w:rsidRPr="003F40AF">
        <w:t>шении тяжкого или особо тяжкого преступления, должны незамедлител</w:t>
      </w:r>
      <w:r w:rsidRPr="003F40AF">
        <w:t>ь</w:t>
      </w:r>
      <w:r w:rsidRPr="003F40AF">
        <w:t>но сообщить об этом компетентному Государственному прокурору и н</w:t>
      </w:r>
      <w:r w:rsidRPr="003F40AF">
        <w:t>а</w:t>
      </w:r>
      <w:r w:rsidRPr="003F40AF">
        <w:t>править ему все сведения, протоколы и материалы, касающиеся сове</w:t>
      </w:r>
      <w:r w:rsidRPr="003F40AF">
        <w:t>р</w:t>
      </w:r>
      <w:r w:rsidRPr="003F40AF">
        <w:t>шенного преступления".</w:t>
      </w:r>
    </w:p>
    <w:p w:rsidR="003A3C6A" w:rsidRPr="003F40AF" w:rsidRDefault="003A3C6A" w:rsidP="003A3C6A">
      <w:pPr>
        <w:pStyle w:val="SingleTxtGR"/>
      </w:pPr>
      <w:r w:rsidRPr="003F40AF">
        <w:t>147.</w:t>
      </w:r>
      <w:r w:rsidRPr="003F40AF">
        <w:tab/>
        <w:t>Статья 26 Кодекса гласит:</w:t>
      </w:r>
    </w:p>
    <w:p w:rsidR="003A3C6A" w:rsidRPr="003F40AF" w:rsidRDefault="003A3C6A" w:rsidP="003A3C6A">
      <w:pPr>
        <w:pStyle w:val="SingleTxtGR"/>
        <w:ind w:left="1701"/>
      </w:pPr>
      <w:r w:rsidRPr="003F40AF">
        <w:t>"1.</w:t>
      </w:r>
      <w:r w:rsidRPr="003F40AF">
        <w:tab/>
        <w:t>Любое лицо, ставшее свидетелем посягательства на общественную безопасность или на жизнь или имущество другого лица, обязано соо</w:t>
      </w:r>
      <w:r w:rsidRPr="003F40AF">
        <w:t>б</w:t>
      </w:r>
      <w:r w:rsidRPr="003F40AF">
        <w:t>щить об этом компетентному Государс</w:t>
      </w:r>
      <w:r w:rsidRPr="003F40AF">
        <w:t>т</w:t>
      </w:r>
      <w:r w:rsidRPr="003F40AF">
        <w:t>венному прокурору.</w:t>
      </w:r>
    </w:p>
    <w:p w:rsidR="003A3C6A" w:rsidRPr="003F40AF" w:rsidRDefault="003A3C6A" w:rsidP="003A3C6A">
      <w:pPr>
        <w:pStyle w:val="SingleTxtGR"/>
        <w:ind w:left="1701"/>
      </w:pPr>
      <w:r w:rsidRPr="003F40AF">
        <w:t>2.</w:t>
      </w:r>
      <w:r w:rsidRPr="003F40AF">
        <w:tab/>
        <w:t>Любое лицо, узнающее о совершении правонарушения при иных обстоятельствах, обязано сообщить об этом компетентному Государс</w:t>
      </w:r>
      <w:r w:rsidRPr="003F40AF">
        <w:t>т</w:t>
      </w:r>
      <w:r w:rsidRPr="003F40AF">
        <w:t>венному прок</w:t>
      </w:r>
      <w:r w:rsidRPr="003F40AF">
        <w:t>у</w:t>
      </w:r>
      <w:r w:rsidRPr="003F40AF">
        <w:t>рору".</w:t>
      </w:r>
    </w:p>
    <w:p w:rsidR="003A3C6A" w:rsidRPr="00782B5A" w:rsidRDefault="003A3C6A" w:rsidP="003A3C6A">
      <w:pPr>
        <w:pStyle w:val="H23GR"/>
      </w:pPr>
      <w:r w:rsidRPr="003A3C6A">
        <w:tab/>
      </w:r>
      <w:r w:rsidRPr="003A3C6A">
        <w:tab/>
      </w:r>
      <w:r w:rsidRPr="00782B5A">
        <w:t>Статья 7</w:t>
      </w:r>
    </w:p>
    <w:p w:rsidR="003A3C6A" w:rsidRPr="003F40AF" w:rsidRDefault="003A3C6A" w:rsidP="003A3C6A">
      <w:pPr>
        <w:pStyle w:val="SingleTxtGR"/>
      </w:pPr>
      <w:r w:rsidRPr="003F40AF">
        <w:t>148.</w:t>
      </w:r>
      <w:r w:rsidRPr="003F40AF">
        <w:tab/>
        <w:t>Применение пыток сирийскими или иностранными гражданами на терр</w:t>
      </w:r>
      <w:r w:rsidRPr="003F40AF">
        <w:t>и</w:t>
      </w:r>
      <w:r w:rsidRPr="003F40AF">
        <w:t>тории Сирийской Арабской Республики преследуется по закону Сирии в соо</w:t>
      </w:r>
      <w:r w:rsidRPr="003F40AF">
        <w:t>т</w:t>
      </w:r>
      <w:r w:rsidRPr="003F40AF">
        <w:t>ветствии со статьей 15 Уголовного кодекса, касающейся территориальной юрисдикции, которая гласит:</w:t>
      </w:r>
    </w:p>
    <w:p w:rsidR="003A3C6A" w:rsidRPr="003F40AF" w:rsidRDefault="003A3C6A" w:rsidP="003A3C6A">
      <w:pPr>
        <w:pStyle w:val="SingleTxtGR"/>
        <w:ind w:left="1701"/>
      </w:pPr>
      <w:r w:rsidRPr="003F40AF">
        <w:t>"1.</w:t>
      </w:r>
      <w:r w:rsidRPr="003F40AF">
        <w:tab/>
        <w:t>Сирийский закон применяется ко всем правонарушениям, сове</w:t>
      </w:r>
      <w:r w:rsidRPr="003F40AF">
        <w:t>р</w:t>
      </w:r>
      <w:r w:rsidRPr="003F40AF">
        <w:t>шенным в С</w:t>
      </w:r>
      <w:r w:rsidRPr="003F40AF">
        <w:t>и</w:t>
      </w:r>
      <w:r w:rsidRPr="003F40AF">
        <w:t>рийской Арабской Республике.</w:t>
      </w:r>
    </w:p>
    <w:p w:rsidR="003A3C6A" w:rsidRPr="003F40AF" w:rsidRDefault="003A3C6A" w:rsidP="003A3C6A">
      <w:pPr>
        <w:pStyle w:val="SingleTxtGR"/>
        <w:ind w:left="1701"/>
      </w:pPr>
      <w:r w:rsidRPr="003F40AF">
        <w:t>2.</w:t>
      </w:r>
      <w:r w:rsidRPr="003F40AF">
        <w:tab/>
        <w:t>Считается, что правонарушение было совершено в Сирийской Арабской Ре</w:t>
      </w:r>
      <w:r w:rsidRPr="003F40AF">
        <w:t>с</w:t>
      </w:r>
      <w:r w:rsidRPr="003F40AF">
        <w:t>публике, если:</w:t>
      </w:r>
    </w:p>
    <w:p w:rsidR="003A3C6A" w:rsidRPr="003F40AF" w:rsidRDefault="003A3C6A" w:rsidP="003A3C6A">
      <w:pPr>
        <w:pStyle w:val="SingleTxtGR"/>
        <w:ind w:left="1701"/>
      </w:pPr>
      <w:r w:rsidRPr="003F40AF">
        <w:tab/>
        <w:t>а)</w:t>
      </w:r>
      <w:r w:rsidRPr="003F40AF">
        <w:tab/>
        <w:t>на ее территории имели место элемент правонарушения, де</w:t>
      </w:r>
      <w:r w:rsidRPr="003F40AF">
        <w:t>я</w:t>
      </w:r>
      <w:r w:rsidRPr="003F40AF">
        <w:t>ние, неразрывно связанное с правонарушением, или первичное или вт</w:t>
      </w:r>
      <w:r w:rsidRPr="003F40AF">
        <w:t>о</w:t>
      </w:r>
      <w:r w:rsidRPr="003F40AF">
        <w:t>ричное деяние, повлекшее за собой пр</w:t>
      </w:r>
      <w:r w:rsidRPr="003F40AF">
        <w:t>а</w:t>
      </w:r>
      <w:r w:rsidRPr="003F40AF">
        <w:t>вонарушение".</w:t>
      </w:r>
    </w:p>
    <w:p w:rsidR="003A3C6A" w:rsidRPr="003F40AF" w:rsidRDefault="003A3C6A" w:rsidP="003A3C6A">
      <w:pPr>
        <w:pStyle w:val="SingleTxtGR"/>
      </w:pPr>
      <w:r w:rsidRPr="003F40AF">
        <w:t>149.</w:t>
      </w:r>
      <w:r w:rsidRPr="003F40AF">
        <w:tab/>
        <w:t>Вопросу персональной юрисдикции посвящена статья 20 Уголовного к</w:t>
      </w:r>
      <w:r w:rsidRPr="003F40AF">
        <w:t>о</w:t>
      </w:r>
      <w:r w:rsidRPr="003F40AF">
        <w:t>декса, согласно которой:</w:t>
      </w:r>
    </w:p>
    <w:p w:rsidR="003A3C6A" w:rsidRPr="003F40AF" w:rsidRDefault="003A3C6A" w:rsidP="003A3C6A">
      <w:pPr>
        <w:pStyle w:val="SingleTxtGR"/>
        <w:ind w:left="1701"/>
      </w:pPr>
      <w:r w:rsidRPr="003F40AF">
        <w:tab/>
        <w:t>"Нормы сирийского права распространяются на всех находящихся за рубежом сирийских граждан, которые совершили тяжкие или особо тяжкие пр</w:t>
      </w:r>
      <w:r w:rsidRPr="003F40AF">
        <w:t>е</w:t>
      </w:r>
      <w:r w:rsidRPr="003F40AF">
        <w:t>ступления, караемые по сирийским законам, либо подстрекали к совершению таких преступлений или участвовали в их совершении. Этот принцип действует и в тех случаях, когда обвиняемое лицо отказ</w:t>
      </w:r>
      <w:r w:rsidRPr="003F40AF">
        <w:t>а</w:t>
      </w:r>
      <w:r w:rsidRPr="003F40AF">
        <w:t>лось от сирийского гражданства или приобрело его после совершения тяжкого или особо тяжкого преступл</w:t>
      </w:r>
      <w:r w:rsidRPr="003F40AF">
        <w:t>е</w:t>
      </w:r>
      <w:r w:rsidRPr="003F40AF">
        <w:t>ния".</w:t>
      </w:r>
    </w:p>
    <w:p w:rsidR="003A3C6A" w:rsidRPr="003F40AF" w:rsidRDefault="003A3C6A" w:rsidP="003A3C6A">
      <w:pPr>
        <w:pStyle w:val="SingleTxtGR"/>
      </w:pPr>
      <w:r w:rsidRPr="003F40AF">
        <w:t>150.</w:t>
      </w:r>
      <w:r w:rsidRPr="003F40AF">
        <w:tab/>
        <w:t>Как бы то ни было, лицам, обвиняемым в применении пыток, предоста</w:t>
      </w:r>
      <w:r w:rsidRPr="003F40AF">
        <w:t>в</w:t>
      </w:r>
      <w:r w:rsidRPr="003F40AF">
        <w:t>ляются гарантии и права, предусмотренные в Уголовно-процессуальном коде</w:t>
      </w:r>
      <w:r w:rsidRPr="003F40AF">
        <w:t>к</w:t>
      </w:r>
      <w:r w:rsidRPr="003F40AF">
        <w:t xml:space="preserve">се, в том числе право не отвечать </w:t>
      </w:r>
      <w:r>
        <w:t xml:space="preserve">на </w:t>
      </w:r>
      <w:r w:rsidRPr="003F40AF">
        <w:t>вопросы следственного судьи в отсутствии адвоката. Это право з</w:t>
      </w:r>
      <w:r w:rsidRPr="003F40AF">
        <w:t>а</w:t>
      </w:r>
      <w:r w:rsidRPr="003F40AF">
        <w:t>креплено в статье 69 Кодекса, гласящей, что:</w:t>
      </w:r>
    </w:p>
    <w:p w:rsidR="003A3C6A" w:rsidRPr="003F40AF" w:rsidRDefault="003A3C6A" w:rsidP="000312A9">
      <w:pPr>
        <w:pStyle w:val="SingleTxtGR"/>
        <w:ind w:left="1701"/>
      </w:pPr>
      <w:r w:rsidRPr="003F40AF">
        <w:t>"1.</w:t>
      </w:r>
      <w:r w:rsidRPr="003F40AF">
        <w:tab/>
        <w:t>Следственный судья, к которому был доставлен обвиняемый, уст</w:t>
      </w:r>
      <w:r w:rsidRPr="003F40AF">
        <w:t>а</w:t>
      </w:r>
      <w:r w:rsidRPr="003F40AF">
        <w:t>навливает личность обвиняемого, информирует его о предъявляемых о</w:t>
      </w:r>
      <w:r w:rsidRPr="003F40AF">
        <w:t>б</w:t>
      </w:r>
      <w:r w:rsidRPr="003F40AF">
        <w:t>винениях, просит его прокомментировать эти обвинения и информирует его о праве не отвечать на вопросы в отсутствии адвоката. Это предупр</w:t>
      </w:r>
      <w:r w:rsidRPr="003F40AF">
        <w:t>е</w:t>
      </w:r>
      <w:r w:rsidRPr="003F40AF">
        <w:t>ждение заносится в следственный протокол отдельно.</w:t>
      </w:r>
    </w:p>
    <w:p w:rsidR="003A3C6A" w:rsidRPr="003F40AF" w:rsidRDefault="003A3C6A" w:rsidP="000312A9">
      <w:pPr>
        <w:pStyle w:val="SingleTxtGR"/>
        <w:ind w:left="1701"/>
      </w:pPr>
      <w:r w:rsidRPr="003F40AF">
        <w:t>2.</w:t>
      </w:r>
      <w:r w:rsidRPr="003F40AF">
        <w:tab/>
        <w:t>Если обвиняемое в уголовном деле лицо не может нанять адвоката и обращается с просьбой о его назначении к следственному судье, адв</w:t>
      </w:r>
      <w:r w:rsidRPr="003F40AF">
        <w:t>о</w:t>
      </w:r>
      <w:r w:rsidRPr="003F40AF">
        <w:t>кат назнач</w:t>
      </w:r>
      <w:r w:rsidRPr="003F40AF">
        <w:t>а</w:t>
      </w:r>
      <w:r w:rsidRPr="003F40AF">
        <w:t>ется председателем коллегии адвокатов соответствующей юрисдикции, если таковая в ней имеется. В противном случае адвоката назначает судья, если в его юрисдикции так</w:t>
      </w:r>
      <w:r w:rsidRPr="003F40AF">
        <w:t>о</w:t>
      </w:r>
      <w:r w:rsidRPr="003F40AF">
        <w:t>вой имеется.</w:t>
      </w:r>
    </w:p>
    <w:p w:rsidR="003A3C6A" w:rsidRPr="003F40AF" w:rsidRDefault="003A3C6A" w:rsidP="000312A9">
      <w:pPr>
        <w:pStyle w:val="SingleTxtGR"/>
        <w:ind w:left="1701"/>
      </w:pPr>
      <w:r w:rsidRPr="003F40AF">
        <w:t>3.</w:t>
      </w:r>
      <w:r w:rsidRPr="003F40AF">
        <w:tab/>
        <w:t>Когда фактор времени играет важную роль, например, в силу во</w:t>
      </w:r>
      <w:r w:rsidRPr="003F40AF">
        <w:t>з</w:t>
      </w:r>
      <w:r w:rsidRPr="003F40AF">
        <w:t>можности потерять улики, обвиняемый может быть допрошен до вызова его адвок</w:t>
      </w:r>
      <w:r w:rsidRPr="003F40AF">
        <w:t>а</w:t>
      </w:r>
      <w:r w:rsidRPr="003F40AF">
        <w:t>та".</w:t>
      </w:r>
    </w:p>
    <w:p w:rsidR="003A3C6A" w:rsidRPr="003F40AF" w:rsidRDefault="003A3C6A" w:rsidP="003A3C6A">
      <w:pPr>
        <w:pStyle w:val="SingleTxtGR"/>
      </w:pPr>
      <w:r w:rsidRPr="003F40AF">
        <w:t>151.</w:t>
      </w:r>
      <w:r w:rsidRPr="003F40AF">
        <w:tab/>
        <w:t>Сирийское законодательство запрещает применение любых форм пыток или принуждения к подозреваемым, обвиняемым или ответчикам на любом этапе расследования и судебного разбирательства, а также предварительного следствия, пров</w:t>
      </w:r>
      <w:r w:rsidRPr="003F40AF">
        <w:t>о</w:t>
      </w:r>
      <w:r w:rsidRPr="003F40AF">
        <w:t>димого сотрудниками полиции. Обвиняемые в совершении преступлений лица им</w:t>
      </w:r>
      <w:r w:rsidRPr="003F40AF">
        <w:t>е</w:t>
      </w:r>
      <w:r w:rsidRPr="003F40AF">
        <w:t>ют право представлять любые доказательства, которые могут подтвердить их нев</w:t>
      </w:r>
      <w:r w:rsidRPr="003F40AF">
        <w:t>и</w:t>
      </w:r>
      <w:r w:rsidRPr="003F40AF">
        <w:t>новность, и решение об отклонении или приобщении доказательств к делу принимает суд. Обвинительный приговор должен основ</w:t>
      </w:r>
      <w:r w:rsidRPr="003F40AF">
        <w:t>ы</w:t>
      </w:r>
      <w:r w:rsidRPr="003F40AF">
        <w:t>ваться на достоверных и неоспоримых доказательствах. Лица, признанные в</w:t>
      </w:r>
      <w:r w:rsidRPr="003F40AF">
        <w:t>и</w:t>
      </w:r>
      <w:r w:rsidRPr="003F40AF">
        <w:t>новными в совершении правонарушений, могут обжаловать вынесенный им приговор на основании Уголовно-процессуального кодекса. Никто не может быть арестован в отсутствии ордера, поскольку в пр</w:t>
      </w:r>
      <w:r w:rsidRPr="003F40AF">
        <w:t>о</w:t>
      </w:r>
      <w:r w:rsidRPr="003F40AF">
        <w:t>тивном случае арест будет признан произвольным. В соответствии со статьей 105 Уголовно-процессуального кодекса:</w:t>
      </w:r>
    </w:p>
    <w:p w:rsidR="003A3C6A" w:rsidRPr="003F40AF" w:rsidRDefault="003A3C6A" w:rsidP="00C24F0A">
      <w:pPr>
        <w:pStyle w:val="SingleTxtGR"/>
        <w:ind w:left="1701"/>
      </w:pPr>
      <w:r w:rsidRPr="003F40AF">
        <w:tab/>
        <w:t>"Если арестованное на основании ордера обвиняемое лицо не было д</w:t>
      </w:r>
      <w:r w:rsidRPr="003F40AF">
        <w:t>о</w:t>
      </w:r>
      <w:r w:rsidRPr="003F40AF">
        <w:t>прошено в течение 24 часов и не было доставлено к государственному прокурору в соответствии с положениями предыдущей статьи, его арест рассматривается как произвол, и против ответственного за его соверш</w:t>
      </w:r>
      <w:r w:rsidRPr="003F40AF">
        <w:t>е</w:t>
      </w:r>
      <w:r w:rsidRPr="003F40AF">
        <w:t>ние лица должно быть возбуждено судебное преследование по обвин</w:t>
      </w:r>
      <w:r w:rsidRPr="003F40AF">
        <w:t>е</w:t>
      </w:r>
      <w:r w:rsidRPr="003F40AF">
        <w:t>нию в лишении свободы на основании статьи 358 Уголовн</w:t>
      </w:r>
      <w:r w:rsidRPr="003F40AF">
        <w:t>о</w:t>
      </w:r>
      <w:r w:rsidRPr="003F40AF">
        <w:t xml:space="preserve">го кодекса". </w:t>
      </w:r>
    </w:p>
    <w:p w:rsidR="003A3C6A" w:rsidRPr="003F40AF" w:rsidRDefault="003A3C6A" w:rsidP="003A3C6A">
      <w:pPr>
        <w:pStyle w:val="SingleTxtGR"/>
      </w:pPr>
      <w:r w:rsidRPr="003F40AF">
        <w:t>152.</w:t>
      </w:r>
      <w:r w:rsidRPr="003F40AF">
        <w:tab/>
        <w:t>Статья 339 Уголовно-процессуального кодекса гласит:</w:t>
      </w:r>
    </w:p>
    <w:p w:rsidR="003A3C6A" w:rsidRPr="003F40AF" w:rsidRDefault="003A3C6A" w:rsidP="00C24F0A">
      <w:pPr>
        <w:pStyle w:val="SingleTxtGR"/>
        <w:ind w:left="1701"/>
      </w:pPr>
      <w:r w:rsidRPr="003F40AF">
        <w:tab/>
        <w:t>"Государственная прокуратура, истец и ответчик, действуя в пред</w:t>
      </w:r>
      <w:r w:rsidRPr="003F40AF">
        <w:t>е</w:t>
      </w:r>
      <w:r w:rsidRPr="003F40AF">
        <w:t>лах своей компетенции, могут обжаловать в Кассационном суде приговор, вынесенный уголовным судом обвиняемому за тяжкое престу</w:t>
      </w:r>
      <w:r w:rsidRPr="003F40AF">
        <w:t>п</w:t>
      </w:r>
      <w:r w:rsidRPr="003F40AF">
        <w:t>ление в его отсутствие".</w:t>
      </w:r>
    </w:p>
    <w:p w:rsidR="003A3C6A" w:rsidRPr="003F40AF" w:rsidRDefault="003A3C6A" w:rsidP="003A3C6A">
      <w:pPr>
        <w:pStyle w:val="SingleTxtGR"/>
      </w:pPr>
      <w:r w:rsidRPr="003F40AF">
        <w:t>153.</w:t>
      </w:r>
      <w:r w:rsidRPr="003F40AF">
        <w:tab/>
        <w:t>В соответствии со статьей 340:</w:t>
      </w:r>
    </w:p>
    <w:p w:rsidR="003A3C6A" w:rsidRPr="003F40AF" w:rsidRDefault="003A3C6A" w:rsidP="003A3C6A">
      <w:pPr>
        <w:pStyle w:val="SingleTxtGR"/>
      </w:pPr>
      <w:r w:rsidRPr="003F40AF">
        <w:tab/>
      </w:r>
      <w:r w:rsidR="00C24F0A">
        <w:tab/>
      </w:r>
      <w:r w:rsidRPr="003F40AF">
        <w:t>"Право подачи апелляции в Кассационный суд предоставляется:</w:t>
      </w:r>
    </w:p>
    <w:p w:rsidR="003A3C6A" w:rsidRPr="003F40AF" w:rsidRDefault="00C24F0A" w:rsidP="00C24F0A">
      <w:pPr>
        <w:pStyle w:val="SingleTxtGR"/>
        <w:ind w:left="1701"/>
      </w:pPr>
      <w:r>
        <w:tab/>
      </w:r>
      <w:r w:rsidR="003A3C6A" w:rsidRPr="003F40AF">
        <w:t>а)</w:t>
      </w:r>
      <w:r w:rsidR="003A3C6A" w:rsidRPr="003F40AF">
        <w:tab/>
        <w:t>осужденному лицу;</w:t>
      </w:r>
    </w:p>
    <w:p w:rsidR="003A3C6A" w:rsidRPr="003F40AF" w:rsidRDefault="00C24F0A" w:rsidP="00C24F0A">
      <w:pPr>
        <w:pStyle w:val="SingleTxtGR"/>
        <w:ind w:left="1701"/>
      </w:pPr>
      <w:r>
        <w:tab/>
      </w:r>
      <w:r w:rsidR="003A3C6A" w:rsidRPr="003F40AF">
        <w:rPr>
          <w:lang w:val="en-US"/>
        </w:rPr>
        <w:t>b</w:t>
      </w:r>
      <w:r w:rsidR="003A3C6A" w:rsidRPr="003F40AF">
        <w:t>)</w:t>
      </w:r>
      <w:r w:rsidR="003A3C6A" w:rsidRPr="003F40AF">
        <w:tab/>
        <w:t>ответчику и истцу исключительно в отношении гражданско-правовых обяз</w:t>
      </w:r>
      <w:r w:rsidR="003A3C6A" w:rsidRPr="003F40AF">
        <w:t>а</w:t>
      </w:r>
      <w:r w:rsidR="003A3C6A" w:rsidRPr="003F40AF">
        <w:t>тельств;</w:t>
      </w:r>
    </w:p>
    <w:p w:rsidR="003A3C6A" w:rsidRPr="003F40AF" w:rsidRDefault="00C24F0A" w:rsidP="00C24F0A">
      <w:pPr>
        <w:pStyle w:val="SingleTxtGR"/>
        <w:ind w:left="1701"/>
      </w:pPr>
      <w:r>
        <w:tab/>
      </w:r>
      <w:r w:rsidR="003A3C6A" w:rsidRPr="003F40AF">
        <w:t>с)</w:t>
      </w:r>
      <w:r w:rsidR="003A3C6A" w:rsidRPr="003F40AF">
        <w:tab/>
        <w:t>Государственной прокуратуре; в случае вынесения смертного пр</w:t>
      </w:r>
      <w:r w:rsidR="003A3C6A" w:rsidRPr="003F40AF">
        <w:t>и</w:t>
      </w:r>
      <w:r w:rsidR="003A3C6A" w:rsidRPr="003F40AF">
        <w:t>говора в присутствии сторон дело передается в Кассационный суд вместе с мнением суда не позднее чем за месяц до истечения срока под</w:t>
      </w:r>
      <w:r w:rsidR="003A3C6A" w:rsidRPr="003F40AF">
        <w:t>а</w:t>
      </w:r>
      <w:r w:rsidR="003A3C6A" w:rsidRPr="003F40AF">
        <w:t>чи апелляции обеими ст</w:t>
      </w:r>
      <w:r w:rsidR="003A3C6A" w:rsidRPr="003F40AF">
        <w:t>о</w:t>
      </w:r>
      <w:r w:rsidR="003A3C6A" w:rsidRPr="003F40AF">
        <w:t>ронами.</w:t>
      </w:r>
    </w:p>
    <w:p w:rsidR="003A3C6A" w:rsidRPr="003F40AF" w:rsidRDefault="00C24F0A" w:rsidP="00C24F0A">
      <w:pPr>
        <w:pStyle w:val="SingleTxtGR"/>
        <w:ind w:left="1701"/>
      </w:pPr>
      <w:r>
        <w:tab/>
      </w:r>
      <w:r w:rsidR="003A3C6A" w:rsidRPr="003F40AF">
        <w:t>Кассационный суд утверждает или отменяет смертный приговор, упомянутый в пр</w:t>
      </w:r>
      <w:r w:rsidR="003A3C6A" w:rsidRPr="003F40AF">
        <w:t>е</w:t>
      </w:r>
      <w:r w:rsidR="003A3C6A" w:rsidRPr="003F40AF">
        <w:t>дыдущем пункте".</w:t>
      </w:r>
    </w:p>
    <w:p w:rsidR="003A3C6A" w:rsidRPr="003F40AF" w:rsidRDefault="003A3C6A" w:rsidP="003A3C6A">
      <w:pPr>
        <w:pStyle w:val="SingleTxtGR"/>
      </w:pPr>
      <w:r w:rsidRPr="003F40AF">
        <w:t>154.</w:t>
      </w:r>
      <w:r w:rsidRPr="003F40AF">
        <w:tab/>
        <w:t>Конституция Сирийской Арабской Республики содержит конкретные п</w:t>
      </w:r>
      <w:r w:rsidRPr="003F40AF">
        <w:t>о</w:t>
      </w:r>
      <w:r w:rsidRPr="003F40AF">
        <w:t>ложения, защищающие свободы, личное достоинство и право на защиту в суде (Конст</w:t>
      </w:r>
      <w:r w:rsidRPr="003F40AF">
        <w:t>и</w:t>
      </w:r>
      <w:r w:rsidRPr="003F40AF">
        <w:t>туция, статьи 28, 29 и 33).</w:t>
      </w:r>
    </w:p>
    <w:p w:rsidR="003A3C6A" w:rsidRPr="00782B5A" w:rsidRDefault="003A3C6A" w:rsidP="003A3C6A">
      <w:pPr>
        <w:pStyle w:val="H23GR"/>
      </w:pPr>
      <w:r w:rsidRPr="00782B5A">
        <w:tab/>
      </w:r>
      <w:r w:rsidRPr="00782B5A">
        <w:tab/>
        <w:t>Статьи 8 и 9</w:t>
      </w:r>
    </w:p>
    <w:p w:rsidR="00C24F0A" w:rsidRDefault="00C24F0A" w:rsidP="00C24F0A">
      <w:pPr>
        <w:pStyle w:val="SingleTxtGR"/>
      </w:pPr>
      <w:r w:rsidRPr="00F82E8A">
        <w:t>155.</w:t>
      </w:r>
      <w:r w:rsidRPr="00F82E8A">
        <w:tab/>
        <w:t>Экстрадиция осуществляется на согласованных условиях государствами, заключившими соответствующие соглашения, в рамках их законодательства. Статья 30 сирийского Уголовного кодекса гласит:</w:t>
      </w:r>
    </w:p>
    <w:p w:rsidR="00C24F0A" w:rsidRDefault="00C24F0A" w:rsidP="00C24F0A">
      <w:pPr>
        <w:pStyle w:val="SingleTxtGR"/>
        <w:ind w:left="1701"/>
      </w:pPr>
      <w:r w:rsidRPr="00F82E8A">
        <w:tab/>
        <w:t>"Никто не может быть выдан иностранному государству за искл</w:t>
      </w:r>
      <w:r w:rsidRPr="00F82E8A">
        <w:t>ю</w:t>
      </w:r>
      <w:r w:rsidRPr="00F82E8A">
        <w:t>чением случаев, предусмотренных в настоящем Кодексе</w:t>
      </w:r>
      <w:r>
        <w:t>,</w:t>
      </w:r>
      <w:r w:rsidRPr="00F82E8A">
        <w:t xml:space="preserve"> и в осуществл</w:t>
      </w:r>
      <w:r w:rsidRPr="00F82E8A">
        <w:t>е</w:t>
      </w:r>
      <w:r w:rsidRPr="00F82E8A">
        <w:t>ние договоров, имеющих силу закона".</w:t>
      </w:r>
    </w:p>
    <w:p w:rsidR="00C24F0A" w:rsidRDefault="00C24F0A" w:rsidP="00C24F0A">
      <w:pPr>
        <w:pStyle w:val="SingleTxtGR"/>
      </w:pPr>
      <w:r w:rsidRPr="00F82E8A">
        <w:t>156.</w:t>
      </w:r>
      <w:r w:rsidRPr="00F82E8A">
        <w:tab/>
        <w:t>Сирийская Арабская Республика заключила и ратифицировала ряд дог</w:t>
      </w:r>
      <w:r w:rsidRPr="00F82E8A">
        <w:t>о</w:t>
      </w:r>
      <w:r w:rsidRPr="00F82E8A">
        <w:t xml:space="preserve">воров о сотрудничестве в судебной сфере и экстрадиции и приняла </w:t>
      </w:r>
      <w:r>
        <w:t>несколько</w:t>
      </w:r>
      <w:r w:rsidRPr="00F82E8A">
        <w:t xml:space="preserve"> законов по этим вопросам. В качестве примера можно н</w:t>
      </w:r>
      <w:r w:rsidRPr="00F82E8A">
        <w:t>а</w:t>
      </w:r>
      <w:r w:rsidRPr="00F82E8A">
        <w:t>звать: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>Конвенцию о дружбе, добрососедстве и экстрадиции, заключе</w:t>
      </w:r>
      <w:r w:rsidRPr="00F82E8A">
        <w:t>н</w:t>
      </w:r>
      <w:r w:rsidRPr="00F82E8A">
        <w:t>ную с</w:t>
      </w:r>
      <w:r>
        <w:t> </w:t>
      </w:r>
      <w:r w:rsidRPr="00F82E8A">
        <w:t>Турцией 30 мая 1962 г</w:t>
      </w:r>
      <w:r w:rsidRPr="00F82E8A">
        <w:t>о</w:t>
      </w:r>
      <w:r w:rsidRPr="00F82E8A">
        <w:t>да;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>Судебную конвенцию между Сирийской Арабской Республикой и Ливаном от 3 августа 1953 года;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>Судебную конвенцию между Сирийской Арабской Республикой и Иорд</w:t>
      </w:r>
      <w:r w:rsidRPr="00F82E8A">
        <w:t>а</w:t>
      </w:r>
      <w:r w:rsidRPr="00F82E8A">
        <w:t>нией от 23 декабря 1953 года;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>Закон № 53 о процедурах экстрадиции от 5 апреля 1955 года;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>Закон № 55 от 27 декабря 1955 года о ратификации Судебной ко</w:t>
      </w:r>
      <w:r w:rsidRPr="00F82E8A">
        <w:t>н</w:t>
      </w:r>
      <w:r w:rsidRPr="00F82E8A">
        <w:t>венции об экстрадиции уголовных преступников и лиц, преследу</w:t>
      </w:r>
      <w:r w:rsidRPr="00F82E8A">
        <w:t>е</w:t>
      </w:r>
      <w:r w:rsidRPr="00F82E8A">
        <w:t xml:space="preserve">мых за совершение </w:t>
      </w:r>
      <w:proofErr w:type="spellStart"/>
      <w:r w:rsidRPr="00F82E8A">
        <w:t>общ</w:t>
      </w:r>
      <w:r w:rsidRPr="00F82E8A">
        <w:t>е</w:t>
      </w:r>
      <w:r w:rsidRPr="00F82E8A">
        <w:t>уголовных</w:t>
      </w:r>
      <w:proofErr w:type="spellEnd"/>
      <w:r w:rsidRPr="00F82E8A">
        <w:t xml:space="preserve"> преступлений;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>Закон № 155 о ратификации Судебной конвенции об экстрадиции, судебной осведомленности и судебных поручениях и об обеспеч</w:t>
      </w:r>
      <w:r w:rsidRPr="00F82E8A">
        <w:t>е</w:t>
      </w:r>
      <w:r w:rsidRPr="00F82E8A">
        <w:t>нии исполнения пригов</w:t>
      </w:r>
      <w:r w:rsidRPr="00F82E8A">
        <w:t>о</w:t>
      </w:r>
      <w:r w:rsidRPr="00F82E8A">
        <w:t>ров, утвержденной Советом Лиги арабских государств 14</w:t>
      </w:r>
      <w:r>
        <w:t> </w:t>
      </w:r>
      <w:r w:rsidRPr="00F82E8A">
        <w:t>сентября 1952 года;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 xml:space="preserve">Законодательный </w:t>
      </w:r>
      <w:r>
        <w:t>указ</w:t>
      </w:r>
      <w:r w:rsidRPr="00F82E8A">
        <w:t xml:space="preserve"> № 30 от 18 февраля 1971 года о сотруднич</w:t>
      </w:r>
      <w:r w:rsidRPr="00F82E8A">
        <w:t>е</w:t>
      </w:r>
      <w:r w:rsidRPr="00F82E8A">
        <w:t>стве в судебной сфере с Германской Демократической Республикой;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>Закон № 34 от 25 сентября 1977 года о ратификации Судебной ко</w:t>
      </w:r>
      <w:r w:rsidRPr="00F82E8A">
        <w:t>н</w:t>
      </w:r>
      <w:r w:rsidRPr="00F82E8A">
        <w:t>венции ме</w:t>
      </w:r>
      <w:r w:rsidRPr="00F82E8A">
        <w:t>ж</w:t>
      </w:r>
      <w:r w:rsidRPr="00F82E8A">
        <w:t>ду Сирийской Арабской Республикой и Болгарией;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 xml:space="preserve">Законодательный </w:t>
      </w:r>
      <w:r>
        <w:t>указ</w:t>
      </w:r>
      <w:r w:rsidRPr="00F82E8A">
        <w:t xml:space="preserve"> № 27 от 12 августа 1979 года о Судебной конвенции между Сирийской Арабской Республикой и Объедине</w:t>
      </w:r>
      <w:r w:rsidRPr="00F82E8A">
        <w:t>н</w:t>
      </w:r>
      <w:r w:rsidRPr="00F82E8A">
        <w:t>ными Арабскими Эмир</w:t>
      </w:r>
      <w:r w:rsidRPr="00F82E8A">
        <w:t>а</w:t>
      </w:r>
      <w:r w:rsidRPr="00F82E8A">
        <w:t>тами;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 xml:space="preserve">Законодательный </w:t>
      </w:r>
      <w:r>
        <w:t>указ</w:t>
      </w:r>
      <w:r w:rsidRPr="00F82E8A">
        <w:t xml:space="preserve"> № 28 от 12 августа 1979 года о Судебной конве</w:t>
      </w:r>
      <w:r w:rsidRPr="00F82E8A">
        <w:t>н</w:t>
      </w:r>
      <w:r w:rsidRPr="00F82E8A">
        <w:t>ции между Сирийской Арабской Республикой и Румынией;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>Закон № 36 от 16 августа 1981 года о Судебной конвенции между Сирийской Арабской Респу</w:t>
      </w:r>
      <w:r w:rsidRPr="00F82E8A">
        <w:t>б</w:t>
      </w:r>
      <w:r w:rsidRPr="00F82E8A">
        <w:t>ликой и Алжиром;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>Закон № 7 от 1 апреля 1982 года о Судебной конвенции между С</w:t>
      </w:r>
      <w:r w:rsidRPr="00F82E8A">
        <w:t>и</w:t>
      </w:r>
      <w:r w:rsidRPr="00F82E8A">
        <w:t>рийской Арабской Республ</w:t>
      </w:r>
      <w:r w:rsidRPr="00F82E8A">
        <w:t>и</w:t>
      </w:r>
      <w:r w:rsidRPr="00F82E8A">
        <w:t>кой и Турцией;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>Закон № 8 от 1 апреля 1982 года о Судебной конвенции между С</w:t>
      </w:r>
      <w:r w:rsidRPr="00F82E8A">
        <w:t>и</w:t>
      </w:r>
      <w:r w:rsidRPr="00F82E8A">
        <w:t>рийской Арабской Республ</w:t>
      </w:r>
      <w:r w:rsidRPr="00F82E8A">
        <w:t>и</w:t>
      </w:r>
      <w:r w:rsidRPr="00F82E8A">
        <w:t>кой и Грецией;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>Закон № 28 1982 года о Судебной конвенции между Сирийской Арабской Республикой и Тун</w:t>
      </w:r>
      <w:r w:rsidRPr="00F82E8A">
        <w:t>и</w:t>
      </w:r>
      <w:r w:rsidRPr="00F82E8A">
        <w:t>сом;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 xml:space="preserve">Закон № 14 1983 года об </w:t>
      </w:r>
      <w:proofErr w:type="spellStart"/>
      <w:r w:rsidRPr="00F82E8A">
        <w:t>Эр-Риядской</w:t>
      </w:r>
      <w:proofErr w:type="spellEnd"/>
      <w:r w:rsidRPr="00F82E8A">
        <w:t xml:space="preserve"> конвенции о судебном с</w:t>
      </w:r>
      <w:r w:rsidRPr="00F82E8A">
        <w:t>о</w:t>
      </w:r>
      <w:r w:rsidRPr="00F82E8A">
        <w:t>труднич</w:t>
      </w:r>
      <w:r w:rsidRPr="00F82E8A">
        <w:t>е</w:t>
      </w:r>
      <w:r w:rsidRPr="00F82E8A">
        <w:t>стве</w:t>
      </w:r>
      <w:r>
        <w:t>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>Закон № 23 от 24 октября 1985 года о Судебной конвенции с Пол</w:t>
      </w:r>
      <w:r w:rsidRPr="00F82E8A">
        <w:t>ь</w:t>
      </w:r>
      <w:r w:rsidRPr="00F82E8A">
        <w:t>шей</w:t>
      </w:r>
      <w:r>
        <w:t>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>Закон № 10 от 29 марта 1986 года о Судебной конвенции между С</w:t>
      </w:r>
      <w:r w:rsidRPr="00F82E8A">
        <w:t>и</w:t>
      </w:r>
      <w:r w:rsidRPr="00F82E8A">
        <w:t>рийской Арабской Респу</w:t>
      </w:r>
      <w:r w:rsidRPr="00F82E8A">
        <w:t>б</w:t>
      </w:r>
      <w:r w:rsidRPr="00F82E8A">
        <w:t>ликой и Кипром;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 xml:space="preserve">Законодательный </w:t>
      </w:r>
      <w:r>
        <w:t>указ</w:t>
      </w:r>
      <w:r w:rsidRPr="00F82E8A">
        <w:t xml:space="preserve"> № 27 1986 года о Судебной конвенции ме</w:t>
      </w:r>
      <w:r w:rsidRPr="00F82E8A">
        <w:t>ж</w:t>
      </w:r>
      <w:r w:rsidRPr="00F82E8A">
        <w:t>ду Венгр</w:t>
      </w:r>
      <w:r w:rsidRPr="00F82E8A">
        <w:t>и</w:t>
      </w:r>
      <w:r w:rsidRPr="00F82E8A">
        <w:t>ей и Сирийской Арабской Республикой;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>Конвенци</w:t>
      </w:r>
      <w:r>
        <w:t>ю</w:t>
      </w:r>
      <w:r w:rsidRPr="00F82E8A">
        <w:t xml:space="preserve"> о судебном сотрудничестве 1998 года по гражданским и уголовным делам и вопросам личного статуса и по вопросам пер</w:t>
      </w:r>
      <w:r w:rsidRPr="00F82E8A">
        <w:t>е</w:t>
      </w:r>
      <w:r w:rsidRPr="00F82E8A">
        <w:t>дачи осужденных между Сирийской Арабской Республикой и Еги</w:t>
      </w:r>
      <w:r w:rsidRPr="00F82E8A">
        <w:t>п</w:t>
      </w:r>
      <w:r w:rsidRPr="00F82E8A">
        <w:t>том;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>Конвенци</w:t>
      </w:r>
      <w:r>
        <w:t>ю</w:t>
      </w:r>
      <w:r w:rsidRPr="00F82E8A">
        <w:t xml:space="preserve"> о судебном и правовом сотрудничестве между Сири</w:t>
      </w:r>
      <w:r w:rsidRPr="00F82E8A">
        <w:t>й</w:t>
      </w:r>
      <w:r w:rsidRPr="00F82E8A">
        <w:t>ской Арабской Республикой и Суданом 1999 года;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>Конвенци</w:t>
      </w:r>
      <w:r>
        <w:t>ю</w:t>
      </w:r>
      <w:r w:rsidRPr="00F82E8A">
        <w:t xml:space="preserve"> о судебном и правовом сотрудничестве между Сири</w:t>
      </w:r>
      <w:r w:rsidRPr="00F82E8A">
        <w:t>й</w:t>
      </w:r>
      <w:r w:rsidRPr="00F82E8A">
        <w:t>ской Арабской Республикой и Кувейтом 1999 года;</w:t>
      </w:r>
    </w:p>
    <w:p w:rsidR="00C24F0A" w:rsidRPr="00F82E8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>Конвенци</w:t>
      </w:r>
      <w:r>
        <w:t>ю</w:t>
      </w:r>
      <w:r w:rsidRPr="00F82E8A">
        <w:t xml:space="preserve"> о судебном и правовом сотрудничестве между Сири</w:t>
      </w:r>
      <w:r w:rsidRPr="00F82E8A">
        <w:t>й</w:t>
      </w:r>
      <w:r w:rsidRPr="00F82E8A">
        <w:t>ской Арабской Республикой и Объединенными Арабскими Эмир</w:t>
      </w:r>
      <w:r w:rsidRPr="00F82E8A">
        <w:t>а</w:t>
      </w:r>
      <w:r w:rsidRPr="00F82E8A">
        <w:t>тами 2000</w:t>
      </w:r>
      <w:r>
        <w:t> </w:t>
      </w:r>
      <w:r w:rsidRPr="00F82E8A">
        <w:t>года;</w:t>
      </w:r>
    </w:p>
    <w:p w:rsidR="00C24F0A" w:rsidRDefault="00C24F0A" w:rsidP="00C24F0A">
      <w:pPr>
        <w:pStyle w:val="Bullet1GR"/>
        <w:numPr>
          <w:ilvl w:val="0"/>
          <w:numId w:val="1"/>
        </w:numPr>
        <w:tabs>
          <w:tab w:val="left" w:pos="2212"/>
        </w:tabs>
        <w:ind w:left="2212" w:hanging="504"/>
      </w:pPr>
      <w:r w:rsidRPr="00F82E8A">
        <w:t>Конвенци</w:t>
      </w:r>
      <w:r>
        <w:t>ю</w:t>
      </w:r>
      <w:r w:rsidRPr="00F82E8A">
        <w:t xml:space="preserve"> о судебном и правовом сотрудничестве между Сири</w:t>
      </w:r>
      <w:r w:rsidRPr="00F82E8A">
        <w:t>й</w:t>
      </w:r>
      <w:r w:rsidRPr="00F82E8A">
        <w:t>ской Арабской Республикой и Бахрейном 2001 года.</w:t>
      </w:r>
    </w:p>
    <w:p w:rsidR="00C24F0A" w:rsidRDefault="00C24F0A" w:rsidP="00C24F0A">
      <w:pPr>
        <w:pStyle w:val="SingleTxtGR"/>
      </w:pPr>
      <w:r w:rsidRPr="00F82E8A">
        <w:t>157.</w:t>
      </w:r>
      <w:r w:rsidRPr="00F82E8A">
        <w:tab/>
        <w:t xml:space="preserve">Лицо, виновное в применении пыток, подлежит экстрадиции в </w:t>
      </w:r>
      <w:r>
        <w:t>случае</w:t>
      </w:r>
      <w:r w:rsidRPr="00F82E8A">
        <w:t xml:space="preserve"> выполнения вышеперечисленных требований. Иными словами, экстрадиция я</w:t>
      </w:r>
      <w:r w:rsidRPr="00F82E8A">
        <w:t>в</w:t>
      </w:r>
      <w:r w:rsidRPr="00F82E8A">
        <w:t>ляется обязательной</w:t>
      </w:r>
      <w:r>
        <w:t xml:space="preserve"> </w:t>
      </w:r>
      <w:r w:rsidRPr="00F82E8A">
        <w:t>в случае выполнения соответствующих условий и отсутс</w:t>
      </w:r>
      <w:r w:rsidRPr="00F82E8A">
        <w:t>т</w:t>
      </w:r>
      <w:r w:rsidRPr="00F82E8A">
        <w:t>вия процессуальных препятствий. Если условия не соблюдены, судить правон</w:t>
      </w:r>
      <w:r w:rsidRPr="00F82E8A">
        <w:t>а</w:t>
      </w:r>
      <w:r w:rsidRPr="00F82E8A">
        <w:t>рушителя должны компетентные судебные органы Сирии.</w:t>
      </w:r>
    </w:p>
    <w:p w:rsidR="00C24F0A" w:rsidRDefault="00C24F0A" w:rsidP="00C24F0A">
      <w:pPr>
        <w:pStyle w:val="SingleTxtGR"/>
      </w:pPr>
      <w:r w:rsidRPr="00F82E8A">
        <w:t>158.</w:t>
      </w:r>
      <w:r w:rsidRPr="00F82E8A">
        <w:tab/>
        <w:t>Следует отметить, что решение вопроса об экстрадиции не зависит от н</w:t>
      </w:r>
      <w:r w:rsidRPr="00F82E8A">
        <w:t>а</w:t>
      </w:r>
      <w:r w:rsidRPr="00F82E8A">
        <w:t>личия договора. Экстрадиция может осуществляться без всякой связи с догов</w:t>
      </w:r>
      <w:r w:rsidRPr="00F82E8A">
        <w:t>о</w:t>
      </w:r>
      <w:r w:rsidRPr="00F82E8A">
        <w:t>ром лишь на основе действующего в Сирийской Арабской Республике закон</w:t>
      </w:r>
      <w:r w:rsidRPr="00F82E8A">
        <w:t>о</w:t>
      </w:r>
      <w:r w:rsidRPr="00F82E8A">
        <w:t>дательства, в том числе Уголовного кодекса, при условии соблюдения устано</w:t>
      </w:r>
      <w:r w:rsidRPr="00F82E8A">
        <w:t>в</w:t>
      </w:r>
      <w:r w:rsidRPr="00F82E8A">
        <w:t>ленных законом требований. Согласно сирийскому Уголовному кодексу</w:t>
      </w:r>
      <w:r>
        <w:t>,</w:t>
      </w:r>
      <w:r w:rsidRPr="00F82E8A">
        <w:t xml:space="preserve"> прав</w:t>
      </w:r>
      <w:r w:rsidRPr="00F82E8A">
        <w:t>о</w:t>
      </w:r>
      <w:r w:rsidRPr="00F82E8A">
        <w:t xml:space="preserve">нарушители должны </w:t>
      </w:r>
      <w:r>
        <w:t xml:space="preserve">подвергаться судебному </w:t>
      </w:r>
      <w:r w:rsidRPr="00F82E8A">
        <w:t>преследова</w:t>
      </w:r>
      <w:r>
        <w:t>нию</w:t>
      </w:r>
      <w:r w:rsidRPr="00F82E8A">
        <w:t xml:space="preserve"> и наказываться за преступления, совершенные за пределами Сирийской Арабской Республики, на которые не распространяются положения о территориальной и персональной юрисдикции. В подобных случаях преследование осуществляется на основании общего положения о юрисдикции, требующего привле</w:t>
      </w:r>
      <w:r>
        <w:t>чения</w:t>
      </w:r>
      <w:r w:rsidRPr="00F82E8A">
        <w:t xml:space="preserve"> к ответственности правонарушителей, ходатайства об экстрадиции которых были отклонены или вообще не поступали. Цель заключается в том, чтобы ни один преступник не избежал </w:t>
      </w:r>
      <w:r>
        <w:t xml:space="preserve">судебного </w:t>
      </w:r>
      <w:r w:rsidRPr="00F82E8A">
        <w:t>преследования и наказания.</w:t>
      </w:r>
    </w:p>
    <w:p w:rsidR="00C24F0A" w:rsidRDefault="00C24F0A" w:rsidP="00C24F0A">
      <w:pPr>
        <w:pStyle w:val="H23GR"/>
      </w:pPr>
      <w:r w:rsidRPr="00FB5059">
        <w:tab/>
      </w:r>
      <w:r w:rsidRPr="00FB5059">
        <w:tab/>
      </w:r>
      <w:r w:rsidRPr="00F82E8A">
        <w:t>Статья 10</w:t>
      </w:r>
    </w:p>
    <w:p w:rsidR="00C24F0A" w:rsidRDefault="00C24F0A" w:rsidP="00C24F0A">
      <w:pPr>
        <w:pStyle w:val="SingleTxtGR"/>
      </w:pPr>
      <w:r w:rsidRPr="00F82E8A">
        <w:t>159.</w:t>
      </w:r>
      <w:r w:rsidRPr="00F82E8A">
        <w:tab/>
        <w:t xml:space="preserve">Министерство внутренних дел принимает участие в местных, </w:t>
      </w:r>
      <w:r>
        <w:t>обще</w:t>
      </w:r>
      <w:r w:rsidRPr="00F82E8A">
        <w:t>ара</w:t>
      </w:r>
      <w:r w:rsidRPr="00F82E8A">
        <w:t>б</w:t>
      </w:r>
      <w:r w:rsidRPr="00F82E8A">
        <w:t>ских и международных правозащитных семинарах и курсах и само организов</w:t>
      </w:r>
      <w:r w:rsidRPr="00F82E8A">
        <w:t>а</w:t>
      </w:r>
      <w:r w:rsidRPr="00F82E8A">
        <w:t>ло ряд семинаров и программ по проблемам прав человека, детской и подрос</w:t>
      </w:r>
      <w:r w:rsidRPr="00F82E8A">
        <w:t>т</w:t>
      </w:r>
      <w:r w:rsidRPr="00F82E8A">
        <w:t xml:space="preserve">ковой преступности совместно с </w:t>
      </w:r>
      <w:r>
        <w:t>отделением</w:t>
      </w:r>
      <w:r w:rsidRPr="00F82E8A">
        <w:t xml:space="preserve"> Детского фонда Организации Об</w:t>
      </w:r>
      <w:r w:rsidRPr="00F82E8A">
        <w:t>ъ</w:t>
      </w:r>
      <w:r w:rsidRPr="00F82E8A">
        <w:t>единенных Наций (</w:t>
      </w:r>
      <w:proofErr w:type="spellStart"/>
      <w:r w:rsidRPr="00F82E8A">
        <w:t>ЮНИСЕФ</w:t>
      </w:r>
      <w:proofErr w:type="spellEnd"/>
      <w:r w:rsidRPr="00F82E8A">
        <w:t>) в Дамаске, а также по вопросам международного гуманитарного права и прав человека в сотрудничестве с делегацией Междун</w:t>
      </w:r>
      <w:r w:rsidRPr="00F82E8A">
        <w:t>а</w:t>
      </w:r>
      <w:r w:rsidRPr="00F82E8A">
        <w:t>родного комитета Красного Креста (</w:t>
      </w:r>
      <w:proofErr w:type="spellStart"/>
      <w:r w:rsidRPr="00F82E8A">
        <w:t>МККК</w:t>
      </w:r>
      <w:proofErr w:type="spellEnd"/>
      <w:r w:rsidRPr="00F82E8A">
        <w:t xml:space="preserve">) в Дамаске. </w:t>
      </w:r>
      <w:r>
        <w:t>Правозащитная темат</w:t>
      </w:r>
      <w:r>
        <w:t>и</w:t>
      </w:r>
      <w:r>
        <w:t xml:space="preserve">ка </w:t>
      </w:r>
      <w:r w:rsidRPr="00F82E8A">
        <w:t>включена в</w:t>
      </w:r>
      <w:r>
        <w:t xml:space="preserve"> учебную</w:t>
      </w:r>
      <w:r w:rsidRPr="00F82E8A">
        <w:t xml:space="preserve"> программу Института подготовки офицер</w:t>
      </w:r>
      <w:r>
        <w:t>ского состава</w:t>
      </w:r>
      <w:r w:rsidRPr="00F82E8A">
        <w:t>, а также в учебные и ознакомительные курсы, которые читаются в Школе пол</w:t>
      </w:r>
      <w:r w:rsidRPr="00F82E8A">
        <w:t>и</w:t>
      </w:r>
      <w:r w:rsidRPr="00F82E8A">
        <w:t>ции кадетам, сержантскому и рядовому составу. Совместно с Женевским инст</w:t>
      </w:r>
      <w:r w:rsidRPr="00F82E8A">
        <w:t>и</w:t>
      </w:r>
      <w:r w:rsidRPr="00F82E8A">
        <w:t>тутом прав человека Министерство внутренних дел провело для сотрудников полиции четыре курса прав человека в 2007 году и еще четыре в 2008 году.</w:t>
      </w:r>
      <w:r>
        <w:t xml:space="preserve"> </w:t>
      </w:r>
      <w:r w:rsidRPr="00F82E8A">
        <w:t>Н</w:t>
      </w:r>
      <w:r w:rsidRPr="00F82E8A">
        <w:t>е</w:t>
      </w:r>
      <w:r w:rsidRPr="00F82E8A">
        <w:t>сколько офицеров полиции были направлены на курсы прав человека в Шве</w:t>
      </w:r>
      <w:r w:rsidRPr="00F82E8A">
        <w:t>й</w:t>
      </w:r>
      <w:r w:rsidRPr="00F82E8A">
        <w:t>царию, по окончании которых им были выданы удостоверения инструкторов. Такое об</w:t>
      </w:r>
      <w:r w:rsidRPr="00F82E8A">
        <w:t>у</w:t>
      </w:r>
      <w:r w:rsidRPr="00F82E8A">
        <w:t>чение ведется непрерывно.</w:t>
      </w:r>
    </w:p>
    <w:p w:rsidR="00C24F0A" w:rsidRDefault="00C24F0A" w:rsidP="00C24F0A">
      <w:pPr>
        <w:pStyle w:val="SingleTxtGR"/>
      </w:pPr>
      <w:r w:rsidRPr="00F82E8A">
        <w:t>160.</w:t>
      </w:r>
      <w:r w:rsidRPr="00F82E8A">
        <w:tab/>
        <w:t>Ряд сотрудников полиции из Сирийской комиссии по проблемам семьи прослушали в Сирийской Арабской Республике и за рубежом курсы, обучаясь адекватному и уважительному обращению с же</w:t>
      </w:r>
      <w:r w:rsidRPr="00F82E8A">
        <w:t>н</w:t>
      </w:r>
      <w:r w:rsidRPr="00F82E8A">
        <w:t>щинами и молодежью.</w:t>
      </w:r>
    </w:p>
    <w:p w:rsidR="00C24F0A" w:rsidRDefault="00C24F0A" w:rsidP="00C24F0A">
      <w:pPr>
        <w:pStyle w:val="SingleTxtGR"/>
      </w:pPr>
      <w:r w:rsidRPr="00F82E8A">
        <w:t>161.</w:t>
      </w:r>
      <w:r w:rsidRPr="00F82E8A">
        <w:tab/>
        <w:t>В тюрьмах несут дежурство практикующие врачи, а в центральных тюрьмах существуют клиники, где проходят лечение больные заключенные. В</w:t>
      </w:r>
      <w:r>
        <w:t> </w:t>
      </w:r>
      <w:r w:rsidRPr="00F82E8A">
        <w:t xml:space="preserve">случае необходимости заключенный может </w:t>
      </w:r>
      <w:r>
        <w:t xml:space="preserve">быть </w:t>
      </w:r>
      <w:r w:rsidRPr="00F82E8A">
        <w:t>переведен в клинику за пр</w:t>
      </w:r>
      <w:r w:rsidRPr="00F82E8A">
        <w:t>е</w:t>
      </w:r>
      <w:r w:rsidRPr="00F82E8A">
        <w:t>делами тюрьмы, где он будет находиться под охраной до тех пор, пока не по</w:t>
      </w:r>
      <w:r w:rsidRPr="00F82E8A">
        <w:t>й</w:t>
      </w:r>
      <w:r w:rsidRPr="00F82E8A">
        <w:t>дет на поправку. Заключенные</w:t>
      </w:r>
      <w:r>
        <w:t xml:space="preserve"> </w:t>
      </w:r>
      <w:r w:rsidRPr="00F82E8A">
        <w:t>сирийских тюрем не болеют передаваемыми п</w:t>
      </w:r>
      <w:r w:rsidRPr="00F82E8A">
        <w:t>о</w:t>
      </w:r>
      <w:r w:rsidRPr="00F82E8A">
        <w:t>ловым п</w:t>
      </w:r>
      <w:r w:rsidRPr="00F82E8A">
        <w:t>у</w:t>
      </w:r>
      <w:r w:rsidRPr="00F82E8A">
        <w:t>тем заболеваниями, поскольку они регулярно проходят обследования и им бесплатно предоставля</w:t>
      </w:r>
      <w:r>
        <w:t>ю</w:t>
      </w:r>
      <w:r w:rsidRPr="00F82E8A">
        <w:t>тся лечение и лекарстве</w:t>
      </w:r>
      <w:r w:rsidRPr="00F82E8A">
        <w:t>н</w:t>
      </w:r>
      <w:r w:rsidRPr="00F82E8A">
        <w:t>ные препараты.</w:t>
      </w:r>
    </w:p>
    <w:p w:rsidR="00C24F0A" w:rsidRDefault="00C24F0A" w:rsidP="00C24F0A">
      <w:pPr>
        <w:pStyle w:val="SingleTxtGR"/>
      </w:pPr>
      <w:r w:rsidRPr="00F82E8A">
        <w:t xml:space="preserve">162. </w:t>
      </w:r>
      <w:r w:rsidRPr="00F82E8A">
        <w:tab/>
        <w:t xml:space="preserve">Статья 105 Тюремного регламента гласит: </w:t>
      </w:r>
    </w:p>
    <w:p w:rsidR="00C24F0A" w:rsidRDefault="00C24F0A" w:rsidP="00C24F0A">
      <w:pPr>
        <w:pStyle w:val="SingleTxtGR"/>
        <w:ind w:left="1701"/>
      </w:pPr>
      <w:r w:rsidRPr="00F82E8A">
        <w:tab/>
        <w:t>"</w:t>
      </w:r>
      <w:r>
        <w:t>Заболевшие</w:t>
      </w:r>
      <w:r w:rsidRPr="00F82E8A">
        <w:t xml:space="preserve"> заключенные получают медицинскую помощь у себя в камерах или в лазарете, если их заболевания не являются инфекцио</w:t>
      </w:r>
      <w:r w:rsidRPr="00F82E8A">
        <w:t>н</w:t>
      </w:r>
      <w:r w:rsidRPr="00F82E8A">
        <w:t>ными. В провинциальный тюремный госпиталь они переводятся лишь в том случае, если необходимая помощь им не может быть оказана в тюр</w:t>
      </w:r>
      <w:r w:rsidRPr="00F82E8A">
        <w:t>ь</w:t>
      </w:r>
      <w:r w:rsidRPr="00F82E8A">
        <w:t>ме".</w:t>
      </w:r>
    </w:p>
    <w:p w:rsidR="00C24F0A" w:rsidRDefault="00C24F0A" w:rsidP="00C24F0A">
      <w:pPr>
        <w:pStyle w:val="SingleTxtGR"/>
      </w:pPr>
      <w:r w:rsidRPr="00F82E8A">
        <w:t>163.</w:t>
      </w:r>
      <w:r w:rsidRPr="00F82E8A">
        <w:tab/>
        <w:t>В соответствии со статьей 106:</w:t>
      </w:r>
    </w:p>
    <w:p w:rsidR="00C24F0A" w:rsidRDefault="00C24F0A" w:rsidP="00C24F0A">
      <w:pPr>
        <w:pStyle w:val="SingleTxtGR"/>
        <w:ind w:left="1701"/>
      </w:pPr>
      <w:r w:rsidRPr="00F82E8A">
        <w:tab/>
        <w:t>"В каждой центральной или провинциальной тюрьме создается л</w:t>
      </w:r>
      <w:r w:rsidRPr="00F82E8A">
        <w:t>а</w:t>
      </w:r>
      <w:r w:rsidRPr="00F82E8A">
        <w:t>зарет, который используется для лечения заключенных этих тюрем, а также заключенных, которые могут поступить в них из окружных т</w:t>
      </w:r>
      <w:r w:rsidRPr="00F82E8A">
        <w:t>ю</w:t>
      </w:r>
      <w:r w:rsidRPr="00F82E8A">
        <w:t>рем".</w:t>
      </w:r>
    </w:p>
    <w:p w:rsidR="00C24F0A" w:rsidRDefault="00C24F0A" w:rsidP="00C24F0A">
      <w:pPr>
        <w:pStyle w:val="SingleTxtGR"/>
      </w:pPr>
      <w:r w:rsidRPr="00F82E8A">
        <w:t>164.</w:t>
      </w:r>
      <w:r w:rsidRPr="00F82E8A">
        <w:tab/>
        <w:t>В статье 111 говорится:</w:t>
      </w:r>
    </w:p>
    <w:p w:rsidR="00C24F0A" w:rsidRDefault="00C24F0A" w:rsidP="00C24F0A">
      <w:pPr>
        <w:pStyle w:val="SingleTxtGR"/>
        <w:ind w:left="1701"/>
      </w:pPr>
      <w:r w:rsidRPr="00F82E8A">
        <w:tab/>
        <w:t>"В случае обнаружения признаков заболевания в ходе осмотра з</w:t>
      </w:r>
      <w:r w:rsidRPr="00F82E8A">
        <w:t>а</w:t>
      </w:r>
      <w:r w:rsidRPr="00F82E8A">
        <w:t>ключе</w:t>
      </w:r>
      <w:r w:rsidRPr="00F82E8A">
        <w:t>н</w:t>
      </w:r>
      <w:r w:rsidRPr="00F82E8A">
        <w:t>ных врач делает соответствующую запись в журнал</w:t>
      </w:r>
      <w:r>
        <w:t>е</w:t>
      </w:r>
      <w:r w:rsidRPr="00F82E8A">
        <w:t xml:space="preserve"> и предлагает способы лечения. Надзиратель или старший надзиратель доводят рек</w:t>
      </w:r>
      <w:r w:rsidRPr="00F82E8A">
        <w:t>о</w:t>
      </w:r>
      <w:r w:rsidRPr="00F82E8A">
        <w:t>мендации врача до сведения дежурного офицера".</w:t>
      </w:r>
    </w:p>
    <w:p w:rsidR="00C24F0A" w:rsidRDefault="00C24F0A" w:rsidP="00C24F0A">
      <w:pPr>
        <w:pStyle w:val="SingleTxtGR"/>
      </w:pPr>
      <w:r w:rsidRPr="00F82E8A">
        <w:t>165.</w:t>
      </w:r>
      <w:r w:rsidRPr="00F82E8A">
        <w:tab/>
        <w:t>Статья 112 гласит:</w:t>
      </w:r>
    </w:p>
    <w:p w:rsidR="00C24F0A" w:rsidRDefault="00C24F0A" w:rsidP="00C24F0A">
      <w:pPr>
        <w:pStyle w:val="SingleTxtGR"/>
        <w:ind w:left="1701"/>
      </w:pPr>
      <w:r w:rsidRPr="00F82E8A">
        <w:tab/>
        <w:t>"Все необходимые меры для профилактики и лечения инфекцио</w:t>
      </w:r>
      <w:r w:rsidRPr="00F82E8A">
        <w:t>н</w:t>
      </w:r>
      <w:r w:rsidRPr="00F82E8A">
        <w:t>ных и заразных заболеваний принимаются администрацией в консульт</w:t>
      </w:r>
      <w:r w:rsidRPr="00F82E8A">
        <w:t>а</w:t>
      </w:r>
      <w:r w:rsidRPr="00F82E8A">
        <w:t xml:space="preserve">ции с тюремным врачом. Одежда заключенного, который скончался или который страдает </w:t>
      </w:r>
      <w:r>
        <w:t>инфекционным</w:t>
      </w:r>
      <w:r w:rsidRPr="00F82E8A">
        <w:t xml:space="preserve"> заболеванием, подлежит дезинфекции вместе с тюремной кам</w:t>
      </w:r>
      <w:r w:rsidRPr="00F82E8A">
        <w:t>е</w:t>
      </w:r>
      <w:r w:rsidRPr="00F82E8A">
        <w:t>рой".</w:t>
      </w:r>
    </w:p>
    <w:p w:rsidR="00C24F0A" w:rsidRDefault="00C24F0A" w:rsidP="00C24F0A">
      <w:pPr>
        <w:pStyle w:val="SingleTxtGR"/>
      </w:pPr>
      <w:r w:rsidRPr="00F82E8A">
        <w:t>166.</w:t>
      </w:r>
      <w:r w:rsidRPr="00F82E8A">
        <w:tab/>
        <w:t>Все заключенны</w:t>
      </w:r>
      <w:r>
        <w:t>е</w:t>
      </w:r>
      <w:r w:rsidRPr="00F82E8A">
        <w:t xml:space="preserve"> без исключения п</w:t>
      </w:r>
      <w:r>
        <w:t>олучают</w:t>
      </w:r>
      <w:r w:rsidRPr="00F82E8A">
        <w:t xml:space="preserve"> ежедневное трехразовое п</w:t>
      </w:r>
      <w:r w:rsidRPr="00F82E8A">
        <w:t>и</w:t>
      </w:r>
      <w:r w:rsidRPr="00F82E8A">
        <w:t>тание. Для желающих приобрести продовольственные товары дополнительно в</w:t>
      </w:r>
      <w:r>
        <w:t> </w:t>
      </w:r>
      <w:r w:rsidRPr="00F82E8A">
        <w:t>тюрьмах существуют киоски.</w:t>
      </w:r>
    </w:p>
    <w:p w:rsidR="00C24F0A" w:rsidRDefault="00C24F0A" w:rsidP="00C24F0A">
      <w:pPr>
        <w:pStyle w:val="SingleTxtGR"/>
      </w:pPr>
      <w:r w:rsidRPr="00F82E8A">
        <w:t>167.</w:t>
      </w:r>
      <w:r w:rsidRPr="00F82E8A">
        <w:tab/>
        <w:t>Ассоциации, занимающиеся улучшением положения заключенных, с</w:t>
      </w:r>
      <w:r w:rsidRPr="00F82E8A">
        <w:t>о</w:t>
      </w:r>
      <w:r w:rsidRPr="00F82E8A">
        <w:t>трудничают с Министерством труда и социальных дел и организациями гра</w:t>
      </w:r>
      <w:r w:rsidRPr="00F82E8A">
        <w:t>ж</w:t>
      </w:r>
      <w:r w:rsidRPr="00F82E8A">
        <w:t>данского общества в губернаторствах, оказывая медико-санитарную и психол</w:t>
      </w:r>
      <w:r w:rsidRPr="00F82E8A">
        <w:t>о</w:t>
      </w:r>
      <w:r w:rsidRPr="00F82E8A">
        <w:t xml:space="preserve">гическую помощь, </w:t>
      </w:r>
      <w:r>
        <w:t xml:space="preserve">предоставляя </w:t>
      </w:r>
      <w:r w:rsidRPr="00F82E8A">
        <w:t>учебно-подготовительные и реабилитацио</w:t>
      </w:r>
      <w:r w:rsidRPr="00F82E8A">
        <w:t>н</w:t>
      </w:r>
      <w:r w:rsidRPr="00F82E8A">
        <w:t>ные услуги заключенным и задержанным и защищая их от пыток и жестокого или унижающего достоинство обращения и физического вреда в целях их соц</w:t>
      </w:r>
      <w:r w:rsidRPr="00F82E8A">
        <w:t>и</w:t>
      </w:r>
      <w:r w:rsidRPr="00F82E8A">
        <w:t>альной реабилитации и интеграции в общество. Кроме того, они помогают з</w:t>
      </w:r>
      <w:r w:rsidRPr="00F82E8A">
        <w:t>а</w:t>
      </w:r>
      <w:r w:rsidRPr="00F82E8A">
        <w:t>ключенным в трудоустройстве и решении других проблем даже после освобо</w:t>
      </w:r>
      <w:r w:rsidRPr="00F82E8A">
        <w:t>ж</w:t>
      </w:r>
      <w:r w:rsidRPr="00F82E8A">
        <w:t>дения, а также защищают их от всех форм физической и сексуальной эксплу</w:t>
      </w:r>
      <w:r w:rsidRPr="00F82E8A">
        <w:t>а</w:t>
      </w:r>
      <w:r w:rsidRPr="00F82E8A">
        <w:t>тации в тюрьмах или местах соде</w:t>
      </w:r>
      <w:r w:rsidRPr="00F82E8A">
        <w:t>р</w:t>
      </w:r>
      <w:r w:rsidRPr="00F82E8A">
        <w:t>жания под стражей.</w:t>
      </w:r>
    </w:p>
    <w:p w:rsidR="00C24F0A" w:rsidRDefault="00C24F0A" w:rsidP="00C24F0A">
      <w:pPr>
        <w:pStyle w:val="SingleTxtGR"/>
      </w:pPr>
      <w:r w:rsidRPr="00F82E8A">
        <w:t>168.</w:t>
      </w:r>
      <w:r w:rsidRPr="00F82E8A">
        <w:tab/>
        <w:t>Цель этих ассоциаций заключается в том, чтобы создать заключенным достойные условия жизни, защитить их от насилия и обеспечить их раздельное содержание с учетом тяжести и характера совершенных ими преступлений, а</w:t>
      </w:r>
      <w:r>
        <w:t> </w:t>
      </w:r>
      <w:r w:rsidRPr="00F82E8A">
        <w:t>также их пола.</w:t>
      </w:r>
    </w:p>
    <w:p w:rsidR="00C24F0A" w:rsidRDefault="00C24F0A" w:rsidP="00C24F0A">
      <w:pPr>
        <w:pStyle w:val="SingleTxtGR"/>
      </w:pPr>
      <w:r w:rsidRPr="00F82E8A">
        <w:t>169.</w:t>
      </w:r>
      <w:r w:rsidRPr="00F82E8A">
        <w:tab/>
        <w:t>Внутренний распорядок трудовых приютов для лиц без постоянного ме</w:t>
      </w:r>
      <w:r w:rsidRPr="00F82E8A">
        <w:t>с</w:t>
      </w:r>
      <w:r w:rsidRPr="00F82E8A">
        <w:t>та жительства и бездомных, а также центров перевоспитания несовершенн</w:t>
      </w:r>
      <w:r w:rsidRPr="00F82E8A">
        <w:t>о</w:t>
      </w:r>
      <w:r w:rsidRPr="00F82E8A">
        <w:t>летних требует от их персонала, социальных работников и инспекторов отн</w:t>
      </w:r>
      <w:r w:rsidRPr="00F82E8A">
        <w:t>о</w:t>
      </w:r>
      <w:r w:rsidRPr="00F82E8A">
        <w:t>ситься к их постояльцам гуманно на протяжении всего срока их пребывания в этих учреждениях. Несовершеннолетние правонарушители направляются в эти учреждения на основании судебных решений или постановлений, и любой их сотрудник или должностное лицо, нарушающее нормы применимых законод</w:t>
      </w:r>
      <w:r w:rsidRPr="00F82E8A">
        <w:t>а</w:t>
      </w:r>
      <w:r w:rsidRPr="00F82E8A">
        <w:t>тельных и подзаконных актов, регламентирующих условия содержания</w:t>
      </w:r>
      <w:r>
        <w:t xml:space="preserve"> в </w:t>
      </w:r>
      <w:r w:rsidRPr="00F82E8A">
        <w:t>этих учреждениях, подлежит наказанию на основании Уголовного кодекса и Закона о</w:t>
      </w:r>
      <w:r>
        <w:t> </w:t>
      </w:r>
      <w:r w:rsidRPr="00F82E8A">
        <w:t>дисциплинарных трибуналах.</w:t>
      </w:r>
    </w:p>
    <w:p w:rsidR="00C24F0A" w:rsidRDefault="00C24F0A" w:rsidP="00C24F0A">
      <w:pPr>
        <w:pStyle w:val="SingleTxtGR"/>
      </w:pPr>
      <w:r w:rsidRPr="00F82E8A">
        <w:t>170.</w:t>
      </w:r>
      <w:r w:rsidRPr="00F82E8A">
        <w:tab/>
        <w:t>Трудовым инспекторам из Министерства труда и социальных дел, пров</w:t>
      </w:r>
      <w:r w:rsidRPr="00F82E8A">
        <w:t>о</w:t>
      </w:r>
      <w:r w:rsidRPr="00F82E8A">
        <w:t xml:space="preserve">дящим собеседования с работниками и владельцами предприятий на основании Трудового кодекса № 91 </w:t>
      </w:r>
      <w:r>
        <w:t xml:space="preserve">от </w:t>
      </w:r>
      <w:r w:rsidRPr="00F82E8A">
        <w:t>1959 года с внесенными в него поправками, запр</w:t>
      </w:r>
      <w:r w:rsidRPr="00F82E8A">
        <w:t>е</w:t>
      </w:r>
      <w:r w:rsidRPr="00F82E8A">
        <w:t>щается под угрозой юридических и дисциплинарных санкций подвергать ар</w:t>
      </w:r>
      <w:r w:rsidRPr="00F82E8A">
        <w:t>е</w:t>
      </w:r>
      <w:r w:rsidRPr="00F82E8A">
        <w:t>сту, пыткам или жестокому обращению работодателей, не соблюдающих треб</w:t>
      </w:r>
      <w:r w:rsidRPr="00F82E8A">
        <w:t>о</w:t>
      </w:r>
      <w:r w:rsidRPr="00F82E8A">
        <w:t>вания Трудового кодекса.</w:t>
      </w:r>
    </w:p>
    <w:p w:rsidR="00C24F0A" w:rsidRDefault="00C24F0A" w:rsidP="00C24F0A">
      <w:pPr>
        <w:pStyle w:val="SingleTxtGR"/>
      </w:pPr>
      <w:r w:rsidRPr="00F82E8A">
        <w:t>171.</w:t>
      </w:r>
      <w:r w:rsidRPr="00F82E8A">
        <w:tab/>
        <w:t>Министерство труда и социальных дел требует от сотрудников этих пр</w:t>
      </w:r>
      <w:r w:rsidRPr="00F82E8A">
        <w:t>и</w:t>
      </w:r>
      <w:r w:rsidRPr="00F82E8A">
        <w:t>ютов и учреждений посещать учебно-подготовительные курсы, посвященные тому, как правильно организовывать работу этих учреждений с тем, чтобы ок</w:t>
      </w:r>
      <w:r w:rsidRPr="00F82E8A">
        <w:t>а</w:t>
      </w:r>
      <w:r w:rsidRPr="00F82E8A">
        <w:t>зывать их постояльцам такую гуманитарную помощь, которой они заслужив</w:t>
      </w:r>
      <w:r w:rsidRPr="00F82E8A">
        <w:t>а</w:t>
      </w:r>
      <w:r w:rsidRPr="00F82E8A">
        <w:t>ют. Эти курсы организуются как в самих учреждениях, так и в других местах соответствующими международными организациями совместно с представит</w:t>
      </w:r>
      <w:r w:rsidRPr="00F82E8A">
        <w:t>е</w:t>
      </w:r>
      <w:r w:rsidRPr="00F82E8A">
        <w:t>лями гражданского общества.</w:t>
      </w:r>
    </w:p>
    <w:p w:rsidR="00C24F0A" w:rsidRDefault="00C24F0A" w:rsidP="00C24F0A">
      <w:pPr>
        <w:pStyle w:val="H23GR"/>
      </w:pPr>
      <w:r w:rsidRPr="00C24F0A">
        <w:tab/>
      </w:r>
      <w:r w:rsidRPr="00C24F0A">
        <w:tab/>
      </w:r>
      <w:r w:rsidRPr="00F82E8A">
        <w:t>Статья 11</w:t>
      </w:r>
    </w:p>
    <w:p w:rsidR="00C24F0A" w:rsidRDefault="00C24F0A" w:rsidP="00C24F0A">
      <w:pPr>
        <w:pStyle w:val="SingleTxtGR"/>
      </w:pPr>
      <w:r w:rsidRPr="00F82E8A">
        <w:t>172.</w:t>
      </w:r>
      <w:r w:rsidRPr="00F82E8A">
        <w:tab/>
        <w:t>В Тюремном регламенте, утвержденном Министерством внутренних дел в 1929 году на основании решения № 1222, с внесенными в него поправками содержатся правила и нормы содержания в местах лишения свободы (см. пун</w:t>
      </w:r>
      <w:r w:rsidRPr="00F82E8A">
        <w:t>к</w:t>
      </w:r>
      <w:r w:rsidRPr="00F82E8A">
        <w:t>ты</w:t>
      </w:r>
      <w:r>
        <w:t> </w:t>
      </w:r>
      <w:r w:rsidRPr="00F82E8A">
        <w:t xml:space="preserve">76-77 и 161-166 доклада). </w:t>
      </w:r>
    </w:p>
    <w:p w:rsidR="00430A22" w:rsidRPr="00723840" w:rsidRDefault="00430A22" w:rsidP="00430A22">
      <w:pPr>
        <w:pStyle w:val="SingleTxtGR"/>
      </w:pPr>
      <w:r w:rsidRPr="00723840">
        <w:t>173.</w:t>
      </w:r>
      <w:r w:rsidRPr="00723840">
        <w:tab/>
        <w:t>Регламент регулирует также права заключенных на общение с адвокатами и родс</w:t>
      </w:r>
      <w:r w:rsidRPr="00723840">
        <w:t>т</w:t>
      </w:r>
      <w:r w:rsidRPr="00723840">
        <w:t>венниками, а также на посещение (см. пункт 99).</w:t>
      </w:r>
    </w:p>
    <w:p w:rsidR="00430A22" w:rsidRPr="00723840" w:rsidRDefault="00430A22" w:rsidP="00430A22">
      <w:pPr>
        <w:pStyle w:val="SingleTxtGR"/>
      </w:pPr>
      <w:r w:rsidRPr="00723840">
        <w:t>174.</w:t>
      </w:r>
      <w:r w:rsidRPr="00723840">
        <w:tab/>
        <w:t>В Распоряжении № 1103, утвержденном Министерством внутренних дел 10</w:t>
      </w:r>
      <w:r>
        <w:rPr>
          <w:lang w:val="en-US"/>
        </w:rPr>
        <w:t> </w:t>
      </w:r>
      <w:r w:rsidRPr="00723840">
        <w:t>августа 2002 года, определяется процедура уведомления зарубежных ко</w:t>
      </w:r>
      <w:r w:rsidRPr="00723840">
        <w:t>н</w:t>
      </w:r>
      <w:r w:rsidRPr="00723840">
        <w:t>сульств, аккредитованных в Сирийской Арабской Республике, о правонаруш</w:t>
      </w:r>
      <w:r w:rsidRPr="00723840">
        <w:t>е</w:t>
      </w:r>
      <w:r w:rsidRPr="00723840">
        <w:t>ниях, совершенных гражданами их стран на территории Сирийской Арабской Республики. В этом документе говорится следующее: "В случае совершения иностранцем, не являющимся сирийцем</w:t>
      </w:r>
      <w:r>
        <w:t xml:space="preserve">, </w:t>
      </w:r>
      <w:r w:rsidRPr="00723840">
        <w:t>арабом или лицом, имеющим анал</w:t>
      </w:r>
      <w:r w:rsidRPr="00723840">
        <w:t>о</w:t>
      </w:r>
      <w:r w:rsidRPr="00723840">
        <w:t>гичный статус, правонарушения в Сирийской Арабской Республике, в связи с которым он должен быть заключен под стражу, оперативный департамент нез</w:t>
      </w:r>
      <w:r w:rsidRPr="00723840">
        <w:t>а</w:t>
      </w:r>
      <w:r w:rsidRPr="00723840">
        <w:t>медлительно уведомляется телеграммой о предъявляемых этому лицу обвин</w:t>
      </w:r>
      <w:r w:rsidRPr="00723840">
        <w:t>е</w:t>
      </w:r>
      <w:r w:rsidRPr="00723840">
        <w:t>ниях. В свою очередь департамент информирует об этом консульский департ</w:t>
      </w:r>
      <w:r w:rsidRPr="00723840">
        <w:t>а</w:t>
      </w:r>
      <w:r w:rsidRPr="00723840">
        <w:t>мент (в отношении арабов и иностранцев) Министерства иностранных дел. Группа по связям сообщает о заключенном под стражу лице компетентным о</w:t>
      </w:r>
      <w:r w:rsidRPr="00723840">
        <w:t>р</w:t>
      </w:r>
      <w:r w:rsidRPr="00723840">
        <w:t>ганам его страны".</w:t>
      </w:r>
    </w:p>
    <w:p w:rsidR="00430A22" w:rsidRPr="00723840" w:rsidRDefault="00430A22" w:rsidP="00430A22">
      <w:pPr>
        <w:pStyle w:val="SingleTxtGR"/>
      </w:pPr>
      <w:r w:rsidRPr="00723840">
        <w:t>175.</w:t>
      </w:r>
      <w:r w:rsidRPr="00723840">
        <w:tab/>
        <w:t>Специальный комитет готовит в настоящее время проект закона о пен</w:t>
      </w:r>
      <w:r w:rsidRPr="00723840">
        <w:t>и</w:t>
      </w:r>
      <w:r w:rsidRPr="00723840">
        <w:t>тенциарных учреждениях в русле происходящих в этой области изменений.</w:t>
      </w:r>
    </w:p>
    <w:p w:rsidR="00430A22" w:rsidRPr="00723840" w:rsidRDefault="00430A22" w:rsidP="00430A22">
      <w:pPr>
        <w:pStyle w:val="SingleTxtGR"/>
      </w:pPr>
      <w:r w:rsidRPr="00723840">
        <w:t>176.</w:t>
      </w:r>
      <w:r w:rsidRPr="00723840">
        <w:tab/>
        <w:t>5 декабря 2007 года Министр внутренних дел учредил в рамках Мин</w:t>
      </w:r>
      <w:r w:rsidRPr="00723840">
        <w:t>и</w:t>
      </w:r>
      <w:r w:rsidRPr="00723840">
        <w:t>стерства комитет для изучения и совершенствования законодательных и подз</w:t>
      </w:r>
      <w:r w:rsidRPr="00723840">
        <w:t>а</w:t>
      </w:r>
      <w:r w:rsidRPr="00723840">
        <w:t>конных актов, регулирующих работу Министерства. В рамках этой деятельн</w:t>
      </w:r>
      <w:r w:rsidRPr="00723840">
        <w:t>о</w:t>
      </w:r>
      <w:r w:rsidRPr="00723840">
        <w:t>сти несколько сотрудников полиции были направлены в Турцию для изучения работы тюрем в этой стране и обмена соответствующим опытом. Комитет вн</w:t>
      </w:r>
      <w:r w:rsidRPr="00723840">
        <w:t>и</w:t>
      </w:r>
      <w:r w:rsidRPr="00723840">
        <w:t>мательно изучает зарубежный опыт работы полиции и организации национал</w:t>
      </w:r>
      <w:r w:rsidRPr="00723840">
        <w:t>ь</w:t>
      </w:r>
      <w:r w:rsidRPr="00723840">
        <w:t>ных полицейских у</w:t>
      </w:r>
      <w:r w:rsidRPr="00723840">
        <w:t>ч</w:t>
      </w:r>
      <w:r w:rsidRPr="00723840">
        <w:t>реждений во всех областях.</w:t>
      </w:r>
    </w:p>
    <w:p w:rsidR="00430A22" w:rsidRPr="00723840" w:rsidRDefault="00430A22" w:rsidP="00430A22">
      <w:pPr>
        <w:pStyle w:val="SingleTxtGR"/>
      </w:pPr>
      <w:r w:rsidRPr="00723840">
        <w:t>177.</w:t>
      </w:r>
      <w:r w:rsidRPr="00723840">
        <w:tab/>
        <w:t>Для того чтобы гарантировать всем лишенным свободы лицам гуманное обращение и уважение их человеческого достоинства</w:t>
      </w:r>
      <w:r>
        <w:t>,</w:t>
      </w:r>
      <w:r w:rsidRPr="00723840">
        <w:t xml:space="preserve"> </w:t>
      </w:r>
      <w:r>
        <w:t>М</w:t>
      </w:r>
      <w:r w:rsidRPr="00723840">
        <w:t xml:space="preserve">инистерство юстиции, </w:t>
      </w:r>
      <w:r>
        <w:t>М</w:t>
      </w:r>
      <w:r w:rsidRPr="00723840">
        <w:t>инистерство внутренних дел и Генеральная прокуратура уполномочены и</w:t>
      </w:r>
      <w:r w:rsidRPr="00723840">
        <w:t>н</w:t>
      </w:r>
      <w:r w:rsidRPr="00723840">
        <w:t>спектировать тюрьмы на предмет о</w:t>
      </w:r>
      <w:r w:rsidRPr="00723840">
        <w:t>б</w:t>
      </w:r>
      <w:r w:rsidRPr="00723840">
        <w:t>ращения с заключенными.</w:t>
      </w:r>
    </w:p>
    <w:p w:rsidR="00430A22" w:rsidRPr="00723840" w:rsidRDefault="00430A22" w:rsidP="00430A22">
      <w:pPr>
        <w:pStyle w:val="Bullet1GR"/>
        <w:numPr>
          <w:ilvl w:val="0"/>
          <w:numId w:val="1"/>
        </w:numPr>
        <w:tabs>
          <w:tab w:val="left" w:pos="2268"/>
        </w:tabs>
        <w:spacing w:line="240" w:lineRule="auto"/>
        <w:ind w:left="2268" w:hanging="574"/>
      </w:pPr>
      <w:r w:rsidRPr="00723840">
        <w:t>В соответствии со статьей 1 е) Закона о судебной системе Мин</w:t>
      </w:r>
      <w:r w:rsidRPr="00723840">
        <w:t>и</w:t>
      </w:r>
      <w:r w:rsidRPr="00723840">
        <w:t>стерство юстиции уполномочено инспектировать тюрьмы и места содержания под стражей, проверяя условия содержания заключе</w:t>
      </w:r>
      <w:r w:rsidRPr="00723840">
        <w:t>н</w:t>
      </w:r>
      <w:r w:rsidRPr="00723840">
        <w:t>ных и заде</w:t>
      </w:r>
      <w:r w:rsidRPr="00723840">
        <w:t>р</w:t>
      </w:r>
      <w:r w:rsidRPr="00723840">
        <w:t>жанных и соблюдение медико-санитарных и других применимых норм</w:t>
      </w:r>
      <w:r w:rsidRPr="00723840">
        <w:t>а</w:t>
      </w:r>
      <w:r w:rsidRPr="00723840">
        <w:t>тивов.</w:t>
      </w:r>
    </w:p>
    <w:p w:rsidR="00430A22" w:rsidRPr="00723840" w:rsidRDefault="00430A22" w:rsidP="00430A22">
      <w:pPr>
        <w:pStyle w:val="Bullet1GR"/>
        <w:numPr>
          <w:ilvl w:val="0"/>
          <w:numId w:val="1"/>
        </w:numPr>
        <w:tabs>
          <w:tab w:val="left" w:pos="2268"/>
        </w:tabs>
        <w:spacing w:line="240" w:lineRule="auto"/>
        <w:ind w:left="2268" w:hanging="574"/>
      </w:pPr>
      <w:r w:rsidRPr="00723840">
        <w:t>Согласно статье 13 того же закона, инспекционный департамент Министерства юстиции и председатель Высшего судебного совета дол</w:t>
      </w:r>
      <w:r w:rsidRPr="00723840">
        <w:t>ж</w:t>
      </w:r>
      <w:r w:rsidRPr="00723840">
        <w:t>ны инспектировать тюрьмы, места содержания под стражей и исправ</w:t>
      </w:r>
      <w:r w:rsidRPr="00723840">
        <w:t>и</w:t>
      </w:r>
      <w:r w:rsidRPr="00723840">
        <w:t>тельные учреждения для проверки законности содержания в них заключенных и задержанных, контроля исполнения наказ</w:t>
      </w:r>
      <w:r w:rsidRPr="00723840">
        <w:t>а</w:t>
      </w:r>
      <w:r w:rsidRPr="00723840">
        <w:t>ний, а также профилактических и исправительных мер, порядка обращения с заключенными и задержанными со стороны должн</w:t>
      </w:r>
      <w:r w:rsidRPr="00723840">
        <w:t>о</w:t>
      </w:r>
      <w:r w:rsidRPr="00723840">
        <w:t>стных лиц и соблюдения медико-санитарных требований и вну</w:t>
      </w:r>
      <w:r w:rsidRPr="00723840">
        <w:t>т</w:t>
      </w:r>
      <w:r w:rsidRPr="00723840">
        <w:t>реннего распорядка.</w:t>
      </w:r>
    </w:p>
    <w:p w:rsidR="00430A22" w:rsidRPr="00723840" w:rsidRDefault="00430A22" w:rsidP="00430A22">
      <w:pPr>
        <w:pStyle w:val="Bullet1GR"/>
        <w:numPr>
          <w:ilvl w:val="0"/>
          <w:numId w:val="1"/>
        </w:numPr>
        <w:tabs>
          <w:tab w:val="left" w:pos="2268"/>
        </w:tabs>
        <w:spacing w:line="240" w:lineRule="auto"/>
        <w:ind w:left="2268" w:hanging="574"/>
      </w:pPr>
      <w:r w:rsidRPr="00723840">
        <w:t>Статья 422 Уголовно-процессуального кодекса требует от следс</w:t>
      </w:r>
      <w:r w:rsidRPr="00723840">
        <w:t>т</w:t>
      </w:r>
      <w:r w:rsidRPr="00723840">
        <w:t>венных и мировых судей ежемесячно, а от председателей уголо</w:t>
      </w:r>
      <w:r w:rsidRPr="00723840">
        <w:t>в</w:t>
      </w:r>
      <w:r w:rsidRPr="00723840">
        <w:t>ных судов не реже одного раза каждые три месяца проводить пр</w:t>
      </w:r>
      <w:r w:rsidRPr="00723840">
        <w:t>о</w:t>
      </w:r>
      <w:r w:rsidRPr="00723840">
        <w:t>верки тюрем и мест содержания под стражей, следя за тем, чтобы обращение с заключенными и з</w:t>
      </w:r>
      <w:r w:rsidRPr="00723840">
        <w:t>а</w:t>
      </w:r>
      <w:r w:rsidRPr="00723840">
        <w:t>держанными было гуманным.</w:t>
      </w:r>
    </w:p>
    <w:p w:rsidR="00430A22" w:rsidRPr="00723840" w:rsidRDefault="00430A22" w:rsidP="00430A22">
      <w:pPr>
        <w:pStyle w:val="Bullet1GR"/>
        <w:numPr>
          <w:ilvl w:val="0"/>
          <w:numId w:val="1"/>
        </w:numPr>
        <w:tabs>
          <w:tab w:val="left" w:pos="2268"/>
        </w:tabs>
        <w:spacing w:line="240" w:lineRule="auto"/>
        <w:ind w:left="2268" w:hanging="574"/>
      </w:pPr>
      <w:r w:rsidRPr="00723840">
        <w:t>Статья 30 сирийского Тюремного регламента запрещает всем дол</w:t>
      </w:r>
      <w:r w:rsidRPr="00723840">
        <w:t>ж</w:t>
      </w:r>
      <w:r w:rsidRPr="00723840">
        <w:t>ностным лицам и сотрудникам тюремной охраны применять силу к заключенным, давать им уничижительные прозвища, скверносл</w:t>
      </w:r>
      <w:r w:rsidRPr="00723840">
        <w:t>о</w:t>
      </w:r>
      <w:r w:rsidRPr="00723840">
        <w:t>вить в их адрес, подвергать их насмешкам, требовать от них оказ</w:t>
      </w:r>
      <w:r w:rsidRPr="00723840">
        <w:t>а</w:t>
      </w:r>
      <w:r w:rsidRPr="00723840">
        <w:t>ния личных услуг и помощи в выполнении порученной им работы</w:t>
      </w:r>
      <w:r>
        <w:t>,</w:t>
      </w:r>
      <w:r w:rsidRPr="00723840">
        <w:t xml:space="preserve"> за исключением особо оговоренных случаев, когда такая помощь допуск</w:t>
      </w:r>
      <w:r w:rsidRPr="00723840">
        <w:t>а</w:t>
      </w:r>
      <w:r w:rsidRPr="00723840">
        <w:t>ется.</w:t>
      </w:r>
    </w:p>
    <w:p w:rsidR="00430A22" w:rsidRPr="00723840" w:rsidRDefault="00430A22" w:rsidP="00430A22">
      <w:pPr>
        <w:pStyle w:val="H23GR"/>
      </w:pPr>
      <w:r w:rsidRPr="00693727">
        <w:tab/>
      </w:r>
      <w:r w:rsidRPr="00693727">
        <w:tab/>
      </w:r>
      <w:r w:rsidRPr="00723840">
        <w:t>Статья 12</w:t>
      </w:r>
    </w:p>
    <w:p w:rsidR="00430A22" w:rsidRPr="00723840" w:rsidRDefault="00430A22" w:rsidP="00430A22">
      <w:pPr>
        <w:pStyle w:val="SingleTxtGR"/>
      </w:pPr>
      <w:r w:rsidRPr="00723840">
        <w:t>178.</w:t>
      </w:r>
      <w:r w:rsidRPr="00723840">
        <w:tab/>
        <w:t>В соответствии с Распоряжением заместителя Министра вну</w:t>
      </w:r>
      <w:r w:rsidRPr="00723840">
        <w:t>т</w:t>
      </w:r>
      <w:r w:rsidRPr="00723840">
        <w:t>ренних дел №</w:t>
      </w:r>
      <w:r>
        <w:rPr>
          <w:lang w:val="en-US"/>
        </w:rPr>
        <w:t> </w:t>
      </w:r>
      <w:r w:rsidRPr="00723840">
        <w:t>261 об исполнении приговоров дисциплинарных судов от 28 марта 1984 года органы, уполномоченные возбуждать и осуществлять уголовное и дисципл</w:t>
      </w:r>
      <w:r w:rsidRPr="00723840">
        <w:t>и</w:t>
      </w:r>
      <w:r w:rsidRPr="00723840">
        <w:t>нарное преследование, должны незамедлительно передать виновного в прим</w:t>
      </w:r>
      <w:r w:rsidRPr="00723840">
        <w:t>е</w:t>
      </w:r>
      <w:r w:rsidRPr="00723840">
        <w:t>нении пыток в руки дисциплинарного трибунала. Основанием для этого может послужить либо жалоба, либо рекомендация председателя или комитета, учр</w:t>
      </w:r>
      <w:r w:rsidRPr="00723840">
        <w:t>е</w:t>
      </w:r>
      <w:r w:rsidRPr="00723840">
        <w:t>жденного М</w:t>
      </w:r>
      <w:r w:rsidRPr="00723840">
        <w:t>и</w:t>
      </w:r>
      <w:r w:rsidRPr="00723840">
        <w:t>нистром внутренних дел.</w:t>
      </w:r>
    </w:p>
    <w:p w:rsidR="00430A22" w:rsidRPr="00723840" w:rsidRDefault="00430A22" w:rsidP="00430A22">
      <w:pPr>
        <w:pStyle w:val="SingleTxtGR"/>
      </w:pPr>
      <w:r w:rsidRPr="00723840">
        <w:t>179.</w:t>
      </w:r>
      <w:r w:rsidRPr="00723840">
        <w:tab/>
        <w:t>Подвергавшееся пыткам лицо может быть обследовано полицейским вр</w:t>
      </w:r>
      <w:r w:rsidRPr="00723840">
        <w:t>а</w:t>
      </w:r>
      <w:r w:rsidRPr="00723840">
        <w:t>чом, который возьмет необходимые пробы для использования в качестве док</w:t>
      </w:r>
      <w:r w:rsidRPr="00723840">
        <w:t>а</w:t>
      </w:r>
      <w:r w:rsidRPr="00723840">
        <w:t>зательства против виновных в применении пыток лиц.</w:t>
      </w:r>
    </w:p>
    <w:p w:rsidR="00430A22" w:rsidRPr="00723840" w:rsidRDefault="00430A22" w:rsidP="00430A22">
      <w:pPr>
        <w:pStyle w:val="SingleTxtGR"/>
      </w:pPr>
      <w:r w:rsidRPr="00723840">
        <w:t>180.</w:t>
      </w:r>
      <w:r w:rsidRPr="00723840">
        <w:tab/>
        <w:t>Предполагаемый виновник применения пыток на время проведения ра</w:t>
      </w:r>
      <w:r w:rsidRPr="00723840">
        <w:t>с</w:t>
      </w:r>
      <w:r w:rsidRPr="00723840">
        <w:t>следования отстраняется от должности на срок от трех месяцев до одного года (дисциплинарная м</w:t>
      </w:r>
      <w:r w:rsidRPr="00723840">
        <w:t>е</w:t>
      </w:r>
      <w:r w:rsidRPr="00723840">
        <w:t>ра).</w:t>
      </w:r>
    </w:p>
    <w:p w:rsidR="00430A22" w:rsidRPr="00723840" w:rsidRDefault="00430A22" w:rsidP="00430A22">
      <w:pPr>
        <w:pStyle w:val="SingleTxtGR"/>
      </w:pPr>
      <w:r w:rsidRPr="00723840">
        <w:t>181.</w:t>
      </w:r>
      <w:r w:rsidRPr="00723840">
        <w:tab/>
        <w:t>Случаи возбуждения судебного преследования и назначения наказания приводятся выше (см. пункт 82).</w:t>
      </w:r>
    </w:p>
    <w:p w:rsidR="00430A22" w:rsidRPr="00723840" w:rsidRDefault="00430A22" w:rsidP="00430A22">
      <w:pPr>
        <w:pStyle w:val="H23GR"/>
      </w:pPr>
      <w:r w:rsidRPr="00F12C5D">
        <w:tab/>
      </w:r>
      <w:r w:rsidRPr="00F12C5D">
        <w:tab/>
      </w:r>
      <w:r w:rsidRPr="00723840">
        <w:t>Статья 13</w:t>
      </w:r>
    </w:p>
    <w:p w:rsidR="00430A22" w:rsidRPr="00723840" w:rsidRDefault="00430A22" w:rsidP="00430A22">
      <w:pPr>
        <w:pStyle w:val="SingleTxtGR"/>
      </w:pPr>
      <w:r w:rsidRPr="00723840">
        <w:t>182.</w:t>
      </w:r>
      <w:r w:rsidRPr="00723840">
        <w:tab/>
        <w:t>Согласно Конституции Сирийской Арабской Республики, "граждане ра</w:t>
      </w:r>
      <w:r w:rsidRPr="00723840">
        <w:t>в</w:t>
      </w:r>
      <w:r w:rsidRPr="00723840">
        <w:t>ны перед законом в правах и обязанностях". Конституция гарантирует им ос</w:t>
      </w:r>
      <w:r w:rsidRPr="00723840">
        <w:t>у</w:t>
      </w:r>
      <w:r w:rsidRPr="00723840">
        <w:t>ществление их прав и свобод, а также право участвовать в политической, эк</w:t>
      </w:r>
      <w:r w:rsidRPr="00723840">
        <w:t>о</w:t>
      </w:r>
      <w:r w:rsidRPr="00723840">
        <w:t>номической, социальной и культурной жизни общества в соответствии с зак</w:t>
      </w:r>
      <w:r w:rsidRPr="00723840">
        <w:t>о</w:t>
      </w:r>
      <w:r w:rsidRPr="00723840">
        <w:t>ном.</w:t>
      </w:r>
    </w:p>
    <w:p w:rsidR="00430A22" w:rsidRPr="00723840" w:rsidRDefault="00430A22" w:rsidP="00430A22">
      <w:pPr>
        <w:pStyle w:val="SingleTxtGR"/>
      </w:pPr>
      <w:r w:rsidRPr="00723840">
        <w:t>183.</w:t>
      </w:r>
      <w:r w:rsidRPr="00723840">
        <w:tab/>
        <w:t>Таким образом, Конституция, являясь высшим законом государства, с</w:t>
      </w:r>
      <w:r w:rsidRPr="00723840">
        <w:t>о</w:t>
      </w:r>
      <w:r w:rsidRPr="00723840">
        <w:t>блюдение которого обязательно для всех лиц под страхом преследования по з</w:t>
      </w:r>
      <w:r w:rsidRPr="00723840">
        <w:t>а</w:t>
      </w:r>
      <w:r w:rsidRPr="00723840">
        <w:t>кону, устраняет любые возможности для дискриминации (между людьми по призн</w:t>
      </w:r>
      <w:r w:rsidRPr="00723840">
        <w:t>а</w:t>
      </w:r>
      <w:r w:rsidRPr="00723840">
        <w:t>ку цвета кожи, пола, расы, языка или гражданства) или избирательности и служит наилучшей гарантией против л</w:t>
      </w:r>
      <w:r w:rsidRPr="00723840">
        <w:t>ю</w:t>
      </w:r>
      <w:r w:rsidRPr="00723840">
        <w:t xml:space="preserve">бых проявлений дискриминации. </w:t>
      </w:r>
    </w:p>
    <w:p w:rsidR="00430A22" w:rsidRPr="00723840" w:rsidRDefault="00430A22" w:rsidP="00430A22">
      <w:pPr>
        <w:pStyle w:val="SingleTxtGR"/>
      </w:pPr>
      <w:r w:rsidRPr="00723840">
        <w:t>184.</w:t>
      </w:r>
      <w:r w:rsidRPr="00723840">
        <w:tab/>
        <w:t>С точки зрения судебной процедуры сирийское уголовное право не пр</w:t>
      </w:r>
      <w:r w:rsidRPr="00723840">
        <w:t>о</w:t>
      </w:r>
      <w:r w:rsidRPr="00723840">
        <w:t>водит различий между гражданами страны и иностранцами. Таким образом, действующее уголовное законодательство требует равного обращения со всеми лицами, предстающими перед с</w:t>
      </w:r>
      <w:r w:rsidRPr="00723840">
        <w:t>у</w:t>
      </w:r>
      <w:r w:rsidRPr="00723840">
        <w:t>дом, и предоставляет иностранным гражданам такие же гарантии и права, как и сирийцам, даже если иностранные граждане совершили преступления за рубежом, если только сирийские суды уполномоч</w:t>
      </w:r>
      <w:r w:rsidRPr="00723840">
        <w:t>е</w:t>
      </w:r>
      <w:r w:rsidRPr="00723840">
        <w:t>ны рассматривать такие дела.</w:t>
      </w:r>
    </w:p>
    <w:p w:rsidR="00430A22" w:rsidRPr="00723840" w:rsidRDefault="00430A22" w:rsidP="00430A22">
      <w:pPr>
        <w:pStyle w:val="SingleTxtGR"/>
      </w:pPr>
      <w:r w:rsidRPr="00723840">
        <w:t>185.</w:t>
      </w:r>
      <w:r w:rsidRPr="00723840">
        <w:tab/>
        <w:t>В дополнение к правовым процедурам, гарантирующим гражданам во</w:t>
      </w:r>
      <w:r w:rsidRPr="00723840">
        <w:t>з</w:t>
      </w:r>
      <w:r w:rsidRPr="00723840">
        <w:t>можность прибегать к помощи суда для защиты своих прав, покойный през</w:t>
      </w:r>
      <w:r w:rsidRPr="00723840">
        <w:t>и</w:t>
      </w:r>
      <w:r w:rsidRPr="00723840">
        <w:t xml:space="preserve">дент </w:t>
      </w:r>
      <w:proofErr w:type="spellStart"/>
      <w:r w:rsidRPr="00723840">
        <w:t>Хафез</w:t>
      </w:r>
      <w:proofErr w:type="spellEnd"/>
      <w:r w:rsidRPr="00723840">
        <w:t xml:space="preserve"> </w:t>
      </w:r>
      <w:proofErr w:type="spellStart"/>
      <w:r w:rsidRPr="00723840">
        <w:t>Аль-Асад</w:t>
      </w:r>
      <w:proofErr w:type="spellEnd"/>
      <w:r w:rsidRPr="00723840">
        <w:t xml:space="preserve"> издал в 1971 году Республиканский указ № 29, пред</w:t>
      </w:r>
      <w:r w:rsidRPr="00723840">
        <w:t>у</w:t>
      </w:r>
      <w:r w:rsidRPr="00723840">
        <w:t>сматривающий создание отдела жалоб под эгидой Министерства по делам пр</w:t>
      </w:r>
      <w:r w:rsidRPr="00723840">
        <w:t>е</w:t>
      </w:r>
      <w:r w:rsidRPr="00723840">
        <w:t>зидента Республики. Этот отдел принимает и рассматривает жалобы и прете</w:t>
      </w:r>
      <w:r w:rsidRPr="00723840">
        <w:t>н</w:t>
      </w:r>
      <w:r w:rsidRPr="00723840">
        <w:t>зии граждан и принимает необходимые меры. Он представляет президенту Ре</w:t>
      </w:r>
      <w:r w:rsidRPr="00723840">
        <w:t>с</w:t>
      </w:r>
      <w:r w:rsidRPr="00723840">
        <w:t>публики ежемесячный доклад. Таким образом, граждане имеют ра</w:t>
      </w:r>
      <w:r w:rsidRPr="00723840">
        <w:t>в</w:t>
      </w:r>
      <w:r w:rsidRPr="00723840">
        <w:t>ное право на подачу жалоб на нарушение своих прав и свобод, и, если в их жалобах речь идет о должностных проступках, они могут быть переадресованы для расслед</w:t>
      </w:r>
      <w:r w:rsidRPr="00723840">
        <w:t>о</w:t>
      </w:r>
      <w:r w:rsidRPr="00723840">
        <w:t xml:space="preserve">вания Центральной </w:t>
      </w:r>
      <w:proofErr w:type="spellStart"/>
      <w:r w:rsidRPr="00723840">
        <w:t>на</w:t>
      </w:r>
      <w:r w:rsidRPr="00723840">
        <w:t>д</w:t>
      </w:r>
      <w:r w:rsidRPr="00723840">
        <w:t>зорно-инспекционной</w:t>
      </w:r>
      <w:proofErr w:type="spellEnd"/>
      <w:r w:rsidRPr="00723840">
        <w:t xml:space="preserve"> комиссии.</w:t>
      </w:r>
    </w:p>
    <w:p w:rsidR="00430A22" w:rsidRPr="00723840" w:rsidRDefault="00430A22" w:rsidP="00430A22">
      <w:pPr>
        <w:pStyle w:val="H23GR"/>
      </w:pPr>
      <w:r w:rsidRPr="00F12C5D">
        <w:tab/>
      </w:r>
      <w:r w:rsidRPr="00F12C5D">
        <w:tab/>
      </w:r>
      <w:r w:rsidRPr="00723840">
        <w:t>Статьи 14 и 15</w:t>
      </w:r>
    </w:p>
    <w:p w:rsidR="00430A22" w:rsidRPr="00723840" w:rsidRDefault="00430A22" w:rsidP="00430A22">
      <w:pPr>
        <w:pStyle w:val="SingleTxtGR"/>
      </w:pPr>
      <w:r w:rsidRPr="00723840">
        <w:t xml:space="preserve">186. </w:t>
      </w:r>
      <w:r w:rsidRPr="00723840">
        <w:tab/>
        <w:t>Согласно Уголовно-процессуальному и Уголовному кодексам, жертвы преступлений, в том числе пыток, имеют право на компенсацию, которой они могут добиться, обратившись в компетентную судебную инстанцию, обязанную прис</w:t>
      </w:r>
      <w:r w:rsidRPr="00723840">
        <w:t>у</w:t>
      </w:r>
      <w:r w:rsidRPr="00723840">
        <w:t>дить им справедливую и адекватную компенсацию с учетом обстоятельств дела. В ней будут отражены понесенный ущерб, потеря дохода, прочие потери и все другие обстоятельства. Компенсация присуждается с учетом всего прич</w:t>
      </w:r>
      <w:r w:rsidRPr="00723840">
        <w:t>и</w:t>
      </w:r>
      <w:r w:rsidRPr="00723840">
        <w:t>ненного м</w:t>
      </w:r>
      <w:r w:rsidRPr="00723840">
        <w:t>а</w:t>
      </w:r>
      <w:r w:rsidRPr="00723840">
        <w:t>териального и морального ущерба.</w:t>
      </w:r>
    </w:p>
    <w:p w:rsidR="00430A22" w:rsidRPr="00723840" w:rsidRDefault="00430A22" w:rsidP="00430A22">
      <w:pPr>
        <w:pStyle w:val="SingleTxtGR"/>
      </w:pPr>
      <w:r w:rsidRPr="00723840">
        <w:t xml:space="preserve">187. </w:t>
      </w:r>
      <w:r w:rsidRPr="00723840">
        <w:tab/>
        <w:t>Кроме того, вместе с правонарушителем виновным может быть признано и государство, которое должно будет выплатить адекватную компенсацию с</w:t>
      </w:r>
      <w:r w:rsidRPr="00723840">
        <w:t>о</w:t>
      </w:r>
      <w:r w:rsidRPr="00723840">
        <w:t>лидарно с правонарушителем. В таких случаях ответственность возлагается лишь на тот орган, где работ</w:t>
      </w:r>
      <w:r w:rsidRPr="00723840">
        <w:t>а</w:t>
      </w:r>
      <w:r w:rsidRPr="00723840">
        <w:t xml:space="preserve">ет правонарушитель. </w:t>
      </w:r>
    </w:p>
    <w:p w:rsidR="00430A22" w:rsidRPr="00723840" w:rsidRDefault="00430A22" w:rsidP="00430A22">
      <w:pPr>
        <w:pStyle w:val="SingleTxtGR"/>
      </w:pPr>
      <w:r w:rsidRPr="00723840">
        <w:t>188.</w:t>
      </w:r>
      <w:r w:rsidRPr="00723840">
        <w:tab/>
        <w:t>Эти положения закреплены в статье 142 Уголовного кодекса и в статье 57 и последующих статьях Уголовно-процессуального к</w:t>
      </w:r>
      <w:r w:rsidRPr="00723840">
        <w:t>о</w:t>
      </w:r>
      <w:r w:rsidRPr="00723840">
        <w:t>декса.</w:t>
      </w:r>
    </w:p>
    <w:p w:rsidR="00430A22" w:rsidRPr="00723840" w:rsidRDefault="00430A22" w:rsidP="00430A22">
      <w:pPr>
        <w:pStyle w:val="SingleTxtGR"/>
      </w:pPr>
      <w:r w:rsidRPr="00723840">
        <w:t xml:space="preserve">189. </w:t>
      </w:r>
      <w:r w:rsidRPr="00723840">
        <w:tab/>
        <w:t>По закону любое лицо, подвергшееся пыткам со стороны должностного лица, может возбудить иск, требуя привлечения к ответственности и наказания этого должностного лица. Жертва может обратиться с жалобой в Государстве</w:t>
      </w:r>
      <w:r w:rsidRPr="00723840">
        <w:t>н</w:t>
      </w:r>
      <w:r w:rsidRPr="00723840">
        <w:t>ную прокуратуру</w:t>
      </w:r>
      <w:r>
        <w:t>,</w:t>
      </w:r>
      <w:r w:rsidRPr="00723840">
        <w:t xml:space="preserve"> с тем чтобы возбудить от имени государства иск против дол</w:t>
      </w:r>
      <w:r w:rsidRPr="00723840">
        <w:t>ж</w:t>
      </w:r>
      <w:r w:rsidRPr="00723840">
        <w:t>ностного лица и наказать его, если оно будет признано виновным.</w:t>
      </w:r>
    </w:p>
    <w:p w:rsidR="00430A22" w:rsidRPr="00723840" w:rsidRDefault="00430A22" w:rsidP="00430A22">
      <w:pPr>
        <w:pStyle w:val="SingleTxtGR"/>
      </w:pPr>
      <w:r w:rsidRPr="00723840">
        <w:t>190.</w:t>
      </w:r>
      <w:r w:rsidRPr="00723840">
        <w:tab/>
        <w:t>Если жертва подает жалобу в Государственную прокуратуру и получает отказ в возбуждении дела против соответствующего должностного лица, истец может обратиться непосредственно к следственному судье или в компетентный суд для возбуждения дела против правонарушителя. В этом случае правонар</w:t>
      </w:r>
      <w:r w:rsidRPr="00723840">
        <w:t>у</w:t>
      </w:r>
      <w:r w:rsidRPr="00723840">
        <w:t>шитель будет привлечен к ответственности непосредственно судом без участия Г</w:t>
      </w:r>
      <w:r w:rsidRPr="00723840">
        <w:t>о</w:t>
      </w:r>
      <w:r w:rsidRPr="00723840">
        <w:t>сударственной прокуратуры.</w:t>
      </w:r>
    </w:p>
    <w:p w:rsidR="00430A22" w:rsidRPr="00723840" w:rsidRDefault="00430A22" w:rsidP="00430A22">
      <w:pPr>
        <w:pStyle w:val="SingleTxtGR"/>
      </w:pPr>
      <w:r w:rsidRPr="00723840">
        <w:t xml:space="preserve">191. </w:t>
      </w:r>
      <w:r w:rsidRPr="00723840">
        <w:tab/>
        <w:t>Решения судов стали источнико</w:t>
      </w:r>
      <w:r>
        <w:t>м</w:t>
      </w:r>
      <w:r w:rsidRPr="00723840">
        <w:t xml:space="preserve"> следующих правовых норм:</w:t>
      </w:r>
    </w:p>
    <w:p w:rsidR="00430A22" w:rsidRPr="00723840" w:rsidRDefault="00430A22" w:rsidP="00430A22">
      <w:pPr>
        <w:pStyle w:val="Bullet1GR"/>
        <w:numPr>
          <w:ilvl w:val="0"/>
          <w:numId w:val="1"/>
        </w:numPr>
        <w:tabs>
          <w:tab w:val="left" w:pos="2254"/>
        </w:tabs>
        <w:spacing w:line="240" w:lineRule="auto"/>
        <w:ind w:left="2254" w:hanging="546"/>
      </w:pPr>
      <w:r w:rsidRPr="00723840">
        <w:t>признание, полученное насильственными методами или силой, не может рассматриваться в качестве убедительного доказ</w:t>
      </w:r>
      <w:r w:rsidRPr="00723840">
        <w:t>а</w:t>
      </w:r>
      <w:r w:rsidRPr="00723840">
        <w:t>тельства</w:t>
      </w:r>
      <w:r w:rsidRPr="00723840">
        <w:rPr>
          <w:rStyle w:val="FootnoteReference"/>
          <w:sz w:val="20"/>
        </w:rPr>
        <w:footnoteReference w:id="10"/>
      </w:r>
      <w:r w:rsidRPr="00723840">
        <w:t>;</w:t>
      </w:r>
    </w:p>
    <w:p w:rsidR="00430A22" w:rsidRPr="00723840" w:rsidRDefault="00430A22" w:rsidP="00430A22">
      <w:pPr>
        <w:pStyle w:val="Bullet1GR"/>
        <w:numPr>
          <w:ilvl w:val="0"/>
          <w:numId w:val="1"/>
        </w:numPr>
        <w:tabs>
          <w:tab w:val="left" w:pos="2254"/>
        </w:tabs>
        <w:spacing w:line="240" w:lineRule="auto"/>
        <w:ind w:left="2254" w:hanging="546"/>
      </w:pPr>
      <w:r w:rsidRPr="00723840">
        <w:t>признательные показания в уголовном деле являются самым сл</w:t>
      </w:r>
      <w:r w:rsidRPr="00723840">
        <w:t>а</w:t>
      </w:r>
      <w:r w:rsidRPr="00723840">
        <w:t>бым доказательс</w:t>
      </w:r>
      <w:r w:rsidRPr="00723840">
        <w:t>т</w:t>
      </w:r>
      <w:r w:rsidRPr="00723840">
        <w:t>вом</w:t>
      </w:r>
      <w:r w:rsidRPr="00723840">
        <w:rPr>
          <w:rStyle w:val="FootnoteReference"/>
          <w:sz w:val="20"/>
        </w:rPr>
        <w:footnoteReference w:id="11"/>
      </w:r>
      <w:r w:rsidRPr="00723840">
        <w:t>;</w:t>
      </w:r>
    </w:p>
    <w:p w:rsidR="00430A22" w:rsidRPr="00723840" w:rsidRDefault="00430A22" w:rsidP="00430A22">
      <w:pPr>
        <w:pStyle w:val="Bullet1GR"/>
        <w:numPr>
          <w:ilvl w:val="0"/>
          <w:numId w:val="1"/>
        </w:numPr>
        <w:tabs>
          <w:tab w:val="left" w:pos="2254"/>
        </w:tabs>
        <w:spacing w:line="240" w:lineRule="auto"/>
        <w:ind w:left="2254" w:hanging="546"/>
      </w:pPr>
      <w:r w:rsidRPr="00723840">
        <w:t>обвиняемые могут отказаться от сделанных ранее заявлений или призн</w:t>
      </w:r>
      <w:r w:rsidRPr="00723840">
        <w:t>а</w:t>
      </w:r>
      <w:r w:rsidRPr="00723840">
        <w:t>тельных показаний</w:t>
      </w:r>
      <w:r w:rsidRPr="00723840">
        <w:rPr>
          <w:rStyle w:val="FootnoteReference"/>
          <w:sz w:val="20"/>
        </w:rPr>
        <w:footnoteReference w:id="12"/>
      </w:r>
      <w:r w:rsidRPr="00723840">
        <w:t>;</w:t>
      </w:r>
    </w:p>
    <w:p w:rsidR="00430A22" w:rsidRPr="00723840" w:rsidRDefault="00430A22" w:rsidP="00430A22">
      <w:pPr>
        <w:pStyle w:val="Bullet1GR"/>
        <w:numPr>
          <w:ilvl w:val="0"/>
          <w:numId w:val="1"/>
        </w:numPr>
        <w:tabs>
          <w:tab w:val="left" w:pos="2254"/>
        </w:tabs>
        <w:spacing w:line="240" w:lineRule="auto"/>
        <w:ind w:left="2254" w:hanging="546"/>
      </w:pPr>
      <w:r w:rsidRPr="00723840">
        <w:t>молчание не означает факта признания вины</w:t>
      </w:r>
      <w:r w:rsidRPr="00723840">
        <w:rPr>
          <w:rStyle w:val="FootnoteReference"/>
          <w:sz w:val="20"/>
        </w:rPr>
        <w:footnoteReference w:id="13"/>
      </w:r>
      <w:r w:rsidRPr="00723840">
        <w:t>;</w:t>
      </w:r>
    </w:p>
    <w:p w:rsidR="00430A22" w:rsidRPr="00723840" w:rsidRDefault="00430A22" w:rsidP="00430A22">
      <w:pPr>
        <w:pStyle w:val="Bullet1GR"/>
        <w:numPr>
          <w:ilvl w:val="0"/>
          <w:numId w:val="1"/>
        </w:numPr>
        <w:tabs>
          <w:tab w:val="left" w:pos="2254"/>
        </w:tabs>
        <w:spacing w:line="240" w:lineRule="auto"/>
        <w:ind w:left="2254" w:hanging="546"/>
      </w:pPr>
      <w:r w:rsidRPr="00723840">
        <w:t>если суд хочет удостовериться в искренности признательных пок</w:t>
      </w:r>
      <w:r w:rsidRPr="00723840">
        <w:t>а</w:t>
      </w:r>
      <w:r w:rsidRPr="00723840">
        <w:t>заний, ему надлежит провести более широкое расследов</w:t>
      </w:r>
      <w:r w:rsidRPr="00723840">
        <w:t>а</w:t>
      </w:r>
      <w:r w:rsidRPr="00723840">
        <w:t>ние</w:t>
      </w:r>
      <w:r w:rsidRPr="00723840">
        <w:rPr>
          <w:rStyle w:val="FootnoteReference"/>
          <w:sz w:val="20"/>
        </w:rPr>
        <w:footnoteReference w:id="14"/>
      </w:r>
      <w:r w:rsidRPr="00723840">
        <w:t>;</w:t>
      </w:r>
    </w:p>
    <w:p w:rsidR="00430A22" w:rsidRPr="00723840" w:rsidRDefault="00430A22" w:rsidP="00430A22">
      <w:pPr>
        <w:pStyle w:val="Bullet1GR"/>
        <w:numPr>
          <w:ilvl w:val="0"/>
          <w:numId w:val="1"/>
        </w:numPr>
        <w:tabs>
          <w:tab w:val="left" w:pos="2254"/>
        </w:tabs>
        <w:spacing w:line="240" w:lineRule="auto"/>
        <w:ind w:left="2254" w:hanging="546"/>
      </w:pPr>
      <w:r w:rsidRPr="00723840">
        <w:t>в случае существования у суда подозрений в том, что признател</w:t>
      </w:r>
      <w:r w:rsidRPr="00723840">
        <w:t>ь</w:t>
      </w:r>
      <w:r w:rsidRPr="00723840">
        <w:t>ное показание было получено силой, он проводит соответствующее ра</w:t>
      </w:r>
      <w:r w:rsidRPr="00723840">
        <w:t>с</w:t>
      </w:r>
      <w:r w:rsidRPr="00723840">
        <w:t>следование, руководствуясь надлежащей правовой процедурой, в целях обеспечения правосудия</w:t>
      </w:r>
      <w:r w:rsidRPr="00723840">
        <w:rPr>
          <w:rStyle w:val="FootnoteReference"/>
          <w:sz w:val="20"/>
        </w:rPr>
        <w:footnoteReference w:id="15"/>
      </w:r>
      <w:r w:rsidRPr="00723840">
        <w:t>.</w:t>
      </w:r>
    </w:p>
    <w:p w:rsidR="00430A22" w:rsidRPr="00723840" w:rsidRDefault="00430A22" w:rsidP="00430A22">
      <w:pPr>
        <w:pStyle w:val="H23GR"/>
      </w:pPr>
      <w:r w:rsidRPr="00693727">
        <w:tab/>
      </w:r>
      <w:r w:rsidRPr="00693727">
        <w:tab/>
      </w:r>
      <w:r w:rsidRPr="00723840">
        <w:t>Статья 16</w:t>
      </w:r>
    </w:p>
    <w:p w:rsidR="00430A22" w:rsidRPr="00723840" w:rsidRDefault="00430A22" w:rsidP="00430A22">
      <w:pPr>
        <w:pStyle w:val="SingleTxtGR"/>
      </w:pPr>
      <w:r w:rsidRPr="00723840">
        <w:t>192.</w:t>
      </w:r>
      <w:r w:rsidRPr="00723840">
        <w:tab/>
        <w:t xml:space="preserve">Ничто в сирийском праве не может служить оправданием </w:t>
      </w:r>
      <w:r>
        <w:t xml:space="preserve">для </w:t>
      </w:r>
      <w:r w:rsidRPr="00723840">
        <w:t>жестокого или негуманного обращения в какой бы то ни было форме в полицейских уч</w:t>
      </w:r>
      <w:r w:rsidRPr="00723840">
        <w:t>а</w:t>
      </w:r>
      <w:r w:rsidRPr="00723840">
        <w:t>стках, тюрьмах или других местах. Все задержанные лица, ожидающие суда или освобождения, а также все осужденные преступники состоят на полном обеспечении, имея нормальные условия проживания и получая достаточное п</w:t>
      </w:r>
      <w:r w:rsidRPr="00723840">
        <w:t>и</w:t>
      </w:r>
      <w:r w:rsidRPr="00723840">
        <w:t xml:space="preserve">тание. Заключенные тюрем могут самостоятельно выбирать форму </w:t>
      </w:r>
      <w:r>
        <w:t>досуга, включая чтение, занятие живописью, игру</w:t>
      </w:r>
      <w:r w:rsidRPr="00723840">
        <w:t xml:space="preserve"> на музыкальных инструментах и польз</w:t>
      </w:r>
      <w:r>
        <w:t>ование</w:t>
      </w:r>
      <w:r w:rsidRPr="00723840">
        <w:t xml:space="preserve"> библиотеками, в которых имеются книги по культуре и истории. Каждый заключенный может бесплатно получить в ней книгу, а тюремная а</w:t>
      </w:r>
      <w:r w:rsidRPr="00723840">
        <w:t>д</w:t>
      </w:r>
      <w:r w:rsidRPr="00723840">
        <w:t>министрация может разрешить заключенным продолжать обучение и сдавать экзамены. В централ</w:t>
      </w:r>
      <w:r w:rsidRPr="00723840">
        <w:t>ь</w:t>
      </w:r>
      <w:r w:rsidRPr="00723840">
        <w:t>ных тюрьмах существуют школы по третий класс средней школы включительно, а студентам высших учебных заведений разрешается п</w:t>
      </w:r>
      <w:r w:rsidRPr="00723840">
        <w:t>о</w:t>
      </w:r>
      <w:r w:rsidRPr="00723840">
        <w:t>сещать занятия и сдавать экзамены под охраной. В тюрьмах действуют профе</w:t>
      </w:r>
      <w:r w:rsidRPr="00723840">
        <w:t>с</w:t>
      </w:r>
      <w:r w:rsidRPr="00723840">
        <w:t>сионально-технические училища, предлагающие освоить широкий круг спец</w:t>
      </w:r>
      <w:r w:rsidRPr="00723840">
        <w:t>и</w:t>
      </w:r>
      <w:r w:rsidRPr="00723840">
        <w:t>альностей и профессий, таких</w:t>
      </w:r>
      <w:r w:rsidR="003E50B6">
        <w:t>,</w:t>
      </w:r>
      <w:r w:rsidRPr="00723840">
        <w:t xml:space="preserve"> как слесарное и столярное дело, механика и т.д., что должно помочь заключенным в </w:t>
      </w:r>
      <w:r>
        <w:t xml:space="preserve">деле </w:t>
      </w:r>
      <w:r w:rsidRPr="00723840">
        <w:t>реабилитации и интеграции в общес</w:t>
      </w:r>
      <w:r w:rsidRPr="00723840">
        <w:t>т</w:t>
      </w:r>
      <w:r w:rsidRPr="00723840">
        <w:t>во.</w:t>
      </w:r>
    </w:p>
    <w:p w:rsidR="00430A22" w:rsidRPr="00723840" w:rsidRDefault="00430A22" w:rsidP="00430A22">
      <w:pPr>
        <w:pStyle w:val="SingleTxtGR"/>
      </w:pPr>
      <w:r w:rsidRPr="00723840">
        <w:t xml:space="preserve">193. </w:t>
      </w:r>
      <w:r w:rsidRPr="00723840">
        <w:tab/>
        <w:t>Тюремный регламент Сирийской Арабской Республики предусматривает оказание медико-санитарных услуг заключенным, которые регулярно обслед</w:t>
      </w:r>
      <w:r w:rsidRPr="00723840">
        <w:t>у</w:t>
      </w:r>
      <w:r w:rsidRPr="00723840">
        <w:t>ются врачами-специалистами. При необходимости заключенные и задержанные доставляются в госпитал</w:t>
      </w:r>
      <w:r>
        <w:t>и</w:t>
      </w:r>
      <w:r w:rsidRPr="00723840">
        <w:t>, где они проходят обследования и могут быть пр</w:t>
      </w:r>
      <w:r w:rsidRPr="00723840">
        <w:t>о</w:t>
      </w:r>
      <w:r w:rsidRPr="00723840">
        <w:t>оперированы за гос</w:t>
      </w:r>
      <w:r w:rsidRPr="00723840">
        <w:t>у</w:t>
      </w:r>
      <w:r w:rsidRPr="00723840">
        <w:t xml:space="preserve">дарственный счет. </w:t>
      </w:r>
    </w:p>
    <w:p w:rsidR="00430A22" w:rsidRPr="00723840" w:rsidRDefault="00430A22" w:rsidP="00430A22">
      <w:pPr>
        <w:pStyle w:val="SingleTxtGR"/>
      </w:pPr>
      <w:r w:rsidRPr="00723840">
        <w:t>194.</w:t>
      </w:r>
      <w:r w:rsidRPr="00723840">
        <w:tab/>
        <w:t>Задержанные и осужденные женщины содержатся в помещениях отдел</w:t>
      </w:r>
      <w:r w:rsidRPr="00723840">
        <w:t>ь</w:t>
      </w:r>
      <w:r w:rsidRPr="00723840">
        <w:t>но от мужчин. Женщинам, особенно беременным и кормящим, предлагается медико-санитарное обслуживание и уход. Женщинам с детьми предоставляется особое медико-санитарное обслуживание и питание, и надзор за ними осущес</w:t>
      </w:r>
      <w:r w:rsidRPr="00723840">
        <w:t>т</w:t>
      </w:r>
      <w:r w:rsidRPr="00723840">
        <w:t>вляют сотрудники пол</w:t>
      </w:r>
      <w:r w:rsidRPr="00723840">
        <w:t>и</w:t>
      </w:r>
      <w:r w:rsidRPr="00723840">
        <w:t>ции женского пола.</w:t>
      </w:r>
    </w:p>
    <w:p w:rsidR="00430A22" w:rsidRPr="00723840" w:rsidRDefault="00430A22" w:rsidP="00430A22">
      <w:pPr>
        <w:pStyle w:val="SingleTxtGR"/>
      </w:pPr>
      <w:r w:rsidRPr="00723840">
        <w:t>195.</w:t>
      </w:r>
      <w:r w:rsidRPr="00723840">
        <w:tab/>
        <w:t>Если правонарушение совершено несовершеннолетним, в отношении н</w:t>
      </w:r>
      <w:r w:rsidRPr="00723840">
        <w:t>е</w:t>
      </w:r>
      <w:r w:rsidRPr="00723840">
        <w:t xml:space="preserve">го могут быть приняты лишь исправительные меры, предусмотренные в Законе о несовершеннолетних № 18 </w:t>
      </w:r>
      <w:r>
        <w:t xml:space="preserve">от </w:t>
      </w:r>
      <w:r w:rsidRPr="00723840">
        <w:t xml:space="preserve">1974 года с внесенными в него поправками. В статье 4 </w:t>
      </w:r>
      <w:r>
        <w:t xml:space="preserve">этого </w:t>
      </w:r>
      <w:r w:rsidRPr="00723840">
        <w:t>Закона перечислены сл</w:t>
      </w:r>
      <w:r w:rsidRPr="00723840">
        <w:t>е</w:t>
      </w:r>
      <w:r w:rsidRPr="00723840">
        <w:t>дующие меры:</w:t>
      </w:r>
    </w:p>
    <w:p w:rsidR="00430A22" w:rsidRPr="00723840" w:rsidRDefault="00430A22" w:rsidP="00430A22">
      <w:pPr>
        <w:pStyle w:val="SingleTxtGR"/>
      </w:pPr>
      <w:r>
        <w:tab/>
      </w:r>
      <w:r w:rsidRPr="00723840">
        <w:t>а)</w:t>
      </w:r>
      <w:r w:rsidRPr="00723840">
        <w:tab/>
        <w:t>передача под надзор одного или обоих родителей или опекуна;</w:t>
      </w:r>
    </w:p>
    <w:p w:rsidR="00430A22" w:rsidRPr="00723840" w:rsidRDefault="00430A22" w:rsidP="00430A22">
      <w:pPr>
        <w:pStyle w:val="SingleTxtGR"/>
      </w:pPr>
      <w:r>
        <w:tab/>
      </w:r>
      <w:proofErr w:type="spellStart"/>
      <w:r w:rsidRPr="00723840">
        <w:t>b</w:t>
      </w:r>
      <w:proofErr w:type="spellEnd"/>
      <w:r>
        <w:t>)</w:t>
      </w:r>
      <w:r w:rsidRPr="00723840">
        <w:tab/>
        <w:t>передача под надзор родственника;</w:t>
      </w:r>
    </w:p>
    <w:p w:rsidR="00430A22" w:rsidRPr="00723840" w:rsidRDefault="00430A22" w:rsidP="00430A22">
      <w:pPr>
        <w:pStyle w:val="SingleTxtGR"/>
      </w:pPr>
      <w:r>
        <w:tab/>
      </w:r>
      <w:proofErr w:type="spellStart"/>
      <w:r w:rsidRPr="00723840">
        <w:t>c</w:t>
      </w:r>
      <w:proofErr w:type="spellEnd"/>
      <w:r w:rsidRPr="00723840">
        <w:t>)</w:t>
      </w:r>
      <w:r w:rsidRPr="00723840">
        <w:tab/>
        <w:t>помещение в учреждение или ассоциацию, имеющую лицензию на работу с подростками;</w:t>
      </w:r>
    </w:p>
    <w:p w:rsidR="00430A22" w:rsidRPr="00723840" w:rsidRDefault="00430A22" w:rsidP="00430A22">
      <w:pPr>
        <w:pStyle w:val="SingleTxtGR"/>
      </w:pPr>
      <w:r>
        <w:tab/>
      </w:r>
      <w:proofErr w:type="spellStart"/>
      <w:r w:rsidRPr="00723840">
        <w:t>d</w:t>
      </w:r>
      <w:proofErr w:type="spellEnd"/>
      <w:r w:rsidRPr="00723840">
        <w:t>)</w:t>
      </w:r>
      <w:r w:rsidRPr="00723840">
        <w:tab/>
        <w:t>помещение в приют;</w:t>
      </w:r>
    </w:p>
    <w:p w:rsidR="00430A22" w:rsidRPr="00723840" w:rsidRDefault="00430A22" w:rsidP="00430A22">
      <w:pPr>
        <w:pStyle w:val="SingleTxtGR"/>
      </w:pPr>
      <w:r>
        <w:tab/>
      </w:r>
      <w:proofErr w:type="spellStart"/>
      <w:r w:rsidRPr="00723840">
        <w:t>e</w:t>
      </w:r>
      <w:proofErr w:type="spellEnd"/>
      <w:r w:rsidRPr="00723840">
        <w:t>)</w:t>
      </w:r>
      <w:r w:rsidRPr="00723840">
        <w:tab/>
        <w:t>помещение в исправительную колонию для несовершенноле</w:t>
      </w:r>
      <w:r w:rsidRPr="00723840">
        <w:t>т</w:t>
      </w:r>
      <w:r w:rsidRPr="00723840">
        <w:t>них;</w:t>
      </w:r>
    </w:p>
    <w:p w:rsidR="00430A22" w:rsidRPr="00723840" w:rsidRDefault="00430A22" w:rsidP="00430A22">
      <w:pPr>
        <w:pStyle w:val="SingleTxtGR"/>
      </w:pPr>
      <w:r>
        <w:tab/>
      </w:r>
      <w:proofErr w:type="spellStart"/>
      <w:r w:rsidRPr="00723840">
        <w:t>f</w:t>
      </w:r>
      <w:proofErr w:type="spellEnd"/>
      <w:r w:rsidRPr="00723840">
        <w:t>)</w:t>
      </w:r>
      <w:r w:rsidRPr="00723840">
        <w:tab/>
        <w:t>заключение под стражу;</w:t>
      </w:r>
    </w:p>
    <w:p w:rsidR="00430A22" w:rsidRPr="00723840" w:rsidRDefault="00430A22" w:rsidP="00430A22">
      <w:pPr>
        <w:pStyle w:val="SingleTxtGR"/>
      </w:pPr>
      <w:r>
        <w:tab/>
      </w:r>
      <w:proofErr w:type="spellStart"/>
      <w:r w:rsidRPr="00723840">
        <w:t>g</w:t>
      </w:r>
      <w:proofErr w:type="spellEnd"/>
      <w:r w:rsidRPr="00723840">
        <w:t>)</w:t>
      </w:r>
      <w:r w:rsidRPr="00723840">
        <w:tab/>
        <w:t>назначение испытательного срока;</w:t>
      </w:r>
    </w:p>
    <w:p w:rsidR="00430A22" w:rsidRPr="00723840" w:rsidRDefault="00430A22" w:rsidP="00430A22">
      <w:pPr>
        <w:pStyle w:val="SingleTxtGR"/>
      </w:pPr>
      <w:r>
        <w:tab/>
      </w:r>
      <w:proofErr w:type="spellStart"/>
      <w:r w:rsidRPr="00723840">
        <w:t>h</w:t>
      </w:r>
      <w:proofErr w:type="spellEnd"/>
      <w:r w:rsidRPr="00723840">
        <w:t>)</w:t>
      </w:r>
      <w:r w:rsidRPr="00723840">
        <w:tab/>
        <w:t>ограничения на выбор местожительства;</w:t>
      </w:r>
    </w:p>
    <w:p w:rsidR="00430A22" w:rsidRPr="00723840" w:rsidRDefault="00430A22" w:rsidP="00430A22">
      <w:pPr>
        <w:pStyle w:val="SingleTxtGR"/>
      </w:pPr>
      <w:r>
        <w:tab/>
      </w:r>
      <w:proofErr w:type="spellStart"/>
      <w:r w:rsidRPr="00723840">
        <w:t>i</w:t>
      </w:r>
      <w:proofErr w:type="spellEnd"/>
      <w:r w:rsidRPr="00723840">
        <w:t>)</w:t>
      </w:r>
      <w:r w:rsidRPr="00723840">
        <w:tab/>
        <w:t>запрет на посещение "злачных" мест;</w:t>
      </w:r>
    </w:p>
    <w:p w:rsidR="00430A22" w:rsidRPr="00723840" w:rsidRDefault="00430A22" w:rsidP="00430A22">
      <w:pPr>
        <w:pStyle w:val="SingleTxtGR"/>
      </w:pPr>
      <w:r>
        <w:tab/>
      </w:r>
      <w:proofErr w:type="spellStart"/>
      <w:r w:rsidRPr="00723840">
        <w:t>j</w:t>
      </w:r>
      <w:proofErr w:type="spellEnd"/>
      <w:r w:rsidRPr="00723840">
        <w:t>)</w:t>
      </w:r>
      <w:r w:rsidRPr="00723840">
        <w:tab/>
        <w:t>запрет на занятие тем или иным видом деятельности;</w:t>
      </w:r>
    </w:p>
    <w:p w:rsidR="00430A22" w:rsidRPr="00723840" w:rsidRDefault="00430A22" w:rsidP="00430A22">
      <w:pPr>
        <w:pStyle w:val="SingleTxtGR"/>
      </w:pPr>
      <w:r>
        <w:tab/>
      </w:r>
      <w:proofErr w:type="spellStart"/>
      <w:r w:rsidRPr="00723840">
        <w:t>k</w:t>
      </w:r>
      <w:proofErr w:type="spellEnd"/>
      <w:r w:rsidRPr="00723840">
        <w:t>)</w:t>
      </w:r>
      <w:r w:rsidRPr="00723840">
        <w:tab/>
        <w:t>уход.</w:t>
      </w:r>
    </w:p>
    <w:p w:rsidR="00430A22" w:rsidRPr="00723840" w:rsidRDefault="00430A22" w:rsidP="00430A22">
      <w:pPr>
        <w:pStyle w:val="SingleTxtGR"/>
      </w:pPr>
      <w:r w:rsidRPr="00723840">
        <w:t>196.</w:t>
      </w:r>
      <w:r w:rsidRPr="00723840">
        <w:tab/>
        <w:t>В соответствии со статьей 26 вышеупомянутого закона в исправительных учреждениях несовершеннолетние могут получить образование, професси</w:t>
      </w:r>
      <w:r w:rsidRPr="00723840">
        <w:t>о</w:t>
      </w:r>
      <w:r w:rsidRPr="00723840">
        <w:t>нальную подготовку, трудовые навыки, консультативную и наставническую поддержку, помогающую им разобраться в жизненных ситуациях и вести до</w:t>
      </w:r>
      <w:r w:rsidRPr="00723840">
        <w:t>с</w:t>
      </w:r>
      <w:r w:rsidRPr="00723840">
        <w:t>тойную жизнь. Подросткам старше 15 лет, виновным в совершении особо тя</w:t>
      </w:r>
      <w:r w:rsidRPr="00723840">
        <w:t>ж</w:t>
      </w:r>
      <w:r w:rsidRPr="00723840">
        <w:t>ких преступлений (наиболее серьезные преступления по сирийскому законод</w:t>
      </w:r>
      <w:r w:rsidRPr="00723840">
        <w:t>а</w:t>
      </w:r>
      <w:r w:rsidRPr="00723840">
        <w:t>тельству), назначается гораздо менее суровое наказание, и они помещаются в исправительные учреждения, где согласно статье 29 Закона о несовершенн</w:t>
      </w:r>
      <w:r w:rsidRPr="00723840">
        <w:t>о</w:t>
      </w:r>
      <w:r w:rsidRPr="00723840">
        <w:t>летних их направляют в отдельное подростковое отделение. Ни при каких о</w:t>
      </w:r>
      <w:r w:rsidRPr="00723840">
        <w:t>б</w:t>
      </w:r>
      <w:r w:rsidRPr="00723840">
        <w:t xml:space="preserve">стоятельствах несовершеннолетние правонарушители не могут заходить или </w:t>
      </w:r>
      <w:r>
        <w:t>помещаться</w:t>
      </w:r>
      <w:r w:rsidRPr="00723840">
        <w:t xml:space="preserve"> в камеры к взрослым преступникам. За благополучием несове</w:t>
      </w:r>
      <w:r w:rsidRPr="00723840">
        <w:t>р</w:t>
      </w:r>
      <w:r w:rsidRPr="00723840">
        <w:t>шеннолетних в исправительных учреждениях следят квалифицированные с</w:t>
      </w:r>
      <w:r w:rsidRPr="00723840">
        <w:t>о</w:t>
      </w:r>
      <w:r w:rsidRPr="00723840">
        <w:t>трудники, обладающие высокими профессиональными навыками и м</w:t>
      </w:r>
      <w:r w:rsidRPr="00723840">
        <w:t>о</w:t>
      </w:r>
      <w:r w:rsidRPr="00723840">
        <w:t>ральными качествами.</w:t>
      </w:r>
    </w:p>
    <w:p w:rsidR="00430A22" w:rsidRPr="00723840" w:rsidRDefault="00430A22" w:rsidP="00430A22">
      <w:pPr>
        <w:pStyle w:val="SingleTxtGR"/>
      </w:pPr>
      <w:r w:rsidRPr="00723840">
        <w:t>197.</w:t>
      </w:r>
      <w:r w:rsidRPr="00723840">
        <w:tab/>
        <w:t>Следует отметить, что на несовершеннолетних правонарушителей не з</w:t>
      </w:r>
      <w:r w:rsidRPr="00723840">
        <w:t>а</w:t>
      </w:r>
      <w:r w:rsidRPr="00723840">
        <w:t xml:space="preserve">водится уголовное досье и им не </w:t>
      </w:r>
      <w:r>
        <w:t>выносится смертный приговор</w:t>
      </w:r>
      <w:r w:rsidRPr="00723840">
        <w:t>.</w:t>
      </w:r>
    </w:p>
    <w:p w:rsidR="00615CDB" w:rsidRPr="009056CB" w:rsidRDefault="009056CB" w:rsidP="009056C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15CDB" w:rsidRPr="009056CB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9A4" w:rsidRDefault="003D19A4">
      <w:r>
        <w:rPr>
          <w:lang w:val="en-US"/>
        </w:rPr>
        <w:tab/>
      </w:r>
      <w:r>
        <w:separator/>
      </w:r>
    </w:p>
  </w:endnote>
  <w:endnote w:type="continuationSeparator" w:id="0">
    <w:p w:rsidR="003D19A4" w:rsidRDefault="003D1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9A4" w:rsidRPr="00B74BE2" w:rsidRDefault="003D19A4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38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GE.09-43892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9A4" w:rsidRPr="00B74BE2" w:rsidRDefault="003D19A4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GE.09-43892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9A4" w:rsidRPr="00B74BE2" w:rsidRDefault="003D19A4">
    <w:pPr>
      <w:pStyle w:val="Footer"/>
      <w:rPr>
        <w:sz w:val="20"/>
        <w:lang w:val="en-US"/>
      </w:rPr>
    </w:pPr>
    <w:r>
      <w:rPr>
        <w:sz w:val="20"/>
        <w:lang w:val="en-US"/>
      </w:rPr>
      <w:t>GE.09-43892   (R)   151209   151209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9A4" w:rsidRPr="00F71F63" w:rsidRDefault="003D19A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D19A4" w:rsidRPr="00F71F63" w:rsidRDefault="003D19A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D19A4" w:rsidRPr="00635E86" w:rsidRDefault="003D19A4" w:rsidP="00635E86">
      <w:pPr>
        <w:pStyle w:val="Footer"/>
      </w:pPr>
    </w:p>
  </w:footnote>
  <w:footnote w:id="1">
    <w:p w:rsidR="003D19A4" w:rsidRPr="00EE1AF1" w:rsidRDefault="003D19A4" w:rsidP="009D673D">
      <w:pPr>
        <w:pStyle w:val="FootnoteText"/>
        <w:rPr>
          <w:lang w:val="ru-RU"/>
        </w:rPr>
      </w:pPr>
      <w:r>
        <w:rPr>
          <w:lang w:val="en-US"/>
        </w:rPr>
        <w:tab/>
      </w:r>
      <w:r w:rsidRPr="00EE1AF1">
        <w:rPr>
          <w:rStyle w:val="FootnoteReference"/>
          <w:lang w:val="ru-RU"/>
        </w:rPr>
        <w:t>*</w:t>
      </w:r>
      <w:r w:rsidRPr="00EE1AF1">
        <w:rPr>
          <w:lang w:val="ru-RU"/>
        </w:rPr>
        <w:t xml:space="preserve"> </w:t>
      </w:r>
      <w:r w:rsidRPr="00EE1AF1">
        <w:rPr>
          <w:lang w:val="ru-RU"/>
        </w:rPr>
        <w:tab/>
      </w:r>
      <w:r w:rsidRPr="00615CDB">
        <w:rPr>
          <w:color w:val="000000"/>
          <w:szCs w:val="24"/>
          <w:lang w:val="ru-RU"/>
        </w:rPr>
        <w:t xml:space="preserve">В соответствии с информацией, препровожденной государствам-участникам в отношении оформления их докладов, настоящий документ официально </w:t>
      </w:r>
      <w:r>
        <w:rPr>
          <w:color w:val="000000"/>
          <w:szCs w:val="24"/>
          <w:lang w:val="ru-RU"/>
        </w:rPr>
        <w:t xml:space="preserve">не редактировался </w:t>
      </w:r>
      <w:r w:rsidRPr="00615CDB">
        <w:rPr>
          <w:color w:val="000000"/>
          <w:szCs w:val="24"/>
          <w:lang w:val="ru-RU"/>
        </w:rPr>
        <w:t>до его передачи в переводческие службы Организации Объединенных Наций</w:t>
      </w:r>
      <w:r w:rsidRPr="00615CDB">
        <w:rPr>
          <w:szCs w:val="24"/>
          <w:lang w:val="ru-RU"/>
        </w:rPr>
        <w:t>.</w:t>
      </w:r>
    </w:p>
  </w:footnote>
  <w:footnote w:id="2">
    <w:p w:rsidR="003D19A4" w:rsidRPr="00615CDB" w:rsidRDefault="003D19A4" w:rsidP="009D673D">
      <w:pPr>
        <w:pStyle w:val="FootnoteText"/>
        <w:tabs>
          <w:tab w:val="left" w:pos="1260"/>
        </w:tabs>
        <w:rPr>
          <w:lang w:val="ru-RU"/>
        </w:rPr>
      </w:pPr>
      <w:r>
        <w:rPr>
          <w:lang w:val="ru-RU"/>
        </w:rPr>
        <w:tab/>
      </w:r>
      <w:r w:rsidRPr="00745027">
        <w:rPr>
          <w:sz w:val="20"/>
          <w:vertAlign w:val="superscript"/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</w:r>
      <w:r w:rsidRPr="00615CDB">
        <w:rPr>
          <w:lang w:val="ru-RU"/>
        </w:rPr>
        <w:t>Статья 14 Конституции Сирийской Арабской Республики гласит следующее:</w:t>
      </w:r>
    </w:p>
    <w:p w:rsidR="003D19A4" w:rsidRDefault="003D19A4" w:rsidP="009D673D">
      <w:pPr>
        <w:pStyle w:val="FootnoteText"/>
        <w:tabs>
          <w:tab w:val="left" w:pos="1260"/>
        </w:tabs>
        <w:ind w:left="1260" w:hanging="1260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615CDB">
        <w:rPr>
          <w:lang w:val="ru-RU"/>
        </w:rPr>
        <w:t>"Закон регулирует вопросы собственности, которая существует в трех формах:</w:t>
      </w:r>
    </w:p>
    <w:p w:rsidR="003D19A4" w:rsidRDefault="003D19A4" w:rsidP="009D673D">
      <w:pPr>
        <w:pStyle w:val="FootnoteText"/>
        <w:tabs>
          <w:tab w:val="left" w:pos="1414"/>
        </w:tabs>
        <w:ind w:left="1701" w:hanging="1701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615CDB">
        <w:rPr>
          <w:lang w:val="ru-RU"/>
        </w:rPr>
        <w:t>1</w:t>
      </w:r>
      <w:r>
        <w:rPr>
          <w:lang w:val="ru-RU"/>
        </w:rPr>
        <w:t>.</w:t>
      </w:r>
      <w:r>
        <w:rPr>
          <w:lang w:val="ru-RU"/>
        </w:rPr>
        <w:tab/>
      </w:r>
      <w:r w:rsidRPr="00615CDB">
        <w:rPr>
          <w:lang w:val="ru-RU"/>
        </w:rPr>
        <w:t xml:space="preserve">государственная собственность, которая включает природные богатства, государственные средства производства, предприятия и объекты, сооруженные государством или национализированные им. Государство </w:t>
      </w:r>
      <w:r>
        <w:rPr>
          <w:lang w:val="ru-RU"/>
        </w:rPr>
        <w:t xml:space="preserve">обязуется инвестировать в эту форму </w:t>
      </w:r>
      <w:r w:rsidRPr="00615CDB">
        <w:rPr>
          <w:lang w:val="ru-RU"/>
        </w:rPr>
        <w:t xml:space="preserve">собственности </w:t>
      </w:r>
      <w:r>
        <w:rPr>
          <w:lang w:val="ru-RU"/>
        </w:rPr>
        <w:t xml:space="preserve">и управлять ею </w:t>
      </w:r>
      <w:r w:rsidRPr="00615CDB">
        <w:rPr>
          <w:lang w:val="ru-RU"/>
        </w:rPr>
        <w:t xml:space="preserve">в интересах всего народа. Долг граждан </w:t>
      </w:r>
      <w:r>
        <w:rPr>
          <w:lang w:val="ru-RU"/>
        </w:rPr>
        <w:t xml:space="preserve">− </w:t>
      </w:r>
      <w:r w:rsidRPr="00615CDB">
        <w:rPr>
          <w:lang w:val="ru-RU"/>
        </w:rPr>
        <w:t>защищать эту собственность;</w:t>
      </w:r>
    </w:p>
    <w:p w:rsidR="003D19A4" w:rsidRPr="00615CDB" w:rsidRDefault="003D19A4" w:rsidP="009D673D">
      <w:pPr>
        <w:pStyle w:val="FootnoteText"/>
        <w:tabs>
          <w:tab w:val="left" w:pos="1414"/>
        </w:tabs>
        <w:ind w:left="1701" w:hanging="1701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615CDB">
        <w:rPr>
          <w:lang w:val="ru-RU"/>
        </w:rPr>
        <w:t>2</w:t>
      </w:r>
      <w:r>
        <w:rPr>
          <w:lang w:val="ru-RU"/>
        </w:rPr>
        <w:t>.</w:t>
      </w:r>
      <w:r>
        <w:rPr>
          <w:lang w:val="ru-RU"/>
        </w:rPr>
        <w:tab/>
      </w:r>
      <w:r w:rsidRPr="00615CDB">
        <w:rPr>
          <w:lang w:val="ru-RU"/>
        </w:rPr>
        <w:t>коллективная собственность включает собственность общественных и профессиональных организаций, производственных объединений, кооперативов и других социальных организаций. Законом гарантируется ее защита и поддержка;</w:t>
      </w:r>
    </w:p>
    <w:p w:rsidR="003D19A4" w:rsidRPr="00407F91" w:rsidRDefault="003D19A4" w:rsidP="009D673D">
      <w:pPr>
        <w:pStyle w:val="FootnoteText"/>
        <w:tabs>
          <w:tab w:val="left" w:pos="1414"/>
        </w:tabs>
        <w:ind w:left="1701" w:hanging="1701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615CDB">
        <w:rPr>
          <w:lang w:val="ru-RU"/>
        </w:rPr>
        <w:t>3</w:t>
      </w:r>
      <w:r>
        <w:rPr>
          <w:lang w:val="ru-RU"/>
        </w:rPr>
        <w:t>.</w:t>
      </w:r>
      <w:r>
        <w:rPr>
          <w:lang w:val="ru-RU"/>
        </w:rPr>
        <w:tab/>
      </w:r>
      <w:r w:rsidRPr="00615CDB">
        <w:rPr>
          <w:lang w:val="ru-RU"/>
        </w:rPr>
        <w:t>частная собственность включает собственность, принадлежа</w:t>
      </w:r>
      <w:r>
        <w:rPr>
          <w:lang w:val="ru-RU"/>
        </w:rPr>
        <w:t>щую отдельным лицам. Закон опре</w:t>
      </w:r>
      <w:r w:rsidRPr="00615CDB">
        <w:rPr>
          <w:lang w:val="ru-RU"/>
        </w:rPr>
        <w:t xml:space="preserve">деляет социальную функцию индивидуальной собственности, которая должна служить национальной экономике в рамках плана развития. </w:t>
      </w:r>
      <w:r w:rsidRPr="00407F91">
        <w:rPr>
          <w:lang w:val="ru-RU"/>
        </w:rPr>
        <w:t xml:space="preserve">Эта собственность не должна </w:t>
      </w:r>
      <w:r>
        <w:rPr>
          <w:lang w:val="ru-RU"/>
        </w:rPr>
        <w:t xml:space="preserve">использоваться во вред </w:t>
      </w:r>
      <w:r w:rsidRPr="00407F91">
        <w:rPr>
          <w:lang w:val="ru-RU"/>
        </w:rPr>
        <w:t>интересам народа</w:t>
      </w:r>
      <w:r>
        <w:rPr>
          <w:lang w:val="ru-RU"/>
        </w:rPr>
        <w:t>"</w:t>
      </w:r>
      <w:r w:rsidRPr="00407F91">
        <w:rPr>
          <w:lang w:val="ru-RU"/>
        </w:rPr>
        <w:t>.</w:t>
      </w:r>
    </w:p>
  </w:footnote>
  <w:footnote w:id="3">
    <w:p w:rsidR="003D19A4" w:rsidRPr="006E4790" w:rsidRDefault="003D19A4" w:rsidP="009D673D">
      <w:pPr>
        <w:pStyle w:val="FootnoteText"/>
        <w:rPr>
          <w:lang w:val="ru-RU"/>
        </w:rPr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155334">
        <w:rPr>
          <w:lang w:val="ru-RU"/>
        </w:rPr>
        <w:tab/>
      </w:r>
      <w:r w:rsidRPr="009413DD">
        <w:rPr>
          <w:lang w:val="ru-RU"/>
        </w:rPr>
        <w:t xml:space="preserve">Ратифицирована на основании </w:t>
      </w:r>
      <w:r>
        <w:rPr>
          <w:lang w:val="ru-RU"/>
        </w:rPr>
        <w:t>Указа</w:t>
      </w:r>
      <w:r w:rsidRPr="009413DD">
        <w:rPr>
          <w:lang w:val="ru-RU"/>
        </w:rPr>
        <w:t xml:space="preserve"> 330 от 28 декабря 1979 года.</w:t>
      </w:r>
    </w:p>
  </w:footnote>
  <w:footnote w:id="4">
    <w:p w:rsidR="003D19A4" w:rsidRPr="00A50F73" w:rsidRDefault="003D19A4" w:rsidP="009D673D">
      <w:pPr>
        <w:pStyle w:val="FootnoteText"/>
        <w:rPr>
          <w:lang w:val="ru-RU"/>
        </w:rPr>
      </w:pPr>
      <w:r w:rsidRPr="0026579D">
        <w:rPr>
          <w:lang w:val="ru-RU"/>
        </w:rPr>
        <w:tab/>
      </w:r>
      <w:r>
        <w:rPr>
          <w:rStyle w:val="FootnoteReference"/>
        </w:rPr>
        <w:footnoteRef/>
      </w:r>
      <w:r w:rsidRPr="00A50F73">
        <w:rPr>
          <w:lang w:val="ru-RU"/>
        </w:rPr>
        <w:tab/>
      </w:r>
      <w:r w:rsidRPr="006E4790">
        <w:rPr>
          <w:lang w:val="ru-RU"/>
        </w:rPr>
        <w:t xml:space="preserve">Ратифицирован </w:t>
      </w:r>
      <w:r w:rsidRPr="00A50F73">
        <w:rPr>
          <w:lang w:val="ru-RU"/>
        </w:rPr>
        <w:t>на основании Закона № 14 2008 года.</w:t>
      </w:r>
    </w:p>
  </w:footnote>
  <w:footnote w:id="5">
    <w:p w:rsidR="003D19A4" w:rsidRPr="00EA2054" w:rsidRDefault="003D19A4" w:rsidP="009D673D">
      <w:pPr>
        <w:pStyle w:val="FootnoteText"/>
        <w:rPr>
          <w:lang w:val="ru-RU"/>
        </w:rPr>
      </w:pPr>
      <w:r w:rsidRPr="00A50F73">
        <w:rPr>
          <w:lang w:val="ru-RU"/>
        </w:rPr>
        <w:tab/>
      </w:r>
      <w:r>
        <w:rPr>
          <w:rStyle w:val="FootnoteReference"/>
        </w:rPr>
        <w:footnoteRef/>
      </w:r>
      <w:r w:rsidRPr="00EA2054">
        <w:rPr>
          <w:lang w:val="ru-RU"/>
        </w:rPr>
        <w:tab/>
        <w:t>Ратифицирован на основании Закона № 14 2008 года.</w:t>
      </w:r>
    </w:p>
  </w:footnote>
  <w:footnote w:id="6">
    <w:p w:rsidR="003D19A4" w:rsidRPr="00EA2054" w:rsidRDefault="003D19A4" w:rsidP="009D673D">
      <w:pPr>
        <w:pStyle w:val="FootnoteText"/>
        <w:rPr>
          <w:lang w:val="ru-RU"/>
        </w:rPr>
      </w:pPr>
      <w:r w:rsidRPr="00EA2054">
        <w:rPr>
          <w:lang w:val="ru-RU"/>
        </w:rPr>
        <w:tab/>
      </w:r>
      <w:r>
        <w:rPr>
          <w:rStyle w:val="FootnoteReference"/>
        </w:rPr>
        <w:footnoteRef/>
      </w:r>
      <w:r w:rsidRPr="00EA2054">
        <w:rPr>
          <w:lang w:val="ru-RU"/>
        </w:rPr>
        <w:tab/>
        <w:t>Ратифицирован на основании Закона № 14 2008 года.</w:t>
      </w:r>
    </w:p>
  </w:footnote>
  <w:footnote w:id="7">
    <w:p w:rsidR="003D19A4" w:rsidRPr="00584609" w:rsidRDefault="003D19A4" w:rsidP="001B2ADD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584609">
        <w:rPr>
          <w:lang w:val="ru-RU"/>
        </w:rPr>
        <w:tab/>
      </w:r>
      <w:r w:rsidRPr="0057755C">
        <w:rPr>
          <w:lang w:val="ru-RU"/>
        </w:rPr>
        <w:t>Ратифицирована 10 апреля 2005 года.</w:t>
      </w:r>
    </w:p>
  </w:footnote>
  <w:footnote w:id="8">
    <w:p w:rsidR="003D19A4" w:rsidRPr="00AC388A" w:rsidRDefault="003D19A4" w:rsidP="001B2ADD">
      <w:pPr>
        <w:pStyle w:val="FootnoteText"/>
        <w:rPr>
          <w:lang w:val="ru-RU"/>
        </w:rPr>
      </w:pPr>
      <w:r w:rsidRPr="001B2ADD">
        <w:rPr>
          <w:lang w:val="ru-RU"/>
        </w:rPr>
        <w:tab/>
      </w:r>
      <w:r>
        <w:rPr>
          <w:rStyle w:val="FootnoteReference"/>
        </w:rPr>
        <w:footnoteRef/>
      </w:r>
      <w:r w:rsidRPr="00AC388A">
        <w:rPr>
          <w:lang w:val="ru-RU"/>
        </w:rPr>
        <w:tab/>
      </w:r>
      <w:r w:rsidRPr="0057755C">
        <w:rPr>
          <w:lang w:val="ru-RU"/>
        </w:rPr>
        <w:t xml:space="preserve">Ратифицирована на основании Законодательного </w:t>
      </w:r>
      <w:r>
        <w:rPr>
          <w:lang w:val="ru-RU"/>
        </w:rPr>
        <w:t>указа</w:t>
      </w:r>
      <w:r w:rsidRPr="0057755C">
        <w:rPr>
          <w:lang w:val="ru-RU"/>
        </w:rPr>
        <w:t xml:space="preserve"> № 39 в 2004 году.</w:t>
      </w:r>
    </w:p>
  </w:footnote>
  <w:footnote w:id="9">
    <w:p w:rsidR="003D19A4" w:rsidRPr="00AC388A" w:rsidRDefault="003D19A4" w:rsidP="001B2ADD">
      <w:pPr>
        <w:pStyle w:val="FootnoteText"/>
        <w:rPr>
          <w:lang w:val="ru-RU"/>
        </w:rPr>
      </w:pPr>
      <w:r w:rsidRPr="001B2ADD">
        <w:rPr>
          <w:lang w:val="ru-RU"/>
        </w:rPr>
        <w:tab/>
      </w:r>
      <w:r>
        <w:rPr>
          <w:rStyle w:val="FootnoteReference"/>
        </w:rPr>
        <w:footnoteRef/>
      </w:r>
      <w:r w:rsidRPr="00AC388A">
        <w:rPr>
          <w:lang w:val="ru-RU"/>
        </w:rPr>
        <w:tab/>
      </w:r>
      <w:r w:rsidRPr="0057755C">
        <w:rPr>
          <w:lang w:val="ru-RU"/>
        </w:rPr>
        <w:t>Сирийский кассационный суд, гражданское дело 366, постановление 1905, 21 декабря 1980 года, вторая палата по гражданским делам.</w:t>
      </w:r>
    </w:p>
  </w:footnote>
  <w:footnote w:id="10">
    <w:p w:rsidR="003D19A4" w:rsidRPr="00C47E2A" w:rsidRDefault="003D19A4" w:rsidP="00430A22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796FDA">
        <w:rPr>
          <w:lang w:val="ru-RU"/>
        </w:rPr>
        <w:tab/>
        <w:t>Постановление Кассационного суда № 1460/1503 от 10 ноября 1980 года.</w:t>
      </w:r>
    </w:p>
  </w:footnote>
  <w:footnote w:id="11">
    <w:p w:rsidR="003D19A4" w:rsidRPr="00C47E2A" w:rsidRDefault="003D19A4" w:rsidP="00430A22">
      <w:pPr>
        <w:pStyle w:val="FootnoteText"/>
        <w:rPr>
          <w:lang w:val="ru-RU"/>
        </w:rPr>
      </w:pPr>
      <w:r w:rsidRPr="00796FDA">
        <w:rPr>
          <w:lang w:val="ru-RU"/>
        </w:rPr>
        <w:tab/>
      </w:r>
      <w:r>
        <w:rPr>
          <w:rStyle w:val="FootnoteReference"/>
        </w:rPr>
        <w:footnoteRef/>
      </w:r>
      <w:r w:rsidRPr="00796FDA">
        <w:rPr>
          <w:lang w:val="ru-RU"/>
        </w:rPr>
        <w:tab/>
        <w:t>Постановление Кассационного суда № 461/449 от 27 мая 1978 года.</w:t>
      </w:r>
    </w:p>
  </w:footnote>
  <w:footnote w:id="12">
    <w:p w:rsidR="003D19A4" w:rsidRPr="00C47E2A" w:rsidRDefault="003D19A4" w:rsidP="00430A22">
      <w:pPr>
        <w:pStyle w:val="FootnoteText"/>
        <w:rPr>
          <w:lang w:val="ru-RU"/>
        </w:rPr>
      </w:pPr>
      <w:r w:rsidRPr="00796FDA">
        <w:rPr>
          <w:lang w:val="ru-RU"/>
        </w:rPr>
        <w:tab/>
      </w:r>
      <w:r>
        <w:rPr>
          <w:rStyle w:val="FootnoteReference"/>
        </w:rPr>
        <w:footnoteRef/>
      </w:r>
      <w:r w:rsidRPr="00796FDA">
        <w:rPr>
          <w:lang w:val="ru-RU"/>
        </w:rPr>
        <w:tab/>
        <w:t>Постановление Кассационного суда № 765/873 от 26 декабря 1963 года.</w:t>
      </w:r>
    </w:p>
  </w:footnote>
  <w:footnote w:id="13">
    <w:p w:rsidR="003D19A4" w:rsidRPr="00C47E2A" w:rsidRDefault="003D19A4" w:rsidP="00430A22">
      <w:pPr>
        <w:pStyle w:val="FootnoteText"/>
        <w:rPr>
          <w:lang w:val="ru-RU"/>
        </w:rPr>
      </w:pPr>
      <w:r w:rsidRPr="00796FDA">
        <w:rPr>
          <w:lang w:val="ru-RU"/>
        </w:rPr>
        <w:tab/>
      </w:r>
      <w:r>
        <w:rPr>
          <w:rStyle w:val="FootnoteReference"/>
        </w:rPr>
        <w:footnoteRef/>
      </w:r>
      <w:r w:rsidRPr="00796FDA">
        <w:rPr>
          <w:lang w:val="ru-RU"/>
        </w:rPr>
        <w:tab/>
        <w:t>Постановление Кассационного суда № 3182/2626 от 17 октября 1963 года.</w:t>
      </w:r>
    </w:p>
  </w:footnote>
  <w:footnote w:id="14">
    <w:p w:rsidR="003D19A4" w:rsidRPr="00C47E2A" w:rsidRDefault="003D19A4" w:rsidP="00430A22">
      <w:pPr>
        <w:pStyle w:val="FootnoteText"/>
        <w:rPr>
          <w:lang w:val="ru-RU"/>
        </w:rPr>
      </w:pPr>
      <w:r w:rsidRPr="00796FDA">
        <w:rPr>
          <w:lang w:val="ru-RU"/>
        </w:rPr>
        <w:tab/>
      </w:r>
      <w:r>
        <w:rPr>
          <w:rStyle w:val="FootnoteReference"/>
        </w:rPr>
        <w:footnoteRef/>
      </w:r>
      <w:r w:rsidRPr="00796FDA">
        <w:rPr>
          <w:lang w:val="ru-RU"/>
        </w:rPr>
        <w:tab/>
        <w:t>Постановление Кассационного суда № 357/314 от 15 апреля 1953 года.</w:t>
      </w:r>
    </w:p>
  </w:footnote>
  <w:footnote w:id="15">
    <w:p w:rsidR="003D19A4" w:rsidRPr="00C47E2A" w:rsidRDefault="003D19A4" w:rsidP="00430A22">
      <w:pPr>
        <w:pStyle w:val="FootnoteText"/>
        <w:rPr>
          <w:lang w:val="ru-RU"/>
        </w:rPr>
      </w:pPr>
      <w:r w:rsidRPr="00796FDA">
        <w:rPr>
          <w:lang w:val="ru-RU"/>
        </w:rPr>
        <w:tab/>
      </w:r>
      <w:r>
        <w:rPr>
          <w:rStyle w:val="FootnoteReference"/>
        </w:rPr>
        <w:footnoteRef/>
      </w:r>
      <w:r w:rsidRPr="00796FDA">
        <w:rPr>
          <w:lang w:val="ru-RU"/>
        </w:rPr>
        <w:tab/>
        <w:t>Постановление Кассационного суда № 297/374 от 20 апреля 1966 года.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9A4" w:rsidRPr="008F2C43" w:rsidRDefault="003D19A4">
    <w:pPr>
      <w:pStyle w:val="Header"/>
      <w:rPr>
        <w:lang w:val="en-US"/>
      </w:rPr>
    </w:pPr>
    <w:r>
      <w:rPr>
        <w:lang w:val="en-US"/>
      </w:rPr>
      <w:t>CAT/C/SYR/1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9A4" w:rsidRPr="00B74BE2" w:rsidRDefault="003D19A4">
    <w:pPr>
      <w:pStyle w:val="Header"/>
      <w:rPr>
        <w:lang w:val="en-US"/>
      </w:rPr>
    </w:pPr>
    <w:r>
      <w:rPr>
        <w:lang w:val="en-US"/>
      </w:rPr>
      <w:tab/>
      <w:t>CAT/C/SYR/1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F180A04"/>
    <w:multiLevelType w:val="hybridMultilevel"/>
    <w:tmpl w:val="C7441E9A"/>
    <w:lvl w:ilvl="0" w:tplc="A6D4BC22">
      <w:start w:val="1"/>
      <w:numFmt w:val="bullet"/>
      <w:lvlText w:val=""/>
      <w:lvlJc w:val="left"/>
      <w:pPr>
        <w:tabs>
          <w:tab w:val="num" w:pos="2214"/>
        </w:tabs>
        <w:ind w:left="2268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2">
    <w:nsid w:val="2EDA0F6D"/>
    <w:multiLevelType w:val="hybridMultilevel"/>
    <w:tmpl w:val="DD06CDC4"/>
    <w:lvl w:ilvl="0" w:tplc="A6D4BC22">
      <w:start w:val="1"/>
      <w:numFmt w:val="bullet"/>
      <w:lvlText w:val=""/>
      <w:lvlJc w:val="left"/>
      <w:pPr>
        <w:tabs>
          <w:tab w:val="num" w:pos="2214"/>
        </w:tabs>
        <w:ind w:left="2268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2077888"/>
    <w:multiLevelType w:val="hybridMultilevel"/>
    <w:tmpl w:val="8E26E294"/>
    <w:lvl w:ilvl="0" w:tplc="457857C4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7"/>
  </w:num>
  <w:num w:numId="2">
    <w:abstractNumId w:val="13"/>
  </w:num>
  <w:num w:numId="3">
    <w:abstractNumId w:val="15"/>
  </w:num>
  <w:num w:numId="4">
    <w:abstractNumId w:val="18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7"/>
  </w:num>
  <w:num w:numId="18">
    <w:abstractNumId w:val="13"/>
  </w:num>
  <w:num w:numId="19">
    <w:abstractNumId w:val="13"/>
  </w:num>
  <w:num w:numId="20">
    <w:abstractNumId w:val="17"/>
  </w:num>
  <w:num w:numId="21">
    <w:abstractNumId w:val="13"/>
  </w:num>
  <w:num w:numId="22">
    <w:abstractNumId w:val="15"/>
  </w:num>
  <w:num w:numId="23">
    <w:abstractNumId w:val="15"/>
  </w:num>
  <w:num w:numId="24">
    <w:abstractNumId w:val="16"/>
  </w:num>
  <w:num w:numId="25">
    <w:abstractNumId w:val="11"/>
  </w:num>
  <w:num w:numId="26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584C"/>
    <w:rsid w:val="000033D8"/>
    <w:rsid w:val="00005C1C"/>
    <w:rsid w:val="00015052"/>
    <w:rsid w:val="00016553"/>
    <w:rsid w:val="000233B3"/>
    <w:rsid w:val="00023E9E"/>
    <w:rsid w:val="00026B0C"/>
    <w:rsid w:val="000312A9"/>
    <w:rsid w:val="0003638E"/>
    <w:rsid w:val="0003678D"/>
    <w:rsid w:val="00036FF2"/>
    <w:rsid w:val="0004010A"/>
    <w:rsid w:val="00043D88"/>
    <w:rsid w:val="00046E4D"/>
    <w:rsid w:val="0006401A"/>
    <w:rsid w:val="00070A89"/>
    <w:rsid w:val="00072C27"/>
    <w:rsid w:val="00086182"/>
    <w:rsid w:val="00086FAC"/>
    <w:rsid w:val="00090891"/>
    <w:rsid w:val="00092E62"/>
    <w:rsid w:val="00094676"/>
    <w:rsid w:val="00097975"/>
    <w:rsid w:val="000A2C69"/>
    <w:rsid w:val="000A3DDF"/>
    <w:rsid w:val="000A60A0"/>
    <w:rsid w:val="000C3688"/>
    <w:rsid w:val="000D161C"/>
    <w:rsid w:val="000D6863"/>
    <w:rsid w:val="000F2AC7"/>
    <w:rsid w:val="00104BB8"/>
    <w:rsid w:val="001076A9"/>
    <w:rsid w:val="00117AEE"/>
    <w:rsid w:val="001463F7"/>
    <w:rsid w:val="0015769C"/>
    <w:rsid w:val="00180752"/>
    <w:rsid w:val="00180A9B"/>
    <w:rsid w:val="00185076"/>
    <w:rsid w:val="0018543C"/>
    <w:rsid w:val="00190231"/>
    <w:rsid w:val="00192ABD"/>
    <w:rsid w:val="00192C52"/>
    <w:rsid w:val="001A5785"/>
    <w:rsid w:val="001A75D5"/>
    <w:rsid w:val="001A7D40"/>
    <w:rsid w:val="001B2ADD"/>
    <w:rsid w:val="001C26D8"/>
    <w:rsid w:val="001C3ACA"/>
    <w:rsid w:val="001D07F7"/>
    <w:rsid w:val="001D7B8F"/>
    <w:rsid w:val="001E3EB3"/>
    <w:rsid w:val="001E48EE"/>
    <w:rsid w:val="001F2D04"/>
    <w:rsid w:val="001F6E2F"/>
    <w:rsid w:val="0020059C"/>
    <w:rsid w:val="002019BD"/>
    <w:rsid w:val="002149B4"/>
    <w:rsid w:val="00232D42"/>
    <w:rsid w:val="00237334"/>
    <w:rsid w:val="002444F4"/>
    <w:rsid w:val="002629A0"/>
    <w:rsid w:val="0026579D"/>
    <w:rsid w:val="002809EB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E6772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4785"/>
    <w:rsid w:val="003951D3"/>
    <w:rsid w:val="003978C6"/>
    <w:rsid w:val="003A3C6A"/>
    <w:rsid w:val="003B40A9"/>
    <w:rsid w:val="003B757E"/>
    <w:rsid w:val="003C016E"/>
    <w:rsid w:val="003C475C"/>
    <w:rsid w:val="003D19A4"/>
    <w:rsid w:val="003D5EBD"/>
    <w:rsid w:val="003D607F"/>
    <w:rsid w:val="003E50B6"/>
    <w:rsid w:val="003F770B"/>
    <w:rsid w:val="00401CE0"/>
    <w:rsid w:val="00403234"/>
    <w:rsid w:val="00407AC3"/>
    <w:rsid w:val="00407F91"/>
    <w:rsid w:val="00411E15"/>
    <w:rsid w:val="00414586"/>
    <w:rsid w:val="00415059"/>
    <w:rsid w:val="00424FDD"/>
    <w:rsid w:val="0043033D"/>
    <w:rsid w:val="00430A22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0899"/>
    <w:rsid w:val="00531590"/>
    <w:rsid w:val="00540A9A"/>
    <w:rsid w:val="00543522"/>
    <w:rsid w:val="00545680"/>
    <w:rsid w:val="0056618E"/>
    <w:rsid w:val="00576F59"/>
    <w:rsid w:val="00577A34"/>
    <w:rsid w:val="00580AAD"/>
    <w:rsid w:val="00593A04"/>
    <w:rsid w:val="005A3C1C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5CDB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432C"/>
    <w:rsid w:val="00707B5F"/>
    <w:rsid w:val="00732CA5"/>
    <w:rsid w:val="00735602"/>
    <w:rsid w:val="0074502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6F6E"/>
    <w:rsid w:val="007E71C9"/>
    <w:rsid w:val="007F7553"/>
    <w:rsid w:val="0080755E"/>
    <w:rsid w:val="008120D4"/>
    <w:rsid w:val="008139A5"/>
    <w:rsid w:val="00817F73"/>
    <w:rsid w:val="008220B3"/>
    <w:rsid w:val="0082228E"/>
    <w:rsid w:val="00830402"/>
    <w:rsid w:val="008305D7"/>
    <w:rsid w:val="00834887"/>
    <w:rsid w:val="00842FED"/>
    <w:rsid w:val="008455CF"/>
    <w:rsid w:val="00847689"/>
    <w:rsid w:val="00855983"/>
    <w:rsid w:val="00861C52"/>
    <w:rsid w:val="008641FC"/>
    <w:rsid w:val="008727A1"/>
    <w:rsid w:val="00873AA5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2C43"/>
    <w:rsid w:val="008F3185"/>
    <w:rsid w:val="009056CB"/>
    <w:rsid w:val="009072A8"/>
    <w:rsid w:val="00915B0A"/>
    <w:rsid w:val="009239A1"/>
    <w:rsid w:val="00926904"/>
    <w:rsid w:val="009372F0"/>
    <w:rsid w:val="00955022"/>
    <w:rsid w:val="00955D62"/>
    <w:rsid w:val="00957B4D"/>
    <w:rsid w:val="00964EEA"/>
    <w:rsid w:val="00976E9A"/>
    <w:rsid w:val="00980C86"/>
    <w:rsid w:val="00987E65"/>
    <w:rsid w:val="009B1D9B"/>
    <w:rsid w:val="009B4074"/>
    <w:rsid w:val="009C30BB"/>
    <w:rsid w:val="009C60BE"/>
    <w:rsid w:val="009D673D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76E4"/>
    <w:rsid w:val="00A2446A"/>
    <w:rsid w:val="00A325A9"/>
    <w:rsid w:val="00A4025D"/>
    <w:rsid w:val="00A45FE9"/>
    <w:rsid w:val="00A7301D"/>
    <w:rsid w:val="00A800D1"/>
    <w:rsid w:val="00A8763A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057C"/>
    <w:rsid w:val="00BB17DC"/>
    <w:rsid w:val="00BB1AF9"/>
    <w:rsid w:val="00BB4C4A"/>
    <w:rsid w:val="00BD3CAE"/>
    <w:rsid w:val="00BD5F3C"/>
    <w:rsid w:val="00BD627A"/>
    <w:rsid w:val="00C07C0F"/>
    <w:rsid w:val="00C145C4"/>
    <w:rsid w:val="00C20D2F"/>
    <w:rsid w:val="00C2131B"/>
    <w:rsid w:val="00C24F0A"/>
    <w:rsid w:val="00C37AF8"/>
    <w:rsid w:val="00C37C79"/>
    <w:rsid w:val="00C41BBC"/>
    <w:rsid w:val="00C4222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4268"/>
    <w:rsid w:val="00CE3D6F"/>
    <w:rsid w:val="00CE79A5"/>
    <w:rsid w:val="00CF0042"/>
    <w:rsid w:val="00CF262F"/>
    <w:rsid w:val="00D025D5"/>
    <w:rsid w:val="00D26B13"/>
    <w:rsid w:val="00D26CC1"/>
    <w:rsid w:val="00D27D86"/>
    <w:rsid w:val="00D30662"/>
    <w:rsid w:val="00D32A0B"/>
    <w:rsid w:val="00D32CAB"/>
    <w:rsid w:val="00D47E38"/>
    <w:rsid w:val="00D6236B"/>
    <w:rsid w:val="00D809D1"/>
    <w:rsid w:val="00D84ECF"/>
    <w:rsid w:val="00DA2851"/>
    <w:rsid w:val="00DA2B7C"/>
    <w:rsid w:val="00DA5686"/>
    <w:rsid w:val="00DB2FC0"/>
    <w:rsid w:val="00DC4012"/>
    <w:rsid w:val="00DF18FA"/>
    <w:rsid w:val="00DF48B2"/>
    <w:rsid w:val="00DF49CA"/>
    <w:rsid w:val="00DF775B"/>
    <w:rsid w:val="00E007F3"/>
    <w:rsid w:val="00E00DEA"/>
    <w:rsid w:val="00E03642"/>
    <w:rsid w:val="00E0584C"/>
    <w:rsid w:val="00E06EF0"/>
    <w:rsid w:val="00E11679"/>
    <w:rsid w:val="00E307D1"/>
    <w:rsid w:val="00E3526B"/>
    <w:rsid w:val="00E46A04"/>
    <w:rsid w:val="00E6238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3C46"/>
    <w:rsid w:val="00EE1AF1"/>
    <w:rsid w:val="00EE516D"/>
    <w:rsid w:val="00EF4D1B"/>
    <w:rsid w:val="00EF7295"/>
    <w:rsid w:val="00F069D1"/>
    <w:rsid w:val="00F1503D"/>
    <w:rsid w:val="00F22712"/>
    <w:rsid w:val="00F24A66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C6CB5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link w:val="H1GR0"/>
    <w:rsid w:val="00070A89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38</Pages>
  <Words>14430</Words>
  <Characters>82254</Characters>
  <Application>Microsoft Office Word</Application>
  <DocSecurity>4</DocSecurity>
  <Lines>685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96492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Tatiana VORONOVA</dc:creator>
  <cp:keywords/>
  <dc:description/>
  <cp:lastModifiedBy>Лариса Майковская</cp:lastModifiedBy>
  <cp:revision>2</cp:revision>
  <cp:lastPrinted>2009-12-15T10:15:00Z</cp:lastPrinted>
  <dcterms:created xsi:type="dcterms:W3CDTF">2009-12-15T10:22:00Z</dcterms:created>
  <dcterms:modified xsi:type="dcterms:W3CDTF">2009-12-15T10:22:00Z</dcterms:modified>
</cp:coreProperties>
</file>