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909F1">
              <w:rPr>
                <w:sz w:val="20"/>
                <w:lang w:val="en-US"/>
              </w:rPr>
              <w:t>C/SR.954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909F1">
              <w:rPr>
                <w:sz w:val="20"/>
                <w:lang w:val="en-US"/>
              </w:rPr>
              <w:fldChar w:fldCharType="separate"/>
            </w:r>
            <w:r w:rsidR="007909F1">
              <w:rPr>
                <w:sz w:val="20"/>
                <w:lang w:val="en-US"/>
              </w:rPr>
              <w:t>1 February 201</w:t>
            </w:r>
            <w:r w:rsidRPr="004E6131">
              <w:rPr>
                <w:sz w:val="20"/>
                <w:lang w:val="en-US"/>
              </w:rPr>
              <w:fldChar w:fldCharType="end"/>
            </w:r>
            <w:r w:rsidR="007909F1">
              <w:rPr>
                <w:sz w:val="20"/>
                <w:lang w:val="en-US"/>
              </w:rPr>
              <w:t>1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55105" w:rsidRPr="00570675" w:rsidRDefault="00E55105" w:rsidP="00E55105">
      <w:pPr>
        <w:spacing w:before="120"/>
        <w:rPr>
          <w:b/>
        </w:rPr>
      </w:pPr>
      <w:r w:rsidRPr="00E55105">
        <w:rPr>
          <w:b/>
          <w:sz w:val="24"/>
          <w:szCs w:val="24"/>
        </w:rPr>
        <w:t>Комитет против пыток</w:t>
      </w:r>
      <w:r w:rsidRPr="00E55105">
        <w:rPr>
          <w:b/>
          <w:sz w:val="24"/>
          <w:szCs w:val="24"/>
        </w:rPr>
        <w:br/>
      </w:r>
      <w:r w:rsidRPr="00570675">
        <w:rPr>
          <w:b/>
        </w:rPr>
        <w:t>Сорок пятая сессия</w:t>
      </w:r>
    </w:p>
    <w:p w:rsidR="00E55105" w:rsidRPr="00570675" w:rsidRDefault="00E55105" w:rsidP="00E55105">
      <w:pPr>
        <w:spacing w:before="120" w:after="120"/>
      </w:pPr>
      <w:r w:rsidRPr="00570675">
        <w:rPr>
          <w:b/>
        </w:rPr>
        <w:t>Краткий отчет о первой (открытой)</w:t>
      </w:r>
      <w:r w:rsidRPr="00570675">
        <w:rPr>
          <w:b/>
          <w:vertAlign w:val="superscript"/>
        </w:rPr>
        <w:footnoteReference w:customMarkFollows="1" w:id="1"/>
        <w:t>*</w:t>
      </w:r>
      <w:r w:rsidRPr="00570675">
        <w:rPr>
          <w:b/>
        </w:rPr>
        <w:t xml:space="preserve"> части 954-го заседания,</w:t>
      </w:r>
      <w:r w:rsidRPr="00570675">
        <w:br/>
        <w:t>состоявшегося во Дворце Вильсона в Женеве</w:t>
      </w:r>
      <w:r w:rsidRPr="00570675">
        <w:br/>
        <w:t>в понедельник, 1 ноября 2010 года, в 10 ч. 30 м.</w:t>
      </w:r>
    </w:p>
    <w:p w:rsidR="00E55105" w:rsidRPr="00570675" w:rsidRDefault="00E55105" w:rsidP="00E55105">
      <w:pPr>
        <w:spacing w:after="120"/>
      </w:pPr>
      <w:r w:rsidRPr="00570675">
        <w:rPr>
          <w:i/>
        </w:rPr>
        <w:t>Председатель</w:t>
      </w:r>
      <w:r w:rsidRPr="00570675">
        <w:t>:</w:t>
      </w:r>
      <w:r w:rsidRPr="00570675">
        <w:tab/>
        <w:t>Г-н Гроссман</w:t>
      </w:r>
    </w:p>
    <w:p w:rsidR="00E55105" w:rsidRPr="00B67133" w:rsidRDefault="00E55105" w:rsidP="00E55105">
      <w:pPr>
        <w:suppressAutoHyphens/>
        <w:spacing w:before="360" w:after="240"/>
        <w:rPr>
          <w:sz w:val="28"/>
        </w:rPr>
      </w:pPr>
      <w:r w:rsidRPr="00B67133">
        <w:rPr>
          <w:sz w:val="28"/>
        </w:rPr>
        <w:t>Содержание</w:t>
      </w:r>
    </w:p>
    <w:p w:rsidR="00E55105" w:rsidRPr="00570675" w:rsidRDefault="00E55105" w:rsidP="00B67133">
      <w:pPr>
        <w:pStyle w:val="SingleTxtGR"/>
      </w:pPr>
      <w:r w:rsidRPr="00570675">
        <w:t>Открытие сессии Представителем Генерального секретаря</w:t>
      </w:r>
    </w:p>
    <w:p w:rsidR="00E55105" w:rsidRPr="00570675" w:rsidRDefault="00E55105" w:rsidP="00B67133">
      <w:pPr>
        <w:pStyle w:val="SingleTxtGR"/>
      </w:pPr>
      <w:r w:rsidRPr="00570675">
        <w:t>Утверждение повестки дня</w:t>
      </w:r>
    </w:p>
    <w:p w:rsidR="00B67133" w:rsidRPr="00B67133" w:rsidRDefault="00B67133" w:rsidP="00B67133">
      <w:pPr>
        <w:pStyle w:val="SingleTxtGR"/>
        <w:rPr>
          <w:i/>
        </w:rPr>
      </w:pPr>
      <w:r>
        <w:br w:type="page"/>
      </w:r>
      <w:r w:rsidRPr="00B67133">
        <w:rPr>
          <w:i/>
        </w:rPr>
        <w:t>Заседание открывается в 10 ч. 35 м.</w:t>
      </w:r>
    </w:p>
    <w:p w:rsidR="00B67133" w:rsidRPr="00570675" w:rsidRDefault="00B67133" w:rsidP="00B6713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70675">
        <w:t>Открытие сессии Представителем Генерального секретаря</w:t>
      </w:r>
    </w:p>
    <w:p w:rsidR="00B67133" w:rsidRPr="00570675" w:rsidRDefault="00B67133" w:rsidP="00B67133">
      <w:pPr>
        <w:pStyle w:val="SingleTxtGR"/>
      </w:pPr>
      <w:r w:rsidRPr="00570675">
        <w:t>1.</w:t>
      </w:r>
      <w:r w:rsidRPr="00570675">
        <w:tab/>
      </w:r>
      <w:r w:rsidRPr="00570675">
        <w:rPr>
          <w:b/>
        </w:rPr>
        <w:t>Г-н Компасс</w:t>
      </w:r>
      <w:r w:rsidRPr="00570675">
        <w:t xml:space="preserve"> (Представитель Генерального секретаря) объявляет откр</w:t>
      </w:r>
      <w:r w:rsidRPr="00570675">
        <w:t>ы</w:t>
      </w:r>
      <w:r w:rsidRPr="00570675">
        <w:t>той сорок пятую сессию Комитета против пыток.</w:t>
      </w:r>
    </w:p>
    <w:p w:rsidR="00B67133" w:rsidRPr="00570675" w:rsidRDefault="00B67133" w:rsidP="00B67133">
      <w:pPr>
        <w:pStyle w:val="SingleTxtGR"/>
      </w:pPr>
      <w:r w:rsidRPr="00570675">
        <w:t>2.</w:t>
      </w:r>
      <w:r w:rsidRPr="00570675">
        <w:tab/>
        <w:t>Результаты работы договорных органов используются полевыми отдел</w:t>
      </w:r>
      <w:r w:rsidRPr="00570675">
        <w:t>е</w:t>
      </w:r>
      <w:r w:rsidRPr="00570675">
        <w:t>ниями Управления Верховного комиссара Организации Объединенных Наций по правам человека (УВКПЧ) в их деятельности в области мониторинга, пре</w:t>
      </w:r>
      <w:r w:rsidRPr="00570675">
        <w:t>д</w:t>
      </w:r>
      <w:r w:rsidRPr="00570675">
        <w:t>ставления информации, защиты и технической помощи. Выводы и рекоменд</w:t>
      </w:r>
      <w:r w:rsidRPr="00570675">
        <w:t>а</w:t>
      </w:r>
      <w:r w:rsidRPr="00570675">
        <w:t>ции договорных органов также используются Верховным комиссаром в ее дв</w:t>
      </w:r>
      <w:r w:rsidRPr="00570675">
        <w:t>у</w:t>
      </w:r>
      <w:r w:rsidRPr="00570675">
        <w:t xml:space="preserve">сторонних отношениях и информационно-пропагандистской </w:t>
      </w:r>
      <w:r w:rsidR="00923531">
        <w:t>работе</w:t>
      </w:r>
      <w:r w:rsidRPr="00570675">
        <w:t xml:space="preserve"> с госуда</w:t>
      </w:r>
      <w:r w:rsidRPr="00570675">
        <w:t>р</w:t>
      </w:r>
      <w:r w:rsidRPr="00570675">
        <w:t>ствами-членами. Рекомендации Комитета против пыток являются крайне ва</w:t>
      </w:r>
      <w:r w:rsidRPr="00570675">
        <w:t>ж</w:t>
      </w:r>
      <w:r w:rsidRPr="00570675">
        <w:t>ными документами, и многие полевые отделения принимают по ним посл</w:t>
      </w:r>
      <w:r w:rsidRPr="00570675">
        <w:t>е</w:t>
      </w:r>
      <w:r w:rsidRPr="00570675">
        <w:t xml:space="preserve">дующие меры. Одним из конкретных механизмов оказания помощи жертвам служит </w:t>
      </w:r>
      <w:r w:rsidR="00923531">
        <w:t>Фонд д</w:t>
      </w:r>
      <w:r w:rsidRPr="00570675">
        <w:t>обр</w:t>
      </w:r>
      <w:r w:rsidRPr="00570675">
        <w:t>о</w:t>
      </w:r>
      <w:r w:rsidR="00923531">
        <w:t>вольных</w:t>
      </w:r>
      <w:r w:rsidRPr="00570675">
        <w:t xml:space="preserve"> </w:t>
      </w:r>
      <w:r w:rsidR="00923531">
        <w:t xml:space="preserve">взносов </w:t>
      </w:r>
      <w:r w:rsidRPr="00570675">
        <w:t xml:space="preserve">для жертв пыток. </w:t>
      </w:r>
    </w:p>
    <w:p w:rsidR="00B67133" w:rsidRPr="00570675" w:rsidRDefault="00B67133" w:rsidP="00B67133">
      <w:pPr>
        <w:pStyle w:val="SingleTxtGR"/>
      </w:pPr>
      <w:r w:rsidRPr="00570675">
        <w:t>3.</w:t>
      </w:r>
      <w:r w:rsidRPr="00570675">
        <w:tab/>
        <w:t>В сентябре 2010 года Совет по правам человека назначил г-на Хуана Мендеса Специальным докладчиком по вопросу о пытках и других жестоких, бесчеловечных или унижающих достоинство видах обращения и наказания. Следует надеяться, что совещание между Комитетом и г-ном Мендесом в ходе нынешней сессии ознаменует начало плодотворного синергизма. Заключител</w:t>
      </w:r>
      <w:r w:rsidRPr="00570675">
        <w:t>ь</w:t>
      </w:r>
      <w:r w:rsidRPr="00570675">
        <w:t>ный доклад г-на Новака, бывшего Специального докладчика по вопросу о пы</w:t>
      </w:r>
      <w:r w:rsidRPr="00570675">
        <w:t>т</w:t>
      </w:r>
      <w:r w:rsidRPr="00570675">
        <w:t xml:space="preserve">ках, включает в себя предварительные выводы </w:t>
      </w:r>
      <w:r w:rsidR="00DF71E5">
        <w:t>по</w:t>
      </w:r>
      <w:r w:rsidRPr="00570675">
        <w:t xml:space="preserve"> </w:t>
      </w:r>
      <w:r w:rsidR="00DF71E5">
        <w:t xml:space="preserve">итогам его </w:t>
      </w:r>
      <w:r w:rsidRPr="00570675">
        <w:t>мисси</w:t>
      </w:r>
      <w:r w:rsidR="00DF71E5">
        <w:t>й</w:t>
      </w:r>
      <w:r w:rsidRPr="00570675">
        <w:t xml:space="preserve"> в Папуа-Новую Гвинею наряду с исследованиями, касающимися безнаказанности как одной из коренных причин сохранения пыток, роли реабилитационных центров для жертв пыток и роли национальных превентивных механизмов. В октябре 2010 года он провел свою последнюю миссию в Гр</w:t>
      </w:r>
      <w:r w:rsidRPr="00570675">
        <w:t>е</w:t>
      </w:r>
      <w:r w:rsidRPr="00570675">
        <w:t xml:space="preserve">цию. </w:t>
      </w:r>
    </w:p>
    <w:p w:rsidR="00B67133" w:rsidRPr="00570675" w:rsidRDefault="00DF71E5" w:rsidP="00B67133">
      <w:pPr>
        <w:pStyle w:val="SingleTxtGR"/>
      </w:pPr>
      <w:r>
        <w:t>4.</w:t>
      </w:r>
      <w:r>
        <w:tab/>
        <w:t>В совместном заявлении п</w:t>
      </w:r>
      <w:r w:rsidR="00B67133" w:rsidRPr="00570675">
        <w:t>редседателей договорных органов, предста</w:t>
      </w:r>
      <w:r w:rsidR="00B67133" w:rsidRPr="00570675">
        <w:t>в</w:t>
      </w:r>
      <w:r w:rsidR="00B67133" w:rsidRPr="00570675">
        <w:t>ленном на Саммите Организации Объединенных Наций по вопросу о целях в области развития, сформулированных в Декларации тысячелетия</w:t>
      </w:r>
      <w:r>
        <w:t>,</w:t>
      </w:r>
      <w:r w:rsidR="00B67133" w:rsidRPr="00570675">
        <w:t xml:space="preserve"> в сентябр</w:t>
      </w:r>
      <w:r w:rsidR="005B0CC8">
        <w:t>е</w:t>
      </w:r>
      <w:r w:rsidR="00B67133" w:rsidRPr="00570675">
        <w:t xml:space="preserve"> 2010 года, было обращено внимание на руководящие указания, высказанные д</w:t>
      </w:r>
      <w:r w:rsidR="00B67133" w:rsidRPr="00570675">
        <w:t>о</w:t>
      </w:r>
      <w:r w:rsidR="00B67133" w:rsidRPr="00570675">
        <w:t>говорными органами в адрес государств-членов, и было подчеркнуто, что до</w:t>
      </w:r>
      <w:r w:rsidR="00B67133" w:rsidRPr="00570675">
        <w:t>с</w:t>
      </w:r>
      <w:r w:rsidR="00B67133" w:rsidRPr="00570675">
        <w:t>тижение целей в области развития, сформулированных в Декларации тысячел</w:t>
      </w:r>
      <w:r w:rsidR="00B67133" w:rsidRPr="00570675">
        <w:t>е</w:t>
      </w:r>
      <w:r w:rsidR="00B67133" w:rsidRPr="00570675">
        <w:t>тия, служит важным шагом на пути обеспечения прав человека для всех. В ит</w:t>
      </w:r>
      <w:r w:rsidR="00B67133" w:rsidRPr="00570675">
        <w:t>о</w:t>
      </w:r>
      <w:r w:rsidR="00B67133" w:rsidRPr="00570675">
        <w:t>говом документе Саммита была признана необходимость защиты и поо</w:t>
      </w:r>
      <w:r w:rsidR="00B67133" w:rsidRPr="00570675">
        <w:t>щ</w:t>
      </w:r>
      <w:r w:rsidR="00B67133" w:rsidRPr="00570675">
        <w:t>рения прав человека.</w:t>
      </w:r>
    </w:p>
    <w:p w:rsidR="00B67133" w:rsidRPr="00570675" w:rsidRDefault="00B67133" w:rsidP="00B67133">
      <w:pPr>
        <w:pStyle w:val="SingleTxtGR"/>
      </w:pPr>
      <w:r w:rsidRPr="00570675">
        <w:t>5.</w:t>
      </w:r>
      <w:r w:rsidRPr="00570675">
        <w:tab/>
        <w:t>Переходя к работе УВКПЧ, он говорит, что в последнее время были о</w:t>
      </w:r>
      <w:r w:rsidRPr="00570675">
        <w:t>т</w:t>
      </w:r>
      <w:r w:rsidRPr="00570675">
        <w:t>крыты новые полевые отделения в Гвинее и Мавритании, в результате чего о</w:t>
      </w:r>
      <w:r w:rsidRPr="00570675">
        <w:t>б</w:t>
      </w:r>
      <w:r w:rsidRPr="00570675">
        <w:t>щее число страновых отделений достигло 56. Полевые отделения являются с</w:t>
      </w:r>
      <w:r w:rsidRPr="00570675">
        <w:t>а</w:t>
      </w:r>
      <w:r w:rsidRPr="00570675">
        <w:t>мыми непосредственными каналами для оценки правозащитных вызовов и ок</w:t>
      </w:r>
      <w:r w:rsidRPr="00570675">
        <w:t>а</w:t>
      </w:r>
      <w:r w:rsidRPr="00570675">
        <w:t>зания помощи правительствам и другим партнерам. Совсем недавно замест</w:t>
      </w:r>
      <w:r w:rsidRPr="00570675">
        <w:t>и</w:t>
      </w:r>
      <w:r w:rsidRPr="00570675">
        <w:t>тель Верховного коми</w:t>
      </w:r>
      <w:r w:rsidRPr="00570675">
        <w:t>с</w:t>
      </w:r>
      <w:r w:rsidRPr="00570675">
        <w:t>сара осуществил миссии в Мексику, Сомали, Камбоджу и Таиланд. Вскоре Верховный комиссар сове</w:t>
      </w:r>
      <w:r w:rsidRPr="00570675">
        <w:t>р</w:t>
      </w:r>
      <w:r w:rsidRPr="00570675">
        <w:t>шит поездку в Боливию.</w:t>
      </w:r>
    </w:p>
    <w:p w:rsidR="00B67133" w:rsidRPr="00570675" w:rsidRDefault="00B67133" w:rsidP="00B67133">
      <w:pPr>
        <w:pStyle w:val="SingleTxtGR"/>
      </w:pPr>
      <w:r w:rsidRPr="00570675">
        <w:t>6.</w:t>
      </w:r>
      <w:r w:rsidRPr="00570675">
        <w:tab/>
        <w:t xml:space="preserve">Глобальная цель </w:t>
      </w:r>
      <w:r w:rsidR="00DF71E5">
        <w:t xml:space="preserve">обзорного </w:t>
      </w:r>
      <w:r w:rsidRPr="00570675">
        <w:t>доклада, в котором документированы серье</w:t>
      </w:r>
      <w:r w:rsidRPr="00570675">
        <w:t>з</w:t>
      </w:r>
      <w:r w:rsidRPr="00570675">
        <w:t>ные нарушения прав человека и международного гуманитарного права в 1993</w:t>
      </w:r>
      <w:r w:rsidR="00DF71E5">
        <w:t>−</w:t>
      </w:r>
      <w:r w:rsidRPr="00570675">
        <w:t xml:space="preserve">2003 годах в Демократической Республике Конго и который был </w:t>
      </w:r>
      <w:r w:rsidR="00DF71E5">
        <w:t>обнар</w:t>
      </w:r>
      <w:r w:rsidR="00DF71E5">
        <w:t>о</w:t>
      </w:r>
      <w:r w:rsidR="00DF71E5">
        <w:t>дован</w:t>
      </w:r>
      <w:r w:rsidRPr="00570675">
        <w:t xml:space="preserve"> Верховным комиссаром 1 октября 2010 года, </w:t>
      </w:r>
      <w:r w:rsidR="00DF71E5">
        <w:t>сводится к</w:t>
      </w:r>
      <w:r w:rsidRPr="00570675">
        <w:t xml:space="preserve"> оказанию прав</w:t>
      </w:r>
      <w:r w:rsidRPr="00570675">
        <w:t>и</w:t>
      </w:r>
      <w:r w:rsidRPr="00570675">
        <w:t>тельств</w:t>
      </w:r>
      <w:r w:rsidR="00DF71E5">
        <w:t>у</w:t>
      </w:r>
      <w:r w:rsidRPr="00570675">
        <w:t xml:space="preserve"> этой страны помощи в определении надлежащих механизмов правос</w:t>
      </w:r>
      <w:r w:rsidRPr="00570675">
        <w:t>у</w:t>
      </w:r>
      <w:r w:rsidRPr="00570675">
        <w:t>дия переходного периода для устранения последствий нарушений посредс</w:t>
      </w:r>
      <w:r w:rsidRPr="00570675">
        <w:t>т</w:t>
      </w:r>
      <w:r w:rsidRPr="00570675">
        <w:t>вом установления истины</w:t>
      </w:r>
      <w:r w:rsidR="009E1952">
        <w:t>,</w:t>
      </w:r>
      <w:r w:rsidR="00E123C2">
        <w:t xml:space="preserve"> обеспеч</w:t>
      </w:r>
      <w:r w:rsidR="009E1952">
        <w:t>ения</w:t>
      </w:r>
      <w:r w:rsidRPr="00570675">
        <w:t xml:space="preserve"> возмещения и </w:t>
      </w:r>
      <w:r w:rsidR="00E123C2">
        <w:t xml:space="preserve">проведения </w:t>
      </w:r>
      <w:r w:rsidRPr="00570675">
        <w:t>реформы. Группа</w:t>
      </w:r>
      <w:r w:rsidR="00E123C2">
        <w:t xml:space="preserve"> экспертов</w:t>
      </w:r>
      <w:r w:rsidRPr="00570675">
        <w:t xml:space="preserve">, возглавляемая заместителем Верховного комиссара, </w:t>
      </w:r>
      <w:r w:rsidR="00E123C2">
        <w:t>про</w:t>
      </w:r>
      <w:r w:rsidRPr="00570675">
        <w:t>анализ</w:t>
      </w:r>
      <w:r w:rsidRPr="00570675">
        <w:t>и</w:t>
      </w:r>
      <w:r w:rsidRPr="00570675">
        <w:t>рует средства правовой защиты и обеспечения возмещения, имеющиеся в распор</w:t>
      </w:r>
      <w:r w:rsidRPr="00570675">
        <w:t>я</w:t>
      </w:r>
      <w:r w:rsidRPr="00570675">
        <w:t>жении жертв сексуального насилия, и представит правительству доклад, соде</w:t>
      </w:r>
      <w:r w:rsidRPr="00570675">
        <w:t>р</w:t>
      </w:r>
      <w:r w:rsidRPr="00570675">
        <w:t>жащий рекомендации, чтобы дополнить текущие усилия по поощрению прав</w:t>
      </w:r>
      <w:r w:rsidRPr="00570675">
        <w:t>о</w:t>
      </w:r>
      <w:r w:rsidRPr="00570675">
        <w:t xml:space="preserve">судия для этих жертв. </w:t>
      </w:r>
    </w:p>
    <w:p w:rsidR="00B67133" w:rsidRPr="00570675" w:rsidRDefault="00B67133" w:rsidP="00B67133">
      <w:pPr>
        <w:pStyle w:val="SingleTxtGR"/>
      </w:pPr>
      <w:r w:rsidRPr="00570675">
        <w:t>7.</w:t>
      </w:r>
      <w:r w:rsidRPr="00570675">
        <w:tab/>
        <w:t xml:space="preserve">Верховный комиссар инициировала выпуск публикации под названием </w:t>
      </w:r>
      <w:r w:rsidR="00E123C2">
        <w:t>"</w:t>
      </w:r>
      <w:r w:rsidRPr="00570675">
        <w:rPr>
          <w:lang w:val="en-GB"/>
        </w:rPr>
        <w:t>Preventing</w:t>
      </w:r>
      <w:r w:rsidRPr="00570675">
        <w:t xml:space="preserve"> </w:t>
      </w:r>
      <w:r w:rsidRPr="00570675">
        <w:rPr>
          <w:lang w:val="en-GB"/>
        </w:rPr>
        <w:t>Torture</w:t>
      </w:r>
      <w:r w:rsidRPr="00570675">
        <w:t xml:space="preserve">: </w:t>
      </w:r>
      <w:r w:rsidRPr="00570675">
        <w:rPr>
          <w:lang w:val="en-GB"/>
        </w:rPr>
        <w:t>An</w:t>
      </w:r>
      <w:r w:rsidRPr="00570675">
        <w:t xml:space="preserve"> </w:t>
      </w:r>
      <w:r w:rsidRPr="00570675">
        <w:rPr>
          <w:lang w:val="en-GB"/>
        </w:rPr>
        <w:t>Operational</w:t>
      </w:r>
      <w:r w:rsidRPr="00570675">
        <w:t xml:space="preserve"> </w:t>
      </w:r>
      <w:r w:rsidRPr="00570675">
        <w:rPr>
          <w:lang w:val="en-GB"/>
        </w:rPr>
        <w:t>Guide</w:t>
      </w:r>
      <w:r w:rsidRPr="00570675">
        <w:t xml:space="preserve"> </w:t>
      </w:r>
      <w:r w:rsidRPr="00570675">
        <w:rPr>
          <w:lang w:val="en-GB"/>
        </w:rPr>
        <w:t>for</w:t>
      </w:r>
      <w:r w:rsidRPr="00570675">
        <w:t xml:space="preserve"> </w:t>
      </w:r>
      <w:r w:rsidRPr="00570675">
        <w:rPr>
          <w:lang w:val="en-GB"/>
        </w:rPr>
        <w:t>National</w:t>
      </w:r>
      <w:r w:rsidRPr="00570675">
        <w:t xml:space="preserve"> </w:t>
      </w:r>
      <w:r w:rsidRPr="00570675">
        <w:rPr>
          <w:lang w:val="en-GB"/>
        </w:rPr>
        <w:t>Human</w:t>
      </w:r>
      <w:r w:rsidRPr="00570675">
        <w:t xml:space="preserve"> </w:t>
      </w:r>
      <w:r w:rsidRPr="00570675">
        <w:rPr>
          <w:lang w:val="en-GB"/>
        </w:rPr>
        <w:t>Rights</w:t>
      </w:r>
      <w:r w:rsidRPr="00570675">
        <w:t xml:space="preserve"> </w:t>
      </w:r>
      <w:r w:rsidRPr="00570675">
        <w:rPr>
          <w:lang w:val="en-GB"/>
        </w:rPr>
        <w:t>Institutions</w:t>
      </w:r>
      <w:r w:rsidR="00E123C2">
        <w:t>"</w:t>
      </w:r>
      <w:r w:rsidRPr="00570675">
        <w:t xml:space="preserve"> ("Предупреждение пыток: оперативное руководство для национальных прав</w:t>
      </w:r>
      <w:r w:rsidRPr="00570675">
        <w:t>о</w:t>
      </w:r>
      <w:r w:rsidRPr="00570675">
        <w:t>защитных учреждений"), которая имеет непосредственное отношение к работе Комитета.</w:t>
      </w:r>
    </w:p>
    <w:p w:rsidR="00B67133" w:rsidRPr="00570675" w:rsidRDefault="00B67133" w:rsidP="00B67133">
      <w:pPr>
        <w:pStyle w:val="SingleTxtGR"/>
      </w:pPr>
      <w:r w:rsidRPr="00570675">
        <w:t>8.</w:t>
      </w:r>
      <w:r w:rsidRPr="00570675">
        <w:tab/>
        <w:t>Обращенный к различным заинтересованным субъектам призыв Верхо</w:t>
      </w:r>
      <w:r w:rsidRPr="00570675">
        <w:t>в</w:t>
      </w:r>
      <w:r w:rsidRPr="00570675">
        <w:t>ного комиссара подумать о том, как укрепить систему договорных органов, привел к выдвижению ряда инициатив. Участники совещания экспертов дог</w:t>
      </w:r>
      <w:r w:rsidRPr="00570675">
        <w:t>о</w:t>
      </w:r>
      <w:r w:rsidRPr="00570675">
        <w:t>ворных органов, состоявшегося в сентябре в Познани, проанализировали в</w:t>
      </w:r>
      <w:r w:rsidRPr="00570675">
        <w:t>о</w:t>
      </w:r>
      <w:r w:rsidRPr="00570675">
        <w:t>прос о независимости членов и роли председателей. Итоговый документ этого совещания находится на этапе заключительного обзора и будет вскоре распр</w:t>
      </w:r>
      <w:r w:rsidRPr="00570675">
        <w:t>о</w:t>
      </w:r>
      <w:r w:rsidRPr="00570675">
        <w:t>странен.</w:t>
      </w:r>
    </w:p>
    <w:p w:rsidR="00B67133" w:rsidRPr="00B67133" w:rsidRDefault="00B67133" w:rsidP="00B67133">
      <w:pPr>
        <w:pStyle w:val="SingleTxtGR"/>
      </w:pPr>
      <w:r w:rsidRPr="00B67133">
        <w:t>9.</w:t>
      </w:r>
      <w:r w:rsidRPr="00B67133">
        <w:tab/>
        <w:t>УВКПЧ намерен</w:t>
      </w:r>
      <w:r w:rsidR="00E123C2">
        <w:t>о</w:t>
      </w:r>
      <w:r w:rsidRPr="00B67133">
        <w:t xml:space="preserve"> содействовать диалогу между членами договорных о</w:t>
      </w:r>
      <w:r w:rsidRPr="00B67133">
        <w:t>р</w:t>
      </w:r>
      <w:r w:rsidRPr="00B67133">
        <w:t>ганов посредством ряда консультаций с договорными органами, которы</w:t>
      </w:r>
      <w:r w:rsidR="00E123C2">
        <w:t>м</w:t>
      </w:r>
      <w:r w:rsidRPr="00B67133">
        <w:t xml:space="preserve"> </w:t>
      </w:r>
      <w:r w:rsidR="00E123C2">
        <w:t>пр</w:t>
      </w:r>
      <w:r w:rsidR="00E123C2">
        <w:t>и</w:t>
      </w:r>
      <w:r w:rsidR="00E123C2">
        <w:t>суща</w:t>
      </w:r>
      <w:r w:rsidRPr="00B67133">
        <w:t xml:space="preserve"> процедур</w:t>
      </w:r>
      <w:r w:rsidR="00E123C2">
        <w:t>а</w:t>
      </w:r>
      <w:r w:rsidRPr="00B67133">
        <w:t xml:space="preserve"> представления докладов. На май 2011 года будет намечено провести совещание между Комитетом против пыток и Комитетом по эконом</w:t>
      </w:r>
      <w:r w:rsidRPr="00B67133">
        <w:t>и</w:t>
      </w:r>
      <w:r w:rsidRPr="00B67133">
        <w:t>ческим, социальным и культурным правам. Консультации позволят членам д</w:t>
      </w:r>
      <w:r w:rsidRPr="00B67133">
        <w:t>о</w:t>
      </w:r>
      <w:r w:rsidRPr="00B67133">
        <w:t>говорных органов определить потенциальны</w:t>
      </w:r>
      <w:r w:rsidR="00E123C2">
        <w:t xml:space="preserve">е </w:t>
      </w:r>
      <w:r w:rsidRPr="00B67133">
        <w:t>вариант</w:t>
      </w:r>
      <w:r w:rsidR="00E123C2">
        <w:t>ы</w:t>
      </w:r>
      <w:r w:rsidRPr="00B67133">
        <w:t xml:space="preserve"> для совершенствования их работы и обеспечить возможность для </w:t>
      </w:r>
      <w:r w:rsidR="00E123C2">
        <w:t>за</w:t>
      </w:r>
      <w:r w:rsidRPr="00B67133">
        <w:t>благовременного обсуждения в</w:t>
      </w:r>
      <w:r w:rsidRPr="00B67133">
        <w:t>о</w:t>
      </w:r>
      <w:r w:rsidRPr="00B67133">
        <w:t>просов, поставленных межкомитетским совещанием и совещанием председат</w:t>
      </w:r>
      <w:r w:rsidRPr="00B67133">
        <w:t>е</w:t>
      </w:r>
      <w:r w:rsidRPr="00B67133">
        <w:t>лей.</w:t>
      </w:r>
    </w:p>
    <w:p w:rsidR="00B67133" w:rsidRPr="00B67133" w:rsidRDefault="00B67133" w:rsidP="00B67133">
      <w:pPr>
        <w:pStyle w:val="SingleTxtGR"/>
      </w:pPr>
      <w:r w:rsidRPr="00B67133">
        <w:t>10.</w:t>
      </w:r>
      <w:r w:rsidRPr="00B67133">
        <w:tab/>
        <w:t xml:space="preserve"> Члены Комитета присутствовали на одиннадцатом межкомитетском с</w:t>
      </w:r>
      <w:r w:rsidRPr="00B67133">
        <w:t>о</w:t>
      </w:r>
      <w:r w:rsidRPr="00B67133">
        <w:t xml:space="preserve">вещании, чтобы обсудить вопрос согласования методов работы. Рекомендации межкомитетского совещания были приняты </w:t>
      </w:r>
      <w:r w:rsidR="009E1952">
        <w:t>двадцать вторым</w:t>
      </w:r>
      <w:r w:rsidRPr="00B67133">
        <w:t xml:space="preserve"> со</w:t>
      </w:r>
      <w:r w:rsidR="00E123C2">
        <w:t>вещанием пре</w:t>
      </w:r>
      <w:r w:rsidR="00E123C2">
        <w:t>д</w:t>
      </w:r>
      <w:r w:rsidR="00E123C2">
        <w:t>седателей в июле. М</w:t>
      </w:r>
      <w:r w:rsidRPr="00B67133">
        <w:t>ежкомитетск</w:t>
      </w:r>
      <w:r w:rsidR="00E123C2">
        <w:t>и</w:t>
      </w:r>
      <w:r w:rsidRPr="00B67133">
        <w:t>м совещани</w:t>
      </w:r>
      <w:r w:rsidR="00E123C2">
        <w:t>ем</w:t>
      </w:r>
      <w:r w:rsidRPr="00B67133">
        <w:t xml:space="preserve"> была обсуждена тема п</w:t>
      </w:r>
      <w:r w:rsidRPr="00B67133">
        <w:t>е</w:t>
      </w:r>
      <w:r w:rsidRPr="00B67133">
        <w:t>речн</w:t>
      </w:r>
      <w:r w:rsidR="00A5323B">
        <w:t>ей</w:t>
      </w:r>
      <w:r w:rsidRPr="00B67133">
        <w:t xml:space="preserve"> вопросов, препровождаемых договорными органами </w:t>
      </w:r>
      <w:r w:rsidR="00A5323B">
        <w:t>до представления</w:t>
      </w:r>
      <w:r w:rsidRPr="00B67133">
        <w:t xml:space="preserve"> докл</w:t>
      </w:r>
      <w:r w:rsidRPr="00B67133">
        <w:t>а</w:t>
      </w:r>
      <w:r w:rsidRPr="00B67133">
        <w:t>дов, котор</w:t>
      </w:r>
      <w:r w:rsidR="00A5323B">
        <w:t>ая</w:t>
      </w:r>
      <w:r w:rsidRPr="00B67133">
        <w:t xml:space="preserve"> рассматрива</w:t>
      </w:r>
      <w:r w:rsidR="00A5323B">
        <w:t>е</w:t>
      </w:r>
      <w:r w:rsidRPr="00B67133">
        <w:t>тся другими договорными органами. Второму еж</w:t>
      </w:r>
      <w:r w:rsidRPr="00B67133">
        <w:t>е</w:t>
      </w:r>
      <w:r w:rsidRPr="00B67133">
        <w:t>годному межкомитетскому совещанию, которое состоится в январе 2011 года, было предложено укрепить процедуры последующей деятельности по рекоме</w:t>
      </w:r>
      <w:r w:rsidRPr="00B67133">
        <w:t>н</w:t>
      </w:r>
      <w:r w:rsidRPr="00B67133">
        <w:t xml:space="preserve">дациям и индивидуальным петициям. Будущие совещания председателей будут созываться в различных регионах, чтобы приблизить договорные органы </w:t>
      </w:r>
      <w:r w:rsidR="00A5323B">
        <w:t>к ме</w:t>
      </w:r>
      <w:r w:rsidR="00A5323B">
        <w:t>с</w:t>
      </w:r>
      <w:r w:rsidR="00A5323B">
        <w:t>ту</w:t>
      </w:r>
      <w:r w:rsidRPr="00B67133">
        <w:t xml:space="preserve"> осуществления </w:t>
      </w:r>
      <w:r w:rsidR="00A5323B">
        <w:t xml:space="preserve">соответствующей деятельности </w:t>
      </w:r>
      <w:r w:rsidRPr="00B67133">
        <w:t>и позволить им взаимодейс</w:t>
      </w:r>
      <w:r w:rsidRPr="00B67133">
        <w:t>т</w:t>
      </w:r>
      <w:r w:rsidRPr="00B67133">
        <w:t>вовать с национальными заинтересованными субъектами, включая гра</w:t>
      </w:r>
      <w:r w:rsidRPr="00B67133">
        <w:t>ж</w:t>
      </w:r>
      <w:r w:rsidRPr="00B67133">
        <w:t>данское общество.</w:t>
      </w:r>
    </w:p>
    <w:p w:rsidR="00B67133" w:rsidRPr="00B67133" w:rsidRDefault="00B67133" w:rsidP="00B67133">
      <w:pPr>
        <w:pStyle w:val="SingleTxtGR"/>
      </w:pPr>
      <w:r w:rsidRPr="00B67133">
        <w:t>11.</w:t>
      </w:r>
      <w:r w:rsidRPr="00B67133">
        <w:tab/>
        <w:t>Препровожда</w:t>
      </w:r>
      <w:r w:rsidR="00A5323B">
        <w:t>ем</w:t>
      </w:r>
      <w:r w:rsidR="009E1952">
        <w:t>ые</w:t>
      </w:r>
      <w:r w:rsidRPr="00B67133">
        <w:t xml:space="preserve"> до представления докладов перечни вопросов, кот</w:t>
      </w:r>
      <w:r w:rsidRPr="00B67133">
        <w:t>о</w:t>
      </w:r>
      <w:r w:rsidRPr="00B67133">
        <w:t>рые составляют новую связанную с представлением докладов факультативную процедуру, инициированную Комитетом, могут привести к повышению качес</w:t>
      </w:r>
      <w:r w:rsidRPr="00B67133">
        <w:t>т</w:t>
      </w:r>
      <w:r w:rsidRPr="00B67133">
        <w:t>ва докладов государств-участников и к углублению понимания ключевых сто</w:t>
      </w:r>
      <w:r w:rsidRPr="00B67133">
        <w:t>я</w:t>
      </w:r>
      <w:r w:rsidRPr="00B67133">
        <w:t>щих задач, тем самым способствуя подготовк</w:t>
      </w:r>
      <w:r w:rsidR="00A5323B">
        <w:t>е</w:t>
      </w:r>
      <w:r w:rsidRPr="00B67133">
        <w:t xml:space="preserve"> более сфокусированных докл</w:t>
      </w:r>
      <w:r w:rsidRPr="00B67133">
        <w:t>а</w:t>
      </w:r>
      <w:r w:rsidRPr="00B67133">
        <w:t xml:space="preserve">дов и, следовательно, более целенаправленных заключительных замечаний. Он приветствует инициативный, прогрессивный подход Комитета и с интересом узнал, что на </w:t>
      </w:r>
      <w:r w:rsidR="00A5323B">
        <w:t>текущей</w:t>
      </w:r>
      <w:r w:rsidRPr="00B67133">
        <w:t xml:space="preserve"> сессии Комитет будет анализировать доклады, рассма</w:t>
      </w:r>
      <w:r w:rsidRPr="00B67133">
        <w:t>т</w:t>
      </w:r>
      <w:r w:rsidRPr="00B67133">
        <w:t>риваемые в соответствии с этой процедурой.</w:t>
      </w:r>
    </w:p>
    <w:p w:rsidR="00B67133" w:rsidRPr="00B67133" w:rsidRDefault="00B67133" w:rsidP="00B67133">
      <w:pPr>
        <w:pStyle w:val="SingleTxtGR"/>
      </w:pPr>
      <w:r w:rsidRPr="00B67133">
        <w:t>12.</w:t>
      </w:r>
      <w:r w:rsidRPr="00B67133">
        <w:tab/>
        <w:t>Он также приветствует акцентирование межкомитетским совещанием внимания на обеспечени</w:t>
      </w:r>
      <w:r w:rsidR="00A5323B">
        <w:t>и</w:t>
      </w:r>
      <w:r w:rsidRPr="00B67133">
        <w:t xml:space="preserve"> соблюдения договорными органами требования об ограничени</w:t>
      </w:r>
      <w:r w:rsidR="00385C22">
        <w:t>ях</w:t>
      </w:r>
      <w:r w:rsidRPr="00B67133">
        <w:t xml:space="preserve"> количества страниц, установленного в согласованных руковод</w:t>
      </w:r>
      <w:r w:rsidRPr="00B67133">
        <w:t>я</w:t>
      </w:r>
      <w:r w:rsidRPr="00B67133">
        <w:t>щих принципах подготовки документов по конкретным договорам. Он рекоме</w:t>
      </w:r>
      <w:r w:rsidRPr="00B67133">
        <w:t>н</w:t>
      </w:r>
      <w:r w:rsidRPr="00B67133">
        <w:t>дует всем договорным органам систематически ссылаться на требовани</w:t>
      </w:r>
      <w:r w:rsidR="00385C22">
        <w:t>е</w:t>
      </w:r>
      <w:r w:rsidRPr="00B67133">
        <w:t>, к</w:t>
      </w:r>
      <w:r w:rsidRPr="00B67133">
        <w:t>а</w:t>
      </w:r>
      <w:r w:rsidR="00385C22">
        <w:t>сающе</w:t>
      </w:r>
      <w:r w:rsidRPr="00B67133">
        <w:t>еся ограничени</w:t>
      </w:r>
      <w:r w:rsidR="00385C22">
        <w:t>й</w:t>
      </w:r>
      <w:r w:rsidRPr="00B67133">
        <w:t xml:space="preserve"> количества страниц, в их заключительных замечаниях.</w:t>
      </w:r>
    </w:p>
    <w:p w:rsidR="00B67133" w:rsidRPr="00B67133" w:rsidRDefault="00B67133" w:rsidP="00B67133">
      <w:pPr>
        <w:pStyle w:val="SingleTxtGR"/>
      </w:pPr>
      <w:r w:rsidRPr="00B67133">
        <w:t>13.</w:t>
      </w:r>
      <w:r w:rsidRPr="00B67133">
        <w:tab/>
        <w:t>Государства-участники сталкиваются с трудностями в деле фокусиров</w:t>
      </w:r>
      <w:r w:rsidRPr="00B67133">
        <w:t>а</w:t>
      </w:r>
      <w:r w:rsidRPr="00B67133">
        <w:t>ния своих докладов, поскольку перечни вопросов являются длинными, и от них зачастую требуется рассматривать ряд различных рекомендаций. На межком</w:t>
      </w:r>
      <w:r w:rsidRPr="00B67133">
        <w:t>и</w:t>
      </w:r>
      <w:r w:rsidRPr="00B67133">
        <w:t>тетском совещании было развернуто обсуждение вопроса о структуре и объеме заключительных замечаний, и он призывает Комитет к рассмотрению данного вопроса.</w:t>
      </w:r>
    </w:p>
    <w:p w:rsidR="00B67133" w:rsidRPr="00B67133" w:rsidRDefault="00B67133" w:rsidP="00B67133">
      <w:pPr>
        <w:pStyle w:val="SingleTxtGR"/>
      </w:pPr>
      <w:r w:rsidRPr="00B67133">
        <w:t>14.</w:t>
      </w:r>
      <w:r w:rsidRPr="00B67133">
        <w:tab/>
        <w:t xml:space="preserve">Он принимает к сведению, что на </w:t>
      </w:r>
      <w:r w:rsidR="00385C22">
        <w:t>текущей</w:t>
      </w:r>
      <w:r w:rsidRPr="00B67133">
        <w:t xml:space="preserve"> сессии Комитет проведет с</w:t>
      </w:r>
      <w:r w:rsidRPr="00B67133">
        <w:t>о</w:t>
      </w:r>
      <w:r w:rsidRPr="00B67133">
        <w:t xml:space="preserve">вещание </w:t>
      </w:r>
      <w:r w:rsidR="00385C22">
        <w:t xml:space="preserve">с </w:t>
      </w:r>
      <w:r w:rsidRPr="00B67133">
        <w:t>Подкомитет</w:t>
      </w:r>
      <w:r w:rsidR="00385C22">
        <w:t>ом</w:t>
      </w:r>
      <w:r w:rsidRPr="00B67133">
        <w:t xml:space="preserve"> по предупреждению пыток. Подкомитет недавно с</w:t>
      </w:r>
      <w:r w:rsidRPr="00B67133">
        <w:t>о</w:t>
      </w:r>
      <w:r w:rsidRPr="00B67133">
        <w:t>вершил поездки в Ливан и Боливию и завершил свою первую последующую миссию в Пар</w:t>
      </w:r>
      <w:r w:rsidRPr="00B67133">
        <w:t>а</w:t>
      </w:r>
      <w:r w:rsidRPr="00B67133">
        <w:t xml:space="preserve">гвай. </w:t>
      </w:r>
      <w:r w:rsidR="00385C22">
        <w:t>К</w:t>
      </w:r>
      <w:r w:rsidRPr="00B67133">
        <w:t xml:space="preserve"> конц</w:t>
      </w:r>
      <w:r w:rsidR="00385C22">
        <w:t>у</w:t>
      </w:r>
      <w:r w:rsidRPr="00B67133">
        <w:t xml:space="preserve"> июля будет проведена поездка в Либерию.</w:t>
      </w:r>
    </w:p>
    <w:p w:rsidR="00B67133" w:rsidRPr="00B67133" w:rsidRDefault="00B67133" w:rsidP="00B67133">
      <w:pPr>
        <w:pStyle w:val="SingleTxtGR"/>
      </w:pPr>
      <w:r w:rsidRPr="00B67133">
        <w:t>15.</w:t>
      </w:r>
      <w:r w:rsidRPr="00B67133">
        <w:tab/>
        <w:t>Просьба Комитета в отношении выделения дополнительного времени для проведения совещаний была представлена Генеральной Ассамбле</w:t>
      </w:r>
      <w:r w:rsidR="00385C22">
        <w:t>е</w:t>
      </w:r>
      <w:r w:rsidRPr="00B67133">
        <w:t>, и он ожид</w:t>
      </w:r>
      <w:r w:rsidRPr="00B67133">
        <w:t>а</w:t>
      </w:r>
      <w:r w:rsidRPr="00B67133">
        <w:t>ет позитивный результат.</w:t>
      </w:r>
    </w:p>
    <w:p w:rsidR="00B67133" w:rsidRPr="00B67133" w:rsidRDefault="00B67133" w:rsidP="00B67133">
      <w:pPr>
        <w:pStyle w:val="SingleTxtGR"/>
      </w:pPr>
      <w:r w:rsidRPr="00B67133">
        <w:t>16.</w:t>
      </w:r>
      <w:r w:rsidRPr="00B67133">
        <w:tab/>
        <w:t>На текущем совещании будут разъяснены новые процедуры для упрощ</w:t>
      </w:r>
      <w:r w:rsidRPr="00B67133">
        <w:t>е</w:t>
      </w:r>
      <w:r w:rsidRPr="00B67133">
        <w:t>ния условий поездок.</w:t>
      </w:r>
    </w:p>
    <w:p w:rsidR="00B67133" w:rsidRPr="00B67133" w:rsidRDefault="00B67133" w:rsidP="00B67133">
      <w:pPr>
        <w:pStyle w:val="SingleTxtGR"/>
      </w:pPr>
      <w:r w:rsidRPr="00B67133">
        <w:t>17.</w:t>
      </w:r>
      <w:r w:rsidRPr="00B67133">
        <w:tab/>
        <w:t>В ходе нынешней сессии Комитет рассмотрит доклады шести государств-участников и утвердит перечни вопросов, которые будут препровождены 26 г</w:t>
      </w:r>
      <w:r w:rsidRPr="00B67133">
        <w:t>о</w:t>
      </w:r>
      <w:r w:rsidRPr="00B67133">
        <w:t>сударствам-участникам до представления ими своих докладов, и один ста</w:t>
      </w:r>
      <w:r w:rsidRPr="00B67133">
        <w:t>н</w:t>
      </w:r>
      <w:r w:rsidRPr="00B67133">
        <w:t xml:space="preserve">дартный перечень вопросов для майской сессии 2011 года. Он продолжит </w:t>
      </w:r>
      <w:r w:rsidR="00385C22">
        <w:t>пр</w:t>
      </w:r>
      <w:r w:rsidR="00385C22">
        <w:t>о</w:t>
      </w:r>
      <w:r w:rsidRPr="00B67133">
        <w:t>работку последующих мер по итогам заключительных замечаний и примет р</w:t>
      </w:r>
      <w:r w:rsidRPr="00B67133">
        <w:t>е</w:t>
      </w:r>
      <w:r w:rsidRPr="00B67133">
        <w:t>шени</w:t>
      </w:r>
      <w:r w:rsidR="00385C22">
        <w:t>я</w:t>
      </w:r>
      <w:r w:rsidRPr="00B67133">
        <w:t xml:space="preserve"> в отношении индивидуальных сообщений и в отношении конфиденц</w:t>
      </w:r>
      <w:r w:rsidRPr="00B67133">
        <w:t>и</w:t>
      </w:r>
      <w:r w:rsidRPr="00B67133">
        <w:t xml:space="preserve">альной процедуры проведения расследований. Он также рассмотрит проекты решений </w:t>
      </w:r>
      <w:r w:rsidR="00385C22">
        <w:t xml:space="preserve">в соответствии со </w:t>
      </w:r>
      <w:r w:rsidRPr="00B67133">
        <w:t>статье</w:t>
      </w:r>
      <w:r w:rsidR="00385C22">
        <w:t>й</w:t>
      </w:r>
      <w:r w:rsidRPr="00B67133">
        <w:t xml:space="preserve"> 22 Конвенции, поправки к правилам проц</w:t>
      </w:r>
      <w:r w:rsidRPr="00B67133">
        <w:t>е</w:t>
      </w:r>
      <w:r w:rsidRPr="00B67133">
        <w:t>дуры и замеча</w:t>
      </w:r>
      <w:r w:rsidR="00385C22">
        <w:t>ние общего порядка по статье</w:t>
      </w:r>
      <w:r w:rsidRPr="00B67133">
        <w:t xml:space="preserve"> 14 Конвенции. Он проанализирует дополнительн</w:t>
      </w:r>
      <w:r w:rsidR="00385C22">
        <w:t>о</w:t>
      </w:r>
      <w:r w:rsidRPr="00B67133">
        <w:t>е преимуществ</w:t>
      </w:r>
      <w:r w:rsidR="00385C22">
        <w:t>о</w:t>
      </w:r>
      <w:r w:rsidRPr="00B67133">
        <w:t xml:space="preserve"> четырехлетнего цикла отчетности, что оказ</w:t>
      </w:r>
      <w:r w:rsidRPr="00B67133">
        <w:t>а</w:t>
      </w:r>
      <w:r w:rsidRPr="00B67133">
        <w:t>лось весьма успешной инициативой, хотя и налагает тяжелое бремя на Комитет с н</w:t>
      </w:r>
      <w:r w:rsidRPr="00B67133">
        <w:t>е</w:t>
      </w:r>
      <w:r w:rsidRPr="00B67133">
        <w:t xml:space="preserve">большим членским составом. </w:t>
      </w:r>
    </w:p>
    <w:p w:rsidR="00B67133" w:rsidRPr="00B67133" w:rsidRDefault="00B67133" w:rsidP="00B67133">
      <w:pPr>
        <w:pStyle w:val="SingleTxtGR"/>
      </w:pPr>
      <w:r w:rsidRPr="00B67133">
        <w:t>18.</w:t>
      </w:r>
      <w:r w:rsidRPr="00B67133">
        <w:tab/>
      </w:r>
      <w:r w:rsidRPr="00B67133">
        <w:rPr>
          <w:b/>
        </w:rPr>
        <w:t>Г-жа</w:t>
      </w:r>
      <w:r w:rsidR="00C004EB">
        <w:rPr>
          <w:b/>
        </w:rPr>
        <w:t xml:space="preserve"> Бельмир</w:t>
      </w:r>
      <w:r w:rsidRPr="00B67133">
        <w:rPr>
          <w:b/>
        </w:rPr>
        <w:t xml:space="preserve"> </w:t>
      </w:r>
      <w:r w:rsidRPr="00B67133">
        <w:t>говорит, что недавно она присутствовала на совещании в Ливане по вопросу о полицейской охране общественного порядка и меньши</w:t>
      </w:r>
      <w:r w:rsidRPr="00B67133">
        <w:t>н</w:t>
      </w:r>
      <w:r w:rsidRPr="00B67133">
        <w:t>ствах, которое было организовано УВКПЧ. Она интересуется тем, почему об этом совещании не было упомянуто в выступлении Представителя Генеральн</w:t>
      </w:r>
      <w:r w:rsidRPr="00B67133">
        <w:t>о</w:t>
      </w:r>
      <w:r w:rsidRPr="00B67133">
        <w:t>го се</w:t>
      </w:r>
      <w:r w:rsidRPr="00B67133">
        <w:t>к</w:t>
      </w:r>
      <w:r w:rsidRPr="00B67133">
        <w:t>ретаря.</w:t>
      </w:r>
    </w:p>
    <w:p w:rsidR="00B67133" w:rsidRPr="00B67133" w:rsidRDefault="00B67133" w:rsidP="00B67133">
      <w:pPr>
        <w:pStyle w:val="SingleTxtGR"/>
      </w:pPr>
      <w:r w:rsidRPr="00B67133">
        <w:t>19.</w:t>
      </w:r>
      <w:r w:rsidRPr="00B67133">
        <w:tab/>
      </w:r>
      <w:r w:rsidRPr="00B67133">
        <w:rPr>
          <w:b/>
        </w:rPr>
        <w:t>Г-жа Гаер</w:t>
      </w:r>
      <w:r w:rsidRPr="00B67133">
        <w:t xml:space="preserve">, которую поддерживает </w:t>
      </w:r>
      <w:r w:rsidRPr="00B67133">
        <w:rPr>
          <w:b/>
        </w:rPr>
        <w:t>г-жа Клеопас</w:t>
      </w:r>
      <w:r w:rsidRPr="00B67133">
        <w:t>, спрашивает, будет ли группа экспертов, возглавляемая заместител</w:t>
      </w:r>
      <w:r w:rsidR="00C004EB">
        <w:t>ем</w:t>
      </w:r>
      <w:r w:rsidRPr="00B67133">
        <w:t xml:space="preserve"> Верховного комиссара, прин</w:t>
      </w:r>
      <w:r w:rsidRPr="00B67133">
        <w:t>и</w:t>
      </w:r>
      <w:r w:rsidRPr="00B67133">
        <w:t xml:space="preserve">мать во внимание рекомендации, высказанные Комитетом в ответе </w:t>
      </w:r>
      <w:r w:rsidR="00C004EB">
        <w:t>на</w:t>
      </w:r>
      <w:r w:rsidRPr="00B67133">
        <w:t xml:space="preserve"> первон</w:t>
      </w:r>
      <w:r w:rsidRPr="00B67133">
        <w:t>а</w:t>
      </w:r>
      <w:r w:rsidR="00C004EB">
        <w:t>чальный</w:t>
      </w:r>
      <w:r w:rsidRPr="00B67133">
        <w:t xml:space="preserve"> доклад государств</w:t>
      </w:r>
      <w:r w:rsidR="00C004EB">
        <w:t>а</w:t>
      </w:r>
      <w:r w:rsidRPr="00B67133">
        <w:t>-участник</w:t>
      </w:r>
      <w:r w:rsidR="00C004EB">
        <w:t>а</w:t>
      </w:r>
      <w:r w:rsidRPr="00B67133">
        <w:t xml:space="preserve"> (CAT/C/DRC/CO/1), при подготовке своего доклада о достаточности средств правовой защиты, имеющихся в расп</w:t>
      </w:r>
      <w:r w:rsidRPr="00B67133">
        <w:t>о</w:t>
      </w:r>
      <w:r w:rsidRPr="00B67133">
        <w:t xml:space="preserve">ряжении жертв сексуального насилия </w:t>
      </w:r>
      <w:r w:rsidR="00C004EB">
        <w:t>в Демократической Республике</w:t>
      </w:r>
      <w:r w:rsidRPr="00B67133">
        <w:t xml:space="preserve"> Конго. Она спрашивает, можно ли распространить среди членов Комитета э</w:t>
      </w:r>
      <w:r w:rsidRPr="00B67133">
        <w:t>к</w:t>
      </w:r>
      <w:r w:rsidRPr="00B67133">
        <w:t xml:space="preserve">земпляры </w:t>
      </w:r>
      <w:r w:rsidR="00C004EB">
        <w:t>обзорного</w:t>
      </w:r>
      <w:r w:rsidRPr="00B67133">
        <w:t xml:space="preserve"> доклада.</w:t>
      </w:r>
    </w:p>
    <w:p w:rsidR="00B67133" w:rsidRPr="00B67133" w:rsidRDefault="00B67133" w:rsidP="00B67133">
      <w:pPr>
        <w:pStyle w:val="SingleTxtGR"/>
      </w:pPr>
      <w:r w:rsidRPr="00B67133">
        <w:t>20.</w:t>
      </w:r>
      <w:r w:rsidRPr="00B67133">
        <w:tab/>
        <w:t>Она хотела бы получить информацию о практике различных комитетов, касающейся ограничений количества страниц, и узнать мнени</w:t>
      </w:r>
      <w:r w:rsidR="00C004EB">
        <w:t>я</w:t>
      </w:r>
      <w:r w:rsidRPr="00B67133">
        <w:t xml:space="preserve"> УВКПЧ по п</w:t>
      </w:r>
      <w:r w:rsidRPr="00B67133">
        <w:t>о</w:t>
      </w:r>
      <w:r w:rsidRPr="00B67133">
        <w:t xml:space="preserve">воду </w:t>
      </w:r>
      <w:r w:rsidR="00C004EB">
        <w:t>возможных путей подготовки</w:t>
      </w:r>
      <w:r w:rsidRPr="00B67133">
        <w:t xml:space="preserve"> более сфокусирован</w:t>
      </w:r>
      <w:r w:rsidR="00C004EB">
        <w:t>ных</w:t>
      </w:r>
      <w:r w:rsidRPr="00B67133">
        <w:t xml:space="preserve"> заключительны</w:t>
      </w:r>
      <w:r w:rsidR="00C004EB">
        <w:t>х</w:t>
      </w:r>
      <w:r w:rsidRPr="00B67133">
        <w:t xml:space="preserve"> за</w:t>
      </w:r>
      <w:r w:rsidR="00C004EB">
        <w:t>мечаний</w:t>
      </w:r>
      <w:r w:rsidRPr="00B67133">
        <w:t xml:space="preserve">. </w:t>
      </w:r>
    </w:p>
    <w:p w:rsidR="00B67133" w:rsidRPr="00B67133" w:rsidRDefault="00B67133" w:rsidP="00B67133">
      <w:pPr>
        <w:pStyle w:val="SingleTxtGR"/>
      </w:pPr>
      <w:r w:rsidRPr="00B67133">
        <w:t>21.</w:t>
      </w:r>
      <w:r w:rsidRPr="00B67133">
        <w:tab/>
      </w:r>
      <w:r w:rsidRPr="00B67133">
        <w:rPr>
          <w:b/>
        </w:rPr>
        <w:t>Г-н Мариньо Менендес</w:t>
      </w:r>
      <w:r w:rsidRPr="00B67133">
        <w:t xml:space="preserve">, которого поддерживает </w:t>
      </w:r>
      <w:r w:rsidRPr="00B67133">
        <w:rPr>
          <w:b/>
        </w:rPr>
        <w:t>г-н Гальегос Чириб</w:t>
      </w:r>
      <w:r w:rsidRPr="00B67133">
        <w:rPr>
          <w:b/>
        </w:rPr>
        <w:t>о</w:t>
      </w:r>
      <w:r w:rsidRPr="00B67133">
        <w:rPr>
          <w:b/>
        </w:rPr>
        <w:t>га</w:t>
      </w:r>
      <w:r w:rsidRPr="00B67133">
        <w:t>, говорит о том, что, возможно, целесообразно разработать региональную стратегию по Африке, чтобы стимулировать представление первоначальных докладов, поскольку две трети государств, не представивших эти доклады, пр</w:t>
      </w:r>
      <w:r w:rsidRPr="00B67133">
        <w:t>и</w:t>
      </w:r>
      <w:r w:rsidRPr="00B67133">
        <w:t>ходится на Африку.</w:t>
      </w:r>
    </w:p>
    <w:p w:rsidR="00B67133" w:rsidRPr="00B67133" w:rsidRDefault="00B67133" w:rsidP="00B67133">
      <w:pPr>
        <w:pStyle w:val="SingleTxtGR"/>
      </w:pPr>
      <w:r w:rsidRPr="00B67133">
        <w:t>22.</w:t>
      </w:r>
      <w:r w:rsidRPr="00B67133">
        <w:tab/>
        <w:t>Он хотел бы знать, предполагается ли провести оценку преимуществ с</w:t>
      </w:r>
      <w:r w:rsidRPr="00B67133">
        <w:t>о</w:t>
      </w:r>
      <w:r w:rsidRPr="00B67133">
        <w:t>гласования процесса универсального периодического обзора (УПО) и работы договорных органов.</w:t>
      </w:r>
    </w:p>
    <w:p w:rsidR="00B67133" w:rsidRPr="00B67133" w:rsidRDefault="00B67133" w:rsidP="00B67133">
      <w:pPr>
        <w:pStyle w:val="SingleTxtGR"/>
      </w:pPr>
      <w:r w:rsidRPr="00B67133">
        <w:t>23.</w:t>
      </w:r>
      <w:r w:rsidRPr="00B67133">
        <w:tab/>
      </w:r>
      <w:r w:rsidRPr="00B67133">
        <w:rPr>
          <w:b/>
        </w:rPr>
        <w:t>Г-жа Клеопас</w:t>
      </w:r>
      <w:r w:rsidRPr="00B67133">
        <w:t xml:space="preserve"> говорит, что в предыдущие годы заключительные замеч</w:t>
      </w:r>
      <w:r w:rsidRPr="00B67133">
        <w:t>а</w:t>
      </w:r>
      <w:r w:rsidRPr="00B67133">
        <w:t xml:space="preserve">ния Комитета были </w:t>
      </w:r>
      <w:r w:rsidR="00C004EB">
        <w:t>краткими</w:t>
      </w:r>
      <w:r w:rsidRPr="00B67133">
        <w:t xml:space="preserve">, однако </w:t>
      </w:r>
      <w:r w:rsidR="00C004EB">
        <w:t xml:space="preserve">в них </w:t>
      </w:r>
      <w:r w:rsidRPr="00B67133">
        <w:t>недостаточно четко указывались те меры, которые требуются от государств-участников. В последнее время закл</w:t>
      </w:r>
      <w:r w:rsidRPr="00B67133">
        <w:t>ю</w:t>
      </w:r>
      <w:r w:rsidRPr="00B67133">
        <w:t xml:space="preserve">чительные замечания стали более развернутыми с целью </w:t>
      </w:r>
      <w:r w:rsidR="00C94138">
        <w:t xml:space="preserve">высказывания </w:t>
      </w:r>
      <w:r w:rsidRPr="00B67133">
        <w:t>более подробных рекомендаций для государств-участников. Важно сохранить сущес</w:t>
      </w:r>
      <w:r w:rsidRPr="00B67133">
        <w:t>т</w:t>
      </w:r>
      <w:r w:rsidRPr="00B67133">
        <w:t>венные и имеющие окончательный характер рекомендации.</w:t>
      </w:r>
    </w:p>
    <w:p w:rsidR="00B67133" w:rsidRPr="00B67133" w:rsidRDefault="00B67133" w:rsidP="00B67133">
      <w:pPr>
        <w:pStyle w:val="SingleTxtGR"/>
      </w:pPr>
      <w:r w:rsidRPr="00B67133">
        <w:t>24.</w:t>
      </w:r>
      <w:r w:rsidRPr="00B67133">
        <w:tab/>
      </w:r>
      <w:r w:rsidRPr="00B67133">
        <w:rPr>
          <w:b/>
        </w:rPr>
        <w:t>Г-н Гальегос Чирибога</w:t>
      </w:r>
      <w:r w:rsidRPr="00B67133">
        <w:t xml:space="preserve"> говорит, что он понимает, что некоторые гос</w:t>
      </w:r>
      <w:r w:rsidRPr="00B67133">
        <w:t>у</w:t>
      </w:r>
      <w:r w:rsidRPr="00B67133">
        <w:t>дарства-участники не в состоянии своевременно представлять доклады из-за экономических трудностей, и выражает надежду на то, что УВКПЧ сможет ок</w:t>
      </w:r>
      <w:r w:rsidRPr="00B67133">
        <w:t>а</w:t>
      </w:r>
      <w:r w:rsidRPr="00B67133">
        <w:t>зать помощь в этих случаях, поскольку Комитет предпочитает получать по</w:t>
      </w:r>
      <w:r w:rsidRPr="00B67133">
        <w:t>д</w:t>
      </w:r>
      <w:r w:rsidRPr="00B67133">
        <w:t>робные доклады.</w:t>
      </w:r>
    </w:p>
    <w:p w:rsidR="00B67133" w:rsidRPr="00B67133" w:rsidRDefault="00B67133" w:rsidP="00B67133">
      <w:pPr>
        <w:pStyle w:val="SingleTxtGR"/>
      </w:pPr>
      <w:r w:rsidRPr="00B67133">
        <w:t>25.</w:t>
      </w:r>
      <w:r w:rsidRPr="00B67133">
        <w:tab/>
        <w:t>Он спрашивает, каким образом УВКПЧ, работая через свои полевые о</w:t>
      </w:r>
      <w:r w:rsidRPr="00B67133">
        <w:t>т</w:t>
      </w:r>
      <w:r w:rsidRPr="00B67133">
        <w:t>деления и сотрудничая с Организацией Объединенных Наций в целом, будет решать проблему сексуального насилия, котор</w:t>
      </w:r>
      <w:r w:rsidR="00C94138">
        <w:t>ое</w:t>
      </w:r>
      <w:r w:rsidRPr="00B67133">
        <w:t xml:space="preserve"> многие годы используется в качестве орудия войны в Демократической Республике Конго. Он соглашается с г-жой Гаер в том, что при подготовке документов по вопр</w:t>
      </w:r>
      <w:r w:rsidR="00C94138">
        <w:t>осу о пытках, таких как доклад г</w:t>
      </w:r>
      <w:r w:rsidRPr="00B67133">
        <w:t>руппы экспертов (см. пункт 19), следует консультироваться с Ком</w:t>
      </w:r>
      <w:r w:rsidRPr="00B67133">
        <w:t>и</w:t>
      </w:r>
      <w:r w:rsidRPr="00B67133">
        <w:t>тетом.</w:t>
      </w:r>
    </w:p>
    <w:p w:rsidR="00B67133" w:rsidRPr="00B67133" w:rsidRDefault="00B67133" w:rsidP="00B67133">
      <w:pPr>
        <w:pStyle w:val="SingleTxtGR"/>
      </w:pPr>
      <w:r w:rsidRPr="00B67133">
        <w:t>26.</w:t>
      </w:r>
      <w:r w:rsidRPr="00B67133">
        <w:tab/>
      </w:r>
      <w:r w:rsidRPr="00B67133">
        <w:rPr>
          <w:b/>
        </w:rPr>
        <w:t xml:space="preserve">Г-н Компасс </w:t>
      </w:r>
      <w:r w:rsidRPr="00B67133">
        <w:t>(Представитель Генерального секретаря), отвечая на п</w:t>
      </w:r>
      <w:r w:rsidRPr="00B67133">
        <w:t>о</w:t>
      </w:r>
      <w:r w:rsidRPr="00B67133">
        <w:t>ставленные вопросы, соглашается с тем, что будет целесообразно, если УВКПЧ будет держать Комитет в курсе своей деятельности в различных регионах, о</w:t>
      </w:r>
      <w:r w:rsidRPr="00B67133">
        <w:t>т</w:t>
      </w:r>
      <w:r w:rsidRPr="00B67133">
        <w:t>ражать мнени</w:t>
      </w:r>
      <w:r w:rsidR="00C94138">
        <w:t>я</w:t>
      </w:r>
      <w:r w:rsidRPr="00B67133">
        <w:t xml:space="preserve"> Комитета в будущих докладах и консультироваться с ним при разработке новых инструментов.</w:t>
      </w:r>
    </w:p>
    <w:p w:rsidR="00B67133" w:rsidRPr="00B67133" w:rsidRDefault="00B67133" w:rsidP="00B67133">
      <w:pPr>
        <w:pStyle w:val="SingleTxtGR"/>
      </w:pPr>
      <w:r w:rsidRPr="00B67133">
        <w:t>27.</w:t>
      </w:r>
      <w:r w:rsidRPr="00B67133">
        <w:tab/>
      </w:r>
      <w:r w:rsidR="00C94138">
        <w:t>Обзорный</w:t>
      </w:r>
      <w:r w:rsidRPr="00B67133">
        <w:t xml:space="preserve"> доклад является публичным документом, который может быть распространен среди членов Комитета. </w:t>
      </w:r>
      <w:r w:rsidR="00C94138">
        <w:t>Ситуация</w:t>
      </w:r>
      <w:r w:rsidRPr="00B67133">
        <w:t xml:space="preserve"> в Демократической Республ</w:t>
      </w:r>
      <w:r w:rsidRPr="00B67133">
        <w:t>и</w:t>
      </w:r>
      <w:r w:rsidRPr="00B67133">
        <w:t xml:space="preserve">ке Конго является особенно </w:t>
      </w:r>
      <w:r w:rsidR="00C94138">
        <w:t>трудной,</w:t>
      </w:r>
      <w:r w:rsidRPr="00B67133">
        <w:t xml:space="preserve"> УВКПЧ, подобно другим органам, из</w:t>
      </w:r>
      <w:r w:rsidRPr="00B67133">
        <w:t>ы</w:t>
      </w:r>
      <w:r w:rsidRPr="00B67133">
        <w:t>скивает пути оказания поддержки п</w:t>
      </w:r>
      <w:r w:rsidR="00C94138">
        <w:t>равительству этой страны, которое</w:t>
      </w:r>
      <w:r w:rsidRPr="00B67133">
        <w:t xml:space="preserve"> находи</w:t>
      </w:r>
      <w:r w:rsidRPr="00B67133">
        <w:t>т</w:t>
      </w:r>
      <w:r w:rsidRPr="00B67133">
        <w:t xml:space="preserve">ся в шатком положении, </w:t>
      </w:r>
      <w:r w:rsidR="00C94138">
        <w:t xml:space="preserve">в </w:t>
      </w:r>
      <w:r w:rsidRPr="00B67133">
        <w:t xml:space="preserve">защите гражданского населения. </w:t>
      </w:r>
    </w:p>
    <w:p w:rsidR="00B67133" w:rsidRPr="00B67133" w:rsidRDefault="00B67133" w:rsidP="00B67133">
      <w:pPr>
        <w:pStyle w:val="SingleTxtGR"/>
      </w:pPr>
      <w:r w:rsidRPr="00B67133">
        <w:t>28.</w:t>
      </w:r>
      <w:r w:rsidRPr="00B67133">
        <w:tab/>
        <w:t>Вопрос о взаимосвязи между механизмом УПО и договорными органами является своевременным вопросом, который будет рассмотрен УВКПЧ на с</w:t>
      </w:r>
      <w:r w:rsidRPr="00B67133">
        <w:t>е</w:t>
      </w:r>
      <w:r w:rsidRPr="00B67133">
        <w:t>минаре, который должен состояться позднее в этом году. С Комитетом может быть обсужден внутренний рабочий документ о стратегии последующей де</w:t>
      </w:r>
      <w:r w:rsidRPr="00B67133">
        <w:t>я</w:t>
      </w:r>
      <w:r w:rsidRPr="00B67133">
        <w:t>тельности по линии УПО.</w:t>
      </w:r>
    </w:p>
    <w:p w:rsidR="00B67133" w:rsidRPr="00B67133" w:rsidRDefault="00B67133" w:rsidP="00B67133">
      <w:pPr>
        <w:pStyle w:val="SingleTxtGR"/>
      </w:pPr>
      <w:r w:rsidRPr="00B67133">
        <w:t>29.</w:t>
      </w:r>
      <w:r w:rsidRPr="00B67133">
        <w:tab/>
      </w:r>
      <w:r w:rsidRPr="00B67133">
        <w:rPr>
          <w:b/>
        </w:rPr>
        <w:t>Г-н Салама</w:t>
      </w:r>
      <w:r w:rsidRPr="00B67133">
        <w:t xml:space="preserve"> (Директор Отдела договоров по правам человека) соглашае</w:t>
      </w:r>
      <w:r w:rsidRPr="00B67133">
        <w:t>т</w:t>
      </w:r>
      <w:r w:rsidRPr="00B67133">
        <w:t>ся с тем, что будет целесообразно разработать стратегию в целях поощрения представления первоначальных докладов африканскими государствами-участниками. Для УВКПЧ и Комитета очень полезно обмениваться мнениями в отношении того, как лучше осуществлять последующую деятельность по ит</w:t>
      </w:r>
      <w:r w:rsidRPr="00B67133">
        <w:t>о</w:t>
      </w:r>
      <w:r w:rsidRPr="00B67133">
        <w:t>гам УПО</w:t>
      </w:r>
      <w:r w:rsidR="009E1952">
        <w:t>:</w:t>
      </w:r>
      <w:r w:rsidRPr="00B67133">
        <w:t xml:space="preserve"> УВКПЧ сотрудничает в поле со странами с целью проведения посл</w:t>
      </w:r>
      <w:r w:rsidRPr="00B67133">
        <w:t>е</w:t>
      </w:r>
      <w:r w:rsidRPr="00B67133">
        <w:t>дующей деятельности по выполнению рекомендаций, высказанных Комитетом, однако будет также полезно знать о том, в какой степени его выводы могут д</w:t>
      </w:r>
      <w:r w:rsidRPr="00B67133">
        <w:t>о</w:t>
      </w:r>
      <w:r w:rsidRPr="00B67133">
        <w:t>полнять и укреплять работу Комитета. Его Отдел приступил к сопоставител</w:t>
      </w:r>
      <w:r w:rsidRPr="00B67133">
        <w:t>ь</w:t>
      </w:r>
      <w:r w:rsidRPr="00B67133">
        <w:t>но</w:t>
      </w:r>
      <w:r w:rsidR="00C94138">
        <w:t>й</w:t>
      </w:r>
      <w:r w:rsidRPr="00B67133">
        <w:t xml:space="preserve"> </w:t>
      </w:r>
      <w:r w:rsidR="00C94138">
        <w:t>оценке</w:t>
      </w:r>
      <w:r w:rsidRPr="00B67133">
        <w:t xml:space="preserve"> прогресса, достигнутого в ряде стран, результатами которо</w:t>
      </w:r>
      <w:r w:rsidR="00C94138">
        <w:t>й</w:t>
      </w:r>
      <w:r w:rsidRPr="00B67133">
        <w:t xml:space="preserve"> он п</w:t>
      </w:r>
      <w:r w:rsidRPr="00B67133">
        <w:t>о</w:t>
      </w:r>
      <w:r w:rsidRPr="00B67133">
        <w:t>делится с Комитетом. Отдел договоров по правам человека также сообщит К</w:t>
      </w:r>
      <w:r w:rsidRPr="00B67133">
        <w:t>о</w:t>
      </w:r>
      <w:r w:rsidRPr="00B67133">
        <w:t xml:space="preserve">митету результаты исследования в отношении УПО и по поводу того, служит ли он цели оказания политического давления </w:t>
      </w:r>
      <w:r w:rsidR="00526498">
        <w:t>на</w:t>
      </w:r>
      <w:r w:rsidRPr="00B67133">
        <w:t xml:space="preserve"> государств</w:t>
      </w:r>
      <w:r w:rsidR="00526498">
        <w:t>а</w:t>
      </w:r>
      <w:r w:rsidRPr="00B67133">
        <w:t>-участник</w:t>
      </w:r>
      <w:r w:rsidR="00526498">
        <w:t>и для</w:t>
      </w:r>
      <w:r w:rsidRPr="00B67133">
        <w:t xml:space="preserve"> осущ</w:t>
      </w:r>
      <w:r w:rsidRPr="00B67133">
        <w:t>е</w:t>
      </w:r>
      <w:r w:rsidRPr="00B67133">
        <w:t>ствления выводов Комитета. Вопрос об общей основе работы между комитет</w:t>
      </w:r>
      <w:r w:rsidRPr="00B67133">
        <w:t>а</w:t>
      </w:r>
      <w:r w:rsidRPr="00B67133">
        <w:t xml:space="preserve">ми будет изучен каждым комитетом на своем внутреннем </w:t>
      </w:r>
      <w:r w:rsidR="00526498">
        <w:t xml:space="preserve">выездном </w:t>
      </w:r>
      <w:r w:rsidRPr="00B67133">
        <w:t>совещании, и Комитет будет проинформирован об анализе проведенной работы.</w:t>
      </w:r>
    </w:p>
    <w:p w:rsidR="00B67133" w:rsidRPr="00B67133" w:rsidRDefault="00B67133" w:rsidP="00B67133">
      <w:pPr>
        <w:pStyle w:val="SingleTxtGR"/>
      </w:pPr>
      <w:r w:rsidRPr="00B67133">
        <w:t>30.</w:t>
      </w:r>
      <w:r w:rsidRPr="00B67133">
        <w:tab/>
      </w:r>
      <w:r w:rsidRPr="00B67133">
        <w:rPr>
          <w:b/>
        </w:rPr>
        <w:t>Председатель</w:t>
      </w:r>
      <w:r w:rsidRPr="00B67133">
        <w:t xml:space="preserve"> говорит о важности получения Комитетом всех докуме</w:t>
      </w:r>
      <w:r w:rsidRPr="00B67133">
        <w:t>н</w:t>
      </w:r>
      <w:r w:rsidRPr="00B67133">
        <w:t xml:space="preserve">тов, упомянутых представителями секретариата, чтобы он мог представить свои </w:t>
      </w:r>
      <w:r w:rsidR="00526498">
        <w:t>суждения</w:t>
      </w:r>
      <w:r w:rsidRPr="00B67133">
        <w:t xml:space="preserve"> по </w:t>
      </w:r>
      <w:r w:rsidR="00526498">
        <w:t>поднятым</w:t>
      </w:r>
      <w:r w:rsidRPr="00B67133">
        <w:t xml:space="preserve"> вопросам. </w:t>
      </w:r>
    </w:p>
    <w:p w:rsidR="00B67133" w:rsidRPr="00526498" w:rsidRDefault="00526498" w:rsidP="00526498">
      <w:pPr>
        <w:pStyle w:val="H23GR"/>
      </w:pPr>
      <w:r>
        <w:tab/>
      </w:r>
      <w:r>
        <w:tab/>
      </w:r>
      <w:r w:rsidR="00B67133" w:rsidRPr="00526498">
        <w:t>Утверждение повестки дня</w:t>
      </w:r>
    </w:p>
    <w:p w:rsidR="00B67133" w:rsidRPr="00B67133" w:rsidRDefault="00B67133" w:rsidP="00B67133">
      <w:pPr>
        <w:pStyle w:val="SingleTxtGR"/>
        <w:rPr>
          <w:i/>
        </w:rPr>
      </w:pPr>
      <w:r w:rsidRPr="00B67133">
        <w:t>31.</w:t>
      </w:r>
      <w:r w:rsidRPr="00B67133">
        <w:tab/>
      </w:r>
      <w:r w:rsidRPr="00B67133">
        <w:rPr>
          <w:i/>
        </w:rPr>
        <w:t>Повестка дня утверждается.</w:t>
      </w:r>
    </w:p>
    <w:p w:rsidR="00B67133" w:rsidRPr="00B67133" w:rsidRDefault="00B67133" w:rsidP="00B67133">
      <w:pPr>
        <w:pStyle w:val="SingleTxtGR"/>
        <w:rPr>
          <w:i/>
        </w:rPr>
      </w:pPr>
      <w:r w:rsidRPr="00B67133">
        <w:rPr>
          <w:i/>
        </w:rPr>
        <w:t>Открытая часть заседания закрывается в 11 ч. 15 м.</w:t>
      </w:r>
    </w:p>
    <w:sectPr w:rsidR="00B67133" w:rsidRPr="00B6713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E3F" w:rsidRDefault="00925E3F">
      <w:r>
        <w:rPr>
          <w:lang w:val="en-US"/>
        </w:rPr>
        <w:tab/>
      </w:r>
      <w:r>
        <w:separator/>
      </w:r>
    </w:p>
  </w:endnote>
  <w:endnote w:type="continuationSeparator" w:id="0">
    <w:p w:rsidR="00925E3F" w:rsidRDefault="0092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3F" w:rsidRPr="00B74BE2" w:rsidRDefault="00925E3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60D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GE.10-46071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3F" w:rsidRPr="00B74BE2" w:rsidRDefault="00925E3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GE.10-46071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3F" w:rsidRPr="00B74BE2" w:rsidRDefault="00925E3F">
    <w:pPr>
      <w:pStyle w:val="Footer"/>
      <w:rPr>
        <w:sz w:val="20"/>
        <w:lang w:val="en-US"/>
      </w:rPr>
    </w:pPr>
    <w:r>
      <w:rPr>
        <w:sz w:val="20"/>
        <w:lang w:val="en-US"/>
      </w:rPr>
      <w:t>GE.10-46071  (R)  010211  010211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E3F" w:rsidRPr="00F71F63" w:rsidRDefault="00925E3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25E3F" w:rsidRPr="00F71F63" w:rsidRDefault="00925E3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25E3F" w:rsidRPr="00635E86" w:rsidRDefault="00925E3F" w:rsidP="00635E86">
      <w:pPr>
        <w:pStyle w:val="Footer"/>
      </w:pPr>
    </w:p>
  </w:footnote>
  <w:footnote w:id="1">
    <w:p w:rsidR="00925E3F" w:rsidRDefault="00925E3F" w:rsidP="00E55105">
      <w:pPr>
        <w:pStyle w:val="FootnoteText"/>
        <w:rPr>
          <w:lang w:val="en-US"/>
        </w:rPr>
      </w:pPr>
      <w:r>
        <w:tab/>
      </w:r>
      <w:r w:rsidRPr="000B04A3">
        <w:rPr>
          <w:rStyle w:val="FootnoteReference"/>
          <w:sz w:val="20"/>
          <w:vertAlign w:val="baseline"/>
          <w:lang w:val="ru-RU"/>
        </w:rPr>
        <w:t>*</w:t>
      </w:r>
      <w:r w:rsidRPr="000B04A3">
        <w:rPr>
          <w:lang w:val="ru-RU"/>
        </w:rPr>
        <w:tab/>
      </w:r>
      <w:r>
        <w:rPr>
          <w:lang w:val="ru-RU"/>
        </w:rPr>
        <w:t xml:space="preserve">Краткий отчет о второй (закрытой) части заседания выпускается в виде документа под условным обозначением </w:t>
      </w:r>
      <w:r>
        <w:t>CAT</w:t>
      </w:r>
      <w:r w:rsidRPr="000B04A3">
        <w:rPr>
          <w:lang w:val="ru-RU"/>
        </w:rPr>
        <w:t>/</w:t>
      </w:r>
      <w:r>
        <w:t>C</w:t>
      </w:r>
      <w:r w:rsidRPr="000B04A3">
        <w:rPr>
          <w:lang w:val="ru-RU"/>
        </w:rPr>
        <w:t>/</w:t>
      </w:r>
      <w:r>
        <w:t>SR</w:t>
      </w:r>
      <w:r w:rsidRPr="000B04A3">
        <w:rPr>
          <w:lang w:val="ru-RU"/>
        </w:rPr>
        <w:t>.954/</w:t>
      </w:r>
      <w:r>
        <w:t>Add</w:t>
      </w:r>
      <w:r w:rsidRPr="000B04A3">
        <w:rPr>
          <w:lang w:val="ru-RU"/>
        </w:rPr>
        <w:t>.1.</w:t>
      </w:r>
    </w:p>
    <w:p w:rsidR="00925E3F" w:rsidRDefault="00925E3F" w:rsidP="00346147">
      <w:pPr>
        <w:pStyle w:val="FootnoteText"/>
        <w:pBdr>
          <w:bottom w:val="single" w:sz="4" w:space="1" w:color="auto"/>
        </w:pBdr>
        <w:ind w:right="0"/>
        <w:rPr>
          <w:lang w:val="en-US"/>
        </w:rPr>
      </w:pPr>
    </w:p>
    <w:p w:rsidR="00925E3F" w:rsidRPr="00346147" w:rsidRDefault="00925E3F" w:rsidP="00346147">
      <w:pPr>
        <w:pStyle w:val="FootnoteText"/>
        <w:spacing w:after="120"/>
        <w:ind w:firstLine="0"/>
        <w:rPr>
          <w:lang w:val="ru-RU"/>
        </w:rPr>
      </w:pPr>
      <w:r w:rsidRPr="00346147">
        <w:rPr>
          <w:lang w:val="ru-RU"/>
        </w:rPr>
        <w:t>В настоящий отчет могут вноситься поправки.</w:t>
      </w:r>
    </w:p>
    <w:p w:rsidR="00925E3F" w:rsidRPr="00346147" w:rsidRDefault="00925E3F" w:rsidP="00346147">
      <w:pPr>
        <w:pStyle w:val="FootnoteText"/>
        <w:spacing w:after="120"/>
        <w:ind w:firstLine="0"/>
        <w:rPr>
          <w:lang w:val="ru-RU"/>
        </w:rPr>
      </w:pPr>
      <w:r w:rsidRPr="00346147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346147">
        <w:rPr>
          <w:i/>
          <w:lang w:val="ru-RU"/>
        </w:rPr>
        <w:t>в течение одной недели с момента выпуска настоящего документа</w:t>
      </w:r>
      <w:r w:rsidRPr="00346147">
        <w:rPr>
          <w:lang w:val="ru-RU"/>
        </w:rPr>
        <w:t xml:space="preserve"> в Группу редакционного контроля, комната Е.</w:t>
      </w:r>
      <w:r w:rsidRPr="00346147">
        <w:t> </w:t>
      </w:r>
      <w:r w:rsidRPr="00346147">
        <w:rPr>
          <w:lang w:val="ru-RU"/>
        </w:rPr>
        <w:t xml:space="preserve">4108, Дворец Наций, Женева. </w:t>
      </w:r>
    </w:p>
    <w:p w:rsidR="00925E3F" w:rsidRPr="00346147" w:rsidRDefault="00925E3F" w:rsidP="00346147">
      <w:pPr>
        <w:pStyle w:val="FootnoteText"/>
        <w:spacing w:after="120"/>
        <w:ind w:firstLine="0"/>
        <w:rPr>
          <w:lang w:val="ru-RU"/>
        </w:rPr>
      </w:pPr>
      <w:r w:rsidRPr="00346147">
        <w:rPr>
          <w:lang w:val="ru-RU"/>
        </w:rPr>
        <w:t xml:space="preserve">Любые поправки к отчетам об открытых заседаниях Комитета на </w:t>
      </w:r>
      <w:r>
        <w:rPr>
          <w:lang w:val="ru-RU"/>
        </w:rPr>
        <w:t>этой</w:t>
      </w:r>
      <w:r w:rsidRPr="00346147">
        <w:rPr>
          <w:lang w:val="ru-RU"/>
        </w:rPr>
        <w:t xml:space="preserve"> сессии будут сведены в единое исправление, которое будет издано вскоре после окончания сессии.</w:t>
      </w:r>
    </w:p>
    <w:p w:rsidR="00925E3F" w:rsidRPr="009B6C3B" w:rsidRDefault="00925E3F" w:rsidP="00E55105">
      <w:pPr>
        <w:pStyle w:val="FootnoteText"/>
        <w:rPr>
          <w:sz w:val="20"/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3F" w:rsidRPr="008C469F" w:rsidRDefault="00925E3F">
    <w:pPr>
      <w:pStyle w:val="Header"/>
      <w:rPr>
        <w:lang w:val="en-US"/>
      </w:rPr>
    </w:pPr>
    <w:r>
      <w:rPr>
        <w:lang w:val="en-US"/>
      </w:rPr>
      <w:t>CAT/C/SR.954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3F" w:rsidRPr="00B74BE2" w:rsidRDefault="00925E3F">
    <w:pPr>
      <w:pStyle w:val="Header"/>
      <w:rPr>
        <w:lang w:val="en-US"/>
      </w:rPr>
    </w:pPr>
    <w:r>
      <w:rPr>
        <w:lang w:val="en-US"/>
      </w:rPr>
      <w:tab/>
      <w:t>CAT/C/SR.954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9F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147"/>
    <w:rsid w:val="00352AB4"/>
    <w:rsid w:val="00356BB2"/>
    <w:rsid w:val="00360477"/>
    <w:rsid w:val="00367FC9"/>
    <w:rsid w:val="003711A1"/>
    <w:rsid w:val="00372123"/>
    <w:rsid w:val="00385C22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6498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4D7A"/>
    <w:rsid w:val="00593A04"/>
    <w:rsid w:val="005A6D5A"/>
    <w:rsid w:val="005B0CC8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5A3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09F1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520F"/>
    <w:rsid w:val="008E7F13"/>
    <w:rsid w:val="008F3185"/>
    <w:rsid w:val="00915B0A"/>
    <w:rsid w:val="00923531"/>
    <w:rsid w:val="00925E3F"/>
    <w:rsid w:val="009260D0"/>
    <w:rsid w:val="00926904"/>
    <w:rsid w:val="009372F0"/>
    <w:rsid w:val="00955022"/>
    <w:rsid w:val="00957B4D"/>
    <w:rsid w:val="00964EEA"/>
    <w:rsid w:val="00980C86"/>
    <w:rsid w:val="009B1D9B"/>
    <w:rsid w:val="009B4074"/>
    <w:rsid w:val="009B6C3B"/>
    <w:rsid w:val="009C30BB"/>
    <w:rsid w:val="009C60BE"/>
    <w:rsid w:val="009E1952"/>
    <w:rsid w:val="009E6279"/>
    <w:rsid w:val="009E65A8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323B"/>
    <w:rsid w:val="00A800D1"/>
    <w:rsid w:val="00A92699"/>
    <w:rsid w:val="00AB5BF0"/>
    <w:rsid w:val="00AB71C7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67133"/>
    <w:rsid w:val="00B81305"/>
    <w:rsid w:val="00BB17DC"/>
    <w:rsid w:val="00BB1AF9"/>
    <w:rsid w:val="00BB4C4A"/>
    <w:rsid w:val="00BD3CAE"/>
    <w:rsid w:val="00BD5F3C"/>
    <w:rsid w:val="00C004E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138"/>
    <w:rsid w:val="00CA609E"/>
    <w:rsid w:val="00CA7DA4"/>
    <w:rsid w:val="00CB31FB"/>
    <w:rsid w:val="00CE3D6F"/>
    <w:rsid w:val="00CE3F1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1E5"/>
    <w:rsid w:val="00DF775B"/>
    <w:rsid w:val="00E007F3"/>
    <w:rsid w:val="00E00DEA"/>
    <w:rsid w:val="00E06EF0"/>
    <w:rsid w:val="00E11679"/>
    <w:rsid w:val="00E123C2"/>
    <w:rsid w:val="00E307D1"/>
    <w:rsid w:val="00E46A04"/>
    <w:rsid w:val="00E5510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D8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6</Pages>
  <Words>2118</Words>
  <Characters>12075</Characters>
  <Application>Microsoft Office Word</Application>
  <DocSecurity>4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2011-02-01T12:40:00Z</cp:lastPrinted>
  <dcterms:created xsi:type="dcterms:W3CDTF">2011-02-01T12:43:00Z</dcterms:created>
  <dcterms:modified xsi:type="dcterms:W3CDTF">2011-02-01T12:43:00Z</dcterms:modified>
</cp:coreProperties>
</file>