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9E6CB7">
        <w:trPr>
          <w:cantSplit/>
          <w:trHeight w:hRule="exact" w:val="851"/>
        </w:trPr>
        <w:tc>
          <w:tcPr>
            <w:tcW w:w="1276" w:type="dxa"/>
            <w:tcBorders>
              <w:bottom w:val="single" w:sz="4" w:space="0" w:color="auto"/>
            </w:tcBorders>
            <w:vAlign w:val="bottom"/>
          </w:tcPr>
          <w:p w:rsidR="009E6CB7" w:rsidRDefault="009E6CB7" w:rsidP="009E6CB7">
            <w:pPr>
              <w:spacing w:after="80"/>
            </w:pPr>
          </w:p>
        </w:tc>
        <w:tc>
          <w:tcPr>
            <w:tcW w:w="2268" w:type="dxa"/>
            <w:tcBorders>
              <w:bottom w:val="single" w:sz="4" w:space="0" w:color="auto"/>
            </w:tcBorders>
            <w:vAlign w:val="bottom"/>
          </w:tcPr>
          <w:p w:rsidR="009E6CB7" w:rsidRPr="00B97172" w:rsidRDefault="009E6CB7" w:rsidP="009E6CB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9E6CB7" w:rsidRPr="00D47EEA" w:rsidRDefault="00FA76C3" w:rsidP="00F56051">
            <w:pPr>
              <w:jc w:val="right"/>
            </w:pPr>
            <w:r w:rsidRPr="00FA76C3">
              <w:rPr>
                <w:sz w:val="40"/>
              </w:rPr>
              <w:t>E</w:t>
            </w:r>
            <w:r>
              <w:t>/C.12/ETH/Q/1-3</w:t>
            </w:r>
          </w:p>
        </w:tc>
      </w:tr>
      <w:tr w:rsidR="009E6CB7">
        <w:trPr>
          <w:cantSplit/>
          <w:trHeight w:hRule="exact" w:val="2835"/>
        </w:trPr>
        <w:tc>
          <w:tcPr>
            <w:tcW w:w="1276" w:type="dxa"/>
            <w:tcBorders>
              <w:top w:val="single" w:sz="4" w:space="0" w:color="auto"/>
              <w:bottom w:val="single" w:sz="12" w:space="0" w:color="auto"/>
            </w:tcBorders>
          </w:tcPr>
          <w:p w:rsidR="009E6CB7" w:rsidRDefault="009E6CB7" w:rsidP="009E6CB7">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9E6CB7" w:rsidRPr="00D773DF" w:rsidRDefault="009E6CB7" w:rsidP="009E6CB7">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FA76C3" w:rsidRDefault="00D70B9A" w:rsidP="00FA76C3">
            <w:pPr>
              <w:spacing w:before="240" w:line="240" w:lineRule="exact"/>
            </w:pPr>
            <w:r>
              <w:t>Distr.: General</w:t>
            </w:r>
          </w:p>
          <w:p w:rsidR="00FA76C3" w:rsidRDefault="00D70B9A" w:rsidP="00D72B25">
            <w:pPr>
              <w:spacing w:line="240" w:lineRule="exact"/>
            </w:pPr>
            <w:r>
              <w:t>10 January 2012</w:t>
            </w:r>
          </w:p>
          <w:p w:rsidR="00FA76C3" w:rsidRDefault="00FA76C3" w:rsidP="00FA76C3">
            <w:pPr>
              <w:spacing w:line="240" w:lineRule="exact"/>
            </w:pPr>
          </w:p>
          <w:p w:rsidR="009E6CB7" w:rsidRDefault="00FA76C3" w:rsidP="00FA76C3">
            <w:pPr>
              <w:spacing w:line="240" w:lineRule="exact"/>
            </w:pPr>
            <w:r>
              <w:t>Original: English</w:t>
            </w:r>
          </w:p>
        </w:tc>
      </w:tr>
    </w:tbl>
    <w:p w:rsidR="00FA76C3" w:rsidRDefault="00FA76C3" w:rsidP="00FA76C3">
      <w:pPr>
        <w:spacing w:before="120"/>
        <w:rPr>
          <w:rFonts w:eastAsia="SimHei"/>
          <w:b/>
          <w:sz w:val="24"/>
          <w:szCs w:val="24"/>
        </w:rPr>
      </w:pPr>
      <w:r w:rsidRPr="00516A02">
        <w:rPr>
          <w:rFonts w:eastAsia="SimHei"/>
          <w:b/>
          <w:sz w:val="24"/>
          <w:szCs w:val="24"/>
        </w:rPr>
        <w:t xml:space="preserve">Committee on </w:t>
      </w:r>
      <w:r>
        <w:rPr>
          <w:rFonts w:eastAsia="SimHei"/>
          <w:b/>
          <w:sz w:val="24"/>
          <w:szCs w:val="24"/>
        </w:rPr>
        <w:t>Economic, Social and Cultural Rights</w:t>
      </w:r>
    </w:p>
    <w:p w:rsidR="00AE757A" w:rsidRDefault="00D70B9A" w:rsidP="00AE757A">
      <w:pPr>
        <w:spacing w:line="240" w:lineRule="auto"/>
      </w:pPr>
      <w:r>
        <w:rPr>
          <w:b/>
        </w:rPr>
        <w:t xml:space="preserve">Forty-seventh session </w:t>
      </w:r>
    </w:p>
    <w:p w:rsidR="00FA76C3" w:rsidRDefault="00D70B9A" w:rsidP="00FA76C3">
      <w:pPr>
        <w:spacing w:line="240" w:lineRule="auto"/>
      </w:pPr>
      <w:smartTag w:uri="urn:schemas-microsoft-com:office:smarttags" w:element="City">
        <w:smartTag w:uri="urn:schemas-microsoft-com:office:smarttags" w:element="place">
          <w:r>
            <w:t>Geneva</w:t>
          </w:r>
        </w:smartTag>
      </w:smartTag>
      <w:r>
        <w:t>, 14 November – 2 December 2011</w:t>
      </w:r>
    </w:p>
    <w:p w:rsidR="00FA76C3" w:rsidRDefault="00FA76C3" w:rsidP="00FA76C3">
      <w:pPr>
        <w:pStyle w:val="HChG"/>
      </w:pPr>
      <w:r w:rsidRPr="00423D9E">
        <w:tab/>
      </w:r>
      <w:r w:rsidRPr="00423D9E">
        <w:tab/>
      </w:r>
      <w:r>
        <w:t>Implementation of the International Covenant on Economic, Social and Cultural Rights</w:t>
      </w:r>
    </w:p>
    <w:p w:rsidR="00FA76C3" w:rsidRDefault="00FA76C3" w:rsidP="00FA76C3">
      <w:pPr>
        <w:pStyle w:val="H1G"/>
      </w:pPr>
      <w:r>
        <w:tab/>
      </w:r>
      <w:r>
        <w:tab/>
        <w:t>List of issues to be taken up in connection with the consideration of the combined initial to third periodic reports of Ethiopia concerning articles 1 to 15 of the International Covenant on Economic, Social and Cultural Rights (E/C.12/ETH/1-3)</w:t>
      </w:r>
    </w:p>
    <w:p w:rsidR="00FA76C3" w:rsidRPr="006755CC" w:rsidRDefault="00FA76C3" w:rsidP="008E3109">
      <w:pPr>
        <w:pStyle w:val="HChG"/>
        <w:rPr>
          <w:lang w:val="fr-CH"/>
        </w:rPr>
      </w:pPr>
      <w:r w:rsidRPr="00A44C08">
        <w:tab/>
      </w:r>
      <w:r w:rsidRPr="006755CC">
        <w:rPr>
          <w:lang w:val="fr-CH"/>
        </w:rPr>
        <w:t>I.</w:t>
      </w:r>
      <w:r w:rsidRPr="006755CC">
        <w:rPr>
          <w:lang w:val="fr-CH"/>
        </w:rPr>
        <w:tab/>
        <w:t xml:space="preserve">General </w:t>
      </w:r>
      <w:r w:rsidR="008E3109">
        <w:rPr>
          <w:lang w:val="fr-CH"/>
        </w:rPr>
        <w:t>i</w:t>
      </w:r>
      <w:r w:rsidR="008E3109" w:rsidRPr="006755CC">
        <w:rPr>
          <w:lang w:val="fr-CH"/>
        </w:rPr>
        <w:t>nformation</w:t>
      </w:r>
    </w:p>
    <w:p w:rsidR="007F6783" w:rsidRDefault="007F6783" w:rsidP="003978D3">
      <w:pPr>
        <w:pStyle w:val="SingleTxtG"/>
        <w:numPr>
          <w:ilvl w:val="2"/>
          <w:numId w:val="25"/>
        </w:numPr>
        <w:tabs>
          <w:tab w:val="clear" w:pos="3474"/>
          <w:tab w:val="num" w:pos="1824"/>
        </w:tabs>
        <w:ind w:left="1128" w:hanging="6"/>
      </w:pPr>
      <w:r w:rsidRPr="007F6783">
        <w:rPr>
          <w:lang w:val="en-US"/>
        </w:rPr>
        <w:t xml:space="preserve">Please </w:t>
      </w:r>
      <w:r w:rsidRPr="00A829FD">
        <w:t>clarify</w:t>
      </w:r>
      <w:r w:rsidRPr="007F6783">
        <w:rPr>
          <w:lang w:val="en-US"/>
        </w:rPr>
        <w:t xml:space="preserve"> whether the State party has formulated a national policy addressing the situation of internally displaced persons (IDPs) and designated a State organ for assistance to and protection of IDPs. Please inform the Committee on the number of IDPs, both conflict and natural disaster-induced, and specify how their </w:t>
      </w:r>
      <w:r w:rsidR="00D95DC0">
        <w:rPr>
          <w:lang w:val="en-US"/>
        </w:rPr>
        <w:t xml:space="preserve">right to </w:t>
      </w:r>
      <w:r w:rsidRPr="007F6783">
        <w:rPr>
          <w:lang w:val="en-US"/>
        </w:rPr>
        <w:t xml:space="preserve">food, health, housing, and water and sanitation </w:t>
      </w:r>
      <w:r w:rsidR="00D95DC0">
        <w:rPr>
          <w:lang w:val="en-US"/>
        </w:rPr>
        <w:t>is</w:t>
      </w:r>
      <w:r w:rsidRPr="007F6783">
        <w:rPr>
          <w:lang w:val="en-US"/>
        </w:rPr>
        <w:t xml:space="preserve"> </w:t>
      </w:r>
      <w:r w:rsidR="00D95DC0">
        <w:rPr>
          <w:lang w:val="en-US"/>
        </w:rPr>
        <w:t>guaranteed</w:t>
      </w:r>
      <w:r w:rsidRPr="007F6783">
        <w:rPr>
          <w:lang w:val="en-US"/>
        </w:rPr>
        <w:t xml:space="preserve">. </w:t>
      </w:r>
    </w:p>
    <w:p w:rsidR="00FA76C3" w:rsidRPr="006755CC" w:rsidRDefault="007F6783" w:rsidP="00FA76C3">
      <w:pPr>
        <w:pStyle w:val="H1G"/>
        <w:rPr>
          <w:lang w:val="fr-CH"/>
        </w:rPr>
      </w:pPr>
      <w:r w:rsidRPr="007F6783">
        <w:tab/>
      </w:r>
      <w:r w:rsidRPr="007F6783">
        <w:tab/>
      </w:r>
      <w:r w:rsidR="00FA76C3" w:rsidRPr="006755CC">
        <w:rPr>
          <w:lang w:val="fr-CH"/>
        </w:rPr>
        <w:t>Article 2</w:t>
      </w:r>
      <w:r w:rsidR="008E3109">
        <w:rPr>
          <w:lang w:val="fr-CH"/>
        </w:rPr>
        <w:t>,</w:t>
      </w:r>
      <w:r w:rsidR="00FA76C3" w:rsidRPr="006755CC">
        <w:rPr>
          <w:lang w:val="fr-CH"/>
        </w:rPr>
        <w:t xml:space="preserve"> paragraph 2 - Non-discrimination</w:t>
      </w:r>
    </w:p>
    <w:p w:rsidR="00FA76C3" w:rsidRDefault="00FA76C3" w:rsidP="003978D3">
      <w:pPr>
        <w:pStyle w:val="SingleTxtG"/>
        <w:numPr>
          <w:ilvl w:val="2"/>
          <w:numId w:val="25"/>
        </w:numPr>
        <w:tabs>
          <w:tab w:val="clear" w:pos="3474"/>
          <w:tab w:val="num" w:pos="1824"/>
        </w:tabs>
        <w:ind w:left="1128" w:hanging="6"/>
      </w:pPr>
      <w:r w:rsidRPr="00742393">
        <w:t>Please provide information on steps taken to combat and prevent societal stigma and discrimination against persons living with or affected by HIV/AIDS</w:t>
      </w:r>
      <w:r>
        <w:t>, as well as persons with disabilities</w:t>
      </w:r>
      <w:r w:rsidRPr="00742393">
        <w:t>, and</w:t>
      </w:r>
      <w:r>
        <w:t xml:space="preserve"> to</w:t>
      </w:r>
      <w:r w:rsidRPr="00742393">
        <w:t xml:space="preserve"> ensure th</w:t>
      </w:r>
      <w:r>
        <w:t xml:space="preserve">eir enjoyment of the rights enshrined in the Covenant, in particular </w:t>
      </w:r>
      <w:r w:rsidRPr="00742393">
        <w:t xml:space="preserve">access to </w:t>
      </w:r>
      <w:r>
        <w:t xml:space="preserve">employment, social services, health care, and </w:t>
      </w:r>
      <w:r w:rsidRPr="00742393">
        <w:t>education.</w:t>
      </w:r>
    </w:p>
    <w:p w:rsidR="00FA76C3" w:rsidRDefault="00FA76C3" w:rsidP="003978D3">
      <w:pPr>
        <w:pStyle w:val="SingleTxtG"/>
        <w:numPr>
          <w:ilvl w:val="2"/>
          <w:numId w:val="25"/>
        </w:numPr>
        <w:tabs>
          <w:tab w:val="clear" w:pos="3474"/>
          <w:tab w:val="num" w:pos="1824"/>
        </w:tabs>
        <w:ind w:left="1128" w:hanging="6"/>
      </w:pPr>
      <w:r w:rsidRPr="00742393">
        <w:t>Please inform the Committee whether the Penal Code will be amended to</w:t>
      </w:r>
      <w:r>
        <w:t xml:space="preserve"> </w:t>
      </w:r>
      <w:r w:rsidRPr="00742393">
        <w:t>decriminalize homosexuality.</w:t>
      </w:r>
    </w:p>
    <w:p w:rsidR="007F6783" w:rsidRDefault="007F6783" w:rsidP="007F6783">
      <w:pPr>
        <w:pStyle w:val="SingleTxtG"/>
        <w:numPr>
          <w:ilvl w:val="2"/>
          <w:numId w:val="25"/>
        </w:numPr>
        <w:tabs>
          <w:tab w:val="clear" w:pos="3474"/>
          <w:tab w:val="num" w:pos="1824"/>
        </w:tabs>
        <w:ind w:left="1128" w:hanging="6"/>
      </w:pPr>
      <w:r w:rsidRPr="00445BF1">
        <w:t>Please indicate what steps are taken by the State party to ensure that traditional Islamic law and customary law do not negatively impact on the enjoyment of economic, social and cultural rights enshrined in the Covenant.</w:t>
      </w:r>
    </w:p>
    <w:p w:rsidR="007F6783" w:rsidRPr="007F6783" w:rsidRDefault="007F6783" w:rsidP="007F6783">
      <w:pPr>
        <w:pStyle w:val="H1G"/>
        <w:rPr>
          <w:lang w:val="en-US"/>
        </w:rPr>
      </w:pPr>
      <w:r>
        <w:rPr>
          <w:lang w:val="en-US"/>
        </w:rPr>
        <w:tab/>
      </w:r>
      <w:r>
        <w:rPr>
          <w:lang w:val="en-US"/>
        </w:rPr>
        <w:tab/>
      </w:r>
      <w:r w:rsidRPr="00A44C08">
        <w:rPr>
          <w:lang w:val="en-US"/>
        </w:rPr>
        <w:t xml:space="preserve">Article 3 - Equal </w:t>
      </w:r>
      <w:r w:rsidRPr="00294477">
        <w:rPr>
          <w:lang w:val="en-US"/>
        </w:rPr>
        <w:t>rights of men and women</w:t>
      </w:r>
    </w:p>
    <w:p w:rsidR="007F6783" w:rsidRPr="009805D0" w:rsidRDefault="007F6783" w:rsidP="003978D3">
      <w:pPr>
        <w:pStyle w:val="SingleTxtG"/>
        <w:numPr>
          <w:ilvl w:val="2"/>
          <w:numId w:val="25"/>
        </w:numPr>
        <w:tabs>
          <w:tab w:val="clear" w:pos="3474"/>
          <w:tab w:val="num" w:pos="1824"/>
        </w:tabs>
        <w:ind w:left="1128" w:hanging="6"/>
        <w:rPr>
          <w:lang w:val="en-US"/>
        </w:rPr>
      </w:pPr>
      <w:r>
        <w:t>Please provide information on measures taken by the State party to eliminate gender stereotypes, provide land rights for women living in rural areas and improve access for women to education and health</w:t>
      </w:r>
      <w:r w:rsidR="003978D3">
        <w:t>.</w:t>
      </w:r>
    </w:p>
    <w:p w:rsidR="00FA76C3" w:rsidRPr="005864A2" w:rsidRDefault="00FA76C3" w:rsidP="00FA76C3">
      <w:pPr>
        <w:pStyle w:val="HChG"/>
      </w:pPr>
      <w:r w:rsidRPr="00A44C08">
        <w:tab/>
        <w:t>II.</w:t>
      </w:r>
      <w:r w:rsidRPr="00A44C08">
        <w:tab/>
      </w:r>
      <w:r w:rsidRPr="005864A2">
        <w:t>Issues relating to the specific provisions of the Covenant (arts. 6-15)</w:t>
      </w:r>
    </w:p>
    <w:p w:rsidR="00FA76C3" w:rsidRPr="005864A2" w:rsidRDefault="00FA76C3" w:rsidP="00FA76C3">
      <w:pPr>
        <w:pStyle w:val="H1G"/>
        <w:rPr>
          <w:lang w:val="en-US"/>
        </w:rPr>
      </w:pPr>
      <w:r w:rsidRPr="005864A2">
        <w:rPr>
          <w:lang w:val="en-US"/>
        </w:rPr>
        <w:tab/>
      </w:r>
      <w:r w:rsidRPr="005864A2">
        <w:rPr>
          <w:lang w:val="en-US"/>
        </w:rPr>
        <w:tab/>
        <w:t>Article 6 - The right to work</w:t>
      </w:r>
    </w:p>
    <w:p w:rsidR="007F6783" w:rsidRDefault="007F6783" w:rsidP="00A829FD">
      <w:pPr>
        <w:pStyle w:val="SingleTxtG"/>
        <w:numPr>
          <w:ilvl w:val="2"/>
          <w:numId w:val="25"/>
        </w:numPr>
        <w:tabs>
          <w:tab w:val="clear" w:pos="3474"/>
          <w:tab w:val="num" w:pos="1824"/>
        </w:tabs>
        <w:ind w:left="1128" w:hanging="6"/>
      </w:pPr>
      <w:r>
        <w:t>Please specify which measures have been taken by the State party to reduce unemployment for women, which is much higher than for men (paras.61 to 64 of the State party</w:t>
      </w:r>
      <w:r w:rsidR="00ED51E3">
        <w:t>’s</w:t>
      </w:r>
      <w:r>
        <w:t xml:space="preserve"> report)</w:t>
      </w:r>
      <w:r w:rsidR="009805D0">
        <w:t xml:space="preserve"> and youth unemployment.</w:t>
      </w:r>
    </w:p>
    <w:p w:rsidR="00FA76C3" w:rsidRPr="00AD3AFB" w:rsidRDefault="00FA76C3" w:rsidP="00FA76C3">
      <w:pPr>
        <w:pStyle w:val="H1G"/>
        <w:rPr>
          <w:lang w:val="en-US"/>
        </w:rPr>
      </w:pPr>
      <w:r w:rsidRPr="005864A2">
        <w:rPr>
          <w:lang w:val="en-US"/>
        </w:rPr>
        <w:tab/>
      </w:r>
      <w:r w:rsidRPr="005864A2">
        <w:rPr>
          <w:lang w:val="en-US"/>
        </w:rPr>
        <w:tab/>
        <w:t>Article</w:t>
      </w:r>
      <w:r w:rsidRPr="00A44C08">
        <w:rPr>
          <w:lang w:val="en-US"/>
        </w:rPr>
        <w:t xml:space="preserve"> 7 - The </w:t>
      </w:r>
      <w:r w:rsidRPr="00AD3AFB">
        <w:rPr>
          <w:lang w:val="en-US"/>
        </w:rPr>
        <w:t>right to just and favourable conditions of work</w:t>
      </w:r>
    </w:p>
    <w:p w:rsidR="00FA76C3" w:rsidRDefault="00FA76C3" w:rsidP="003978D3">
      <w:pPr>
        <w:pStyle w:val="SingleTxtG"/>
        <w:numPr>
          <w:ilvl w:val="2"/>
          <w:numId w:val="25"/>
        </w:numPr>
        <w:tabs>
          <w:tab w:val="clear" w:pos="3474"/>
          <w:tab w:val="num" w:pos="1824"/>
        </w:tabs>
        <w:ind w:left="1128" w:hanging="6"/>
      </w:pPr>
      <w:r w:rsidRPr="00AD3AFB">
        <w:t>Please provide information on measures taken to ensure safe and healthy conditions of work in the informal sector</w:t>
      </w:r>
      <w:r>
        <w:t xml:space="preserve">, </w:t>
      </w:r>
      <w:r w:rsidRPr="00AD3AFB">
        <w:t xml:space="preserve">and their enforcement in practice. </w:t>
      </w:r>
    </w:p>
    <w:p w:rsidR="00FA76C3" w:rsidRDefault="00FA76C3" w:rsidP="003978D3">
      <w:pPr>
        <w:pStyle w:val="SingleTxtG"/>
        <w:numPr>
          <w:ilvl w:val="2"/>
          <w:numId w:val="25"/>
        </w:numPr>
        <w:tabs>
          <w:tab w:val="clear" w:pos="3474"/>
          <w:tab w:val="num" w:pos="1824"/>
        </w:tabs>
        <w:ind w:left="1128" w:hanging="6"/>
      </w:pPr>
      <w:r>
        <w:t xml:space="preserve">Please </w:t>
      </w:r>
      <w:r w:rsidR="009805D0">
        <w:t>indicate what measures, legislative or otherwise, have been taken to set a national minimum wage, so as to enable workers and their families to earn a decent living</w:t>
      </w:r>
      <w:r>
        <w:t>.</w:t>
      </w:r>
    </w:p>
    <w:p w:rsidR="007F6783" w:rsidRPr="007F6783" w:rsidRDefault="007F6783" w:rsidP="003978D3">
      <w:pPr>
        <w:pStyle w:val="SingleTxtG"/>
        <w:numPr>
          <w:ilvl w:val="2"/>
          <w:numId w:val="25"/>
        </w:numPr>
        <w:tabs>
          <w:tab w:val="clear" w:pos="3474"/>
          <w:tab w:val="num" w:pos="1824"/>
        </w:tabs>
        <w:ind w:left="1128" w:hanging="6"/>
        <w:rPr>
          <w:lang w:val="en-US"/>
        </w:rPr>
      </w:pPr>
      <w:r w:rsidRPr="00FA76C3">
        <w:t>Please</w:t>
      </w:r>
      <w:r w:rsidRPr="007F6783">
        <w:rPr>
          <w:lang w:val="en-US"/>
        </w:rPr>
        <w:t xml:space="preserve"> </w:t>
      </w:r>
      <w:r w:rsidRPr="00FA76C3">
        <w:t>provide</w:t>
      </w:r>
      <w:r w:rsidRPr="007F6783">
        <w:rPr>
          <w:lang w:val="en-US"/>
        </w:rPr>
        <w:t xml:space="preserve"> up-to-date information on the wage differences between men and women by sector, and indicate what measures have been taken to ensure equal pay for work of equal value.</w:t>
      </w:r>
    </w:p>
    <w:p w:rsidR="00FA76C3" w:rsidRPr="008A63EE" w:rsidRDefault="00FA76C3" w:rsidP="00FA76C3">
      <w:pPr>
        <w:pStyle w:val="H1G"/>
        <w:rPr>
          <w:lang w:val="en-US"/>
        </w:rPr>
      </w:pPr>
      <w:r w:rsidRPr="00AD3AFB">
        <w:rPr>
          <w:lang w:val="en-US"/>
        </w:rPr>
        <w:tab/>
      </w:r>
      <w:r w:rsidRPr="00AD3AFB">
        <w:rPr>
          <w:lang w:val="en-US"/>
        </w:rPr>
        <w:tab/>
        <w:t>Article 8 - Trade union</w:t>
      </w:r>
      <w:r w:rsidRPr="008A63EE">
        <w:rPr>
          <w:lang w:val="en-US"/>
        </w:rPr>
        <w:t xml:space="preserve"> rights</w:t>
      </w:r>
    </w:p>
    <w:p w:rsidR="00FA76C3" w:rsidRPr="0098674C" w:rsidRDefault="00FA76C3" w:rsidP="003978D3">
      <w:pPr>
        <w:pStyle w:val="SingleTxtG"/>
        <w:numPr>
          <w:ilvl w:val="2"/>
          <w:numId w:val="25"/>
        </w:numPr>
        <w:tabs>
          <w:tab w:val="clear" w:pos="3474"/>
          <w:tab w:val="num" w:pos="1824"/>
        </w:tabs>
        <w:ind w:left="1128" w:hanging="6"/>
      </w:pPr>
      <w:r>
        <w:t xml:space="preserve">Please specify whether </w:t>
      </w:r>
      <w:r w:rsidR="009805D0">
        <w:t>there is any limitation, in law or</w:t>
      </w:r>
      <w:r w:rsidR="00D95DC0">
        <w:t xml:space="preserve"> fact</w:t>
      </w:r>
      <w:r w:rsidR="009805D0">
        <w:t xml:space="preserve">, on the </w:t>
      </w:r>
      <w:r>
        <w:t>right to form and/or join trade unions. Please clarify which legal safeguards exist to ensure non-interference of employers in union activities.</w:t>
      </w:r>
    </w:p>
    <w:p w:rsidR="00FA76C3" w:rsidRPr="0098674C" w:rsidRDefault="00FA76C3" w:rsidP="00FA76C3">
      <w:pPr>
        <w:pStyle w:val="H1G"/>
        <w:rPr>
          <w:lang w:val="en-US"/>
        </w:rPr>
      </w:pPr>
      <w:r w:rsidRPr="0098674C">
        <w:rPr>
          <w:lang w:val="en-US"/>
        </w:rPr>
        <w:tab/>
      </w:r>
      <w:r w:rsidRPr="0098674C">
        <w:rPr>
          <w:lang w:val="en-US"/>
        </w:rPr>
        <w:tab/>
        <w:t>Article 9 - The right to social security</w:t>
      </w:r>
    </w:p>
    <w:p w:rsidR="00FA76C3" w:rsidRDefault="00FA76C3" w:rsidP="003978D3">
      <w:pPr>
        <w:pStyle w:val="SingleTxtG"/>
        <w:numPr>
          <w:ilvl w:val="2"/>
          <w:numId w:val="25"/>
        </w:numPr>
        <w:tabs>
          <w:tab w:val="clear" w:pos="3474"/>
          <w:tab w:val="num" w:pos="1824"/>
        </w:tabs>
        <w:ind w:left="1128" w:hanging="6"/>
      </w:pPr>
      <w:r w:rsidRPr="0098674C">
        <w:t xml:space="preserve">Please indicate whether there </w:t>
      </w:r>
      <w:r w:rsidR="009805D0">
        <w:t xml:space="preserve">are plans to progressively implement a </w:t>
      </w:r>
      <w:r w:rsidRPr="0098674C">
        <w:t xml:space="preserve">universal social security </w:t>
      </w:r>
      <w:r w:rsidR="009805D0">
        <w:t>system</w:t>
      </w:r>
      <w:r w:rsidRPr="0098674C">
        <w:t>, in addition to the coverage extended to public servants as mentioned in the State party</w:t>
      </w:r>
      <w:r w:rsidR="00ED51E3">
        <w:t>’s</w:t>
      </w:r>
      <w:r w:rsidRPr="0098674C">
        <w:t xml:space="preserve"> report. Please also indicate whether there are legally established and periodically reviewed minimum amounts of benefits, and whether they are sufficient to ensure an adequate standard of living for recipients and their families.</w:t>
      </w:r>
    </w:p>
    <w:p w:rsidR="00FA76C3" w:rsidRDefault="00FA76C3" w:rsidP="00A829FD">
      <w:pPr>
        <w:pStyle w:val="SingleTxtG"/>
        <w:numPr>
          <w:ilvl w:val="2"/>
          <w:numId w:val="25"/>
        </w:numPr>
        <w:tabs>
          <w:tab w:val="clear" w:pos="3474"/>
          <w:tab w:val="num" w:pos="1824"/>
        </w:tabs>
        <w:ind w:left="1128" w:hanging="6"/>
      </w:pPr>
      <w:r w:rsidRPr="0015373E">
        <w:t>Please provide information on social security programmes to protect workers in the informal economy, in particular in relation to health care, maternity and old age.</w:t>
      </w:r>
    </w:p>
    <w:p w:rsidR="00FA76C3" w:rsidRPr="00712420" w:rsidRDefault="00FA76C3" w:rsidP="00FA76C3">
      <w:pPr>
        <w:pStyle w:val="H1G"/>
        <w:rPr>
          <w:lang w:val="en-US"/>
        </w:rPr>
      </w:pPr>
      <w:r w:rsidRPr="00A44C08">
        <w:rPr>
          <w:lang w:val="en-US"/>
        </w:rPr>
        <w:tab/>
      </w:r>
      <w:r w:rsidRPr="00A44C08">
        <w:rPr>
          <w:lang w:val="en-US"/>
        </w:rPr>
        <w:tab/>
        <w:t xml:space="preserve">Article 10 - Protection </w:t>
      </w:r>
      <w:r w:rsidRPr="00712420">
        <w:rPr>
          <w:lang w:val="en-US"/>
        </w:rPr>
        <w:t>of the family, mothers and children</w:t>
      </w:r>
    </w:p>
    <w:p w:rsidR="00FA76C3" w:rsidRPr="00630776" w:rsidRDefault="00403CCD" w:rsidP="003978D3">
      <w:pPr>
        <w:pStyle w:val="SingleTxtG"/>
        <w:numPr>
          <w:ilvl w:val="2"/>
          <w:numId w:val="25"/>
        </w:numPr>
        <w:tabs>
          <w:tab w:val="clear" w:pos="3474"/>
          <w:tab w:val="num" w:pos="1824"/>
        </w:tabs>
        <w:ind w:left="1128" w:hanging="6"/>
        <w:rPr>
          <w:lang w:val="en-US"/>
        </w:rPr>
      </w:pPr>
      <w:r>
        <w:rPr>
          <w:lang w:val="en-US"/>
        </w:rPr>
        <w:t xml:space="preserve">Please provide information on the measures taken, legislative or otherwise, to combat the problems of domestic violence against women, </w:t>
      </w:r>
      <w:r w:rsidRPr="00F24CE2">
        <w:rPr>
          <w:lang w:val="en-US"/>
        </w:rPr>
        <w:t>female genital mutilation</w:t>
      </w:r>
      <w:r>
        <w:rPr>
          <w:lang w:val="en-US"/>
        </w:rPr>
        <w:t xml:space="preserve">, marital rape, sexual harassment, child abduction, trafficking in persons (including internal trafficking of women and children) and the results achieved. Please also provide information on the number of prosecutions carried out since 2005 against </w:t>
      </w:r>
      <w:r w:rsidR="00ED51E3">
        <w:rPr>
          <w:lang w:val="en-US"/>
        </w:rPr>
        <w:t>perpetrators</w:t>
      </w:r>
      <w:r>
        <w:rPr>
          <w:lang w:val="en-US"/>
        </w:rPr>
        <w:t xml:space="preserve"> of those offences as well as the sentences </w:t>
      </w:r>
      <w:r w:rsidR="003978D3">
        <w:rPr>
          <w:lang w:val="en-US"/>
        </w:rPr>
        <w:t>passed.</w:t>
      </w:r>
    </w:p>
    <w:p w:rsidR="003978D3" w:rsidRPr="003978D3" w:rsidRDefault="00FA76C3" w:rsidP="003978D3">
      <w:pPr>
        <w:pStyle w:val="SingleTxtG"/>
        <w:numPr>
          <w:ilvl w:val="2"/>
          <w:numId w:val="25"/>
        </w:numPr>
        <w:tabs>
          <w:tab w:val="clear" w:pos="3474"/>
          <w:tab w:val="num" w:pos="1824"/>
        </w:tabs>
        <w:ind w:left="1128" w:hanging="6"/>
        <w:rPr>
          <w:sz w:val="18"/>
          <w:vertAlign w:val="superscript"/>
          <w:lang w:val="en-US"/>
        </w:rPr>
      </w:pPr>
      <w:r w:rsidRPr="00A829FD">
        <w:t>Please</w:t>
      </w:r>
      <w:r w:rsidRPr="00630776">
        <w:rPr>
          <w:lang w:val="en-US"/>
        </w:rPr>
        <w:t xml:space="preserve"> </w:t>
      </w:r>
      <w:r w:rsidRPr="00A829FD">
        <w:t>indicate</w:t>
      </w:r>
      <w:r w:rsidRPr="00630776">
        <w:rPr>
          <w:lang w:val="en-US"/>
        </w:rPr>
        <w:t xml:space="preserve"> what measures have been taken to ensure that all children</w:t>
      </w:r>
      <w:r w:rsidR="00403CCD">
        <w:rPr>
          <w:lang w:val="en-US"/>
        </w:rPr>
        <w:t>, including refugee children,</w:t>
      </w:r>
      <w:r>
        <w:rPr>
          <w:lang w:val="en-US"/>
        </w:rPr>
        <w:t xml:space="preserve"> are registered at birth and</w:t>
      </w:r>
      <w:r w:rsidRPr="00630776">
        <w:rPr>
          <w:lang w:val="en-US"/>
        </w:rPr>
        <w:t xml:space="preserve"> receive a birth certificate, in particular in rural areas.</w:t>
      </w:r>
    </w:p>
    <w:p w:rsidR="00FA76C3" w:rsidRPr="0021756F" w:rsidRDefault="00FA76C3" w:rsidP="003978D3">
      <w:pPr>
        <w:pStyle w:val="SingleTxtG"/>
        <w:numPr>
          <w:ilvl w:val="2"/>
          <w:numId w:val="25"/>
        </w:numPr>
        <w:tabs>
          <w:tab w:val="clear" w:pos="3474"/>
          <w:tab w:val="num" w:pos="1824"/>
        </w:tabs>
        <w:ind w:left="1128" w:hanging="6"/>
        <w:rPr>
          <w:sz w:val="18"/>
          <w:vertAlign w:val="superscript"/>
          <w:lang w:val="en-US"/>
        </w:rPr>
      </w:pPr>
      <w:r w:rsidRPr="0021756F">
        <w:rPr>
          <w:lang w:val="en-US"/>
        </w:rPr>
        <w:t>Pleas</w:t>
      </w:r>
      <w:r>
        <w:rPr>
          <w:lang w:val="en-US"/>
        </w:rPr>
        <w:t xml:space="preserve">e elaborate upon measures </w:t>
      </w:r>
      <w:r w:rsidRPr="0021756F">
        <w:rPr>
          <w:lang w:val="en-US"/>
        </w:rPr>
        <w:t xml:space="preserve">to </w:t>
      </w:r>
      <w:r>
        <w:rPr>
          <w:lang w:val="en-US"/>
        </w:rPr>
        <w:t xml:space="preserve">combat, prevent and </w:t>
      </w:r>
      <w:r w:rsidRPr="0021756F">
        <w:rPr>
          <w:lang w:val="en-US"/>
        </w:rPr>
        <w:t xml:space="preserve">eliminate </w:t>
      </w:r>
      <w:r w:rsidR="006D6CB8">
        <w:rPr>
          <w:lang w:val="en-US"/>
        </w:rPr>
        <w:t xml:space="preserve">the prevalence of </w:t>
      </w:r>
      <w:r w:rsidRPr="0021756F">
        <w:rPr>
          <w:lang w:val="en-US"/>
        </w:rPr>
        <w:t>child labour</w:t>
      </w:r>
      <w:r w:rsidR="006D6CB8">
        <w:rPr>
          <w:lang w:val="en-US"/>
        </w:rPr>
        <w:t>, as indicated in paragraph 199 of the State party</w:t>
      </w:r>
      <w:r w:rsidR="006E5389">
        <w:rPr>
          <w:lang w:val="en-US"/>
        </w:rPr>
        <w:t>’s</w:t>
      </w:r>
      <w:r w:rsidR="006D6CB8">
        <w:rPr>
          <w:lang w:val="en-US"/>
        </w:rPr>
        <w:t xml:space="preserve"> report.</w:t>
      </w:r>
      <w:r>
        <w:rPr>
          <w:lang w:val="en-US"/>
        </w:rPr>
        <w:t xml:space="preserve"> Please specify whether the State party has </w:t>
      </w:r>
      <w:r w:rsidR="006D6CB8">
        <w:rPr>
          <w:lang w:val="en-US"/>
        </w:rPr>
        <w:t xml:space="preserve">adopted </w:t>
      </w:r>
      <w:r>
        <w:rPr>
          <w:lang w:val="en-US"/>
        </w:rPr>
        <w:t xml:space="preserve">targeted </w:t>
      </w:r>
      <w:r w:rsidR="006D6CB8">
        <w:rPr>
          <w:lang w:val="en-US"/>
        </w:rPr>
        <w:t xml:space="preserve">measures </w:t>
      </w:r>
      <w:r>
        <w:rPr>
          <w:lang w:val="en-US"/>
        </w:rPr>
        <w:t>to ensure that orphaned</w:t>
      </w:r>
      <w:r w:rsidR="006D6CB8">
        <w:rPr>
          <w:lang w:val="en-US"/>
        </w:rPr>
        <w:t xml:space="preserve"> children and children from disadvantaged and marginalized families</w:t>
      </w:r>
      <w:r>
        <w:rPr>
          <w:lang w:val="en-US"/>
        </w:rPr>
        <w:t xml:space="preserve"> are </w:t>
      </w:r>
      <w:r w:rsidR="00F97009">
        <w:rPr>
          <w:lang w:val="en-US"/>
        </w:rPr>
        <w:t xml:space="preserve">not </w:t>
      </w:r>
      <w:r>
        <w:rPr>
          <w:lang w:val="en-US"/>
        </w:rPr>
        <w:t>engaged in child labour.</w:t>
      </w:r>
    </w:p>
    <w:p w:rsidR="00FA76C3" w:rsidRPr="00F97009" w:rsidRDefault="00FA76C3" w:rsidP="003978D3">
      <w:pPr>
        <w:pStyle w:val="SingleTxtG"/>
        <w:numPr>
          <w:ilvl w:val="2"/>
          <w:numId w:val="25"/>
        </w:numPr>
        <w:tabs>
          <w:tab w:val="clear" w:pos="3474"/>
          <w:tab w:val="num" w:pos="1824"/>
        </w:tabs>
        <w:ind w:left="1128" w:hanging="6"/>
        <w:rPr>
          <w:lang w:val="en-US"/>
        </w:rPr>
      </w:pPr>
      <w:r w:rsidRPr="00F97009">
        <w:rPr>
          <w:lang w:val="en-US"/>
        </w:rPr>
        <w:t xml:space="preserve">Please indicate which steps have been taken to </w:t>
      </w:r>
      <w:r w:rsidRPr="0008762D">
        <w:rPr>
          <w:lang w:val="en-US"/>
        </w:rPr>
        <w:t xml:space="preserve">address the root causes of the phenomenon of street children and to ensure that they have access to </w:t>
      </w:r>
      <w:r w:rsidRPr="00063496">
        <w:rPr>
          <w:lang w:val="en-US"/>
        </w:rPr>
        <w:t xml:space="preserve">education, shelter and health </w:t>
      </w:r>
      <w:r w:rsidR="003978D3">
        <w:rPr>
          <w:lang w:val="en-US"/>
        </w:rPr>
        <w:t>care.</w:t>
      </w:r>
    </w:p>
    <w:p w:rsidR="00FA76C3" w:rsidRPr="00A1001D" w:rsidRDefault="00FA76C3" w:rsidP="00FA76C3">
      <w:pPr>
        <w:pStyle w:val="H1G"/>
        <w:rPr>
          <w:lang w:val="en-US"/>
        </w:rPr>
      </w:pPr>
      <w:r w:rsidRPr="00A44C08">
        <w:rPr>
          <w:lang w:val="en-US"/>
        </w:rPr>
        <w:tab/>
      </w:r>
      <w:r w:rsidRPr="00A44C08">
        <w:rPr>
          <w:lang w:val="en-US"/>
        </w:rPr>
        <w:tab/>
        <w:t>Article 11 - The right to a</w:t>
      </w:r>
      <w:r w:rsidRPr="00A1001D">
        <w:rPr>
          <w:lang w:val="en-US"/>
        </w:rPr>
        <w:t>n adequate standard of living</w:t>
      </w:r>
    </w:p>
    <w:p w:rsidR="003978D3" w:rsidRDefault="00FA76C3" w:rsidP="003978D3">
      <w:pPr>
        <w:pStyle w:val="SingleTxtG"/>
        <w:numPr>
          <w:ilvl w:val="2"/>
          <w:numId w:val="25"/>
        </w:numPr>
        <w:tabs>
          <w:tab w:val="clear" w:pos="3474"/>
          <w:tab w:val="num" w:pos="1824"/>
        </w:tabs>
        <w:ind w:left="1128" w:hanging="6"/>
        <w:rPr>
          <w:lang w:val="en-US"/>
        </w:rPr>
      </w:pPr>
      <w:r w:rsidRPr="001F69D4">
        <w:t xml:space="preserve">Please </w:t>
      </w:r>
      <w:r w:rsidR="0008762D">
        <w:t xml:space="preserve">indicate measures </w:t>
      </w:r>
      <w:r w:rsidRPr="001F69D4">
        <w:t xml:space="preserve">taken </w:t>
      </w:r>
      <w:r w:rsidRPr="00E029AE">
        <w:t xml:space="preserve">to address </w:t>
      </w:r>
      <w:r w:rsidR="0008762D">
        <w:t xml:space="preserve">poverty and </w:t>
      </w:r>
      <w:r w:rsidRPr="00E029AE">
        <w:t xml:space="preserve">extreme poverty, especially in rural areas. Please also </w:t>
      </w:r>
      <w:r w:rsidRPr="00A829FD">
        <w:rPr>
          <w:lang w:val="en-US"/>
        </w:rPr>
        <w:t>provide</w:t>
      </w:r>
      <w:r w:rsidRPr="00E029AE">
        <w:t xml:space="preserve"> information on </w:t>
      </w:r>
      <w:r>
        <w:t xml:space="preserve">steps taken, and in particular the impact measured, </w:t>
      </w:r>
      <w:r w:rsidRPr="00E029AE">
        <w:t xml:space="preserve">to address chronic food insecurity, </w:t>
      </w:r>
      <w:r w:rsidRPr="00E029AE">
        <w:rPr>
          <w:lang w:val="en-US"/>
        </w:rPr>
        <w:t>chronic malnutrition and the critical nutritional needs of children.</w:t>
      </w:r>
      <w:r>
        <w:rPr>
          <w:lang w:val="en-US"/>
        </w:rPr>
        <w:t xml:space="preserve"> Please also comment on reports of exclusion of the Ogadeni population from State-run food aid and rural development plans</w:t>
      </w:r>
      <w:r w:rsidR="003978D3">
        <w:rPr>
          <w:lang w:val="en-US"/>
        </w:rPr>
        <w:t>.</w:t>
      </w:r>
    </w:p>
    <w:p w:rsidR="003978D3" w:rsidRPr="003978D3" w:rsidRDefault="00FA76C3" w:rsidP="003978D3">
      <w:pPr>
        <w:pStyle w:val="SingleTxtG"/>
        <w:numPr>
          <w:ilvl w:val="2"/>
          <w:numId w:val="25"/>
        </w:numPr>
        <w:tabs>
          <w:tab w:val="clear" w:pos="3474"/>
          <w:tab w:val="num" w:pos="1824"/>
        </w:tabs>
        <w:ind w:left="1128" w:hanging="6"/>
        <w:rPr>
          <w:sz w:val="18"/>
          <w:vertAlign w:val="superscript"/>
          <w:lang w:val="en-US"/>
        </w:rPr>
      </w:pPr>
      <w:r w:rsidRPr="00AD54B1">
        <w:rPr>
          <w:lang w:val="en-US"/>
        </w:rPr>
        <w:t>Please provide information on steps taken to improve the accessibility to safe drinking water, in particular in rural areas, as well as sanitation</w:t>
      </w:r>
      <w:r w:rsidR="003978D3">
        <w:rPr>
          <w:lang w:val="en-US"/>
        </w:rPr>
        <w:t>.</w:t>
      </w:r>
    </w:p>
    <w:p w:rsidR="00FA76C3" w:rsidRPr="00811435" w:rsidRDefault="00FA76C3" w:rsidP="003978D3">
      <w:pPr>
        <w:pStyle w:val="SingleTxtG"/>
        <w:numPr>
          <w:ilvl w:val="2"/>
          <w:numId w:val="25"/>
        </w:numPr>
        <w:tabs>
          <w:tab w:val="clear" w:pos="3474"/>
          <w:tab w:val="num" w:pos="1824"/>
        </w:tabs>
        <w:ind w:left="1128" w:hanging="6"/>
        <w:rPr>
          <w:lang w:val="en-US"/>
        </w:rPr>
      </w:pPr>
      <w:r>
        <w:t xml:space="preserve">Please provide information on </w:t>
      </w:r>
      <w:r w:rsidRPr="007B738F">
        <w:t xml:space="preserve">measures taken </w:t>
      </w:r>
      <w:r w:rsidR="00B22FBB">
        <w:t xml:space="preserve">and the results achieved </w:t>
      </w:r>
      <w:r>
        <w:t xml:space="preserve">for the provision of </w:t>
      </w:r>
      <w:r w:rsidRPr="007B738F">
        <w:t xml:space="preserve">accessible and affordable housing </w:t>
      </w:r>
      <w:r w:rsidR="00B22FBB">
        <w:t xml:space="preserve">for all sections of the population, especially for </w:t>
      </w:r>
      <w:r w:rsidRPr="007B738F">
        <w:t>persons with disabilities</w:t>
      </w:r>
      <w:r w:rsidR="00B22FBB">
        <w:t xml:space="preserve"> and other disadvantaged and marginalized individuals and groups. Please provide information on the occurrence of forced evictions in the State party, especially in view of the fact that a large number of people live in informal settlements. Please also provide information on the extent of homelessness in the State party</w:t>
      </w:r>
      <w:r w:rsidR="003978D3">
        <w:t>.</w:t>
      </w:r>
    </w:p>
    <w:p w:rsidR="00FA76C3" w:rsidRPr="00DB5339" w:rsidRDefault="00FA76C3" w:rsidP="00FA76C3">
      <w:pPr>
        <w:pStyle w:val="H1G"/>
        <w:rPr>
          <w:lang w:val="en-US"/>
        </w:rPr>
      </w:pPr>
      <w:r w:rsidRPr="00A44C08">
        <w:rPr>
          <w:lang w:val="en-US"/>
        </w:rPr>
        <w:tab/>
      </w:r>
      <w:r w:rsidRPr="00A44C08">
        <w:rPr>
          <w:lang w:val="en-US"/>
        </w:rPr>
        <w:tab/>
        <w:t xml:space="preserve">Article 12 - The </w:t>
      </w:r>
      <w:r w:rsidRPr="00DB5339">
        <w:rPr>
          <w:lang w:val="en-US"/>
        </w:rPr>
        <w:t>right to physical and mental health</w:t>
      </w:r>
    </w:p>
    <w:p w:rsidR="003978D3" w:rsidRDefault="00FA76C3" w:rsidP="00CC2A2B">
      <w:pPr>
        <w:pStyle w:val="SingleTxtG"/>
        <w:numPr>
          <w:ilvl w:val="2"/>
          <w:numId w:val="25"/>
        </w:numPr>
        <w:tabs>
          <w:tab w:val="clear" w:pos="3474"/>
          <w:tab w:val="num" w:pos="1824"/>
        </w:tabs>
        <w:ind w:left="1128" w:hanging="6"/>
        <w:rPr>
          <w:lang w:val="en-US"/>
        </w:rPr>
      </w:pPr>
      <w:r w:rsidRPr="00DB5339">
        <w:rPr>
          <w:lang w:val="en-US"/>
        </w:rPr>
        <w:t xml:space="preserve">Please provide information on the percentage of the population that benefit from </w:t>
      </w:r>
      <w:r w:rsidRPr="00A829FD">
        <w:t>health</w:t>
      </w:r>
      <w:r w:rsidRPr="00DB5339">
        <w:rPr>
          <w:lang w:val="en-US"/>
        </w:rPr>
        <w:t xml:space="preserve">-care coverage, disaggregated by economic sector and geographic region. </w:t>
      </w:r>
      <w:r w:rsidRPr="00DB5339">
        <w:t xml:space="preserve">Please also provide information on the number of qualified </w:t>
      </w:r>
      <w:r w:rsidR="006E5389">
        <w:t>health-care</w:t>
      </w:r>
      <w:r w:rsidRPr="00DB5339">
        <w:t xml:space="preserve"> profession</w:t>
      </w:r>
      <w:r w:rsidRPr="00CC2A2B">
        <w:t>als per capita</w:t>
      </w:r>
      <w:r w:rsidR="00CC2A2B">
        <w:t xml:space="preserve"> and</w:t>
      </w:r>
      <w:r w:rsidRPr="00CC2A2B">
        <w:t xml:space="preserve"> per</w:t>
      </w:r>
      <w:r w:rsidRPr="00DB5339">
        <w:t xml:space="preserve"> region</w:t>
      </w:r>
      <w:r w:rsidR="003978D3">
        <w:t>.</w:t>
      </w:r>
    </w:p>
    <w:p w:rsidR="003978D3" w:rsidRPr="003978D3" w:rsidRDefault="00FA76C3" w:rsidP="003978D3">
      <w:pPr>
        <w:pStyle w:val="SingleTxtG"/>
        <w:numPr>
          <w:ilvl w:val="2"/>
          <w:numId w:val="25"/>
        </w:numPr>
        <w:tabs>
          <w:tab w:val="clear" w:pos="3474"/>
          <w:tab w:val="num" w:pos="1824"/>
        </w:tabs>
        <w:ind w:left="1128" w:hanging="6"/>
      </w:pPr>
      <w:r w:rsidRPr="008F5621">
        <w:rPr>
          <w:lang w:val="en-US"/>
        </w:rPr>
        <w:t xml:space="preserve">Please provide information on </w:t>
      </w:r>
      <w:r>
        <w:rPr>
          <w:lang w:val="en-US"/>
        </w:rPr>
        <w:t>measure</w:t>
      </w:r>
      <w:r w:rsidR="00B22FBB">
        <w:rPr>
          <w:lang w:val="en-US"/>
        </w:rPr>
        <w:t>s</w:t>
      </w:r>
      <w:r>
        <w:rPr>
          <w:lang w:val="en-US"/>
        </w:rPr>
        <w:t xml:space="preserve"> </w:t>
      </w:r>
      <w:r w:rsidRPr="008F5621">
        <w:rPr>
          <w:lang w:val="en-US"/>
        </w:rPr>
        <w:t>taken to reduce infant mortality rates</w:t>
      </w:r>
      <w:r>
        <w:rPr>
          <w:lang w:val="en-US"/>
        </w:rPr>
        <w:t>,</w:t>
      </w:r>
      <w:r w:rsidR="00B22FBB">
        <w:rPr>
          <w:lang w:val="en-US"/>
        </w:rPr>
        <w:t xml:space="preserve"> in particular children below the age of 5, </w:t>
      </w:r>
      <w:r>
        <w:rPr>
          <w:lang w:val="en-US"/>
        </w:rPr>
        <w:t xml:space="preserve">including </w:t>
      </w:r>
      <w:r w:rsidR="00B22FBB">
        <w:rPr>
          <w:lang w:val="en-US"/>
        </w:rPr>
        <w:t xml:space="preserve">under </w:t>
      </w:r>
      <w:r>
        <w:rPr>
          <w:lang w:val="en-US"/>
        </w:rPr>
        <w:t>the Health Service Extension Program</w:t>
      </w:r>
      <w:r w:rsidR="00B22FBB">
        <w:rPr>
          <w:lang w:val="en-US"/>
        </w:rPr>
        <w:t>, and the results achieved</w:t>
      </w:r>
      <w:r w:rsidR="001E4D75">
        <w:rPr>
          <w:lang w:val="en-US"/>
        </w:rPr>
        <w:t>.</w:t>
      </w:r>
    </w:p>
    <w:p w:rsidR="00FA76C3" w:rsidRPr="00B22FBB" w:rsidRDefault="00B22FBB" w:rsidP="003978D3">
      <w:pPr>
        <w:pStyle w:val="SingleTxtG"/>
        <w:numPr>
          <w:ilvl w:val="2"/>
          <w:numId w:val="25"/>
        </w:numPr>
        <w:tabs>
          <w:tab w:val="clear" w:pos="3474"/>
          <w:tab w:val="num" w:pos="1824"/>
        </w:tabs>
        <w:ind w:left="1128" w:hanging="6"/>
        <w:rPr>
          <w:lang w:val="en-US"/>
        </w:rPr>
      </w:pPr>
      <w:r>
        <w:t xml:space="preserve">Please provide information on measures taken to reduce the high rate of maternal and infant </w:t>
      </w:r>
      <w:r w:rsidR="006E5389">
        <w:t>mortality</w:t>
      </w:r>
      <w:r>
        <w:t xml:space="preserve"> and to guarantee a greater number of births assisted by specialized personnel. Please provide information on measures taken to ensure access to basic sexual and reproductive health services, and also provide information regarding educational programmes in this area</w:t>
      </w:r>
      <w:r w:rsidR="003978D3">
        <w:t>.</w:t>
      </w:r>
    </w:p>
    <w:p w:rsidR="00FA76C3" w:rsidRPr="00A802DE" w:rsidRDefault="00FA76C3" w:rsidP="00FA76C3">
      <w:pPr>
        <w:pStyle w:val="H1G"/>
        <w:rPr>
          <w:lang w:val="en-US"/>
        </w:rPr>
      </w:pPr>
      <w:r w:rsidRPr="00A44C08">
        <w:rPr>
          <w:lang w:val="en-US"/>
        </w:rPr>
        <w:tab/>
      </w:r>
      <w:r w:rsidRPr="00A44C08">
        <w:rPr>
          <w:lang w:val="en-US"/>
        </w:rPr>
        <w:tab/>
        <w:t xml:space="preserve">Articles 13 </w:t>
      </w:r>
      <w:r w:rsidRPr="00A802DE">
        <w:rPr>
          <w:lang w:val="en-US"/>
        </w:rPr>
        <w:t>and 14 - The right to education</w:t>
      </w:r>
    </w:p>
    <w:p w:rsidR="00A82102" w:rsidRDefault="00FA76C3" w:rsidP="006E5389">
      <w:pPr>
        <w:pStyle w:val="SingleTxtG"/>
        <w:numPr>
          <w:ilvl w:val="2"/>
          <w:numId w:val="25"/>
        </w:numPr>
        <w:tabs>
          <w:tab w:val="clear" w:pos="3474"/>
          <w:tab w:val="num" w:pos="1824"/>
        </w:tabs>
        <w:ind w:left="1128" w:hanging="6"/>
      </w:pPr>
      <w:r w:rsidRPr="00A802DE">
        <w:t xml:space="preserve">Please </w:t>
      </w:r>
      <w:r w:rsidR="00B22FBB">
        <w:t xml:space="preserve">indicate the measures taken by the State party </w:t>
      </w:r>
      <w:r w:rsidRPr="00A802DE">
        <w:t xml:space="preserve">to </w:t>
      </w:r>
      <w:r>
        <w:t xml:space="preserve">ensure that </w:t>
      </w:r>
      <w:r w:rsidRPr="00A802DE">
        <w:t xml:space="preserve">primary education </w:t>
      </w:r>
      <w:r>
        <w:t xml:space="preserve">is </w:t>
      </w:r>
      <w:r w:rsidRPr="00A802DE">
        <w:t>free and compulsory</w:t>
      </w:r>
      <w:r w:rsidR="00B22FBB">
        <w:t xml:space="preserve"> for all children, in line with article 14 of the Covenant</w:t>
      </w:r>
      <w:r w:rsidRPr="00A802DE">
        <w:t>.</w:t>
      </w:r>
      <w:r>
        <w:t xml:space="preserve"> </w:t>
      </w:r>
      <w:r w:rsidRPr="00A802DE">
        <w:t xml:space="preserve">Please provide information on steps taken to </w:t>
      </w:r>
      <w:r>
        <w:t xml:space="preserve">increase </w:t>
      </w:r>
      <w:r w:rsidR="00B22FBB">
        <w:t xml:space="preserve">primary </w:t>
      </w:r>
      <w:r>
        <w:t xml:space="preserve">school enrolment and attendance rates, </w:t>
      </w:r>
      <w:r w:rsidRPr="00A802DE">
        <w:t xml:space="preserve">decrease the high </w:t>
      </w:r>
      <w:r w:rsidR="006E5389">
        <w:t>dropout</w:t>
      </w:r>
      <w:r w:rsidRPr="00A802DE">
        <w:t xml:space="preserve"> rate</w:t>
      </w:r>
      <w:r w:rsidR="00B22FBB">
        <w:t>,</w:t>
      </w:r>
      <w:r w:rsidRPr="00A802DE">
        <w:t xml:space="preserve"> address </w:t>
      </w:r>
      <w:r>
        <w:t>the gender gap in enrolment rates,</w:t>
      </w:r>
      <w:r w:rsidR="00B22FBB">
        <w:t xml:space="preserve"> and the</w:t>
      </w:r>
      <w:r>
        <w:t xml:space="preserve"> </w:t>
      </w:r>
      <w:r w:rsidRPr="00A802DE">
        <w:t xml:space="preserve">overcrowding </w:t>
      </w:r>
      <w:r w:rsidR="00B22FBB">
        <w:t xml:space="preserve">in primary </w:t>
      </w:r>
      <w:r w:rsidRPr="00A802DE">
        <w:t>schools</w:t>
      </w:r>
      <w:r w:rsidR="00B22FBB">
        <w:t xml:space="preserve">. </w:t>
      </w:r>
    </w:p>
    <w:p w:rsidR="00FA76C3" w:rsidRDefault="00FA76C3" w:rsidP="003978D3">
      <w:pPr>
        <w:pStyle w:val="SingleTxtG"/>
        <w:numPr>
          <w:ilvl w:val="2"/>
          <w:numId w:val="25"/>
        </w:numPr>
        <w:tabs>
          <w:tab w:val="clear" w:pos="3474"/>
          <w:tab w:val="num" w:pos="1824"/>
        </w:tabs>
        <w:ind w:left="1128" w:hanging="6"/>
      </w:pPr>
      <w:r>
        <w:t>Please provide information on steps taken to increase the literacy rate, especially</w:t>
      </w:r>
      <w:r w:rsidR="00A82102">
        <w:t xml:space="preserve"> among women and girls</w:t>
      </w:r>
      <w:r>
        <w:t xml:space="preserve"> in rural areas.</w:t>
      </w:r>
      <w:r w:rsidRPr="00EF5FDB">
        <w:t xml:space="preserve"> </w:t>
      </w:r>
    </w:p>
    <w:p w:rsidR="00FA76C3" w:rsidRPr="008F5621" w:rsidRDefault="00FA76C3" w:rsidP="003978D3">
      <w:pPr>
        <w:pStyle w:val="SingleTxtG"/>
        <w:numPr>
          <w:ilvl w:val="2"/>
          <w:numId w:val="25"/>
        </w:numPr>
        <w:tabs>
          <w:tab w:val="clear" w:pos="3474"/>
          <w:tab w:val="num" w:pos="1824"/>
        </w:tabs>
        <w:ind w:left="1128" w:hanging="6"/>
      </w:pPr>
      <w:r>
        <w:t>Please provide information on steps taken to ensure that children with disabilities, in particular those living in rural areas, have access to</w:t>
      </w:r>
      <w:r w:rsidR="00A82102">
        <w:t xml:space="preserve"> an inclusive</w:t>
      </w:r>
      <w:r>
        <w:t xml:space="preserve"> education.</w:t>
      </w:r>
    </w:p>
    <w:p w:rsidR="00FA76C3" w:rsidRPr="00AF6A46" w:rsidRDefault="00FA76C3" w:rsidP="00FA76C3">
      <w:pPr>
        <w:pStyle w:val="H1G"/>
        <w:rPr>
          <w:lang w:val="en-US"/>
        </w:rPr>
      </w:pPr>
      <w:r w:rsidRPr="00A44C08">
        <w:rPr>
          <w:lang w:val="en-US"/>
        </w:rPr>
        <w:tab/>
      </w:r>
      <w:r w:rsidRPr="00A44C08">
        <w:rPr>
          <w:lang w:val="en-US"/>
        </w:rPr>
        <w:tab/>
      </w:r>
      <w:r w:rsidRPr="00AF6A46">
        <w:rPr>
          <w:lang w:val="en-US"/>
        </w:rPr>
        <w:t>Article 15 - Cultural rights</w:t>
      </w:r>
    </w:p>
    <w:p w:rsidR="00FA76C3" w:rsidRPr="00AF6A46" w:rsidRDefault="00FA76C3" w:rsidP="002E6A66">
      <w:pPr>
        <w:pStyle w:val="SingleTxtG"/>
        <w:numPr>
          <w:ilvl w:val="2"/>
          <w:numId w:val="25"/>
        </w:numPr>
        <w:tabs>
          <w:tab w:val="clear" w:pos="3474"/>
          <w:tab w:val="num" w:pos="1824"/>
        </w:tabs>
        <w:ind w:left="1128" w:hanging="6"/>
      </w:pPr>
      <w:r w:rsidRPr="00AF6A46">
        <w:t>P</w:t>
      </w:r>
      <w:r w:rsidRPr="002E6A66">
        <w:t>lease provide information on legislative and other measures taken to protect, preserve and promote the cultural heritage and traditional way of life of minorities and indigenous peoples in the State party, including the Oromo and Anuak</w:t>
      </w:r>
      <w:r w:rsidR="00A82102" w:rsidRPr="002E6A66">
        <w:t xml:space="preserve">, and to facilitate the access to cultural goods and services, particularly </w:t>
      </w:r>
      <w:r w:rsidR="002E6A66" w:rsidRPr="002E6A66">
        <w:t>for</w:t>
      </w:r>
      <w:r w:rsidR="00A82102" w:rsidRPr="002E6A66">
        <w:t xml:space="preserve"> disadvantaged and marginalized individuals and gr</w:t>
      </w:r>
      <w:r w:rsidR="00A82102">
        <w:t>oups</w:t>
      </w:r>
      <w:r w:rsidRPr="00AF6A46">
        <w:t xml:space="preserve">. </w:t>
      </w:r>
    </w:p>
    <w:p w:rsidR="001C6663" w:rsidRPr="00FA76C3" w:rsidRDefault="00FA76C3" w:rsidP="00FA76C3">
      <w:pPr>
        <w:spacing w:before="240"/>
        <w:ind w:left="1134" w:right="1134"/>
        <w:jc w:val="center"/>
        <w:rPr>
          <w:u w:val="single"/>
        </w:rPr>
      </w:pPr>
      <w:r>
        <w:rPr>
          <w:u w:val="single"/>
        </w:rPr>
        <w:tab/>
      </w:r>
      <w:r>
        <w:rPr>
          <w:u w:val="single"/>
        </w:rPr>
        <w:tab/>
      </w:r>
      <w:r>
        <w:rPr>
          <w:u w:val="single"/>
        </w:rPr>
        <w:tab/>
      </w:r>
    </w:p>
    <w:sectPr w:rsidR="001C6663" w:rsidRPr="00FA76C3" w:rsidSect="00FA76C3">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6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05EC" w:rsidRDefault="008405EC"/>
  </w:endnote>
  <w:endnote w:type="continuationSeparator" w:id="0">
    <w:p w:rsidR="008405EC" w:rsidRDefault="008405EC"/>
  </w:endnote>
  <w:endnote w:type="continuationNotice" w:id="1">
    <w:p w:rsidR="008405EC" w:rsidRDefault="008405E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Hei">
    <w:altName w:val="黑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20CC" w:rsidRPr="00FA76C3" w:rsidRDefault="00C720CC" w:rsidP="00FA76C3">
    <w:pPr>
      <w:pStyle w:val="Footer"/>
      <w:tabs>
        <w:tab w:val="right" w:pos="9638"/>
      </w:tabs>
    </w:pPr>
    <w:r w:rsidRPr="00FA76C3">
      <w:rPr>
        <w:b/>
        <w:sz w:val="18"/>
      </w:rPr>
      <w:fldChar w:fldCharType="begin"/>
    </w:r>
    <w:r w:rsidRPr="00FA76C3">
      <w:rPr>
        <w:b/>
        <w:sz w:val="18"/>
      </w:rPr>
      <w:instrText xml:space="preserve"> PAGE  \* MERGEFORMAT </w:instrText>
    </w:r>
    <w:r w:rsidRPr="00FA76C3">
      <w:rPr>
        <w:b/>
        <w:sz w:val="18"/>
      </w:rPr>
      <w:fldChar w:fldCharType="separate"/>
    </w:r>
    <w:r w:rsidR="001E4D75">
      <w:rPr>
        <w:b/>
        <w:noProof/>
        <w:sz w:val="18"/>
      </w:rPr>
      <w:t>2</w:t>
    </w:r>
    <w:r w:rsidRPr="00FA76C3">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20CC" w:rsidRPr="00FA76C3" w:rsidRDefault="00C720CC" w:rsidP="00DC34AE">
    <w:pPr>
      <w:pStyle w:val="Footer"/>
      <w:tabs>
        <w:tab w:val="right" w:pos="9638"/>
      </w:tabs>
      <w:jc w:val="right"/>
      <w:rPr>
        <w:b/>
        <w:sz w:val="18"/>
      </w:rPr>
    </w:pPr>
    <w:r w:rsidRPr="00FA76C3">
      <w:rPr>
        <w:b/>
        <w:sz w:val="18"/>
      </w:rPr>
      <w:fldChar w:fldCharType="begin"/>
    </w:r>
    <w:r w:rsidRPr="00FA76C3">
      <w:rPr>
        <w:b/>
        <w:sz w:val="18"/>
      </w:rPr>
      <w:instrText xml:space="preserve"> PAGE  \* MERGEFORMAT </w:instrText>
    </w:r>
    <w:r w:rsidRPr="00FA76C3">
      <w:rPr>
        <w:b/>
        <w:sz w:val="18"/>
      </w:rPr>
      <w:fldChar w:fldCharType="separate"/>
    </w:r>
    <w:r w:rsidR="001E4D75">
      <w:rPr>
        <w:b/>
        <w:noProof/>
        <w:sz w:val="18"/>
      </w:rPr>
      <w:t>3</w:t>
    </w:r>
    <w:r w:rsidRPr="00FA76C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20CC" w:rsidRDefault="00C720CC" w:rsidP="00D70B9A">
    <w:pPr>
      <w:pStyle w:val="Foote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9.05pt;width:73.25pt;height:18.15pt;z-index:1">
          <v:imagedata r:id="rId1" o:title="recycle_English"/>
          <w10:anchorlock/>
        </v:shape>
      </w:pict>
    </w:r>
    <w:r>
      <w:rPr>
        <w:sz w:val="20"/>
      </w:rPr>
      <w:t>GE.1</w:t>
    </w:r>
    <w:r w:rsidR="00355C18">
      <w:rPr>
        <w:sz w:val="20"/>
      </w:rPr>
      <w:t>1</w:t>
    </w:r>
    <w:r w:rsidR="00D70B9A">
      <w:rPr>
        <w:sz w:val="20"/>
      </w:rPr>
      <w:t>-</w:t>
    </w:r>
    <w:r w:rsidR="00355C18">
      <w:rPr>
        <w:sz w:val="20"/>
      </w:rPr>
      <w:t>47900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05EC" w:rsidRPr="000B175B" w:rsidRDefault="008405EC" w:rsidP="000B175B">
      <w:pPr>
        <w:tabs>
          <w:tab w:val="right" w:pos="2155"/>
        </w:tabs>
        <w:spacing w:after="80"/>
        <w:ind w:left="680"/>
        <w:rPr>
          <w:u w:val="single"/>
        </w:rPr>
      </w:pPr>
      <w:r>
        <w:rPr>
          <w:u w:val="single"/>
        </w:rPr>
        <w:tab/>
      </w:r>
    </w:p>
  </w:footnote>
  <w:footnote w:type="continuationSeparator" w:id="0">
    <w:p w:rsidR="008405EC" w:rsidRPr="00FC68B7" w:rsidRDefault="008405EC" w:rsidP="00FC68B7">
      <w:pPr>
        <w:tabs>
          <w:tab w:val="left" w:pos="2155"/>
        </w:tabs>
        <w:spacing w:after="80"/>
        <w:ind w:left="680"/>
        <w:rPr>
          <w:u w:val="single"/>
        </w:rPr>
      </w:pPr>
      <w:r>
        <w:rPr>
          <w:u w:val="single"/>
        </w:rPr>
        <w:tab/>
      </w:r>
    </w:p>
  </w:footnote>
  <w:footnote w:type="continuationNotice" w:id="1">
    <w:p w:rsidR="008405EC" w:rsidRDefault="008405E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20CC" w:rsidRPr="00FA76C3" w:rsidRDefault="00C720CC">
    <w:pPr>
      <w:pStyle w:val="Header"/>
    </w:pPr>
    <w:r>
      <w:t>E/C.12/ETH/Q/1-3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20CC" w:rsidRPr="00FA76C3" w:rsidRDefault="00C720CC" w:rsidP="00FA76C3">
    <w:pPr>
      <w:pStyle w:val="Header"/>
      <w:jc w:val="right"/>
    </w:pPr>
    <w:r>
      <w:t>E/C.12/ETH/Q/1-3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3805C7E"/>
    <w:multiLevelType w:val="multilevel"/>
    <w:tmpl w:val="8406774C"/>
    <w:lvl w:ilvl="0">
      <w:start w:val="1"/>
      <w:numFmt w:val="decimal"/>
      <w:lvlText w:val="%1."/>
      <w:lvlJc w:val="left"/>
      <w:pPr>
        <w:tabs>
          <w:tab w:val="num" w:pos="1494"/>
        </w:tabs>
        <w:ind w:left="1494" w:hanging="360"/>
      </w:pPr>
      <w:rPr>
        <w:rFonts w:hint="default"/>
      </w:rPr>
    </w:lvl>
    <w:lvl w:ilvl="1">
      <w:start w:val="1"/>
      <w:numFmt w:val="lowerLetter"/>
      <w:lvlText w:val="%2."/>
      <w:lvlJc w:val="left"/>
      <w:pPr>
        <w:ind w:left="2214" w:hanging="360"/>
      </w:pPr>
      <w:rPr>
        <w:rFonts w:cs="Times New Roman"/>
      </w:rPr>
    </w:lvl>
    <w:lvl w:ilvl="2">
      <w:start w:val="1"/>
      <w:numFmt w:val="lowerRoman"/>
      <w:lvlText w:val="%3."/>
      <w:lvlJc w:val="right"/>
      <w:pPr>
        <w:ind w:left="2934" w:hanging="180"/>
      </w:pPr>
      <w:rPr>
        <w:rFonts w:cs="Times New Roman"/>
      </w:rPr>
    </w:lvl>
    <w:lvl w:ilvl="3">
      <w:start w:val="1"/>
      <w:numFmt w:val="decimal"/>
      <w:lvlText w:val="%4."/>
      <w:lvlJc w:val="left"/>
      <w:pPr>
        <w:ind w:left="3654" w:hanging="360"/>
      </w:pPr>
      <w:rPr>
        <w:rFonts w:cs="Times New Roman"/>
      </w:rPr>
    </w:lvl>
    <w:lvl w:ilvl="4">
      <w:start w:val="1"/>
      <w:numFmt w:val="lowerLetter"/>
      <w:lvlText w:val="%5."/>
      <w:lvlJc w:val="left"/>
      <w:pPr>
        <w:ind w:left="4374" w:hanging="360"/>
      </w:pPr>
      <w:rPr>
        <w:rFonts w:cs="Times New Roman"/>
      </w:rPr>
    </w:lvl>
    <w:lvl w:ilvl="5">
      <w:start w:val="1"/>
      <w:numFmt w:val="lowerRoman"/>
      <w:lvlText w:val="%6."/>
      <w:lvlJc w:val="right"/>
      <w:pPr>
        <w:ind w:left="5094" w:hanging="180"/>
      </w:pPr>
      <w:rPr>
        <w:rFonts w:cs="Times New Roman"/>
      </w:rPr>
    </w:lvl>
    <w:lvl w:ilvl="6">
      <w:start w:val="1"/>
      <w:numFmt w:val="decimal"/>
      <w:lvlText w:val="%7."/>
      <w:lvlJc w:val="left"/>
      <w:pPr>
        <w:ind w:left="5814" w:hanging="360"/>
      </w:pPr>
      <w:rPr>
        <w:rFonts w:cs="Times New Roman"/>
      </w:rPr>
    </w:lvl>
    <w:lvl w:ilvl="7">
      <w:start w:val="1"/>
      <w:numFmt w:val="lowerLetter"/>
      <w:lvlText w:val="%8."/>
      <w:lvlJc w:val="left"/>
      <w:pPr>
        <w:ind w:left="6534" w:hanging="360"/>
      </w:pPr>
      <w:rPr>
        <w:rFonts w:cs="Times New Roman"/>
      </w:rPr>
    </w:lvl>
    <w:lvl w:ilvl="8">
      <w:start w:val="1"/>
      <w:numFmt w:val="lowerRoman"/>
      <w:lvlText w:val="%9."/>
      <w:lvlJc w:val="right"/>
      <w:pPr>
        <w:ind w:left="7254" w:hanging="180"/>
      </w:pPr>
      <w:rPr>
        <w:rFonts w:cs="Times New Roman"/>
      </w:rPr>
    </w:lvl>
  </w:abstractNum>
  <w:abstractNum w:abstractNumId="12">
    <w:nsid w:val="14EC4FBA"/>
    <w:multiLevelType w:val="multilevel"/>
    <w:tmpl w:val="1F3A6F34"/>
    <w:lvl w:ilvl="0">
      <w:start w:val="1"/>
      <w:numFmt w:val="decimal"/>
      <w:lvlText w:val="%1."/>
      <w:lvlJc w:val="left"/>
      <w:pPr>
        <w:tabs>
          <w:tab w:val="num" w:pos="1494"/>
        </w:tabs>
        <w:ind w:left="1494" w:hanging="360"/>
      </w:pPr>
      <w:rPr>
        <w:rFonts w:hint="default"/>
        <w:color w:val="000000"/>
        <w:sz w:val="20"/>
        <w:szCs w:val="20"/>
      </w:rPr>
    </w:lvl>
    <w:lvl w:ilvl="1">
      <w:start w:val="1"/>
      <w:numFmt w:val="lowerLetter"/>
      <w:lvlText w:val="%2."/>
      <w:lvlJc w:val="left"/>
      <w:pPr>
        <w:ind w:left="2214" w:hanging="360"/>
      </w:pPr>
      <w:rPr>
        <w:rFonts w:cs="Times New Roman"/>
      </w:rPr>
    </w:lvl>
    <w:lvl w:ilvl="2">
      <w:start w:val="1"/>
      <w:numFmt w:val="lowerRoman"/>
      <w:lvlText w:val="%3."/>
      <w:lvlJc w:val="right"/>
      <w:pPr>
        <w:ind w:left="2934" w:hanging="180"/>
      </w:pPr>
      <w:rPr>
        <w:rFonts w:cs="Times New Roman"/>
      </w:rPr>
    </w:lvl>
    <w:lvl w:ilvl="3">
      <w:start w:val="1"/>
      <w:numFmt w:val="decimal"/>
      <w:lvlText w:val="%4."/>
      <w:lvlJc w:val="left"/>
      <w:pPr>
        <w:ind w:left="3654" w:hanging="360"/>
      </w:pPr>
      <w:rPr>
        <w:rFonts w:cs="Times New Roman"/>
      </w:rPr>
    </w:lvl>
    <w:lvl w:ilvl="4">
      <w:start w:val="1"/>
      <w:numFmt w:val="lowerLetter"/>
      <w:lvlText w:val="%5."/>
      <w:lvlJc w:val="left"/>
      <w:pPr>
        <w:ind w:left="4374" w:hanging="360"/>
      </w:pPr>
      <w:rPr>
        <w:rFonts w:cs="Times New Roman"/>
      </w:rPr>
    </w:lvl>
    <w:lvl w:ilvl="5">
      <w:start w:val="1"/>
      <w:numFmt w:val="lowerRoman"/>
      <w:lvlText w:val="%6."/>
      <w:lvlJc w:val="right"/>
      <w:pPr>
        <w:ind w:left="5094" w:hanging="180"/>
      </w:pPr>
      <w:rPr>
        <w:rFonts w:cs="Times New Roman"/>
      </w:rPr>
    </w:lvl>
    <w:lvl w:ilvl="6">
      <w:start w:val="1"/>
      <w:numFmt w:val="decimal"/>
      <w:lvlText w:val="%7."/>
      <w:lvlJc w:val="left"/>
      <w:pPr>
        <w:ind w:left="5814" w:hanging="360"/>
      </w:pPr>
      <w:rPr>
        <w:rFonts w:cs="Times New Roman"/>
      </w:rPr>
    </w:lvl>
    <w:lvl w:ilvl="7">
      <w:start w:val="1"/>
      <w:numFmt w:val="lowerLetter"/>
      <w:lvlText w:val="%8."/>
      <w:lvlJc w:val="left"/>
      <w:pPr>
        <w:ind w:left="6534" w:hanging="360"/>
      </w:pPr>
      <w:rPr>
        <w:rFonts w:cs="Times New Roman"/>
      </w:rPr>
    </w:lvl>
    <w:lvl w:ilvl="8">
      <w:start w:val="1"/>
      <w:numFmt w:val="lowerRoman"/>
      <w:lvlText w:val="%9."/>
      <w:lvlJc w:val="right"/>
      <w:pPr>
        <w:ind w:left="7254" w:hanging="180"/>
      </w:pPr>
      <w:rPr>
        <w:rFonts w:cs="Times New Roman"/>
      </w:rPr>
    </w:lvl>
  </w:abstractNum>
  <w:abstractNum w:abstractNumId="13">
    <w:nsid w:val="172D45E3"/>
    <w:multiLevelType w:val="hybridMultilevel"/>
    <w:tmpl w:val="5096F1AE"/>
    <w:lvl w:ilvl="0" w:tplc="5F5A8A4C">
      <w:start w:val="1"/>
      <w:numFmt w:val="decimal"/>
      <w:lvlText w:val="%1."/>
      <w:lvlJc w:val="left"/>
      <w:pPr>
        <w:tabs>
          <w:tab w:val="num" w:pos="4608"/>
        </w:tabs>
        <w:ind w:left="4608" w:hanging="360"/>
      </w:pPr>
      <w:rPr>
        <w:rFonts w:ascii="Times New Roman" w:hAnsi="Times New Roman" w:hint="default"/>
        <w:b w:val="0"/>
        <w:i w:val="0"/>
        <w:color w:val="000000"/>
        <w:sz w:val="20"/>
        <w:szCs w:val="20"/>
        <w:vertAlign w:val="baseline"/>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4">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267E7AD2"/>
    <w:multiLevelType w:val="multilevel"/>
    <w:tmpl w:val="D610B9B2"/>
    <w:lvl w:ilvl="0">
      <w:start w:val="1"/>
      <w:numFmt w:val="decimal"/>
      <w:lvlText w:val="%1."/>
      <w:lvlJc w:val="left"/>
      <w:pPr>
        <w:tabs>
          <w:tab w:val="num" w:pos="1494"/>
        </w:tabs>
        <w:ind w:left="1494" w:hanging="360"/>
      </w:pPr>
      <w:rPr>
        <w:rFonts w:hint="default"/>
        <w:color w:val="000000"/>
        <w:sz w:val="20"/>
        <w:szCs w:val="20"/>
      </w:rPr>
    </w:lvl>
    <w:lvl w:ilvl="1">
      <w:start w:val="1"/>
      <w:numFmt w:val="lowerLetter"/>
      <w:lvlText w:val="%2."/>
      <w:lvlJc w:val="left"/>
      <w:pPr>
        <w:ind w:left="2214" w:hanging="360"/>
      </w:pPr>
      <w:rPr>
        <w:rFonts w:cs="Times New Roman"/>
      </w:rPr>
    </w:lvl>
    <w:lvl w:ilvl="2">
      <w:start w:val="1"/>
      <w:numFmt w:val="lowerRoman"/>
      <w:lvlText w:val="%3."/>
      <w:lvlJc w:val="right"/>
      <w:pPr>
        <w:ind w:left="2934" w:hanging="180"/>
      </w:pPr>
      <w:rPr>
        <w:rFonts w:cs="Times New Roman"/>
      </w:rPr>
    </w:lvl>
    <w:lvl w:ilvl="3">
      <w:start w:val="1"/>
      <w:numFmt w:val="decimal"/>
      <w:lvlText w:val="%4."/>
      <w:lvlJc w:val="left"/>
      <w:pPr>
        <w:ind w:left="3654" w:hanging="360"/>
      </w:pPr>
      <w:rPr>
        <w:rFonts w:cs="Times New Roman"/>
      </w:rPr>
    </w:lvl>
    <w:lvl w:ilvl="4">
      <w:start w:val="1"/>
      <w:numFmt w:val="lowerLetter"/>
      <w:lvlText w:val="%5."/>
      <w:lvlJc w:val="left"/>
      <w:pPr>
        <w:ind w:left="4374" w:hanging="360"/>
      </w:pPr>
      <w:rPr>
        <w:rFonts w:cs="Times New Roman"/>
      </w:rPr>
    </w:lvl>
    <w:lvl w:ilvl="5">
      <w:start w:val="1"/>
      <w:numFmt w:val="lowerRoman"/>
      <w:lvlText w:val="%6."/>
      <w:lvlJc w:val="right"/>
      <w:pPr>
        <w:ind w:left="5094" w:hanging="180"/>
      </w:pPr>
      <w:rPr>
        <w:rFonts w:cs="Times New Roman"/>
      </w:rPr>
    </w:lvl>
    <w:lvl w:ilvl="6">
      <w:start w:val="1"/>
      <w:numFmt w:val="decimal"/>
      <w:lvlText w:val="%7."/>
      <w:lvlJc w:val="left"/>
      <w:pPr>
        <w:ind w:left="5814" w:hanging="360"/>
      </w:pPr>
      <w:rPr>
        <w:rFonts w:cs="Times New Roman"/>
      </w:rPr>
    </w:lvl>
    <w:lvl w:ilvl="7">
      <w:start w:val="1"/>
      <w:numFmt w:val="lowerLetter"/>
      <w:lvlText w:val="%8."/>
      <w:lvlJc w:val="left"/>
      <w:pPr>
        <w:ind w:left="6534" w:hanging="360"/>
      </w:pPr>
      <w:rPr>
        <w:rFonts w:cs="Times New Roman"/>
      </w:rPr>
    </w:lvl>
    <w:lvl w:ilvl="8">
      <w:start w:val="1"/>
      <w:numFmt w:val="lowerRoman"/>
      <w:lvlText w:val="%9."/>
      <w:lvlJc w:val="right"/>
      <w:pPr>
        <w:ind w:left="7254" w:hanging="180"/>
      </w:pPr>
      <w:rPr>
        <w:rFonts w:cs="Times New Roman"/>
      </w:rPr>
    </w:lvl>
  </w:abstractNum>
  <w:abstractNum w:abstractNumId="18">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3AFD441C"/>
    <w:multiLevelType w:val="hybridMultilevel"/>
    <w:tmpl w:val="ED462368"/>
    <w:lvl w:ilvl="0" w:tplc="3732D6D2">
      <w:start w:val="1"/>
      <w:numFmt w:val="decimal"/>
      <w:lvlText w:val="%1."/>
      <w:lvlJc w:val="left"/>
      <w:pPr>
        <w:tabs>
          <w:tab w:val="num" w:pos="2628"/>
        </w:tabs>
        <w:ind w:left="2628" w:hanging="360"/>
      </w:pPr>
      <w:rPr>
        <w:rFonts w:ascii="Times New Roman" w:hAnsi="Times New Roman" w:hint="default"/>
        <w:b w:val="0"/>
        <w:i w:val="0"/>
        <w:sz w:val="20"/>
        <w:szCs w:val="20"/>
      </w:rPr>
    </w:lvl>
    <w:lvl w:ilvl="1" w:tplc="04090019">
      <w:start w:val="1"/>
      <w:numFmt w:val="lowerLetter"/>
      <w:lvlText w:val="%2."/>
      <w:lvlJc w:val="left"/>
      <w:pPr>
        <w:tabs>
          <w:tab w:val="num" w:pos="2574"/>
        </w:tabs>
        <w:ind w:left="2574" w:hanging="360"/>
      </w:pPr>
    </w:lvl>
    <w:lvl w:ilvl="2" w:tplc="9DA4116E">
      <w:start w:val="1"/>
      <w:numFmt w:val="decimal"/>
      <w:lvlText w:val="%3."/>
      <w:lvlJc w:val="left"/>
      <w:pPr>
        <w:tabs>
          <w:tab w:val="num" w:pos="3474"/>
        </w:tabs>
        <w:ind w:left="3474" w:hanging="360"/>
      </w:pPr>
      <w:rPr>
        <w:rFonts w:ascii="Times New Roman" w:hAnsi="Times New Roman" w:hint="default"/>
        <w:b w:val="0"/>
        <w:i w:val="0"/>
        <w:sz w:val="20"/>
        <w:szCs w:val="20"/>
        <w:vertAlign w:val="baseline"/>
      </w:r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21">
    <w:nsid w:val="4B6479C1"/>
    <w:multiLevelType w:val="multilevel"/>
    <w:tmpl w:val="57AE3BE2"/>
    <w:lvl w:ilvl="0">
      <w:start w:val="1"/>
      <w:numFmt w:val="decimal"/>
      <w:lvlText w:val="%1."/>
      <w:lvlJc w:val="left"/>
      <w:pPr>
        <w:tabs>
          <w:tab w:val="num" w:pos="2628"/>
        </w:tabs>
        <w:ind w:left="2628" w:hanging="360"/>
      </w:pPr>
      <w:rPr>
        <w:rFonts w:ascii="Times New Roman" w:hAnsi="Times New Roman" w:hint="default"/>
        <w:b w:val="0"/>
        <w:i w:val="0"/>
        <w:sz w:val="20"/>
        <w:szCs w:val="20"/>
      </w:rPr>
    </w:lvl>
    <w:lvl w:ilvl="1">
      <w:start w:val="1"/>
      <w:numFmt w:val="lowerLetter"/>
      <w:lvlText w:val="%2."/>
      <w:lvlJc w:val="left"/>
      <w:pPr>
        <w:tabs>
          <w:tab w:val="num" w:pos="2574"/>
        </w:tabs>
        <w:ind w:left="2574" w:hanging="360"/>
      </w:pPr>
    </w:lvl>
    <w:lvl w:ilvl="2">
      <w:start w:val="1"/>
      <w:numFmt w:val="lowerRoman"/>
      <w:lvlText w:val="%3."/>
      <w:lvlJc w:val="right"/>
      <w:pPr>
        <w:tabs>
          <w:tab w:val="num" w:pos="3294"/>
        </w:tabs>
        <w:ind w:left="3294" w:hanging="180"/>
      </w:pPr>
    </w:lvl>
    <w:lvl w:ilvl="3">
      <w:start w:val="1"/>
      <w:numFmt w:val="decimal"/>
      <w:lvlText w:val="%4."/>
      <w:lvlJc w:val="left"/>
      <w:pPr>
        <w:tabs>
          <w:tab w:val="num" w:pos="4014"/>
        </w:tabs>
        <w:ind w:left="4014" w:hanging="360"/>
      </w:p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abstractNum w:abstractNumId="22">
    <w:nsid w:val="5484065F"/>
    <w:multiLevelType w:val="hybridMultilevel"/>
    <w:tmpl w:val="59A20282"/>
    <w:lvl w:ilvl="0" w:tplc="AC8CF696">
      <w:start w:val="1"/>
      <w:numFmt w:val="decimal"/>
      <w:lvlText w:val="%1."/>
      <w:lvlJc w:val="left"/>
      <w:pPr>
        <w:tabs>
          <w:tab w:val="num" w:pos="1494"/>
        </w:tabs>
        <w:ind w:left="1494" w:hanging="360"/>
      </w:pPr>
      <w:rPr>
        <w:rFonts w:ascii="Times New Roman" w:hAnsi="Times New Roman" w:hint="default"/>
        <w:b w:val="0"/>
        <w:i w:val="0"/>
        <w:color w:val="000000"/>
        <w:sz w:val="20"/>
        <w:szCs w:val="20"/>
        <w:vertAlign w:val="baseline"/>
      </w:rPr>
    </w:lvl>
    <w:lvl w:ilvl="1" w:tplc="08090019">
      <w:start w:val="1"/>
      <w:numFmt w:val="lowerLetter"/>
      <w:lvlText w:val="%2."/>
      <w:lvlJc w:val="left"/>
      <w:pPr>
        <w:ind w:left="2214" w:hanging="360"/>
      </w:pPr>
      <w:rPr>
        <w:rFonts w:cs="Times New Roman"/>
      </w:rPr>
    </w:lvl>
    <w:lvl w:ilvl="2" w:tplc="0809001B">
      <w:start w:val="1"/>
      <w:numFmt w:val="lowerRoman"/>
      <w:lvlText w:val="%3."/>
      <w:lvlJc w:val="right"/>
      <w:pPr>
        <w:ind w:left="2934" w:hanging="180"/>
      </w:pPr>
      <w:rPr>
        <w:rFonts w:cs="Times New Roman"/>
      </w:rPr>
    </w:lvl>
    <w:lvl w:ilvl="3" w:tplc="0809000F">
      <w:start w:val="1"/>
      <w:numFmt w:val="decimal"/>
      <w:lvlText w:val="%4."/>
      <w:lvlJc w:val="left"/>
      <w:pPr>
        <w:ind w:left="3654" w:hanging="360"/>
      </w:pPr>
      <w:rPr>
        <w:rFonts w:cs="Times New Roman"/>
      </w:rPr>
    </w:lvl>
    <w:lvl w:ilvl="4" w:tplc="08090019">
      <w:start w:val="1"/>
      <w:numFmt w:val="lowerLetter"/>
      <w:lvlText w:val="%5."/>
      <w:lvlJc w:val="left"/>
      <w:pPr>
        <w:ind w:left="4374" w:hanging="360"/>
      </w:pPr>
      <w:rPr>
        <w:rFonts w:cs="Times New Roman"/>
      </w:rPr>
    </w:lvl>
    <w:lvl w:ilvl="5" w:tplc="0809001B">
      <w:start w:val="1"/>
      <w:numFmt w:val="lowerRoman"/>
      <w:lvlText w:val="%6."/>
      <w:lvlJc w:val="right"/>
      <w:pPr>
        <w:ind w:left="5094" w:hanging="180"/>
      </w:pPr>
      <w:rPr>
        <w:rFonts w:cs="Times New Roman"/>
      </w:rPr>
    </w:lvl>
    <w:lvl w:ilvl="6" w:tplc="0809000F">
      <w:start w:val="1"/>
      <w:numFmt w:val="decimal"/>
      <w:lvlText w:val="%7."/>
      <w:lvlJc w:val="left"/>
      <w:pPr>
        <w:ind w:left="5814" w:hanging="360"/>
      </w:pPr>
      <w:rPr>
        <w:rFonts w:cs="Times New Roman"/>
      </w:rPr>
    </w:lvl>
    <w:lvl w:ilvl="7" w:tplc="08090019">
      <w:start w:val="1"/>
      <w:numFmt w:val="lowerLetter"/>
      <w:lvlText w:val="%8."/>
      <w:lvlJc w:val="left"/>
      <w:pPr>
        <w:ind w:left="6534" w:hanging="360"/>
      </w:pPr>
      <w:rPr>
        <w:rFonts w:cs="Times New Roman"/>
      </w:rPr>
    </w:lvl>
    <w:lvl w:ilvl="8" w:tplc="0809001B">
      <w:start w:val="1"/>
      <w:numFmt w:val="lowerRoman"/>
      <w:lvlText w:val="%9."/>
      <w:lvlJc w:val="right"/>
      <w:pPr>
        <w:ind w:left="7254" w:hanging="180"/>
      </w:pPr>
      <w:rPr>
        <w:rFonts w:cs="Times New Roman"/>
      </w:rPr>
    </w:lvl>
  </w:abstractNum>
  <w:abstractNum w:abstractNumId="23">
    <w:nsid w:val="59AD7A52"/>
    <w:multiLevelType w:val="multilevel"/>
    <w:tmpl w:val="21F89468"/>
    <w:lvl w:ilvl="0">
      <w:start w:val="1"/>
      <w:numFmt w:val="decimal"/>
      <w:lvlText w:val="%1."/>
      <w:lvlJc w:val="left"/>
      <w:pPr>
        <w:tabs>
          <w:tab w:val="num" w:pos="1494"/>
        </w:tabs>
        <w:ind w:left="1494" w:hanging="360"/>
      </w:pPr>
      <w:rPr>
        <w:rFonts w:hint="default"/>
        <w:color w:val="000000"/>
        <w:sz w:val="20"/>
        <w:szCs w:val="20"/>
      </w:rPr>
    </w:lvl>
    <w:lvl w:ilvl="1">
      <w:start w:val="1"/>
      <w:numFmt w:val="lowerLetter"/>
      <w:lvlText w:val="%2."/>
      <w:lvlJc w:val="left"/>
      <w:pPr>
        <w:ind w:left="2214" w:hanging="360"/>
      </w:pPr>
      <w:rPr>
        <w:rFonts w:cs="Times New Roman"/>
      </w:rPr>
    </w:lvl>
    <w:lvl w:ilvl="2">
      <w:start w:val="1"/>
      <w:numFmt w:val="lowerRoman"/>
      <w:lvlText w:val="%3."/>
      <w:lvlJc w:val="right"/>
      <w:pPr>
        <w:ind w:left="2934" w:hanging="180"/>
      </w:pPr>
      <w:rPr>
        <w:rFonts w:cs="Times New Roman"/>
      </w:rPr>
    </w:lvl>
    <w:lvl w:ilvl="3">
      <w:start w:val="1"/>
      <w:numFmt w:val="decimal"/>
      <w:lvlText w:val="%4."/>
      <w:lvlJc w:val="left"/>
      <w:pPr>
        <w:ind w:left="3654" w:hanging="360"/>
      </w:pPr>
      <w:rPr>
        <w:rFonts w:cs="Times New Roman"/>
      </w:rPr>
    </w:lvl>
    <w:lvl w:ilvl="4">
      <w:start w:val="1"/>
      <w:numFmt w:val="lowerLetter"/>
      <w:lvlText w:val="%5."/>
      <w:lvlJc w:val="left"/>
      <w:pPr>
        <w:ind w:left="4374" w:hanging="360"/>
      </w:pPr>
      <w:rPr>
        <w:rFonts w:cs="Times New Roman"/>
      </w:rPr>
    </w:lvl>
    <w:lvl w:ilvl="5">
      <w:start w:val="1"/>
      <w:numFmt w:val="lowerRoman"/>
      <w:lvlText w:val="%6."/>
      <w:lvlJc w:val="right"/>
      <w:pPr>
        <w:ind w:left="5094" w:hanging="180"/>
      </w:pPr>
      <w:rPr>
        <w:rFonts w:cs="Times New Roman"/>
      </w:rPr>
    </w:lvl>
    <w:lvl w:ilvl="6">
      <w:start w:val="1"/>
      <w:numFmt w:val="decimal"/>
      <w:lvlText w:val="%7."/>
      <w:lvlJc w:val="left"/>
      <w:pPr>
        <w:ind w:left="5814" w:hanging="360"/>
      </w:pPr>
      <w:rPr>
        <w:rFonts w:cs="Times New Roman"/>
      </w:rPr>
    </w:lvl>
    <w:lvl w:ilvl="7">
      <w:start w:val="1"/>
      <w:numFmt w:val="lowerLetter"/>
      <w:lvlText w:val="%8."/>
      <w:lvlJc w:val="left"/>
      <w:pPr>
        <w:ind w:left="6534" w:hanging="360"/>
      </w:pPr>
      <w:rPr>
        <w:rFonts w:cs="Times New Roman"/>
      </w:rPr>
    </w:lvl>
    <w:lvl w:ilvl="8">
      <w:start w:val="1"/>
      <w:numFmt w:val="lowerRoman"/>
      <w:lvlText w:val="%9."/>
      <w:lvlJc w:val="right"/>
      <w:pPr>
        <w:ind w:left="7254" w:hanging="180"/>
      </w:pPr>
      <w:rPr>
        <w:rFonts w:cs="Times New Roman"/>
      </w:rPr>
    </w:lvl>
  </w:abstractNum>
  <w:abstractNum w:abstractNumId="24">
    <w:nsid w:val="64B42589"/>
    <w:multiLevelType w:val="multilevel"/>
    <w:tmpl w:val="20FCD734"/>
    <w:lvl w:ilvl="0">
      <w:start w:val="1"/>
      <w:numFmt w:val="decimal"/>
      <w:lvlText w:val="%1."/>
      <w:lvlJc w:val="left"/>
      <w:pPr>
        <w:ind w:left="1689" w:hanging="555"/>
      </w:pPr>
      <w:rPr>
        <w:rFonts w:cs="Times New Roman" w:hint="default"/>
      </w:rPr>
    </w:lvl>
    <w:lvl w:ilvl="1">
      <w:start w:val="1"/>
      <w:numFmt w:val="lowerLetter"/>
      <w:lvlText w:val="%2."/>
      <w:lvlJc w:val="left"/>
      <w:pPr>
        <w:ind w:left="2214" w:hanging="360"/>
      </w:pPr>
      <w:rPr>
        <w:rFonts w:cs="Times New Roman"/>
      </w:rPr>
    </w:lvl>
    <w:lvl w:ilvl="2">
      <w:start w:val="1"/>
      <w:numFmt w:val="lowerRoman"/>
      <w:lvlText w:val="%3."/>
      <w:lvlJc w:val="right"/>
      <w:pPr>
        <w:ind w:left="2934" w:hanging="180"/>
      </w:pPr>
      <w:rPr>
        <w:rFonts w:cs="Times New Roman"/>
      </w:rPr>
    </w:lvl>
    <w:lvl w:ilvl="3">
      <w:start w:val="1"/>
      <w:numFmt w:val="decimal"/>
      <w:lvlText w:val="%4."/>
      <w:lvlJc w:val="left"/>
      <w:pPr>
        <w:ind w:left="3654" w:hanging="360"/>
      </w:pPr>
      <w:rPr>
        <w:rFonts w:cs="Times New Roman"/>
      </w:rPr>
    </w:lvl>
    <w:lvl w:ilvl="4">
      <w:start w:val="1"/>
      <w:numFmt w:val="lowerLetter"/>
      <w:lvlText w:val="%5."/>
      <w:lvlJc w:val="left"/>
      <w:pPr>
        <w:ind w:left="4374" w:hanging="360"/>
      </w:pPr>
      <w:rPr>
        <w:rFonts w:cs="Times New Roman"/>
      </w:rPr>
    </w:lvl>
    <w:lvl w:ilvl="5">
      <w:start w:val="1"/>
      <w:numFmt w:val="lowerRoman"/>
      <w:lvlText w:val="%6."/>
      <w:lvlJc w:val="right"/>
      <w:pPr>
        <w:ind w:left="5094" w:hanging="180"/>
      </w:pPr>
      <w:rPr>
        <w:rFonts w:cs="Times New Roman"/>
      </w:rPr>
    </w:lvl>
    <w:lvl w:ilvl="6">
      <w:start w:val="1"/>
      <w:numFmt w:val="decimal"/>
      <w:lvlText w:val="%7."/>
      <w:lvlJc w:val="left"/>
      <w:pPr>
        <w:ind w:left="5814" w:hanging="360"/>
      </w:pPr>
      <w:rPr>
        <w:rFonts w:cs="Times New Roman"/>
      </w:rPr>
    </w:lvl>
    <w:lvl w:ilvl="7">
      <w:start w:val="1"/>
      <w:numFmt w:val="lowerLetter"/>
      <w:lvlText w:val="%8."/>
      <w:lvlJc w:val="left"/>
      <w:pPr>
        <w:ind w:left="6534" w:hanging="360"/>
      </w:pPr>
      <w:rPr>
        <w:rFonts w:cs="Times New Roman"/>
      </w:rPr>
    </w:lvl>
    <w:lvl w:ilvl="8">
      <w:start w:val="1"/>
      <w:numFmt w:val="lowerRoman"/>
      <w:lvlText w:val="%9."/>
      <w:lvlJc w:val="right"/>
      <w:pPr>
        <w:ind w:left="7254" w:hanging="180"/>
      </w:pPr>
      <w:rPr>
        <w:rFonts w:cs="Times New Roman"/>
      </w:rPr>
    </w:lvl>
  </w:abstractNum>
  <w:abstractNum w:abstractNumId="25">
    <w:nsid w:val="65925DC1"/>
    <w:multiLevelType w:val="hybridMultilevel"/>
    <w:tmpl w:val="FAA66F24"/>
    <w:lvl w:ilvl="0" w:tplc="8C4849AC">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nsid w:val="75E223DA"/>
    <w:multiLevelType w:val="hybridMultilevel"/>
    <w:tmpl w:val="5B7ACB42"/>
    <w:lvl w:ilvl="0" w:tplc="3A60C988">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8"/>
  </w:num>
  <w:num w:numId="12">
    <w:abstractNumId w:val="16"/>
  </w:num>
  <w:num w:numId="13">
    <w:abstractNumId w:val="10"/>
  </w:num>
  <w:num w:numId="14">
    <w:abstractNumId w:val="14"/>
  </w:num>
  <w:num w:numId="15">
    <w:abstractNumId w:val="19"/>
  </w:num>
  <w:num w:numId="16">
    <w:abstractNumId w:val="15"/>
  </w:num>
  <w:num w:numId="17">
    <w:abstractNumId w:val="25"/>
  </w:num>
  <w:num w:numId="18">
    <w:abstractNumId w:val="26"/>
  </w:num>
  <w:num w:numId="19">
    <w:abstractNumId w:val="22"/>
  </w:num>
  <w:num w:numId="20">
    <w:abstractNumId w:val="24"/>
  </w:num>
  <w:num w:numId="21">
    <w:abstractNumId w:val="11"/>
  </w:num>
  <w:num w:numId="22">
    <w:abstractNumId w:val="12"/>
  </w:num>
  <w:num w:numId="23">
    <w:abstractNumId w:val="17"/>
  </w:num>
  <w:num w:numId="24">
    <w:abstractNumId w:val="23"/>
  </w:num>
  <w:num w:numId="25">
    <w:abstractNumId w:val="20"/>
  </w:num>
  <w:num w:numId="26">
    <w:abstractNumId w:val="21"/>
  </w:num>
  <w:num w:numId="27">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activeWritingStyle w:appName="MSWord" w:lang="fr-CH" w:vendorID="64" w:dllVersion="131078" w:nlCheck="1" w:checkStyle="1"/>
  <w:activeWritingStyle w:appName="MSWord" w:lang="fr-FR"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829FD"/>
    <w:rsid w:val="00002A7D"/>
    <w:rsid w:val="000038A8"/>
    <w:rsid w:val="00006790"/>
    <w:rsid w:val="00027624"/>
    <w:rsid w:val="00050F6B"/>
    <w:rsid w:val="00057DF8"/>
    <w:rsid w:val="00063496"/>
    <w:rsid w:val="000678CD"/>
    <w:rsid w:val="00072C8C"/>
    <w:rsid w:val="00081CE0"/>
    <w:rsid w:val="00084D30"/>
    <w:rsid w:val="000855A3"/>
    <w:rsid w:val="0008762D"/>
    <w:rsid w:val="00090320"/>
    <w:rsid w:val="000931C0"/>
    <w:rsid w:val="000A2E09"/>
    <w:rsid w:val="000B175B"/>
    <w:rsid w:val="000B3A0F"/>
    <w:rsid w:val="000C42C1"/>
    <w:rsid w:val="000E0415"/>
    <w:rsid w:val="000F6218"/>
    <w:rsid w:val="000F7715"/>
    <w:rsid w:val="00130482"/>
    <w:rsid w:val="00156B99"/>
    <w:rsid w:val="001648D4"/>
    <w:rsid w:val="00166124"/>
    <w:rsid w:val="00173CBF"/>
    <w:rsid w:val="00184DDA"/>
    <w:rsid w:val="001900CD"/>
    <w:rsid w:val="0019110A"/>
    <w:rsid w:val="001A0452"/>
    <w:rsid w:val="001B4B04"/>
    <w:rsid w:val="001B5875"/>
    <w:rsid w:val="001C4B9C"/>
    <w:rsid w:val="001C5B52"/>
    <w:rsid w:val="001C6663"/>
    <w:rsid w:val="001C7895"/>
    <w:rsid w:val="001D26DF"/>
    <w:rsid w:val="001E4D75"/>
    <w:rsid w:val="001F1599"/>
    <w:rsid w:val="001F19C4"/>
    <w:rsid w:val="002043F0"/>
    <w:rsid w:val="00211E0B"/>
    <w:rsid w:val="00232575"/>
    <w:rsid w:val="00235C02"/>
    <w:rsid w:val="002417F6"/>
    <w:rsid w:val="00247258"/>
    <w:rsid w:val="00257CAC"/>
    <w:rsid w:val="00265A27"/>
    <w:rsid w:val="0027237A"/>
    <w:rsid w:val="00286FEB"/>
    <w:rsid w:val="002974E9"/>
    <w:rsid w:val="002A2D03"/>
    <w:rsid w:val="002A7F94"/>
    <w:rsid w:val="002B109A"/>
    <w:rsid w:val="002C6D45"/>
    <w:rsid w:val="002C7DAB"/>
    <w:rsid w:val="002D6E53"/>
    <w:rsid w:val="002E6A66"/>
    <w:rsid w:val="002F046D"/>
    <w:rsid w:val="002F09AF"/>
    <w:rsid w:val="00301764"/>
    <w:rsid w:val="003229D8"/>
    <w:rsid w:val="00336C97"/>
    <w:rsid w:val="00337F88"/>
    <w:rsid w:val="00342432"/>
    <w:rsid w:val="0035223F"/>
    <w:rsid w:val="00352D4B"/>
    <w:rsid w:val="00355A0D"/>
    <w:rsid w:val="00355C18"/>
    <w:rsid w:val="0035638C"/>
    <w:rsid w:val="003978D3"/>
    <w:rsid w:val="003A0F58"/>
    <w:rsid w:val="003A1105"/>
    <w:rsid w:val="003A46BB"/>
    <w:rsid w:val="003A4EC7"/>
    <w:rsid w:val="003A7295"/>
    <w:rsid w:val="003B1F60"/>
    <w:rsid w:val="003C2CC4"/>
    <w:rsid w:val="003D4B23"/>
    <w:rsid w:val="003E278A"/>
    <w:rsid w:val="00403CCD"/>
    <w:rsid w:val="00413520"/>
    <w:rsid w:val="00423D9E"/>
    <w:rsid w:val="004325CB"/>
    <w:rsid w:val="00440A07"/>
    <w:rsid w:val="00462880"/>
    <w:rsid w:val="004732F4"/>
    <w:rsid w:val="00476F24"/>
    <w:rsid w:val="004C55B0"/>
    <w:rsid w:val="004C7EC6"/>
    <w:rsid w:val="004F6BA0"/>
    <w:rsid w:val="00503BEA"/>
    <w:rsid w:val="00533616"/>
    <w:rsid w:val="00535562"/>
    <w:rsid w:val="00535ABA"/>
    <w:rsid w:val="0053768B"/>
    <w:rsid w:val="005420F2"/>
    <w:rsid w:val="0054285C"/>
    <w:rsid w:val="005543B9"/>
    <w:rsid w:val="005657F8"/>
    <w:rsid w:val="00584173"/>
    <w:rsid w:val="00595520"/>
    <w:rsid w:val="005A44B9"/>
    <w:rsid w:val="005B1BA0"/>
    <w:rsid w:val="005B3DB3"/>
    <w:rsid w:val="005D15CA"/>
    <w:rsid w:val="005F08DF"/>
    <w:rsid w:val="005F3066"/>
    <w:rsid w:val="005F3E61"/>
    <w:rsid w:val="00604DDD"/>
    <w:rsid w:val="006115CC"/>
    <w:rsid w:val="00611FC4"/>
    <w:rsid w:val="006166CC"/>
    <w:rsid w:val="006176FB"/>
    <w:rsid w:val="00630FCB"/>
    <w:rsid w:val="00640B26"/>
    <w:rsid w:val="006755CC"/>
    <w:rsid w:val="006770B2"/>
    <w:rsid w:val="006940E1"/>
    <w:rsid w:val="006A3C72"/>
    <w:rsid w:val="006A7392"/>
    <w:rsid w:val="006B03A1"/>
    <w:rsid w:val="006B67D9"/>
    <w:rsid w:val="006C5535"/>
    <w:rsid w:val="006D0589"/>
    <w:rsid w:val="006D6CB8"/>
    <w:rsid w:val="006E5389"/>
    <w:rsid w:val="006E564B"/>
    <w:rsid w:val="006E7154"/>
    <w:rsid w:val="007003CD"/>
    <w:rsid w:val="0070701E"/>
    <w:rsid w:val="0072632A"/>
    <w:rsid w:val="007358E8"/>
    <w:rsid w:val="00736ECE"/>
    <w:rsid w:val="0074533B"/>
    <w:rsid w:val="007643BC"/>
    <w:rsid w:val="007959FE"/>
    <w:rsid w:val="007A0CF1"/>
    <w:rsid w:val="007A5D6C"/>
    <w:rsid w:val="007B6BA5"/>
    <w:rsid w:val="007C3390"/>
    <w:rsid w:val="007C42D8"/>
    <w:rsid w:val="007C4F4B"/>
    <w:rsid w:val="007D11BF"/>
    <w:rsid w:val="007D7362"/>
    <w:rsid w:val="007F5CE2"/>
    <w:rsid w:val="007F6611"/>
    <w:rsid w:val="007F6783"/>
    <w:rsid w:val="00810BAC"/>
    <w:rsid w:val="008175E9"/>
    <w:rsid w:val="008242D7"/>
    <w:rsid w:val="0082577B"/>
    <w:rsid w:val="008405EC"/>
    <w:rsid w:val="00866893"/>
    <w:rsid w:val="00866F02"/>
    <w:rsid w:val="00867D18"/>
    <w:rsid w:val="00871F9A"/>
    <w:rsid w:val="00871FD5"/>
    <w:rsid w:val="00875CDD"/>
    <w:rsid w:val="0088172E"/>
    <w:rsid w:val="00881EFA"/>
    <w:rsid w:val="008879CB"/>
    <w:rsid w:val="008979B1"/>
    <w:rsid w:val="008A6B25"/>
    <w:rsid w:val="008A6C4F"/>
    <w:rsid w:val="008B389E"/>
    <w:rsid w:val="008C6CDE"/>
    <w:rsid w:val="008D045E"/>
    <w:rsid w:val="008D3F25"/>
    <w:rsid w:val="008D4D82"/>
    <w:rsid w:val="008E0E46"/>
    <w:rsid w:val="008E3109"/>
    <w:rsid w:val="008E7116"/>
    <w:rsid w:val="008F143B"/>
    <w:rsid w:val="008F2F50"/>
    <w:rsid w:val="008F3882"/>
    <w:rsid w:val="008F4B7C"/>
    <w:rsid w:val="00904D79"/>
    <w:rsid w:val="009055DE"/>
    <w:rsid w:val="00926E47"/>
    <w:rsid w:val="00947162"/>
    <w:rsid w:val="009610D0"/>
    <w:rsid w:val="0096375C"/>
    <w:rsid w:val="009662E6"/>
    <w:rsid w:val="0097095E"/>
    <w:rsid w:val="009805D0"/>
    <w:rsid w:val="0098592B"/>
    <w:rsid w:val="00985FC4"/>
    <w:rsid w:val="00990766"/>
    <w:rsid w:val="00991261"/>
    <w:rsid w:val="009964C4"/>
    <w:rsid w:val="009A7B81"/>
    <w:rsid w:val="009D01C0"/>
    <w:rsid w:val="009D6A08"/>
    <w:rsid w:val="009E0A16"/>
    <w:rsid w:val="009E6CB7"/>
    <w:rsid w:val="009E7970"/>
    <w:rsid w:val="009F2EAC"/>
    <w:rsid w:val="009F57E3"/>
    <w:rsid w:val="00A10F4F"/>
    <w:rsid w:val="00A11067"/>
    <w:rsid w:val="00A1704A"/>
    <w:rsid w:val="00A425EB"/>
    <w:rsid w:val="00A72F22"/>
    <w:rsid w:val="00A733BC"/>
    <w:rsid w:val="00A748A6"/>
    <w:rsid w:val="00A76A69"/>
    <w:rsid w:val="00A82102"/>
    <w:rsid w:val="00A829FD"/>
    <w:rsid w:val="00A879A4"/>
    <w:rsid w:val="00AA0FF8"/>
    <w:rsid w:val="00AC0F2C"/>
    <w:rsid w:val="00AC502A"/>
    <w:rsid w:val="00AE757A"/>
    <w:rsid w:val="00AF58C1"/>
    <w:rsid w:val="00B04A3F"/>
    <w:rsid w:val="00B06643"/>
    <w:rsid w:val="00B15055"/>
    <w:rsid w:val="00B22FBB"/>
    <w:rsid w:val="00B30179"/>
    <w:rsid w:val="00B37B15"/>
    <w:rsid w:val="00B37E16"/>
    <w:rsid w:val="00B422DA"/>
    <w:rsid w:val="00B45C02"/>
    <w:rsid w:val="00B70571"/>
    <w:rsid w:val="00B70B63"/>
    <w:rsid w:val="00B72A1E"/>
    <w:rsid w:val="00B81E12"/>
    <w:rsid w:val="00BA339B"/>
    <w:rsid w:val="00BB3D84"/>
    <w:rsid w:val="00BB58AA"/>
    <w:rsid w:val="00BC1E7E"/>
    <w:rsid w:val="00BC74E9"/>
    <w:rsid w:val="00BE36A9"/>
    <w:rsid w:val="00BE618E"/>
    <w:rsid w:val="00BE7BEC"/>
    <w:rsid w:val="00BF0A5A"/>
    <w:rsid w:val="00BF0E63"/>
    <w:rsid w:val="00BF12A3"/>
    <w:rsid w:val="00BF16D7"/>
    <w:rsid w:val="00BF2373"/>
    <w:rsid w:val="00C044E2"/>
    <w:rsid w:val="00C048CB"/>
    <w:rsid w:val="00C066F3"/>
    <w:rsid w:val="00C463DD"/>
    <w:rsid w:val="00C51423"/>
    <w:rsid w:val="00C62FC6"/>
    <w:rsid w:val="00C720CC"/>
    <w:rsid w:val="00C745C3"/>
    <w:rsid w:val="00CA24A4"/>
    <w:rsid w:val="00CB348D"/>
    <w:rsid w:val="00CB44F7"/>
    <w:rsid w:val="00CC2A2B"/>
    <w:rsid w:val="00CD46F5"/>
    <w:rsid w:val="00CE4A8F"/>
    <w:rsid w:val="00CF071D"/>
    <w:rsid w:val="00CF5A3F"/>
    <w:rsid w:val="00D15B04"/>
    <w:rsid w:val="00D2031B"/>
    <w:rsid w:val="00D25FE2"/>
    <w:rsid w:val="00D37DA9"/>
    <w:rsid w:val="00D406A7"/>
    <w:rsid w:val="00D43252"/>
    <w:rsid w:val="00D44D86"/>
    <w:rsid w:val="00D50B7D"/>
    <w:rsid w:val="00D52012"/>
    <w:rsid w:val="00D704E5"/>
    <w:rsid w:val="00D70B9A"/>
    <w:rsid w:val="00D72727"/>
    <w:rsid w:val="00D72B25"/>
    <w:rsid w:val="00D95DC0"/>
    <w:rsid w:val="00D978C6"/>
    <w:rsid w:val="00DA0956"/>
    <w:rsid w:val="00DA21D6"/>
    <w:rsid w:val="00DA357F"/>
    <w:rsid w:val="00DA3E12"/>
    <w:rsid w:val="00DC18AD"/>
    <w:rsid w:val="00DC34AE"/>
    <w:rsid w:val="00DC4D58"/>
    <w:rsid w:val="00DF7CAE"/>
    <w:rsid w:val="00E34D99"/>
    <w:rsid w:val="00E423C0"/>
    <w:rsid w:val="00E46D26"/>
    <w:rsid w:val="00E473F7"/>
    <w:rsid w:val="00E6414C"/>
    <w:rsid w:val="00E7260F"/>
    <w:rsid w:val="00E8702D"/>
    <w:rsid w:val="00E916A9"/>
    <w:rsid w:val="00E916DE"/>
    <w:rsid w:val="00E925AD"/>
    <w:rsid w:val="00E96630"/>
    <w:rsid w:val="00ED18DC"/>
    <w:rsid w:val="00ED51E3"/>
    <w:rsid w:val="00ED6201"/>
    <w:rsid w:val="00ED7A2A"/>
    <w:rsid w:val="00EF1D7F"/>
    <w:rsid w:val="00F0137E"/>
    <w:rsid w:val="00F21786"/>
    <w:rsid w:val="00F3742B"/>
    <w:rsid w:val="00F41FDB"/>
    <w:rsid w:val="00F56051"/>
    <w:rsid w:val="00F56D63"/>
    <w:rsid w:val="00F609A9"/>
    <w:rsid w:val="00F80C99"/>
    <w:rsid w:val="00F81D85"/>
    <w:rsid w:val="00F867EC"/>
    <w:rsid w:val="00F91B2B"/>
    <w:rsid w:val="00F97009"/>
    <w:rsid w:val="00FA76C3"/>
    <w:rsid w:val="00FC03CD"/>
    <w:rsid w:val="00FC0646"/>
    <w:rsid w:val="00FC68B7"/>
    <w:rsid w:val="00FE698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25AD"/>
    <w:pPr>
      <w:suppressAutoHyphens/>
      <w:spacing w:line="240" w:lineRule="atLeast"/>
    </w:pPr>
    <w:rPr>
      <w:lang w:val="en-GB" w:eastAsia="en-US"/>
    </w:rPr>
  </w:style>
  <w:style w:type="paragraph" w:styleId="Heading1">
    <w:name w:val="heading 1"/>
    <w:aliases w:val="Table_G"/>
    <w:basedOn w:val="SingleTxtG"/>
    <w:next w:val="SingleTxtG"/>
    <w:qFormat/>
    <w:rsid w:val="00E925AD"/>
    <w:pPr>
      <w:spacing w:after="0" w:line="240" w:lineRule="auto"/>
      <w:ind w:right="0"/>
      <w:jc w:val="left"/>
      <w:outlineLvl w:val="0"/>
    </w:pPr>
  </w:style>
  <w:style w:type="paragraph" w:styleId="Heading2">
    <w:name w:val="heading 2"/>
    <w:basedOn w:val="Normal"/>
    <w:next w:val="Normal"/>
    <w:qFormat/>
    <w:rsid w:val="00E925AD"/>
    <w:pPr>
      <w:spacing w:line="240" w:lineRule="auto"/>
      <w:outlineLvl w:val="1"/>
    </w:pPr>
  </w:style>
  <w:style w:type="paragraph" w:styleId="Heading3">
    <w:name w:val="heading 3"/>
    <w:basedOn w:val="Normal"/>
    <w:next w:val="Normal"/>
    <w:qFormat/>
    <w:rsid w:val="00E925AD"/>
    <w:pPr>
      <w:spacing w:line="240" w:lineRule="auto"/>
      <w:outlineLvl w:val="2"/>
    </w:pPr>
  </w:style>
  <w:style w:type="paragraph" w:styleId="Heading4">
    <w:name w:val="heading 4"/>
    <w:basedOn w:val="Normal"/>
    <w:next w:val="Normal"/>
    <w:qFormat/>
    <w:rsid w:val="00E925AD"/>
    <w:pPr>
      <w:spacing w:line="240" w:lineRule="auto"/>
      <w:outlineLvl w:val="3"/>
    </w:pPr>
  </w:style>
  <w:style w:type="paragraph" w:styleId="Heading5">
    <w:name w:val="heading 5"/>
    <w:basedOn w:val="Normal"/>
    <w:next w:val="Normal"/>
    <w:qFormat/>
    <w:rsid w:val="00E925AD"/>
    <w:pPr>
      <w:spacing w:line="240" w:lineRule="auto"/>
      <w:outlineLvl w:val="4"/>
    </w:pPr>
  </w:style>
  <w:style w:type="paragraph" w:styleId="Heading6">
    <w:name w:val="heading 6"/>
    <w:basedOn w:val="Normal"/>
    <w:next w:val="Normal"/>
    <w:qFormat/>
    <w:rsid w:val="00E925AD"/>
    <w:pPr>
      <w:spacing w:line="240" w:lineRule="auto"/>
      <w:outlineLvl w:val="5"/>
    </w:pPr>
  </w:style>
  <w:style w:type="paragraph" w:styleId="Heading7">
    <w:name w:val="heading 7"/>
    <w:basedOn w:val="Normal"/>
    <w:next w:val="Normal"/>
    <w:qFormat/>
    <w:rsid w:val="00E925AD"/>
    <w:pPr>
      <w:spacing w:line="240" w:lineRule="auto"/>
      <w:outlineLvl w:val="6"/>
    </w:pPr>
  </w:style>
  <w:style w:type="paragraph" w:styleId="Heading8">
    <w:name w:val="heading 8"/>
    <w:basedOn w:val="Normal"/>
    <w:next w:val="Normal"/>
    <w:qFormat/>
    <w:rsid w:val="00E925AD"/>
    <w:pPr>
      <w:spacing w:line="240" w:lineRule="auto"/>
      <w:outlineLvl w:val="7"/>
    </w:pPr>
  </w:style>
  <w:style w:type="paragraph" w:styleId="Heading9">
    <w:name w:val="heading 9"/>
    <w:basedOn w:val="Normal"/>
    <w:next w:val="Normal"/>
    <w:qFormat/>
    <w:rsid w:val="00E925AD"/>
    <w:pPr>
      <w:spacing w:line="240" w:lineRule="auto"/>
      <w:outlineLvl w:val="8"/>
    </w:pPr>
  </w:style>
  <w:style w:type="character" w:default="1" w:styleId="DefaultParagraphFont">
    <w:name w:val="Default Paragraph Font"/>
    <w:semiHidden/>
    <w:rsid w:val="00E925A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925AD"/>
  </w:style>
  <w:style w:type="paragraph" w:customStyle="1" w:styleId="SingleTxtG">
    <w:name w:val="_ Single Txt_G"/>
    <w:basedOn w:val="Normal"/>
    <w:link w:val="SingleTxtGChar"/>
    <w:rsid w:val="00E925AD"/>
    <w:pPr>
      <w:spacing w:after="120"/>
      <w:ind w:left="1134" w:right="1134"/>
      <w:jc w:val="both"/>
    </w:pPr>
  </w:style>
  <w:style w:type="paragraph" w:customStyle="1" w:styleId="HMG">
    <w:name w:val="_ H __M_G"/>
    <w:basedOn w:val="Normal"/>
    <w:next w:val="Normal"/>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925AD"/>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E925AD"/>
    <w:rPr>
      <w:rFonts w:ascii="Times New Roman" w:hAnsi="Times New Roman"/>
      <w:b/>
      <w:sz w:val="18"/>
    </w:rPr>
  </w:style>
  <w:style w:type="paragraph" w:customStyle="1" w:styleId="SMG">
    <w:name w:val="__S_M_G"/>
    <w:basedOn w:val="Normal"/>
    <w:next w:val="Normal"/>
    <w:rsid w:val="00E925AD"/>
    <w:pPr>
      <w:keepNext/>
      <w:keepLines/>
      <w:spacing w:before="240" w:after="240" w:line="420" w:lineRule="exact"/>
      <w:ind w:left="1134" w:right="1134"/>
    </w:pPr>
    <w:rPr>
      <w:b/>
      <w:sz w:val="40"/>
    </w:rPr>
  </w:style>
  <w:style w:type="paragraph" w:customStyle="1" w:styleId="SLG">
    <w:name w:val="__S_L_G"/>
    <w:basedOn w:val="Normal"/>
    <w:next w:val="Normal"/>
    <w:rsid w:val="00E925AD"/>
    <w:pPr>
      <w:keepNext/>
      <w:keepLines/>
      <w:spacing w:before="240" w:after="240" w:line="580" w:lineRule="exact"/>
      <w:ind w:left="1134" w:right="1134"/>
    </w:pPr>
    <w:rPr>
      <w:b/>
      <w:sz w:val="56"/>
    </w:rPr>
  </w:style>
  <w:style w:type="paragraph" w:customStyle="1" w:styleId="SSG">
    <w:name w:val="__S_S_G"/>
    <w:basedOn w:val="Normal"/>
    <w:next w:val="Normal"/>
    <w:rsid w:val="00E925AD"/>
    <w:pPr>
      <w:keepNext/>
      <w:keepLines/>
      <w:spacing w:before="240" w:after="240" w:line="300" w:lineRule="exact"/>
      <w:ind w:left="1134" w:right="1134"/>
    </w:pPr>
    <w:rPr>
      <w:b/>
      <w:sz w:val="28"/>
    </w:rPr>
  </w:style>
  <w:style w:type="character" w:styleId="EndnoteReference">
    <w:name w:val="endnote reference"/>
    <w:aliases w:val="1_G"/>
    <w:basedOn w:val="FootnoteReference"/>
    <w:rsid w:val="00E925AD"/>
    <w:rPr>
      <w:rFonts w:ascii="Times New Roman" w:hAnsi="Times New Roman"/>
      <w:sz w:val="18"/>
      <w:vertAlign w:val="superscript"/>
    </w:rPr>
  </w:style>
  <w:style w:type="character" w:styleId="FootnoteReference">
    <w:name w:val="footnote reference"/>
    <w:aliases w:val="4_G"/>
    <w:rsid w:val="00E925AD"/>
    <w:rPr>
      <w:rFonts w:ascii="Times New Roman" w:hAnsi="Times New Roman"/>
      <w:sz w:val="18"/>
      <w:vertAlign w:val="superscript"/>
    </w:rPr>
  </w:style>
  <w:style w:type="paragraph" w:styleId="FootnoteText">
    <w:name w:val="footnote text"/>
    <w:aliases w:val="5_G"/>
    <w:basedOn w:val="Normal"/>
    <w:link w:val="FootnoteTextChar"/>
    <w:rsid w:val="00E925AD"/>
    <w:pPr>
      <w:tabs>
        <w:tab w:val="right" w:pos="1021"/>
      </w:tabs>
      <w:spacing w:line="220" w:lineRule="exact"/>
      <w:ind w:left="1134" w:right="1134" w:hanging="1134"/>
    </w:pPr>
    <w:rPr>
      <w:sz w:val="18"/>
    </w:rPr>
  </w:style>
  <w:style w:type="paragraph" w:customStyle="1" w:styleId="XLargeG">
    <w:name w:val="__XLarge_G"/>
    <w:basedOn w:val="Normal"/>
    <w:next w:val="Normal"/>
    <w:rsid w:val="00E925AD"/>
    <w:pPr>
      <w:keepNext/>
      <w:keepLines/>
      <w:spacing w:before="240" w:after="240" w:line="420" w:lineRule="exact"/>
      <w:ind w:left="1134" w:right="1134"/>
    </w:pPr>
    <w:rPr>
      <w:b/>
      <w:sz w:val="40"/>
    </w:rPr>
  </w:style>
  <w:style w:type="paragraph" w:customStyle="1" w:styleId="Bullet1G">
    <w:name w:val="_Bullet 1_G"/>
    <w:basedOn w:val="Normal"/>
    <w:rsid w:val="00E925AD"/>
    <w:pPr>
      <w:numPr>
        <w:numId w:val="17"/>
      </w:numPr>
      <w:spacing w:after="120"/>
      <w:ind w:right="1134"/>
      <w:jc w:val="both"/>
    </w:pPr>
  </w:style>
  <w:style w:type="paragraph" w:styleId="EndnoteText">
    <w:name w:val="endnote text"/>
    <w:aliases w:val="2_G"/>
    <w:basedOn w:val="FootnoteText"/>
    <w:rsid w:val="00E925AD"/>
  </w:style>
  <w:style w:type="paragraph" w:customStyle="1" w:styleId="Bullet2G">
    <w:name w:val="_Bullet 2_G"/>
    <w:basedOn w:val="Normal"/>
    <w:rsid w:val="00E925AD"/>
    <w:pPr>
      <w:numPr>
        <w:numId w:val="18"/>
      </w:numPr>
      <w:spacing w:after="120"/>
      <w:ind w:right="1134"/>
      <w:jc w:val="both"/>
    </w:pPr>
  </w:style>
  <w:style w:type="paragraph" w:customStyle="1" w:styleId="H1G">
    <w:name w:val="_ H_1_G"/>
    <w:basedOn w:val="Normal"/>
    <w:next w:val="Normal"/>
    <w:link w:val="H1GChar"/>
    <w:rsid w:val="00E925A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925A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925AD"/>
    <w:pPr>
      <w:keepNext/>
      <w:keepLines/>
      <w:tabs>
        <w:tab w:val="right" w:pos="851"/>
      </w:tabs>
      <w:spacing w:before="240" w:after="120" w:line="240" w:lineRule="exact"/>
      <w:ind w:left="1134" w:right="1134" w:hanging="1134"/>
    </w:pPr>
  </w:style>
  <w:style w:type="character" w:styleId="Hyperlink">
    <w:name w:val="Hyperlink"/>
    <w:semiHidden/>
    <w:rsid w:val="00E925AD"/>
    <w:rPr>
      <w:color w:val="auto"/>
      <w:u w:val="none"/>
    </w:rPr>
  </w:style>
  <w:style w:type="paragraph" w:styleId="Footer">
    <w:name w:val="footer"/>
    <w:aliases w:val="3_G"/>
    <w:basedOn w:val="Normal"/>
    <w:rsid w:val="00E925AD"/>
    <w:pPr>
      <w:spacing w:line="240" w:lineRule="auto"/>
    </w:pPr>
    <w:rPr>
      <w:sz w:val="16"/>
    </w:rPr>
  </w:style>
  <w:style w:type="paragraph" w:styleId="Header">
    <w:name w:val="header"/>
    <w:aliases w:val="6_G"/>
    <w:basedOn w:val="Normal"/>
    <w:rsid w:val="00E925AD"/>
    <w:pPr>
      <w:pBdr>
        <w:bottom w:val="single" w:sz="4" w:space="4" w:color="auto"/>
      </w:pBdr>
      <w:spacing w:line="240" w:lineRule="auto"/>
    </w:pPr>
    <w:rPr>
      <w:b/>
      <w:sz w:val="18"/>
    </w:rPr>
  </w:style>
  <w:style w:type="table" w:styleId="TableGrid">
    <w:name w:val="Table Grid"/>
    <w:basedOn w:val="TableNormal"/>
    <w:semiHidden/>
    <w:rsid w:val="00E925A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sid w:val="00E925AD"/>
    <w:rPr>
      <w:color w:val="auto"/>
      <w:u w:val="none"/>
    </w:rPr>
  </w:style>
  <w:style w:type="character" w:customStyle="1" w:styleId="FootnoteTextChar">
    <w:name w:val="Footnote Text Char"/>
    <w:aliases w:val="5_G Char"/>
    <w:link w:val="FootnoteText"/>
    <w:locked/>
    <w:rsid w:val="00FA76C3"/>
    <w:rPr>
      <w:sz w:val="18"/>
      <w:lang w:val="en-GB" w:eastAsia="en-US" w:bidi="ar-SA"/>
    </w:rPr>
  </w:style>
  <w:style w:type="character" w:customStyle="1" w:styleId="H1GChar">
    <w:name w:val="_ H_1_G Char"/>
    <w:link w:val="H1G"/>
    <w:locked/>
    <w:rsid w:val="00FA76C3"/>
    <w:rPr>
      <w:b/>
      <w:sz w:val="24"/>
      <w:lang w:val="en-GB" w:eastAsia="en-US" w:bidi="ar-SA"/>
    </w:rPr>
  </w:style>
  <w:style w:type="character" w:customStyle="1" w:styleId="SingleTxtGChar">
    <w:name w:val="_ Single Txt_G Char"/>
    <w:link w:val="SingleTxtG"/>
    <w:locked/>
    <w:rsid w:val="00FA76C3"/>
    <w:rPr>
      <w:lang w:val="en-GB" w:eastAsia="en-US" w:bidi="ar-SA"/>
    </w:rPr>
  </w:style>
  <w:style w:type="paragraph" w:styleId="BalloonText">
    <w:name w:val="Balloon Text"/>
    <w:basedOn w:val="Normal"/>
    <w:link w:val="BalloonTextChar"/>
    <w:rsid w:val="000855A3"/>
    <w:pPr>
      <w:spacing w:line="240" w:lineRule="auto"/>
    </w:pPr>
    <w:rPr>
      <w:rFonts w:ascii="Tahoma" w:hAnsi="Tahoma" w:cs="Tahoma"/>
      <w:sz w:val="16"/>
      <w:szCs w:val="16"/>
    </w:rPr>
  </w:style>
  <w:style w:type="character" w:customStyle="1" w:styleId="BalloonTextChar">
    <w:name w:val="Balloon Text Char"/>
    <w:link w:val="BalloonText"/>
    <w:rsid w:val="000855A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1254</Words>
  <Characters>6876</Characters>
  <Application>Microsoft Office Word</Application>
  <DocSecurity>4</DocSecurity>
  <Lines>125</Lines>
  <Paragraphs>58</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8072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default</dc:creator>
  <cp:keywords/>
  <cp:lastModifiedBy>DCM</cp:lastModifiedBy>
  <cp:revision>3</cp:revision>
  <cp:lastPrinted>2011-12-12T13:15:00Z</cp:lastPrinted>
  <dcterms:created xsi:type="dcterms:W3CDTF">2012-01-10T12:47:00Z</dcterms:created>
  <dcterms:modified xsi:type="dcterms:W3CDTF">2012-01-10T12:56:00Z</dcterms:modified>
</cp:coreProperties>
</file>