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B012F" w14:textId="77777777" w:rsidR="00D9283E" w:rsidRPr="00FB49A9" w:rsidRDefault="00D9283E" w:rsidP="00D9283E">
      <w:pPr>
        <w:spacing w:line="60" w:lineRule="exact"/>
        <w:rPr>
          <w:color w:val="010000"/>
          <w:sz w:val="2"/>
        </w:rPr>
        <w:sectPr w:rsidR="00D9283E" w:rsidRPr="00FB49A9" w:rsidSect="00650C5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FB49A9">
        <w:rPr>
          <w:rStyle w:val="CommentReference"/>
        </w:rPr>
        <w:commentReference w:id="0"/>
      </w:r>
    </w:p>
    <w:p w14:paraId="1E69468B" w14:textId="31F5FF73" w:rsidR="00650C56" w:rsidRPr="00FB49A9" w:rsidRDefault="00650C56" w:rsidP="00ED3706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4890"/>
      </w:pPr>
      <w:r w:rsidRPr="00FB49A9">
        <w:t>Комитет по ликвидации дискриминации</w:t>
      </w:r>
      <w:r w:rsidR="004378B5">
        <w:t xml:space="preserve"> </w:t>
      </w:r>
      <w:r w:rsidRPr="00FB49A9">
        <w:t>в</w:t>
      </w:r>
      <w:r w:rsidR="004378B5">
        <w:t> </w:t>
      </w:r>
      <w:r w:rsidRPr="00FB49A9">
        <w:t>отношении женщин</w:t>
      </w:r>
    </w:p>
    <w:p w14:paraId="17DE3F04" w14:textId="77777777" w:rsidR="00650C56" w:rsidRPr="00FB49A9" w:rsidRDefault="00650C56" w:rsidP="00650C56">
      <w:pPr>
        <w:pStyle w:val="SingleTxt"/>
        <w:spacing w:after="0" w:line="120" w:lineRule="exact"/>
        <w:rPr>
          <w:b/>
          <w:sz w:val="10"/>
        </w:rPr>
      </w:pPr>
    </w:p>
    <w:p w14:paraId="3F8E9746" w14:textId="77777777" w:rsidR="00650C56" w:rsidRPr="00FB49A9" w:rsidRDefault="00650C56" w:rsidP="00650C56">
      <w:pPr>
        <w:pStyle w:val="SingleTxt"/>
        <w:spacing w:after="0" w:line="120" w:lineRule="exact"/>
        <w:rPr>
          <w:b/>
          <w:sz w:val="10"/>
        </w:rPr>
      </w:pPr>
    </w:p>
    <w:p w14:paraId="3E335B04" w14:textId="77777777" w:rsidR="00650C56" w:rsidRPr="00FB49A9" w:rsidRDefault="00650C56" w:rsidP="00650C56">
      <w:pPr>
        <w:pStyle w:val="SingleTxt"/>
        <w:spacing w:after="0" w:line="120" w:lineRule="exact"/>
        <w:rPr>
          <w:b/>
          <w:sz w:val="10"/>
        </w:rPr>
      </w:pPr>
    </w:p>
    <w:p w14:paraId="47C411D8" w14:textId="55BD1AA4" w:rsidR="00650C56" w:rsidRPr="00FB49A9" w:rsidRDefault="00650C56" w:rsidP="00247FAC">
      <w:pPr>
        <w:pStyle w:val="TitleHCH"/>
      </w:pPr>
      <w:r w:rsidRPr="00FB49A9">
        <w:tab/>
      </w:r>
      <w:r w:rsidRPr="00FB49A9">
        <w:tab/>
        <w:t>Заключительные замечания по шестому периодическому докладу Ливана</w:t>
      </w:r>
      <w:r w:rsidRPr="00FB49A9">
        <w:rPr>
          <w:rStyle w:val="FootnoteReference"/>
          <w:b w:val="0"/>
          <w:sz w:val="20"/>
        </w:rPr>
        <w:footnoteReference w:customMarkFollows="1" w:id="1"/>
        <w:t>*</w:t>
      </w:r>
    </w:p>
    <w:p w14:paraId="12C511F9" w14:textId="77777777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669209E6" w14:textId="77777777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47ED7305" w14:textId="19A1EF42" w:rsidR="00650C56" w:rsidRPr="00FB49A9" w:rsidRDefault="00650C56" w:rsidP="00650C56">
      <w:pPr>
        <w:pStyle w:val="SingleTxt"/>
      </w:pPr>
      <w:r w:rsidRPr="00FB49A9">
        <w:t>1.</w:t>
      </w:r>
      <w:r w:rsidRPr="00FB49A9">
        <w:tab/>
        <w:t>Комитет рассмотрел шестой периодический доклад Ливана (</w:t>
      </w:r>
      <w:hyperlink r:id="rId18" w:history="1">
        <w:r w:rsidR="00FB49A9" w:rsidRPr="00FB49A9">
          <w:rPr>
            <w:rStyle w:val="Hyperlink"/>
          </w:rPr>
          <w:t>CEDAW/C/LBN/6</w:t>
        </w:r>
      </w:hyperlink>
      <w:r w:rsidRPr="00FB49A9">
        <w:t>) на своих 1866-м и 1868-м заседаниях (см.</w:t>
      </w:r>
      <w:r w:rsidRPr="00FB49A9">
        <w:rPr>
          <w:lang w:val="en-US"/>
        </w:rPr>
        <w:t> </w:t>
      </w:r>
      <w:hyperlink r:id="rId19" w:history="1">
        <w:r w:rsidR="00FB49A9" w:rsidRPr="00FB49A9">
          <w:rPr>
            <w:rStyle w:val="Hyperlink"/>
          </w:rPr>
          <w:t>CEDAW/C/</w:t>
        </w:r>
        <w:r w:rsidR="0017186C">
          <w:rPr>
            <w:rStyle w:val="Hyperlink"/>
          </w:rPr>
          <w:br/>
        </w:r>
        <w:r w:rsidR="00FB49A9" w:rsidRPr="00FB49A9">
          <w:rPr>
            <w:rStyle w:val="Hyperlink"/>
          </w:rPr>
          <w:t>SR.1866</w:t>
        </w:r>
      </w:hyperlink>
      <w:r w:rsidRPr="00FB49A9">
        <w:t xml:space="preserve"> и </w:t>
      </w:r>
      <w:hyperlink r:id="rId20" w:history="1">
        <w:r w:rsidR="00FB49A9" w:rsidRPr="00FB49A9">
          <w:rPr>
            <w:rStyle w:val="Hyperlink"/>
          </w:rPr>
          <w:t>CEDAW/C/SR.1868</w:t>
        </w:r>
      </w:hyperlink>
      <w:r w:rsidRPr="00FB49A9">
        <w:t xml:space="preserve">), состоявшихся 17 и 18 февраля 2022 года. Перечень тем и вопросов, сформулированных </w:t>
      </w:r>
      <w:proofErr w:type="spellStart"/>
      <w:r w:rsidRPr="00FB49A9">
        <w:t>предсессионной</w:t>
      </w:r>
      <w:proofErr w:type="spellEnd"/>
      <w:r w:rsidRPr="00FB49A9">
        <w:t xml:space="preserve"> рабочей группой, содержится в документе </w:t>
      </w:r>
      <w:hyperlink r:id="rId21" w:history="1">
        <w:r w:rsidR="00FB49A9" w:rsidRPr="00FB49A9">
          <w:rPr>
            <w:rStyle w:val="Hyperlink"/>
          </w:rPr>
          <w:t>CEDAW/C/LBN/Q/6</w:t>
        </w:r>
      </w:hyperlink>
      <w:r w:rsidRPr="00FB49A9">
        <w:t>, а ответы Ливана</w:t>
      </w:r>
      <w:r w:rsidR="001B17EF">
        <w:t> </w:t>
      </w:r>
      <w:r w:rsidRPr="00FB49A9">
        <w:t>–– в документе</w:t>
      </w:r>
      <w:r w:rsidR="001B17EF">
        <w:t> </w:t>
      </w:r>
      <w:hyperlink r:id="rId22" w:history="1">
        <w:r w:rsidR="00FB49A9" w:rsidRPr="00FB49A9">
          <w:rPr>
            <w:rStyle w:val="Hyperlink"/>
          </w:rPr>
          <w:t>CEDAW/C/LBN/RQ/6</w:t>
        </w:r>
      </w:hyperlink>
      <w:r w:rsidRPr="00FB49A9">
        <w:t>.</w:t>
      </w:r>
    </w:p>
    <w:p w14:paraId="723F8171" w14:textId="0955B6FA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38595017" w14:textId="55624FD5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7B6261B3" w14:textId="0E266720" w:rsidR="00650C56" w:rsidRPr="00FB49A9" w:rsidRDefault="00650C56" w:rsidP="00650C5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  <w:t>A.</w:t>
      </w:r>
      <w:r w:rsidRPr="00FB49A9">
        <w:tab/>
        <w:t>Введение</w:t>
      </w:r>
    </w:p>
    <w:p w14:paraId="5732E7BB" w14:textId="77777777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6F5D9710" w14:textId="77777777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084B1CE5" w14:textId="56F0CFB8" w:rsidR="00650C56" w:rsidRPr="00FB49A9" w:rsidRDefault="00650C56" w:rsidP="00650C56">
      <w:pPr>
        <w:pStyle w:val="SingleTxt"/>
      </w:pPr>
      <w:r w:rsidRPr="00FB49A9">
        <w:t>2.</w:t>
      </w:r>
      <w:r w:rsidRPr="00FB49A9">
        <w:tab/>
        <w:t xml:space="preserve">Комитет признателен государству-участнику за представление им своего шестого периодического доклада и письменных ответов в связи с перечнем тем и вопросов, сформулированных </w:t>
      </w:r>
      <w:proofErr w:type="spellStart"/>
      <w:r w:rsidRPr="00FB49A9">
        <w:t>предсессионной</w:t>
      </w:r>
      <w:proofErr w:type="spellEnd"/>
      <w:r w:rsidRPr="00FB49A9">
        <w:t xml:space="preserve"> рабочей группой по его шестому периодическому докладу. Комитет с признательностью отмечает устное выступление делегации и дополнительные разъяснения, предоставленные в письменном виде в ответ на вопросы, которые были заданы членами Комитета в устной форме в ходе состоявшегося диалога.</w:t>
      </w:r>
    </w:p>
    <w:p w14:paraId="44A04340" w14:textId="7DB9EAA4" w:rsidR="00650C56" w:rsidRPr="00FB49A9" w:rsidRDefault="00650C56" w:rsidP="00650C56">
      <w:pPr>
        <w:pStyle w:val="SingleTxt"/>
      </w:pPr>
      <w:r w:rsidRPr="00FB49A9">
        <w:t>3.</w:t>
      </w:r>
      <w:r w:rsidRPr="00FB49A9">
        <w:tab/>
        <w:t xml:space="preserve">Комитет выражает признательность государству-участнику за направление межведомственной делегации, которую возглавляла председатель Национальной комиссии по делам ливанских женщин </w:t>
      </w:r>
      <w:proofErr w:type="spellStart"/>
      <w:r w:rsidRPr="00FB49A9">
        <w:t>Клодин</w:t>
      </w:r>
      <w:proofErr w:type="spellEnd"/>
      <w:r w:rsidRPr="00FB49A9">
        <w:t xml:space="preserve"> </w:t>
      </w:r>
      <w:proofErr w:type="spellStart"/>
      <w:r w:rsidRPr="00FB49A9">
        <w:t>Аун</w:t>
      </w:r>
      <w:proofErr w:type="spellEnd"/>
      <w:r w:rsidRPr="00FB49A9">
        <w:t xml:space="preserve"> и в состав которой входили генеральный директор Министерства по социальным делам, генеральный директор Министерства экономики и торговли, судьи и представители Министерства юстиции, исполняющий обязанности генерального директора Министерства здравоохранения, исполняющий обязанности генерального директора Министерства труда и постоянный представитель Ливана при Отделении Организации </w:t>
      </w:r>
      <w:proofErr w:type="spellStart"/>
      <w:r w:rsidRPr="00FB49A9">
        <w:t>Объединенных</w:t>
      </w:r>
      <w:proofErr w:type="spellEnd"/>
      <w:r w:rsidRPr="00FB49A9">
        <w:t xml:space="preserve"> Наций и других международных организациях в Женеве, а также представители Министерства обороны, Главного управления сил внутренней безопасности, Главного управления общей безопасности, Министерства труда, Министерства просвещения и высшего образования, Министерства по социальным делам, Министерства здравоохранения, Министерства </w:t>
      </w:r>
      <w:r w:rsidRPr="00FB49A9">
        <w:lastRenderedPageBreak/>
        <w:t>экономики и торговли, Министерства иностранных дел и миграции и Национальной комиссии по делам ливанских женщин.</w:t>
      </w:r>
    </w:p>
    <w:p w14:paraId="606B9FE5" w14:textId="1BE1FA05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474165E3" w14:textId="32EE87AA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5340C1B8" w14:textId="29AD0371" w:rsidR="00650C56" w:rsidRPr="00FB49A9" w:rsidRDefault="00650C56" w:rsidP="00650C5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  <w:t>B.</w:t>
      </w:r>
      <w:r w:rsidRPr="00FB49A9">
        <w:tab/>
        <w:t>Позитивные аспекты</w:t>
      </w:r>
    </w:p>
    <w:p w14:paraId="11BEFF81" w14:textId="77777777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691A7ACB" w14:textId="77777777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76549704" w14:textId="0687CAFD" w:rsidR="00650C56" w:rsidRPr="00FB49A9" w:rsidRDefault="00650C56" w:rsidP="00650C56">
      <w:pPr>
        <w:pStyle w:val="SingleTxt"/>
      </w:pPr>
      <w:r w:rsidRPr="00FB49A9">
        <w:t>4.</w:t>
      </w:r>
      <w:r w:rsidRPr="00FB49A9">
        <w:tab/>
        <w:t>Комитет приветствует прогресс в проведении законодательных реформ, достигнутый за период после рассмотрения им в 2015</w:t>
      </w:r>
      <w:r w:rsidR="00E75ED7">
        <w:t> </w:t>
      </w:r>
      <w:r w:rsidRPr="00FB49A9">
        <w:t xml:space="preserve">году </w:t>
      </w:r>
      <w:proofErr w:type="spellStart"/>
      <w:r w:rsidRPr="00FB49A9">
        <w:t>объединенных</w:t>
      </w:r>
      <w:proofErr w:type="spellEnd"/>
      <w:r w:rsidRPr="00FB49A9">
        <w:t xml:space="preserve"> </w:t>
      </w:r>
      <w:proofErr w:type="spellStart"/>
      <w:r w:rsidRPr="00FB49A9">
        <w:t>четвертого</w:t>
      </w:r>
      <w:proofErr w:type="spellEnd"/>
      <w:r w:rsidRPr="00FB49A9">
        <w:t xml:space="preserve"> и пятого периодических докладов, в частности следующее:</w:t>
      </w:r>
    </w:p>
    <w:p w14:paraId="2632793A" w14:textId="2282F460" w:rsidR="00650C56" w:rsidRPr="00FB49A9" w:rsidRDefault="00650C56" w:rsidP="00650C56">
      <w:pPr>
        <w:pStyle w:val="SingleTxt"/>
      </w:pPr>
      <w:r w:rsidRPr="00FB49A9">
        <w:tab/>
        <w:t>a)</w:t>
      </w:r>
      <w:r w:rsidRPr="00FB49A9">
        <w:tab/>
        <w:t>принятие в декабре 2020 года поправки к принятому в 2014 году Закону №</w:t>
      </w:r>
      <w:r w:rsidR="002560DB">
        <w:t> </w:t>
      </w:r>
      <w:r w:rsidRPr="00FB49A9">
        <w:t>293 о защите женщин и всех членов семьи от домашнего насилия, которая предусматривает признание экономического насилия одной из форм домашнего насилия и направлена на повышение эффективности защиты жертв насилия;</w:t>
      </w:r>
    </w:p>
    <w:p w14:paraId="79617AD0" w14:textId="14E5BDA7" w:rsidR="00650C56" w:rsidRPr="00FB49A9" w:rsidRDefault="00650C56" w:rsidP="00650C56">
      <w:pPr>
        <w:pStyle w:val="SingleTxt"/>
      </w:pPr>
      <w:r w:rsidRPr="00FB49A9">
        <w:tab/>
        <w:t>b)</w:t>
      </w:r>
      <w:r w:rsidRPr="00FB49A9">
        <w:tab/>
        <w:t>принятие в декабре 2020 года Закона №</w:t>
      </w:r>
      <w:r w:rsidR="002560DB">
        <w:t> </w:t>
      </w:r>
      <w:r w:rsidRPr="00FB49A9">
        <w:t>205 о сексуальных домогательствах и реабилитации жертв сексуальных домогательств, который предусматривает введение уголовной ответственности за сексуальные домогательства на рабочем месте и в общественных местах и гарантирует реабилитацию жертв и их реинтеграцию в общество;</w:t>
      </w:r>
    </w:p>
    <w:p w14:paraId="2BB1681D" w14:textId="06836CED" w:rsidR="00650C56" w:rsidRPr="00FB49A9" w:rsidRDefault="00650C56" w:rsidP="00650C56">
      <w:pPr>
        <w:pStyle w:val="SingleTxt"/>
      </w:pPr>
      <w:r w:rsidRPr="00FB49A9">
        <w:tab/>
        <w:t>c)</w:t>
      </w:r>
      <w:r w:rsidRPr="00FB49A9">
        <w:tab/>
        <w:t>принятие в январе 2020 года указа о создании национальной комиссии по борьбе с пандемией коронавирусного заболевания (COVID-19) и мониторингу ситуации в этой области, 30 процентов членов которой составят женщины;</w:t>
      </w:r>
    </w:p>
    <w:p w14:paraId="4FF3DF66" w14:textId="180882BB" w:rsidR="00650C56" w:rsidRPr="00FB49A9" w:rsidRDefault="00650C56" w:rsidP="00650C56">
      <w:pPr>
        <w:pStyle w:val="SingleTxt"/>
      </w:pPr>
      <w:r w:rsidRPr="00FB49A9">
        <w:tab/>
        <w:t>d)</w:t>
      </w:r>
      <w:r w:rsidRPr="00FB49A9">
        <w:tab/>
        <w:t>принятие Закона №</w:t>
      </w:r>
      <w:r w:rsidR="002560DB">
        <w:t> </w:t>
      </w:r>
      <w:r w:rsidRPr="00FB49A9">
        <w:t>53, отменяющего статью</w:t>
      </w:r>
      <w:r w:rsidR="002560DB">
        <w:t> </w:t>
      </w:r>
      <w:r w:rsidRPr="00FB49A9">
        <w:t>522 Уголовного кодекса, которая предусматривала освобождение насильника от наказания в случае женитьбы на жертве;</w:t>
      </w:r>
    </w:p>
    <w:p w14:paraId="59CE351A" w14:textId="198BF848" w:rsidR="00650C56" w:rsidRPr="00FB49A9" w:rsidRDefault="00650C56" w:rsidP="00650C56">
      <w:pPr>
        <w:pStyle w:val="SingleTxt"/>
      </w:pPr>
      <w:r w:rsidRPr="00FB49A9">
        <w:tab/>
        <w:t>e)</w:t>
      </w:r>
      <w:r w:rsidRPr="00FB49A9">
        <w:tab/>
        <w:t>принятие в октябре 2016 года Закона №</w:t>
      </w:r>
      <w:r w:rsidR="002560DB">
        <w:t> </w:t>
      </w:r>
      <w:r w:rsidRPr="00FB49A9">
        <w:t>62, в соответствии с которым учреждается Национальная комиссия по правам человека — орган, уполномоченный отслеживать положение в области прав человека, проводить обзор законов и расследовать жалобы, касающиеся нарушений прав человека.</w:t>
      </w:r>
    </w:p>
    <w:p w14:paraId="56D8199C" w14:textId="77777777" w:rsidR="00650C56" w:rsidRPr="00FB49A9" w:rsidRDefault="00650C56" w:rsidP="00650C56">
      <w:pPr>
        <w:pStyle w:val="SingleTxt"/>
      </w:pPr>
      <w:r w:rsidRPr="00FB49A9">
        <w:t>5.</w:t>
      </w:r>
      <w:r w:rsidRPr="00FB49A9">
        <w:tab/>
        <w:t>Комитет приветствует также усилия государства-участника по совершенствованию его институциональной и нормативной базы, направленные на ускорение процесса ликвидации дискриминации в отношении женщин и на поощрение гендерного равенства: В этой связи он приветствует следующее:</w:t>
      </w:r>
    </w:p>
    <w:p w14:paraId="3B5B567B" w14:textId="0D7EC1F5" w:rsidR="00650C56" w:rsidRPr="00FB49A9" w:rsidRDefault="00650C56" w:rsidP="00650C56">
      <w:pPr>
        <w:pStyle w:val="SingleTxt"/>
      </w:pPr>
      <w:r w:rsidRPr="00FB49A9">
        <w:tab/>
        <w:t>a)</w:t>
      </w:r>
      <w:r w:rsidRPr="00FB49A9">
        <w:tab/>
        <w:t>принятие в 2019 году национальной стратегии по борьбе с насилием в отношении женщин и девочек (2019–2029 годы);</w:t>
      </w:r>
    </w:p>
    <w:p w14:paraId="3A117A3C" w14:textId="29C0AC69" w:rsidR="00650C56" w:rsidRPr="00FB49A9" w:rsidRDefault="00650C56" w:rsidP="00650C56">
      <w:pPr>
        <w:pStyle w:val="SingleTxt"/>
      </w:pPr>
      <w:r w:rsidRPr="00FB49A9">
        <w:tab/>
        <w:t>b)</w:t>
      </w:r>
      <w:r w:rsidRPr="00FB49A9">
        <w:tab/>
        <w:t>принятие в 2019 году стратегического плана по защите женщин и детей в Ливане (2019–2026</w:t>
      </w:r>
      <w:r w:rsidR="000569B5">
        <w:t> </w:t>
      </w:r>
      <w:r w:rsidRPr="00FB49A9">
        <w:t>годы);</w:t>
      </w:r>
    </w:p>
    <w:p w14:paraId="4B8B2990" w14:textId="74647191" w:rsidR="00650C56" w:rsidRPr="00FB49A9" w:rsidRDefault="00650C56" w:rsidP="00650C56">
      <w:pPr>
        <w:pStyle w:val="SingleTxt"/>
      </w:pPr>
      <w:r w:rsidRPr="00FB49A9">
        <w:tab/>
        <w:t>c)</w:t>
      </w:r>
      <w:r w:rsidRPr="00FB49A9">
        <w:tab/>
        <w:t xml:space="preserve">принятие в сентябре 2019 года национального плана действий по осуществлению резолюции </w:t>
      </w:r>
      <w:hyperlink r:id="rId23" w:history="1">
        <w:r w:rsidR="00FB49A9" w:rsidRPr="00FB49A9">
          <w:rPr>
            <w:rStyle w:val="Hyperlink"/>
          </w:rPr>
          <w:t>1325 (2000)</w:t>
        </w:r>
      </w:hyperlink>
      <w:r w:rsidRPr="00FB49A9">
        <w:t xml:space="preserve"> Совета Безопасности о женщинах и мире и безопасности и поощрению участия женщин на всех этапах мирных процессов;</w:t>
      </w:r>
    </w:p>
    <w:p w14:paraId="34C64404" w14:textId="2B9B84B2" w:rsidR="00650C56" w:rsidRPr="00FB49A9" w:rsidRDefault="00650C56" w:rsidP="00650C56">
      <w:pPr>
        <w:pStyle w:val="SingleTxt"/>
      </w:pPr>
      <w:r w:rsidRPr="00FB49A9">
        <w:tab/>
        <w:t>d)</w:t>
      </w:r>
      <w:r w:rsidRPr="00FB49A9">
        <w:tab/>
        <w:t>принятие в январе 2019 года национального плана по расширению экономических прав и возможностей женщин;</w:t>
      </w:r>
    </w:p>
    <w:p w14:paraId="352C2AF7" w14:textId="0DFE61D6" w:rsidR="00650C56" w:rsidRPr="00FB49A9" w:rsidRDefault="00650C56" w:rsidP="00650C56">
      <w:pPr>
        <w:pStyle w:val="SingleTxt"/>
      </w:pPr>
      <w:r w:rsidRPr="00FB49A9">
        <w:tab/>
        <w:t>e)</w:t>
      </w:r>
      <w:r w:rsidRPr="00FB49A9">
        <w:tab/>
        <w:t>принятие в 2019</w:t>
      </w:r>
      <w:r w:rsidR="000569B5">
        <w:t> </w:t>
      </w:r>
      <w:r w:rsidRPr="00FB49A9">
        <w:t xml:space="preserve">году </w:t>
      </w:r>
      <w:proofErr w:type="spellStart"/>
      <w:r w:rsidRPr="00FB49A9">
        <w:t>трехлетнего</w:t>
      </w:r>
      <w:proofErr w:type="spellEnd"/>
      <w:r w:rsidRPr="00FB49A9">
        <w:t xml:space="preserve"> стратегического плана действий (2019–2022</w:t>
      </w:r>
      <w:r w:rsidR="00580005">
        <w:t> </w:t>
      </w:r>
      <w:r w:rsidR="00FB49A9" w:rsidRPr="00FB49A9">
        <w:t>г</w:t>
      </w:r>
      <w:r w:rsidRPr="00FB49A9">
        <w:t>оды) парламентским комитетом по делам женщин и детей, в задачи которого входит проведение всеобъемлющего обзора на предмет соответствия законодательства положениям Конвенции и внесение поправок во все законы, которые носят дискриминационный характер по отношению к женщинам, или отмена таких законов;</w:t>
      </w:r>
    </w:p>
    <w:p w14:paraId="7A791394" w14:textId="72FBF567" w:rsidR="00650C56" w:rsidRPr="00FB49A9" w:rsidRDefault="00650C56" w:rsidP="00650C56">
      <w:pPr>
        <w:pStyle w:val="SingleTxt"/>
      </w:pPr>
      <w:r w:rsidRPr="00FB49A9">
        <w:tab/>
        <w:t>f)</w:t>
      </w:r>
      <w:r w:rsidRPr="00FB49A9">
        <w:tab/>
        <w:t>принятие в 2018 году плана действий для Национальной комиссии по делам ливанских женщин (2018–2022</w:t>
      </w:r>
      <w:r w:rsidR="000569B5">
        <w:t> </w:t>
      </w:r>
      <w:r w:rsidRPr="00FB49A9">
        <w:t>годы);</w:t>
      </w:r>
    </w:p>
    <w:p w14:paraId="11F10A68" w14:textId="08CD3436" w:rsidR="00650C56" w:rsidRPr="00FB49A9" w:rsidRDefault="00650C56" w:rsidP="00650C56">
      <w:pPr>
        <w:pStyle w:val="SingleTxt"/>
      </w:pPr>
      <w:r w:rsidRPr="00FB49A9">
        <w:tab/>
        <w:t>g)</w:t>
      </w:r>
      <w:r w:rsidRPr="00FB49A9">
        <w:tab/>
        <w:t>принятие в 2017</w:t>
      </w:r>
      <w:r w:rsidR="000569B5">
        <w:t> </w:t>
      </w:r>
      <w:r w:rsidRPr="00FB49A9">
        <w:t>году национальной стратегии обеспечения гендерного равенства (2017–2030</w:t>
      </w:r>
      <w:r w:rsidR="000569B5">
        <w:t> </w:t>
      </w:r>
      <w:r w:rsidR="00FB49A9" w:rsidRPr="00FB49A9">
        <w:t>г</w:t>
      </w:r>
      <w:r w:rsidRPr="00FB49A9">
        <w:t>оды), основанной на национальной стратегии в интересах женщин в Ливане (2011</w:t>
      </w:r>
      <w:r w:rsidR="000569B5">
        <w:t>–</w:t>
      </w:r>
      <w:r w:rsidRPr="00FB49A9">
        <w:t>2021</w:t>
      </w:r>
      <w:r w:rsidR="000569B5">
        <w:t> </w:t>
      </w:r>
      <w:r w:rsidRPr="00FB49A9">
        <w:t>годы), стратегической целью которой является борьба со всеми формами гендерного насилия в отношении женщин и девочек во всех сферах.</w:t>
      </w:r>
    </w:p>
    <w:p w14:paraId="25476D55" w14:textId="403A2DB2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12F7DB03" w14:textId="4999B14B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6728F226" w14:textId="27AEED0C" w:rsidR="00650C56" w:rsidRPr="00FB49A9" w:rsidRDefault="00650C56" w:rsidP="00650C5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  <w:t>C.</w:t>
      </w:r>
      <w:r w:rsidRPr="00FB49A9">
        <w:tab/>
        <w:t>Цели в области устойчивого развития</w:t>
      </w:r>
    </w:p>
    <w:p w14:paraId="7CC8A293" w14:textId="3811CA9A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1D9650B0" w14:textId="2AA22224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28DE88C1" w14:textId="4639650E" w:rsidR="00650C56" w:rsidRPr="00FB49A9" w:rsidRDefault="00650C56" w:rsidP="00650C56">
      <w:pPr>
        <w:pStyle w:val="SingleTxt"/>
      </w:pPr>
      <w:r w:rsidRPr="00FB49A9">
        <w:t>6.</w:t>
      </w:r>
      <w:r w:rsidRPr="00FB49A9">
        <w:tab/>
      </w:r>
      <w:r w:rsidRPr="00FB49A9">
        <w:rPr>
          <w:b/>
          <w:bCs/>
        </w:rPr>
        <w:t xml:space="preserve">Комитет </w:t>
      </w:r>
      <w:r w:rsidRPr="00267495">
        <w:rPr>
          <w:b/>
          <w:bCs/>
        </w:rPr>
        <w:t>приветствует</w:t>
      </w:r>
      <w:r w:rsidRPr="00FB49A9">
        <w:rPr>
          <w:b/>
          <w:bCs/>
        </w:rPr>
        <w:t xml:space="preserve">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 w:rsidR="00AB25C3">
        <w:rPr>
          <w:b/>
          <w:bCs/>
        </w:rPr>
        <w:t> </w:t>
      </w:r>
      <w:r w:rsidRPr="00FB49A9">
        <w:rPr>
          <w:b/>
          <w:bCs/>
        </w:rPr>
        <w:t>года.</w:t>
      </w:r>
      <w:r w:rsidRPr="00FB49A9">
        <w:t xml:space="preserve"> </w:t>
      </w:r>
      <w:r w:rsidRPr="00FB49A9">
        <w:rPr>
          <w:b/>
          <w:bCs/>
        </w:rPr>
        <w:t>Комитет напоминает о важности цели</w:t>
      </w:r>
      <w:r w:rsidR="00AB25C3">
        <w:rPr>
          <w:b/>
          <w:bCs/>
        </w:rPr>
        <w:t> </w:t>
      </w:r>
      <w:r w:rsidRPr="00FB49A9">
        <w:rPr>
          <w:b/>
          <w:bCs/>
        </w:rPr>
        <w:t>5 в области устойчивого развития и необходимости учитывать принципы равенства и недискриминации в процессе достижения всех 17</w:t>
      </w:r>
      <w:r w:rsidR="00AB25C3">
        <w:rPr>
          <w:b/>
          <w:bCs/>
        </w:rPr>
        <w:t> </w:t>
      </w:r>
      <w:r w:rsidRPr="00FB49A9">
        <w:rPr>
          <w:b/>
          <w:bCs/>
        </w:rPr>
        <w:t>целей.</w:t>
      </w:r>
      <w:r w:rsidRPr="00FB49A9">
        <w:t xml:space="preserve"> </w:t>
      </w:r>
      <w:r w:rsidRPr="00FB49A9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4C8490F7" w14:textId="14BA24BB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441FDAF9" w14:textId="15204F69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7C310BA2" w14:textId="40518947" w:rsidR="00650C56" w:rsidRPr="00FB49A9" w:rsidRDefault="00650C56" w:rsidP="00650C5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  <w:t>D.</w:t>
      </w:r>
      <w:r w:rsidRPr="00FB49A9">
        <w:tab/>
        <w:t>Парламент</w:t>
      </w:r>
    </w:p>
    <w:p w14:paraId="130C4389" w14:textId="588790F8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63D16EC1" w14:textId="7492DB32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0098368C" w14:textId="4C65C987" w:rsidR="00650C56" w:rsidRPr="00FB49A9" w:rsidRDefault="00650C56" w:rsidP="00650C56">
      <w:pPr>
        <w:pStyle w:val="SingleTxt"/>
        <w:rPr>
          <w:b/>
          <w:bCs/>
        </w:rPr>
      </w:pPr>
      <w:r w:rsidRPr="00FB49A9">
        <w:t>7.</w:t>
      </w:r>
      <w:r w:rsidRPr="00FB49A9">
        <w:tab/>
      </w:r>
      <w:r w:rsidRPr="00FB49A9">
        <w:rPr>
          <w:b/>
          <w:bCs/>
        </w:rPr>
        <w:t xml:space="preserve">Комитет </w:t>
      </w:r>
      <w:proofErr w:type="spellStart"/>
      <w:r w:rsidRPr="00FB49A9">
        <w:rPr>
          <w:b/>
          <w:bCs/>
        </w:rPr>
        <w:t>подчеркивает</w:t>
      </w:r>
      <w:proofErr w:type="spellEnd"/>
      <w:r w:rsidRPr="00FB49A9">
        <w:rPr>
          <w:b/>
          <w:bCs/>
        </w:rPr>
        <w:t xml:space="preserve"> чрезвычайно важную роль законодательной власти в обеспечении полного осуществления Конвенции (см. документ</w:t>
      </w:r>
      <w:r w:rsidRPr="00FB49A9">
        <w:rPr>
          <w:b/>
          <w:bCs/>
          <w:lang w:val="en-US"/>
        </w:rPr>
        <w:t> </w:t>
      </w:r>
      <w:hyperlink r:id="rId24" w:history="1">
        <w:r w:rsidR="00FB49A9" w:rsidRPr="00FB49A9">
          <w:rPr>
            <w:rStyle w:val="Hyperlink"/>
            <w:b/>
            <w:bCs/>
          </w:rPr>
          <w:t>A/65/38</w:t>
        </w:r>
      </w:hyperlink>
      <w:r w:rsidRPr="00FB49A9">
        <w:rPr>
          <w:b/>
          <w:bCs/>
        </w:rPr>
        <w:t>, часть вторая, приложение VI).</w:t>
      </w:r>
      <w:r w:rsidRPr="00FB49A9">
        <w:t xml:space="preserve"> </w:t>
      </w:r>
      <w:r w:rsidRPr="00FB49A9">
        <w:rPr>
          <w:b/>
          <w:bCs/>
        </w:rPr>
        <w:t>Он предлагает парламенту Ливана предпринять в рамках своих полномочий необходимые шаги по выполнению рекомендаций, содержащихся в данных заключительных замечаниях, в период, оставшийся до представления следующего периодического доклада, в соответствии с Конвенцией.</w:t>
      </w:r>
    </w:p>
    <w:p w14:paraId="30F27229" w14:textId="60125AB8" w:rsidR="00650C56" w:rsidRPr="00FB49A9" w:rsidRDefault="00650C56" w:rsidP="00650C56">
      <w:pPr>
        <w:pStyle w:val="SingleTxt"/>
        <w:spacing w:after="0" w:line="120" w:lineRule="exact"/>
        <w:rPr>
          <w:b/>
          <w:bCs/>
          <w:sz w:val="10"/>
        </w:rPr>
      </w:pPr>
    </w:p>
    <w:p w14:paraId="3B2F3E27" w14:textId="1E703AEE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6A715387" w14:textId="0F517836" w:rsidR="00650C56" w:rsidRPr="00FB49A9" w:rsidRDefault="00650C56" w:rsidP="00650C5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  <w:t>E.</w:t>
      </w:r>
      <w:r w:rsidRPr="00FB49A9">
        <w:tab/>
        <w:t>Основные вопросы, вызывающие обеспокоенность, и</w:t>
      </w:r>
      <w:r w:rsidRPr="00FB49A9">
        <w:rPr>
          <w:lang w:val="en-US"/>
        </w:rPr>
        <w:t> </w:t>
      </w:r>
      <w:r w:rsidRPr="00FB49A9">
        <w:t>рекомендации</w:t>
      </w:r>
    </w:p>
    <w:p w14:paraId="3CD0BB92" w14:textId="77777777" w:rsidR="00650C56" w:rsidRPr="00FB49A9" w:rsidRDefault="00650C56" w:rsidP="00650C56">
      <w:pPr>
        <w:pStyle w:val="SingleTxt"/>
        <w:spacing w:after="0" w:line="120" w:lineRule="exact"/>
        <w:rPr>
          <w:b/>
          <w:sz w:val="10"/>
        </w:rPr>
      </w:pPr>
    </w:p>
    <w:p w14:paraId="7E3D0431" w14:textId="77777777" w:rsidR="00650C56" w:rsidRPr="00FB49A9" w:rsidRDefault="00650C56" w:rsidP="00650C56">
      <w:pPr>
        <w:pStyle w:val="SingleTxt"/>
        <w:spacing w:after="0" w:line="120" w:lineRule="exact"/>
        <w:rPr>
          <w:b/>
          <w:sz w:val="10"/>
        </w:rPr>
      </w:pPr>
    </w:p>
    <w:p w14:paraId="189E4481" w14:textId="2EB8AFCC" w:rsidR="00650C56" w:rsidRPr="00FB49A9" w:rsidRDefault="00650C56" w:rsidP="00650C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Общие сведения</w:t>
      </w:r>
    </w:p>
    <w:p w14:paraId="19801504" w14:textId="77777777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0AB6BB5E" w14:textId="2A8F1BEA" w:rsidR="00650C56" w:rsidRPr="00FB49A9" w:rsidRDefault="00650C56" w:rsidP="00650C56">
      <w:pPr>
        <w:pStyle w:val="SingleTxt"/>
      </w:pPr>
      <w:r w:rsidRPr="00FB49A9">
        <w:t>8.</w:t>
      </w:r>
      <w:r w:rsidRPr="00FB49A9">
        <w:tab/>
        <w:t xml:space="preserve">Комитет осознает разрушительное совокупное воздействие экономических, финансовых и социальных проблем и проблем в области безопасности, с которыми сталкивается государство-участник, воздействие происходящего одновременно с этим политического и институционального кризиса и последствия взрыва в порту Бейрута в августе 2020 года для национальной экономики и стабильности — все эти факторы представляют собой препятствия для осуществления прав, </w:t>
      </w:r>
      <w:proofErr w:type="spellStart"/>
      <w:r w:rsidRPr="00FB49A9">
        <w:t>закрепленных</w:t>
      </w:r>
      <w:proofErr w:type="spellEnd"/>
      <w:r w:rsidRPr="00FB49A9">
        <w:t xml:space="preserve"> в Конвенции. Комитет призывает международное сообщество увеличить финансовую поддержку государства-участника для удовлетворения чрезвычайных потребностей, вызванных этой ситуацией, и </w:t>
      </w:r>
      <w:proofErr w:type="spellStart"/>
      <w:r w:rsidRPr="00FB49A9">
        <w:t>подчеркивает</w:t>
      </w:r>
      <w:proofErr w:type="spellEnd"/>
      <w:r w:rsidRPr="00FB49A9">
        <w:t xml:space="preserve">, что любые дополнительные ресурсы должны быть полностью направлены тем, кто больше всего в них нуждается. Вместе с тем он отмечает, что было предпринято множество инициатив по содействию расширению прав женщин, включая разработку ряда законопроектов, касающихся гражданского брака и семейных отношений, передачи гражданства, детских браков, избирательных квот, торговли людьми, прав трудящихся женщин-мигрантов и женщин, проживающих в сельских районах, и снятия оговорок в отношении Конвенции. Комитет призывает государство-участник продемонстрировать свою политическую волю и приверженность обеспечению прав женщин </w:t>
      </w:r>
      <w:proofErr w:type="spellStart"/>
      <w:r w:rsidRPr="00FB49A9">
        <w:t>путем</w:t>
      </w:r>
      <w:proofErr w:type="spellEnd"/>
      <w:r w:rsidRPr="00FB49A9">
        <w:t xml:space="preserve"> принятия в приоритетном порядке законодательных положений о защите прав женщин.</w:t>
      </w:r>
    </w:p>
    <w:p w14:paraId="4F2EBB6B" w14:textId="4ED8E8CA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1F3EC8F6" w14:textId="5F1AC293" w:rsidR="00650C56" w:rsidRPr="00FB49A9" w:rsidRDefault="00650C56" w:rsidP="00650C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Права женщин и гендерное равенство в контексте пандемии COVID-19 и</w:t>
      </w:r>
      <w:r w:rsidRPr="00FB49A9">
        <w:rPr>
          <w:lang w:val="en-US"/>
        </w:rPr>
        <w:t> </w:t>
      </w:r>
      <w:r w:rsidRPr="00FB49A9">
        <w:t>усилий по восстановлению</w:t>
      </w:r>
    </w:p>
    <w:p w14:paraId="1D1202AF" w14:textId="77777777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46B0479B" w14:textId="0265F91A" w:rsidR="00650C56" w:rsidRPr="00FB49A9" w:rsidRDefault="00650C56" w:rsidP="00650C56">
      <w:pPr>
        <w:pStyle w:val="SingleTxt"/>
      </w:pPr>
      <w:r w:rsidRPr="00FB49A9">
        <w:t>9.</w:t>
      </w:r>
      <w:r w:rsidRPr="00FB49A9">
        <w:tab/>
        <w:t>Комитет с удовлетворением отмечает разработанный парламентским комитетом по делам женщин и детей план проведения серии общественных слушаний на тему «Экономическая безопасность женщин в условиях кризиса» для рассмотрения негативных последствий пандемии, а также других кризисов, с которыми сталкивается Ливан, для экономической безопасности женщин. Он отмечает, что в контексте пандемии от женщин, ставших жертвами домашнего насилия, больше не требуется подавать жалобу прокурору, что они могут давать показания по телефону, если не могут лично явиться в специализированное судебное учреждение, и что для жертв домашнего насилия была создана «горячая линия». Вместе с тем Комитет отмечает, что не было принято никаких конкретных мер для смягчения воздействия пандемии на осуществление женщинами своих прав.</w:t>
      </w:r>
    </w:p>
    <w:p w14:paraId="73B7CEA9" w14:textId="20A75B18" w:rsidR="00650C56" w:rsidRPr="00FB49A9" w:rsidRDefault="00650C56" w:rsidP="00650C56">
      <w:pPr>
        <w:pStyle w:val="SingleTxt"/>
        <w:rPr>
          <w:b/>
        </w:rPr>
      </w:pPr>
      <w:r w:rsidRPr="00FB49A9">
        <w:t>10.</w:t>
      </w:r>
      <w:r w:rsidRPr="00FB49A9">
        <w:tab/>
      </w:r>
      <w:r w:rsidRPr="00FB49A9">
        <w:rPr>
          <w:b/>
          <w:bCs/>
        </w:rPr>
        <w:t>В соответствии со своей директивной запиской об обязательствах государств — участников Конвенции в контексте пандемии COVID-19, опубликованной 22 апреля 2020 года, Комитет рекомендует государству-участнику:</w:t>
      </w:r>
    </w:p>
    <w:p w14:paraId="6D8022ED" w14:textId="4F5E6B74" w:rsidR="00650C56" w:rsidRPr="00FB49A9" w:rsidRDefault="00650C56" w:rsidP="00650C56">
      <w:pPr>
        <w:pStyle w:val="SingleTxt"/>
        <w:rPr>
          <w:b/>
        </w:rPr>
      </w:pPr>
      <w:r w:rsidRPr="00FB49A9">
        <w:tab/>
        <w:t>a)</w:t>
      </w:r>
      <w:r w:rsidRPr="00FB49A9">
        <w:tab/>
      </w:r>
      <w:r w:rsidRPr="00FB49A9">
        <w:rPr>
          <w:b/>
          <w:bCs/>
        </w:rPr>
        <w:t>реализовать на практике институциональные, законодательные и политические меры для устранения глубоко укоренившегося неравенства между женщинами и мужчинами и придать новый импульс достижению гендерного равенства посредством наделения женщин центральной ролью в стратегиях восстановления после пандемии COVID-19 в качестве стратегического приоритета для достижения устойчивых изменений в соответствии с целями в области устойчивого развития;</w:t>
      </w:r>
    </w:p>
    <w:p w14:paraId="67C8CFE9" w14:textId="30AA2F55" w:rsidR="00650C56" w:rsidRPr="00FB49A9" w:rsidRDefault="00650C56" w:rsidP="00650C56">
      <w:pPr>
        <w:pStyle w:val="SingleTxt"/>
        <w:rPr>
          <w:b/>
        </w:rPr>
      </w:pPr>
      <w:r w:rsidRPr="00FB49A9">
        <w:tab/>
        <w:t>b)</w:t>
      </w:r>
      <w:r w:rsidRPr="00FB49A9">
        <w:tab/>
      </w:r>
      <w:r w:rsidRPr="00FB49A9">
        <w:rPr>
          <w:b/>
          <w:bCs/>
        </w:rPr>
        <w:t>обеспечить, чтобы в условиях осуществления карантинных мер, будь то частичные или полные меры, и в планах по посткризисному восстановлению женщины и девочки не были отодвинуты на второй план из-за стереотипных представлений о роли мужчин и женщин;</w:t>
      </w:r>
    </w:p>
    <w:p w14:paraId="1DDD1A8D" w14:textId="682A0FBA" w:rsidR="00650C56" w:rsidRPr="00FB49A9" w:rsidRDefault="00650C56" w:rsidP="00650C56">
      <w:pPr>
        <w:pStyle w:val="SingleTxt"/>
        <w:rPr>
          <w:b/>
        </w:rPr>
      </w:pPr>
      <w:r w:rsidRPr="00FB49A9">
        <w:tab/>
        <w:t>c)</w:t>
      </w:r>
      <w:r w:rsidRPr="00FB49A9">
        <w:tab/>
      </w:r>
      <w:r w:rsidRPr="00FB49A9">
        <w:rPr>
          <w:b/>
          <w:bCs/>
        </w:rPr>
        <w:t>обеспечить равноправное участие женщин и девочек, в том числе принадлежащих к обездоленным и маргинализированным группам женщин, в разработке и реализации программ восстановления после пандемии COVID-19;</w:t>
      </w:r>
    </w:p>
    <w:p w14:paraId="46506532" w14:textId="2A4C120E" w:rsidR="00650C56" w:rsidRPr="00FB49A9" w:rsidRDefault="00650C56" w:rsidP="00650C56">
      <w:pPr>
        <w:pStyle w:val="SingleTxt"/>
        <w:rPr>
          <w:b/>
          <w:bCs/>
        </w:rPr>
      </w:pPr>
      <w:r w:rsidRPr="00FB49A9">
        <w:tab/>
        <w:t>d)</w:t>
      </w:r>
      <w:r w:rsidRPr="00FB49A9">
        <w:tab/>
      </w:r>
      <w:r w:rsidRPr="00FB49A9">
        <w:rPr>
          <w:b/>
          <w:bCs/>
        </w:rPr>
        <w:t>обеспечить, чтобы женщины и девочки на равных условиях пользовались пакетами мер стимулирования, включая финансовую поддержку для выполнения неоплачиваемых функций по уходу, направленными на смягчение социально-экономических последствий пандемии.</w:t>
      </w:r>
    </w:p>
    <w:p w14:paraId="435D598F" w14:textId="6F419ECF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1546FE11" w14:textId="77777777" w:rsidR="00650C56" w:rsidRPr="00FB49A9" w:rsidRDefault="00650C56" w:rsidP="00650C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Оговорки и Факультативный протокол к Конвенции</w:t>
      </w:r>
    </w:p>
    <w:p w14:paraId="508070E4" w14:textId="77777777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5F8D8FEA" w14:textId="77B9FD1B" w:rsidR="00650C56" w:rsidRPr="00FB49A9" w:rsidRDefault="00650C56" w:rsidP="00650C56">
      <w:pPr>
        <w:pStyle w:val="SingleTxt"/>
      </w:pPr>
      <w:r w:rsidRPr="00FB49A9">
        <w:t>11.</w:t>
      </w:r>
      <w:r w:rsidRPr="00FB49A9">
        <w:tab/>
        <w:t>Комитет отмечает, что Национальная комиссия по делам ливанских женщин проводит исследования, которые подготовят почву для включения в гражданское законодательство государства-участника единого закона о личном статусе, направленного на обеспечение гендерного равенства, а также отмечает прогресс, достигнутый в рассмотрении законопроекта, направленного на признание права ливанских женщин на передачу гражданства своим детям. Вместе с тем Комитет с озабоченностью отмечает, что государство-участник сохраняет свои оговорки в отношении статей</w:t>
      </w:r>
      <w:r w:rsidR="00371E26">
        <w:rPr>
          <w:lang w:val="en-US"/>
        </w:rPr>
        <w:t> </w:t>
      </w:r>
      <w:r w:rsidRPr="00FB49A9">
        <w:t>9</w:t>
      </w:r>
      <w:r w:rsidR="00371E26">
        <w:rPr>
          <w:lang w:val="en-US"/>
        </w:rPr>
        <w:t> </w:t>
      </w:r>
      <w:r w:rsidRPr="00FB49A9">
        <w:t>2) о равных правах в отношении гражданства детей, 16</w:t>
      </w:r>
      <w:r w:rsidR="001C15D0">
        <w:rPr>
          <w:lang w:val="en-US"/>
        </w:rPr>
        <w:t> </w:t>
      </w:r>
      <w:r w:rsidR="000A56B4">
        <w:t>(пункт </w:t>
      </w:r>
      <w:r w:rsidRPr="00FB49A9">
        <w:t>1) с)</w:t>
      </w:r>
      <w:r w:rsidR="00F06901" w:rsidRPr="00ED3706">
        <w:t>–</w:t>
      </w:r>
      <w:r w:rsidRPr="00FB49A9">
        <w:t>d) и f)</w:t>
      </w:r>
      <w:r w:rsidR="00F06901" w:rsidRPr="00ED3706">
        <w:t>–</w:t>
      </w:r>
      <w:r w:rsidRPr="00FB49A9">
        <w:t>g)</w:t>
      </w:r>
      <w:r w:rsidR="000A56B4">
        <w:t>)</w:t>
      </w:r>
      <w:r w:rsidRPr="00FB49A9">
        <w:t xml:space="preserve"> о равноправии в браке и семейных отношениях и 29</w:t>
      </w:r>
      <w:r w:rsidR="00371E26">
        <w:rPr>
          <w:lang w:val="en-US"/>
        </w:rPr>
        <w:t> </w:t>
      </w:r>
      <w:r w:rsidR="000A56B4">
        <w:t>(пункт </w:t>
      </w:r>
      <w:r w:rsidRPr="00FB49A9">
        <w:t>1) об арбитраже в случае спора. Комитет также отмечает, что государство-участник не ратифицировало Факультативный протокол к Конвенции и не присоединилось к нему.</w:t>
      </w:r>
    </w:p>
    <w:p w14:paraId="54D6F79F" w14:textId="77F111A3" w:rsidR="00650C56" w:rsidRPr="00FB49A9" w:rsidRDefault="00650C56" w:rsidP="00650C56">
      <w:pPr>
        <w:pStyle w:val="SingleTxt"/>
        <w:rPr>
          <w:b/>
          <w:bCs/>
        </w:rPr>
      </w:pPr>
      <w:r w:rsidRPr="00FB49A9">
        <w:t>12.</w:t>
      </w:r>
      <w:r w:rsidRPr="00FB49A9">
        <w:tab/>
      </w:r>
      <w:r w:rsidRPr="00FB49A9">
        <w:rPr>
          <w:b/>
          <w:bCs/>
        </w:rPr>
        <w:t>Комитет подтверждает свои предыдущие рекомендации (</w:t>
      </w:r>
      <w:hyperlink r:id="rId25" w:history="1">
        <w:r w:rsidR="00FB49A9" w:rsidRPr="00FB49A9">
          <w:rPr>
            <w:rStyle w:val="Hyperlink"/>
            <w:b/>
            <w:bCs/>
          </w:rPr>
          <w:t>CEDAW/C/</w:t>
        </w:r>
        <w:r w:rsidR="001C15D0">
          <w:rPr>
            <w:rStyle w:val="Hyperlink"/>
            <w:b/>
            <w:bCs/>
          </w:rPr>
          <w:br/>
        </w:r>
        <w:r w:rsidR="00FB49A9" w:rsidRPr="00FB49A9">
          <w:rPr>
            <w:rStyle w:val="Hyperlink"/>
            <w:b/>
            <w:bCs/>
          </w:rPr>
          <w:t>LBN/CO/4-5</w:t>
        </w:r>
      </w:hyperlink>
      <w:r w:rsidRPr="00FB49A9">
        <w:rPr>
          <w:b/>
          <w:bCs/>
        </w:rPr>
        <w:t>, п. 16) и настоятельно призывает государство-участник активизировать свои усилия по снятию оговорок к Конвенции, в частности к статьям</w:t>
      </w:r>
      <w:r w:rsidR="00AF20F7">
        <w:rPr>
          <w:b/>
          <w:bCs/>
          <w:lang w:val="en-US"/>
        </w:rPr>
        <w:t> </w:t>
      </w:r>
      <w:r w:rsidRPr="00FB49A9">
        <w:rPr>
          <w:b/>
          <w:bCs/>
        </w:rPr>
        <w:t>9</w:t>
      </w:r>
      <w:r w:rsidR="00AF20F7">
        <w:rPr>
          <w:b/>
          <w:bCs/>
          <w:lang w:val="en-US"/>
        </w:rPr>
        <w:t> </w:t>
      </w:r>
      <w:r w:rsidR="000A56B4" w:rsidRPr="00ED3706">
        <w:rPr>
          <w:b/>
          <w:bCs/>
        </w:rPr>
        <w:t>(</w:t>
      </w:r>
      <w:r w:rsidR="000A56B4">
        <w:rPr>
          <w:b/>
          <w:bCs/>
        </w:rPr>
        <w:t>пункт </w:t>
      </w:r>
      <w:r w:rsidR="00FB49A9" w:rsidRPr="00FB49A9">
        <w:rPr>
          <w:b/>
          <w:bCs/>
        </w:rPr>
        <w:t>2</w:t>
      </w:r>
      <w:r w:rsidRPr="00FB49A9">
        <w:rPr>
          <w:b/>
          <w:bCs/>
        </w:rPr>
        <w:t>) о равных правах в отношении гражданства детей и 16</w:t>
      </w:r>
      <w:r w:rsidR="00DB4672">
        <w:rPr>
          <w:b/>
          <w:bCs/>
          <w:lang w:val="en-US"/>
        </w:rPr>
        <w:t> </w:t>
      </w:r>
      <w:r w:rsidR="000A56B4">
        <w:rPr>
          <w:b/>
          <w:bCs/>
        </w:rPr>
        <w:t>(пункт </w:t>
      </w:r>
      <w:r w:rsidRPr="00FB49A9">
        <w:rPr>
          <w:b/>
          <w:bCs/>
        </w:rPr>
        <w:t>1</w:t>
      </w:r>
      <w:r w:rsidR="000A56B4">
        <w:rPr>
          <w:b/>
          <w:bCs/>
        </w:rPr>
        <w:t> </w:t>
      </w:r>
      <w:r w:rsidRPr="00FB49A9">
        <w:rPr>
          <w:b/>
          <w:bCs/>
        </w:rPr>
        <w:t>c)</w:t>
      </w:r>
      <w:r w:rsidR="00DB4672" w:rsidRPr="00ED3706">
        <w:rPr>
          <w:b/>
          <w:bCs/>
        </w:rPr>
        <w:t>–</w:t>
      </w:r>
      <w:r w:rsidRPr="00FB49A9">
        <w:rPr>
          <w:b/>
          <w:bCs/>
        </w:rPr>
        <w:t>d) и f)</w:t>
      </w:r>
      <w:r w:rsidR="00DB4672" w:rsidRPr="00ED3706">
        <w:rPr>
          <w:b/>
          <w:bCs/>
        </w:rPr>
        <w:t>–</w:t>
      </w:r>
      <w:r w:rsidRPr="00FB49A9">
        <w:rPr>
          <w:b/>
          <w:bCs/>
        </w:rPr>
        <w:t>g)</w:t>
      </w:r>
      <w:r w:rsidR="000A56B4">
        <w:rPr>
          <w:b/>
          <w:bCs/>
        </w:rPr>
        <w:t>)</w:t>
      </w:r>
      <w:r w:rsidRPr="00FB49A9">
        <w:rPr>
          <w:b/>
          <w:bCs/>
        </w:rPr>
        <w:t xml:space="preserve"> о равноправии в браке и семейных отношениях, которые несовместимы с объектом и целью Конвенции и представляют собой препятствие для осуществления Конвенции в целом, как ранее заявил Комитет в своих общих рекомендациях № </w:t>
      </w:r>
      <w:r w:rsidR="002B1B08" w:rsidRPr="00ED3706">
        <w:rPr>
          <w:b/>
          <w:bCs/>
        </w:rPr>
        <w:t>21 (1994)</w:t>
      </w:r>
      <w:r w:rsidRPr="00912B98">
        <w:rPr>
          <w:b/>
          <w:bCs/>
        </w:rPr>
        <w:t xml:space="preserve"> </w:t>
      </w:r>
      <w:r w:rsidRPr="00FB49A9">
        <w:rPr>
          <w:b/>
          <w:bCs/>
        </w:rPr>
        <w:t xml:space="preserve">о равноправии в браке и семейных отношениях и № </w:t>
      </w:r>
      <w:r w:rsidR="002B1B08" w:rsidRPr="00ED3706">
        <w:rPr>
          <w:b/>
          <w:bCs/>
        </w:rPr>
        <w:t>29 (2013)</w:t>
      </w:r>
      <w:r w:rsidRPr="00ED3706">
        <w:t xml:space="preserve"> </w:t>
      </w:r>
      <w:r w:rsidRPr="00FB49A9">
        <w:rPr>
          <w:b/>
          <w:bCs/>
        </w:rPr>
        <w:t>об экономических последствиях брака, семейных отношений и их расторжения.</w:t>
      </w:r>
    </w:p>
    <w:p w14:paraId="57AC1111" w14:textId="7F17A0A6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55E67304" w14:textId="77777777" w:rsidR="00650C56" w:rsidRPr="00FB49A9" w:rsidRDefault="00650C56" w:rsidP="00650C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Конституционная и законодательная база</w:t>
      </w:r>
    </w:p>
    <w:p w14:paraId="710B3F94" w14:textId="77777777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04D73BA5" w14:textId="30EC371E" w:rsidR="00650C56" w:rsidRPr="00FB49A9" w:rsidRDefault="00650C56" w:rsidP="00650C56">
      <w:pPr>
        <w:pStyle w:val="SingleTxt"/>
      </w:pPr>
      <w:r w:rsidRPr="00FB49A9">
        <w:t>13.</w:t>
      </w:r>
      <w:r w:rsidRPr="00FB49A9">
        <w:tab/>
        <w:t xml:space="preserve">Комитет приветствует инициативы парламентского комитета по делам женщин и детей, в частности предложения и законопроекты, касающиеся внесения поправок в Уголовный кодекс с целью расширения определения изнасилования и внесения поправок в Трудовой кодекс для обеспечения соблюдения принципа равной оплаты за труд равной ценности. Вместе с тем Комитет с озабоченностью отмечает отсутствие законодательства, содержащего определение и запрещение всех форм дискриминации в отношении женщин, в том числе прямой и косвенной дискриминации со стороны государственных и негосударственных субъектов в государственной и частной сферах, а также </w:t>
      </w:r>
      <w:proofErr w:type="spellStart"/>
      <w:r w:rsidRPr="00FB49A9">
        <w:t>перекрестных</w:t>
      </w:r>
      <w:proofErr w:type="spellEnd"/>
      <w:r w:rsidRPr="00FB49A9">
        <w:t xml:space="preserve"> форм дискриминации. Комитет отмечает также отсутствие </w:t>
      </w:r>
      <w:proofErr w:type="spellStart"/>
      <w:r w:rsidRPr="00FB49A9">
        <w:t>четких</w:t>
      </w:r>
      <w:proofErr w:type="spellEnd"/>
      <w:r w:rsidRPr="00FB49A9">
        <w:t xml:space="preserve"> сроков пересмотра дискриминационных законов и то, что пол не назван </w:t>
      </w:r>
      <w:proofErr w:type="spellStart"/>
      <w:r w:rsidRPr="00FB49A9">
        <w:t>запрещенным</w:t>
      </w:r>
      <w:proofErr w:type="spellEnd"/>
      <w:r w:rsidRPr="00FB49A9">
        <w:t xml:space="preserve"> основанием для дискриминации в статьях 9 и 10 Конституции.</w:t>
      </w:r>
    </w:p>
    <w:p w14:paraId="5017DE97" w14:textId="3B7E0275" w:rsidR="00650C56" w:rsidRPr="00FB49A9" w:rsidRDefault="00650C56" w:rsidP="00650C56">
      <w:pPr>
        <w:pStyle w:val="SingleTxt"/>
      </w:pPr>
      <w:r w:rsidRPr="00FB49A9">
        <w:t>14.</w:t>
      </w:r>
      <w:r w:rsidRPr="00FB49A9">
        <w:tab/>
      </w:r>
      <w:r w:rsidRPr="00FB49A9">
        <w:rPr>
          <w:b/>
          <w:bCs/>
        </w:rPr>
        <w:t>Ссылаясь на связи между статьями 1 и 2 Конвенции и задачу 5.1 целей в области устойчивого развития</w:t>
      </w:r>
      <w:r w:rsidR="002E7D7D">
        <w:rPr>
          <w:b/>
          <w:bCs/>
          <w:lang w:val="en-US"/>
        </w:rPr>
        <w:t> </w:t>
      </w:r>
      <w:r w:rsidRPr="00FB49A9">
        <w:rPr>
          <w:b/>
          <w:bCs/>
        </w:rPr>
        <w:t>— повсеместно ликвидировать все формы дискриминации в отношении всех женщин и девочек,</w:t>
      </w:r>
      <w:r w:rsidR="002E7D7D">
        <w:rPr>
          <w:b/>
          <w:bCs/>
          <w:lang w:val="en-US"/>
        </w:rPr>
        <w:t> </w:t>
      </w:r>
      <w:r w:rsidRPr="00FB49A9">
        <w:rPr>
          <w:b/>
          <w:bCs/>
        </w:rPr>
        <w:t>— Комитет призывает государство-участник:</w:t>
      </w:r>
    </w:p>
    <w:p w14:paraId="3EC322CB" w14:textId="3F9190C1" w:rsidR="00650C56" w:rsidRPr="00FB49A9" w:rsidRDefault="00650C56" w:rsidP="00650C56">
      <w:pPr>
        <w:pStyle w:val="SingleTxt"/>
        <w:rPr>
          <w:b/>
        </w:rPr>
      </w:pPr>
      <w:r w:rsidRPr="00FB49A9">
        <w:tab/>
        <w:t>a)</w:t>
      </w:r>
      <w:r w:rsidRPr="00FB49A9">
        <w:tab/>
      </w:r>
      <w:r w:rsidRPr="00FB49A9">
        <w:rPr>
          <w:b/>
          <w:bCs/>
        </w:rPr>
        <w:t xml:space="preserve">пересмотреть Конституцию, включая статью 9, чтобы привести </w:t>
      </w:r>
      <w:proofErr w:type="spellStart"/>
      <w:r w:rsidRPr="00FB49A9">
        <w:rPr>
          <w:b/>
          <w:bCs/>
        </w:rPr>
        <w:t>ее</w:t>
      </w:r>
      <w:proofErr w:type="spellEnd"/>
      <w:r w:rsidRPr="00FB49A9">
        <w:rPr>
          <w:b/>
          <w:bCs/>
        </w:rPr>
        <w:t xml:space="preserve"> в соответствие с Конвенцией и включить в </w:t>
      </w:r>
      <w:proofErr w:type="spellStart"/>
      <w:r w:rsidRPr="00FB49A9">
        <w:rPr>
          <w:b/>
          <w:bCs/>
        </w:rPr>
        <w:t>нее</w:t>
      </w:r>
      <w:proofErr w:type="spellEnd"/>
      <w:r w:rsidRPr="00FB49A9">
        <w:rPr>
          <w:b/>
          <w:bCs/>
        </w:rPr>
        <w:t xml:space="preserve"> прямой запрет дискриминации по признаку пола;</w:t>
      </w:r>
    </w:p>
    <w:p w14:paraId="5F1A9AB7" w14:textId="7EA8D2A0" w:rsidR="00650C56" w:rsidRPr="00FB49A9" w:rsidRDefault="00650C56" w:rsidP="00650C56">
      <w:pPr>
        <w:pStyle w:val="SingleTxt"/>
        <w:rPr>
          <w:b/>
        </w:rPr>
      </w:pPr>
      <w:r w:rsidRPr="00FB49A9">
        <w:tab/>
        <w:t>b)</w:t>
      </w:r>
      <w:r w:rsidRPr="00FB49A9">
        <w:tab/>
      </w:r>
      <w:r w:rsidRPr="00FB49A9">
        <w:rPr>
          <w:b/>
          <w:bCs/>
        </w:rPr>
        <w:t xml:space="preserve">обеспечить принятие законодательства, содержащего определение и запрещение всех форм дискриминации в отношении женщин в соответствии со статьями 1 и 2 Конвенции и охватывающего прямую и косвенную дискриминацию в государственной и частной сферах, а также </w:t>
      </w:r>
      <w:proofErr w:type="spellStart"/>
      <w:r w:rsidRPr="00FB49A9">
        <w:rPr>
          <w:b/>
          <w:bCs/>
        </w:rPr>
        <w:t>перекрестные</w:t>
      </w:r>
      <w:proofErr w:type="spellEnd"/>
      <w:r w:rsidRPr="00FB49A9">
        <w:rPr>
          <w:b/>
          <w:bCs/>
        </w:rPr>
        <w:t xml:space="preserve"> формы дискриминации;</w:t>
      </w:r>
    </w:p>
    <w:p w14:paraId="1AAE3793" w14:textId="2DA54959" w:rsidR="00650C56" w:rsidRPr="00FB49A9" w:rsidRDefault="00650C56" w:rsidP="00650C56">
      <w:pPr>
        <w:pStyle w:val="SingleTxt"/>
        <w:rPr>
          <w:b/>
        </w:rPr>
      </w:pPr>
      <w:r w:rsidRPr="00FB49A9">
        <w:tab/>
        <w:t>c)</w:t>
      </w:r>
      <w:r w:rsidRPr="00FB49A9">
        <w:tab/>
      </w:r>
      <w:r w:rsidRPr="00FB49A9">
        <w:rPr>
          <w:b/>
          <w:bCs/>
        </w:rPr>
        <w:t>утвердить сроки проведения всеобъемлющего обзора законодательства и ускорить его проведение с целью внесения поправок во все законы, которые носят дискриминационный характер по отношению к женщинам, или отмены таких законов.</w:t>
      </w:r>
    </w:p>
    <w:p w14:paraId="2B28AD3F" w14:textId="77777777" w:rsidR="00650C56" w:rsidRPr="00FB49A9" w:rsidRDefault="00650C56" w:rsidP="00650C56">
      <w:pPr>
        <w:pStyle w:val="SingleTxt"/>
        <w:spacing w:after="0" w:line="120" w:lineRule="exact"/>
        <w:rPr>
          <w:b/>
          <w:sz w:val="10"/>
        </w:rPr>
      </w:pPr>
    </w:p>
    <w:p w14:paraId="2896B4C2" w14:textId="528B029B" w:rsidR="00650C56" w:rsidRPr="00FB49A9" w:rsidRDefault="00650C56" w:rsidP="00650C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Доступ женщин к правосудию</w:t>
      </w:r>
    </w:p>
    <w:p w14:paraId="42A7183D" w14:textId="77777777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38A12C5A" w14:textId="39EFE168" w:rsidR="00650C56" w:rsidRPr="00FB49A9" w:rsidRDefault="00650C56" w:rsidP="00650C56">
      <w:pPr>
        <w:pStyle w:val="SingleTxt"/>
      </w:pPr>
      <w:r w:rsidRPr="00FB49A9">
        <w:t>15.</w:t>
      </w:r>
      <w:r w:rsidRPr="00FB49A9">
        <w:tab/>
        <w:t xml:space="preserve">Комитет отмечает, что бесплатная юридическая помощь доступна женщинам, не имеющим достаточных средств, и что бесплатная юридическая помощь предлагается юристами в специализированных центрах для маргинализированных групп женщин, в том числе в </w:t>
      </w:r>
      <w:proofErr w:type="spellStart"/>
      <w:r w:rsidRPr="00FB49A9">
        <w:t>отдаленных</w:t>
      </w:r>
      <w:proofErr w:type="spellEnd"/>
      <w:r w:rsidRPr="00FB49A9">
        <w:t xml:space="preserve"> районах. Вместе с тем он отмечает отсутствие судебных разбирательств, в ходе которых упоминаются или непосредственно применяются положения Конвенции. Комитет с озабоченностью отмечает отсутствие расследований, судебных преследований и процедур сбора доказательств, учитывающих гендерные аспекты, а также сообщения о гендерной предвзятости судебных органов, что ставит под угрозу доступ женщин к правосудию и эффективным средствам правовой защиты, в частности в случаях сексуального насилия и других форм гендерного насилия в отношении женщин. Он также обеспокоен сообщениями о том, что женщины-мигранты, работающие в качестве домашней прислуги, сталкиваются с препятствиями при получении доступа к правосудию при попытке сообщить о злоупотреблениях.</w:t>
      </w:r>
    </w:p>
    <w:p w14:paraId="1A2F432D" w14:textId="77777777" w:rsidR="00650C56" w:rsidRPr="00FB49A9" w:rsidRDefault="00650C56" w:rsidP="00650C56">
      <w:pPr>
        <w:pStyle w:val="SingleTxt"/>
        <w:rPr>
          <w:b/>
        </w:rPr>
      </w:pPr>
      <w:r w:rsidRPr="00FB49A9">
        <w:t>16.</w:t>
      </w:r>
      <w:r w:rsidRPr="00FB49A9">
        <w:tab/>
      </w:r>
      <w:r w:rsidRPr="00FB49A9">
        <w:rPr>
          <w:b/>
          <w:bCs/>
        </w:rPr>
        <w:t>Комитет рекомендует государству-участнику:</w:t>
      </w:r>
    </w:p>
    <w:p w14:paraId="2230DDF5" w14:textId="1F59C49D" w:rsidR="00650C56" w:rsidRPr="00FB49A9" w:rsidRDefault="00650C56" w:rsidP="00650C56">
      <w:pPr>
        <w:pStyle w:val="SingleTxt"/>
        <w:rPr>
          <w:b/>
          <w:bCs/>
        </w:rPr>
      </w:pPr>
      <w:r w:rsidRPr="00FB49A9">
        <w:tab/>
        <w:t>a)</w:t>
      </w:r>
      <w:r w:rsidRPr="00FB49A9">
        <w:tab/>
      </w:r>
      <w:r w:rsidRPr="00FB49A9">
        <w:rPr>
          <w:b/>
          <w:bCs/>
        </w:rPr>
        <w:t xml:space="preserve">укреплять потенциал судей, прокуроров, адвокатов и сотрудников полиции, в том числе </w:t>
      </w:r>
      <w:proofErr w:type="spellStart"/>
      <w:r w:rsidRPr="00FB49A9">
        <w:rPr>
          <w:b/>
          <w:bCs/>
        </w:rPr>
        <w:t>путем</w:t>
      </w:r>
      <w:proofErr w:type="spellEnd"/>
      <w:r w:rsidRPr="00FB49A9">
        <w:rPr>
          <w:b/>
          <w:bCs/>
        </w:rPr>
        <w:t xml:space="preserve"> придания обязательного характера подготовке по вопросам, касающимся Конвенции и общих рекомендаций Комитета;</w:t>
      </w:r>
    </w:p>
    <w:p w14:paraId="47BFB3DB" w14:textId="6C310AA8" w:rsidR="00650C56" w:rsidRPr="00FB49A9" w:rsidRDefault="00650C56" w:rsidP="00650C56">
      <w:pPr>
        <w:pStyle w:val="SingleTxt"/>
        <w:rPr>
          <w:b/>
          <w:bCs/>
        </w:rPr>
      </w:pPr>
      <w:bookmarkStart w:id="1" w:name="_Hlk98426609"/>
      <w:r w:rsidRPr="00FB49A9">
        <w:tab/>
        <w:t>b)</w:t>
      </w:r>
      <w:r w:rsidRPr="00FB49A9">
        <w:tab/>
      </w:r>
      <w:r w:rsidRPr="00FB49A9">
        <w:rPr>
          <w:b/>
          <w:bCs/>
        </w:rPr>
        <w:t xml:space="preserve">повысить степень </w:t>
      </w:r>
      <w:proofErr w:type="spellStart"/>
      <w:r w:rsidRPr="00FB49A9">
        <w:rPr>
          <w:b/>
          <w:bCs/>
        </w:rPr>
        <w:t>учета</w:t>
      </w:r>
      <w:proofErr w:type="spellEnd"/>
      <w:r w:rsidRPr="00FB49A9">
        <w:rPr>
          <w:b/>
          <w:bCs/>
        </w:rPr>
        <w:t xml:space="preserve"> гендерной проблематики и гендерную чувствительность в рамках системы правосудия, </w:t>
      </w:r>
      <w:r w:rsidRPr="00ED3706">
        <w:rPr>
          <w:b/>
          <w:bCs/>
          <w:color w:val="000000" w:themeColor="text1"/>
        </w:rPr>
        <w:t xml:space="preserve">в частности </w:t>
      </w:r>
      <w:proofErr w:type="spellStart"/>
      <w:r w:rsidRPr="00ED3706">
        <w:rPr>
          <w:b/>
          <w:bCs/>
          <w:color w:val="000000" w:themeColor="text1"/>
        </w:rPr>
        <w:t>путем</w:t>
      </w:r>
      <w:proofErr w:type="spellEnd"/>
      <w:r w:rsidRPr="00ED3706">
        <w:rPr>
          <w:b/>
          <w:bCs/>
          <w:color w:val="000000" w:themeColor="text1"/>
        </w:rPr>
        <w:t xml:space="preserve"> </w:t>
      </w:r>
      <w:r w:rsidRPr="00FB49A9">
        <w:rPr>
          <w:b/>
          <w:bCs/>
        </w:rPr>
        <w:t xml:space="preserve">увеличения числа женщин среди сотрудников судебных органов и организации систематической, способствующей укреплению потенциала подготовки судей, прокуроров, сотрудников полиции, адвокатов и судебно-медицинских экспертов по вопросам, касающимся прав женщин и методов проведения расследований с </w:t>
      </w:r>
      <w:proofErr w:type="spellStart"/>
      <w:r w:rsidRPr="00FB49A9">
        <w:rPr>
          <w:b/>
          <w:bCs/>
        </w:rPr>
        <w:t>учетом</w:t>
      </w:r>
      <w:proofErr w:type="spellEnd"/>
      <w:r w:rsidRPr="00FB49A9">
        <w:rPr>
          <w:b/>
          <w:bCs/>
        </w:rPr>
        <w:t xml:space="preserve"> гендерных факторов;</w:t>
      </w:r>
    </w:p>
    <w:bookmarkEnd w:id="1"/>
    <w:p w14:paraId="2063A6B6" w14:textId="78451B8D" w:rsidR="00650C56" w:rsidRPr="00FB49A9" w:rsidRDefault="00650C56" w:rsidP="00650C56">
      <w:pPr>
        <w:pStyle w:val="SingleTxt"/>
        <w:rPr>
          <w:b/>
          <w:bCs/>
        </w:rPr>
      </w:pPr>
      <w:r w:rsidRPr="00FB49A9">
        <w:tab/>
        <w:t>c)</w:t>
      </w:r>
      <w:r w:rsidRPr="00FB49A9">
        <w:tab/>
      </w:r>
      <w:r w:rsidRPr="00FB49A9">
        <w:rPr>
          <w:b/>
          <w:bCs/>
        </w:rPr>
        <w:t>обеспечить, чтобы женщины, ставшие жертвами гендерного насилия и дискриминации, имели доступ к эффективным средствам правовой защиты и поддержки жертв, таким как медицинская и психологическая помощь и доступ к приютам;</w:t>
      </w:r>
    </w:p>
    <w:p w14:paraId="29FF58E7" w14:textId="1D4FF1BB" w:rsidR="00650C56" w:rsidRPr="00FB49A9" w:rsidRDefault="00650C56" w:rsidP="00650C56">
      <w:pPr>
        <w:pStyle w:val="SingleTxt"/>
        <w:rPr>
          <w:b/>
          <w:bCs/>
        </w:rPr>
      </w:pPr>
      <w:r w:rsidRPr="00FB49A9">
        <w:tab/>
        <w:t>d)</w:t>
      </w:r>
      <w:r w:rsidRPr="00FB49A9">
        <w:tab/>
      </w:r>
      <w:r w:rsidRPr="00FB49A9">
        <w:rPr>
          <w:b/>
          <w:bCs/>
        </w:rPr>
        <w:t>систематически собирать данные о количестве и видах жалоб на злоупотребления, о которых сообщают женщины-мигранты, работающие в качестве домашней прислуги, о количестве расследований, судебных процессов и обвинительных заключений, а также о приговорах, вынесенных виновным, особенно в случаях, приведших к самоубийству и смерти, в разбивке по гражданству, возрасту и типу отношений между преступником и жертвой;</w:t>
      </w:r>
    </w:p>
    <w:p w14:paraId="44026604" w14:textId="326A1C5F" w:rsidR="00650C56" w:rsidRPr="00FB49A9" w:rsidRDefault="00650C56" w:rsidP="00650C56">
      <w:pPr>
        <w:pStyle w:val="SingleTxt"/>
        <w:rPr>
          <w:b/>
          <w:bCs/>
        </w:rPr>
      </w:pPr>
      <w:r w:rsidRPr="00FB49A9">
        <w:tab/>
        <w:t>e)</w:t>
      </w:r>
      <w:r w:rsidRPr="00FB49A9">
        <w:tab/>
      </w:r>
      <w:r w:rsidRPr="00FB49A9">
        <w:rPr>
          <w:b/>
          <w:bCs/>
        </w:rPr>
        <w:t xml:space="preserve">продолжать укреплять программы юридической помощи и юридического консультирования, чтобы обеспечить женщинам доступ к недорогим или, при необходимости, бесплатным юридическим услугам, особенно женщинам в сельских и </w:t>
      </w:r>
      <w:proofErr w:type="spellStart"/>
      <w:r w:rsidRPr="00FB49A9">
        <w:rPr>
          <w:b/>
          <w:bCs/>
        </w:rPr>
        <w:t>отдаленных</w:t>
      </w:r>
      <w:proofErr w:type="spellEnd"/>
      <w:r w:rsidRPr="00FB49A9">
        <w:rPr>
          <w:b/>
          <w:bCs/>
        </w:rPr>
        <w:t xml:space="preserve"> районах и женщинам из числа обездоленных и маргинализированных групп, и распространять информацию о механизмах и процедурах, с помощью которых женщины и девочки могут добиваться возмещения ущерба в случае нарушения их прав.</w:t>
      </w:r>
    </w:p>
    <w:p w14:paraId="2BCF364A" w14:textId="47627D30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2B1087F6" w14:textId="77777777" w:rsidR="00650C56" w:rsidRPr="00FB49A9" w:rsidRDefault="00650C56" w:rsidP="00650C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Национальные механизмы по улучшению положения женщин</w:t>
      </w:r>
    </w:p>
    <w:p w14:paraId="05543DC5" w14:textId="77777777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343CC069" w14:textId="0BD2668B" w:rsidR="00650C56" w:rsidRPr="00FB49A9" w:rsidRDefault="00650C56" w:rsidP="00650C56">
      <w:pPr>
        <w:pStyle w:val="SingleTxt"/>
      </w:pPr>
      <w:r w:rsidRPr="00FB49A9">
        <w:t>17.</w:t>
      </w:r>
      <w:r w:rsidRPr="00FB49A9">
        <w:tab/>
        <w:t xml:space="preserve">Комитет с удовлетворением отмечает многочисленные инициативы, осуществляемые в целях </w:t>
      </w:r>
      <w:proofErr w:type="spellStart"/>
      <w:r w:rsidRPr="00FB49A9">
        <w:t>учета</w:t>
      </w:r>
      <w:proofErr w:type="spellEnd"/>
      <w:r w:rsidRPr="00FB49A9">
        <w:t xml:space="preserve"> прав женщин и реализации второго национального плана действий (2017–2019 годы), направленного на осуществление национальной стратегии в интересах женщин в Ливане (2011–2021 годы), в законодательстве, экономической жизни и средствах массовой информации. Вместе с тем он выражает обеспокоенность по поводу ограниченных мандата и полномочий Национальной комиссии по делам ливанских женщин, что снижает </w:t>
      </w:r>
      <w:proofErr w:type="spellStart"/>
      <w:r w:rsidRPr="00FB49A9">
        <w:t>ее</w:t>
      </w:r>
      <w:proofErr w:type="spellEnd"/>
      <w:r w:rsidRPr="00FB49A9">
        <w:t xml:space="preserve"> влияние, а также недостаточных </w:t>
      </w:r>
      <w:proofErr w:type="spellStart"/>
      <w:r w:rsidRPr="00FB49A9">
        <w:t>ресуров</w:t>
      </w:r>
      <w:proofErr w:type="spellEnd"/>
      <w:r w:rsidRPr="00FB49A9">
        <w:t xml:space="preserve">, выделяемых Комиссии из государственного бюджета. Комитет отмечает назначение координаторов по гендерным вопросам во всех министерствах и различных других государственных ведомствах и усилия государства-участника по </w:t>
      </w:r>
      <w:proofErr w:type="spellStart"/>
      <w:r w:rsidRPr="00FB49A9">
        <w:t>учету</w:t>
      </w:r>
      <w:proofErr w:type="spellEnd"/>
      <w:r w:rsidRPr="00FB49A9">
        <w:t xml:space="preserve"> гендерных аспектов в политике и программах. Однако он обеспокоен тем, что назначение координаторов по гендерным вопросам </w:t>
      </w:r>
      <w:proofErr w:type="spellStart"/>
      <w:r w:rsidRPr="00FB49A9">
        <w:t>еще</w:t>
      </w:r>
      <w:proofErr w:type="spellEnd"/>
      <w:r w:rsidRPr="00FB49A9">
        <w:t xml:space="preserve"> не </w:t>
      </w:r>
      <w:proofErr w:type="spellStart"/>
      <w:r w:rsidRPr="00FB49A9">
        <w:t>институционализировано</w:t>
      </w:r>
      <w:proofErr w:type="spellEnd"/>
      <w:r w:rsidRPr="00FB49A9">
        <w:t>. В то же время Комитет отмечает, что государство-участник занимается разработкой новой национальной стратегии в интересах женщин в Ливане (2022–2030 годы).</w:t>
      </w:r>
    </w:p>
    <w:p w14:paraId="19AE4008" w14:textId="21B489E9" w:rsidR="00650C56" w:rsidRPr="00FB49A9" w:rsidRDefault="00650C56" w:rsidP="00650C56">
      <w:pPr>
        <w:pStyle w:val="SingleTxt"/>
      </w:pPr>
      <w:r w:rsidRPr="00FB49A9">
        <w:t>18.</w:t>
      </w:r>
      <w:r w:rsidRPr="00FB49A9">
        <w:tab/>
      </w:r>
      <w:r w:rsidRPr="00FB49A9">
        <w:rPr>
          <w:b/>
          <w:bCs/>
        </w:rPr>
        <w:t>Комитет рекомендует государству-участнику:</w:t>
      </w:r>
    </w:p>
    <w:p w14:paraId="4CDB3C1C" w14:textId="261B77F4" w:rsidR="00650C56" w:rsidRPr="00FB49A9" w:rsidRDefault="00650C56" w:rsidP="00650C56">
      <w:pPr>
        <w:pStyle w:val="SingleTxt"/>
        <w:rPr>
          <w:b/>
        </w:rPr>
      </w:pPr>
      <w:r w:rsidRPr="00FB49A9">
        <w:tab/>
        <w:t>a)</w:t>
      </w:r>
      <w:r w:rsidRPr="00FB49A9">
        <w:tab/>
      </w:r>
      <w:r w:rsidRPr="00FB49A9">
        <w:rPr>
          <w:b/>
          <w:bCs/>
        </w:rPr>
        <w:t xml:space="preserve">обеспечить независимость Национальной комиссии по делам ливанских женщин, предоставить ей широкий мандат по правам женщин и полномочия по координации принятия мер по вопросам прав женщин, гендерного равенства и расширения прав и возможностей женщин и обеспечить </w:t>
      </w:r>
      <w:proofErr w:type="spellStart"/>
      <w:r w:rsidRPr="00FB49A9">
        <w:rPr>
          <w:b/>
          <w:bCs/>
        </w:rPr>
        <w:t>ее</w:t>
      </w:r>
      <w:proofErr w:type="spellEnd"/>
      <w:r w:rsidRPr="00FB49A9">
        <w:rPr>
          <w:b/>
          <w:bCs/>
        </w:rPr>
        <w:t xml:space="preserve"> достаточными людскими, техническими и финансовыми ресурсами для выполнения </w:t>
      </w:r>
      <w:proofErr w:type="spellStart"/>
      <w:r w:rsidRPr="00FB49A9">
        <w:rPr>
          <w:b/>
          <w:bCs/>
        </w:rPr>
        <w:t>ее</w:t>
      </w:r>
      <w:proofErr w:type="spellEnd"/>
      <w:r w:rsidRPr="00FB49A9">
        <w:rPr>
          <w:b/>
          <w:bCs/>
        </w:rPr>
        <w:t xml:space="preserve"> мандата;</w:t>
      </w:r>
    </w:p>
    <w:p w14:paraId="119DE9C6" w14:textId="06D589FC" w:rsidR="00650C56" w:rsidRPr="00FB49A9" w:rsidRDefault="00650C56" w:rsidP="00650C56">
      <w:pPr>
        <w:pStyle w:val="SingleTxt"/>
        <w:rPr>
          <w:b/>
        </w:rPr>
      </w:pPr>
      <w:r w:rsidRPr="00FB49A9">
        <w:tab/>
        <w:t>b)</w:t>
      </w:r>
      <w:r w:rsidRPr="00FB49A9">
        <w:tab/>
      </w:r>
      <w:r w:rsidRPr="00FB49A9">
        <w:rPr>
          <w:b/>
          <w:bCs/>
        </w:rPr>
        <w:t>институционализировать назначение координаторов по гендерным вопросам во всех министерствах и государственных департаментах;</w:t>
      </w:r>
    </w:p>
    <w:p w14:paraId="721DFE1C" w14:textId="491B40D1" w:rsidR="00650C56" w:rsidRPr="00FB49A9" w:rsidRDefault="00650C56" w:rsidP="00650C56">
      <w:pPr>
        <w:pStyle w:val="SingleTxt"/>
        <w:rPr>
          <w:b/>
        </w:rPr>
      </w:pPr>
      <w:r w:rsidRPr="00FB49A9">
        <w:tab/>
        <w:t>c)</w:t>
      </w:r>
      <w:r w:rsidRPr="00FB49A9">
        <w:tab/>
      </w:r>
      <w:r w:rsidRPr="00FB49A9">
        <w:rPr>
          <w:b/>
          <w:bCs/>
        </w:rPr>
        <w:t xml:space="preserve">ускорить принятие новой национальной стратегии в интересах женщин в Ливане (2022–2030 годы) </w:t>
      </w:r>
      <w:proofErr w:type="spellStart"/>
      <w:r w:rsidRPr="00FB49A9">
        <w:rPr>
          <w:b/>
          <w:bCs/>
        </w:rPr>
        <w:t>путем</w:t>
      </w:r>
      <w:proofErr w:type="spellEnd"/>
      <w:r w:rsidRPr="00FB49A9">
        <w:rPr>
          <w:b/>
          <w:bCs/>
        </w:rPr>
        <w:t xml:space="preserve"> непосредственного </w:t>
      </w:r>
      <w:proofErr w:type="spellStart"/>
      <w:r w:rsidRPr="00FB49A9">
        <w:rPr>
          <w:b/>
          <w:bCs/>
        </w:rPr>
        <w:t>учета</w:t>
      </w:r>
      <w:proofErr w:type="spellEnd"/>
      <w:r w:rsidRPr="00FB49A9">
        <w:rPr>
          <w:b/>
          <w:bCs/>
        </w:rPr>
        <w:t xml:space="preserve"> рекомендаций Комитета и активизации оказания технической помощи со стороны учреждений Организации </w:t>
      </w:r>
      <w:proofErr w:type="spellStart"/>
      <w:r w:rsidRPr="00FB49A9">
        <w:rPr>
          <w:b/>
          <w:bCs/>
        </w:rPr>
        <w:t>Объединенных</w:t>
      </w:r>
      <w:proofErr w:type="spellEnd"/>
      <w:r w:rsidRPr="00FB49A9">
        <w:rPr>
          <w:b/>
          <w:bCs/>
        </w:rPr>
        <w:t xml:space="preserve"> Наций;</w:t>
      </w:r>
    </w:p>
    <w:p w14:paraId="03AA6652" w14:textId="4F9B9496" w:rsidR="00650C56" w:rsidRPr="00FB49A9" w:rsidRDefault="00650C56" w:rsidP="00650C56">
      <w:pPr>
        <w:pStyle w:val="SingleTxt"/>
        <w:rPr>
          <w:b/>
          <w:bCs/>
        </w:rPr>
      </w:pPr>
      <w:r w:rsidRPr="00FB49A9">
        <w:tab/>
        <w:t>d)</w:t>
      </w:r>
      <w:r w:rsidRPr="00FB49A9">
        <w:tab/>
      </w:r>
      <w:r w:rsidRPr="00FB49A9">
        <w:rPr>
          <w:b/>
          <w:bCs/>
        </w:rPr>
        <w:t>рассмотреть возможность воссоздания министерства по делам женщин для контроля, координации и направления всех усилий по защите и укреплению прав женщин.</w:t>
      </w:r>
    </w:p>
    <w:p w14:paraId="1EA024B2" w14:textId="00AC9137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3B240BDD" w14:textId="77777777" w:rsidR="00650C56" w:rsidRPr="00FB49A9" w:rsidRDefault="00650C56" w:rsidP="00650C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Национальные учреждения, занимающиеся поощрением и защитой прав человека</w:t>
      </w:r>
    </w:p>
    <w:p w14:paraId="7D9D3A96" w14:textId="77777777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70E80056" w14:textId="2C8ECEB8" w:rsidR="00650C56" w:rsidRPr="00FB49A9" w:rsidRDefault="00650C56" w:rsidP="00650C56">
      <w:pPr>
        <w:pStyle w:val="SingleTxt"/>
      </w:pPr>
      <w:r w:rsidRPr="00FB49A9">
        <w:t>19.</w:t>
      </w:r>
      <w:r w:rsidRPr="00FB49A9">
        <w:tab/>
        <w:t xml:space="preserve">Комитет отмечает принятие закона о создании Национальной комиссии по правам человека, но обеспокоен тем, что это учреждение </w:t>
      </w:r>
      <w:proofErr w:type="spellStart"/>
      <w:r w:rsidRPr="00FB49A9">
        <w:t>еще</w:t>
      </w:r>
      <w:proofErr w:type="spellEnd"/>
      <w:r w:rsidRPr="00FB49A9">
        <w:t xml:space="preserve"> не функционирует.</w:t>
      </w:r>
    </w:p>
    <w:p w14:paraId="0F61E865" w14:textId="13DD9337" w:rsidR="00650C56" w:rsidRPr="00FB49A9" w:rsidRDefault="00650C56" w:rsidP="00650C56">
      <w:pPr>
        <w:pStyle w:val="SingleTxt"/>
        <w:rPr>
          <w:b/>
          <w:bCs/>
        </w:rPr>
      </w:pPr>
      <w:r w:rsidRPr="00FB49A9">
        <w:t>20.</w:t>
      </w:r>
      <w:r w:rsidRPr="00FB49A9">
        <w:tab/>
      </w:r>
      <w:r w:rsidRPr="00FB49A9">
        <w:rPr>
          <w:b/>
          <w:bCs/>
        </w:rPr>
        <w:t>Комитет рекомендует государству-участнику в приоритетном порядке обеспечить наличие у национального правозащитного учреждения достаточных людских, технических и финансовых ресурсов и обеспечить сотрудничество этого учреждения с женскими организациями гражданского общества, что позволит ему выполнять свой мандат в полном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14:paraId="36656F3C" w14:textId="6C692ADC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3A1D15A0" w14:textId="62519B99" w:rsidR="00650C56" w:rsidRPr="00FB49A9" w:rsidRDefault="00650C56" w:rsidP="00650C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Временные специальные меры</w:t>
      </w:r>
    </w:p>
    <w:p w14:paraId="6260A2C5" w14:textId="77777777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08D3780A" w14:textId="6FCB3943" w:rsidR="00650C56" w:rsidRPr="00FB49A9" w:rsidRDefault="00650C56" w:rsidP="00650C56">
      <w:pPr>
        <w:pStyle w:val="SingleTxt"/>
      </w:pPr>
      <w:r w:rsidRPr="00FB49A9">
        <w:t>21.</w:t>
      </w:r>
      <w:r w:rsidRPr="00FB49A9">
        <w:tab/>
        <w:t xml:space="preserve">Комитет отмечает, что Национальная комиссия по делам ливанских женщин предложила ввести установленные законом квоты для женщин-кандидатов на выборах в законодательные и муниципальные органы власти. Вместе с тем Комитет отмечает также, что государство-участник не приняло никаких временных специальных мер, направленных на достижение реального равенства между женщинами и мужчинами в областях, в которых женщины </w:t>
      </w:r>
      <w:proofErr w:type="spellStart"/>
      <w:r w:rsidRPr="00FB49A9">
        <w:t>недопредставлены</w:t>
      </w:r>
      <w:proofErr w:type="spellEnd"/>
      <w:r w:rsidRPr="00FB49A9">
        <w:t xml:space="preserve"> или находятся в неблагоприятном положении, таких как участие в политической жизни, образование, занятость и здравоохранение.</w:t>
      </w:r>
    </w:p>
    <w:p w14:paraId="33B0D41A" w14:textId="4738DA72" w:rsidR="00650C56" w:rsidRPr="00FB49A9" w:rsidRDefault="00650C56" w:rsidP="00650C56">
      <w:pPr>
        <w:pStyle w:val="SingleTxt"/>
        <w:rPr>
          <w:b/>
        </w:rPr>
      </w:pPr>
      <w:r w:rsidRPr="00FB49A9">
        <w:t>22.</w:t>
      </w:r>
      <w:r w:rsidRPr="00FB49A9">
        <w:tab/>
      </w:r>
      <w:r w:rsidRPr="00FB49A9">
        <w:rPr>
          <w:b/>
          <w:bCs/>
        </w:rPr>
        <w:t xml:space="preserve">В соответствии со </w:t>
      </w:r>
      <w:proofErr w:type="spellStart"/>
      <w:r w:rsidRPr="00FB49A9">
        <w:rPr>
          <w:b/>
          <w:bCs/>
        </w:rPr>
        <w:t>статьей</w:t>
      </w:r>
      <w:proofErr w:type="spellEnd"/>
      <w:r w:rsidRPr="00FB49A9">
        <w:rPr>
          <w:b/>
          <w:bCs/>
        </w:rPr>
        <w:t xml:space="preserve"> 4 (пункт 1) Конвенции и со ссылкой на свою общую рекомендацию № </w:t>
      </w:r>
      <w:r w:rsidR="00540815" w:rsidRPr="00ED3706">
        <w:rPr>
          <w:b/>
          <w:bCs/>
        </w:rPr>
        <w:t>25 (2004)</w:t>
      </w:r>
      <w:r w:rsidRPr="00FB49A9">
        <w:rPr>
          <w:b/>
          <w:bCs/>
        </w:rPr>
        <w:t xml:space="preserve"> о временных специальных мерах Комитет рекомендует государству-участнику:</w:t>
      </w:r>
    </w:p>
    <w:p w14:paraId="664DD7FB" w14:textId="77777777" w:rsidR="00650C56" w:rsidRPr="00FB49A9" w:rsidRDefault="00650C56">
      <w:pPr>
        <w:spacing w:after="200" w:line="276" w:lineRule="auto"/>
      </w:pPr>
      <w:r w:rsidRPr="00FB49A9">
        <w:br w:type="page"/>
      </w:r>
    </w:p>
    <w:p w14:paraId="21C5B354" w14:textId="330D267E" w:rsidR="00650C56" w:rsidRPr="00FB49A9" w:rsidRDefault="00650C56" w:rsidP="00650C56">
      <w:pPr>
        <w:pStyle w:val="SingleTxt"/>
        <w:rPr>
          <w:b/>
        </w:rPr>
      </w:pPr>
      <w:r w:rsidRPr="00FB49A9">
        <w:tab/>
        <w:t>a)</w:t>
      </w:r>
      <w:r w:rsidRPr="00FB49A9">
        <w:tab/>
      </w:r>
      <w:r w:rsidRPr="00FB49A9">
        <w:rPr>
          <w:b/>
          <w:bCs/>
        </w:rPr>
        <w:t xml:space="preserve">незамедлительно принять законопроекты, предусматривающие введение минимальной квоты для представленности женщин в качестве кандидатов в избирательных списках политических партий на парламентских и муниципальных выборах, а также санкций за </w:t>
      </w:r>
      <w:proofErr w:type="spellStart"/>
      <w:r w:rsidRPr="00FB49A9">
        <w:rPr>
          <w:b/>
          <w:bCs/>
        </w:rPr>
        <w:t>ее</w:t>
      </w:r>
      <w:proofErr w:type="spellEnd"/>
      <w:r w:rsidRPr="00FB49A9">
        <w:rPr>
          <w:b/>
          <w:bCs/>
        </w:rPr>
        <w:t xml:space="preserve"> несоблюдение;</w:t>
      </w:r>
    </w:p>
    <w:p w14:paraId="387D54BD" w14:textId="4DF992C9" w:rsidR="00650C56" w:rsidRPr="00FB49A9" w:rsidRDefault="00650C56" w:rsidP="00650C56">
      <w:pPr>
        <w:pStyle w:val="SingleTxt"/>
        <w:rPr>
          <w:b/>
          <w:bCs/>
        </w:rPr>
      </w:pPr>
      <w:r w:rsidRPr="00FB49A9">
        <w:tab/>
        <w:t>b)</w:t>
      </w:r>
      <w:r w:rsidRPr="00FB49A9">
        <w:tab/>
      </w:r>
      <w:r w:rsidRPr="00FB49A9">
        <w:rPr>
          <w:b/>
          <w:bCs/>
        </w:rPr>
        <w:t xml:space="preserve">принять соответствующие временные специальные меры для содействия участию женщин во всех охватываемых Конвенцией областях, в которых женщины </w:t>
      </w:r>
      <w:proofErr w:type="spellStart"/>
      <w:r w:rsidRPr="00FB49A9">
        <w:rPr>
          <w:b/>
          <w:bCs/>
        </w:rPr>
        <w:t>недопредставлены</w:t>
      </w:r>
      <w:proofErr w:type="spellEnd"/>
      <w:r w:rsidRPr="00FB49A9">
        <w:rPr>
          <w:b/>
          <w:bCs/>
        </w:rPr>
        <w:t xml:space="preserve"> или находятся в неблагоприятном положении, в частности в таких областях, как участие в политической жизни, образование, занятость и здравоохранение, с указанием конкретных сроков и контрольных показателей, а также санкций за их несоблюдение, для ускорения достижения реального равенства между женщинами и мужчинами, особенно на руководящих должностях.</w:t>
      </w:r>
    </w:p>
    <w:p w14:paraId="7A8115F6" w14:textId="4534829E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3B28AB7B" w14:textId="77777777" w:rsidR="00650C56" w:rsidRPr="00FB49A9" w:rsidRDefault="00650C56" w:rsidP="00650C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Стереотипы и вредная практика</w:t>
      </w:r>
    </w:p>
    <w:p w14:paraId="7DCB194A" w14:textId="77777777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224758D7" w14:textId="7948ED78" w:rsidR="00650C56" w:rsidRPr="00FB49A9" w:rsidRDefault="00650C56" w:rsidP="00650C56">
      <w:pPr>
        <w:pStyle w:val="SingleTxt"/>
      </w:pPr>
      <w:r w:rsidRPr="00FB49A9">
        <w:t>23.</w:t>
      </w:r>
      <w:r w:rsidRPr="00FB49A9">
        <w:tab/>
        <w:t>Комитет отмечает исследование, которое Национальная комиссия по делам ливанских женщин провела по гендерным вопросам, вопросам средств массовой информации и изображения женщин и мужчин в рекламе и в котором отмечается стереотипное и дискриминационное изображение женщин. Комитет отмечает также, что работники средств массовой информации прошли обучение по вопросам освещения положения женщин, что были разработаны соответствующие руководство по проведению подготовки и кодекс поведения и что был создан наблюдательный центр по вопросам средств массовой информации для борьбы с дискриминационными стереотипами в средствах массовой информации. Вместе с тем Комитет обеспокоен тем, что соблюдение работниками средств массовой информации кодекса поведения в отношении освещения положения женщин не контролируется и что государство-участник не приняло комплексную стратегию, направленную на искоренение дискриминационных стереотипов в отношении женщин, и соответствующие бюджет и цели, ориентированные на достижение результатов.</w:t>
      </w:r>
    </w:p>
    <w:p w14:paraId="2627EAB4" w14:textId="73962018" w:rsidR="00650C56" w:rsidRPr="00FB49A9" w:rsidRDefault="00650C56" w:rsidP="00650C56">
      <w:pPr>
        <w:pStyle w:val="SingleTxt"/>
      </w:pPr>
      <w:r w:rsidRPr="00FB49A9">
        <w:t>24.</w:t>
      </w:r>
      <w:r w:rsidRPr="00FB49A9">
        <w:tab/>
      </w:r>
      <w:r w:rsidRPr="00FB49A9">
        <w:rPr>
          <w:b/>
          <w:bCs/>
        </w:rPr>
        <w:t>Комитет рекомендует государству-участнику:</w:t>
      </w:r>
    </w:p>
    <w:p w14:paraId="6463B083" w14:textId="615A2E6E" w:rsidR="00650C56" w:rsidRPr="00FB49A9" w:rsidRDefault="00650C56" w:rsidP="00650C56">
      <w:pPr>
        <w:pStyle w:val="SingleTxt"/>
        <w:rPr>
          <w:b/>
        </w:rPr>
      </w:pPr>
      <w:r w:rsidRPr="00FB49A9">
        <w:tab/>
        <w:t>a)</w:t>
      </w:r>
      <w:r w:rsidRPr="00FB49A9">
        <w:tab/>
      </w:r>
      <w:r w:rsidRPr="00FB49A9">
        <w:rPr>
          <w:b/>
          <w:bCs/>
        </w:rPr>
        <w:t xml:space="preserve">обеспечить независимость наблюдательного центра по вопросам средств массовой информации и предоставить ему достаточные людские, технические и финансовые ресурсы для эффективного мониторинга соблюдения прав женщин и ситуации с гендерным равенством в средствах массовой информации и для обеспечения соблюдения кодекса поведения работников средств массовой информации, освещающих гендерные вопросы, в том числе </w:t>
      </w:r>
      <w:proofErr w:type="spellStart"/>
      <w:r w:rsidRPr="00FB49A9">
        <w:rPr>
          <w:b/>
          <w:bCs/>
        </w:rPr>
        <w:t>путем</w:t>
      </w:r>
      <w:proofErr w:type="spellEnd"/>
      <w:r w:rsidRPr="00FB49A9">
        <w:rPr>
          <w:b/>
          <w:bCs/>
        </w:rPr>
        <w:t xml:space="preserve"> вынесения наказаний за несоблюдение соответствующих правил;</w:t>
      </w:r>
    </w:p>
    <w:p w14:paraId="5F778979" w14:textId="5BB41996" w:rsidR="00650C56" w:rsidRPr="00FB49A9" w:rsidRDefault="00650C56" w:rsidP="00650C56">
      <w:pPr>
        <w:pStyle w:val="SingleTxt"/>
        <w:rPr>
          <w:b/>
        </w:rPr>
      </w:pPr>
      <w:r w:rsidRPr="00FB49A9">
        <w:tab/>
        <w:t>b)</w:t>
      </w:r>
      <w:r w:rsidRPr="00FB49A9">
        <w:tab/>
      </w:r>
      <w:r w:rsidRPr="00FB49A9">
        <w:rPr>
          <w:b/>
          <w:bCs/>
        </w:rPr>
        <w:t xml:space="preserve">продолжать повышать </w:t>
      </w:r>
      <w:proofErr w:type="spellStart"/>
      <w:r w:rsidRPr="00FB49A9">
        <w:rPr>
          <w:b/>
          <w:bCs/>
        </w:rPr>
        <w:t>осведомленность</w:t>
      </w:r>
      <w:proofErr w:type="spellEnd"/>
      <w:r w:rsidRPr="00FB49A9">
        <w:rPr>
          <w:b/>
          <w:bCs/>
        </w:rPr>
        <w:t xml:space="preserve"> о правах женщин и гендерном равенстве среди журналистов и работников средств массовой информации и включить подготовку по вопросам прав женщин в профессиональную подготовку работников средств массовой информации;</w:t>
      </w:r>
    </w:p>
    <w:p w14:paraId="07E1D8C7" w14:textId="547745B6" w:rsidR="00650C56" w:rsidRPr="00FB49A9" w:rsidRDefault="00650C56" w:rsidP="00650C56">
      <w:pPr>
        <w:pStyle w:val="SingleTxt"/>
        <w:rPr>
          <w:b/>
          <w:bCs/>
        </w:rPr>
      </w:pPr>
      <w:r w:rsidRPr="00FB49A9">
        <w:tab/>
        <w:t>c)</w:t>
      </w:r>
      <w:r w:rsidRPr="00FB49A9">
        <w:tab/>
      </w:r>
      <w:r w:rsidRPr="00FB49A9">
        <w:rPr>
          <w:b/>
          <w:bCs/>
        </w:rPr>
        <w:t>ускорить принятие комплексной стратегии, направленной на устранение дискриминационных стереотипов в отношении роли и обязанностей женщин и мужчин в семье и обществе, и соответствующих бюджета и целей, ориентированных на достижение результатов.</w:t>
      </w:r>
    </w:p>
    <w:p w14:paraId="7EBA43E9" w14:textId="4ACC37F5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7E45FA65" w14:textId="77777777" w:rsidR="00650C56" w:rsidRPr="00FB49A9" w:rsidRDefault="00650C56" w:rsidP="00650C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Гендерное насилие в отношении женщин</w:t>
      </w:r>
    </w:p>
    <w:p w14:paraId="0C641BF8" w14:textId="77777777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5DA3E60E" w14:textId="6ED17D13" w:rsidR="00650C56" w:rsidRPr="00FB49A9" w:rsidRDefault="00650C56" w:rsidP="00650C56">
      <w:pPr>
        <w:pStyle w:val="SingleTxt"/>
      </w:pPr>
      <w:r w:rsidRPr="00FB49A9">
        <w:t>25.</w:t>
      </w:r>
      <w:r w:rsidRPr="00FB49A9">
        <w:tab/>
        <w:t>Комитет с удовлетворением отмечает принятые 21</w:t>
      </w:r>
      <w:r w:rsidR="00254534">
        <w:t> </w:t>
      </w:r>
      <w:r w:rsidRPr="00FB49A9">
        <w:t>декабря 2020</w:t>
      </w:r>
      <w:r w:rsidR="00254534">
        <w:t> </w:t>
      </w:r>
      <w:r w:rsidRPr="00FB49A9">
        <w:t>года поправки к Закону №</w:t>
      </w:r>
      <w:r w:rsidR="00254534">
        <w:t> </w:t>
      </w:r>
      <w:r w:rsidRPr="00FB49A9">
        <w:t>293 2014 года о защите женщин и всех членов семьи от домашнего насилия, в частности расширение понятия внутрисемейного насилия и включение в него действий, совершенных в браке, и введение уголовной ответственности за психологическое и экономическое насилие. Он отмечает также, что жалобы на домашнее насилие фиксируются в единой базе данных и что данные о случаях гендерного насилия в отношении женщин указываются в разбивке по возрасту, гражданству и типу отношений между жертвой и преступником. Комитет приветствует принятие в 2020 году Закона №</w:t>
      </w:r>
      <w:r w:rsidR="00254534">
        <w:t> </w:t>
      </w:r>
      <w:r w:rsidRPr="00FB49A9">
        <w:t>205 о сексуальных домогательствах и реабилитации жертв сексуальных домогательств. Вместе с тем Комитет с обеспокоенностью отмечает:</w:t>
      </w:r>
    </w:p>
    <w:p w14:paraId="73BDA08B" w14:textId="75B83A3C" w:rsidR="00650C56" w:rsidRPr="00FB49A9" w:rsidRDefault="00650C56" w:rsidP="00650C56">
      <w:pPr>
        <w:pStyle w:val="SingleTxt"/>
      </w:pPr>
      <w:r w:rsidRPr="00FB49A9">
        <w:tab/>
        <w:t>a)</w:t>
      </w:r>
      <w:r w:rsidRPr="00FB49A9">
        <w:tab/>
        <w:t>отсутствие строгого соблюдения санкций, предусмотренных новым законом, а именно Законом №</w:t>
      </w:r>
      <w:r w:rsidR="00254534">
        <w:t> </w:t>
      </w:r>
      <w:r w:rsidRPr="00FB49A9">
        <w:t>293;</w:t>
      </w:r>
    </w:p>
    <w:p w14:paraId="4CC4DF32" w14:textId="29349E9F" w:rsidR="00650C56" w:rsidRPr="00FB49A9" w:rsidRDefault="00650C56" w:rsidP="00650C56">
      <w:pPr>
        <w:pStyle w:val="SingleTxt"/>
      </w:pPr>
      <w:r w:rsidRPr="00FB49A9">
        <w:tab/>
        <w:t>b)</w:t>
      </w:r>
      <w:r w:rsidRPr="00FB49A9">
        <w:tab/>
        <w:t>длительные задержки в создании специализированных судов для рассмотрения дел о гендерном насилии и специального фонда для поддержки женщин, пострадавших от гендерного насилия;</w:t>
      </w:r>
    </w:p>
    <w:p w14:paraId="37B34DD1" w14:textId="62B5F507" w:rsidR="00650C56" w:rsidRPr="00FB49A9" w:rsidRDefault="00650C56" w:rsidP="00650C56">
      <w:pPr>
        <w:pStyle w:val="SingleTxt"/>
      </w:pPr>
      <w:r w:rsidRPr="00FB49A9">
        <w:tab/>
        <w:t>c)</w:t>
      </w:r>
      <w:r w:rsidRPr="00FB49A9">
        <w:tab/>
        <w:t>недостаточное количество услуг по поддержке жертв, включая ограниченное количество надлежащих приютов в государстве-участнике;</w:t>
      </w:r>
    </w:p>
    <w:p w14:paraId="74BD1DCB" w14:textId="379F0536" w:rsidR="00650C56" w:rsidRPr="00FB49A9" w:rsidRDefault="00650C56" w:rsidP="00650C56">
      <w:pPr>
        <w:pStyle w:val="SingleTxt"/>
      </w:pPr>
      <w:r w:rsidRPr="00FB49A9">
        <w:tab/>
        <w:t>d)</w:t>
      </w:r>
      <w:r w:rsidRPr="00FB49A9">
        <w:tab/>
        <w:t>отсутствие в Законе №</w:t>
      </w:r>
      <w:r w:rsidR="00254534">
        <w:t> </w:t>
      </w:r>
      <w:r w:rsidRPr="00FB49A9">
        <w:t>205 ключевых мер защиты, что означает, что этот закон не соответствует международным стандартам;</w:t>
      </w:r>
    </w:p>
    <w:p w14:paraId="162CF0E8" w14:textId="24EFDF66" w:rsidR="00650C56" w:rsidRPr="00FB49A9" w:rsidRDefault="00650C56" w:rsidP="00650C56">
      <w:pPr>
        <w:pStyle w:val="SingleTxt"/>
      </w:pPr>
      <w:r w:rsidRPr="00FB49A9">
        <w:tab/>
        <w:t>e)</w:t>
      </w:r>
      <w:r w:rsidRPr="00FB49A9">
        <w:tab/>
        <w:t>то, что дела о сексуальных посягательствах и изнасилованиях, совершенных в отношении женщин сотрудниками сил безопасности, расследуются только по запросу военных или гражданских судов (в зависимости от обстоятельств каждого дела).</w:t>
      </w:r>
    </w:p>
    <w:p w14:paraId="5522A702" w14:textId="6A97B45E" w:rsidR="00650C56" w:rsidRPr="00FB49A9" w:rsidRDefault="00650C56" w:rsidP="00650C56">
      <w:pPr>
        <w:pStyle w:val="SingleTxt"/>
      </w:pPr>
      <w:r w:rsidRPr="00FB49A9">
        <w:t>26.</w:t>
      </w:r>
      <w:r w:rsidRPr="00FB49A9">
        <w:tab/>
      </w:r>
      <w:r w:rsidRPr="00FB49A9">
        <w:rPr>
          <w:b/>
          <w:bCs/>
        </w:rPr>
        <w:t xml:space="preserve">Ссылаясь на свою общую рекомендацию № </w:t>
      </w:r>
      <w:r w:rsidR="00254534" w:rsidRPr="00ED3706">
        <w:t>35 (2017)</w:t>
      </w:r>
      <w:r w:rsidRPr="00FB49A9">
        <w:rPr>
          <w:b/>
          <w:bCs/>
        </w:rPr>
        <w:t xml:space="preserve"> о гендерном насилии в отношении женщин, предназначенную для обновления общей рекомендации № 19, и руководствуясь задачей 5.2 целей в области устойчивого развития, предусматривающей ликвидацию всех форм насилия в отношении женщин и девочек в публичной и частной сферах, Комитет настоятельно призывает государство-участник:</w:t>
      </w:r>
    </w:p>
    <w:p w14:paraId="2D6DD071" w14:textId="58EF6C7D" w:rsidR="00650C56" w:rsidRPr="00FB49A9" w:rsidRDefault="00650C56" w:rsidP="00650C56">
      <w:pPr>
        <w:pStyle w:val="SingleTxt"/>
        <w:rPr>
          <w:b/>
          <w:bCs/>
        </w:rPr>
      </w:pPr>
      <w:r w:rsidRPr="00FB49A9">
        <w:tab/>
        <w:t>a)</w:t>
      </w:r>
      <w:r w:rsidRPr="00FB49A9">
        <w:tab/>
      </w:r>
      <w:r w:rsidRPr="00FB49A9">
        <w:rPr>
          <w:b/>
          <w:bCs/>
        </w:rPr>
        <w:t>обеспечить эффективное применение санкций, предусмотренных Законом №</w:t>
      </w:r>
      <w:r w:rsidR="00FB295D">
        <w:rPr>
          <w:b/>
          <w:bCs/>
        </w:rPr>
        <w:t> </w:t>
      </w:r>
      <w:r w:rsidRPr="00FB49A9">
        <w:rPr>
          <w:b/>
          <w:bCs/>
        </w:rPr>
        <w:t>293;</w:t>
      </w:r>
    </w:p>
    <w:p w14:paraId="68E25B49" w14:textId="18C8E6BF" w:rsidR="00650C56" w:rsidRPr="00FB49A9" w:rsidRDefault="00650C56" w:rsidP="00650C56">
      <w:pPr>
        <w:pStyle w:val="SingleTxt"/>
        <w:rPr>
          <w:b/>
        </w:rPr>
      </w:pPr>
      <w:r w:rsidRPr="00FB49A9">
        <w:tab/>
        <w:t>b)</w:t>
      </w:r>
      <w:r w:rsidRPr="00FB49A9">
        <w:tab/>
      </w:r>
      <w:r w:rsidRPr="00FB49A9">
        <w:rPr>
          <w:b/>
          <w:bCs/>
        </w:rPr>
        <w:t>незамедлительно создать специализированные суды для рассмотрения дел о гендерном насилии и специальный фонд для поддержки женщин, пострадавших от гендерного насилия;</w:t>
      </w:r>
    </w:p>
    <w:p w14:paraId="4ED4F05C" w14:textId="6E48FAA3" w:rsidR="00650C56" w:rsidRPr="00FB49A9" w:rsidRDefault="00650C56" w:rsidP="00650C56">
      <w:pPr>
        <w:pStyle w:val="SingleTxt"/>
        <w:rPr>
          <w:b/>
        </w:rPr>
      </w:pPr>
      <w:r w:rsidRPr="00FB49A9">
        <w:tab/>
        <w:t>c)</w:t>
      </w:r>
      <w:r w:rsidRPr="00FB49A9">
        <w:tab/>
      </w:r>
      <w:r w:rsidRPr="00FB49A9">
        <w:rPr>
          <w:b/>
          <w:bCs/>
        </w:rPr>
        <w:t xml:space="preserve">укрепить службы оказания поддержки женщинам, ставшим жертвами гендерного насилия, чтобы эти службы соответствовали спросу, в том числе </w:t>
      </w:r>
      <w:proofErr w:type="spellStart"/>
      <w:r w:rsidRPr="00FB49A9">
        <w:rPr>
          <w:b/>
          <w:bCs/>
        </w:rPr>
        <w:t>путем</w:t>
      </w:r>
      <w:proofErr w:type="spellEnd"/>
      <w:r w:rsidRPr="00FB49A9">
        <w:rPr>
          <w:b/>
          <w:bCs/>
        </w:rPr>
        <w:t xml:space="preserve"> обеспечения достаточного количества надлежащих приютов, и выделить достаточные финансовые средства для обеспечения их устойчивого функционирования;</w:t>
      </w:r>
    </w:p>
    <w:p w14:paraId="5A15E864" w14:textId="0DFECD6A" w:rsidR="00650C56" w:rsidRPr="00FB49A9" w:rsidRDefault="00650C56" w:rsidP="00650C56">
      <w:pPr>
        <w:pStyle w:val="SingleTxt"/>
        <w:rPr>
          <w:b/>
        </w:rPr>
      </w:pPr>
      <w:r w:rsidRPr="00FB49A9">
        <w:tab/>
        <w:t>d)</w:t>
      </w:r>
      <w:r w:rsidRPr="00FB49A9">
        <w:tab/>
      </w:r>
      <w:r w:rsidRPr="00FB49A9">
        <w:rPr>
          <w:b/>
          <w:bCs/>
        </w:rPr>
        <w:t>внести поправки в Закон № 205 для включения в него ключевых мер защиты и рассмотреть вопрос о ратификации Конвенции Международной организации труда (МОТ) о насилии и домогательствах 2019 года (№</w:t>
      </w:r>
      <w:r w:rsidRPr="00FB49A9">
        <w:rPr>
          <w:b/>
          <w:bCs/>
          <w:lang w:val="en-US"/>
        </w:rPr>
        <w:t> </w:t>
      </w:r>
      <w:r w:rsidRPr="00FB49A9">
        <w:rPr>
          <w:b/>
          <w:bCs/>
        </w:rPr>
        <w:t>190);</w:t>
      </w:r>
    </w:p>
    <w:p w14:paraId="15811E8B" w14:textId="40E9A1E8" w:rsidR="00650C56" w:rsidRPr="00FB49A9" w:rsidRDefault="00650C56" w:rsidP="00650C56">
      <w:pPr>
        <w:pStyle w:val="SingleTxt"/>
        <w:rPr>
          <w:b/>
          <w:bCs/>
        </w:rPr>
      </w:pPr>
      <w:r w:rsidRPr="00FB49A9">
        <w:tab/>
        <w:t>e)</w:t>
      </w:r>
      <w:r w:rsidRPr="00FB49A9">
        <w:tab/>
      </w:r>
      <w:r w:rsidRPr="00FB49A9">
        <w:rPr>
          <w:b/>
          <w:bCs/>
        </w:rPr>
        <w:t xml:space="preserve">обеспечить, чтобы дела о сексуальных посягательствах и изнасилованиях, совершенных в отношении женщин сотрудниками сил безопасности, расследовались </w:t>
      </w:r>
      <w:proofErr w:type="spellStart"/>
      <w:r w:rsidRPr="00FB49A9">
        <w:rPr>
          <w:b/>
          <w:bCs/>
        </w:rPr>
        <w:t>ex</w:t>
      </w:r>
      <w:proofErr w:type="spellEnd"/>
      <w:r w:rsidRPr="00FB49A9">
        <w:rPr>
          <w:b/>
          <w:bCs/>
        </w:rPr>
        <w:t xml:space="preserve"> </w:t>
      </w:r>
      <w:proofErr w:type="spellStart"/>
      <w:r w:rsidRPr="00FB49A9">
        <w:rPr>
          <w:b/>
          <w:bCs/>
        </w:rPr>
        <w:t>officio</w:t>
      </w:r>
      <w:proofErr w:type="spellEnd"/>
      <w:r w:rsidRPr="00FB49A9">
        <w:rPr>
          <w:b/>
          <w:bCs/>
        </w:rPr>
        <w:t xml:space="preserve"> независимым судебным органом.</w:t>
      </w:r>
    </w:p>
    <w:p w14:paraId="5DF524DD" w14:textId="20940C20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70C2375E" w14:textId="77777777" w:rsidR="00650C56" w:rsidRPr="00FB49A9" w:rsidRDefault="00650C56">
      <w:pPr>
        <w:spacing w:after="200" w:line="276" w:lineRule="auto"/>
        <w:rPr>
          <w:b/>
          <w:spacing w:val="2"/>
        </w:rPr>
      </w:pPr>
      <w:r w:rsidRPr="00FB49A9">
        <w:br w:type="page"/>
      </w:r>
    </w:p>
    <w:p w14:paraId="157D88A6" w14:textId="1D12AEA2" w:rsidR="00650C56" w:rsidRPr="00FB49A9" w:rsidRDefault="00650C56" w:rsidP="00650C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Торговля людьми и эксплуатация проституции</w:t>
      </w:r>
    </w:p>
    <w:p w14:paraId="5E1314D2" w14:textId="77777777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0BF00D18" w14:textId="3415C4E9" w:rsidR="00650C56" w:rsidRPr="00FB49A9" w:rsidRDefault="00650C56" w:rsidP="00650C56">
      <w:pPr>
        <w:pStyle w:val="SingleTxt"/>
      </w:pPr>
      <w:r w:rsidRPr="00FB49A9">
        <w:t>27.</w:t>
      </w:r>
      <w:r w:rsidRPr="00FB49A9">
        <w:tab/>
        <w:t>Комитет принимает к сведению проект поправок к принятому в 2011 году Закону №</w:t>
      </w:r>
      <w:r w:rsidR="00FB295D">
        <w:t> </w:t>
      </w:r>
      <w:r w:rsidRPr="00FB49A9">
        <w:t xml:space="preserve">164 о борьбе с торговлей людьми, который предусматривает введение мер наказания, создание национальной комиссии по борьбе с торговлей людьми и предоставление помощи и защиты пострадавшим лицам. Он отмечает стратегию борьбы с торговлей людьми и сексуальным насилием, «горячую линию» для </w:t>
      </w:r>
      <w:proofErr w:type="spellStart"/>
      <w:r w:rsidRPr="00FB49A9">
        <w:t>приема</w:t>
      </w:r>
      <w:proofErr w:type="spellEnd"/>
      <w:r w:rsidRPr="00FB49A9">
        <w:t xml:space="preserve"> жалоб и сотрудничество, налаженное с организациями гражданского общества в рамках предоставления услуг и защиты жертвам торговли людьми в приютах. Вместе с тем Комитет обеспокоен тем, что сотни женщин-иностранок ежегодно вербуются торговцами людьми (3000</w:t>
      </w:r>
      <w:r w:rsidR="00FB295D">
        <w:t> </w:t>
      </w:r>
      <w:r w:rsidRPr="00FB49A9">
        <w:t>человек в 2019 году) по «схеме получения визы для представителей творческих профессий» и впоследствии принуждаются к занятию проституцией. Он также с озабоченностью отмечает, что эти женщины подвергаются судебному преследованию по статье</w:t>
      </w:r>
      <w:r w:rsidR="00FB295D">
        <w:t> </w:t>
      </w:r>
      <w:r w:rsidRPr="00FB49A9">
        <w:t>523 Уголовного кодекса и депортации, если выясняется, что они занимались проституцией, несмотря на то, что они имеют право на защиту в соответствии с Законом</w:t>
      </w:r>
      <w:r w:rsidRPr="00FB49A9">
        <w:rPr>
          <w:lang w:val="en-US"/>
        </w:rPr>
        <w:t> </w:t>
      </w:r>
      <w:r w:rsidRPr="00FB49A9">
        <w:t>№</w:t>
      </w:r>
      <w:r w:rsidR="00FB295D">
        <w:t> </w:t>
      </w:r>
      <w:r w:rsidRPr="00FB49A9">
        <w:t>164.</w:t>
      </w:r>
    </w:p>
    <w:p w14:paraId="1332FB75" w14:textId="422FF8A2" w:rsidR="00650C56" w:rsidRPr="00FB49A9" w:rsidRDefault="00650C56" w:rsidP="00650C56">
      <w:pPr>
        <w:pStyle w:val="SingleTxt"/>
      </w:pPr>
      <w:r w:rsidRPr="00FB49A9">
        <w:t>28.</w:t>
      </w:r>
      <w:r w:rsidRPr="00FB49A9">
        <w:tab/>
      </w:r>
      <w:r w:rsidRPr="00FB49A9">
        <w:rPr>
          <w:b/>
          <w:bCs/>
        </w:rPr>
        <w:t xml:space="preserve">В соответствии со своей общей рекомендацией № </w:t>
      </w:r>
      <w:r w:rsidR="00FB295D" w:rsidRPr="00ED3706">
        <w:rPr>
          <w:b/>
          <w:bCs/>
        </w:rPr>
        <w:t>38 (2020)</w:t>
      </w:r>
      <w:r w:rsidRPr="00FB49A9">
        <w:rPr>
          <w:b/>
          <w:bCs/>
        </w:rPr>
        <w:t xml:space="preserve"> о торговле женщинами и девочками в контексте глобальной миграции Комитет рекомендует государству-участнику:</w:t>
      </w:r>
    </w:p>
    <w:p w14:paraId="25E571A6" w14:textId="3B222F79" w:rsidR="00650C56" w:rsidRPr="00FB49A9" w:rsidRDefault="00650C56" w:rsidP="00650C56">
      <w:pPr>
        <w:pStyle w:val="SingleTxt"/>
      </w:pPr>
      <w:r w:rsidRPr="00FB49A9">
        <w:tab/>
        <w:t>a)</w:t>
      </w:r>
      <w:r w:rsidRPr="00FB49A9">
        <w:tab/>
      </w:r>
      <w:r w:rsidRPr="00FB49A9">
        <w:rPr>
          <w:b/>
          <w:bCs/>
        </w:rPr>
        <w:t>ускорить принятие проекта поправок к закону № 164;</w:t>
      </w:r>
    </w:p>
    <w:p w14:paraId="6E45C558" w14:textId="298418FD" w:rsidR="00650C56" w:rsidRPr="00FB49A9" w:rsidRDefault="00650C56" w:rsidP="00650C56">
      <w:pPr>
        <w:pStyle w:val="SingleTxt"/>
        <w:rPr>
          <w:b/>
        </w:rPr>
      </w:pPr>
      <w:r w:rsidRPr="00FB49A9">
        <w:tab/>
        <w:t>b)</w:t>
      </w:r>
      <w:r w:rsidRPr="00FB49A9">
        <w:tab/>
      </w:r>
      <w:r w:rsidRPr="00FB49A9">
        <w:rPr>
          <w:b/>
          <w:bCs/>
        </w:rPr>
        <w:t xml:space="preserve">укрепить потенциал сотрудников судебных и правоохранительных органов в области выявления, защиты и направления в соответствующие структуры женщин и девочек, ставших жертвами торговли людьми, и обеспечить, чтобы женщины, завербованные по «схеме получения визы для представителей творческих профессий» и </w:t>
      </w:r>
      <w:proofErr w:type="spellStart"/>
      <w:r w:rsidRPr="00FB49A9">
        <w:rPr>
          <w:b/>
          <w:bCs/>
        </w:rPr>
        <w:t>уличенные</w:t>
      </w:r>
      <w:proofErr w:type="spellEnd"/>
      <w:r w:rsidRPr="00FB49A9">
        <w:rPr>
          <w:b/>
          <w:bCs/>
        </w:rPr>
        <w:t xml:space="preserve"> в занятии проституцией, освобождались от уголовной и любой другой ответственности и считались жертвами торговли людьми;</w:t>
      </w:r>
    </w:p>
    <w:p w14:paraId="05B0AB39" w14:textId="4BBF6831" w:rsidR="00650C56" w:rsidRPr="00FB49A9" w:rsidRDefault="00650C56" w:rsidP="00650C56">
      <w:pPr>
        <w:pStyle w:val="SingleTxt"/>
        <w:rPr>
          <w:b/>
        </w:rPr>
      </w:pPr>
      <w:r w:rsidRPr="00FB49A9">
        <w:tab/>
        <w:t>c)</w:t>
      </w:r>
      <w:r w:rsidRPr="00FB49A9">
        <w:tab/>
      </w:r>
      <w:r w:rsidRPr="00FB49A9">
        <w:rPr>
          <w:b/>
          <w:bCs/>
        </w:rPr>
        <w:t>обеспечить, чтобы жертвы торговли людьми, включая женщин, завербованные по «схеме получения визы для представителей творческих профессий», могли подавать жалобы на насилие, не опасаясь ареста, задержания или депортации;</w:t>
      </w:r>
    </w:p>
    <w:p w14:paraId="65A54CB2" w14:textId="090D082E" w:rsidR="00650C56" w:rsidRPr="00FB49A9" w:rsidRDefault="00650C56" w:rsidP="00650C56">
      <w:pPr>
        <w:pStyle w:val="SingleTxt"/>
      </w:pPr>
      <w:r w:rsidRPr="00FB49A9">
        <w:tab/>
        <w:t>d)</w:t>
      </w:r>
      <w:r w:rsidRPr="00FB49A9">
        <w:tab/>
      </w:r>
      <w:r w:rsidRPr="00FB49A9">
        <w:rPr>
          <w:b/>
          <w:bCs/>
        </w:rPr>
        <w:t>обеспечить расследование всех случаев торговли людьми и эксплуатации, а также преследование и наказание виновных, включая государственных служащих, причастных к таким действиям, и гарантировать, чтобы жертвы торговли людьми и эксплуатации в целях принуждения к занятию проституцией освобождались от уголовной ответственности;</w:t>
      </w:r>
    </w:p>
    <w:p w14:paraId="117C4233" w14:textId="53FF8129" w:rsidR="00650C56" w:rsidRPr="00FB49A9" w:rsidRDefault="00650C56" w:rsidP="00650C56">
      <w:pPr>
        <w:pStyle w:val="SingleTxt"/>
        <w:rPr>
          <w:b/>
        </w:rPr>
      </w:pPr>
      <w:r w:rsidRPr="00FB49A9">
        <w:tab/>
        <w:t>e)</w:t>
      </w:r>
      <w:r w:rsidRPr="00FB49A9">
        <w:tab/>
      </w:r>
      <w:r w:rsidRPr="00FB49A9">
        <w:rPr>
          <w:b/>
          <w:bCs/>
        </w:rPr>
        <w:t>обеспечить предоставление жертвам торговли людьми медицинской помощи, психосоциальной поддержки, юридической помощи и услуг устного переводчика;</w:t>
      </w:r>
    </w:p>
    <w:p w14:paraId="670469D4" w14:textId="0C0AE16E" w:rsidR="00650C56" w:rsidRPr="00FB49A9" w:rsidRDefault="00650C56" w:rsidP="00650C56">
      <w:pPr>
        <w:pStyle w:val="SingleTxt"/>
        <w:rPr>
          <w:b/>
        </w:rPr>
      </w:pPr>
      <w:r w:rsidRPr="00FB49A9">
        <w:tab/>
        <w:t>f)</w:t>
      </w:r>
      <w:r w:rsidRPr="00FB49A9">
        <w:tab/>
      </w:r>
      <w:r w:rsidRPr="00FB49A9">
        <w:rPr>
          <w:b/>
          <w:bCs/>
        </w:rPr>
        <w:t xml:space="preserve">проводить кампании по повышению </w:t>
      </w:r>
      <w:proofErr w:type="spellStart"/>
      <w:r w:rsidRPr="00FB49A9">
        <w:rPr>
          <w:b/>
          <w:bCs/>
        </w:rPr>
        <w:t>осведомленности</w:t>
      </w:r>
      <w:proofErr w:type="spellEnd"/>
      <w:r w:rsidRPr="00FB49A9">
        <w:rPr>
          <w:b/>
          <w:bCs/>
        </w:rPr>
        <w:t xml:space="preserve"> широкой общественности о преступном характере торговли женщинами и девочками;</w:t>
      </w:r>
    </w:p>
    <w:p w14:paraId="2F5CD8E9" w14:textId="18770325" w:rsidR="00650C56" w:rsidRPr="00FB49A9" w:rsidRDefault="00650C56" w:rsidP="00650C56">
      <w:pPr>
        <w:pStyle w:val="SingleTxt"/>
        <w:rPr>
          <w:b/>
        </w:rPr>
      </w:pPr>
      <w:r w:rsidRPr="00FB49A9">
        <w:tab/>
        <w:t>g)</w:t>
      </w:r>
      <w:r w:rsidRPr="00FB49A9">
        <w:tab/>
      </w:r>
      <w:r w:rsidRPr="00FB49A9">
        <w:rPr>
          <w:b/>
          <w:bCs/>
        </w:rPr>
        <w:t>собирать информацию о торговле женщинами и девочками и укреплять сотрудничество с другими странами для содействия обмену информацией и судебному преследованию торговцев людьми;</w:t>
      </w:r>
    </w:p>
    <w:p w14:paraId="17FA35E5" w14:textId="74AA35AE" w:rsidR="00650C56" w:rsidRPr="00FB49A9" w:rsidRDefault="00650C56" w:rsidP="00650C56">
      <w:pPr>
        <w:pStyle w:val="SingleTxt"/>
        <w:rPr>
          <w:b/>
          <w:bCs/>
        </w:rPr>
      </w:pPr>
      <w:r w:rsidRPr="00FB49A9">
        <w:tab/>
        <w:t>h)</w:t>
      </w:r>
      <w:r w:rsidRPr="00FB49A9">
        <w:tab/>
      </w:r>
      <w:r w:rsidRPr="00FB49A9">
        <w:rPr>
          <w:b/>
          <w:bCs/>
        </w:rPr>
        <w:t>прилагать усилия для снижения спроса на коммерческие сексуальные услуги.</w:t>
      </w:r>
    </w:p>
    <w:p w14:paraId="40DA473A" w14:textId="10EB4F05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74F23E19" w14:textId="47D8CAF9" w:rsidR="00650C56" w:rsidRPr="00FB49A9" w:rsidRDefault="00650C56" w:rsidP="00650C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Равноправное участие женщин в политической и общественной жизни</w:t>
      </w:r>
    </w:p>
    <w:p w14:paraId="62EF8E51" w14:textId="1B33ADCB" w:rsidR="00650C56" w:rsidRPr="00FB49A9" w:rsidRDefault="00650C56" w:rsidP="00650C56">
      <w:pPr>
        <w:pStyle w:val="SingleTxt"/>
        <w:keepNext/>
        <w:spacing w:after="0" w:line="120" w:lineRule="exact"/>
        <w:rPr>
          <w:sz w:val="10"/>
        </w:rPr>
      </w:pPr>
    </w:p>
    <w:p w14:paraId="0C452FDC" w14:textId="400A966E" w:rsidR="00650C56" w:rsidRPr="00FB49A9" w:rsidRDefault="00650C56" w:rsidP="00650C56">
      <w:pPr>
        <w:pStyle w:val="SingleTxt"/>
      </w:pPr>
      <w:r w:rsidRPr="00FB49A9">
        <w:t>29.</w:t>
      </w:r>
      <w:r w:rsidRPr="00FB49A9">
        <w:tab/>
        <w:t>Комитет отмечает заявление делегации в ходе диалога о том, что государство-участник нарушило принятое в арабском мире табу, впервые назначив женщин на должности руководителей министерств обороны, иностранных дел и юстиции. Вместе с тем он с озабоченностью отмечает, что женщины составляют лишь 4,7</w:t>
      </w:r>
      <w:r w:rsidR="00677305">
        <w:t> </w:t>
      </w:r>
      <w:r w:rsidRPr="00FB49A9">
        <w:t>процента парламентариев и по-прежнему недостаточно представлены в министерствах и муниципальных советах, а также на руководящих должностях в политических партиях и в директивных органах на гражданской службе. Комитет обеспокоен сообщениями о том, что 78</w:t>
      </w:r>
      <w:r w:rsidR="00677305">
        <w:t> </w:t>
      </w:r>
      <w:r w:rsidRPr="00FB49A9">
        <w:t>процентов женщин-кандидатов на выборах в законодательные органы 2018</w:t>
      </w:r>
      <w:r w:rsidR="00677305">
        <w:t> </w:t>
      </w:r>
      <w:r w:rsidRPr="00FB49A9">
        <w:t>года подверглись насилию, включая угрозы, насилие в Интернете, избиения, порчу имущества, домогательства, включая сексуальные домогательства, нападения и оскорбительные высказывания сексуального характера.</w:t>
      </w:r>
    </w:p>
    <w:p w14:paraId="5549B841" w14:textId="7139BEAB" w:rsidR="00650C56" w:rsidRPr="00FB49A9" w:rsidRDefault="00650C56" w:rsidP="00650C56">
      <w:pPr>
        <w:pStyle w:val="SingleTxt"/>
      </w:pPr>
      <w:r w:rsidRPr="00FB49A9">
        <w:t>30.</w:t>
      </w:r>
      <w:r w:rsidRPr="00FB49A9">
        <w:tab/>
      </w:r>
      <w:r w:rsidRPr="00FB49A9">
        <w:rPr>
          <w:b/>
          <w:bCs/>
        </w:rPr>
        <w:t xml:space="preserve">В соответствии со своей общей рекомендацией № </w:t>
      </w:r>
      <w:r w:rsidR="00677305" w:rsidRPr="00ED3706">
        <w:rPr>
          <w:b/>
          <w:bCs/>
        </w:rPr>
        <w:t>23 (1997)</w:t>
      </w:r>
      <w:r w:rsidRPr="00677305">
        <w:rPr>
          <w:b/>
          <w:bCs/>
        </w:rPr>
        <w:t xml:space="preserve"> </w:t>
      </w:r>
      <w:r w:rsidRPr="00FB49A9">
        <w:rPr>
          <w:b/>
          <w:bCs/>
        </w:rPr>
        <w:t>об участии женщин в политической и общественной жизни и задачей 5.5 в рамках целей в области устойчивого развития, заключающейся в обеспечении всестороннего и реального участия женщин и равных для них возможностей для лидерства на всех уровнях принятия решений в политической, экономической и общественной жизни, Комитет настоятельно призывает государство-участник:</w:t>
      </w:r>
    </w:p>
    <w:p w14:paraId="082E6B56" w14:textId="30ED1146" w:rsidR="00650C56" w:rsidRPr="00FB49A9" w:rsidRDefault="00650C56" w:rsidP="00650C56">
      <w:pPr>
        <w:pStyle w:val="SingleTxt"/>
        <w:rPr>
          <w:b/>
        </w:rPr>
      </w:pPr>
      <w:r w:rsidRPr="00FB49A9">
        <w:tab/>
        <w:t>a)</w:t>
      </w:r>
      <w:r w:rsidRPr="00FB49A9">
        <w:tab/>
      </w:r>
      <w:r w:rsidRPr="00FB49A9">
        <w:rPr>
          <w:b/>
          <w:bCs/>
        </w:rPr>
        <w:t>срочно принять, ввиду предстоящих выборов в законодательные органы в мае 2022 года, поправки, устанавливающие минимальную квоту в размере 30 процентов для женщин-кандидатов в избирательных списках политических партий и предусматривающие требование равного освещения в средствах массовой информации для содействия равноправному участию женщин в политической жизни;</w:t>
      </w:r>
    </w:p>
    <w:p w14:paraId="77D86DEC" w14:textId="4F54959D" w:rsidR="00650C56" w:rsidRPr="00FB49A9" w:rsidRDefault="00650C56" w:rsidP="00650C56">
      <w:pPr>
        <w:pStyle w:val="SingleTxt"/>
        <w:rPr>
          <w:b/>
        </w:rPr>
      </w:pPr>
      <w:r w:rsidRPr="00FB49A9">
        <w:tab/>
        <w:t>b)</w:t>
      </w:r>
      <w:r w:rsidRPr="00FB49A9">
        <w:tab/>
      </w:r>
      <w:r w:rsidRPr="00FB49A9">
        <w:rPr>
          <w:b/>
          <w:bCs/>
        </w:rPr>
        <w:t xml:space="preserve">принять временные специальные меры в соответствии со </w:t>
      </w:r>
      <w:proofErr w:type="spellStart"/>
      <w:r w:rsidRPr="00FB49A9">
        <w:rPr>
          <w:b/>
          <w:bCs/>
        </w:rPr>
        <w:t>статьей</w:t>
      </w:r>
      <w:proofErr w:type="spellEnd"/>
      <w:r w:rsidRPr="00FB49A9">
        <w:rPr>
          <w:b/>
          <w:bCs/>
          <w:lang w:val="en-US"/>
        </w:rPr>
        <w:t> </w:t>
      </w:r>
      <w:r w:rsidRPr="00FB49A9">
        <w:rPr>
          <w:b/>
          <w:bCs/>
        </w:rPr>
        <w:t>4</w:t>
      </w:r>
      <w:r w:rsidR="000A56B4">
        <w:rPr>
          <w:b/>
          <w:bCs/>
        </w:rPr>
        <w:t xml:space="preserve"> (пункт </w:t>
      </w:r>
      <w:r w:rsidRPr="00FB49A9">
        <w:rPr>
          <w:b/>
          <w:bCs/>
        </w:rPr>
        <w:t>1) Конвенции, включая установленные законом квоты для представленности женщин на руководящих должностях на гражданской и дипломатической службе и в силах полиции и обороны, и предусмотреть, в случае необходимости, преференциальный набор женщин;</w:t>
      </w:r>
    </w:p>
    <w:p w14:paraId="44FDF2F7" w14:textId="04038C98" w:rsidR="00650C56" w:rsidRPr="00FB49A9" w:rsidRDefault="00650C56" w:rsidP="00650C56">
      <w:pPr>
        <w:pStyle w:val="SingleTxt"/>
        <w:rPr>
          <w:b/>
        </w:rPr>
      </w:pPr>
      <w:r w:rsidRPr="00FB49A9">
        <w:tab/>
        <w:t>c)</w:t>
      </w:r>
      <w:r w:rsidRPr="00FB49A9">
        <w:tab/>
      </w:r>
      <w:r w:rsidRPr="00FB49A9">
        <w:rPr>
          <w:b/>
          <w:bCs/>
        </w:rPr>
        <w:t xml:space="preserve">принять закон о насилии в отношении женщин в сфере политики, включая насилие в Интернете, и усилить защиту женщин-кандидатов, в том числе </w:t>
      </w:r>
      <w:proofErr w:type="spellStart"/>
      <w:r w:rsidRPr="00FB49A9">
        <w:rPr>
          <w:b/>
          <w:bCs/>
        </w:rPr>
        <w:t>путем</w:t>
      </w:r>
      <w:proofErr w:type="spellEnd"/>
      <w:r w:rsidRPr="00FB49A9">
        <w:rPr>
          <w:b/>
          <w:bCs/>
        </w:rPr>
        <w:t xml:space="preserve"> проведения кампаний по повышению </w:t>
      </w:r>
      <w:proofErr w:type="spellStart"/>
      <w:r w:rsidRPr="00FB49A9">
        <w:rPr>
          <w:b/>
          <w:bCs/>
        </w:rPr>
        <w:t>осведомленности</w:t>
      </w:r>
      <w:proofErr w:type="spellEnd"/>
      <w:r w:rsidRPr="00FB49A9">
        <w:rPr>
          <w:b/>
          <w:bCs/>
        </w:rPr>
        <w:t xml:space="preserve"> общественности, преследовать в судебном порядке политическое насилие в отношении женщин-кандидатов и обеспечить эффективное возмещение ущерба жертвам;</w:t>
      </w:r>
    </w:p>
    <w:p w14:paraId="5D5ECDDD" w14:textId="021E6194" w:rsidR="00650C56" w:rsidRPr="00FB49A9" w:rsidRDefault="00650C56" w:rsidP="00650C56">
      <w:pPr>
        <w:pStyle w:val="SingleTxt"/>
        <w:rPr>
          <w:b/>
          <w:bCs/>
        </w:rPr>
      </w:pPr>
      <w:r w:rsidRPr="00FB49A9">
        <w:tab/>
        <w:t>d)</w:t>
      </w:r>
      <w:r w:rsidRPr="00FB49A9">
        <w:tab/>
      </w:r>
      <w:r w:rsidRPr="00FB49A9">
        <w:rPr>
          <w:b/>
          <w:bCs/>
        </w:rPr>
        <w:t>обеспечить наращивание потенциала в области проведения политических кампаний и развития лидерских навыков, а также обеспечить доступ женщин-кандидатов к адекватному финансированию избирательных кампаний.</w:t>
      </w:r>
    </w:p>
    <w:p w14:paraId="629229B5" w14:textId="1C56E569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190C72DA" w14:textId="6FEA3DAC" w:rsidR="00650C56" w:rsidRPr="00FB49A9" w:rsidRDefault="00650C56" w:rsidP="00650C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Женщины и мир и безопасность</w:t>
      </w:r>
    </w:p>
    <w:p w14:paraId="07F362F3" w14:textId="77777777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0D9EC753" w14:textId="763E92FF" w:rsidR="00650C56" w:rsidRPr="00FB49A9" w:rsidRDefault="00650C56" w:rsidP="00650C56">
      <w:pPr>
        <w:pStyle w:val="SingleTxt"/>
      </w:pPr>
      <w:r w:rsidRPr="00FB49A9">
        <w:t>31.</w:t>
      </w:r>
      <w:r w:rsidRPr="00FB49A9">
        <w:tab/>
        <w:t xml:space="preserve">Комитет с удовлетворением отмечает заявление делегации в ходе диалога о том, что благодаря решению, принятому в 2021 году, армия стала более открытой для женщин и женщины-военнослужащие теперь участвуют в принятии решений. Комитет с удовлетворением отмечает также принятие в 2019 году национального плана действий по осуществлению резолюции </w:t>
      </w:r>
      <w:hyperlink r:id="rId26" w:history="1">
        <w:r w:rsidR="00FB49A9" w:rsidRPr="00FB49A9">
          <w:rPr>
            <w:rStyle w:val="Hyperlink"/>
          </w:rPr>
          <w:t>1325 (2000)</w:t>
        </w:r>
      </w:hyperlink>
      <w:r w:rsidRPr="00FB49A9">
        <w:t xml:space="preserve"> Совета Безопасности о женщинах и мире и безопасности и назначение Национальной комиссии по делам ливанских женщин в качестве органа, которому поручено следить за его выполнением. Вместе с тем Комитет обеспокоен недостаточно эффективным выполнением национального плана действий.</w:t>
      </w:r>
    </w:p>
    <w:p w14:paraId="1F51827D" w14:textId="599A3958" w:rsidR="00650C56" w:rsidRPr="00FB49A9" w:rsidRDefault="00650C56" w:rsidP="00650C56">
      <w:pPr>
        <w:pStyle w:val="SingleTxt"/>
        <w:rPr>
          <w:b/>
        </w:rPr>
      </w:pPr>
      <w:r w:rsidRPr="00FB49A9">
        <w:t>32.</w:t>
      </w:r>
      <w:r w:rsidRPr="00FB49A9">
        <w:tab/>
      </w:r>
      <w:r w:rsidRPr="00FB49A9">
        <w:rPr>
          <w:b/>
          <w:bCs/>
        </w:rPr>
        <w:t>В соответствии со своей общей рекомендацией №</w:t>
      </w:r>
      <w:r w:rsidR="00D77421">
        <w:rPr>
          <w:b/>
          <w:bCs/>
          <w:lang w:val="en-US"/>
        </w:rPr>
        <w:t> </w:t>
      </w:r>
      <w:r w:rsidR="006E5E44" w:rsidRPr="00ED3706">
        <w:rPr>
          <w:b/>
          <w:bCs/>
        </w:rPr>
        <w:t>30 (2013)</w:t>
      </w:r>
      <w:r w:rsidRPr="00ED3706">
        <w:rPr>
          <w:b/>
          <w:bCs/>
        </w:rPr>
        <w:t>,</w:t>
      </w:r>
      <w:r w:rsidRPr="00FB49A9">
        <w:rPr>
          <w:b/>
          <w:bCs/>
        </w:rPr>
        <w:t xml:space="preserve"> касающейся положения женщин в условиях предотвращения конфликтов, в конфликтных и постконфликтных ситуациях, резолюцией </w:t>
      </w:r>
      <w:hyperlink r:id="rId27" w:history="1">
        <w:r w:rsidR="00FB49A9" w:rsidRPr="00FB49A9">
          <w:rPr>
            <w:rStyle w:val="Hyperlink"/>
            <w:b/>
            <w:bCs/>
          </w:rPr>
          <w:t>1325 (2000)</w:t>
        </w:r>
      </w:hyperlink>
      <w:r w:rsidRPr="00FB49A9">
        <w:rPr>
          <w:b/>
          <w:bCs/>
        </w:rPr>
        <w:t xml:space="preserve"> Совета Безопасности и последующими резолюциями по вопросу о женщинах и мире и безопасности Комитет рекомендует государству-участнику:</w:t>
      </w:r>
    </w:p>
    <w:p w14:paraId="1507A5E4" w14:textId="0C96D6CA" w:rsidR="00650C56" w:rsidRPr="00FB49A9" w:rsidRDefault="00650C56" w:rsidP="00650C56">
      <w:pPr>
        <w:pStyle w:val="SingleTxt"/>
        <w:rPr>
          <w:b/>
        </w:rPr>
      </w:pPr>
      <w:r w:rsidRPr="00FB49A9">
        <w:tab/>
        <w:t>a)</w:t>
      </w:r>
      <w:r w:rsidRPr="00FB49A9">
        <w:tab/>
      </w:r>
      <w:r w:rsidRPr="00FB49A9">
        <w:rPr>
          <w:b/>
          <w:bCs/>
        </w:rPr>
        <w:t xml:space="preserve">обеспечить выделение достаточных ресурсов для реализации национального плана действий по осуществлению резолюции </w:t>
      </w:r>
      <w:hyperlink r:id="rId28" w:history="1">
        <w:r w:rsidR="00FB49A9" w:rsidRPr="00FB49A9">
          <w:rPr>
            <w:rStyle w:val="Hyperlink"/>
            <w:b/>
            <w:bCs/>
          </w:rPr>
          <w:t>1325 (2000)</w:t>
        </w:r>
      </w:hyperlink>
      <w:r w:rsidRPr="00FB49A9">
        <w:rPr>
          <w:b/>
          <w:bCs/>
        </w:rPr>
        <w:t xml:space="preserve"> Совета Безопасности о женщинах и мире и безопасности и представить информацию о результатах выполнения этого плана в </w:t>
      </w:r>
      <w:proofErr w:type="spellStart"/>
      <w:r w:rsidRPr="00FB49A9">
        <w:rPr>
          <w:b/>
          <w:bCs/>
        </w:rPr>
        <w:t>своем</w:t>
      </w:r>
      <w:proofErr w:type="spellEnd"/>
      <w:r w:rsidRPr="00FB49A9">
        <w:rPr>
          <w:b/>
          <w:bCs/>
        </w:rPr>
        <w:t xml:space="preserve"> следующем периодическом докладе;</w:t>
      </w:r>
    </w:p>
    <w:p w14:paraId="6173E34F" w14:textId="0BF40F33" w:rsidR="00650C56" w:rsidRPr="00FB49A9" w:rsidRDefault="00650C56" w:rsidP="00650C56">
      <w:pPr>
        <w:pStyle w:val="SingleTxt"/>
        <w:rPr>
          <w:b/>
          <w:bCs/>
        </w:rPr>
      </w:pPr>
      <w:r w:rsidRPr="00FB49A9">
        <w:tab/>
        <w:t>b)</w:t>
      </w:r>
      <w:r w:rsidRPr="00FB49A9">
        <w:tab/>
      </w:r>
      <w:r w:rsidRPr="00FB49A9">
        <w:rPr>
          <w:b/>
          <w:bCs/>
        </w:rPr>
        <w:t>обеспечить полноценное участие организаций, занимающихся защитой прав женщин, в осуществлении, мониторинге и оценке результативности мероприятий по реализации национального плана действий, а также в разработке плана последующих действий и других стратегий, связанных с процессами постконфликтного восстановления.</w:t>
      </w:r>
    </w:p>
    <w:p w14:paraId="2CF7D6FE" w14:textId="3AFFA258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35E4327B" w14:textId="3B221B10" w:rsidR="00650C56" w:rsidRPr="00FB49A9" w:rsidRDefault="00650C56" w:rsidP="00650C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Правозащитницы</w:t>
      </w:r>
    </w:p>
    <w:p w14:paraId="736F71F5" w14:textId="77777777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0E7157ED" w14:textId="26750C8E" w:rsidR="00650C56" w:rsidRPr="00FB49A9" w:rsidRDefault="00650C56" w:rsidP="00650C56">
      <w:pPr>
        <w:pStyle w:val="SingleTxt"/>
      </w:pPr>
      <w:r w:rsidRPr="00FB49A9">
        <w:t>33.</w:t>
      </w:r>
      <w:r w:rsidRPr="00FB49A9">
        <w:tab/>
        <w:t>Комитет с удовлетворением отмечает заявление делегации в ходе диалога о том, что государство-участник всецело привержено делу сотрудничества с организациями гражданского общества и лицами, выступающими в защиту прав человека. Вместе с тем Комитет с озабоченностью отмечает сообщения о преследованиях и чрезмерных ограничениях права на свободу выражения мнений женщин-правозащитниц и сужении гражданского пространства в государстве-участнике.</w:t>
      </w:r>
    </w:p>
    <w:p w14:paraId="2D46DE44" w14:textId="1573C40F" w:rsidR="00650C56" w:rsidRPr="00FB49A9" w:rsidRDefault="00650C56" w:rsidP="00650C56">
      <w:pPr>
        <w:pStyle w:val="SingleTxt"/>
        <w:rPr>
          <w:b/>
          <w:bCs/>
        </w:rPr>
      </w:pPr>
      <w:r w:rsidRPr="00FB49A9">
        <w:t>34.</w:t>
      </w:r>
      <w:r w:rsidRPr="00FB49A9">
        <w:tab/>
      </w:r>
      <w:r w:rsidRPr="00FB49A9">
        <w:rPr>
          <w:b/>
          <w:bCs/>
        </w:rPr>
        <w:t>Комитет рекомендует государству-участнику обеспечить создание условий, позволяющих правозащитницам и активисткам свободно осуществлять деятельность по защите прав человека женщин и реализовывать свои права на свободу выражения мнений, мирных собраний и ассоциаций без преследований, слежки и необоснованных ограничений.</w:t>
      </w:r>
    </w:p>
    <w:p w14:paraId="15353743" w14:textId="3595C794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12C98EE7" w14:textId="46F3726F" w:rsidR="00650C56" w:rsidRPr="00FB49A9" w:rsidRDefault="00650C56" w:rsidP="00650C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Гражданство</w:t>
      </w:r>
    </w:p>
    <w:p w14:paraId="51520405" w14:textId="77777777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597BF03C" w14:textId="6925A1EA" w:rsidR="00650C56" w:rsidRPr="00FB49A9" w:rsidRDefault="00650C56" w:rsidP="00650C56">
      <w:pPr>
        <w:pStyle w:val="SingleTxt"/>
      </w:pPr>
      <w:r w:rsidRPr="00FB49A9">
        <w:t>35.</w:t>
      </w:r>
      <w:r w:rsidRPr="00FB49A9">
        <w:tab/>
        <w:t>Комитет отмечает, что в 2019 году премьер-министру был представлен законопроект о внесении поправок в действующий закон о гражданстве. Вместе с тем он с озабоченностью отмечает, что действующий в настоящее время Указ 1925</w:t>
      </w:r>
      <w:r w:rsidR="00B314B7">
        <w:rPr>
          <w:lang w:val="en-US"/>
        </w:rPr>
        <w:t> </w:t>
      </w:r>
      <w:r w:rsidRPr="00FB49A9">
        <w:t>года №</w:t>
      </w:r>
      <w:r w:rsidR="00B314B7">
        <w:rPr>
          <w:lang w:val="en-US"/>
        </w:rPr>
        <w:t> </w:t>
      </w:r>
      <w:r w:rsidRPr="00FB49A9">
        <w:t xml:space="preserve">15 о ливанском гражданстве содержит дискриминационные в гендерном отношении положения, которые не позволяют женщинам передавать ливанское гражданство своему иностранному супругу или своим детям и сохранять </w:t>
      </w:r>
      <w:proofErr w:type="spellStart"/>
      <w:r w:rsidRPr="00FB49A9">
        <w:t>свое</w:t>
      </w:r>
      <w:proofErr w:type="spellEnd"/>
      <w:r w:rsidRPr="00FB49A9">
        <w:t xml:space="preserve"> гражданство на равных условиях с мужчинами.</w:t>
      </w:r>
    </w:p>
    <w:p w14:paraId="02BC101B" w14:textId="11BAB37D" w:rsidR="00650C56" w:rsidRPr="00FB49A9" w:rsidRDefault="00650C56" w:rsidP="00650C56">
      <w:pPr>
        <w:pStyle w:val="SingleTxt"/>
        <w:rPr>
          <w:b/>
          <w:bCs/>
        </w:rPr>
      </w:pPr>
      <w:r w:rsidRPr="00FB49A9">
        <w:t>36.</w:t>
      </w:r>
      <w:r w:rsidRPr="00FB49A9">
        <w:tab/>
      </w:r>
      <w:r w:rsidRPr="00FB49A9">
        <w:rPr>
          <w:b/>
          <w:bCs/>
        </w:rPr>
        <w:t>Ссылаясь на свою предыдущую рекомендацию (</w:t>
      </w:r>
      <w:hyperlink r:id="rId29" w:history="1">
        <w:r w:rsidR="00FB49A9" w:rsidRPr="00FB49A9">
          <w:rPr>
            <w:rStyle w:val="Hyperlink"/>
            <w:b/>
            <w:bCs/>
          </w:rPr>
          <w:t>CEDAW/C/LBN/</w:t>
        </w:r>
        <w:r w:rsidR="00751328">
          <w:rPr>
            <w:rStyle w:val="Hyperlink"/>
            <w:b/>
            <w:bCs/>
          </w:rPr>
          <w:br/>
        </w:r>
        <w:r w:rsidR="00FB49A9" w:rsidRPr="00FB49A9">
          <w:rPr>
            <w:rStyle w:val="Hyperlink"/>
            <w:b/>
            <w:bCs/>
          </w:rPr>
          <w:t>CO/4-5</w:t>
        </w:r>
      </w:hyperlink>
      <w:r w:rsidRPr="00FB49A9">
        <w:rPr>
          <w:b/>
          <w:bCs/>
        </w:rPr>
        <w:t>, п. 16), Комитет рекомендует государству-участнику отменить Указ № 15 и принять законодательство, обеспечивающее равные права женщин и мужчин на передачу своего гражданства супругам-иностранцам и детям.</w:t>
      </w:r>
    </w:p>
    <w:p w14:paraId="444A2E0A" w14:textId="6CD50461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03C29B47" w14:textId="77777777" w:rsidR="00650C56" w:rsidRPr="00FB49A9" w:rsidRDefault="00650C56" w:rsidP="00650C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Образование</w:t>
      </w:r>
    </w:p>
    <w:p w14:paraId="6F0F72B1" w14:textId="77777777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5BCBA080" w14:textId="7EB01659" w:rsidR="00650C56" w:rsidRPr="00FB49A9" w:rsidRDefault="00650C56" w:rsidP="00650C56">
      <w:pPr>
        <w:pStyle w:val="SingleTxt"/>
      </w:pPr>
      <w:r w:rsidRPr="00FB49A9">
        <w:t>37.</w:t>
      </w:r>
      <w:r w:rsidRPr="00FB49A9">
        <w:tab/>
        <w:t>Комитет с удовлетворением отмечает представленную делегацией в ходе диалога информацию о поощрении мальчиков становиться учителями, а девочек</w:t>
      </w:r>
      <w:r w:rsidRPr="00FB49A9">
        <w:rPr>
          <w:lang w:val="en-US"/>
        </w:rPr>
        <w:t> </w:t>
      </w:r>
      <w:r w:rsidRPr="00FB49A9">
        <w:t xml:space="preserve">— заниматься научной деятельностью в целях диверсификации путей развития карьеры и борьбы с гендерными стереотипами, а также информацию о принятии единой стратегии в области образования для всех учащихся, включая наиболее уязвимых лиц, которая будет реализована в 2026 году. Он отмечает, что учебники публикуются только после того, как Центр научных исследований и развития в области образования изучит их содержание с </w:t>
      </w:r>
      <w:proofErr w:type="spellStart"/>
      <w:r w:rsidRPr="00FB49A9">
        <w:t>учетом</w:t>
      </w:r>
      <w:proofErr w:type="spellEnd"/>
      <w:r w:rsidRPr="00FB49A9">
        <w:t xml:space="preserve"> гендерных аспектов, и что учебные материалы и учебники, используемые в частных школах, также представляются в Центр для оценки и проверки, в том числе для гендерной экспертизы. Вместе с тем он с обеспокоенностью отмечает низкое число мальчиков, охваченных системой формального образования, по сравнению с девочками, то, что мальчики вынуждены работать из-за экономического кризиса или, согласно сообщениям, идут по стопам своих отцов, чтобы заняться предпринимательской или политической деятельностью, а также потенциальное влияние этой ситуации на ценность образования для девочек и их перспектив трудоустройства. Комитет с обеспокоенностью отмечает далее, что расходы, связанные со школьным образованием, включая расходы на транспорт, не позволяют многим девочкам посещать школу, и очень низкие показатели посещаемости школ среди девочек-беженок.</w:t>
      </w:r>
    </w:p>
    <w:p w14:paraId="2DD937B1" w14:textId="7658BF85" w:rsidR="00650C56" w:rsidRPr="00FB49A9" w:rsidRDefault="00650C56" w:rsidP="00ED3706">
      <w:pPr>
        <w:pStyle w:val="SingleTxt"/>
      </w:pPr>
      <w:r w:rsidRPr="00FB49A9">
        <w:t>38.</w:t>
      </w:r>
      <w:r w:rsidRPr="00FB49A9">
        <w:tab/>
      </w:r>
      <w:r w:rsidRPr="00FB49A9">
        <w:rPr>
          <w:b/>
          <w:bCs/>
        </w:rPr>
        <w:t>В соответствии со своей общей рекомендацией №</w:t>
      </w:r>
      <w:r w:rsidR="00790D06">
        <w:rPr>
          <w:b/>
          <w:bCs/>
          <w:lang w:val="en-US"/>
        </w:rPr>
        <w:t> </w:t>
      </w:r>
      <w:r w:rsidR="006E5E44" w:rsidRPr="00ED3706">
        <w:rPr>
          <w:b/>
          <w:bCs/>
        </w:rPr>
        <w:t>36 (2017)</w:t>
      </w:r>
      <w:r w:rsidRPr="00FB49A9">
        <w:rPr>
          <w:b/>
          <w:bCs/>
        </w:rPr>
        <w:t xml:space="preserve"> о праве девочек и женщин на образование и задачей</w:t>
      </w:r>
      <w:r w:rsidR="00BD1E6B">
        <w:rPr>
          <w:b/>
          <w:bCs/>
          <w:lang w:val="en-US"/>
        </w:rPr>
        <w:t> </w:t>
      </w:r>
      <w:r w:rsidRPr="00FB49A9">
        <w:rPr>
          <w:b/>
          <w:bCs/>
        </w:rPr>
        <w:t>4.1 в рамках целей в области устойчивого развития, заключающейся в обеспечении к 2030</w:t>
      </w:r>
      <w:r w:rsidR="000E0535">
        <w:rPr>
          <w:b/>
          <w:bCs/>
          <w:lang w:val="en-US"/>
        </w:rPr>
        <w:t> </w:t>
      </w:r>
      <w:r w:rsidRPr="00FB49A9">
        <w:rPr>
          <w:b/>
          <w:bCs/>
        </w:rPr>
        <w:t>году, чтобы все девочки и мальчики завершали получение бесплатного, равноправного и качественного начального и среднего образования, позволяющего добиться востребованных и эффективных результатов обучения, Комитет рекомендует государству-участнику:</w:t>
      </w:r>
    </w:p>
    <w:p w14:paraId="013A4CC2" w14:textId="6AF7B59C" w:rsidR="00650C56" w:rsidRPr="00FB49A9" w:rsidRDefault="00650C56" w:rsidP="00650C56">
      <w:pPr>
        <w:pStyle w:val="SingleTxt"/>
        <w:rPr>
          <w:b/>
        </w:rPr>
      </w:pPr>
      <w:r w:rsidRPr="00FB49A9">
        <w:tab/>
        <w:t>a)</w:t>
      </w:r>
      <w:r w:rsidRPr="00FB49A9">
        <w:tab/>
      </w:r>
      <w:r w:rsidRPr="00FB49A9">
        <w:rPr>
          <w:b/>
          <w:bCs/>
        </w:rPr>
        <w:t>продолжать усилия по пересмотру школьных программ и учебников с целью устранения дискриминационных гендерных стереотипов, изображения равного соотношения женщин и мужчин и равномерного распределения социальных ролей, а также поощрения культуры гендерного равенства;</w:t>
      </w:r>
    </w:p>
    <w:p w14:paraId="349F5E95" w14:textId="702787CE" w:rsidR="00650C56" w:rsidRPr="00FB49A9" w:rsidRDefault="00650C56" w:rsidP="00650C56">
      <w:pPr>
        <w:pStyle w:val="SingleTxt"/>
        <w:rPr>
          <w:b/>
        </w:rPr>
      </w:pPr>
      <w:r w:rsidRPr="00FB49A9">
        <w:tab/>
        <w:t>b)</w:t>
      </w:r>
      <w:r w:rsidRPr="00FB49A9">
        <w:tab/>
      </w:r>
      <w:r w:rsidRPr="00FB49A9">
        <w:rPr>
          <w:b/>
          <w:bCs/>
        </w:rPr>
        <w:t xml:space="preserve">разработать конкретную стратегию и провести широкомасштабные общественные кампании для женщин и мужчин на всех уровнях общества, чтобы подтвердить, что образование является ключом к получению доступа к возможностям и позволяет людям добиться большего в карьере, а также в целях пропаганды позитивного образа женщины как активного участника </w:t>
      </w:r>
      <w:r w:rsidR="003E1ED6">
        <w:rPr>
          <w:b/>
          <w:bCs/>
        </w:rPr>
        <w:t xml:space="preserve">в </w:t>
      </w:r>
      <w:r w:rsidRPr="00FB49A9">
        <w:rPr>
          <w:b/>
          <w:bCs/>
        </w:rPr>
        <w:t>экономической, социальной и политической жизни;</w:t>
      </w:r>
      <w:bookmarkStart w:id="2" w:name="_Hlk97202360"/>
      <w:bookmarkEnd w:id="2"/>
    </w:p>
    <w:p w14:paraId="60FC4522" w14:textId="444AD0FD" w:rsidR="00650C56" w:rsidRPr="00FB49A9" w:rsidRDefault="00650C56" w:rsidP="00650C56">
      <w:pPr>
        <w:pStyle w:val="SingleTxt"/>
        <w:rPr>
          <w:b/>
        </w:rPr>
      </w:pPr>
      <w:r w:rsidRPr="00FB49A9">
        <w:tab/>
        <w:t>c)</w:t>
      </w:r>
      <w:r w:rsidRPr="00FB49A9">
        <w:tab/>
      </w:r>
      <w:r w:rsidRPr="00FB49A9">
        <w:rPr>
          <w:b/>
          <w:bCs/>
        </w:rPr>
        <w:t>вовлекать администрации школ в участие в государственных программах по поощрению гендерного равенства и информировать учителей, директоров школ и консультантов по профессиональной ориентации о перспективах трудоустройства в стратегических секторах, чтобы они могли предоставить девочкам и мальчикам более разнообразную информацию по вопросам профессиональной ориентации, бороться с гендерными стереотипами и улучшать перспективы достижения равенства;</w:t>
      </w:r>
    </w:p>
    <w:p w14:paraId="48F507E0" w14:textId="05405613" w:rsidR="00650C56" w:rsidRPr="00FB49A9" w:rsidRDefault="00650C56" w:rsidP="00650C56">
      <w:pPr>
        <w:pStyle w:val="SingleTxt"/>
        <w:rPr>
          <w:b/>
        </w:rPr>
      </w:pPr>
      <w:r w:rsidRPr="00FB49A9">
        <w:tab/>
        <w:t>d)</w:t>
      </w:r>
      <w:r w:rsidRPr="00FB49A9">
        <w:tab/>
      </w:r>
      <w:r w:rsidRPr="00FB49A9">
        <w:rPr>
          <w:b/>
          <w:bCs/>
        </w:rPr>
        <w:t>активизировать усилия по увеличению показателей зачисления, удержания и завершения обучения женщин и девочек на всех уровнях образования и обеспечить предоставление бесплатного транспорта для всех учащихся, особенно в сельской местности, чтобы удержать девочек и мальчиков в системе образования;</w:t>
      </w:r>
    </w:p>
    <w:p w14:paraId="7B3BE859" w14:textId="09F1E13D" w:rsidR="00650C56" w:rsidRPr="00FB49A9" w:rsidRDefault="00650C56" w:rsidP="00650C56">
      <w:pPr>
        <w:pStyle w:val="SingleTxt"/>
        <w:rPr>
          <w:b/>
          <w:bCs/>
        </w:rPr>
      </w:pPr>
      <w:r w:rsidRPr="00FB49A9">
        <w:tab/>
        <w:t>e)</w:t>
      </w:r>
      <w:r w:rsidRPr="00FB49A9">
        <w:tab/>
      </w:r>
      <w:r w:rsidRPr="00FB49A9">
        <w:rPr>
          <w:b/>
          <w:bCs/>
        </w:rPr>
        <w:t>принять целенаправленные меры по увеличению показателей посещаемости школ среди девочек-беженок.</w:t>
      </w:r>
    </w:p>
    <w:p w14:paraId="1F5A94A3" w14:textId="710502E2" w:rsidR="00650C56" w:rsidRPr="00FB49A9" w:rsidRDefault="00650C56" w:rsidP="00650C56">
      <w:pPr>
        <w:pStyle w:val="SingleTxt"/>
        <w:spacing w:after="0" w:line="120" w:lineRule="exact"/>
        <w:rPr>
          <w:b/>
          <w:bCs/>
          <w:sz w:val="10"/>
        </w:rPr>
      </w:pPr>
    </w:p>
    <w:p w14:paraId="444DA594" w14:textId="416FADCC" w:rsidR="00650C56" w:rsidRPr="00FB49A9" w:rsidRDefault="00650C56" w:rsidP="00650C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Занятость</w:t>
      </w:r>
    </w:p>
    <w:p w14:paraId="746B4C5D" w14:textId="535D8325" w:rsidR="00650C56" w:rsidRPr="00FB49A9" w:rsidRDefault="00650C56" w:rsidP="00650C56">
      <w:pPr>
        <w:pStyle w:val="SingleTxt"/>
        <w:keepNext/>
        <w:spacing w:after="0" w:line="120" w:lineRule="exact"/>
        <w:rPr>
          <w:sz w:val="10"/>
        </w:rPr>
      </w:pPr>
    </w:p>
    <w:p w14:paraId="71D5F35B" w14:textId="781AEC0F" w:rsidR="00650C56" w:rsidRPr="00FB49A9" w:rsidRDefault="00650C56" w:rsidP="00650C56">
      <w:pPr>
        <w:pStyle w:val="SingleTxt"/>
      </w:pPr>
      <w:r w:rsidRPr="00FB49A9">
        <w:t>39.</w:t>
      </w:r>
      <w:r w:rsidRPr="00FB49A9">
        <w:tab/>
        <w:t>Комитет высоко оценивает принятие государством-участником Закона</w:t>
      </w:r>
      <w:r w:rsidR="00CF1FB2">
        <w:t> </w:t>
      </w:r>
      <w:r w:rsidRPr="00FB49A9">
        <w:t>№</w:t>
      </w:r>
      <w:r w:rsidR="006E5E44">
        <w:t> </w:t>
      </w:r>
      <w:r w:rsidRPr="00FB49A9">
        <w:t>205, который предусматривает уголовную ответственность за сексуальные домогательства на рабочем месте. Он с удовлетворением отмечает заявление делегации, сделанное в ходе диалога, о том, что был принят план, включающий проведение кампании в средствах массовой информации, по распространению информации об этом законе и путях и средствах защиты женщин.</w:t>
      </w:r>
      <w:r w:rsidR="001C2614">
        <w:t xml:space="preserve"> </w:t>
      </w:r>
      <w:r w:rsidR="00FB49A9" w:rsidRPr="00FB49A9">
        <w:t>В</w:t>
      </w:r>
      <w:r w:rsidRPr="00FB49A9">
        <w:t>месте с тем он по-прежнему обеспокоен сохраняющимся гендерным разрывом в оплате труда в государстве-участнике, вертикальной и горизонтальной сегрегацией на рынке труда и недостаточным числом учреждений по уходу за детьми, позволяющих женщинам и мужчинам совмещать семейную и профессиональную жизнь.</w:t>
      </w:r>
    </w:p>
    <w:p w14:paraId="37E5ED09" w14:textId="3381115E" w:rsidR="00650C56" w:rsidRPr="00FB49A9" w:rsidRDefault="00650C56" w:rsidP="00650C56">
      <w:pPr>
        <w:pStyle w:val="SingleTxt"/>
      </w:pPr>
      <w:r w:rsidRPr="00FB49A9">
        <w:t>40.</w:t>
      </w:r>
      <w:r w:rsidRPr="00FB49A9">
        <w:tab/>
      </w:r>
      <w:r w:rsidRPr="00FB49A9">
        <w:rPr>
          <w:b/>
          <w:bCs/>
        </w:rPr>
        <w:t>Комитет обращает внимание на свою общую рекомендацию №</w:t>
      </w:r>
      <w:r w:rsidR="006E5E44">
        <w:rPr>
          <w:b/>
          <w:bCs/>
        </w:rPr>
        <w:t> </w:t>
      </w:r>
      <w:r w:rsidR="006E5E44" w:rsidRPr="00ED3706">
        <w:rPr>
          <w:b/>
          <w:bCs/>
        </w:rPr>
        <w:t>13 (1989)</w:t>
      </w:r>
      <w:r w:rsidRPr="00FB49A9">
        <w:rPr>
          <w:b/>
          <w:bCs/>
        </w:rPr>
        <w:t xml:space="preserve"> о равном вознаграждении за равный труд и на задачу 8.5 в рамках целей в области устойчивого развития, предусматривающую обеспечение к 2030</w:t>
      </w:r>
      <w:r w:rsidR="002F28BE">
        <w:rPr>
          <w:b/>
          <w:bCs/>
        </w:rPr>
        <w:t> </w:t>
      </w:r>
      <w:r w:rsidRPr="00FB49A9">
        <w:rPr>
          <w:b/>
          <w:bCs/>
        </w:rPr>
        <w:t>году полной и производительной занятости и достойной работы для всех женщин и мужчин, в том числе молодых людей и инвалидов, и равной оплаты за труд равной ценности, и рекомендует государству-участнику:</w:t>
      </w:r>
    </w:p>
    <w:p w14:paraId="0AC3393B" w14:textId="79840169" w:rsidR="00650C56" w:rsidRPr="00FB49A9" w:rsidRDefault="00650C56" w:rsidP="00650C56">
      <w:pPr>
        <w:pStyle w:val="SingleTxt"/>
        <w:rPr>
          <w:b/>
        </w:rPr>
      </w:pPr>
      <w:r w:rsidRPr="00FB49A9">
        <w:tab/>
        <w:t>a)</w:t>
      </w:r>
      <w:r w:rsidRPr="00FB49A9">
        <w:tab/>
      </w:r>
      <w:r w:rsidRPr="00FB49A9">
        <w:rPr>
          <w:b/>
          <w:bCs/>
        </w:rPr>
        <w:t xml:space="preserve">повысить </w:t>
      </w:r>
      <w:proofErr w:type="spellStart"/>
      <w:r w:rsidRPr="00FB49A9">
        <w:rPr>
          <w:b/>
          <w:bCs/>
        </w:rPr>
        <w:t>осведомленность</w:t>
      </w:r>
      <w:proofErr w:type="spellEnd"/>
      <w:r w:rsidRPr="00FB49A9">
        <w:rPr>
          <w:b/>
          <w:bCs/>
        </w:rPr>
        <w:t xml:space="preserve"> работодателей и работающих женщин о положениях Закона №</w:t>
      </w:r>
      <w:r w:rsidR="002F28BE">
        <w:rPr>
          <w:b/>
          <w:bCs/>
        </w:rPr>
        <w:t> </w:t>
      </w:r>
      <w:r w:rsidRPr="00FB49A9">
        <w:rPr>
          <w:b/>
          <w:bCs/>
        </w:rPr>
        <w:t>205 и средствах правовой защиты, доступных жертвам, и обеспечить эффективное расследование в отношении всех сообщений о сексуальных домогательствах и надлежащее наказание виновных;</w:t>
      </w:r>
    </w:p>
    <w:p w14:paraId="7E77406E" w14:textId="6BEF5998" w:rsidR="00650C56" w:rsidRPr="00FB49A9" w:rsidRDefault="00650C56" w:rsidP="00650C56">
      <w:pPr>
        <w:pStyle w:val="SingleTxt"/>
        <w:rPr>
          <w:b/>
        </w:rPr>
      </w:pPr>
      <w:r w:rsidRPr="00FB49A9">
        <w:tab/>
        <w:t>b)</w:t>
      </w:r>
      <w:r w:rsidRPr="00FB49A9">
        <w:tab/>
      </w:r>
      <w:r w:rsidRPr="00FB49A9">
        <w:rPr>
          <w:b/>
          <w:bCs/>
        </w:rPr>
        <w:t xml:space="preserve">проводить обзор заработной платы во всех секторах с применением аналитических методов классификации и оценки должностных обязанностей с </w:t>
      </w:r>
      <w:proofErr w:type="spellStart"/>
      <w:r w:rsidRPr="00FB49A9">
        <w:rPr>
          <w:b/>
          <w:bCs/>
        </w:rPr>
        <w:t>учетом</w:t>
      </w:r>
      <w:proofErr w:type="spellEnd"/>
      <w:r w:rsidRPr="00FB49A9">
        <w:rPr>
          <w:b/>
          <w:bCs/>
        </w:rPr>
        <w:t xml:space="preserve"> гендерных факторов и строго соблюдать принцип равной оплаты за труд равной ценности в целях сокращения и в конечном итоге ликвидации гендерного разрыва в оплате труда;</w:t>
      </w:r>
    </w:p>
    <w:p w14:paraId="3FEFBE69" w14:textId="584D1048" w:rsidR="00650C56" w:rsidRPr="00FB49A9" w:rsidRDefault="00650C56" w:rsidP="00650C56">
      <w:pPr>
        <w:pStyle w:val="SingleTxt"/>
        <w:rPr>
          <w:b/>
        </w:rPr>
      </w:pPr>
      <w:r w:rsidRPr="00FB49A9">
        <w:tab/>
        <w:t>c)</w:t>
      </w:r>
      <w:r w:rsidRPr="00FB49A9">
        <w:tab/>
      </w:r>
      <w:r w:rsidRPr="00FB49A9">
        <w:rPr>
          <w:b/>
          <w:bCs/>
        </w:rPr>
        <w:t xml:space="preserve">принять и реализовать политику по устранению горизонтальной и вертикальной сегрегации в области занятости, в том числе </w:t>
      </w:r>
      <w:proofErr w:type="spellStart"/>
      <w:r w:rsidRPr="00FB49A9">
        <w:rPr>
          <w:b/>
          <w:bCs/>
        </w:rPr>
        <w:t>путем</w:t>
      </w:r>
      <w:proofErr w:type="spellEnd"/>
      <w:r w:rsidRPr="00FB49A9">
        <w:rPr>
          <w:b/>
          <w:bCs/>
        </w:rPr>
        <w:t xml:space="preserve"> поощрения женщин и девочек к выбору нетрадиционных профессий, в частности в области науки, техники, инженерного дела и математики и информационно-коммуникационных технологий, а также </w:t>
      </w:r>
      <w:proofErr w:type="spellStart"/>
      <w:r w:rsidRPr="00FB49A9">
        <w:rPr>
          <w:b/>
          <w:bCs/>
        </w:rPr>
        <w:t>путем</w:t>
      </w:r>
      <w:proofErr w:type="spellEnd"/>
      <w:r w:rsidRPr="00FB49A9">
        <w:rPr>
          <w:b/>
          <w:bCs/>
        </w:rPr>
        <w:t xml:space="preserve"> устранения гендерной предвзятости и преодоления «стеклянного потолка», который не позволяет женщинам занимать руководящие должности;</w:t>
      </w:r>
    </w:p>
    <w:p w14:paraId="6B68A51F" w14:textId="20637742" w:rsidR="00650C56" w:rsidRPr="00FB49A9" w:rsidRDefault="00650C56" w:rsidP="00650C56">
      <w:pPr>
        <w:pStyle w:val="SingleTxt"/>
        <w:rPr>
          <w:b/>
          <w:bCs/>
        </w:rPr>
      </w:pPr>
      <w:r w:rsidRPr="00FB49A9">
        <w:tab/>
        <w:t>d)</w:t>
      </w:r>
      <w:r w:rsidRPr="00FB49A9">
        <w:tab/>
      </w:r>
      <w:r w:rsidRPr="00FB49A9">
        <w:rPr>
          <w:b/>
          <w:bCs/>
        </w:rPr>
        <w:t>поощрять равное распределение семейных и домашних обязанностей между женщинами и мужчинами, увеличить количество учреждений по уходу за детьми и ввести гибкий график работы, чтобы позволить как женщинам, так и мужчинам совмещать семейную и профессиональную жизнь.</w:t>
      </w:r>
    </w:p>
    <w:p w14:paraId="22E2D2C1" w14:textId="72BBFD4B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28939471" w14:textId="2BD338C1" w:rsidR="00650C56" w:rsidRPr="00FB49A9" w:rsidRDefault="00650C56" w:rsidP="00650C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Расширение экономических прав и возможностей</w:t>
      </w:r>
    </w:p>
    <w:p w14:paraId="4A9D6FE9" w14:textId="77777777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40B28865" w14:textId="613508BF" w:rsidR="00650C56" w:rsidRPr="00FB49A9" w:rsidRDefault="00650C56" w:rsidP="00650C56">
      <w:pPr>
        <w:pStyle w:val="SingleTxt"/>
      </w:pPr>
      <w:r w:rsidRPr="00FB49A9">
        <w:t>41.</w:t>
      </w:r>
      <w:r w:rsidRPr="00FB49A9">
        <w:tab/>
        <w:t xml:space="preserve">Комитет с удовлетворением отмечает создание Государственного министерства по расширению экономических прав и возможностей женщин и </w:t>
      </w:r>
      <w:proofErr w:type="spellStart"/>
      <w:r w:rsidRPr="00FB49A9">
        <w:t>молодежи</w:t>
      </w:r>
      <w:proofErr w:type="spellEnd"/>
      <w:r w:rsidRPr="00FB49A9">
        <w:t xml:space="preserve"> и начало реализации в 2019 году национального плана по расширению экономических прав и возможностей женщин, а также принятие специальных мер по расширению участия женщин на рынке труда. Вместе с тем он отмечает, что женщины имеют лишь ограниченный доступ к кредитам и другим формам финансовых займов, а также к правам собственности и наследования.</w:t>
      </w:r>
    </w:p>
    <w:p w14:paraId="6C140F7E" w14:textId="77777777" w:rsidR="00751328" w:rsidRDefault="00751328">
      <w:pPr>
        <w:spacing w:after="200" w:line="276" w:lineRule="auto"/>
      </w:pPr>
      <w:r>
        <w:br w:type="page"/>
      </w:r>
    </w:p>
    <w:p w14:paraId="1C276043" w14:textId="050A02A4" w:rsidR="00650C56" w:rsidRPr="00FB49A9" w:rsidRDefault="00650C56" w:rsidP="00650C56">
      <w:pPr>
        <w:pStyle w:val="SingleTxt"/>
        <w:rPr>
          <w:b/>
        </w:rPr>
      </w:pPr>
      <w:r w:rsidRPr="00FB49A9">
        <w:t>42.</w:t>
      </w:r>
      <w:r w:rsidRPr="00FB49A9">
        <w:tab/>
      </w:r>
      <w:r w:rsidRPr="00FB49A9">
        <w:rPr>
          <w:b/>
          <w:bCs/>
        </w:rPr>
        <w:t>Комитет рекомендует государству-участнику:</w:t>
      </w:r>
    </w:p>
    <w:p w14:paraId="2DA4AE73" w14:textId="365CC7FC" w:rsidR="00650C56" w:rsidRPr="00FB49A9" w:rsidRDefault="00650C56" w:rsidP="00650C56">
      <w:pPr>
        <w:pStyle w:val="SingleTxt"/>
        <w:rPr>
          <w:b/>
        </w:rPr>
      </w:pPr>
      <w:r w:rsidRPr="00FB49A9">
        <w:tab/>
        <w:t>a)</w:t>
      </w:r>
      <w:r w:rsidRPr="00FB49A9">
        <w:tab/>
      </w:r>
      <w:r w:rsidRPr="00FB49A9">
        <w:rPr>
          <w:b/>
          <w:bCs/>
        </w:rPr>
        <w:t xml:space="preserve">оказывать надлежащую поддержку женщинам-предпринимателям </w:t>
      </w:r>
      <w:proofErr w:type="spellStart"/>
      <w:r w:rsidRPr="00FB49A9">
        <w:rPr>
          <w:b/>
          <w:bCs/>
        </w:rPr>
        <w:t>путем</w:t>
      </w:r>
      <w:proofErr w:type="spellEnd"/>
      <w:r w:rsidRPr="00FB49A9">
        <w:rPr>
          <w:b/>
          <w:bCs/>
        </w:rPr>
        <w:t xml:space="preserve"> расширения их доступа к возможностям получения дохода и финансовому кредитованию, включая доступ к ссудам под низкий процент без залога;</w:t>
      </w:r>
    </w:p>
    <w:p w14:paraId="21C54FE4" w14:textId="2453E960" w:rsidR="00650C56" w:rsidRPr="00FB49A9" w:rsidRDefault="00650C56" w:rsidP="00650C56">
      <w:pPr>
        <w:pStyle w:val="SingleTxt"/>
        <w:rPr>
          <w:b/>
        </w:rPr>
      </w:pPr>
      <w:r w:rsidRPr="00FB49A9">
        <w:tab/>
        <w:t>b)</w:t>
      </w:r>
      <w:r w:rsidRPr="00FB49A9">
        <w:tab/>
      </w:r>
      <w:r w:rsidRPr="00FB49A9">
        <w:rPr>
          <w:b/>
          <w:bCs/>
        </w:rPr>
        <w:t>обеспечить распространение информации об имеющихся схемах кредитования и поддержки доходов, а также предоставить инструкции и помощь применительно к подаче заявок на получение кредитов и поддержке доходов, особенно для женщин, проживающих в сельских районах;</w:t>
      </w:r>
    </w:p>
    <w:p w14:paraId="299696B3" w14:textId="4B35C52F" w:rsidR="00650C56" w:rsidRPr="00FB49A9" w:rsidRDefault="00650C56" w:rsidP="00650C56">
      <w:pPr>
        <w:pStyle w:val="SingleTxt"/>
        <w:rPr>
          <w:b/>
          <w:bCs/>
        </w:rPr>
      </w:pPr>
      <w:r w:rsidRPr="00FB49A9">
        <w:tab/>
        <w:t>c)</w:t>
      </w:r>
      <w:r w:rsidRPr="00FB49A9">
        <w:tab/>
      </w:r>
      <w:r w:rsidRPr="00FB49A9">
        <w:rPr>
          <w:b/>
          <w:bCs/>
        </w:rPr>
        <w:t>ускорить принятие закона о гражданском личном статусе для обеспечения равного доступа женщин к имуществу и правам наследования.</w:t>
      </w:r>
    </w:p>
    <w:p w14:paraId="68DA7217" w14:textId="1F57CA47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112025B3" w14:textId="77777777" w:rsidR="00650C56" w:rsidRPr="00FB49A9" w:rsidRDefault="00650C56" w:rsidP="00650C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Здравоохранение</w:t>
      </w:r>
    </w:p>
    <w:p w14:paraId="7054D0EA" w14:textId="77777777" w:rsidR="00650C56" w:rsidRPr="00FB49A9" w:rsidRDefault="00650C56" w:rsidP="00650C56">
      <w:pPr>
        <w:pStyle w:val="SingleTxt"/>
        <w:spacing w:after="0" w:line="120" w:lineRule="exact"/>
        <w:rPr>
          <w:sz w:val="10"/>
        </w:rPr>
      </w:pPr>
    </w:p>
    <w:p w14:paraId="1953013F" w14:textId="0E3A5ED5" w:rsidR="00650C56" w:rsidRPr="00FB49A9" w:rsidRDefault="00650C56" w:rsidP="00650C56">
      <w:pPr>
        <w:pStyle w:val="SingleTxt"/>
      </w:pPr>
      <w:r w:rsidRPr="00FB49A9">
        <w:t>43.</w:t>
      </w:r>
      <w:r w:rsidRPr="00FB49A9">
        <w:tab/>
        <w:t xml:space="preserve">Комитет с удовлетворением отмечает представленную делегацией в ходе диалога информацию о предоставлении медицинских услуг женщинам, пострадавшим от гендерного насилия, включая изнасилование. Вместе с тем он с озабоченностью отмечает, что пока не было принято никаких мер для включения в школьные программы учебного курса по вопросам сексуального и репродуктивного здоровья и соответствующих прав с </w:t>
      </w:r>
      <w:proofErr w:type="spellStart"/>
      <w:r w:rsidRPr="00FB49A9">
        <w:t>учетом</w:t>
      </w:r>
      <w:proofErr w:type="spellEnd"/>
      <w:r w:rsidRPr="00FB49A9">
        <w:t xml:space="preserve"> возраста или для расширения доступа женщин и девочек-подростков, в частности женщин и девочек в сельской местности, к услугам по охране сексуального и репродуктивного здоровья. Комитет также обеспокоен недостаточным </w:t>
      </w:r>
      <w:proofErr w:type="spellStart"/>
      <w:r w:rsidRPr="00FB49A9">
        <w:t>объемом</w:t>
      </w:r>
      <w:proofErr w:type="spellEnd"/>
      <w:r w:rsidRPr="00FB49A9">
        <w:t xml:space="preserve"> информации о количестве небезопасных и нелегальных абортов и отсутствием мер, принятых государством-участником для легализации абортов в случаях изнасилования, инцеста, риска для здоровья беременной женщины и </w:t>
      </w:r>
      <w:proofErr w:type="spellStart"/>
      <w:r w:rsidRPr="00FB49A9">
        <w:t>тяжелых</w:t>
      </w:r>
      <w:proofErr w:type="spellEnd"/>
      <w:r w:rsidRPr="00FB49A9">
        <w:t xml:space="preserve"> нарушений развития плода.</w:t>
      </w:r>
    </w:p>
    <w:p w14:paraId="206390BA" w14:textId="6A822741" w:rsidR="00650C56" w:rsidRPr="00FB49A9" w:rsidRDefault="00650C56" w:rsidP="00650C56">
      <w:pPr>
        <w:pStyle w:val="SingleTxt"/>
      </w:pPr>
      <w:r w:rsidRPr="00FB49A9">
        <w:t>44.</w:t>
      </w:r>
      <w:r w:rsidRPr="00FB49A9">
        <w:tab/>
      </w:r>
      <w:r w:rsidRPr="00FB49A9">
        <w:rPr>
          <w:b/>
          <w:bCs/>
        </w:rPr>
        <w:t>Комитет рекомендует государству-участнику:</w:t>
      </w:r>
    </w:p>
    <w:p w14:paraId="26B3E3F2" w14:textId="1E28CC0C" w:rsidR="00650C56" w:rsidRPr="00FB49A9" w:rsidRDefault="00464515" w:rsidP="00650C56">
      <w:pPr>
        <w:pStyle w:val="SingleTxt"/>
        <w:rPr>
          <w:b/>
        </w:rPr>
      </w:pPr>
      <w:r w:rsidRPr="00FB49A9">
        <w:tab/>
      </w:r>
      <w:r w:rsidR="00650C56" w:rsidRPr="00FB49A9">
        <w:t>a)</w:t>
      </w:r>
      <w:r w:rsidR="00650C56" w:rsidRPr="00FB49A9">
        <w:tab/>
      </w:r>
      <w:r w:rsidR="00650C56" w:rsidRPr="00FB49A9">
        <w:rPr>
          <w:b/>
          <w:bCs/>
        </w:rPr>
        <w:t xml:space="preserve">ввести в школьные программы на всех уровнях обучение по вопросам сексуального и репродуктивного здоровья и прав девочек и мальчиков с </w:t>
      </w:r>
      <w:proofErr w:type="spellStart"/>
      <w:r w:rsidR="00650C56" w:rsidRPr="00FB49A9">
        <w:rPr>
          <w:b/>
          <w:bCs/>
        </w:rPr>
        <w:t>учетом</w:t>
      </w:r>
      <w:proofErr w:type="spellEnd"/>
      <w:r w:rsidR="00650C56" w:rsidRPr="00FB49A9">
        <w:rPr>
          <w:b/>
          <w:bCs/>
        </w:rPr>
        <w:t xml:space="preserve"> их возраста, в том числе по вопросам, касающимся современных средств контрацепции и планирования семьи;</w:t>
      </w:r>
    </w:p>
    <w:p w14:paraId="5E3C937A" w14:textId="1725CFF6" w:rsidR="00650C56" w:rsidRPr="00FB49A9" w:rsidRDefault="00464515" w:rsidP="00650C56">
      <w:pPr>
        <w:pStyle w:val="SingleTxt"/>
        <w:rPr>
          <w:b/>
        </w:rPr>
      </w:pPr>
      <w:r w:rsidRPr="00FB49A9">
        <w:tab/>
      </w:r>
      <w:r w:rsidR="00650C56" w:rsidRPr="00FB49A9">
        <w:t>b)</w:t>
      </w:r>
      <w:r w:rsidR="00650C56" w:rsidRPr="00FB49A9">
        <w:tab/>
      </w:r>
      <w:r w:rsidR="00650C56" w:rsidRPr="00FB49A9">
        <w:rPr>
          <w:b/>
          <w:bCs/>
        </w:rPr>
        <w:t>расширить доступ женщин и девочек, особенно женщин и девочек в сельских районах, к услугам по охране сексуального и репродуктивного здоровья;</w:t>
      </w:r>
    </w:p>
    <w:p w14:paraId="54F2A3FC" w14:textId="09DE9E6C" w:rsidR="00650C56" w:rsidRPr="00FB49A9" w:rsidRDefault="00464515" w:rsidP="00650C56">
      <w:pPr>
        <w:pStyle w:val="SingleTxt"/>
        <w:rPr>
          <w:b/>
        </w:rPr>
      </w:pPr>
      <w:r w:rsidRPr="00FB49A9">
        <w:tab/>
      </w:r>
      <w:r w:rsidR="00650C56" w:rsidRPr="00FB49A9">
        <w:t>c)</w:t>
      </w:r>
      <w:r w:rsidR="00650C56" w:rsidRPr="00FB49A9">
        <w:tab/>
      </w:r>
      <w:r w:rsidR="00650C56" w:rsidRPr="00FB49A9">
        <w:rPr>
          <w:b/>
          <w:bCs/>
        </w:rPr>
        <w:t xml:space="preserve">собирать данные и проводить исследования по вопросу о </w:t>
      </w:r>
      <w:proofErr w:type="spellStart"/>
      <w:r w:rsidR="00650C56" w:rsidRPr="00FB49A9">
        <w:rPr>
          <w:b/>
          <w:bCs/>
        </w:rPr>
        <w:t>распространенности</w:t>
      </w:r>
      <w:proofErr w:type="spellEnd"/>
      <w:r w:rsidR="00650C56" w:rsidRPr="00FB49A9">
        <w:rPr>
          <w:b/>
          <w:bCs/>
        </w:rPr>
        <w:t xml:space="preserve"> небезопасных абортов в государстве-участнике в разбивке по возрасту и географическому положению;</w:t>
      </w:r>
    </w:p>
    <w:p w14:paraId="7B89CD44" w14:textId="5A112E2C" w:rsidR="00650C56" w:rsidRPr="00FB49A9" w:rsidRDefault="00464515" w:rsidP="00650C56">
      <w:pPr>
        <w:pStyle w:val="SingleTxt"/>
        <w:rPr>
          <w:b/>
          <w:bCs/>
        </w:rPr>
      </w:pPr>
      <w:r w:rsidRPr="00FB49A9">
        <w:tab/>
      </w:r>
      <w:r w:rsidR="00650C56" w:rsidRPr="00FB49A9">
        <w:t>d)</w:t>
      </w:r>
      <w:r w:rsidR="00650C56" w:rsidRPr="00FB49A9">
        <w:tab/>
      </w:r>
      <w:r w:rsidR="00650C56" w:rsidRPr="00FB49A9">
        <w:rPr>
          <w:b/>
          <w:bCs/>
        </w:rPr>
        <w:t xml:space="preserve">легализовать аборты по крайней мере в случаях изнасилований, инцеста, наличия угрозы здоровью беременной женщины или </w:t>
      </w:r>
      <w:proofErr w:type="spellStart"/>
      <w:r w:rsidR="00650C56" w:rsidRPr="00FB49A9">
        <w:rPr>
          <w:b/>
          <w:bCs/>
        </w:rPr>
        <w:t>серьезных</w:t>
      </w:r>
      <w:proofErr w:type="spellEnd"/>
      <w:r w:rsidR="00650C56" w:rsidRPr="00FB49A9">
        <w:rPr>
          <w:b/>
          <w:bCs/>
        </w:rPr>
        <w:t xml:space="preserve"> дефектов плода, отменить уголовную ответственность за проведение абортов во всех прочих ситуациях и обеспечить доступ к безопасным абортам и услугам, оказываемым после абортов.</w:t>
      </w:r>
    </w:p>
    <w:p w14:paraId="602541E6" w14:textId="105DEE52" w:rsidR="00AC7F85" w:rsidRPr="00FB49A9" w:rsidRDefault="00AC7F85" w:rsidP="00AC7F85">
      <w:pPr>
        <w:pStyle w:val="SingleTxt"/>
        <w:spacing w:after="0" w:line="120" w:lineRule="exact"/>
        <w:rPr>
          <w:sz w:val="10"/>
        </w:rPr>
      </w:pPr>
    </w:p>
    <w:p w14:paraId="709497EC" w14:textId="77777777" w:rsidR="00650C56" w:rsidRPr="00FB49A9" w:rsidRDefault="00650C56" w:rsidP="00AC7F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Изменение климата и снижение риска бедствий</w:t>
      </w:r>
    </w:p>
    <w:p w14:paraId="40347B5F" w14:textId="77777777" w:rsidR="00AC7F85" w:rsidRPr="00FB49A9" w:rsidRDefault="00AC7F85" w:rsidP="00AC7F85">
      <w:pPr>
        <w:pStyle w:val="SingleTxt"/>
        <w:spacing w:after="0" w:line="120" w:lineRule="exact"/>
        <w:rPr>
          <w:sz w:val="10"/>
        </w:rPr>
      </w:pPr>
    </w:p>
    <w:p w14:paraId="0F951A12" w14:textId="386DBADD" w:rsidR="00650C56" w:rsidRPr="00FB49A9" w:rsidRDefault="00650C56" w:rsidP="00650C56">
      <w:pPr>
        <w:pStyle w:val="SingleTxt"/>
      </w:pPr>
      <w:r w:rsidRPr="00FB49A9">
        <w:t>45.</w:t>
      </w:r>
      <w:r w:rsidRPr="00FB49A9">
        <w:tab/>
        <w:t xml:space="preserve">Комитет с удовлетворением отмечает проводимые в государстве-участнике информационно-просветительские кампании по охране окружающей среды и предотвращению экологических рисков, а также </w:t>
      </w:r>
      <w:proofErr w:type="spellStart"/>
      <w:r w:rsidRPr="00FB49A9">
        <w:t>учет</w:t>
      </w:r>
      <w:proofErr w:type="spellEnd"/>
      <w:r w:rsidRPr="00FB49A9">
        <w:t xml:space="preserve"> гендерной проблематики в стратегиях, планах и проектах Министерства окружающей среды и Министерства сельского хозяйства. Вместе с тем он с обеспокоенностью отмечает отсутствие разработанной с </w:t>
      </w:r>
      <w:proofErr w:type="spellStart"/>
      <w:r w:rsidRPr="00FB49A9">
        <w:t>учетом</w:t>
      </w:r>
      <w:proofErr w:type="spellEnd"/>
      <w:r w:rsidRPr="00FB49A9">
        <w:t xml:space="preserve"> гендерных аспектов национальной стратегии по вопросам, касающимся экологических рисков и проблем, изменения климата и снижения риска бедствий.</w:t>
      </w:r>
    </w:p>
    <w:p w14:paraId="6615D637" w14:textId="6F40E9AA" w:rsidR="00650C56" w:rsidRPr="00FB49A9" w:rsidRDefault="00650C56" w:rsidP="00650C56">
      <w:pPr>
        <w:pStyle w:val="SingleTxt"/>
        <w:rPr>
          <w:b/>
          <w:bCs/>
        </w:rPr>
      </w:pPr>
      <w:r w:rsidRPr="00FB49A9">
        <w:t>46.</w:t>
      </w:r>
      <w:r w:rsidRPr="00FB49A9">
        <w:tab/>
      </w:r>
      <w:r w:rsidRPr="00FB49A9">
        <w:rPr>
          <w:b/>
          <w:bCs/>
        </w:rPr>
        <w:t>В соответствии со своей общей рекомендацией №</w:t>
      </w:r>
      <w:r w:rsidR="00920DEE">
        <w:rPr>
          <w:b/>
          <w:bCs/>
        </w:rPr>
        <w:t> </w:t>
      </w:r>
      <w:r w:rsidR="006E5E44" w:rsidRPr="00ED3706">
        <w:rPr>
          <w:b/>
          <w:bCs/>
        </w:rPr>
        <w:t>37 (2018)</w:t>
      </w:r>
      <w:r w:rsidRPr="006E5E44">
        <w:rPr>
          <w:b/>
          <w:bCs/>
        </w:rPr>
        <w:t xml:space="preserve"> </w:t>
      </w:r>
      <w:r w:rsidRPr="00FB49A9">
        <w:rPr>
          <w:b/>
          <w:bCs/>
        </w:rPr>
        <w:t>о гендерных аспектах снижения риска бедствий в контексте изменения климата Комитет рекомендует государству-участнику обеспечить представленность и участие женщин в разработке законодательства, политики и программ по вопросам изменения климата, реагирования на бедствия и снижения риска бедствий.</w:t>
      </w:r>
      <w:r w:rsidRPr="00FB49A9">
        <w:t xml:space="preserve"> </w:t>
      </w:r>
      <w:r w:rsidRPr="00FB49A9">
        <w:rPr>
          <w:b/>
          <w:bCs/>
        </w:rPr>
        <w:t>Он также рекомендует государству-участнику включить гендерную проблематику в такие планы и политику и обеспечить проведение консультаций с женщинами по вопросам их разработки, в частности с женщинами, проживающими в сельских районах.</w:t>
      </w:r>
      <w:r w:rsidRPr="00FB49A9">
        <w:t xml:space="preserve"> </w:t>
      </w:r>
      <w:r w:rsidRPr="00FB49A9">
        <w:rPr>
          <w:b/>
          <w:bCs/>
        </w:rPr>
        <w:t>Он далее рекомендует государству-участнику принять меры для решения конкретных проблем, связанных с воздействием изменения климата на доступ женщин к ресурсам и средствам к существованию, с целью не допустить того, чтобы изменение климата оказало на женщин непропорционально сильное воздействие.</w:t>
      </w:r>
    </w:p>
    <w:p w14:paraId="04A3DB85" w14:textId="1D292A6D" w:rsidR="00AC7F85" w:rsidRPr="00FB49A9" w:rsidRDefault="00AC7F85" w:rsidP="00AC7F85">
      <w:pPr>
        <w:pStyle w:val="SingleTxt"/>
        <w:spacing w:after="0" w:line="120" w:lineRule="exact"/>
        <w:rPr>
          <w:sz w:val="10"/>
        </w:rPr>
      </w:pPr>
    </w:p>
    <w:p w14:paraId="6EC7E63A" w14:textId="77777777" w:rsidR="00650C56" w:rsidRPr="00FB49A9" w:rsidRDefault="00650C56" w:rsidP="00AC7F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Женщины из числа беженцев и просителей убежища</w:t>
      </w:r>
    </w:p>
    <w:p w14:paraId="39142655" w14:textId="77777777" w:rsidR="00AC7F85" w:rsidRPr="00FB49A9" w:rsidRDefault="00AC7F85" w:rsidP="00AC7F85">
      <w:pPr>
        <w:pStyle w:val="SingleTxt"/>
        <w:spacing w:after="0" w:line="120" w:lineRule="exact"/>
        <w:rPr>
          <w:sz w:val="10"/>
        </w:rPr>
      </w:pPr>
    </w:p>
    <w:p w14:paraId="05D82EA4" w14:textId="46830A23" w:rsidR="00650C56" w:rsidRPr="00FB49A9" w:rsidRDefault="00650C56" w:rsidP="00650C56">
      <w:pPr>
        <w:pStyle w:val="SingleTxt"/>
        <w:rPr>
          <w:b/>
        </w:rPr>
      </w:pPr>
      <w:r w:rsidRPr="00FB49A9">
        <w:t>47.</w:t>
      </w:r>
      <w:r w:rsidRPr="00FB49A9">
        <w:tab/>
        <w:t xml:space="preserve">Комитет выражает признательность государству-участнику за сохранение многолетней политики открытости границ и </w:t>
      </w:r>
      <w:proofErr w:type="spellStart"/>
      <w:r w:rsidRPr="00FB49A9">
        <w:t>приема</w:t>
      </w:r>
      <w:proofErr w:type="spellEnd"/>
      <w:r w:rsidRPr="00FB49A9">
        <w:t xml:space="preserve"> палестинских беженцев и беженцев из Сирийской Арабской Республики, а также за </w:t>
      </w:r>
      <w:proofErr w:type="spellStart"/>
      <w:r w:rsidRPr="00FB49A9">
        <w:t>прием</w:t>
      </w:r>
      <w:proofErr w:type="spellEnd"/>
      <w:r w:rsidRPr="00FB49A9">
        <w:t xml:space="preserve"> более 2</w:t>
      </w:r>
      <w:r w:rsidR="00FB0F29">
        <w:t> </w:t>
      </w:r>
      <w:r w:rsidRPr="00FB49A9">
        <w:t>миллионов беженцев. Вместе с тем Комитет по-прежнему обеспокоен тем, что в Законе 1962</w:t>
      </w:r>
      <w:r w:rsidR="0087476F">
        <w:t> </w:t>
      </w:r>
      <w:r w:rsidRPr="00FB49A9">
        <w:t xml:space="preserve">года, регламентирующем порядок въезда в Ливан, проживания в стране и выезда из </w:t>
      </w:r>
      <w:proofErr w:type="spellStart"/>
      <w:r w:rsidRPr="00FB49A9">
        <w:t>нее</w:t>
      </w:r>
      <w:proofErr w:type="spellEnd"/>
      <w:r w:rsidRPr="00FB49A9">
        <w:t>, не проводится различие между лицами, ищущими убежище, беженцами и мигрантами. Комитет также обеспокоен большим количеством сообщений о детских и/или принудительных браках среди девочек и женщин из числа палестинских и сирийских беженцев.</w:t>
      </w:r>
    </w:p>
    <w:p w14:paraId="51820EE3" w14:textId="32C2FD2A" w:rsidR="00650C56" w:rsidRPr="00FB49A9" w:rsidRDefault="00650C56" w:rsidP="00650C56">
      <w:pPr>
        <w:pStyle w:val="SingleTxt"/>
      </w:pPr>
      <w:r w:rsidRPr="00FB49A9">
        <w:t>48.</w:t>
      </w:r>
      <w:r w:rsidRPr="00FB49A9">
        <w:tab/>
      </w:r>
      <w:r w:rsidRPr="00FB49A9">
        <w:rPr>
          <w:b/>
          <w:bCs/>
        </w:rPr>
        <w:t>В соответствии со своей общей рекомендацией №</w:t>
      </w:r>
      <w:r w:rsidR="0087476F">
        <w:rPr>
          <w:b/>
          <w:bCs/>
        </w:rPr>
        <w:t> </w:t>
      </w:r>
      <w:r w:rsidR="006E5E44" w:rsidRPr="00ED3706">
        <w:rPr>
          <w:b/>
          <w:bCs/>
        </w:rPr>
        <w:t>32 (2014)</w:t>
      </w:r>
      <w:r w:rsidRPr="00FB49A9">
        <w:rPr>
          <w:b/>
          <w:bCs/>
        </w:rPr>
        <w:t xml:space="preserve"> по гендерным аспектам статуса беженца, убежища, гражданства и </w:t>
      </w:r>
      <w:proofErr w:type="spellStart"/>
      <w:r w:rsidRPr="00FB49A9">
        <w:rPr>
          <w:b/>
          <w:bCs/>
        </w:rPr>
        <w:t>безгражданства</w:t>
      </w:r>
      <w:proofErr w:type="spellEnd"/>
      <w:r w:rsidRPr="00FB49A9">
        <w:rPr>
          <w:b/>
          <w:bCs/>
        </w:rPr>
        <w:t xml:space="preserve"> женщин Комитет рекомендует государству-участнику:</w:t>
      </w:r>
    </w:p>
    <w:p w14:paraId="0581F4FB" w14:textId="550F4F10" w:rsidR="00650C56" w:rsidRPr="00FB49A9" w:rsidRDefault="00AC7F85" w:rsidP="00650C56">
      <w:pPr>
        <w:pStyle w:val="SingleTxt"/>
        <w:rPr>
          <w:b/>
        </w:rPr>
      </w:pPr>
      <w:r w:rsidRPr="00FB49A9">
        <w:tab/>
      </w:r>
      <w:r w:rsidR="00650C56" w:rsidRPr="00FB49A9">
        <w:t>a)</w:t>
      </w:r>
      <w:r w:rsidR="00650C56" w:rsidRPr="00FB49A9">
        <w:tab/>
      </w:r>
      <w:r w:rsidR="00650C56" w:rsidRPr="00FB49A9">
        <w:rPr>
          <w:b/>
          <w:bCs/>
        </w:rPr>
        <w:t>повысить эффективность процедур выявления просителей убежища и определения статуса беженца, обеспечив, чтобы они учитывали гендерные, возрастные и культурные особенности, в целях систематического и раннего выявления женщин и девочек, которые стали жертвами гендерного насилия или подвергаются риску стать жертвой такого насилия, и оказания им соответствующей помощи;</w:t>
      </w:r>
    </w:p>
    <w:p w14:paraId="65A004D8" w14:textId="7D76F272" w:rsidR="00650C56" w:rsidRPr="00FB49A9" w:rsidRDefault="00AC7F85" w:rsidP="00650C56">
      <w:pPr>
        <w:pStyle w:val="SingleTxt"/>
        <w:rPr>
          <w:b/>
        </w:rPr>
      </w:pPr>
      <w:r w:rsidRPr="00FB49A9">
        <w:tab/>
      </w:r>
      <w:r w:rsidR="00650C56" w:rsidRPr="00FB49A9">
        <w:t>b)</w:t>
      </w:r>
      <w:r w:rsidR="00650C56" w:rsidRPr="00FB49A9">
        <w:tab/>
      </w:r>
      <w:r w:rsidR="00650C56" w:rsidRPr="00FB49A9">
        <w:rPr>
          <w:b/>
          <w:bCs/>
        </w:rPr>
        <w:t>пересмотреть Закон 1962</w:t>
      </w:r>
      <w:r w:rsidR="0087476F">
        <w:rPr>
          <w:b/>
          <w:bCs/>
        </w:rPr>
        <w:t> </w:t>
      </w:r>
      <w:r w:rsidR="00650C56" w:rsidRPr="00FB49A9">
        <w:rPr>
          <w:b/>
          <w:bCs/>
        </w:rPr>
        <w:t>года, регламентирующий порядок въезда, проживания и выезда из Ливана, с тем чтобы провести различие между потребностями в защите женщин из числа просителей убежища и беженцев, с одной стороны, и женщин-мигранток — с другой;</w:t>
      </w:r>
    </w:p>
    <w:p w14:paraId="46E6AD22" w14:textId="7D5A3164" w:rsidR="00650C56" w:rsidRPr="00FB49A9" w:rsidRDefault="00AC7F85" w:rsidP="00650C56">
      <w:pPr>
        <w:pStyle w:val="SingleTxt"/>
        <w:rPr>
          <w:b/>
          <w:bCs/>
        </w:rPr>
      </w:pPr>
      <w:r w:rsidRPr="00FB49A9">
        <w:tab/>
      </w:r>
      <w:r w:rsidR="00650C56" w:rsidRPr="00FB49A9">
        <w:t>c)</w:t>
      </w:r>
      <w:r w:rsidR="00650C56" w:rsidRPr="00FB49A9">
        <w:tab/>
      </w:r>
      <w:r w:rsidR="00650C56" w:rsidRPr="00FB49A9">
        <w:rPr>
          <w:b/>
          <w:bCs/>
        </w:rPr>
        <w:t xml:space="preserve">предотвращать и искоренять детские и/или принудительные браки посредством скоординированных действий в сотрудничестве с неправительственными организациями и общественными лидерами, в частности </w:t>
      </w:r>
      <w:proofErr w:type="spellStart"/>
      <w:r w:rsidR="00650C56" w:rsidRPr="00FB49A9">
        <w:rPr>
          <w:b/>
          <w:bCs/>
        </w:rPr>
        <w:t>путем</w:t>
      </w:r>
      <w:proofErr w:type="spellEnd"/>
      <w:r w:rsidR="00650C56" w:rsidRPr="00FB49A9">
        <w:rPr>
          <w:b/>
          <w:bCs/>
        </w:rPr>
        <w:t xml:space="preserve"> повышения </w:t>
      </w:r>
      <w:proofErr w:type="spellStart"/>
      <w:r w:rsidR="00650C56" w:rsidRPr="00FB49A9">
        <w:rPr>
          <w:b/>
          <w:bCs/>
        </w:rPr>
        <w:t>осведомленности</w:t>
      </w:r>
      <w:proofErr w:type="spellEnd"/>
      <w:r w:rsidR="00650C56" w:rsidRPr="00FB49A9">
        <w:rPr>
          <w:b/>
          <w:bCs/>
        </w:rPr>
        <w:t xml:space="preserve"> о преступном характере и вредном воздействии детских и/или принудительных браков на девочек и женщин, а также </w:t>
      </w:r>
      <w:proofErr w:type="spellStart"/>
      <w:r w:rsidR="00650C56" w:rsidRPr="00FB49A9">
        <w:rPr>
          <w:b/>
          <w:bCs/>
        </w:rPr>
        <w:t>путем</w:t>
      </w:r>
      <w:proofErr w:type="spellEnd"/>
      <w:r w:rsidR="00650C56" w:rsidRPr="00FB49A9">
        <w:rPr>
          <w:b/>
          <w:bCs/>
        </w:rPr>
        <w:t xml:space="preserve"> обеспечения расследования всех таких случаев, судебного преследования и адекватного наказания виновных, и систематического сбора данных о количестве сообщений о таких случаях, расследований, судебных разбирательств и обвинительных приговоров, а также о наказаниях, назначенных в случаях принудительных браков.</w:t>
      </w:r>
    </w:p>
    <w:p w14:paraId="0825B561" w14:textId="29ABFB05" w:rsidR="00AC7F85" w:rsidRPr="00FB49A9" w:rsidRDefault="00AC7F85" w:rsidP="00AC7F85">
      <w:pPr>
        <w:pStyle w:val="SingleTxt"/>
        <w:spacing w:after="0" w:line="120" w:lineRule="exact"/>
        <w:rPr>
          <w:sz w:val="10"/>
        </w:rPr>
      </w:pPr>
    </w:p>
    <w:p w14:paraId="31D94BAA" w14:textId="77777777" w:rsidR="00AC7F85" w:rsidRPr="00FB49A9" w:rsidRDefault="00AC7F85">
      <w:pPr>
        <w:spacing w:after="200" w:line="276" w:lineRule="auto"/>
        <w:rPr>
          <w:b/>
          <w:spacing w:val="2"/>
        </w:rPr>
      </w:pPr>
      <w:r w:rsidRPr="00FB49A9">
        <w:br w:type="page"/>
      </w:r>
    </w:p>
    <w:p w14:paraId="1A8CC2F3" w14:textId="74A32542" w:rsidR="00650C56" w:rsidRPr="00FB49A9" w:rsidRDefault="00650C56" w:rsidP="00AC7F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Женщины-мигранты, работающие в качестве домашней прислуги</w:t>
      </w:r>
    </w:p>
    <w:p w14:paraId="2494C8D1" w14:textId="7AE8D2CA" w:rsidR="00AC7F85" w:rsidRPr="00FB49A9" w:rsidRDefault="00AC7F85" w:rsidP="00AC7F85">
      <w:pPr>
        <w:pStyle w:val="SingleTxt"/>
        <w:spacing w:after="0" w:line="120" w:lineRule="exact"/>
        <w:rPr>
          <w:sz w:val="10"/>
        </w:rPr>
      </w:pPr>
    </w:p>
    <w:p w14:paraId="251FB6B3" w14:textId="77777777" w:rsidR="00650C56" w:rsidRPr="00FB49A9" w:rsidRDefault="00650C56" w:rsidP="00650C56">
      <w:pPr>
        <w:pStyle w:val="SingleTxt"/>
        <w:rPr>
          <w:b/>
        </w:rPr>
      </w:pPr>
      <w:r w:rsidRPr="00FB49A9">
        <w:t>49.</w:t>
      </w:r>
      <w:r w:rsidRPr="00FB49A9">
        <w:tab/>
        <w:t>Комитет принимает к сведению создание Министерством труда «горячей линии» для домашних работников, чтобы они могли обращаться за помощью и подавать жалобы. Вместе с тем он по-прежнему обеспокоен приостановкой Государственным советом введения нового единого стандартного контракта для трудящихся-мигрантов, работающих в качестве домашней прислуги, задержкой в принятии законодательства по защите женщин-мигрантов, работающих в качестве домашней прислуги, и отсутствием данных о количестве сообщений о случаях смерти женщин-мигрантов, работающих в качестве домашней прислуги, в государстве-участнике.</w:t>
      </w:r>
    </w:p>
    <w:p w14:paraId="4CB0C360" w14:textId="77777777" w:rsidR="00650C56" w:rsidRPr="00FB49A9" w:rsidRDefault="00650C56" w:rsidP="00650C56">
      <w:pPr>
        <w:pStyle w:val="SingleTxt"/>
        <w:rPr>
          <w:b/>
        </w:rPr>
      </w:pPr>
      <w:r w:rsidRPr="00FB49A9">
        <w:t>50.</w:t>
      </w:r>
      <w:r w:rsidRPr="00FB49A9">
        <w:tab/>
      </w:r>
      <w:r w:rsidRPr="00FB49A9">
        <w:rPr>
          <w:b/>
          <w:bCs/>
        </w:rPr>
        <w:t>Комитет рекомендует государству-участнику незамедлительно:</w:t>
      </w:r>
    </w:p>
    <w:p w14:paraId="34440541" w14:textId="783887CE" w:rsidR="00650C56" w:rsidRPr="00FB49A9" w:rsidRDefault="00AC7F85" w:rsidP="00650C56">
      <w:pPr>
        <w:pStyle w:val="SingleTxt"/>
        <w:rPr>
          <w:b/>
        </w:rPr>
      </w:pPr>
      <w:r w:rsidRPr="00FB49A9">
        <w:tab/>
      </w:r>
      <w:r w:rsidR="00650C56" w:rsidRPr="00FB49A9">
        <w:t>a)</w:t>
      </w:r>
      <w:r w:rsidR="00650C56" w:rsidRPr="00FB49A9">
        <w:tab/>
      </w:r>
      <w:r w:rsidR="00650C56" w:rsidRPr="00FB49A9">
        <w:rPr>
          <w:b/>
          <w:bCs/>
        </w:rPr>
        <w:t>внести поправки в Трудовой кодекс, чтобы распространить его защиту на домашних работников и признать права человека домашних работников в соответствии с международными стандартами;</w:t>
      </w:r>
    </w:p>
    <w:p w14:paraId="308A5E1D" w14:textId="2BBEDBE1" w:rsidR="00650C56" w:rsidRPr="00FB49A9" w:rsidRDefault="00AC7F85" w:rsidP="00650C56">
      <w:pPr>
        <w:pStyle w:val="SingleTxt"/>
        <w:rPr>
          <w:b/>
        </w:rPr>
      </w:pPr>
      <w:r w:rsidRPr="00FB49A9">
        <w:tab/>
      </w:r>
      <w:r w:rsidR="00650C56" w:rsidRPr="00FB49A9">
        <w:t>b)</w:t>
      </w:r>
      <w:r w:rsidR="00650C56" w:rsidRPr="00FB49A9">
        <w:tab/>
      </w:r>
      <w:r w:rsidR="00650C56" w:rsidRPr="00FB49A9">
        <w:rPr>
          <w:b/>
          <w:bCs/>
        </w:rPr>
        <w:t>повысить эффективность проведения трудовых инспекций для эффективного контроля за условиями труда домашних работников, а также для расследования злоупотреблений и наказания за них;</w:t>
      </w:r>
    </w:p>
    <w:p w14:paraId="47494DA9" w14:textId="54060BE5" w:rsidR="00650C56" w:rsidRPr="00FB49A9" w:rsidRDefault="00AC7F85" w:rsidP="00650C56">
      <w:pPr>
        <w:pStyle w:val="SingleTxt"/>
        <w:rPr>
          <w:b/>
        </w:rPr>
      </w:pPr>
      <w:r w:rsidRPr="00FB49A9">
        <w:tab/>
      </w:r>
      <w:r w:rsidR="00650C56" w:rsidRPr="00FB49A9">
        <w:t>c)</w:t>
      </w:r>
      <w:r w:rsidR="00650C56" w:rsidRPr="00FB49A9">
        <w:tab/>
      </w:r>
      <w:r w:rsidR="00650C56" w:rsidRPr="00FB49A9">
        <w:rPr>
          <w:b/>
          <w:bCs/>
        </w:rPr>
        <w:t xml:space="preserve">обеспечить наличие у трудящихся-мигрантов, работающих в качестве домашней прислуги, </w:t>
      </w:r>
      <w:proofErr w:type="spellStart"/>
      <w:r w:rsidR="00650C56" w:rsidRPr="00FB49A9">
        <w:rPr>
          <w:b/>
          <w:bCs/>
        </w:rPr>
        <w:t>четко</w:t>
      </w:r>
      <w:proofErr w:type="spellEnd"/>
      <w:r w:rsidR="00650C56" w:rsidRPr="00FB49A9">
        <w:rPr>
          <w:b/>
          <w:bCs/>
        </w:rPr>
        <w:t xml:space="preserve"> </w:t>
      </w:r>
      <w:proofErr w:type="spellStart"/>
      <w:r w:rsidR="00650C56" w:rsidRPr="00FB49A9">
        <w:rPr>
          <w:b/>
          <w:bCs/>
        </w:rPr>
        <w:t>оговоренных</w:t>
      </w:r>
      <w:proofErr w:type="spellEnd"/>
      <w:r w:rsidR="00650C56" w:rsidRPr="00FB49A9">
        <w:rPr>
          <w:b/>
          <w:bCs/>
        </w:rPr>
        <w:t xml:space="preserve"> условий работы по найму в письменной форме с указанием их конкретных обязанностей, часов работы, вознаграждения, дней отдыха и других условий работы в рамках договоров, основанных на принципе свободы, справедливости и полного согласия, а также информации о доступе к механизмам подачи жалоб;</w:t>
      </w:r>
    </w:p>
    <w:p w14:paraId="62351F0A" w14:textId="07034323" w:rsidR="00650C56" w:rsidRPr="00FB49A9" w:rsidRDefault="00AC7F85" w:rsidP="00650C56">
      <w:pPr>
        <w:pStyle w:val="SingleTxt"/>
        <w:rPr>
          <w:b/>
        </w:rPr>
      </w:pPr>
      <w:r w:rsidRPr="00FB49A9">
        <w:tab/>
      </w:r>
      <w:r w:rsidR="00650C56" w:rsidRPr="00FB49A9">
        <w:t>d)</w:t>
      </w:r>
      <w:r w:rsidR="00650C56" w:rsidRPr="00FB49A9">
        <w:tab/>
      </w:r>
      <w:r w:rsidR="00650C56" w:rsidRPr="00FB49A9">
        <w:rPr>
          <w:b/>
          <w:bCs/>
        </w:rPr>
        <w:t>обеспечить женщинам-мигрантам, работающим в качестве домашней прислуги, надлежащий доступ к правосудию для подачи жалоб на нарушение их прав, в том числе к бесплатной юридической помощи и защите от злоупотреблений, а также к эффективным средствам правовой защиты в гражданских и уголовных судах;</w:t>
      </w:r>
    </w:p>
    <w:p w14:paraId="2AF4A9E3" w14:textId="573FF679" w:rsidR="00650C56" w:rsidRPr="00FB49A9" w:rsidRDefault="00AC7F85" w:rsidP="00650C56">
      <w:pPr>
        <w:pStyle w:val="SingleTxt"/>
        <w:rPr>
          <w:b/>
          <w:bCs/>
        </w:rPr>
      </w:pPr>
      <w:r w:rsidRPr="00FB49A9">
        <w:tab/>
      </w:r>
      <w:r w:rsidR="00650C56" w:rsidRPr="00FB49A9">
        <w:t>e)</w:t>
      </w:r>
      <w:r w:rsidR="00650C56" w:rsidRPr="00FB49A9">
        <w:tab/>
      </w:r>
      <w:r w:rsidR="00650C56" w:rsidRPr="00FB49A9">
        <w:rPr>
          <w:b/>
          <w:bCs/>
        </w:rPr>
        <w:t>ратифицировать Конвенцию МОТ 2011 года о достойном труде домашних работников (№</w:t>
      </w:r>
      <w:r w:rsidR="0087476F">
        <w:rPr>
          <w:b/>
          <w:bCs/>
        </w:rPr>
        <w:t> </w:t>
      </w:r>
      <w:r w:rsidR="00650C56" w:rsidRPr="00FB49A9">
        <w:rPr>
          <w:b/>
          <w:bCs/>
        </w:rPr>
        <w:t>189).</w:t>
      </w:r>
    </w:p>
    <w:p w14:paraId="478841AF" w14:textId="514CABEB" w:rsidR="00AC7F85" w:rsidRPr="00FB49A9" w:rsidRDefault="00AC7F85" w:rsidP="00AC7F85">
      <w:pPr>
        <w:pStyle w:val="SingleTxt"/>
        <w:spacing w:after="0" w:line="120" w:lineRule="exact"/>
        <w:rPr>
          <w:sz w:val="10"/>
        </w:rPr>
      </w:pPr>
    </w:p>
    <w:p w14:paraId="0726287C" w14:textId="77777777" w:rsidR="00650C56" w:rsidRPr="00FB49A9" w:rsidRDefault="00650C56" w:rsidP="00AC7F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Женщины, проживающие в сельских районах</w:t>
      </w:r>
    </w:p>
    <w:p w14:paraId="6FFAB180" w14:textId="77777777" w:rsidR="00AC7F85" w:rsidRPr="00FB49A9" w:rsidRDefault="00AC7F85" w:rsidP="00AC7F85">
      <w:pPr>
        <w:pStyle w:val="SingleTxt"/>
        <w:spacing w:after="0" w:line="120" w:lineRule="exact"/>
        <w:rPr>
          <w:sz w:val="10"/>
        </w:rPr>
      </w:pPr>
    </w:p>
    <w:p w14:paraId="5DEBC74E" w14:textId="4BDF71EC" w:rsidR="00650C56" w:rsidRPr="00FB49A9" w:rsidRDefault="00650C56" w:rsidP="00650C56">
      <w:pPr>
        <w:pStyle w:val="SingleTxt"/>
      </w:pPr>
      <w:r w:rsidRPr="00FB49A9">
        <w:t>51.</w:t>
      </w:r>
      <w:r w:rsidRPr="00FB49A9">
        <w:tab/>
        <w:t>Комитет с удовлетворением отмечает Национальную сельскохозяйственную стратегию Ливана (2020–2025</w:t>
      </w:r>
      <w:r w:rsidR="005C443F">
        <w:t> </w:t>
      </w:r>
      <w:r w:rsidRPr="00FB49A9">
        <w:t>годы), которая направлена на обеспечение гендерного равенства в области устойчивого сельскохозяйственного производства и развития сельских районов, а также на обучение проживающих в сельской местности женщин по вопросам создания кооперативных предприятий и управления предпринимательской деятельностью и по различным другим смежным темам. Вместе с тем он с сожалением отмечает, что в Трудовой кодекс пока не включены положения о работниках сельского хозяйства.</w:t>
      </w:r>
    </w:p>
    <w:p w14:paraId="3949E642" w14:textId="7D42DAD6" w:rsidR="00650C56" w:rsidRPr="00FB49A9" w:rsidRDefault="00650C56" w:rsidP="00650C56">
      <w:pPr>
        <w:pStyle w:val="SingleTxt"/>
        <w:rPr>
          <w:b/>
        </w:rPr>
      </w:pPr>
      <w:r w:rsidRPr="00FB49A9">
        <w:t>52.</w:t>
      </w:r>
      <w:r w:rsidRPr="00FB49A9">
        <w:tab/>
      </w:r>
      <w:r w:rsidRPr="00FB49A9">
        <w:rPr>
          <w:b/>
          <w:bCs/>
        </w:rPr>
        <w:t xml:space="preserve">В соответствии со своей общей рекомендацией № </w:t>
      </w:r>
      <w:r w:rsidR="006E5E44" w:rsidRPr="00ED3706">
        <w:rPr>
          <w:b/>
          <w:bCs/>
        </w:rPr>
        <w:t>34 (2016)</w:t>
      </w:r>
      <w:r w:rsidRPr="00FB49A9">
        <w:rPr>
          <w:b/>
          <w:bCs/>
        </w:rPr>
        <w:t>, касающейся прав сельских женщин, и задачей 5</w:t>
      </w:r>
      <w:r w:rsidR="00751328">
        <w:rPr>
          <w:b/>
          <w:bCs/>
        </w:rPr>
        <w:t> </w:t>
      </w:r>
      <w:r w:rsidRPr="00FB49A9">
        <w:rPr>
          <w:b/>
          <w:bCs/>
        </w:rPr>
        <w:t>a</w:t>
      </w:r>
      <w:r w:rsidR="00751328">
        <w:rPr>
          <w:b/>
          <w:bCs/>
        </w:rPr>
        <w:t>)</w:t>
      </w:r>
      <w:r w:rsidRPr="00FB49A9">
        <w:rPr>
          <w:b/>
          <w:bCs/>
        </w:rPr>
        <w:t xml:space="preserve"> в рамках целей в области устойчивого развития, предусматривающей проведение реформ в целях предоставления женщинам равных прав на экономические ресурсы, а также доступа к владению и распоряжению </w:t>
      </w:r>
      <w:proofErr w:type="spellStart"/>
      <w:r w:rsidRPr="00FB49A9">
        <w:rPr>
          <w:b/>
          <w:bCs/>
        </w:rPr>
        <w:t>землей</w:t>
      </w:r>
      <w:proofErr w:type="spellEnd"/>
      <w:r w:rsidRPr="00FB49A9">
        <w:rPr>
          <w:b/>
          <w:bCs/>
        </w:rPr>
        <w:t xml:space="preserve"> и другими формами собственности, финансовым услугам, наследуемому имуществу и природным ресурсам в соответствии с национальными законами, Комитет рекомендует государству-участнику:</w:t>
      </w:r>
    </w:p>
    <w:p w14:paraId="63135388" w14:textId="7F788118" w:rsidR="00650C56" w:rsidRPr="00FB49A9" w:rsidRDefault="00AC7F85" w:rsidP="00650C56">
      <w:pPr>
        <w:pStyle w:val="SingleTxt"/>
      </w:pPr>
      <w:r w:rsidRPr="00FB49A9">
        <w:tab/>
      </w:r>
      <w:r w:rsidR="00650C56" w:rsidRPr="00FB49A9">
        <w:t>a)</w:t>
      </w:r>
      <w:r w:rsidR="00650C56" w:rsidRPr="00FB49A9">
        <w:tab/>
      </w:r>
      <w:r w:rsidR="00650C56" w:rsidRPr="00FB49A9">
        <w:rPr>
          <w:b/>
          <w:bCs/>
        </w:rPr>
        <w:t>обеспечить эффективное участие сельских женщин в планировании и принятии решений по управлению природными ресурсами;</w:t>
      </w:r>
    </w:p>
    <w:p w14:paraId="77787546" w14:textId="4CFD70D3" w:rsidR="00650C56" w:rsidRPr="00FB49A9" w:rsidRDefault="00AC7F85" w:rsidP="00650C56">
      <w:pPr>
        <w:pStyle w:val="SingleTxt"/>
        <w:rPr>
          <w:b/>
        </w:rPr>
      </w:pPr>
      <w:r w:rsidRPr="00FB49A9">
        <w:tab/>
      </w:r>
      <w:r w:rsidR="00650C56" w:rsidRPr="00FB49A9">
        <w:t>b)</w:t>
      </w:r>
      <w:r w:rsidR="00650C56" w:rsidRPr="00FB49A9">
        <w:tab/>
      </w:r>
      <w:r w:rsidR="00650C56" w:rsidRPr="00FB49A9">
        <w:rPr>
          <w:b/>
          <w:bCs/>
        </w:rPr>
        <w:t>содействовать доступу сельских женщин к технической поддержке и профессиональной подготовке в области сельскохозяйственных нововведений и новых технологий, сельскохозяйственным активам, таким как химикаты, оборудование, корма для животных, семена и энергия, рынкам и маркетинговым услугам, а также к технологиям и соответствующим службам распространения знаний;</w:t>
      </w:r>
    </w:p>
    <w:p w14:paraId="6337FBB5" w14:textId="31DE3947" w:rsidR="00650C56" w:rsidRPr="00FB49A9" w:rsidRDefault="00AC7F85" w:rsidP="00650C56">
      <w:pPr>
        <w:pStyle w:val="SingleTxt"/>
        <w:rPr>
          <w:b/>
        </w:rPr>
      </w:pPr>
      <w:r w:rsidRPr="00FB49A9">
        <w:tab/>
      </w:r>
      <w:r w:rsidR="00650C56" w:rsidRPr="00FB49A9">
        <w:t>c)</w:t>
      </w:r>
      <w:r w:rsidR="00650C56" w:rsidRPr="00FB49A9">
        <w:tab/>
      </w:r>
      <w:r w:rsidR="00650C56" w:rsidRPr="00FB49A9">
        <w:rPr>
          <w:b/>
          <w:bCs/>
        </w:rPr>
        <w:t>расширить доступ сельских женщин к займам и финансовому кредитованию под низкие проценты;</w:t>
      </w:r>
    </w:p>
    <w:p w14:paraId="75C04390" w14:textId="35481E7A" w:rsidR="00650C56" w:rsidRPr="00FB49A9" w:rsidRDefault="00AC7F85" w:rsidP="00650C56">
      <w:pPr>
        <w:pStyle w:val="SingleTxt"/>
        <w:rPr>
          <w:b/>
        </w:rPr>
      </w:pPr>
      <w:r w:rsidRPr="00FB49A9">
        <w:tab/>
      </w:r>
      <w:r w:rsidR="00650C56" w:rsidRPr="00FB49A9">
        <w:t>d)</w:t>
      </w:r>
      <w:r w:rsidR="00650C56" w:rsidRPr="00FB49A9">
        <w:tab/>
      </w:r>
      <w:r w:rsidR="00650C56" w:rsidRPr="00FB49A9">
        <w:rPr>
          <w:b/>
          <w:bCs/>
        </w:rPr>
        <w:t>обеспечить доступ женщин и девочек в сельских районах к социальной защите, образованию и медицинским услугам, включая услуги по охране сексуального и репродуктивного здоровья;</w:t>
      </w:r>
    </w:p>
    <w:p w14:paraId="6BECF255" w14:textId="09C6A37C" w:rsidR="00650C56" w:rsidRPr="00FB49A9" w:rsidRDefault="00AC7F85" w:rsidP="00650C56">
      <w:pPr>
        <w:pStyle w:val="SingleTxt"/>
        <w:rPr>
          <w:b/>
          <w:bCs/>
        </w:rPr>
      </w:pPr>
      <w:r w:rsidRPr="00FB49A9">
        <w:tab/>
      </w:r>
      <w:r w:rsidR="00650C56" w:rsidRPr="00FB49A9">
        <w:t>e)</w:t>
      </w:r>
      <w:r w:rsidR="00650C56" w:rsidRPr="00FB49A9">
        <w:tab/>
      </w:r>
      <w:r w:rsidR="00650C56" w:rsidRPr="00FB49A9">
        <w:rPr>
          <w:b/>
          <w:bCs/>
        </w:rPr>
        <w:t>внести поправки в Трудовой кодекс, чтобы включить в него положения о женщинах-фермерах.</w:t>
      </w:r>
    </w:p>
    <w:p w14:paraId="247A8239" w14:textId="0AE284B3" w:rsidR="00AC7F85" w:rsidRPr="00FB49A9" w:rsidRDefault="00AC7F85" w:rsidP="00AC7F85">
      <w:pPr>
        <w:pStyle w:val="SingleTxt"/>
        <w:spacing w:after="0" w:line="120" w:lineRule="exact"/>
        <w:rPr>
          <w:sz w:val="10"/>
        </w:rPr>
      </w:pPr>
    </w:p>
    <w:p w14:paraId="7C198D01" w14:textId="77777777" w:rsidR="00650C56" w:rsidRPr="00FB49A9" w:rsidRDefault="00650C56" w:rsidP="00AC7F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3" w:name="_Hlk86219176"/>
      <w:r w:rsidRPr="00FB49A9">
        <w:tab/>
      </w:r>
      <w:r w:rsidRPr="00FB49A9">
        <w:tab/>
        <w:t>Брак и семейные отношения</w:t>
      </w:r>
      <w:bookmarkEnd w:id="3"/>
    </w:p>
    <w:p w14:paraId="1AEF61E5" w14:textId="77777777" w:rsidR="00AC7F85" w:rsidRPr="00FB49A9" w:rsidRDefault="00AC7F85" w:rsidP="00AC7F85">
      <w:pPr>
        <w:pStyle w:val="SingleTxt"/>
        <w:spacing w:after="0" w:line="120" w:lineRule="exact"/>
        <w:rPr>
          <w:sz w:val="10"/>
        </w:rPr>
      </w:pPr>
    </w:p>
    <w:p w14:paraId="7B434F61" w14:textId="79DFD4B0" w:rsidR="00650C56" w:rsidRPr="00FB49A9" w:rsidRDefault="00650C56" w:rsidP="00650C56">
      <w:pPr>
        <w:pStyle w:val="SingleTxt"/>
      </w:pPr>
      <w:r w:rsidRPr="00FB49A9">
        <w:t>53.</w:t>
      </w:r>
      <w:r w:rsidRPr="00FB49A9">
        <w:tab/>
        <w:t xml:space="preserve">Комитет принимает к сведению законопроекты, предусматривающие обеспечение равных прав в браке и семейных отношениях и запрет детских браков в государстве-участнике. Вместе с тем он с обеспокоенностью отмечает применение многочисленных религиозных законов о личном статусе, содержащих дискриминационные положения о браке, разводе и опеке над детьми. Он также обеспокоен тем, что процесс регулирования гражданского брака застопорился на долгие годы, и с сожалением отмечает отсутствие факультативного гражданского брачного договора и единого гражданского кодекса о личном статусе. Комитет также обеспокоен тем, что детские браки все </w:t>
      </w:r>
      <w:proofErr w:type="spellStart"/>
      <w:r w:rsidRPr="00FB49A9">
        <w:t>еще</w:t>
      </w:r>
      <w:proofErr w:type="spellEnd"/>
      <w:r w:rsidRPr="00FB49A9">
        <w:t xml:space="preserve"> не запрещены, и отмечает большое количество детских браков среди беженцев и внутренне </w:t>
      </w:r>
      <w:proofErr w:type="spellStart"/>
      <w:r w:rsidRPr="00FB49A9">
        <w:t>перемещенных</w:t>
      </w:r>
      <w:proofErr w:type="spellEnd"/>
      <w:r w:rsidRPr="00FB49A9">
        <w:t xml:space="preserve"> лиц.</w:t>
      </w:r>
    </w:p>
    <w:p w14:paraId="60492B5B" w14:textId="42848D6A" w:rsidR="00650C56" w:rsidRPr="00FB49A9" w:rsidRDefault="00650C56" w:rsidP="00650C56">
      <w:pPr>
        <w:pStyle w:val="SingleTxt"/>
      </w:pPr>
      <w:r w:rsidRPr="00FB49A9">
        <w:t>54.</w:t>
      </w:r>
      <w:r w:rsidRPr="00FB49A9">
        <w:tab/>
      </w:r>
      <w:r w:rsidRPr="00FB49A9">
        <w:rPr>
          <w:b/>
          <w:bCs/>
        </w:rPr>
        <w:t>Ссылаясь на свои предыдущие заключительные замечания (</w:t>
      </w:r>
      <w:hyperlink r:id="rId30" w:history="1">
        <w:r w:rsidR="00FB49A9" w:rsidRPr="00FB49A9">
          <w:rPr>
            <w:rStyle w:val="Hyperlink"/>
            <w:b/>
            <w:bCs/>
          </w:rPr>
          <w:t>CEDAW/C/LBN/CO/4-5</w:t>
        </w:r>
      </w:hyperlink>
      <w:r w:rsidRPr="00FB49A9">
        <w:rPr>
          <w:b/>
          <w:bCs/>
        </w:rPr>
        <w:t>, п.</w:t>
      </w:r>
      <w:r w:rsidR="007C14C6">
        <w:rPr>
          <w:b/>
          <w:bCs/>
        </w:rPr>
        <w:t> </w:t>
      </w:r>
      <w:r w:rsidRPr="00FB49A9">
        <w:rPr>
          <w:b/>
          <w:bCs/>
        </w:rPr>
        <w:t>46), Комитет рекомендует государству-участнику:</w:t>
      </w:r>
    </w:p>
    <w:p w14:paraId="72112A48" w14:textId="2817541D" w:rsidR="00650C56" w:rsidRPr="00FB49A9" w:rsidRDefault="00AC7F85" w:rsidP="00650C56">
      <w:pPr>
        <w:pStyle w:val="SingleTxt"/>
      </w:pPr>
      <w:r w:rsidRPr="00FB49A9">
        <w:tab/>
      </w:r>
      <w:r w:rsidR="00650C56" w:rsidRPr="00FB49A9">
        <w:t>a)</w:t>
      </w:r>
      <w:r w:rsidR="00650C56" w:rsidRPr="00FB49A9">
        <w:tab/>
      </w:r>
      <w:r w:rsidR="00650C56" w:rsidRPr="00FB49A9">
        <w:rPr>
          <w:b/>
          <w:bCs/>
        </w:rPr>
        <w:t>принять факультативный гражданский брачный договор и единый гражданский кодекс о личном статусе, основанный на принципах равенства и недискриминации и праве выбора религиозной принадлежности, с целью обеспечения равных прав женщин и мужчин в браке и семейных отношениях;</w:t>
      </w:r>
    </w:p>
    <w:p w14:paraId="178FFF66" w14:textId="22029F39" w:rsidR="00650C56" w:rsidRPr="00FB49A9" w:rsidRDefault="00AC7F85" w:rsidP="00650C56">
      <w:pPr>
        <w:pStyle w:val="SingleTxt"/>
        <w:rPr>
          <w:b/>
        </w:rPr>
      </w:pPr>
      <w:r w:rsidRPr="00FB49A9">
        <w:tab/>
      </w:r>
      <w:r w:rsidR="00650C56" w:rsidRPr="00FB49A9">
        <w:t>b)</w:t>
      </w:r>
      <w:r w:rsidR="00650C56" w:rsidRPr="00FB49A9">
        <w:tab/>
      </w:r>
      <w:r w:rsidR="00650C56" w:rsidRPr="00FB49A9">
        <w:rPr>
          <w:b/>
          <w:bCs/>
        </w:rPr>
        <w:t>принять закон, предусматривающий альтернативный правовой режим регулирования гражданского брака в государстве-участнике, доступный для всех женщин и имеющий приоритет над религиозным браком;</w:t>
      </w:r>
      <w:bookmarkStart w:id="4" w:name="_Hlk97202487"/>
      <w:bookmarkEnd w:id="4"/>
    </w:p>
    <w:p w14:paraId="0A45AD9F" w14:textId="049C9737" w:rsidR="00650C56" w:rsidRPr="00FB49A9" w:rsidRDefault="00AC7F85" w:rsidP="00650C56">
      <w:pPr>
        <w:pStyle w:val="SingleTxt"/>
        <w:rPr>
          <w:b/>
          <w:bCs/>
        </w:rPr>
      </w:pPr>
      <w:r w:rsidRPr="00FB49A9">
        <w:tab/>
      </w:r>
      <w:r w:rsidR="00650C56" w:rsidRPr="00FB49A9">
        <w:t>c)</w:t>
      </w:r>
      <w:r w:rsidR="00650C56" w:rsidRPr="00FB49A9">
        <w:tab/>
      </w:r>
      <w:r w:rsidR="00650C56" w:rsidRPr="00FB49A9">
        <w:rPr>
          <w:b/>
          <w:bCs/>
        </w:rPr>
        <w:t>принять закон о запрете детских браков и установлении 18</w:t>
      </w:r>
      <w:r w:rsidR="00FA7B68">
        <w:rPr>
          <w:b/>
          <w:bCs/>
        </w:rPr>
        <w:t> </w:t>
      </w:r>
      <w:r w:rsidR="00650C56" w:rsidRPr="00FB49A9">
        <w:rPr>
          <w:b/>
          <w:bCs/>
        </w:rPr>
        <w:t xml:space="preserve">лет в качестве минимального возраста вступления в брак для женщин и мужчин в соответствии с международными стандартами и искоренить вредную практику детских браков среди беженцев и внутренне </w:t>
      </w:r>
      <w:proofErr w:type="spellStart"/>
      <w:r w:rsidR="00650C56" w:rsidRPr="00FB49A9">
        <w:rPr>
          <w:b/>
          <w:bCs/>
        </w:rPr>
        <w:t>перемещенных</w:t>
      </w:r>
      <w:proofErr w:type="spellEnd"/>
      <w:r w:rsidR="00650C56" w:rsidRPr="00FB49A9">
        <w:rPr>
          <w:b/>
          <w:bCs/>
        </w:rPr>
        <w:t xml:space="preserve"> лиц.</w:t>
      </w:r>
    </w:p>
    <w:p w14:paraId="74B8FCD1" w14:textId="77C7DE0D" w:rsidR="00AC7F85" w:rsidRPr="00FB49A9" w:rsidRDefault="00AC7F85" w:rsidP="00AC7F85">
      <w:pPr>
        <w:pStyle w:val="SingleTxt"/>
        <w:spacing w:after="0" w:line="120" w:lineRule="exact"/>
        <w:rPr>
          <w:b/>
          <w:bCs/>
          <w:sz w:val="10"/>
        </w:rPr>
      </w:pPr>
    </w:p>
    <w:p w14:paraId="12502680" w14:textId="77777777" w:rsidR="00AC7F85" w:rsidRPr="00FB49A9" w:rsidRDefault="00AC7F85">
      <w:pPr>
        <w:spacing w:after="200" w:line="276" w:lineRule="auto"/>
        <w:rPr>
          <w:b/>
          <w:spacing w:val="2"/>
        </w:rPr>
      </w:pPr>
      <w:r w:rsidRPr="00FB49A9">
        <w:br w:type="page"/>
      </w:r>
    </w:p>
    <w:p w14:paraId="2E225DC4" w14:textId="713B12AE" w:rsidR="00650C56" w:rsidRPr="00FB49A9" w:rsidRDefault="00650C56" w:rsidP="00AC7F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Факультативный протокол к Конвенции и поправка к пункту</w:t>
      </w:r>
      <w:r w:rsidR="00FA7B68">
        <w:t> </w:t>
      </w:r>
      <w:r w:rsidRPr="00FB49A9">
        <w:t>1 статьи</w:t>
      </w:r>
      <w:r w:rsidR="00FA7B68">
        <w:t> </w:t>
      </w:r>
      <w:r w:rsidRPr="00FB49A9">
        <w:t>20 Конвенции</w:t>
      </w:r>
    </w:p>
    <w:p w14:paraId="2FBE2191" w14:textId="77777777" w:rsidR="00AC7F85" w:rsidRPr="00FB49A9" w:rsidRDefault="00AC7F85" w:rsidP="00AC7F85">
      <w:pPr>
        <w:pStyle w:val="SingleTxt"/>
        <w:spacing w:after="0" w:line="120" w:lineRule="exact"/>
        <w:rPr>
          <w:sz w:val="10"/>
        </w:rPr>
      </w:pPr>
    </w:p>
    <w:p w14:paraId="7773FA19" w14:textId="27E1AB68" w:rsidR="00650C56" w:rsidRPr="00FB49A9" w:rsidRDefault="00650C56" w:rsidP="00650C56">
      <w:pPr>
        <w:pStyle w:val="SingleTxt"/>
        <w:rPr>
          <w:b/>
          <w:bCs/>
        </w:rPr>
      </w:pPr>
      <w:r w:rsidRPr="00FB49A9">
        <w:t>55.</w:t>
      </w:r>
      <w:r w:rsidRPr="00FB49A9">
        <w:tab/>
      </w:r>
      <w:r w:rsidRPr="00FB49A9">
        <w:rPr>
          <w:b/>
          <w:bCs/>
        </w:rPr>
        <w:t>Комитет призывает государство-участник как можно скорее ратифицировать Факультативный протокол к Конвенции и принять поправку к пункту 1 статьи 20 Конвенции, касающуюся продолжительности заседаний Комитета.</w:t>
      </w:r>
    </w:p>
    <w:p w14:paraId="17798362" w14:textId="2BB20ED6" w:rsidR="00AC7F85" w:rsidRPr="00FB49A9" w:rsidRDefault="00AC7F85" w:rsidP="00AC7F85">
      <w:pPr>
        <w:pStyle w:val="SingleTxt"/>
        <w:spacing w:after="0" w:line="120" w:lineRule="exact"/>
        <w:rPr>
          <w:sz w:val="10"/>
        </w:rPr>
      </w:pPr>
    </w:p>
    <w:p w14:paraId="374E7F61" w14:textId="77777777" w:rsidR="00650C56" w:rsidRPr="00FB49A9" w:rsidRDefault="00650C56" w:rsidP="00AC7F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Пекинская декларация и Платформа действий</w:t>
      </w:r>
    </w:p>
    <w:p w14:paraId="5C158628" w14:textId="77777777" w:rsidR="00AC7F85" w:rsidRPr="00FB49A9" w:rsidRDefault="00AC7F85" w:rsidP="00AC7F85">
      <w:pPr>
        <w:pStyle w:val="SingleTxt"/>
        <w:spacing w:after="0" w:line="120" w:lineRule="exact"/>
        <w:rPr>
          <w:sz w:val="10"/>
        </w:rPr>
      </w:pPr>
    </w:p>
    <w:p w14:paraId="59796E19" w14:textId="69058E9A" w:rsidR="00650C56" w:rsidRPr="00FB49A9" w:rsidRDefault="00650C56" w:rsidP="00650C56">
      <w:pPr>
        <w:pStyle w:val="SingleTxt"/>
      </w:pPr>
      <w:r w:rsidRPr="00FB49A9">
        <w:t>56.</w:t>
      </w:r>
      <w:r w:rsidRPr="00FB49A9">
        <w:tab/>
      </w:r>
      <w:r w:rsidRPr="00FB49A9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контексте 25-летнего обзора хода осуществления Декларации и Платформы действий в целях достижения фактического равенства между женщинами и мужчинами.</w:t>
      </w:r>
    </w:p>
    <w:p w14:paraId="153C9EFC" w14:textId="51ABF8BF" w:rsidR="00AC7F85" w:rsidRPr="00FB49A9" w:rsidRDefault="00AC7F85" w:rsidP="00AC7F85">
      <w:pPr>
        <w:pStyle w:val="SingleTxt"/>
        <w:spacing w:after="0" w:line="120" w:lineRule="exact"/>
        <w:rPr>
          <w:sz w:val="10"/>
        </w:rPr>
      </w:pPr>
    </w:p>
    <w:p w14:paraId="2281A853" w14:textId="3F319021" w:rsidR="00650C56" w:rsidRPr="00FB49A9" w:rsidRDefault="00650C56" w:rsidP="00AC7F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Распространение информации</w:t>
      </w:r>
    </w:p>
    <w:p w14:paraId="3BC87120" w14:textId="77777777" w:rsidR="00AC7F85" w:rsidRPr="00FB49A9" w:rsidRDefault="00AC7F85" w:rsidP="00AC7F85">
      <w:pPr>
        <w:pStyle w:val="SingleTxt"/>
        <w:spacing w:after="0" w:line="120" w:lineRule="exact"/>
        <w:rPr>
          <w:sz w:val="10"/>
        </w:rPr>
      </w:pPr>
    </w:p>
    <w:p w14:paraId="63233990" w14:textId="13A8AF05" w:rsidR="00650C56" w:rsidRPr="00FB49A9" w:rsidRDefault="00650C56" w:rsidP="00650C56">
      <w:pPr>
        <w:pStyle w:val="SingleTxt"/>
        <w:rPr>
          <w:b/>
          <w:bCs/>
        </w:rPr>
      </w:pPr>
      <w:r w:rsidRPr="00FB49A9">
        <w:t>57.</w:t>
      </w:r>
      <w:r w:rsidRPr="00FB49A9">
        <w:tab/>
      </w:r>
      <w:r w:rsidRPr="00FB49A9">
        <w:rPr>
          <w:b/>
          <w:bCs/>
        </w:rPr>
        <w:t xml:space="preserve">Комитет просит государство-участник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(национального, регионального и местного), в частности в правительстве, министерствах, парламенте и органах судебной власти на </w:t>
      </w:r>
      <w:proofErr w:type="spellStart"/>
      <w:r w:rsidRPr="00FB49A9">
        <w:rPr>
          <w:b/>
          <w:bCs/>
        </w:rPr>
        <w:t>de</w:t>
      </w:r>
      <w:proofErr w:type="spellEnd"/>
      <w:r w:rsidRPr="00FB49A9">
        <w:rPr>
          <w:b/>
          <w:bCs/>
        </w:rPr>
        <w:t xml:space="preserve"> </w:t>
      </w:r>
      <w:proofErr w:type="spellStart"/>
      <w:r w:rsidRPr="00FB49A9">
        <w:rPr>
          <w:b/>
          <w:bCs/>
        </w:rPr>
        <w:t>facto</w:t>
      </w:r>
      <w:proofErr w:type="spellEnd"/>
      <w:r w:rsidRPr="00FB49A9">
        <w:rPr>
          <w:b/>
          <w:bCs/>
        </w:rPr>
        <w:t xml:space="preserve"> официальных языках государства-участника в целях обеспечения их полного осуществления.</w:t>
      </w:r>
    </w:p>
    <w:p w14:paraId="494F16DA" w14:textId="7A2C8055" w:rsidR="00AC7F85" w:rsidRPr="00FB49A9" w:rsidRDefault="00AC7F85" w:rsidP="00AC7F85">
      <w:pPr>
        <w:pStyle w:val="SingleTxt"/>
        <w:spacing w:after="0" w:line="120" w:lineRule="exact"/>
        <w:rPr>
          <w:b/>
          <w:bCs/>
          <w:sz w:val="10"/>
        </w:rPr>
      </w:pPr>
    </w:p>
    <w:p w14:paraId="5964391B" w14:textId="0E553008" w:rsidR="00650C56" w:rsidRPr="00FB49A9" w:rsidRDefault="00650C56" w:rsidP="00AC7F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Техническая помощь</w:t>
      </w:r>
    </w:p>
    <w:p w14:paraId="72F2728A" w14:textId="77777777" w:rsidR="00AC7F85" w:rsidRPr="00FB49A9" w:rsidRDefault="00AC7F85" w:rsidP="00AC7F85">
      <w:pPr>
        <w:pStyle w:val="SingleTxt"/>
        <w:spacing w:after="0" w:line="120" w:lineRule="exact"/>
        <w:rPr>
          <w:sz w:val="10"/>
        </w:rPr>
      </w:pPr>
    </w:p>
    <w:p w14:paraId="74EF9AF2" w14:textId="5A21182F" w:rsidR="00650C56" w:rsidRPr="00FB49A9" w:rsidRDefault="00650C56" w:rsidP="00650C56">
      <w:pPr>
        <w:pStyle w:val="SingleTxt"/>
        <w:rPr>
          <w:b/>
          <w:bCs/>
        </w:rPr>
      </w:pPr>
      <w:r w:rsidRPr="00FB49A9">
        <w:t>58.</w:t>
      </w:r>
      <w:r w:rsidRPr="00FB49A9">
        <w:tab/>
      </w:r>
      <w:r w:rsidRPr="00FB49A9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42A9AD3F" w14:textId="0268327E" w:rsidR="00AC7F85" w:rsidRPr="00FB49A9" w:rsidRDefault="00AC7F85" w:rsidP="00AC7F85">
      <w:pPr>
        <w:pStyle w:val="SingleTxt"/>
        <w:spacing w:after="0" w:line="120" w:lineRule="exact"/>
        <w:rPr>
          <w:b/>
          <w:bCs/>
          <w:sz w:val="10"/>
        </w:rPr>
      </w:pPr>
    </w:p>
    <w:p w14:paraId="27182376" w14:textId="41EE6860" w:rsidR="00650C56" w:rsidRPr="00FB49A9" w:rsidRDefault="00650C56" w:rsidP="00AC7F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 xml:space="preserve">Ратификация других договоров </w:t>
      </w:r>
    </w:p>
    <w:p w14:paraId="5F346368" w14:textId="77777777" w:rsidR="00AC7F85" w:rsidRPr="00FB49A9" w:rsidRDefault="00AC7F85" w:rsidP="00AC7F85">
      <w:pPr>
        <w:pStyle w:val="SingleTxt"/>
        <w:spacing w:after="0" w:line="120" w:lineRule="exact"/>
        <w:rPr>
          <w:sz w:val="10"/>
        </w:rPr>
      </w:pPr>
    </w:p>
    <w:p w14:paraId="64152EEC" w14:textId="7B700249" w:rsidR="00650C56" w:rsidRPr="00FB49A9" w:rsidRDefault="00650C56" w:rsidP="00650C56">
      <w:pPr>
        <w:pStyle w:val="SingleTxt"/>
      </w:pPr>
      <w:r w:rsidRPr="00FB49A9">
        <w:t>59.</w:t>
      </w:r>
      <w:r w:rsidRPr="00FB49A9">
        <w:tab/>
      </w:r>
      <w:r w:rsidRPr="00FB49A9">
        <w:rPr>
          <w:b/>
          <w:bCs/>
        </w:rPr>
        <w:t>Комитет отмечает, что присоединение государства-участника к девяти основным международным документам по правам человека будет способствовать более полному осуществлению женщинами их прав человека и основных свобод во всех сферах жизни.</w:t>
      </w:r>
      <w:r w:rsidRPr="00FB49A9">
        <w:t xml:space="preserve"> </w:t>
      </w:r>
      <w:r w:rsidRPr="00FB49A9">
        <w:rPr>
          <w:b/>
          <w:bCs/>
        </w:rPr>
        <w:t>В этой связи Комитет рекомендует государству-участнику ратифицировать Международную конвенцию о защите прав всех трудящихся-мигрантов и членов их семей, участником которой оно пока не является.</w:t>
      </w:r>
    </w:p>
    <w:p w14:paraId="1314B152" w14:textId="1BE34193" w:rsidR="00AC7F85" w:rsidRPr="00FB49A9" w:rsidRDefault="00AC7F85" w:rsidP="00AC7F85">
      <w:pPr>
        <w:pStyle w:val="SingleTxt"/>
        <w:spacing w:after="0" w:line="120" w:lineRule="exact"/>
        <w:rPr>
          <w:sz w:val="10"/>
        </w:rPr>
      </w:pPr>
    </w:p>
    <w:p w14:paraId="1BB5F166" w14:textId="21669548" w:rsidR="00650C56" w:rsidRPr="00FB49A9" w:rsidRDefault="00650C56" w:rsidP="00AC7F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Последующая деятельность в связи с заключительными замечаниями</w:t>
      </w:r>
    </w:p>
    <w:p w14:paraId="7779BEB3" w14:textId="1495C72D" w:rsidR="00AC7F85" w:rsidRPr="00FB49A9" w:rsidRDefault="00AC7F85" w:rsidP="00AC7F85">
      <w:pPr>
        <w:pStyle w:val="SingleTxt"/>
        <w:spacing w:after="0" w:line="120" w:lineRule="exact"/>
        <w:rPr>
          <w:sz w:val="10"/>
        </w:rPr>
      </w:pPr>
    </w:p>
    <w:p w14:paraId="2DFA8B7B" w14:textId="0248A0CA" w:rsidR="00650C56" w:rsidRPr="00FB49A9" w:rsidRDefault="00650C56" w:rsidP="00650C56">
      <w:pPr>
        <w:pStyle w:val="SingleTxt"/>
        <w:rPr>
          <w:b/>
          <w:bCs/>
        </w:rPr>
      </w:pPr>
      <w:r w:rsidRPr="00FB49A9">
        <w:t>60.</w:t>
      </w:r>
      <w:r w:rsidRPr="00FB49A9">
        <w:tab/>
      </w:r>
      <w:r w:rsidRPr="00FB49A9">
        <w:rPr>
          <w:b/>
          <w:bCs/>
        </w:rPr>
        <w:t>Комитет просит государство-участник представить в течение двух лет в письменном виде информацию о мерах, принятых для выполнения рекомендаций, содержащихся в пунктах</w:t>
      </w:r>
      <w:r w:rsidR="003B4580">
        <w:rPr>
          <w:b/>
          <w:bCs/>
        </w:rPr>
        <w:t> </w:t>
      </w:r>
      <w:r w:rsidRPr="00FB49A9">
        <w:rPr>
          <w:b/>
          <w:bCs/>
        </w:rPr>
        <w:t>10 a), 16 a), 18 c) и 22 a).</w:t>
      </w:r>
    </w:p>
    <w:p w14:paraId="7DB416E8" w14:textId="00DFCF9A" w:rsidR="00AC7F85" w:rsidRPr="00FB49A9" w:rsidRDefault="00AC7F85" w:rsidP="00AC7F85">
      <w:pPr>
        <w:pStyle w:val="SingleTxt"/>
        <w:spacing w:after="0" w:line="120" w:lineRule="exact"/>
        <w:rPr>
          <w:b/>
          <w:bCs/>
          <w:sz w:val="10"/>
        </w:rPr>
      </w:pPr>
    </w:p>
    <w:p w14:paraId="7FC5B4B6" w14:textId="1C071010" w:rsidR="00650C56" w:rsidRPr="00FB49A9" w:rsidRDefault="00650C56" w:rsidP="00AC7F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49A9">
        <w:tab/>
      </w:r>
      <w:r w:rsidRPr="00FB49A9">
        <w:tab/>
        <w:t>Подготовка следующего доклада</w:t>
      </w:r>
    </w:p>
    <w:p w14:paraId="55FFFB58" w14:textId="585A4E63" w:rsidR="00AC7F85" w:rsidRPr="00FB49A9" w:rsidRDefault="00AC7F85" w:rsidP="00AC7F85">
      <w:pPr>
        <w:pStyle w:val="SingleTxt"/>
        <w:spacing w:after="0" w:line="120" w:lineRule="exact"/>
        <w:rPr>
          <w:sz w:val="10"/>
        </w:rPr>
      </w:pPr>
    </w:p>
    <w:p w14:paraId="5EB2B1D0" w14:textId="77777777" w:rsidR="00650C56" w:rsidRPr="00FB49A9" w:rsidRDefault="00650C56" w:rsidP="00650C56">
      <w:pPr>
        <w:pStyle w:val="SingleTxt"/>
      </w:pPr>
      <w:r w:rsidRPr="00FB49A9">
        <w:t>61.</w:t>
      </w:r>
      <w:r w:rsidRPr="00FB49A9">
        <w:tab/>
      </w:r>
      <w:r w:rsidRPr="00FB49A9">
        <w:rPr>
          <w:b/>
          <w:bCs/>
        </w:rPr>
        <w:t>Комитет предлагает государству-участнику представить свой седьмой периодический доклад в феврале 2026 года.</w:t>
      </w:r>
      <w:r w:rsidRPr="00FB49A9">
        <w:t xml:space="preserve"> </w:t>
      </w:r>
      <w:r w:rsidRPr="00FB49A9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6DF253CF" w14:textId="7231EE87" w:rsidR="00D9283E" w:rsidRPr="00FB49A9" w:rsidRDefault="00AC7F85" w:rsidP="00AC7F85">
      <w:pPr>
        <w:pStyle w:val="SingleTxt"/>
      </w:pPr>
      <w:r w:rsidRPr="00FB49A9"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2A42F6" wp14:editId="254C3A71">
                <wp:simplePos x="0" y="0"/>
                <wp:positionH relativeFrom="column">
                  <wp:posOffset>2669540</wp:posOffset>
                </wp:positionH>
                <wp:positionV relativeFrom="paragraph">
                  <wp:posOffset>998343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F23C28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78.6pt" to="282.2pt,7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" strokecolor="#010000" strokeweight=".25pt"/>
            </w:pict>
          </mc:Fallback>
        </mc:AlternateContent>
      </w:r>
      <w:r w:rsidR="00650C56" w:rsidRPr="00FB49A9">
        <w:t>62.</w:t>
      </w:r>
      <w:r w:rsidR="00650C56" w:rsidRPr="00FB49A9">
        <w:tab/>
      </w:r>
      <w:r w:rsidR="00650C56" w:rsidRPr="00FB49A9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1" w:history="1">
        <w:r w:rsidR="00FB49A9" w:rsidRPr="00FB49A9">
          <w:rPr>
            <w:rStyle w:val="Hyperlink"/>
            <w:b/>
            <w:bCs/>
          </w:rPr>
          <w:t>HRI/</w:t>
        </w:r>
        <w:r w:rsidR="00FB49A9" w:rsidRPr="00FB49A9">
          <w:rPr>
            <w:rStyle w:val="Hyperlink"/>
            <w:b/>
            <w:bCs/>
          </w:rPr>
          <w:t>G</w:t>
        </w:r>
        <w:r w:rsidR="00FB49A9" w:rsidRPr="00FB49A9">
          <w:rPr>
            <w:rStyle w:val="Hyperlink"/>
            <w:b/>
            <w:bCs/>
          </w:rPr>
          <w:t>EN/2/Rev.6</w:t>
        </w:r>
      </w:hyperlink>
      <w:r w:rsidR="00650C56" w:rsidRPr="00FB49A9">
        <w:rPr>
          <w:b/>
          <w:bCs/>
        </w:rPr>
        <w:t>, гл. I).</w:t>
      </w:r>
    </w:p>
    <w:sectPr w:rsidR="00D9283E" w:rsidRPr="00FB49A9" w:rsidSect="00650C56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2-03-11T11:48:00Z" w:initials="Start">
    <w:p w14:paraId="330DD7DD" w14:textId="77777777" w:rsidR="00D9283E" w:rsidRPr="00247FAC" w:rsidRDefault="00D9283E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247FAC">
        <w:rPr>
          <w:lang w:val="en-US"/>
        </w:rPr>
        <w:t>&lt;&lt;ODS JOB NO&gt;&gt;N2227415R&lt;&lt;ODS JOB NO&gt;&gt;</w:t>
      </w:r>
    </w:p>
    <w:p w14:paraId="351F1094" w14:textId="77777777" w:rsidR="00D9283E" w:rsidRPr="00247FAC" w:rsidRDefault="00D9283E">
      <w:pPr>
        <w:pStyle w:val="CommentText"/>
        <w:rPr>
          <w:lang w:val="en-US"/>
        </w:rPr>
      </w:pPr>
      <w:r w:rsidRPr="00247FAC">
        <w:rPr>
          <w:lang w:val="en-US"/>
        </w:rPr>
        <w:t>&lt;&lt;ODS DOC SYMBOL1&gt;&gt;CEDAW/C/LBN/CO/6&lt;&lt;ODS DOC SYMBOL1&gt;&gt;</w:t>
      </w:r>
    </w:p>
    <w:p w14:paraId="03CBC8B3" w14:textId="77777777" w:rsidR="00D9283E" w:rsidRDefault="00D9283E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3CBC8B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5B58B" w16cex:dateUtc="2022-03-11T16:4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3CBC8B3" w16cid:durableId="25D5B58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6CC7A" w14:textId="77777777" w:rsidR="00F23B0E" w:rsidRDefault="00F23B0E" w:rsidP="001824A1">
      <w:pPr>
        <w:spacing w:line="240" w:lineRule="auto"/>
      </w:pPr>
      <w:r>
        <w:separator/>
      </w:r>
    </w:p>
  </w:endnote>
  <w:endnote w:type="continuationSeparator" w:id="0">
    <w:p w14:paraId="47605B89" w14:textId="77777777" w:rsidR="00F23B0E" w:rsidRDefault="00F23B0E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9283E" w14:paraId="3CD79694" w14:textId="77777777" w:rsidTr="00D9283E">
      <w:tc>
        <w:tcPr>
          <w:tcW w:w="4920" w:type="dxa"/>
          <w:shd w:val="clear" w:color="auto" w:fill="auto"/>
          <w:vAlign w:val="bottom"/>
        </w:tcPr>
        <w:p w14:paraId="2FD3CEA9" w14:textId="77777777" w:rsidR="00D9283E" w:rsidRPr="00D9283E" w:rsidRDefault="00D9283E" w:rsidP="00D9283E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6BABE75C" w14:textId="2DFCBB1D" w:rsidR="00D9283E" w:rsidRPr="00D9283E" w:rsidRDefault="00D9283E" w:rsidP="00D9283E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0F6735">
            <w:rPr>
              <w:b w:val="0"/>
              <w:color w:val="000000"/>
              <w:sz w:val="14"/>
            </w:rPr>
            <w:t>22-02987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35B883CF" w14:textId="77777777" w:rsidR="00D9283E" w:rsidRPr="00D9283E" w:rsidRDefault="00D9283E" w:rsidP="00D928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9283E" w14:paraId="2386A564" w14:textId="77777777" w:rsidTr="00D9283E">
      <w:tc>
        <w:tcPr>
          <w:tcW w:w="4920" w:type="dxa"/>
          <w:shd w:val="clear" w:color="auto" w:fill="auto"/>
          <w:vAlign w:val="bottom"/>
        </w:tcPr>
        <w:p w14:paraId="1D63F533" w14:textId="2FF46336" w:rsidR="00D9283E" w:rsidRPr="00D9283E" w:rsidRDefault="00D9283E" w:rsidP="00D9283E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0F6735">
            <w:rPr>
              <w:b w:val="0"/>
              <w:color w:val="000000"/>
              <w:sz w:val="14"/>
            </w:rPr>
            <w:t>22-02987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EC26AC4" w14:textId="77777777" w:rsidR="00D9283E" w:rsidRPr="00D9283E" w:rsidRDefault="00D9283E" w:rsidP="00D9283E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7F83AC0A" w14:textId="77777777" w:rsidR="00D9283E" w:rsidRPr="00D9283E" w:rsidRDefault="00D9283E" w:rsidP="00D9283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D9283E" w14:paraId="62B0F005" w14:textId="77777777" w:rsidTr="00D9283E">
      <w:tc>
        <w:tcPr>
          <w:tcW w:w="3830" w:type="dxa"/>
        </w:tcPr>
        <w:p w14:paraId="6071DF26" w14:textId="4BA93B29" w:rsidR="00D9283E" w:rsidRDefault="00D9283E" w:rsidP="00D9283E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484566BB" wp14:editId="2982EBAD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22-02987 (R)</w:t>
          </w:r>
          <w:r>
            <w:rPr>
              <w:color w:val="010000"/>
            </w:rPr>
            <w:t xml:space="preserve">    110322    </w:t>
          </w:r>
          <w:r w:rsidR="00650C56">
            <w:rPr>
              <w:color w:val="010000"/>
              <w:lang w:val="en-US"/>
            </w:rPr>
            <w:t>24</w:t>
          </w:r>
          <w:r>
            <w:rPr>
              <w:color w:val="010000"/>
            </w:rPr>
            <w:t>0322</w:t>
          </w:r>
        </w:p>
        <w:p w14:paraId="0B8A9517" w14:textId="77777777" w:rsidR="00D9283E" w:rsidRPr="00D9283E" w:rsidRDefault="00D9283E" w:rsidP="00D9283E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*2202987*</w:t>
          </w:r>
        </w:p>
      </w:tc>
      <w:tc>
        <w:tcPr>
          <w:tcW w:w="4920" w:type="dxa"/>
        </w:tcPr>
        <w:p w14:paraId="5E86567D" w14:textId="77777777" w:rsidR="00D9283E" w:rsidRDefault="00D9283E" w:rsidP="00D9283E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1E981A3A" wp14:editId="4C32D665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8F4DE43" w14:textId="77777777" w:rsidR="00D9283E" w:rsidRPr="00D9283E" w:rsidRDefault="00D9283E" w:rsidP="00D9283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A6586" w14:textId="77777777" w:rsidR="00F23B0E" w:rsidRPr="00650C56" w:rsidRDefault="00F23B0E" w:rsidP="00650C56">
      <w:pPr>
        <w:pStyle w:val="Footer"/>
        <w:spacing w:after="80"/>
        <w:ind w:left="792"/>
      </w:pPr>
      <w:r w:rsidRPr="00650C56">
        <w:t>__________________</w:t>
      </w:r>
    </w:p>
  </w:footnote>
  <w:footnote w:type="continuationSeparator" w:id="0">
    <w:p w14:paraId="0FFA249E" w14:textId="77777777" w:rsidR="00F23B0E" w:rsidRPr="00650C56" w:rsidRDefault="00F23B0E" w:rsidP="00650C56">
      <w:pPr>
        <w:pStyle w:val="Footer"/>
        <w:spacing w:after="80"/>
        <w:ind w:left="792"/>
      </w:pPr>
      <w:r w:rsidRPr="00650C56">
        <w:t>__________________</w:t>
      </w:r>
    </w:p>
  </w:footnote>
  <w:footnote w:id="1">
    <w:p w14:paraId="519702AB" w14:textId="7A2E1A8A" w:rsidR="00650C56" w:rsidRPr="00650C56" w:rsidRDefault="00650C56" w:rsidP="00650C56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rStyle w:val="FootnoteReference"/>
        </w:rPr>
        <w:tab/>
        <w:t>*</w:t>
      </w:r>
      <w:r>
        <w:tab/>
        <w:t>Приняты Комитетом на его восемьдесят первой сессии (7–25 февраля 2022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9283E" w14:paraId="665B1106" w14:textId="77777777" w:rsidTr="00D9283E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8A63E21" w14:textId="5262FE92" w:rsidR="00D9283E" w:rsidRPr="00D9283E" w:rsidRDefault="00D9283E" w:rsidP="00D9283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F6735">
            <w:rPr>
              <w:b/>
            </w:rPr>
            <w:t>CEDAW/C/LBN/CO/6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CAA2505" w14:textId="77777777" w:rsidR="00D9283E" w:rsidRDefault="00D9283E" w:rsidP="00D9283E">
          <w:pPr>
            <w:pStyle w:val="Header"/>
          </w:pPr>
        </w:p>
      </w:tc>
    </w:tr>
  </w:tbl>
  <w:p w14:paraId="4EA8F5B6" w14:textId="77777777" w:rsidR="00D9283E" w:rsidRPr="00D9283E" w:rsidRDefault="00D9283E" w:rsidP="00D928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9283E" w14:paraId="6B9C6995" w14:textId="77777777" w:rsidTr="00D9283E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716521E" w14:textId="77777777" w:rsidR="00D9283E" w:rsidRDefault="00D9283E" w:rsidP="00D9283E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6E591C37" w14:textId="695EFE9A" w:rsidR="00D9283E" w:rsidRPr="00D9283E" w:rsidRDefault="00D9283E" w:rsidP="00D9283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F6735">
            <w:rPr>
              <w:b/>
            </w:rPr>
            <w:t>CEDAW/C/LBN/CO/6</w:t>
          </w:r>
          <w:r>
            <w:rPr>
              <w:b/>
            </w:rPr>
            <w:fldChar w:fldCharType="end"/>
          </w:r>
        </w:p>
      </w:tc>
    </w:tr>
  </w:tbl>
  <w:p w14:paraId="6A8B5FDA" w14:textId="77777777" w:rsidR="00D9283E" w:rsidRPr="00D9283E" w:rsidRDefault="00D9283E" w:rsidP="00D9283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D9283E" w14:paraId="0884B993" w14:textId="77777777" w:rsidTr="00D9283E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3ED9F037" w14:textId="77777777" w:rsidR="00D9283E" w:rsidRPr="00D9283E" w:rsidRDefault="00D9283E" w:rsidP="00D9283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 xml:space="preserve">Организация </w:t>
          </w:r>
          <w:proofErr w:type="spellStart"/>
          <w:r>
            <w:rPr>
              <w:b w:val="0"/>
              <w:spacing w:val="2"/>
              <w:w w:val="96"/>
            </w:rPr>
            <w:t>Объединенных</w:t>
          </w:r>
          <w:proofErr w:type="spellEnd"/>
          <w:r>
            <w:rPr>
              <w:b w:val="0"/>
              <w:spacing w:val="2"/>
              <w:w w:val="96"/>
            </w:rPr>
            <w:t xml:space="preserve">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49E14E1D" w14:textId="77777777" w:rsidR="00D9283E" w:rsidRDefault="00D9283E" w:rsidP="00D9283E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637E8A18" w14:textId="77777777" w:rsidR="00D9283E" w:rsidRPr="00D9283E" w:rsidRDefault="00D9283E" w:rsidP="00D9283E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/C/LBN/CO/6</w:t>
          </w:r>
        </w:p>
      </w:tc>
    </w:tr>
    <w:tr w:rsidR="00D9283E" w:rsidRPr="00ED3706" w14:paraId="6599596D" w14:textId="77777777" w:rsidTr="00D9283E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6D003BB" w14:textId="77777777" w:rsidR="00D9283E" w:rsidRPr="00D9283E" w:rsidRDefault="00D9283E" w:rsidP="00D9283E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16CE0A2C" wp14:editId="7968E5D0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52C1A23" w14:textId="77777777" w:rsidR="00D9283E" w:rsidRPr="00D9283E" w:rsidRDefault="00D9283E" w:rsidP="00D9283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7F39E90" w14:textId="77777777" w:rsidR="00D9283E" w:rsidRPr="00D9283E" w:rsidRDefault="00D9283E" w:rsidP="00D9283E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816B8BA" w14:textId="77777777" w:rsidR="00D9283E" w:rsidRPr="00650C56" w:rsidRDefault="00D9283E" w:rsidP="00D9283E">
          <w:pPr>
            <w:pStyle w:val="Distribution"/>
            <w:rPr>
              <w:color w:val="000000"/>
              <w:lang w:val="en-US"/>
            </w:rPr>
          </w:pPr>
          <w:r w:rsidRPr="00650C56">
            <w:rPr>
              <w:color w:val="000000"/>
              <w:lang w:val="en-US"/>
            </w:rPr>
            <w:t>Distr.: General</w:t>
          </w:r>
        </w:p>
        <w:p w14:paraId="1AB99D2D" w14:textId="77777777" w:rsidR="00D9283E" w:rsidRPr="00650C56" w:rsidRDefault="00D9283E" w:rsidP="00D9283E">
          <w:pPr>
            <w:pStyle w:val="Publication"/>
            <w:rPr>
              <w:color w:val="000000"/>
              <w:lang w:val="en-US"/>
            </w:rPr>
          </w:pPr>
          <w:r w:rsidRPr="00650C56">
            <w:rPr>
              <w:color w:val="000000"/>
              <w:lang w:val="en-US"/>
            </w:rPr>
            <w:t>1 March 2022</w:t>
          </w:r>
        </w:p>
        <w:p w14:paraId="5DCF8683" w14:textId="77777777" w:rsidR="00D9283E" w:rsidRPr="00650C56" w:rsidRDefault="00D9283E" w:rsidP="00D9283E">
          <w:pPr>
            <w:rPr>
              <w:color w:val="000000"/>
              <w:lang w:val="en-US"/>
            </w:rPr>
          </w:pPr>
          <w:r w:rsidRPr="00650C56">
            <w:rPr>
              <w:color w:val="000000"/>
              <w:lang w:val="en-US"/>
            </w:rPr>
            <w:t>Russian</w:t>
          </w:r>
        </w:p>
        <w:p w14:paraId="7D682E25" w14:textId="77777777" w:rsidR="00D9283E" w:rsidRPr="00650C56" w:rsidRDefault="00D9283E" w:rsidP="00D9283E">
          <w:pPr>
            <w:pStyle w:val="Original"/>
            <w:rPr>
              <w:color w:val="000000"/>
              <w:lang w:val="en-US"/>
            </w:rPr>
          </w:pPr>
          <w:r w:rsidRPr="00650C56">
            <w:rPr>
              <w:color w:val="000000"/>
              <w:lang w:val="en-US"/>
            </w:rPr>
            <w:t>Original: English</w:t>
          </w:r>
        </w:p>
        <w:p w14:paraId="20BF4A7D" w14:textId="77777777" w:rsidR="00D9283E" w:rsidRPr="00650C56" w:rsidRDefault="00D9283E" w:rsidP="00D9283E">
          <w:pPr>
            <w:rPr>
              <w:lang w:val="en-US"/>
            </w:rPr>
          </w:pPr>
        </w:p>
      </w:tc>
    </w:tr>
  </w:tbl>
  <w:p w14:paraId="47089765" w14:textId="77777777" w:rsidR="00D9283E" w:rsidRPr="00650C56" w:rsidRDefault="00D9283E" w:rsidP="00D9283E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CBE6F0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GrammaticalErrors/>
  <w:proofState w:spelling="clean"/>
  <w:revisionView w:markup="0"/>
  <w:defaultTabStop w:val="475"/>
  <w:autoHyphenation/>
  <w:doNotHyphenateCaps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202987*"/>
    <w:docVar w:name="CreationDt" w:val="11/03/2022 11:48 AM"/>
    <w:docVar w:name="DocCategory" w:val="Doc"/>
    <w:docVar w:name="DocType" w:val="Final"/>
    <w:docVar w:name="DutyStation" w:val="New York"/>
    <w:docVar w:name="FooterJN" w:val="22-02987"/>
    <w:docVar w:name="jobn" w:val="22-02987 (R)"/>
    <w:docVar w:name="jobnDT" w:val="22-02987 (R)   110322"/>
    <w:docVar w:name="jobnDTDT" w:val="22-02987 (R)   110322   110322"/>
    <w:docVar w:name="JobNo" w:val="2202987R"/>
    <w:docVar w:name="JobNo2" w:val="2227415R"/>
    <w:docVar w:name="LocalDrive" w:val="0"/>
    <w:docVar w:name="OandT" w:val=" "/>
    <w:docVar w:name="sss1" w:val="CEDAW/C/LBN/CO/6"/>
    <w:docVar w:name="sss2" w:val="-"/>
    <w:docVar w:name="Symbol1" w:val="CEDAW/C/LBN/CO/6"/>
    <w:docVar w:name="Symbol2" w:val="-"/>
    <w:docVar w:name="Title1" w:val="_x0009__x0009_Заключительные замечания по шестому периодическому докладу Ливана*_x000d_"/>
  </w:docVars>
  <w:rsids>
    <w:rsidRoot w:val="00E41E9C"/>
    <w:rsid w:val="00003F8C"/>
    <w:rsid w:val="00006B64"/>
    <w:rsid w:val="00013BBC"/>
    <w:rsid w:val="00022EEF"/>
    <w:rsid w:val="0003548D"/>
    <w:rsid w:val="000569B5"/>
    <w:rsid w:val="00057473"/>
    <w:rsid w:val="00073F58"/>
    <w:rsid w:val="00082EAC"/>
    <w:rsid w:val="000A1A1B"/>
    <w:rsid w:val="000A56B4"/>
    <w:rsid w:val="000B5711"/>
    <w:rsid w:val="000C039D"/>
    <w:rsid w:val="000D3CEC"/>
    <w:rsid w:val="000D7906"/>
    <w:rsid w:val="000E0535"/>
    <w:rsid w:val="000E1A0D"/>
    <w:rsid w:val="000E39DC"/>
    <w:rsid w:val="000F1EAC"/>
    <w:rsid w:val="000F5A1F"/>
    <w:rsid w:val="000F6735"/>
    <w:rsid w:val="001021F1"/>
    <w:rsid w:val="0011038F"/>
    <w:rsid w:val="00115C4A"/>
    <w:rsid w:val="00122D3C"/>
    <w:rsid w:val="00143CAF"/>
    <w:rsid w:val="001512F0"/>
    <w:rsid w:val="00153BBB"/>
    <w:rsid w:val="001652B5"/>
    <w:rsid w:val="0017186C"/>
    <w:rsid w:val="001824A1"/>
    <w:rsid w:val="001B0786"/>
    <w:rsid w:val="001B13C5"/>
    <w:rsid w:val="001B17EF"/>
    <w:rsid w:val="001B300D"/>
    <w:rsid w:val="001C095C"/>
    <w:rsid w:val="001C15D0"/>
    <w:rsid w:val="001C2614"/>
    <w:rsid w:val="001C5B4E"/>
    <w:rsid w:val="001C71EB"/>
    <w:rsid w:val="001D090C"/>
    <w:rsid w:val="001D3ADA"/>
    <w:rsid w:val="001D45E4"/>
    <w:rsid w:val="001E5D27"/>
    <w:rsid w:val="001F427A"/>
    <w:rsid w:val="001F7371"/>
    <w:rsid w:val="001F7B3D"/>
    <w:rsid w:val="00204661"/>
    <w:rsid w:val="00210AF4"/>
    <w:rsid w:val="00210EC3"/>
    <w:rsid w:val="00213F25"/>
    <w:rsid w:val="00215A7D"/>
    <w:rsid w:val="00231D1E"/>
    <w:rsid w:val="00247FAC"/>
    <w:rsid w:val="00254534"/>
    <w:rsid w:val="002560DB"/>
    <w:rsid w:val="00267495"/>
    <w:rsid w:val="00271A2D"/>
    <w:rsid w:val="0028042F"/>
    <w:rsid w:val="00282522"/>
    <w:rsid w:val="002B1B08"/>
    <w:rsid w:val="002C4A99"/>
    <w:rsid w:val="002C7F47"/>
    <w:rsid w:val="002D118E"/>
    <w:rsid w:val="002D1641"/>
    <w:rsid w:val="002D2C61"/>
    <w:rsid w:val="002E7D7D"/>
    <w:rsid w:val="002F28BE"/>
    <w:rsid w:val="002F3C3E"/>
    <w:rsid w:val="002F4047"/>
    <w:rsid w:val="003218EF"/>
    <w:rsid w:val="003228A2"/>
    <w:rsid w:val="00323373"/>
    <w:rsid w:val="00324703"/>
    <w:rsid w:val="00330A3C"/>
    <w:rsid w:val="00332F93"/>
    <w:rsid w:val="00332FEA"/>
    <w:rsid w:val="00334EC2"/>
    <w:rsid w:val="00340D2E"/>
    <w:rsid w:val="00350075"/>
    <w:rsid w:val="003547ED"/>
    <w:rsid w:val="00354DA6"/>
    <w:rsid w:val="003611C2"/>
    <w:rsid w:val="0037005D"/>
    <w:rsid w:val="00371E26"/>
    <w:rsid w:val="00375F34"/>
    <w:rsid w:val="00376867"/>
    <w:rsid w:val="003807EF"/>
    <w:rsid w:val="0038495D"/>
    <w:rsid w:val="003A13DD"/>
    <w:rsid w:val="003A39AF"/>
    <w:rsid w:val="003B4580"/>
    <w:rsid w:val="003B7569"/>
    <w:rsid w:val="003C13A4"/>
    <w:rsid w:val="003C6F24"/>
    <w:rsid w:val="003D52FE"/>
    <w:rsid w:val="003E1ED6"/>
    <w:rsid w:val="003F7347"/>
    <w:rsid w:val="004111C9"/>
    <w:rsid w:val="00416ABE"/>
    <w:rsid w:val="004232C3"/>
    <w:rsid w:val="004240B1"/>
    <w:rsid w:val="00424317"/>
    <w:rsid w:val="00425FDE"/>
    <w:rsid w:val="00426423"/>
    <w:rsid w:val="004275D7"/>
    <w:rsid w:val="004279A5"/>
    <w:rsid w:val="00431502"/>
    <w:rsid w:val="00432AC6"/>
    <w:rsid w:val="0043729C"/>
    <w:rsid w:val="004378B5"/>
    <w:rsid w:val="004548B7"/>
    <w:rsid w:val="00464515"/>
    <w:rsid w:val="004731F9"/>
    <w:rsid w:val="004773A8"/>
    <w:rsid w:val="00481433"/>
    <w:rsid w:val="00486540"/>
    <w:rsid w:val="00487572"/>
    <w:rsid w:val="004916E6"/>
    <w:rsid w:val="004965D2"/>
    <w:rsid w:val="004A0DB4"/>
    <w:rsid w:val="004A15F0"/>
    <w:rsid w:val="004A1C00"/>
    <w:rsid w:val="004A386C"/>
    <w:rsid w:val="004B1194"/>
    <w:rsid w:val="004C26E3"/>
    <w:rsid w:val="004C592F"/>
    <w:rsid w:val="00501AA7"/>
    <w:rsid w:val="00505DA0"/>
    <w:rsid w:val="00516FCB"/>
    <w:rsid w:val="00540815"/>
    <w:rsid w:val="00541066"/>
    <w:rsid w:val="00542D6F"/>
    <w:rsid w:val="00560277"/>
    <w:rsid w:val="005644C2"/>
    <w:rsid w:val="00571999"/>
    <w:rsid w:val="00580005"/>
    <w:rsid w:val="00593A5D"/>
    <w:rsid w:val="005A0F44"/>
    <w:rsid w:val="005A118A"/>
    <w:rsid w:val="005A2266"/>
    <w:rsid w:val="005A2306"/>
    <w:rsid w:val="005B58D8"/>
    <w:rsid w:val="005C443F"/>
    <w:rsid w:val="005F7C5E"/>
    <w:rsid w:val="00616B27"/>
    <w:rsid w:val="006233D6"/>
    <w:rsid w:val="006314B8"/>
    <w:rsid w:val="00635C39"/>
    <w:rsid w:val="006377F2"/>
    <w:rsid w:val="00643F79"/>
    <w:rsid w:val="00650C56"/>
    <w:rsid w:val="0066731E"/>
    <w:rsid w:val="00677305"/>
    <w:rsid w:val="00690314"/>
    <w:rsid w:val="006A0DAE"/>
    <w:rsid w:val="006A5CE8"/>
    <w:rsid w:val="006B0972"/>
    <w:rsid w:val="006B0A7F"/>
    <w:rsid w:val="006B3262"/>
    <w:rsid w:val="006B5A2F"/>
    <w:rsid w:val="006C03A8"/>
    <w:rsid w:val="006C05AA"/>
    <w:rsid w:val="006C6E71"/>
    <w:rsid w:val="006C7770"/>
    <w:rsid w:val="006C7C37"/>
    <w:rsid w:val="006D4969"/>
    <w:rsid w:val="006D6CC0"/>
    <w:rsid w:val="006E5CA5"/>
    <w:rsid w:val="006E5E44"/>
    <w:rsid w:val="006F2B1A"/>
    <w:rsid w:val="00705A84"/>
    <w:rsid w:val="00721D87"/>
    <w:rsid w:val="00724F8A"/>
    <w:rsid w:val="00726630"/>
    <w:rsid w:val="00730270"/>
    <w:rsid w:val="00751328"/>
    <w:rsid w:val="00756F03"/>
    <w:rsid w:val="0076160A"/>
    <w:rsid w:val="00772869"/>
    <w:rsid w:val="00774738"/>
    <w:rsid w:val="00775EC3"/>
    <w:rsid w:val="00790D06"/>
    <w:rsid w:val="00795CEA"/>
    <w:rsid w:val="007A7808"/>
    <w:rsid w:val="007B2ADB"/>
    <w:rsid w:val="007B59EB"/>
    <w:rsid w:val="007C14C6"/>
    <w:rsid w:val="007C34DF"/>
    <w:rsid w:val="007D2E54"/>
    <w:rsid w:val="007E055D"/>
    <w:rsid w:val="007F14D7"/>
    <w:rsid w:val="0080025F"/>
    <w:rsid w:val="008030B4"/>
    <w:rsid w:val="008130D3"/>
    <w:rsid w:val="00814D1B"/>
    <w:rsid w:val="00816DD6"/>
    <w:rsid w:val="00821266"/>
    <w:rsid w:val="0083640B"/>
    <w:rsid w:val="00840345"/>
    <w:rsid w:val="00840363"/>
    <w:rsid w:val="00843551"/>
    <w:rsid w:val="00855144"/>
    <w:rsid w:val="008605A7"/>
    <w:rsid w:val="00860DF1"/>
    <w:rsid w:val="0087476F"/>
    <w:rsid w:val="008751A4"/>
    <w:rsid w:val="00875948"/>
    <w:rsid w:val="008A25F9"/>
    <w:rsid w:val="008B4A4B"/>
    <w:rsid w:val="008B58F5"/>
    <w:rsid w:val="008D7164"/>
    <w:rsid w:val="008E0493"/>
    <w:rsid w:val="008E3D70"/>
    <w:rsid w:val="008F387B"/>
    <w:rsid w:val="0090415C"/>
    <w:rsid w:val="00912B98"/>
    <w:rsid w:val="00917693"/>
    <w:rsid w:val="00920DEE"/>
    <w:rsid w:val="00926FDB"/>
    <w:rsid w:val="009331BE"/>
    <w:rsid w:val="009377F1"/>
    <w:rsid w:val="009603DA"/>
    <w:rsid w:val="0096420F"/>
    <w:rsid w:val="00970545"/>
    <w:rsid w:val="009707EE"/>
    <w:rsid w:val="00972652"/>
    <w:rsid w:val="00973654"/>
    <w:rsid w:val="0098350F"/>
    <w:rsid w:val="009956F3"/>
    <w:rsid w:val="009A1A35"/>
    <w:rsid w:val="009A2989"/>
    <w:rsid w:val="009A2D4B"/>
    <w:rsid w:val="009A5B1E"/>
    <w:rsid w:val="009A7727"/>
    <w:rsid w:val="009B140B"/>
    <w:rsid w:val="009D5859"/>
    <w:rsid w:val="009E7B3B"/>
    <w:rsid w:val="009F077A"/>
    <w:rsid w:val="009F42A2"/>
    <w:rsid w:val="009F46DA"/>
    <w:rsid w:val="009F773E"/>
    <w:rsid w:val="00A12496"/>
    <w:rsid w:val="00A143B9"/>
    <w:rsid w:val="00A16BD1"/>
    <w:rsid w:val="00A41891"/>
    <w:rsid w:val="00A41C01"/>
    <w:rsid w:val="00A42497"/>
    <w:rsid w:val="00A57ABA"/>
    <w:rsid w:val="00A65D42"/>
    <w:rsid w:val="00A72FF5"/>
    <w:rsid w:val="00A73D00"/>
    <w:rsid w:val="00A770E3"/>
    <w:rsid w:val="00A91D45"/>
    <w:rsid w:val="00AA0CE4"/>
    <w:rsid w:val="00AB1022"/>
    <w:rsid w:val="00AB25C3"/>
    <w:rsid w:val="00AC7F85"/>
    <w:rsid w:val="00AE15DC"/>
    <w:rsid w:val="00AE180C"/>
    <w:rsid w:val="00AF20F7"/>
    <w:rsid w:val="00AF605B"/>
    <w:rsid w:val="00B005A1"/>
    <w:rsid w:val="00B16104"/>
    <w:rsid w:val="00B23A29"/>
    <w:rsid w:val="00B306AF"/>
    <w:rsid w:val="00B314B7"/>
    <w:rsid w:val="00B367F7"/>
    <w:rsid w:val="00B40BB1"/>
    <w:rsid w:val="00B535EE"/>
    <w:rsid w:val="00B62242"/>
    <w:rsid w:val="00B745E4"/>
    <w:rsid w:val="00B7735B"/>
    <w:rsid w:val="00B95A96"/>
    <w:rsid w:val="00BA4F22"/>
    <w:rsid w:val="00BB082C"/>
    <w:rsid w:val="00BB6F46"/>
    <w:rsid w:val="00BC0EE0"/>
    <w:rsid w:val="00BC11AE"/>
    <w:rsid w:val="00BD1E6B"/>
    <w:rsid w:val="00BE1F98"/>
    <w:rsid w:val="00C06BC2"/>
    <w:rsid w:val="00C1093F"/>
    <w:rsid w:val="00C13BE0"/>
    <w:rsid w:val="00C2027F"/>
    <w:rsid w:val="00C21940"/>
    <w:rsid w:val="00C26FCC"/>
    <w:rsid w:val="00C331B7"/>
    <w:rsid w:val="00C41769"/>
    <w:rsid w:val="00C45C26"/>
    <w:rsid w:val="00C54064"/>
    <w:rsid w:val="00C54F4D"/>
    <w:rsid w:val="00C60380"/>
    <w:rsid w:val="00C71CD0"/>
    <w:rsid w:val="00C7286F"/>
    <w:rsid w:val="00C745EB"/>
    <w:rsid w:val="00C75297"/>
    <w:rsid w:val="00C86216"/>
    <w:rsid w:val="00CA4BB0"/>
    <w:rsid w:val="00CA6B87"/>
    <w:rsid w:val="00CB15EE"/>
    <w:rsid w:val="00CB5E3A"/>
    <w:rsid w:val="00CC0AA1"/>
    <w:rsid w:val="00CE072B"/>
    <w:rsid w:val="00CF1FB2"/>
    <w:rsid w:val="00D02A93"/>
    <w:rsid w:val="00D06AC6"/>
    <w:rsid w:val="00D11AF9"/>
    <w:rsid w:val="00D20B27"/>
    <w:rsid w:val="00D24387"/>
    <w:rsid w:val="00D26D77"/>
    <w:rsid w:val="00D30097"/>
    <w:rsid w:val="00D53618"/>
    <w:rsid w:val="00D67726"/>
    <w:rsid w:val="00D74513"/>
    <w:rsid w:val="00D75DA6"/>
    <w:rsid w:val="00D760D3"/>
    <w:rsid w:val="00D77421"/>
    <w:rsid w:val="00D804CE"/>
    <w:rsid w:val="00D82575"/>
    <w:rsid w:val="00D82BC5"/>
    <w:rsid w:val="00D86C42"/>
    <w:rsid w:val="00D87750"/>
    <w:rsid w:val="00D913AC"/>
    <w:rsid w:val="00D9283E"/>
    <w:rsid w:val="00D9284E"/>
    <w:rsid w:val="00D96F14"/>
    <w:rsid w:val="00D97EC3"/>
    <w:rsid w:val="00DB4672"/>
    <w:rsid w:val="00DC1050"/>
    <w:rsid w:val="00DE229B"/>
    <w:rsid w:val="00DE2D65"/>
    <w:rsid w:val="00DF48C8"/>
    <w:rsid w:val="00DF6077"/>
    <w:rsid w:val="00DF78D1"/>
    <w:rsid w:val="00E03929"/>
    <w:rsid w:val="00E07FE9"/>
    <w:rsid w:val="00E10D88"/>
    <w:rsid w:val="00E144A8"/>
    <w:rsid w:val="00E1609B"/>
    <w:rsid w:val="00E2102B"/>
    <w:rsid w:val="00E25037"/>
    <w:rsid w:val="00E2622E"/>
    <w:rsid w:val="00E413D6"/>
    <w:rsid w:val="00E41E9C"/>
    <w:rsid w:val="00E720E8"/>
    <w:rsid w:val="00E7414B"/>
    <w:rsid w:val="00E75ED7"/>
    <w:rsid w:val="00E875CE"/>
    <w:rsid w:val="00E92F69"/>
    <w:rsid w:val="00EA474A"/>
    <w:rsid w:val="00EA7E55"/>
    <w:rsid w:val="00EB6C45"/>
    <w:rsid w:val="00EC2A36"/>
    <w:rsid w:val="00ED31CE"/>
    <w:rsid w:val="00ED3706"/>
    <w:rsid w:val="00EE3ECD"/>
    <w:rsid w:val="00EE4591"/>
    <w:rsid w:val="00EE4DAA"/>
    <w:rsid w:val="00EE6358"/>
    <w:rsid w:val="00EF0D04"/>
    <w:rsid w:val="00EF1631"/>
    <w:rsid w:val="00EF79F5"/>
    <w:rsid w:val="00F04184"/>
    <w:rsid w:val="00F06901"/>
    <w:rsid w:val="00F17A73"/>
    <w:rsid w:val="00F21518"/>
    <w:rsid w:val="00F22B38"/>
    <w:rsid w:val="00F23B0E"/>
    <w:rsid w:val="00F2422B"/>
    <w:rsid w:val="00F345BC"/>
    <w:rsid w:val="00F377D9"/>
    <w:rsid w:val="00F4228A"/>
    <w:rsid w:val="00F4648B"/>
    <w:rsid w:val="00F63321"/>
    <w:rsid w:val="00F739B7"/>
    <w:rsid w:val="00F81CC1"/>
    <w:rsid w:val="00F937CD"/>
    <w:rsid w:val="00F95733"/>
    <w:rsid w:val="00F96613"/>
    <w:rsid w:val="00FA7B68"/>
    <w:rsid w:val="00FB0F29"/>
    <w:rsid w:val="00FB1E56"/>
    <w:rsid w:val="00FB295D"/>
    <w:rsid w:val="00FB49A9"/>
    <w:rsid w:val="00FB731E"/>
    <w:rsid w:val="00FC022A"/>
    <w:rsid w:val="00FC2FD3"/>
    <w:rsid w:val="00FD0C79"/>
    <w:rsid w:val="00FD77D8"/>
    <w:rsid w:val="00FE1DBC"/>
    <w:rsid w:val="00FE2CA8"/>
    <w:rsid w:val="00FF0704"/>
    <w:rsid w:val="00FF5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557CACA"/>
  <w15:chartTrackingRefBased/>
  <w15:docId w15:val="{F9258A6C-A59A-4DC6-8167-576E7C441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93A5D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593A5D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593A5D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93A5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593A5D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593A5D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593A5D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593A5D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93A5D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593A5D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593A5D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593A5D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593A5D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93A5D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593A5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593A5D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593A5D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593A5D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93A5D"/>
    <w:pPr>
      <w:numPr>
        <w:numId w:val="10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593A5D"/>
    <w:pPr>
      <w:numPr>
        <w:numId w:val="11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593A5D"/>
    <w:pPr>
      <w:numPr>
        <w:numId w:val="1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93A5D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593A5D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93A5D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93A5D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593A5D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593A5D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593A5D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93A5D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93A5D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593A5D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593A5D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93A5D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93A5D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93A5D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593A5D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593A5D"/>
    <w:pPr>
      <w:numPr>
        <w:numId w:val="13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593A5D"/>
    <w:pPr>
      <w:numPr>
        <w:numId w:val="14"/>
      </w:numPr>
      <w:contextualSpacing/>
    </w:pPr>
  </w:style>
  <w:style w:type="paragraph" w:styleId="ListNumber2">
    <w:name w:val="List Number 2"/>
    <w:basedOn w:val="H23"/>
    <w:next w:val="Normal"/>
    <w:uiPriority w:val="99"/>
    <w:rsid w:val="00593A5D"/>
    <w:pPr>
      <w:numPr>
        <w:numId w:val="1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93A5D"/>
    <w:pPr>
      <w:numPr>
        <w:numId w:val="1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93A5D"/>
    <w:pPr>
      <w:keepNext/>
      <w:keepLines/>
      <w:numPr>
        <w:numId w:val="17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593A5D"/>
    <w:pPr>
      <w:numPr>
        <w:numId w:val="18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593A5D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593A5D"/>
    <w:rPr>
      <w:szCs w:val="20"/>
    </w:rPr>
  </w:style>
  <w:style w:type="paragraph" w:customStyle="1" w:styleId="Publication">
    <w:name w:val="Publication"/>
    <w:basedOn w:val="Normal"/>
    <w:next w:val="Normal"/>
    <w:qFormat/>
    <w:rsid w:val="00593A5D"/>
  </w:style>
  <w:style w:type="paragraph" w:customStyle="1" w:styleId="ReleaseDate">
    <w:name w:val="ReleaseDate"/>
    <w:basedOn w:val="Normal"/>
    <w:next w:val="Normal"/>
    <w:qFormat/>
    <w:rsid w:val="00593A5D"/>
    <w:rPr>
      <w:szCs w:val="20"/>
    </w:rPr>
  </w:style>
  <w:style w:type="paragraph" w:customStyle="1" w:styleId="Small">
    <w:name w:val="Small"/>
    <w:basedOn w:val="Normal"/>
    <w:next w:val="Normal"/>
    <w:qFormat/>
    <w:rsid w:val="00593A5D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593A5D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593A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593A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93A5D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928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283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283E"/>
    <w:rPr>
      <w:rFonts w:ascii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28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283E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ru/CEDAW/C/LBN/6" TargetMode="External"/><Relationship Id="rId26" Type="http://schemas.openxmlformats.org/officeDocument/2006/relationships/hyperlink" Target="https://undocs.org/ru/S/RES/1325(2000)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ru/CEDAW/C/LBN/Q/6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8/08/relationships/commentsExtensible" Target="commentsExtensible.xml"/><Relationship Id="rId25" Type="http://schemas.openxmlformats.org/officeDocument/2006/relationships/hyperlink" Target="https://undocs.org/ru/CEDAW/C/LBN/CO/4-5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0" Type="http://schemas.openxmlformats.org/officeDocument/2006/relationships/hyperlink" Target="https://undocs.org/ru/CEDAW/C/SR.1868" TargetMode="External"/><Relationship Id="rId29" Type="http://schemas.openxmlformats.org/officeDocument/2006/relationships/hyperlink" Target="https://undocs.org/ru/CEDAW/C/LBN/CO/4-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A/65/38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S/RES/1325(2000)" TargetMode="External"/><Relationship Id="rId28" Type="http://schemas.openxmlformats.org/officeDocument/2006/relationships/hyperlink" Target="https://undocs.org/ru/S/RES/1325(2000)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SR.1866" TargetMode="External"/><Relationship Id="rId31" Type="http://schemas.openxmlformats.org/officeDocument/2006/relationships/hyperlink" Target="https://undocs.org/ru/HRI/GEN/2/Rev.6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CEDAW/C/LBN/RQ/6" TargetMode="External"/><Relationship Id="rId27" Type="http://schemas.openxmlformats.org/officeDocument/2006/relationships/hyperlink" Target="https://undocs.org/ru/S/RES/1325(2000)" TargetMode="External"/><Relationship Id="rId30" Type="http://schemas.openxmlformats.org/officeDocument/2006/relationships/hyperlink" Target="https://undocs.org/ru/CEDAW/C/LBN/CO/4-5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8E902-3BBC-4DA9-82E7-1E274C41E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8259</Words>
  <Characters>47080</Characters>
  <Application>Microsoft Office Word</Application>
  <DocSecurity>0</DocSecurity>
  <Lines>392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38</vt:i4>
      </vt:variant>
    </vt:vector>
  </HeadingPairs>
  <TitlesOfParts>
    <vt:vector size="39" baseType="lpstr">
      <vt:lpstr/>
      <vt:lpstr>Комитет по ликвидации дискриминации в отношении женщин</vt:lpstr>
      <vt:lpstr>Заключительные замечания по шестому периодическому докладу Ливана*</vt:lpstr>
      <vt:lpstr>A.	Введение</vt:lpstr>
      <vt:lpstr>B.	Позитивные аспекты</vt:lpstr>
      <vt:lpstr>C.	Цели в области устойчивого развития</vt:lpstr>
      <vt:lpstr>D.	Парламент</vt:lpstr>
      <vt:lpstr>E.	Основные вопросы, вызывающие обеспокоенность, и рекомендации</vt:lpstr>
      <vt:lpstr>    Общие сведения</vt:lpstr>
      <vt:lpstr>    Права женщин и гендерное равенство в контексте пандемии COVID-19 и усилий по в</vt:lpstr>
      <vt:lpstr>    Оговорки и Факультативный протокол к Конвенции</vt:lpstr>
      <vt:lpstr>    Конституционная и законодательная база</vt:lpstr>
      <vt:lpstr>    Доступ женщин к правосудию</vt:lpstr>
      <vt:lpstr>    Национальные механизмы по улучшению положения женщин</vt:lpstr>
      <vt:lpstr>    Национальные учреждения, занимающиеся поощрением и защитой прав человека</vt:lpstr>
      <vt:lpstr>    Временные специальные меры</vt:lpstr>
      <vt:lpstr>    Стереотипы и вредная практика</vt:lpstr>
      <vt:lpstr>    Гендерное насилие в отношении женщин</vt:lpstr>
      <vt:lpstr>    Торговля людьми и эксплуатация проституции</vt:lpstr>
      <vt:lpstr>    Равноправное участие женщин в политической и общественной жизни</vt:lpstr>
      <vt:lpstr>    Женщины и мир и безопасность</vt:lpstr>
      <vt:lpstr>    Правозащитницы</vt:lpstr>
      <vt:lpstr>    Гражданство</vt:lpstr>
      <vt:lpstr>    Образование</vt:lpstr>
      <vt:lpstr>    Занятость</vt:lpstr>
      <vt:lpstr>    Расширение экономических прав и возможностей</vt:lpstr>
      <vt:lpstr>    Здравоохранение</vt:lpstr>
      <vt:lpstr>    Изменение климата и снижение риска бедствий</vt:lpstr>
      <vt:lpstr>    Женщины из числа беженцев и просителей убежища</vt:lpstr>
      <vt:lpstr>    Женщины-мигранты, работающие в качестве домашней прислуги</vt:lpstr>
      <vt:lpstr>    Женщины, проживающие в сельских районах</vt:lpstr>
      <vt:lpstr>    Брак и семейные отношения</vt:lpstr>
      <vt:lpstr>    Факультативный протокол к Конвенции и поправка к пункту 1 статьи 20 Конвенции</vt:lpstr>
      <vt:lpstr>    Пекинская декларация и Платформа действий</vt:lpstr>
      <vt:lpstr>    Распространение информации</vt:lpstr>
      <vt:lpstr>    Техническая помощь</vt:lpstr>
      <vt:lpstr>    Ратификация других договоров </vt:lpstr>
      <vt:lpstr>    Последующая деятельность в связи с заключительными замечаниями</vt:lpstr>
      <vt:lpstr>    Подготовка следующего доклада</vt:lpstr>
    </vt:vector>
  </TitlesOfParts>
  <Company/>
  <LinksUpToDate>false</LinksUpToDate>
  <CharactersWithSpaces>55229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FedorovaHotmail</dc:creator>
  <cp:keywords/>
  <dc:description/>
  <cp:lastModifiedBy>Svetlana Zemlinskaya</cp:lastModifiedBy>
  <cp:revision>3</cp:revision>
  <cp:lastPrinted>2022-03-18T14:20:00Z</cp:lastPrinted>
  <dcterms:created xsi:type="dcterms:W3CDTF">2022-03-18T14:20:00Z</dcterms:created>
  <dcterms:modified xsi:type="dcterms:W3CDTF">2022-03-18T14:24:00Z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2202987R</vt:lpwstr>
  </property>
  <property fmtid="{D5CDD505-2E9C-101B-9397-08002B2CF9AE}" pid="3" name="ODSRefJobNo">
    <vt:lpwstr>2227415R</vt:lpwstr>
  </property>
  <property fmtid="{D5CDD505-2E9C-101B-9397-08002B2CF9AE}" pid="4" name="Symbol1">
    <vt:lpwstr>CEDAW/C/LBN/CO/6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шестому периодическому докладу Ливана*_x000d_</vt:lpwstr>
  </property>
</Properties>
</file>