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D65A62" w:rsidRPr="00D65A62" w:rsidTr="009926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D65A62" w:rsidRPr="00635870" w:rsidRDefault="00D65A62" w:rsidP="0099261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D65A62" w:rsidRPr="00D65A62" w:rsidRDefault="00D65A62" w:rsidP="00992618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2E7D64">
                <w:t>C/GC/33</w:t>
              </w:r>
            </w:fldSimple>
          </w:p>
        </w:tc>
      </w:tr>
      <w:tr w:rsidR="00D65A62" w:rsidRPr="00635870" w:rsidTr="0099261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65A62" w:rsidRPr="00635870" w:rsidRDefault="00D65A62" w:rsidP="0099261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65A62" w:rsidRPr="00997D7C" w:rsidRDefault="00D65A62" w:rsidP="00992618">
            <w:pPr>
              <w:spacing w:before="120" w:line="380" w:lineRule="exact"/>
              <w:rPr>
                <w:b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Международная конвенция</w:t>
            </w:r>
            <w:r>
              <w:rPr>
                <w:b/>
                <w:sz w:val="34"/>
                <w:szCs w:val="40"/>
              </w:rPr>
              <w:br/>
              <w:t>о ликвидации всех форм</w:t>
            </w:r>
            <w:r w:rsidRPr="00997D7C">
              <w:rPr>
                <w:b/>
                <w:sz w:val="34"/>
                <w:szCs w:val="40"/>
              </w:rPr>
              <w:br/>
            </w:r>
            <w:r>
              <w:rPr>
                <w:b/>
                <w:sz w:val="34"/>
                <w:szCs w:val="40"/>
              </w:rPr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65A62" w:rsidRPr="00D65A62" w:rsidRDefault="00D65A62" w:rsidP="00992618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D65A62" w:rsidRPr="00D65A62" w:rsidRDefault="00D65A62" w:rsidP="00992618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2E7D64">
              <w:rPr>
                <w:sz w:val="20"/>
                <w:lang w:val="en-US"/>
              </w:rPr>
              <w:fldChar w:fldCharType="separate"/>
            </w:r>
            <w:r w:rsidR="002E7D64">
              <w:rPr>
                <w:sz w:val="20"/>
                <w:lang w:val="en-US"/>
              </w:rPr>
              <w:t>29 September 2009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D65A62" w:rsidRPr="00D65A62" w:rsidRDefault="00D65A62" w:rsidP="00992618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D65A62" w:rsidRPr="00D65A62" w:rsidRDefault="00D65A62" w:rsidP="00992618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D65A62" w:rsidRPr="00635870" w:rsidRDefault="00D65A62" w:rsidP="00992618"/>
        </w:tc>
      </w:tr>
    </w:tbl>
    <w:p w:rsidR="002E7D64" w:rsidRPr="00462E83" w:rsidRDefault="002E7D64" w:rsidP="0038367D">
      <w:pPr>
        <w:spacing w:before="120"/>
        <w:rPr>
          <w:b/>
          <w:sz w:val="24"/>
          <w:szCs w:val="24"/>
        </w:rPr>
      </w:pPr>
      <w:r w:rsidRPr="00462E83">
        <w:rPr>
          <w:b/>
          <w:sz w:val="24"/>
          <w:szCs w:val="24"/>
        </w:rPr>
        <w:t>К</w:t>
      </w:r>
      <w:r w:rsidR="00014756" w:rsidRPr="00462E83">
        <w:rPr>
          <w:b/>
          <w:sz w:val="24"/>
          <w:szCs w:val="24"/>
        </w:rPr>
        <w:t>омитет по ликвидации расовой</w:t>
      </w:r>
    </w:p>
    <w:p w:rsidR="002E7D64" w:rsidRPr="00462E83" w:rsidRDefault="00014756" w:rsidP="002E7D64">
      <w:pPr>
        <w:rPr>
          <w:b/>
          <w:sz w:val="24"/>
          <w:szCs w:val="24"/>
        </w:rPr>
      </w:pPr>
      <w:r w:rsidRPr="00462E83">
        <w:rPr>
          <w:b/>
          <w:sz w:val="24"/>
          <w:szCs w:val="24"/>
        </w:rPr>
        <w:t>дискриминации</w:t>
      </w:r>
    </w:p>
    <w:p w:rsidR="002E7D64" w:rsidRPr="00014756" w:rsidRDefault="002E7D64" w:rsidP="00014756">
      <w:pPr>
        <w:rPr>
          <w:b/>
        </w:rPr>
      </w:pPr>
      <w:r w:rsidRPr="00014756">
        <w:rPr>
          <w:b/>
        </w:rPr>
        <w:t>Семьдесят пятая сессия</w:t>
      </w:r>
    </w:p>
    <w:p w:rsidR="002E7D64" w:rsidRPr="00014756" w:rsidRDefault="002E7D64" w:rsidP="002E7D64">
      <w:pPr>
        <w:rPr>
          <w:b/>
        </w:rPr>
      </w:pPr>
      <w:r w:rsidRPr="00014756">
        <w:rPr>
          <w:b/>
        </w:rPr>
        <w:t>3-28 августа 2009 года</w:t>
      </w:r>
    </w:p>
    <w:p w:rsidR="002E7D64" w:rsidRDefault="00014756" w:rsidP="00014756">
      <w:pPr>
        <w:pStyle w:val="HChGR"/>
      </w:pPr>
      <w:r>
        <w:tab/>
      </w:r>
      <w:r>
        <w:tab/>
      </w:r>
      <w:r w:rsidR="002E7D64">
        <w:t>Общая рекомендация № 33</w:t>
      </w:r>
    </w:p>
    <w:p w:rsidR="002E7D64" w:rsidRPr="002E7D64" w:rsidRDefault="00014756" w:rsidP="00014756">
      <w:pPr>
        <w:pStyle w:val="H1GR"/>
        <w:rPr>
          <w:lang w:val="ru-RU"/>
        </w:rPr>
      </w:pPr>
      <w:r>
        <w:rPr>
          <w:lang w:val="en-US"/>
        </w:rPr>
        <w:tab/>
      </w:r>
      <w:r>
        <w:rPr>
          <w:lang w:val="en-US"/>
        </w:rPr>
        <w:tab/>
      </w:r>
      <w:r w:rsidR="002E7D64" w:rsidRPr="002E7D64">
        <w:rPr>
          <w:lang w:val="ru-RU"/>
        </w:rPr>
        <w:t xml:space="preserve">Последующие меры в связи с </w:t>
      </w:r>
      <w:r w:rsidR="00F92448" w:rsidRPr="00F92448">
        <w:rPr>
          <w:lang w:val="ru-RU"/>
        </w:rPr>
        <w:t>К</w:t>
      </w:r>
      <w:r w:rsidR="002E7D64" w:rsidRPr="002E7D64">
        <w:rPr>
          <w:lang w:val="ru-RU"/>
        </w:rPr>
        <w:t>онференцией по обзору</w:t>
      </w:r>
      <w:r w:rsidRPr="00014756">
        <w:rPr>
          <w:lang w:val="ru-RU"/>
        </w:rPr>
        <w:t xml:space="preserve"> </w:t>
      </w:r>
      <w:r w:rsidR="002E7D64" w:rsidRPr="002E7D64">
        <w:rPr>
          <w:lang w:val="ru-RU"/>
        </w:rPr>
        <w:t>Дурбанского процесса</w:t>
      </w:r>
    </w:p>
    <w:p w:rsidR="002E7D64" w:rsidRPr="002E7D64" w:rsidRDefault="002E7D64" w:rsidP="00D02472">
      <w:pPr>
        <w:pStyle w:val="SingleTxtGR"/>
        <w:rPr>
          <w:lang w:val="ru-RU"/>
        </w:rPr>
      </w:pPr>
      <w:r w:rsidRPr="002E7D64">
        <w:rPr>
          <w:lang w:val="ru-RU"/>
        </w:rPr>
        <w:tab/>
      </w:r>
      <w:r w:rsidRPr="00EA27F7">
        <w:rPr>
          <w:i/>
          <w:lang w:val="ru-RU"/>
        </w:rPr>
        <w:t>Комитет по ликвидации расовой дискриминации</w:t>
      </w:r>
      <w:r w:rsidRPr="002E7D64">
        <w:rPr>
          <w:lang w:val="ru-RU"/>
        </w:rPr>
        <w:t>,</w:t>
      </w:r>
    </w:p>
    <w:p w:rsidR="00E00D98" w:rsidRPr="00F92448" w:rsidRDefault="002E7D64" w:rsidP="00D02472">
      <w:pPr>
        <w:pStyle w:val="SingleTxtGR"/>
        <w:rPr>
          <w:lang w:val="ru-RU"/>
        </w:rPr>
      </w:pPr>
      <w:r w:rsidRPr="002E7D64">
        <w:rPr>
          <w:lang w:val="ru-RU"/>
        </w:rPr>
        <w:tab/>
      </w:r>
      <w:r w:rsidRPr="00EA27F7">
        <w:rPr>
          <w:i/>
          <w:lang w:val="ru-RU"/>
        </w:rPr>
        <w:t>приветствуя</w:t>
      </w:r>
      <w:r w:rsidRPr="002E7D64">
        <w:rPr>
          <w:lang w:val="ru-RU"/>
        </w:rPr>
        <w:t xml:space="preserve"> принятие </w:t>
      </w:r>
      <w:r w:rsidR="00B67846" w:rsidRPr="00B67846">
        <w:rPr>
          <w:lang w:val="ru-RU"/>
        </w:rPr>
        <w:t>И</w:t>
      </w:r>
      <w:r w:rsidRPr="002E7D64">
        <w:rPr>
          <w:lang w:val="ru-RU"/>
        </w:rPr>
        <w:t>тогового документа Конференции по обзору Дурбанского процесса</w:t>
      </w:r>
      <w:r w:rsidR="00B67846">
        <w:rPr>
          <w:rStyle w:val="FootnoteReference"/>
          <w:lang w:val="ru-RU"/>
        </w:rPr>
        <w:footnoteReference w:id="1"/>
      </w:r>
      <w:r w:rsidRPr="002E7D64">
        <w:rPr>
          <w:lang w:val="ru-RU"/>
        </w:rPr>
        <w:t xml:space="preserve"> , которая была проведена 20</w:t>
      </w:r>
      <w:r w:rsidR="00F92448">
        <w:rPr>
          <w:lang w:val="ru-RU"/>
        </w:rPr>
        <w:t>–</w:t>
      </w:r>
      <w:r w:rsidRPr="002E7D64">
        <w:rPr>
          <w:lang w:val="ru-RU"/>
        </w:rPr>
        <w:t>24 апреля 2009 года в О</w:t>
      </w:r>
      <w:r w:rsidRPr="002E7D64">
        <w:rPr>
          <w:lang w:val="ru-RU"/>
        </w:rPr>
        <w:t>т</w:t>
      </w:r>
      <w:r w:rsidRPr="002E7D64">
        <w:rPr>
          <w:lang w:val="ru-RU"/>
        </w:rPr>
        <w:t xml:space="preserve">делении Организации Объединенных Наций в Женеве, </w:t>
      </w:r>
    </w:p>
    <w:p w:rsidR="003F749D" w:rsidRDefault="00E00D98" w:rsidP="00D02472">
      <w:pPr>
        <w:pStyle w:val="SingleTxtGR"/>
        <w:rPr>
          <w:lang w:val="ru-RU"/>
        </w:rPr>
      </w:pPr>
      <w:r w:rsidRPr="00F92448">
        <w:rPr>
          <w:lang w:val="ru-RU"/>
        </w:rPr>
        <w:tab/>
      </w:r>
      <w:r w:rsidR="002E7D64" w:rsidRPr="00E00D98">
        <w:rPr>
          <w:i/>
          <w:lang w:val="ru-RU"/>
        </w:rPr>
        <w:t>приветствуя</w:t>
      </w:r>
      <w:r w:rsidR="002E7D64" w:rsidRPr="002E7D64">
        <w:rPr>
          <w:lang w:val="ru-RU"/>
        </w:rPr>
        <w:t xml:space="preserve"> подтверждение Конференцией по обзору Дурбанской декл</w:t>
      </w:r>
      <w:r w:rsidR="002E7D64" w:rsidRPr="002E7D64">
        <w:rPr>
          <w:lang w:val="ru-RU"/>
        </w:rPr>
        <w:t>а</w:t>
      </w:r>
      <w:r w:rsidR="002E7D64" w:rsidRPr="002E7D64">
        <w:rPr>
          <w:lang w:val="ru-RU"/>
        </w:rPr>
        <w:t xml:space="preserve">рации и </w:t>
      </w:r>
      <w:r w:rsidRPr="00E00D98">
        <w:rPr>
          <w:lang w:val="ru-RU"/>
        </w:rPr>
        <w:t>П</w:t>
      </w:r>
      <w:r w:rsidR="002E7D64" w:rsidRPr="002E7D64">
        <w:rPr>
          <w:lang w:val="ru-RU"/>
        </w:rPr>
        <w:t xml:space="preserve">рограммы действий, принятых </w:t>
      </w:r>
      <w:r>
        <w:rPr>
          <w:lang w:val="ru-RU"/>
        </w:rPr>
        <w:t xml:space="preserve">в 2001 году </w:t>
      </w:r>
      <w:r w:rsidR="002E7D64" w:rsidRPr="002E7D64">
        <w:rPr>
          <w:lang w:val="ru-RU"/>
        </w:rPr>
        <w:t>Всемирной конференцией по борьбе против расизма, расовой дискриминации, ксенофобии и связанной с ними нетерпимости, а также приверженность делу предупреждения, пресеч</w:t>
      </w:r>
      <w:r w:rsidR="002E7D64" w:rsidRPr="002E7D64">
        <w:rPr>
          <w:lang w:val="ru-RU"/>
        </w:rPr>
        <w:t>е</w:t>
      </w:r>
      <w:r w:rsidR="002E7D64" w:rsidRPr="002E7D64">
        <w:rPr>
          <w:lang w:val="ru-RU"/>
        </w:rPr>
        <w:t xml:space="preserve">ния и искоренения этих явлений, </w:t>
      </w:r>
    </w:p>
    <w:p w:rsidR="00D02472" w:rsidRPr="00D02472" w:rsidRDefault="003F749D" w:rsidP="00D02472">
      <w:pPr>
        <w:pStyle w:val="SingleTxtGR"/>
        <w:rPr>
          <w:lang w:val="ru-RU"/>
        </w:rPr>
      </w:pPr>
      <w:r>
        <w:rPr>
          <w:lang w:val="ru-RU"/>
        </w:rPr>
        <w:tab/>
      </w:r>
      <w:r w:rsidR="002E7D64" w:rsidRPr="003F749D">
        <w:rPr>
          <w:i/>
          <w:lang w:val="ru-RU"/>
        </w:rPr>
        <w:t>принимая к сведению</w:t>
      </w:r>
      <w:r w:rsidR="002E7D64" w:rsidRPr="002E7D64">
        <w:rPr>
          <w:lang w:val="ru-RU"/>
        </w:rPr>
        <w:t>, что Конференция по обзору Дурбанского процесса подтвердила, что Международная конвенция о ликвидации всех форм расовой дискриминации ("Конвенция") является главным международным договором по предупреждению, пресечению и искоренению расизма, расовой дискримин</w:t>
      </w:r>
      <w:r w:rsidR="002E7D64" w:rsidRPr="002E7D64">
        <w:rPr>
          <w:lang w:val="ru-RU"/>
        </w:rPr>
        <w:t>а</w:t>
      </w:r>
      <w:r w:rsidR="002E7D64" w:rsidRPr="002E7D64">
        <w:rPr>
          <w:lang w:val="ru-RU"/>
        </w:rPr>
        <w:t>ции, ксенофобии и связанной с ними нетерпимости и что ее полное осущест</w:t>
      </w:r>
      <w:r w:rsidR="002E7D64" w:rsidRPr="002E7D64">
        <w:rPr>
          <w:lang w:val="ru-RU"/>
        </w:rPr>
        <w:t>в</w:t>
      </w:r>
      <w:r w:rsidR="002E7D64" w:rsidRPr="002E7D64">
        <w:rPr>
          <w:lang w:val="ru-RU"/>
        </w:rPr>
        <w:t xml:space="preserve">ление имеет основополагающее значение для борьбы против всех форм расизма и расовой дискриминации, </w:t>
      </w:r>
      <w:r>
        <w:rPr>
          <w:lang w:val="ru-RU"/>
        </w:rPr>
        <w:t>наблюдающихся</w:t>
      </w:r>
      <w:r w:rsidR="002E7D64" w:rsidRPr="002E7D64">
        <w:rPr>
          <w:lang w:val="ru-RU"/>
        </w:rPr>
        <w:t xml:space="preserve"> сегодня во всем мире,</w:t>
      </w:r>
    </w:p>
    <w:p w:rsidR="002E7D64" w:rsidRPr="002E7D64" w:rsidRDefault="002E7D64" w:rsidP="00D02472">
      <w:pPr>
        <w:pStyle w:val="SingleTxtGR"/>
        <w:rPr>
          <w:lang w:val="ru-RU"/>
        </w:rPr>
      </w:pPr>
      <w:r w:rsidRPr="002E7D64">
        <w:rPr>
          <w:lang w:val="ru-RU"/>
        </w:rPr>
        <w:tab/>
      </w:r>
      <w:r w:rsidRPr="00EA27F7">
        <w:rPr>
          <w:i/>
          <w:lang w:val="ru-RU"/>
        </w:rPr>
        <w:t>приветствуя</w:t>
      </w:r>
      <w:r w:rsidRPr="002E7D64">
        <w:rPr>
          <w:lang w:val="ru-RU"/>
        </w:rPr>
        <w:t xml:space="preserve"> </w:t>
      </w:r>
      <w:r w:rsidR="003F749D">
        <w:rPr>
          <w:i/>
          <w:lang w:val="ru-RU"/>
        </w:rPr>
        <w:t>подтверждение</w:t>
      </w:r>
      <w:r w:rsidRPr="002E7D64">
        <w:rPr>
          <w:lang w:val="ru-RU"/>
        </w:rPr>
        <w:t xml:space="preserve"> Конференцией по обзору Дурбанского пр</w:t>
      </w:r>
      <w:r w:rsidRPr="002E7D64">
        <w:rPr>
          <w:lang w:val="ru-RU"/>
        </w:rPr>
        <w:t>о</w:t>
      </w:r>
      <w:r w:rsidRPr="002E7D64">
        <w:rPr>
          <w:lang w:val="ru-RU"/>
        </w:rPr>
        <w:t>цесса толкования, данного Комитетом по ликвидации расовой дискриминации ("Комитетом") определения понятия расовой дискриминации, содержащ</w:t>
      </w:r>
      <w:r w:rsidRPr="002E7D64">
        <w:rPr>
          <w:lang w:val="ru-RU"/>
        </w:rPr>
        <w:t>е</w:t>
      </w:r>
      <w:r w:rsidRPr="002E7D64">
        <w:rPr>
          <w:lang w:val="ru-RU"/>
        </w:rPr>
        <w:t xml:space="preserve">гося в Конвенции, </w:t>
      </w:r>
      <w:r w:rsidR="0063475D">
        <w:rPr>
          <w:lang w:val="ru-RU"/>
        </w:rPr>
        <w:t xml:space="preserve">которое позволяет </w:t>
      </w:r>
      <w:r w:rsidRPr="002E7D64">
        <w:rPr>
          <w:lang w:val="ru-RU"/>
        </w:rPr>
        <w:t>вести борьбу против дискриминации по множ</w:t>
      </w:r>
      <w:r w:rsidRPr="002E7D64">
        <w:rPr>
          <w:lang w:val="ru-RU"/>
        </w:rPr>
        <w:t>е</w:t>
      </w:r>
      <w:r w:rsidRPr="002E7D64">
        <w:rPr>
          <w:lang w:val="ru-RU"/>
        </w:rPr>
        <w:t xml:space="preserve">ственным признакам или дискриминации в особо тяжких формах, </w:t>
      </w:r>
    </w:p>
    <w:p w:rsidR="002E7D64" w:rsidRPr="002E7D64" w:rsidRDefault="002E7D64" w:rsidP="00D02472">
      <w:pPr>
        <w:pStyle w:val="SingleTxtGR"/>
        <w:rPr>
          <w:lang w:val="ru-RU"/>
        </w:rPr>
      </w:pPr>
      <w:r w:rsidRPr="002E7D64">
        <w:rPr>
          <w:lang w:val="ru-RU"/>
        </w:rPr>
        <w:tab/>
      </w:r>
      <w:r w:rsidRPr="00EA27F7">
        <w:rPr>
          <w:i/>
          <w:lang w:val="ru-RU"/>
        </w:rPr>
        <w:t>приветствуя</w:t>
      </w:r>
      <w:r w:rsidRPr="002E7D64">
        <w:rPr>
          <w:lang w:val="ru-RU"/>
        </w:rPr>
        <w:t xml:space="preserve"> выраж</w:t>
      </w:r>
      <w:r w:rsidR="0063475D">
        <w:rPr>
          <w:lang w:val="ru-RU"/>
        </w:rPr>
        <w:t>ение признательности</w:t>
      </w:r>
      <w:r w:rsidRPr="002E7D64">
        <w:rPr>
          <w:lang w:val="ru-RU"/>
        </w:rPr>
        <w:t xml:space="preserve"> Конференцией по обзору Ду</w:t>
      </w:r>
      <w:r w:rsidRPr="002E7D64">
        <w:rPr>
          <w:lang w:val="ru-RU"/>
        </w:rPr>
        <w:t>р</w:t>
      </w:r>
      <w:r w:rsidRPr="002E7D64">
        <w:rPr>
          <w:lang w:val="ru-RU"/>
        </w:rPr>
        <w:t xml:space="preserve">банского процесса </w:t>
      </w:r>
      <w:r w:rsidR="0063475D">
        <w:rPr>
          <w:lang w:val="ru-RU"/>
        </w:rPr>
        <w:t xml:space="preserve">в отношении </w:t>
      </w:r>
      <w:r w:rsidRPr="002E7D64">
        <w:rPr>
          <w:lang w:val="ru-RU"/>
        </w:rPr>
        <w:t>процедур</w:t>
      </w:r>
      <w:r w:rsidR="0063475D">
        <w:rPr>
          <w:lang w:val="ru-RU"/>
        </w:rPr>
        <w:t>ы</w:t>
      </w:r>
      <w:r w:rsidRPr="002E7D64">
        <w:rPr>
          <w:lang w:val="ru-RU"/>
        </w:rPr>
        <w:t xml:space="preserve"> раннего предупреждения и нез</w:t>
      </w:r>
      <w:r w:rsidRPr="002E7D64">
        <w:rPr>
          <w:lang w:val="ru-RU"/>
        </w:rPr>
        <w:t>а</w:t>
      </w:r>
      <w:r w:rsidRPr="002E7D64">
        <w:rPr>
          <w:lang w:val="ru-RU"/>
        </w:rPr>
        <w:t>медлительных действий, также процедур</w:t>
      </w:r>
      <w:r w:rsidR="0063475D">
        <w:rPr>
          <w:lang w:val="ru-RU"/>
        </w:rPr>
        <w:t>ы</w:t>
      </w:r>
      <w:r w:rsidRPr="002E7D64">
        <w:rPr>
          <w:lang w:val="ru-RU"/>
        </w:rPr>
        <w:t xml:space="preserve"> принятия последующих мер, уст</w:t>
      </w:r>
      <w:r w:rsidRPr="002E7D64">
        <w:rPr>
          <w:lang w:val="ru-RU"/>
        </w:rPr>
        <w:t>а</w:t>
      </w:r>
      <w:r w:rsidRPr="002E7D64">
        <w:rPr>
          <w:lang w:val="ru-RU"/>
        </w:rPr>
        <w:t>новленн</w:t>
      </w:r>
      <w:r w:rsidR="0063475D">
        <w:rPr>
          <w:lang w:val="ru-RU"/>
        </w:rPr>
        <w:t>ую</w:t>
      </w:r>
      <w:r w:rsidRPr="002E7D64">
        <w:rPr>
          <w:lang w:val="ru-RU"/>
        </w:rPr>
        <w:t xml:space="preserve"> Комитетом,</w:t>
      </w:r>
    </w:p>
    <w:p w:rsidR="002E7D64" w:rsidRPr="002E7D64" w:rsidRDefault="002E7D64" w:rsidP="00D02472">
      <w:pPr>
        <w:pStyle w:val="SingleTxtGR"/>
        <w:rPr>
          <w:lang w:val="ru-RU"/>
        </w:rPr>
      </w:pPr>
      <w:r w:rsidRPr="002E7D64">
        <w:rPr>
          <w:lang w:val="ru-RU"/>
        </w:rPr>
        <w:tab/>
      </w:r>
      <w:r w:rsidRPr="00EA27F7">
        <w:rPr>
          <w:i/>
          <w:lang w:val="ru-RU"/>
        </w:rPr>
        <w:t xml:space="preserve">будучи </w:t>
      </w:r>
      <w:r w:rsidRPr="002E7D64">
        <w:rPr>
          <w:lang w:val="ru-RU"/>
        </w:rPr>
        <w:t>обеспокоен в связи с возможными последствиями всемирного ф</w:t>
      </w:r>
      <w:r w:rsidRPr="002E7D64">
        <w:rPr>
          <w:lang w:val="ru-RU"/>
        </w:rPr>
        <w:t>и</w:t>
      </w:r>
      <w:r w:rsidRPr="002E7D64">
        <w:rPr>
          <w:lang w:val="ru-RU"/>
        </w:rPr>
        <w:t>нансового и экономического кризиса для положения лиц, относящихся к наиб</w:t>
      </w:r>
      <w:r w:rsidRPr="002E7D64">
        <w:rPr>
          <w:lang w:val="ru-RU"/>
        </w:rPr>
        <w:t>о</w:t>
      </w:r>
      <w:r w:rsidRPr="002E7D64">
        <w:rPr>
          <w:lang w:val="ru-RU"/>
        </w:rPr>
        <w:t xml:space="preserve">лее уязвимым группам, главным образом, расовым и этническим группам, </w:t>
      </w:r>
      <w:r w:rsidR="008B5862">
        <w:rPr>
          <w:lang w:val="ru-RU"/>
        </w:rPr>
        <w:t>в</w:t>
      </w:r>
      <w:r w:rsidR="008B5862">
        <w:rPr>
          <w:lang w:val="ru-RU"/>
        </w:rPr>
        <w:t>е</w:t>
      </w:r>
      <w:r w:rsidR="008B5862">
        <w:rPr>
          <w:lang w:val="ru-RU"/>
        </w:rPr>
        <w:t>дущим к</w:t>
      </w:r>
      <w:r w:rsidRPr="002E7D64">
        <w:rPr>
          <w:lang w:val="ru-RU"/>
        </w:rPr>
        <w:t xml:space="preserve"> усилени</w:t>
      </w:r>
      <w:r w:rsidR="008B5862">
        <w:rPr>
          <w:lang w:val="ru-RU"/>
        </w:rPr>
        <w:t>ю</w:t>
      </w:r>
      <w:r w:rsidRPr="002E7D64">
        <w:rPr>
          <w:lang w:val="ru-RU"/>
        </w:rPr>
        <w:t xml:space="preserve"> дискриминации, которой они могут подверг</w:t>
      </w:r>
      <w:r w:rsidR="008B5862">
        <w:rPr>
          <w:lang w:val="ru-RU"/>
        </w:rPr>
        <w:t>нуться</w:t>
      </w:r>
      <w:r w:rsidRPr="002E7D64">
        <w:rPr>
          <w:lang w:val="ru-RU"/>
        </w:rPr>
        <w:t>,</w:t>
      </w:r>
    </w:p>
    <w:p w:rsidR="002E7D64" w:rsidRPr="002E7D64" w:rsidRDefault="002E7D64" w:rsidP="00D02472">
      <w:pPr>
        <w:pStyle w:val="SingleTxtGR"/>
        <w:rPr>
          <w:lang w:val="ru-RU"/>
        </w:rPr>
      </w:pPr>
      <w:r w:rsidRPr="002E7D64">
        <w:rPr>
          <w:lang w:val="ru-RU"/>
        </w:rPr>
        <w:tab/>
      </w:r>
      <w:r w:rsidRPr="00EA27F7">
        <w:rPr>
          <w:i/>
          <w:lang w:val="ru-RU"/>
        </w:rPr>
        <w:t>будучи обеспокоен</w:t>
      </w:r>
      <w:r w:rsidRPr="002E7D64">
        <w:rPr>
          <w:lang w:val="ru-RU"/>
        </w:rPr>
        <w:t xml:space="preserve"> ситуациями серьезной, </w:t>
      </w:r>
      <w:r w:rsidR="008B5862">
        <w:rPr>
          <w:lang w:val="ru-RU"/>
        </w:rPr>
        <w:t>массовой и</w:t>
      </w:r>
      <w:r w:rsidRPr="002E7D64">
        <w:rPr>
          <w:lang w:val="ru-RU"/>
        </w:rPr>
        <w:t xml:space="preserve"> проявляющейся в мног</w:t>
      </w:r>
      <w:r w:rsidR="008B5862">
        <w:rPr>
          <w:lang w:val="ru-RU"/>
        </w:rPr>
        <w:t>очисленных</w:t>
      </w:r>
      <w:r w:rsidRPr="002E7D64">
        <w:rPr>
          <w:lang w:val="ru-RU"/>
        </w:rPr>
        <w:t xml:space="preserve"> формах расовой и этнической дискриминации, которая может привести к геноциду, и напоминая в этой связи о принято</w:t>
      </w:r>
      <w:r w:rsidR="008B5862">
        <w:rPr>
          <w:lang w:val="ru-RU"/>
        </w:rPr>
        <w:t>м</w:t>
      </w:r>
      <w:r w:rsidRPr="002E7D64">
        <w:rPr>
          <w:lang w:val="ru-RU"/>
        </w:rPr>
        <w:t xml:space="preserve"> на шестьдесят сед</w:t>
      </w:r>
      <w:r w:rsidRPr="002E7D64">
        <w:rPr>
          <w:lang w:val="ru-RU"/>
        </w:rPr>
        <w:t>ь</w:t>
      </w:r>
      <w:r w:rsidRPr="002E7D64">
        <w:rPr>
          <w:lang w:val="ru-RU"/>
        </w:rPr>
        <w:t>мой сессии в 2005 году "</w:t>
      </w:r>
      <w:r w:rsidR="008B5862">
        <w:rPr>
          <w:lang w:val="ru-RU"/>
        </w:rPr>
        <w:t>Решении о</w:t>
      </w:r>
      <w:r w:rsidRPr="002E7D64">
        <w:rPr>
          <w:lang w:val="ru-RU"/>
        </w:rPr>
        <w:t xml:space="preserve"> последующих мерах по осуществлению Декларации о предупреждении геноцида: показатели ситуаций систематич</w:t>
      </w:r>
      <w:r w:rsidRPr="002E7D64">
        <w:rPr>
          <w:lang w:val="ru-RU"/>
        </w:rPr>
        <w:t>е</w:t>
      </w:r>
      <w:r w:rsidRPr="002E7D64">
        <w:rPr>
          <w:lang w:val="ru-RU"/>
        </w:rPr>
        <w:t>ской и массовой расовой дискриминации"</w:t>
      </w:r>
      <w:r w:rsidR="005E2BFD">
        <w:rPr>
          <w:rStyle w:val="FootnoteReference"/>
          <w:lang w:val="ru-RU"/>
        </w:rPr>
        <w:footnoteReference w:id="2"/>
      </w:r>
      <w:r w:rsidRPr="002E7D64">
        <w:rPr>
          <w:lang w:val="ru-RU"/>
        </w:rPr>
        <w:t xml:space="preserve">  с целью недопущения такого </w:t>
      </w:r>
      <w:r w:rsidR="001B4B01" w:rsidRPr="001B4B01">
        <w:rPr>
          <w:lang w:val="ru-RU"/>
        </w:rPr>
        <w:t>развития</w:t>
      </w:r>
      <w:r w:rsidRPr="002E7D64">
        <w:rPr>
          <w:lang w:val="ru-RU"/>
        </w:rPr>
        <w:t xml:space="preserve"> событий, </w:t>
      </w:r>
    </w:p>
    <w:p w:rsidR="002E7D64" w:rsidRPr="002E7D64" w:rsidRDefault="002E7D64" w:rsidP="00D02472">
      <w:pPr>
        <w:pStyle w:val="SingleTxtGR"/>
        <w:rPr>
          <w:lang w:val="ru-RU"/>
        </w:rPr>
      </w:pPr>
      <w:r w:rsidRPr="002E7D64">
        <w:rPr>
          <w:lang w:val="ru-RU"/>
        </w:rPr>
        <w:tab/>
      </w:r>
      <w:r w:rsidRPr="00EA27F7">
        <w:rPr>
          <w:i/>
          <w:lang w:val="ru-RU"/>
        </w:rPr>
        <w:t xml:space="preserve">выражая удовлетворение </w:t>
      </w:r>
      <w:r w:rsidRPr="002E7D64">
        <w:rPr>
          <w:lang w:val="ru-RU"/>
        </w:rPr>
        <w:t>в связи с признанием Конференцией по обзору Дурбанского процесса роли и вклада Комитета в содействи</w:t>
      </w:r>
      <w:r w:rsidR="00A000A9" w:rsidRPr="00A000A9">
        <w:rPr>
          <w:lang w:val="ru-RU"/>
        </w:rPr>
        <w:t>е</w:t>
      </w:r>
      <w:r w:rsidRPr="002E7D64">
        <w:rPr>
          <w:lang w:val="ru-RU"/>
        </w:rPr>
        <w:t xml:space="preserve"> осуществлению Конвенции.</w:t>
      </w:r>
    </w:p>
    <w:p w:rsidR="002E7D64" w:rsidRPr="002E7D64" w:rsidRDefault="002E7D64" w:rsidP="00D02472">
      <w:pPr>
        <w:pStyle w:val="SingleTxtGR"/>
        <w:rPr>
          <w:lang w:val="ru-RU"/>
        </w:rPr>
      </w:pPr>
      <w:r w:rsidRPr="002E7D64">
        <w:rPr>
          <w:lang w:val="ru-RU"/>
        </w:rPr>
        <w:tab/>
      </w:r>
      <w:r w:rsidRPr="00EA27F7">
        <w:rPr>
          <w:i/>
          <w:lang w:val="ru-RU"/>
        </w:rPr>
        <w:t>сознавая</w:t>
      </w:r>
      <w:r w:rsidRPr="002E7D64">
        <w:rPr>
          <w:lang w:val="ru-RU"/>
        </w:rPr>
        <w:t xml:space="preserve"> свои собственные обязанности в приняти</w:t>
      </w:r>
      <w:r w:rsidR="00A000A9">
        <w:rPr>
          <w:lang w:val="ru-RU"/>
        </w:rPr>
        <w:t>и</w:t>
      </w:r>
      <w:r w:rsidRPr="002E7D64">
        <w:rPr>
          <w:lang w:val="ru-RU"/>
        </w:rPr>
        <w:t xml:space="preserve"> последующих мер в связи с</w:t>
      </w:r>
      <w:r w:rsidR="001B4B01">
        <w:rPr>
          <w:lang w:val="ru-RU"/>
        </w:rPr>
        <w:t>о</w:t>
      </w:r>
      <w:r w:rsidRPr="002E7D64">
        <w:rPr>
          <w:lang w:val="ru-RU"/>
        </w:rPr>
        <w:t xml:space="preserve"> Всемирной конференцией по борьбе против расизма, расовой дискр</w:t>
      </w:r>
      <w:r w:rsidRPr="002E7D64">
        <w:rPr>
          <w:lang w:val="ru-RU"/>
        </w:rPr>
        <w:t>и</w:t>
      </w:r>
      <w:r w:rsidRPr="002E7D64">
        <w:rPr>
          <w:lang w:val="ru-RU"/>
        </w:rPr>
        <w:t xml:space="preserve">минации, ксенофобии и связанной с ними нетерпимости и в связи с </w:t>
      </w:r>
      <w:r w:rsidR="00A000A9">
        <w:rPr>
          <w:lang w:val="ru-RU"/>
        </w:rPr>
        <w:t>состоя</w:t>
      </w:r>
      <w:r w:rsidR="00A000A9">
        <w:rPr>
          <w:lang w:val="ru-RU"/>
        </w:rPr>
        <w:t>в</w:t>
      </w:r>
      <w:r w:rsidR="00A000A9">
        <w:rPr>
          <w:lang w:val="ru-RU"/>
        </w:rPr>
        <w:t xml:space="preserve">шейся в 2009 году </w:t>
      </w:r>
      <w:r w:rsidRPr="002E7D64">
        <w:rPr>
          <w:lang w:val="ru-RU"/>
        </w:rPr>
        <w:t xml:space="preserve">Конференцией по обзору, а также необходимость укрепления своего потенциала для полного выполнения этих обязанностей, </w:t>
      </w:r>
    </w:p>
    <w:p w:rsidR="002E7D64" w:rsidRPr="002E7D64" w:rsidRDefault="002E7D64" w:rsidP="00D02472">
      <w:pPr>
        <w:pStyle w:val="SingleTxtGR"/>
        <w:rPr>
          <w:lang w:val="ru-RU"/>
        </w:rPr>
      </w:pPr>
      <w:r w:rsidRPr="002E7D64">
        <w:rPr>
          <w:lang w:val="ru-RU"/>
        </w:rPr>
        <w:tab/>
      </w:r>
      <w:r w:rsidRPr="00EA27F7">
        <w:rPr>
          <w:i/>
          <w:lang w:val="ru-RU"/>
        </w:rPr>
        <w:t>подчеркивая</w:t>
      </w:r>
      <w:r w:rsidRPr="002E7D64">
        <w:rPr>
          <w:lang w:val="ru-RU"/>
        </w:rPr>
        <w:t xml:space="preserve"> важнейшую роль неправительственных организаций в бор</w:t>
      </w:r>
      <w:r w:rsidRPr="002E7D64">
        <w:rPr>
          <w:lang w:val="ru-RU"/>
        </w:rPr>
        <w:t>ь</w:t>
      </w:r>
      <w:r w:rsidRPr="002E7D64">
        <w:rPr>
          <w:lang w:val="ru-RU"/>
        </w:rPr>
        <w:t>бе против расовой дискриминации и поощряя их и далее пред</w:t>
      </w:r>
      <w:r w:rsidR="00A000A9">
        <w:rPr>
          <w:lang w:val="ru-RU"/>
        </w:rPr>
        <w:t>о</w:t>
      </w:r>
      <w:r w:rsidRPr="002E7D64">
        <w:rPr>
          <w:lang w:val="ru-RU"/>
        </w:rPr>
        <w:t>ставлять Ком</w:t>
      </w:r>
      <w:r w:rsidRPr="002E7D64">
        <w:rPr>
          <w:lang w:val="ru-RU"/>
        </w:rPr>
        <w:t>и</w:t>
      </w:r>
      <w:r w:rsidRPr="002E7D64">
        <w:rPr>
          <w:lang w:val="ru-RU"/>
        </w:rPr>
        <w:t>тету соответствующую информацию для выполн</w:t>
      </w:r>
      <w:r w:rsidRPr="002E7D64">
        <w:rPr>
          <w:lang w:val="ru-RU"/>
        </w:rPr>
        <w:t>е</w:t>
      </w:r>
      <w:r w:rsidRPr="002E7D64">
        <w:rPr>
          <w:lang w:val="ru-RU"/>
        </w:rPr>
        <w:t xml:space="preserve">ния им своего мандата, </w:t>
      </w:r>
    </w:p>
    <w:p w:rsidR="002E7D64" w:rsidRPr="002E7D64" w:rsidRDefault="002E7D64" w:rsidP="00D02472">
      <w:pPr>
        <w:pStyle w:val="SingleTxtGR"/>
        <w:rPr>
          <w:lang w:val="ru-RU"/>
        </w:rPr>
      </w:pPr>
      <w:r w:rsidRPr="002E7D64">
        <w:rPr>
          <w:lang w:val="ru-RU"/>
        </w:rPr>
        <w:tab/>
      </w:r>
      <w:r w:rsidRPr="00EA27F7">
        <w:rPr>
          <w:i/>
          <w:lang w:val="ru-RU"/>
        </w:rPr>
        <w:t>принимая к сведению</w:t>
      </w:r>
      <w:r w:rsidRPr="002E7D64">
        <w:rPr>
          <w:lang w:val="ru-RU"/>
        </w:rPr>
        <w:t xml:space="preserve"> уделени</w:t>
      </w:r>
      <w:r w:rsidR="00A000A9">
        <w:rPr>
          <w:lang w:val="ru-RU"/>
        </w:rPr>
        <w:t>е</w:t>
      </w:r>
      <w:r w:rsidRPr="002E7D64">
        <w:rPr>
          <w:lang w:val="ru-RU"/>
        </w:rPr>
        <w:t xml:space="preserve"> Конференцией по обзору Дурбанского процесса особого внимания важности создания эффективных национальных механизмов по наблюдению и оценке для обеспечения принятия всех </w:t>
      </w:r>
      <w:r w:rsidR="00A000A9">
        <w:rPr>
          <w:lang w:val="ru-RU"/>
        </w:rPr>
        <w:t>необх</w:t>
      </w:r>
      <w:r w:rsidR="00A000A9">
        <w:rPr>
          <w:lang w:val="ru-RU"/>
        </w:rPr>
        <w:t>о</w:t>
      </w:r>
      <w:r w:rsidR="00A000A9">
        <w:rPr>
          <w:lang w:val="ru-RU"/>
        </w:rPr>
        <w:t>димых</w:t>
      </w:r>
      <w:r w:rsidRPr="002E7D64">
        <w:rPr>
          <w:lang w:val="ru-RU"/>
        </w:rPr>
        <w:t xml:space="preserve"> мер в целях выполнения заключительных замечаний и общих рекоме</w:t>
      </w:r>
      <w:r w:rsidRPr="002E7D64">
        <w:rPr>
          <w:lang w:val="ru-RU"/>
        </w:rPr>
        <w:t>н</w:t>
      </w:r>
      <w:r w:rsidRPr="002E7D64">
        <w:rPr>
          <w:lang w:val="ru-RU"/>
        </w:rPr>
        <w:t xml:space="preserve">даций Комитета, </w:t>
      </w:r>
    </w:p>
    <w:p w:rsidR="002E7D64" w:rsidRPr="002E7D64" w:rsidRDefault="001B4B01" w:rsidP="00D02472">
      <w:pPr>
        <w:pStyle w:val="SingleTxtGR"/>
        <w:rPr>
          <w:lang w:val="ru-RU"/>
        </w:rPr>
      </w:pPr>
      <w:r>
        <w:rPr>
          <w:lang w:val="ru-RU"/>
        </w:rPr>
        <w:tab/>
      </w:r>
      <w:r w:rsidR="002E7D64" w:rsidRPr="002E7D64">
        <w:rPr>
          <w:lang w:val="ru-RU"/>
        </w:rPr>
        <w:t>1.</w:t>
      </w:r>
      <w:r w:rsidR="002E7D64" w:rsidRPr="002E7D64">
        <w:rPr>
          <w:lang w:val="ru-RU"/>
        </w:rPr>
        <w:tab/>
      </w:r>
      <w:r w:rsidR="002E7D64" w:rsidRPr="001B4B01">
        <w:rPr>
          <w:i/>
          <w:lang w:val="ru-RU"/>
        </w:rPr>
        <w:t>рекомендует</w:t>
      </w:r>
      <w:r w:rsidR="002E7D64" w:rsidRPr="002E7D64">
        <w:rPr>
          <w:lang w:val="ru-RU"/>
        </w:rPr>
        <w:t xml:space="preserve"> государствам участникам Международной конвенции о ликвидации расовой ди</w:t>
      </w:r>
      <w:r w:rsidR="002E7D64" w:rsidRPr="002E7D64">
        <w:rPr>
          <w:lang w:val="ru-RU"/>
        </w:rPr>
        <w:t>с</w:t>
      </w:r>
      <w:r w:rsidR="002E7D64" w:rsidRPr="002E7D64">
        <w:rPr>
          <w:lang w:val="ru-RU"/>
        </w:rPr>
        <w:t xml:space="preserve">криминации:  </w:t>
      </w:r>
    </w:p>
    <w:p w:rsidR="002E7D64" w:rsidRPr="002E7D64" w:rsidRDefault="002E7D64" w:rsidP="00D02472">
      <w:pPr>
        <w:pStyle w:val="SingleTxtGR"/>
        <w:rPr>
          <w:lang w:val="ru-RU"/>
        </w:rPr>
      </w:pPr>
      <w:r w:rsidRPr="002E7D64">
        <w:rPr>
          <w:lang w:val="ru-RU"/>
        </w:rPr>
        <w:tab/>
        <w:t>а)</w:t>
      </w:r>
      <w:r w:rsidRPr="002E7D64">
        <w:rPr>
          <w:lang w:val="ru-RU"/>
        </w:rPr>
        <w:tab/>
        <w:t xml:space="preserve">рассмотреть, если они еще этого не сделали, вопрос о том, чтобы сделать заявление по статье 14 Конвенции </w:t>
      </w:r>
      <w:r w:rsidR="00A000A9">
        <w:rPr>
          <w:lang w:val="ru-RU"/>
        </w:rPr>
        <w:t xml:space="preserve">для того, </w:t>
      </w:r>
      <w:r w:rsidRPr="002E7D64">
        <w:rPr>
          <w:lang w:val="ru-RU"/>
        </w:rPr>
        <w:t>чтобы л</w:t>
      </w:r>
      <w:r w:rsidR="00A000A9">
        <w:rPr>
          <w:lang w:val="ru-RU"/>
        </w:rPr>
        <w:t>юди</w:t>
      </w:r>
      <w:r w:rsidRPr="002E7D64">
        <w:rPr>
          <w:lang w:val="ru-RU"/>
        </w:rPr>
        <w:t xml:space="preserve"> могли обр</w:t>
      </w:r>
      <w:r w:rsidRPr="002E7D64">
        <w:rPr>
          <w:lang w:val="ru-RU"/>
        </w:rPr>
        <w:t>а</w:t>
      </w:r>
      <w:r w:rsidRPr="002E7D64">
        <w:rPr>
          <w:lang w:val="ru-RU"/>
        </w:rPr>
        <w:t>щаться к предусмотренному в ней средству защиты, если они считают себя жертвами нарушений</w:t>
      </w:r>
      <w:r w:rsidR="00714BFE">
        <w:rPr>
          <w:lang w:val="ru-RU"/>
        </w:rPr>
        <w:t xml:space="preserve"> </w:t>
      </w:r>
      <w:r w:rsidR="001B4B01">
        <w:rPr>
          <w:lang w:val="ru-RU"/>
        </w:rPr>
        <w:t>п</w:t>
      </w:r>
      <w:r w:rsidR="00714BFE">
        <w:rPr>
          <w:lang w:val="ru-RU"/>
        </w:rPr>
        <w:t>рав</w:t>
      </w:r>
      <w:r w:rsidRPr="002E7D64">
        <w:rPr>
          <w:lang w:val="ru-RU"/>
        </w:rPr>
        <w:t>, закрепленных в Конвенции;</w:t>
      </w:r>
    </w:p>
    <w:p w:rsidR="0038367D" w:rsidRPr="00EA27F7" w:rsidRDefault="00EA27F7" w:rsidP="00D02472">
      <w:pPr>
        <w:pStyle w:val="SingleTxtGR"/>
        <w:rPr>
          <w:lang w:val="ru-RU"/>
        </w:rPr>
      </w:pPr>
      <w:r w:rsidRPr="00A000A9">
        <w:rPr>
          <w:lang w:val="ru-RU"/>
        </w:rPr>
        <w:tab/>
      </w:r>
      <w:r w:rsidR="0038367D" w:rsidRPr="0038367D">
        <w:t>b</w:t>
      </w:r>
      <w:r w:rsidR="0038367D" w:rsidRPr="00EA27F7">
        <w:rPr>
          <w:lang w:val="ru-RU"/>
        </w:rPr>
        <w:t>)</w:t>
      </w:r>
      <w:r w:rsidR="0038367D" w:rsidRPr="00EA27F7">
        <w:rPr>
          <w:lang w:val="ru-RU"/>
        </w:rPr>
        <w:tab/>
        <w:t>если они сделали факультативное заявление</w:t>
      </w:r>
      <w:r w:rsidR="009236D5">
        <w:rPr>
          <w:lang w:val="ru-RU"/>
        </w:rPr>
        <w:t xml:space="preserve"> по</w:t>
      </w:r>
      <w:r w:rsidR="0038367D" w:rsidRPr="00EA27F7">
        <w:rPr>
          <w:lang w:val="ru-RU"/>
        </w:rPr>
        <w:t xml:space="preserve"> статье 14, расш</w:t>
      </w:r>
      <w:r w:rsidR="0038367D" w:rsidRPr="00EA27F7">
        <w:rPr>
          <w:lang w:val="ru-RU"/>
        </w:rPr>
        <w:t>и</w:t>
      </w:r>
      <w:r w:rsidR="0038367D" w:rsidRPr="00EA27F7">
        <w:rPr>
          <w:lang w:val="ru-RU"/>
        </w:rPr>
        <w:t>рить информированность об этой процедуре, с тем чтобы можно было полн</w:t>
      </w:r>
      <w:r w:rsidR="0038367D" w:rsidRPr="00EA27F7">
        <w:rPr>
          <w:lang w:val="ru-RU"/>
        </w:rPr>
        <w:t>о</w:t>
      </w:r>
      <w:r w:rsidR="0038367D" w:rsidRPr="00EA27F7">
        <w:rPr>
          <w:lang w:val="ru-RU"/>
        </w:rPr>
        <w:t>стью реализовать ее потенциал;</w:t>
      </w:r>
    </w:p>
    <w:p w:rsidR="0038367D" w:rsidRPr="00EA27F7" w:rsidRDefault="00EA27F7" w:rsidP="00D02472">
      <w:pPr>
        <w:pStyle w:val="SingleTxtGR"/>
        <w:rPr>
          <w:lang w:val="ru-RU"/>
        </w:rPr>
      </w:pPr>
      <w:r w:rsidRPr="009236D5">
        <w:rPr>
          <w:lang w:val="ru-RU"/>
        </w:rPr>
        <w:tab/>
      </w:r>
      <w:r w:rsidR="0038367D" w:rsidRPr="00EA27F7">
        <w:rPr>
          <w:lang w:val="ru-RU"/>
        </w:rPr>
        <w:t>с)</w:t>
      </w:r>
      <w:r w:rsidR="0038367D" w:rsidRPr="00EA27F7">
        <w:rPr>
          <w:lang w:val="ru-RU"/>
        </w:rPr>
        <w:tab/>
        <w:t>если они еще этого не сделали, ратифицировать поправку к статье 8 Конвенции, касающуюся финансирования Комитета;</w:t>
      </w:r>
    </w:p>
    <w:p w:rsidR="0038367D" w:rsidRPr="00EA27F7" w:rsidRDefault="00EA27F7" w:rsidP="00D02472">
      <w:pPr>
        <w:pStyle w:val="SingleTxtGR"/>
        <w:rPr>
          <w:lang w:val="ru-RU"/>
        </w:rPr>
      </w:pPr>
      <w:r>
        <w:tab/>
      </w:r>
      <w:r w:rsidR="0038367D" w:rsidRPr="0038367D">
        <w:t>d</w:t>
      </w:r>
      <w:r w:rsidR="0038367D" w:rsidRPr="00EA27F7">
        <w:rPr>
          <w:lang w:val="ru-RU"/>
        </w:rPr>
        <w:t>)</w:t>
      </w:r>
      <w:r w:rsidR="0038367D" w:rsidRPr="00EA27F7">
        <w:rPr>
          <w:lang w:val="ru-RU"/>
        </w:rPr>
        <w:tab/>
        <w:t xml:space="preserve">рассмотреть возможность снятия своих оговорок к Конвенции, если таковые были сделаны, с учетом </w:t>
      </w:r>
      <w:r w:rsidR="009236D5">
        <w:rPr>
          <w:lang w:val="ru-RU"/>
        </w:rPr>
        <w:t>эволюции</w:t>
      </w:r>
      <w:r w:rsidR="0038367D" w:rsidRPr="00EA27F7">
        <w:rPr>
          <w:lang w:val="ru-RU"/>
        </w:rPr>
        <w:t xml:space="preserve"> в области прав человека со врем</w:t>
      </w:r>
      <w:r w:rsidR="0038367D" w:rsidRPr="00EA27F7">
        <w:rPr>
          <w:lang w:val="ru-RU"/>
        </w:rPr>
        <w:t>е</w:t>
      </w:r>
      <w:r w:rsidR="0038367D" w:rsidRPr="00EA27F7">
        <w:rPr>
          <w:lang w:val="ru-RU"/>
        </w:rPr>
        <w:t xml:space="preserve">ни </w:t>
      </w:r>
      <w:r w:rsidR="008A2520">
        <w:rPr>
          <w:lang w:val="ru-RU"/>
        </w:rPr>
        <w:t xml:space="preserve">ее </w:t>
      </w:r>
      <w:r w:rsidR="0038367D" w:rsidRPr="00EA27F7">
        <w:rPr>
          <w:lang w:val="ru-RU"/>
        </w:rPr>
        <w:t>принятия;</w:t>
      </w:r>
    </w:p>
    <w:p w:rsidR="0038367D" w:rsidRPr="00EA27F7" w:rsidRDefault="00EA27F7" w:rsidP="00D02472">
      <w:pPr>
        <w:pStyle w:val="SingleTxtGR"/>
        <w:rPr>
          <w:lang w:val="ru-RU"/>
        </w:rPr>
      </w:pPr>
      <w:r w:rsidRPr="009236D5">
        <w:rPr>
          <w:lang w:val="ru-RU"/>
        </w:rPr>
        <w:tab/>
      </w:r>
      <w:r w:rsidR="0038367D" w:rsidRPr="00EA27F7">
        <w:rPr>
          <w:lang w:val="ru-RU"/>
        </w:rPr>
        <w:t>е)</w:t>
      </w:r>
      <w:r w:rsidR="0038367D" w:rsidRPr="00EA27F7">
        <w:rPr>
          <w:lang w:val="ru-RU"/>
        </w:rPr>
        <w:tab/>
        <w:t>выполнять свои обязательства по представлению докладов в соо</w:t>
      </w:r>
      <w:r w:rsidR="0038367D" w:rsidRPr="00EA27F7">
        <w:rPr>
          <w:lang w:val="ru-RU"/>
        </w:rPr>
        <w:t>т</w:t>
      </w:r>
      <w:r w:rsidR="0038367D" w:rsidRPr="00EA27F7">
        <w:rPr>
          <w:lang w:val="ru-RU"/>
        </w:rPr>
        <w:t>ветствии с Конвенцией путем своевременного представления своих периодич</w:t>
      </w:r>
      <w:r w:rsidR="0038367D" w:rsidRPr="00EA27F7">
        <w:rPr>
          <w:lang w:val="ru-RU"/>
        </w:rPr>
        <w:t>е</w:t>
      </w:r>
      <w:r w:rsidR="0038367D" w:rsidRPr="00EA27F7">
        <w:rPr>
          <w:lang w:val="ru-RU"/>
        </w:rPr>
        <w:t>ских докладов и другой информации, запрашиваемой Комитетом, согласно с</w:t>
      </w:r>
      <w:r w:rsidR="0038367D" w:rsidRPr="00EA27F7">
        <w:rPr>
          <w:lang w:val="ru-RU"/>
        </w:rPr>
        <w:t>о</w:t>
      </w:r>
      <w:r w:rsidR="0038367D" w:rsidRPr="00EA27F7">
        <w:rPr>
          <w:lang w:val="ru-RU"/>
        </w:rPr>
        <w:t>ответствующим руководящим принципам;</w:t>
      </w:r>
    </w:p>
    <w:p w:rsidR="0038367D" w:rsidRPr="00EA27F7" w:rsidRDefault="00EA27F7" w:rsidP="00D02472">
      <w:pPr>
        <w:pStyle w:val="SingleTxtGR"/>
        <w:rPr>
          <w:lang w:val="ru-RU"/>
        </w:rPr>
      </w:pPr>
      <w:r>
        <w:tab/>
      </w:r>
      <w:r w:rsidR="0038367D" w:rsidRPr="0038367D">
        <w:t>f</w:t>
      </w:r>
      <w:r w:rsidR="0038367D" w:rsidRPr="00EA27F7">
        <w:rPr>
          <w:lang w:val="ru-RU"/>
        </w:rPr>
        <w:t>)</w:t>
      </w:r>
      <w:r w:rsidR="0038367D" w:rsidRPr="00EA27F7">
        <w:rPr>
          <w:lang w:val="ru-RU"/>
        </w:rPr>
        <w:tab/>
        <w:t>учитывать, что принимаемые ими меры в связи с нынешним ф</w:t>
      </w:r>
      <w:r w:rsidR="0038367D" w:rsidRPr="00EA27F7">
        <w:rPr>
          <w:lang w:val="ru-RU"/>
        </w:rPr>
        <w:t>и</w:t>
      </w:r>
      <w:r w:rsidR="0038367D" w:rsidRPr="00EA27F7">
        <w:rPr>
          <w:lang w:val="ru-RU"/>
        </w:rPr>
        <w:t>нансовым и экономическим кризисом не должны привести к ситуации</w:t>
      </w:r>
      <w:r w:rsidR="008A2520">
        <w:rPr>
          <w:lang w:val="ru-RU"/>
        </w:rPr>
        <w:t>, которая</w:t>
      </w:r>
      <w:r w:rsidR="0038367D" w:rsidRPr="00EA27F7">
        <w:rPr>
          <w:lang w:val="ru-RU"/>
        </w:rPr>
        <w:t xml:space="preserve"> усугуб</w:t>
      </w:r>
      <w:r w:rsidR="001B4B01">
        <w:rPr>
          <w:lang w:val="ru-RU"/>
        </w:rPr>
        <w:t>и</w:t>
      </w:r>
      <w:r w:rsidR="008A2520">
        <w:rPr>
          <w:lang w:val="ru-RU"/>
        </w:rPr>
        <w:t>т</w:t>
      </w:r>
      <w:r w:rsidR="0038367D" w:rsidRPr="00EA27F7">
        <w:rPr>
          <w:lang w:val="ru-RU"/>
        </w:rPr>
        <w:t xml:space="preserve"> нищет</w:t>
      </w:r>
      <w:r w:rsidR="008A2520">
        <w:rPr>
          <w:lang w:val="ru-RU"/>
        </w:rPr>
        <w:t>у</w:t>
      </w:r>
      <w:r w:rsidR="0038367D" w:rsidRPr="00EA27F7">
        <w:rPr>
          <w:lang w:val="ru-RU"/>
        </w:rPr>
        <w:t xml:space="preserve"> и отставани</w:t>
      </w:r>
      <w:r w:rsidR="008A2520">
        <w:rPr>
          <w:lang w:val="ru-RU"/>
        </w:rPr>
        <w:t>е</w:t>
      </w:r>
      <w:r w:rsidR="0038367D" w:rsidRPr="00EA27F7">
        <w:rPr>
          <w:lang w:val="ru-RU"/>
        </w:rPr>
        <w:t xml:space="preserve"> в развитии и, возможно, </w:t>
      </w:r>
      <w:r w:rsidR="008A2520">
        <w:rPr>
          <w:lang w:val="ru-RU"/>
        </w:rPr>
        <w:t xml:space="preserve">приведет к </w:t>
      </w:r>
      <w:r w:rsidR="0038367D" w:rsidRPr="00EA27F7">
        <w:rPr>
          <w:lang w:val="ru-RU"/>
        </w:rPr>
        <w:t>усилени</w:t>
      </w:r>
      <w:r w:rsidR="008A2520">
        <w:rPr>
          <w:lang w:val="ru-RU"/>
        </w:rPr>
        <w:t>ю</w:t>
      </w:r>
      <w:r w:rsidR="0038367D" w:rsidRPr="00EA27F7">
        <w:rPr>
          <w:lang w:val="ru-RU"/>
        </w:rPr>
        <w:t xml:space="preserve"> расизма, расовой дискриминации, ксенофобии и связанной с ними нетерпим</w:t>
      </w:r>
      <w:r w:rsidR="0038367D" w:rsidRPr="00EA27F7">
        <w:rPr>
          <w:lang w:val="ru-RU"/>
        </w:rPr>
        <w:t>о</w:t>
      </w:r>
      <w:r w:rsidR="0038367D" w:rsidRPr="00EA27F7">
        <w:rPr>
          <w:lang w:val="ru-RU"/>
        </w:rPr>
        <w:t>сти в отношении иностранцев, иммигрантов, коренных народов, лиц, относ</w:t>
      </w:r>
      <w:r w:rsidR="0038367D" w:rsidRPr="00EA27F7">
        <w:rPr>
          <w:lang w:val="ru-RU"/>
        </w:rPr>
        <w:t>я</w:t>
      </w:r>
      <w:r w:rsidR="0038367D" w:rsidRPr="00EA27F7">
        <w:rPr>
          <w:lang w:val="ru-RU"/>
        </w:rPr>
        <w:t>щихся к меньшинствам, и других особенно уязвимых групп во всем мире;</w:t>
      </w:r>
    </w:p>
    <w:p w:rsidR="0038367D" w:rsidRPr="00EA27F7" w:rsidRDefault="00EA27F7" w:rsidP="00D02472">
      <w:pPr>
        <w:pStyle w:val="SingleTxtGR"/>
        <w:rPr>
          <w:lang w:val="ru-RU"/>
        </w:rPr>
      </w:pPr>
      <w:r w:rsidRPr="008A2520">
        <w:rPr>
          <w:lang w:val="ru-RU"/>
        </w:rPr>
        <w:tab/>
      </w:r>
      <w:r w:rsidR="0038367D" w:rsidRPr="0038367D">
        <w:t>g</w:t>
      </w:r>
      <w:r w:rsidR="0038367D" w:rsidRPr="00EA27F7">
        <w:rPr>
          <w:lang w:val="ru-RU"/>
        </w:rPr>
        <w:t>)</w:t>
      </w:r>
      <w:r w:rsidR="0038367D" w:rsidRPr="00EA27F7">
        <w:rPr>
          <w:lang w:val="ru-RU"/>
        </w:rPr>
        <w:tab/>
        <w:t>взаимодействовать с национальными правозащитными учрежд</w:t>
      </w:r>
      <w:r w:rsidR="0038367D" w:rsidRPr="00EA27F7">
        <w:rPr>
          <w:lang w:val="ru-RU"/>
        </w:rPr>
        <w:t>е</w:t>
      </w:r>
      <w:r w:rsidR="0038367D" w:rsidRPr="00EA27F7">
        <w:rPr>
          <w:lang w:val="ru-RU"/>
        </w:rPr>
        <w:t>ниями и гражданским обществом в духе сотрудничества и уважения при подг</w:t>
      </w:r>
      <w:r w:rsidR="0038367D" w:rsidRPr="00EA27F7">
        <w:rPr>
          <w:lang w:val="ru-RU"/>
        </w:rPr>
        <w:t>о</w:t>
      </w:r>
      <w:r w:rsidR="0038367D" w:rsidRPr="00EA27F7">
        <w:rPr>
          <w:lang w:val="ru-RU"/>
        </w:rPr>
        <w:t xml:space="preserve">товке своих периодических докладов и в </w:t>
      </w:r>
      <w:r w:rsidR="00497AC0">
        <w:rPr>
          <w:lang w:val="ru-RU"/>
        </w:rPr>
        <w:t xml:space="preserve">осуществлении </w:t>
      </w:r>
      <w:r w:rsidR="0038367D" w:rsidRPr="00EA27F7">
        <w:rPr>
          <w:lang w:val="ru-RU"/>
        </w:rPr>
        <w:t>последующих</w:t>
      </w:r>
      <w:r w:rsidR="00497AC0">
        <w:rPr>
          <w:lang w:val="ru-RU"/>
        </w:rPr>
        <w:t xml:space="preserve"> мер</w:t>
      </w:r>
      <w:r w:rsidR="0038367D" w:rsidRPr="00EA27F7">
        <w:rPr>
          <w:lang w:val="ru-RU"/>
        </w:rPr>
        <w:t>;</w:t>
      </w:r>
    </w:p>
    <w:p w:rsidR="0038367D" w:rsidRPr="00EA27F7" w:rsidRDefault="00EA27F7" w:rsidP="00D02472">
      <w:pPr>
        <w:pStyle w:val="SingleTxtGR"/>
        <w:rPr>
          <w:lang w:val="ru-RU"/>
        </w:rPr>
      </w:pPr>
      <w:r w:rsidRPr="00497AC0">
        <w:rPr>
          <w:lang w:val="ru-RU"/>
        </w:rPr>
        <w:tab/>
      </w:r>
      <w:r w:rsidR="0038367D" w:rsidRPr="0038367D">
        <w:t>h</w:t>
      </w:r>
      <w:r w:rsidR="0038367D" w:rsidRPr="00EA27F7">
        <w:rPr>
          <w:lang w:val="ru-RU"/>
        </w:rPr>
        <w:t>)</w:t>
      </w:r>
      <w:r w:rsidR="0038367D" w:rsidRPr="00EA27F7">
        <w:rPr>
          <w:lang w:val="ru-RU"/>
        </w:rPr>
        <w:tab/>
        <w:t>сотрудничать с Комитетом в рамках процедуры раннего предупр</w:t>
      </w:r>
      <w:r w:rsidR="0038367D" w:rsidRPr="00EA27F7">
        <w:rPr>
          <w:lang w:val="ru-RU"/>
        </w:rPr>
        <w:t>е</w:t>
      </w:r>
      <w:r w:rsidR="0038367D" w:rsidRPr="00EA27F7">
        <w:rPr>
          <w:lang w:val="ru-RU"/>
        </w:rPr>
        <w:t>ждения и незамедлительных действий и его процедуры принятия последующих мер;</w:t>
      </w:r>
    </w:p>
    <w:p w:rsidR="0038367D" w:rsidRPr="00497AC0" w:rsidRDefault="00EA27F7" w:rsidP="00D02472">
      <w:pPr>
        <w:pStyle w:val="SingleTxtGR"/>
        <w:rPr>
          <w:lang w:val="ru-RU"/>
        </w:rPr>
      </w:pPr>
      <w:r>
        <w:tab/>
      </w:r>
      <w:r w:rsidR="0038367D" w:rsidRPr="0038367D">
        <w:t>i</w:t>
      </w:r>
      <w:r w:rsidR="0038367D" w:rsidRPr="00EA27F7">
        <w:rPr>
          <w:lang w:val="ru-RU"/>
        </w:rPr>
        <w:t>)</w:t>
      </w:r>
      <w:r w:rsidR="0038367D" w:rsidRPr="00EA27F7">
        <w:rPr>
          <w:lang w:val="ru-RU"/>
        </w:rPr>
        <w:tab/>
        <w:t xml:space="preserve">включать в свои периодические доклады информацию о планах действий или о других мерах по осуществлению </w:t>
      </w:r>
      <w:r w:rsidR="0038367D" w:rsidRPr="00497AC0">
        <w:rPr>
          <w:lang w:val="ru-RU"/>
        </w:rPr>
        <w:t xml:space="preserve">Дурбанской декларации и </w:t>
      </w:r>
      <w:r w:rsidR="00497AC0">
        <w:rPr>
          <w:lang w:val="ru-RU"/>
        </w:rPr>
        <w:t>П</w:t>
      </w:r>
      <w:r w:rsidR="0038367D" w:rsidRPr="00497AC0">
        <w:rPr>
          <w:lang w:val="ru-RU"/>
        </w:rPr>
        <w:t xml:space="preserve">рограммы действий с учетом </w:t>
      </w:r>
      <w:r w:rsidR="00497AC0">
        <w:rPr>
          <w:lang w:val="ru-RU"/>
        </w:rPr>
        <w:t>И</w:t>
      </w:r>
      <w:r w:rsidR="0038367D" w:rsidRPr="00497AC0">
        <w:rPr>
          <w:lang w:val="ru-RU"/>
        </w:rPr>
        <w:t>тогового документа Конференции по обзору;</w:t>
      </w:r>
    </w:p>
    <w:p w:rsidR="0038367D" w:rsidRPr="00EA27F7" w:rsidRDefault="00EA27F7" w:rsidP="00D02472">
      <w:pPr>
        <w:pStyle w:val="SingleTxtGR"/>
        <w:rPr>
          <w:lang w:val="ru-RU"/>
        </w:rPr>
      </w:pPr>
      <w:r w:rsidRPr="00497AC0">
        <w:rPr>
          <w:lang w:val="ru-RU"/>
        </w:rPr>
        <w:tab/>
      </w:r>
      <w:r w:rsidR="0038367D" w:rsidRPr="0038367D">
        <w:t>j</w:t>
      </w:r>
      <w:r w:rsidR="0038367D" w:rsidRPr="00EA27F7">
        <w:rPr>
          <w:lang w:val="ru-RU"/>
        </w:rPr>
        <w:t>)</w:t>
      </w:r>
      <w:r w:rsidR="0038367D" w:rsidRPr="00EA27F7">
        <w:rPr>
          <w:lang w:val="ru-RU"/>
        </w:rPr>
        <w:tab/>
        <w:t>при выполнении своей первостепенной обязанности выполнять о</w:t>
      </w:r>
      <w:r w:rsidR="0038367D" w:rsidRPr="00EA27F7">
        <w:rPr>
          <w:lang w:val="ru-RU"/>
        </w:rPr>
        <w:t>с</w:t>
      </w:r>
      <w:r w:rsidR="0038367D" w:rsidRPr="00EA27F7">
        <w:rPr>
          <w:lang w:val="ru-RU"/>
        </w:rPr>
        <w:t>новные положения статей 2−7 Конвенции принимать во внимание соответс</w:t>
      </w:r>
      <w:r w:rsidR="0038367D" w:rsidRPr="00EA27F7">
        <w:rPr>
          <w:lang w:val="ru-RU"/>
        </w:rPr>
        <w:t>т</w:t>
      </w:r>
      <w:r w:rsidR="0038367D" w:rsidRPr="00EA27F7">
        <w:rPr>
          <w:lang w:val="ru-RU"/>
        </w:rPr>
        <w:t xml:space="preserve">вующие части Дурбанской декларации и Программы действий, а также </w:t>
      </w:r>
      <w:r w:rsidR="00497AC0">
        <w:rPr>
          <w:lang w:val="ru-RU"/>
        </w:rPr>
        <w:t>И</w:t>
      </w:r>
      <w:r w:rsidR="0038367D" w:rsidRPr="00EA27F7">
        <w:rPr>
          <w:lang w:val="ru-RU"/>
        </w:rPr>
        <w:t>тог</w:t>
      </w:r>
      <w:r w:rsidR="0038367D" w:rsidRPr="00EA27F7">
        <w:rPr>
          <w:lang w:val="ru-RU"/>
        </w:rPr>
        <w:t>о</w:t>
      </w:r>
      <w:r w:rsidR="0038367D" w:rsidRPr="00EA27F7">
        <w:rPr>
          <w:lang w:val="ru-RU"/>
        </w:rPr>
        <w:t>вого документа Конференции по обзору;</w:t>
      </w:r>
    </w:p>
    <w:p w:rsidR="0038367D" w:rsidRPr="00EA27F7" w:rsidRDefault="00EA27F7" w:rsidP="00D02472">
      <w:pPr>
        <w:pStyle w:val="SingleTxtGR"/>
        <w:rPr>
          <w:lang w:val="ru-RU"/>
        </w:rPr>
      </w:pPr>
      <w:r w:rsidRPr="00497AC0">
        <w:rPr>
          <w:lang w:val="ru-RU"/>
        </w:rPr>
        <w:tab/>
      </w:r>
      <w:r w:rsidR="0038367D" w:rsidRPr="0038367D">
        <w:t>k</w:t>
      </w:r>
      <w:r w:rsidR="0038367D" w:rsidRPr="00EA27F7">
        <w:rPr>
          <w:lang w:val="ru-RU"/>
        </w:rPr>
        <w:t>)</w:t>
      </w:r>
      <w:r w:rsidR="0038367D" w:rsidRPr="00EA27F7">
        <w:rPr>
          <w:lang w:val="ru-RU"/>
        </w:rPr>
        <w:tab/>
        <w:t>рассмотреть вопрос о создании или укреплении национальных м</w:t>
      </w:r>
      <w:r w:rsidR="0038367D" w:rsidRPr="00EA27F7">
        <w:rPr>
          <w:lang w:val="ru-RU"/>
        </w:rPr>
        <w:t>е</w:t>
      </w:r>
      <w:r w:rsidR="0038367D" w:rsidRPr="00EA27F7">
        <w:rPr>
          <w:lang w:val="ru-RU"/>
        </w:rPr>
        <w:t>ханизмов по мониторингу и оценке для обеспечения принятия всех соответс</w:t>
      </w:r>
      <w:r w:rsidR="0038367D" w:rsidRPr="00EA27F7">
        <w:rPr>
          <w:lang w:val="ru-RU"/>
        </w:rPr>
        <w:t>т</w:t>
      </w:r>
      <w:r w:rsidR="0038367D" w:rsidRPr="00EA27F7">
        <w:rPr>
          <w:lang w:val="ru-RU"/>
        </w:rPr>
        <w:t xml:space="preserve">вующих мер </w:t>
      </w:r>
      <w:r w:rsidR="00497AC0">
        <w:rPr>
          <w:lang w:val="ru-RU"/>
        </w:rPr>
        <w:t>с</w:t>
      </w:r>
      <w:r w:rsidR="0038367D" w:rsidRPr="00EA27F7">
        <w:rPr>
          <w:lang w:val="ru-RU"/>
        </w:rPr>
        <w:t xml:space="preserve"> целью учета заключительных замечаний и общих рекомендаций Комитета;</w:t>
      </w:r>
    </w:p>
    <w:p w:rsidR="0038367D" w:rsidRPr="0038367D" w:rsidRDefault="00DB21A2" w:rsidP="00D02472">
      <w:pPr>
        <w:pStyle w:val="SingleTxtGR"/>
      </w:pPr>
      <w:r>
        <w:rPr>
          <w:lang w:val="ru-RU"/>
        </w:rPr>
        <w:tab/>
      </w:r>
      <w:r w:rsidR="0038367D" w:rsidRPr="0038367D">
        <w:t>2.</w:t>
      </w:r>
      <w:r w:rsidR="0038367D" w:rsidRPr="0038367D">
        <w:tab/>
      </w:r>
      <w:r w:rsidR="0038367D" w:rsidRPr="00497AC0">
        <w:rPr>
          <w:i/>
        </w:rPr>
        <w:t>рекомендует также</w:t>
      </w:r>
      <w:r w:rsidR="0038367D" w:rsidRPr="0038367D">
        <w:t>, чтобы:</w:t>
      </w:r>
    </w:p>
    <w:p w:rsidR="0038367D" w:rsidRPr="00EA27F7" w:rsidRDefault="00EA27F7" w:rsidP="00D02472">
      <w:pPr>
        <w:pStyle w:val="SingleTxtGR"/>
        <w:rPr>
          <w:lang w:val="ru-RU"/>
        </w:rPr>
      </w:pPr>
      <w:r>
        <w:tab/>
      </w:r>
      <w:r w:rsidR="0038367D" w:rsidRPr="00EA27F7">
        <w:rPr>
          <w:lang w:val="ru-RU"/>
        </w:rPr>
        <w:t>а)</w:t>
      </w:r>
      <w:r w:rsidR="0038367D" w:rsidRPr="00EA27F7">
        <w:rPr>
          <w:lang w:val="ru-RU"/>
        </w:rPr>
        <w:tab/>
        <w:t>государства, еще не присоединившиеся к Международной конве</w:t>
      </w:r>
      <w:r w:rsidR="0038367D" w:rsidRPr="00EA27F7">
        <w:rPr>
          <w:lang w:val="ru-RU"/>
        </w:rPr>
        <w:t>н</w:t>
      </w:r>
      <w:r w:rsidR="0038367D" w:rsidRPr="00EA27F7">
        <w:rPr>
          <w:lang w:val="ru-RU"/>
        </w:rPr>
        <w:t>ции о ликвидации всех форм расовой дискриминации, как можно скорее подп</w:t>
      </w:r>
      <w:r w:rsidR="0038367D" w:rsidRPr="00EA27F7">
        <w:rPr>
          <w:lang w:val="ru-RU"/>
        </w:rPr>
        <w:t>и</w:t>
      </w:r>
      <w:r w:rsidR="0038367D" w:rsidRPr="00EA27F7">
        <w:rPr>
          <w:lang w:val="ru-RU"/>
        </w:rPr>
        <w:t>сали и ратифицировали Конвенцию с целью обеспечения ее всеобщей ратиф</w:t>
      </w:r>
      <w:r w:rsidR="0038367D" w:rsidRPr="00EA27F7">
        <w:rPr>
          <w:lang w:val="ru-RU"/>
        </w:rPr>
        <w:t>и</w:t>
      </w:r>
      <w:r w:rsidR="0038367D" w:rsidRPr="00EA27F7">
        <w:rPr>
          <w:lang w:val="ru-RU"/>
        </w:rPr>
        <w:t>кации;</w:t>
      </w:r>
    </w:p>
    <w:p w:rsidR="0038367D" w:rsidRPr="00EA27F7" w:rsidRDefault="00EA27F7" w:rsidP="00D02472">
      <w:pPr>
        <w:pStyle w:val="SingleTxtGR"/>
        <w:rPr>
          <w:lang w:val="ru-RU"/>
        </w:rPr>
      </w:pPr>
      <w:r>
        <w:tab/>
      </w:r>
      <w:r w:rsidR="0038367D" w:rsidRPr="0038367D">
        <w:t>b</w:t>
      </w:r>
      <w:r w:rsidR="0038367D" w:rsidRPr="00EA27F7">
        <w:rPr>
          <w:lang w:val="ru-RU"/>
        </w:rPr>
        <w:t>)</w:t>
      </w:r>
      <w:r w:rsidR="0038367D" w:rsidRPr="00EA27F7">
        <w:rPr>
          <w:lang w:val="ru-RU"/>
        </w:rPr>
        <w:tab/>
        <w:t>государства включали в свои национальные доклады для утве</w:t>
      </w:r>
      <w:r w:rsidR="0038367D" w:rsidRPr="00EA27F7">
        <w:rPr>
          <w:lang w:val="ru-RU"/>
        </w:rPr>
        <w:t>р</w:t>
      </w:r>
      <w:r w:rsidR="0038367D" w:rsidRPr="00EA27F7">
        <w:rPr>
          <w:lang w:val="ru-RU"/>
        </w:rPr>
        <w:t>жденного Советом по правам человека механизма универсального периодич</w:t>
      </w:r>
      <w:r w:rsidR="0038367D" w:rsidRPr="00EA27F7">
        <w:rPr>
          <w:lang w:val="ru-RU"/>
        </w:rPr>
        <w:t>е</w:t>
      </w:r>
      <w:r w:rsidR="0038367D" w:rsidRPr="00EA27F7">
        <w:rPr>
          <w:lang w:val="ru-RU"/>
        </w:rPr>
        <w:t>ского обзора информацию о принятых ими мерах по предупреждению и борьбе против расизма, расовой дискриминации, ксенофобии и связанной с ними н</w:t>
      </w:r>
      <w:r w:rsidR="0038367D" w:rsidRPr="00EA27F7">
        <w:rPr>
          <w:lang w:val="ru-RU"/>
        </w:rPr>
        <w:t>е</w:t>
      </w:r>
      <w:r w:rsidR="0038367D" w:rsidRPr="00EA27F7">
        <w:rPr>
          <w:lang w:val="ru-RU"/>
        </w:rPr>
        <w:t>терпимости;</w:t>
      </w:r>
    </w:p>
    <w:p w:rsidR="0038367D" w:rsidRPr="00EA27F7" w:rsidRDefault="00EA27F7" w:rsidP="00D02472">
      <w:pPr>
        <w:pStyle w:val="SingleTxtGR"/>
        <w:rPr>
          <w:lang w:val="ru-RU"/>
        </w:rPr>
      </w:pPr>
      <w:r>
        <w:tab/>
      </w:r>
      <w:r w:rsidR="0038367D" w:rsidRPr="00EA27F7">
        <w:rPr>
          <w:lang w:val="ru-RU"/>
        </w:rPr>
        <w:t>с)</w:t>
      </w:r>
      <w:r w:rsidR="0038367D" w:rsidRPr="00EA27F7">
        <w:rPr>
          <w:lang w:val="ru-RU"/>
        </w:rPr>
        <w:tab/>
        <w:t xml:space="preserve">все международные спортивные органы поощряли </w:t>
      </w:r>
      <w:r w:rsidR="00DB21A2">
        <w:rPr>
          <w:lang w:val="ru-RU"/>
        </w:rPr>
        <w:t>через</w:t>
      </w:r>
      <w:r w:rsidR="0038367D" w:rsidRPr="00EA27F7">
        <w:rPr>
          <w:lang w:val="ru-RU"/>
        </w:rPr>
        <w:t xml:space="preserve"> свои н</w:t>
      </w:r>
      <w:r w:rsidR="0038367D" w:rsidRPr="00EA27F7">
        <w:rPr>
          <w:lang w:val="ru-RU"/>
        </w:rPr>
        <w:t>а</w:t>
      </w:r>
      <w:r w:rsidR="0038367D" w:rsidRPr="00EA27F7">
        <w:rPr>
          <w:lang w:val="ru-RU"/>
        </w:rPr>
        <w:t>циональны</w:t>
      </w:r>
      <w:r w:rsidR="00DB21A2">
        <w:rPr>
          <w:lang w:val="ru-RU"/>
        </w:rPr>
        <w:t>е</w:t>
      </w:r>
      <w:r w:rsidR="0038367D" w:rsidRPr="00EA27F7">
        <w:rPr>
          <w:lang w:val="ru-RU"/>
        </w:rPr>
        <w:t>, региональны</w:t>
      </w:r>
      <w:r w:rsidR="00DB21A2">
        <w:rPr>
          <w:lang w:val="ru-RU"/>
        </w:rPr>
        <w:t>е</w:t>
      </w:r>
      <w:r w:rsidR="0038367D" w:rsidRPr="00EA27F7">
        <w:rPr>
          <w:lang w:val="ru-RU"/>
        </w:rPr>
        <w:t xml:space="preserve"> и международны</w:t>
      </w:r>
      <w:r w:rsidR="00DB21A2">
        <w:rPr>
          <w:lang w:val="ru-RU"/>
        </w:rPr>
        <w:t>е</w:t>
      </w:r>
      <w:r w:rsidR="0038367D" w:rsidRPr="00EA27F7">
        <w:rPr>
          <w:lang w:val="ru-RU"/>
        </w:rPr>
        <w:t xml:space="preserve"> федераци</w:t>
      </w:r>
      <w:r w:rsidR="00313B67">
        <w:rPr>
          <w:lang w:val="ru-RU"/>
        </w:rPr>
        <w:t>и</w:t>
      </w:r>
      <w:r w:rsidR="0038367D" w:rsidRPr="00EA27F7">
        <w:rPr>
          <w:lang w:val="ru-RU"/>
        </w:rPr>
        <w:t xml:space="preserve"> развитие спорта, св</w:t>
      </w:r>
      <w:r w:rsidR="0038367D" w:rsidRPr="00EA27F7">
        <w:rPr>
          <w:lang w:val="ru-RU"/>
        </w:rPr>
        <w:t>о</w:t>
      </w:r>
      <w:r w:rsidR="0038367D" w:rsidRPr="00EA27F7">
        <w:rPr>
          <w:lang w:val="ru-RU"/>
        </w:rPr>
        <w:t>бодного от расизма, расовой дискриминации, ксенофобии и связанной с ними нетерпимости;</w:t>
      </w:r>
    </w:p>
    <w:p w:rsidR="0038367D" w:rsidRPr="00EA27F7" w:rsidRDefault="00EA27F7" w:rsidP="00D02472">
      <w:pPr>
        <w:pStyle w:val="SingleTxtGR"/>
        <w:rPr>
          <w:lang w:val="ru-RU"/>
        </w:rPr>
      </w:pPr>
      <w:r w:rsidRPr="00DB21A2">
        <w:rPr>
          <w:lang w:val="ru-RU"/>
        </w:rPr>
        <w:tab/>
      </w:r>
      <w:r w:rsidR="0038367D" w:rsidRPr="0038367D">
        <w:t>d</w:t>
      </w:r>
      <w:r w:rsidR="0038367D" w:rsidRPr="00EA27F7">
        <w:rPr>
          <w:lang w:val="ru-RU"/>
        </w:rPr>
        <w:t>)</w:t>
      </w:r>
      <w:r w:rsidR="0038367D" w:rsidRPr="00EA27F7">
        <w:rPr>
          <w:lang w:val="ru-RU"/>
        </w:rPr>
        <w:tab/>
      </w:r>
      <w:r w:rsidR="00DB21A2">
        <w:rPr>
          <w:lang w:val="ru-RU"/>
        </w:rPr>
        <w:t>У</w:t>
      </w:r>
      <w:r w:rsidR="0038367D" w:rsidRPr="00EA27F7">
        <w:rPr>
          <w:lang w:val="ru-RU"/>
        </w:rPr>
        <w:t>правление Верховного комиссара Организации Объединенных Наций по правам человека посредством осуществления соответствующих м</w:t>
      </w:r>
      <w:r w:rsidR="0038367D" w:rsidRPr="00EA27F7">
        <w:rPr>
          <w:lang w:val="ru-RU"/>
        </w:rPr>
        <w:t>е</w:t>
      </w:r>
      <w:r w:rsidR="0038367D" w:rsidRPr="00EA27F7">
        <w:rPr>
          <w:lang w:val="ru-RU"/>
        </w:rPr>
        <w:t>роприятий и программ продолжало содействовать повышению осведомленн</w:t>
      </w:r>
      <w:r w:rsidR="0038367D" w:rsidRPr="00EA27F7">
        <w:rPr>
          <w:lang w:val="ru-RU"/>
        </w:rPr>
        <w:t>о</w:t>
      </w:r>
      <w:r w:rsidR="0038367D" w:rsidRPr="00EA27F7">
        <w:rPr>
          <w:lang w:val="ru-RU"/>
        </w:rPr>
        <w:t>сти о борьбе против расизма, расовой дискриминации, ксенофобии и связанной с н</w:t>
      </w:r>
      <w:r w:rsidR="0038367D" w:rsidRPr="00EA27F7">
        <w:rPr>
          <w:lang w:val="ru-RU"/>
        </w:rPr>
        <w:t>и</w:t>
      </w:r>
      <w:r w:rsidR="0038367D" w:rsidRPr="00EA27F7">
        <w:rPr>
          <w:lang w:val="ru-RU"/>
        </w:rPr>
        <w:t>ми нетерпимости, в том числе в связи с деятельностью договорных органов и других правозащитных механизмов в этой области;</w:t>
      </w:r>
    </w:p>
    <w:p w:rsidR="0038367D" w:rsidRPr="00EA27F7" w:rsidRDefault="00EA27F7" w:rsidP="00D02472">
      <w:pPr>
        <w:pStyle w:val="SingleTxtGR"/>
        <w:rPr>
          <w:lang w:val="ru-RU"/>
        </w:rPr>
      </w:pPr>
      <w:r w:rsidRPr="00DB21A2">
        <w:rPr>
          <w:lang w:val="ru-RU"/>
        </w:rPr>
        <w:tab/>
      </w:r>
      <w:r w:rsidR="0038367D" w:rsidRPr="00EA27F7">
        <w:rPr>
          <w:lang w:val="ru-RU"/>
        </w:rPr>
        <w:t>е)</w:t>
      </w:r>
      <w:r w:rsidR="0038367D" w:rsidRPr="00EA27F7">
        <w:rPr>
          <w:lang w:val="ru-RU"/>
        </w:rPr>
        <w:tab/>
        <w:t xml:space="preserve">Управление Верховного комиссара по правам человека </w:t>
      </w:r>
      <w:r w:rsidR="00DB21A2">
        <w:rPr>
          <w:lang w:val="ru-RU"/>
        </w:rPr>
        <w:t>продолжало свои</w:t>
      </w:r>
      <w:r w:rsidR="0038367D" w:rsidRPr="00EA27F7">
        <w:rPr>
          <w:lang w:val="ru-RU"/>
        </w:rPr>
        <w:t xml:space="preserve"> усилия по расширению пропаганды и поддержк</w:t>
      </w:r>
      <w:r w:rsidR="00DB21A2">
        <w:rPr>
          <w:lang w:val="ru-RU"/>
        </w:rPr>
        <w:t>е</w:t>
      </w:r>
      <w:r w:rsidR="0038367D" w:rsidRPr="00EA27F7">
        <w:rPr>
          <w:lang w:val="ru-RU"/>
        </w:rPr>
        <w:t xml:space="preserve"> деятельности Комитета по ликвидации расовой дискриминации, в том числе посредством трансляции заседаний Комитета, и предоставляло Комитету адекватные ресурсы, с тем чт</w:t>
      </w:r>
      <w:r w:rsidR="0038367D" w:rsidRPr="00EA27F7">
        <w:rPr>
          <w:lang w:val="ru-RU"/>
        </w:rPr>
        <w:t>о</w:t>
      </w:r>
      <w:r w:rsidR="0038367D" w:rsidRPr="00EA27F7">
        <w:rPr>
          <w:lang w:val="ru-RU"/>
        </w:rPr>
        <w:t>бы он м</w:t>
      </w:r>
      <w:r w:rsidR="00DB21A2">
        <w:rPr>
          <w:lang w:val="ru-RU"/>
        </w:rPr>
        <w:t>ог</w:t>
      </w:r>
      <w:r w:rsidR="0038367D" w:rsidRPr="00EA27F7">
        <w:rPr>
          <w:lang w:val="ru-RU"/>
        </w:rPr>
        <w:t xml:space="preserve"> в полном объеме выполнять свой мандат</w:t>
      </w:r>
      <w:r w:rsidR="00DB21A2">
        <w:rPr>
          <w:lang w:val="ru-RU"/>
        </w:rPr>
        <w:t>,</w:t>
      </w:r>
      <w:r w:rsidR="0038367D" w:rsidRPr="00EA27F7">
        <w:rPr>
          <w:lang w:val="ru-RU"/>
        </w:rPr>
        <w:t xml:space="preserve"> в качестве ча</w:t>
      </w:r>
      <w:r w:rsidR="0038367D" w:rsidRPr="00EA27F7">
        <w:rPr>
          <w:lang w:val="ru-RU"/>
        </w:rPr>
        <w:t>с</w:t>
      </w:r>
      <w:r w:rsidR="0038367D" w:rsidRPr="00EA27F7">
        <w:rPr>
          <w:lang w:val="ru-RU"/>
        </w:rPr>
        <w:t>ти общих усилий по укреплению деятельности дог</w:t>
      </w:r>
      <w:r w:rsidR="0038367D" w:rsidRPr="00EA27F7">
        <w:rPr>
          <w:lang w:val="ru-RU"/>
        </w:rPr>
        <w:t>о</w:t>
      </w:r>
      <w:r w:rsidR="0038367D" w:rsidRPr="00EA27F7">
        <w:rPr>
          <w:lang w:val="ru-RU"/>
        </w:rPr>
        <w:t>ворных органов;</w:t>
      </w:r>
    </w:p>
    <w:p w:rsidR="0038367D" w:rsidRPr="00EA27F7" w:rsidRDefault="00EA27F7" w:rsidP="00D02472">
      <w:pPr>
        <w:pStyle w:val="SingleTxtGR"/>
        <w:rPr>
          <w:lang w:val="ru-RU"/>
        </w:rPr>
      </w:pPr>
      <w:r w:rsidRPr="00DB21A2">
        <w:rPr>
          <w:lang w:val="ru-RU"/>
        </w:rPr>
        <w:tab/>
      </w:r>
      <w:r w:rsidR="0038367D" w:rsidRPr="0038367D">
        <w:t>f</w:t>
      </w:r>
      <w:r w:rsidR="0038367D" w:rsidRPr="00EA27F7">
        <w:rPr>
          <w:lang w:val="ru-RU"/>
        </w:rPr>
        <w:t>)</w:t>
      </w:r>
      <w:r w:rsidR="0038367D" w:rsidRPr="00EA27F7">
        <w:rPr>
          <w:lang w:val="ru-RU"/>
        </w:rPr>
        <w:tab/>
        <w:t>соответствующие органы и специализированные учреждения Орг</w:t>
      </w:r>
      <w:r w:rsidR="0038367D" w:rsidRPr="00EA27F7">
        <w:rPr>
          <w:lang w:val="ru-RU"/>
        </w:rPr>
        <w:t>а</w:t>
      </w:r>
      <w:r w:rsidR="0038367D" w:rsidRPr="00EA27F7">
        <w:rPr>
          <w:lang w:val="ru-RU"/>
        </w:rPr>
        <w:t xml:space="preserve">низации Объединенных Наций </w:t>
      </w:r>
      <w:r w:rsidR="00DB21A2">
        <w:rPr>
          <w:lang w:val="ru-RU"/>
        </w:rPr>
        <w:t>обеспечивали</w:t>
      </w:r>
      <w:r w:rsidR="0038367D" w:rsidRPr="00EA27F7">
        <w:rPr>
          <w:lang w:val="ru-RU"/>
        </w:rPr>
        <w:t xml:space="preserve"> техническое сотрудничество и помощь государствам для </w:t>
      </w:r>
      <w:r w:rsidR="00803889">
        <w:rPr>
          <w:lang w:val="ru-RU"/>
        </w:rPr>
        <w:t>усиления эффективного осуществления</w:t>
      </w:r>
      <w:r w:rsidR="0038367D" w:rsidRPr="00EA27F7">
        <w:rPr>
          <w:lang w:val="ru-RU"/>
        </w:rPr>
        <w:t xml:space="preserve"> Конве</w:t>
      </w:r>
      <w:r w:rsidR="0038367D" w:rsidRPr="00EA27F7">
        <w:rPr>
          <w:lang w:val="ru-RU"/>
        </w:rPr>
        <w:t>н</w:t>
      </w:r>
      <w:r w:rsidR="0038367D" w:rsidRPr="00EA27F7">
        <w:rPr>
          <w:lang w:val="ru-RU"/>
        </w:rPr>
        <w:t xml:space="preserve">ции с учетом Дурбанской декларации и </w:t>
      </w:r>
      <w:r w:rsidR="00803889">
        <w:rPr>
          <w:lang w:val="ru-RU"/>
        </w:rPr>
        <w:t>П</w:t>
      </w:r>
      <w:r w:rsidR="0038367D" w:rsidRPr="00EA27F7">
        <w:rPr>
          <w:lang w:val="ru-RU"/>
        </w:rPr>
        <w:t xml:space="preserve">рограммы действий, а также </w:t>
      </w:r>
      <w:r w:rsidR="00803889">
        <w:rPr>
          <w:lang w:val="ru-RU"/>
        </w:rPr>
        <w:t>И</w:t>
      </w:r>
      <w:r w:rsidR="0038367D" w:rsidRPr="00EA27F7">
        <w:rPr>
          <w:lang w:val="ru-RU"/>
        </w:rPr>
        <w:t>тогового д</w:t>
      </w:r>
      <w:r w:rsidR="0038367D" w:rsidRPr="00EA27F7">
        <w:rPr>
          <w:lang w:val="ru-RU"/>
        </w:rPr>
        <w:t>о</w:t>
      </w:r>
      <w:r w:rsidR="0038367D" w:rsidRPr="00EA27F7">
        <w:rPr>
          <w:lang w:val="ru-RU"/>
        </w:rPr>
        <w:t>кумента Конференции по обзору;</w:t>
      </w:r>
    </w:p>
    <w:p w:rsidR="0038367D" w:rsidRPr="00803889" w:rsidRDefault="00803889" w:rsidP="00D02472">
      <w:pPr>
        <w:pStyle w:val="SingleTxtGR"/>
        <w:rPr>
          <w:lang w:val="ru-RU"/>
        </w:rPr>
      </w:pPr>
      <w:r>
        <w:rPr>
          <w:lang w:val="ru-RU"/>
        </w:rPr>
        <w:tab/>
      </w:r>
      <w:r w:rsidR="0038367D" w:rsidRPr="00803889">
        <w:rPr>
          <w:lang w:val="ru-RU"/>
        </w:rPr>
        <w:t>3.</w:t>
      </w:r>
      <w:r w:rsidR="0038367D" w:rsidRPr="00803889">
        <w:rPr>
          <w:lang w:val="ru-RU"/>
        </w:rPr>
        <w:tab/>
      </w:r>
      <w:r w:rsidR="0038367D" w:rsidRPr="00803889">
        <w:rPr>
          <w:i/>
          <w:lang w:val="ru-RU"/>
        </w:rPr>
        <w:t>выражает готовность</w:t>
      </w:r>
      <w:r w:rsidR="0038367D" w:rsidRPr="00803889">
        <w:rPr>
          <w:lang w:val="ru-RU"/>
        </w:rPr>
        <w:t>:</w:t>
      </w:r>
    </w:p>
    <w:p w:rsidR="0038367D" w:rsidRPr="00EA27F7" w:rsidRDefault="00EA27F7" w:rsidP="00D02472">
      <w:pPr>
        <w:pStyle w:val="SingleTxtGR"/>
        <w:rPr>
          <w:lang w:val="ru-RU"/>
        </w:rPr>
      </w:pPr>
      <w:r w:rsidRPr="00803889">
        <w:rPr>
          <w:lang w:val="ru-RU"/>
        </w:rPr>
        <w:tab/>
      </w:r>
      <w:r w:rsidR="0038367D" w:rsidRPr="00EA27F7">
        <w:rPr>
          <w:lang w:val="ru-RU"/>
        </w:rPr>
        <w:t>а)</w:t>
      </w:r>
      <w:r w:rsidR="0038367D" w:rsidRPr="00EA27F7">
        <w:rPr>
          <w:lang w:val="ru-RU"/>
        </w:rPr>
        <w:tab/>
      </w:r>
      <w:r w:rsidR="00803889">
        <w:rPr>
          <w:lang w:val="ru-RU"/>
        </w:rPr>
        <w:t xml:space="preserve">продолжать </w:t>
      </w:r>
      <w:r w:rsidR="0038367D" w:rsidRPr="00EA27F7">
        <w:rPr>
          <w:lang w:val="ru-RU"/>
        </w:rPr>
        <w:t>в полном объеме сотрудничать со всеми соответс</w:t>
      </w:r>
      <w:r w:rsidR="0038367D" w:rsidRPr="00EA27F7">
        <w:rPr>
          <w:lang w:val="ru-RU"/>
        </w:rPr>
        <w:t>т</w:t>
      </w:r>
      <w:r w:rsidR="0038367D" w:rsidRPr="00EA27F7">
        <w:rPr>
          <w:lang w:val="ru-RU"/>
        </w:rPr>
        <w:t xml:space="preserve">вующими органами, учреждениями и </w:t>
      </w:r>
      <w:r w:rsidR="00803889">
        <w:rPr>
          <w:lang w:val="ru-RU"/>
        </w:rPr>
        <w:t>подра</w:t>
      </w:r>
      <w:r w:rsidR="00313B67">
        <w:rPr>
          <w:lang w:val="ru-RU"/>
        </w:rPr>
        <w:t>з</w:t>
      </w:r>
      <w:r w:rsidR="00803889">
        <w:rPr>
          <w:lang w:val="ru-RU"/>
        </w:rPr>
        <w:t>делениями</w:t>
      </w:r>
      <w:r w:rsidR="0038367D" w:rsidRPr="00EA27F7">
        <w:rPr>
          <w:lang w:val="ru-RU"/>
        </w:rPr>
        <w:t xml:space="preserve"> системы Организации Объединенных Наций, в частности с Управлением Верховного комиссара по правам человека, в принятии последующих мер в связи с Дурбанской деклар</w:t>
      </w:r>
      <w:r w:rsidR="0038367D" w:rsidRPr="00EA27F7">
        <w:rPr>
          <w:lang w:val="ru-RU"/>
        </w:rPr>
        <w:t>а</w:t>
      </w:r>
      <w:r w:rsidR="0038367D" w:rsidRPr="00EA27F7">
        <w:rPr>
          <w:lang w:val="ru-RU"/>
        </w:rPr>
        <w:t xml:space="preserve">цией и </w:t>
      </w:r>
      <w:r w:rsidR="00803889">
        <w:rPr>
          <w:lang w:val="ru-RU"/>
        </w:rPr>
        <w:t>П</w:t>
      </w:r>
      <w:r w:rsidR="0038367D" w:rsidRPr="00EA27F7">
        <w:rPr>
          <w:lang w:val="ru-RU"/>
        </w:rPr>
        <w:t>рограммой действий с учетом итогов Конференции по обзору Дурба</w:t>
      </w:r>
      <w:r w:rsidR="0038367D" w:rsidRPr="00EA27F7">
        <w:rPr>
          <w:lang w:val="ru-RU"/>
        </w:rPr>
        <w:t>н</w:t>
      </w:r>
      <w:r w:rsidR="0038367D" w:rsidRPr="00EA27F7">
        <w:rPr>
          <w:lang w:val="ru-RU"/>
        </w:rPr>
        <w:t>ского процесса;</w:t>
      </w:r>
    </w:p>
    <w:p w:rsidR="0038367D" w:rsidRPr="00EA27F7" w:rsidRDefault="00EA27F7" w:rsidP="00D02472">
      <w:pPr>
        <w:pStyle w:val="SingleTxtGR"/>
        <w:rPr>
          <w:lang w:val="ru-RU"/>
        </w:rPr>
      </w:pPr>
      <w:r w:rsidRPr="00803889">
        <w:rPr>
          <w:lang w:val="ru-RU"/>
        </w:rPr>
        <w:tab/>
      </w:r>
      <w:r w:rsidR="0038367D" w:rsidRPr="0038367D">
        <w:t>b</w:t>
      </w:r>
      <w:r w:rsidR="0038367D" w:rsidRPr="00EA27F7">
        <w:rPr>
          <w:lang w:val="ru-RU"/>
        </w:rPr>
        <w:t>)</w:t>
      </w:r>
      <w:r w:rsidR="0038367D" w:rsidRPr="00EA27F7">
        <w:rPr>
          <w:lang w:val="ru-RU"/>
        </w:rPr>
        <w:tab/>
        <w:t xml:space="preserve">продолжать сотрудничать со всеми </w:t>
      </w:r>
      <w:r w:rsidR="00803889">
        <w:rPr>
          <w:lang w:val="ru-RU"/>
        </w:rPr>
        <w:t xml:space="preserve">механизмами, </w:t>
      </w:r>
      <w:r w:rsidR="0038367D" w:rsidRPr="00EA27F7">
        <w:rPr>
          <w:lang w:val="ru-RU"/>
        </w:rPr>
        <w:t>учрежденными Советом по правам человека</w:t>
      </w:r>
      <w:r w:rsidR="00803889">
        <w:rPr>
          <w:lang w:val="ru-RU"/>
        </w:rPr>
        <w:t>,</w:t>
      </w:r>
      <w:r w:rsidR="0038367D" w:rsidRPr="00EA27F7">
        <w:rPr>
          <w:lang w:val="ru-RU"/>
        </w:rPr>
        <w:t xml:space="preserve"> в целях содействия осуществлению рекоменд</w:t>
      </w:r>
      <w:r w:rsidR="0038367D" w:rsidRPr="00EA27F7">
        <w:rPr>
          <w:lang w:val="ru-RU"/>
        </w:rPr>
        <w:t>а</w:t>
      </w:r>
      <w:r w:rsidR="0038367D" w:rsidRPr="00EA27F7">
        <w:rPr>
          <w:lang w:val="ru-RU"/>
        </w:rPr>
        <w:t>ций, содержащихся в Дурбанской декларации и Программе действий</w:t>
      </w:r>
      <w:r w:rsidR="00FE2733">
        <w:rPr>
          <w:lang w:val="ru-RU"/>
        </w:rPr>
        <w:t xml:space="preserve">, </w:t>
      </w:r>
      <w:r w:rsidR="00313B67">
        <w:rPr>
          <w:lang w:val="ru-RU"/>
        </w:rPr>
        <w:t xml:space="preserve">и </w:t>
      </w:r>
      <w:r w:rsidR="00FE2733">
        <w:rPr>
          <w:lang w:val="ru-RU"/>
        </w:rPr>
        <w:t>соде</w:t>
      </w:r>
      <w:r w:rsidR="00FE2733">
        <w:rPr>
          <w:lang w:val="ru-RU"/>
        </w:rPr>
        <w:t>й</w:t>
      </w:r>
      <w:r w:rsidR="00FE2733">
        <w:rPr>
          <w:lang w:val="ru-RU"/>
        </w:rPr>
        <w:t>ствия</w:t>
      </w:r>
      <w:r w:rsidR="0038367D" w:rsidRPr="00EA27F7">
        <w:rPr>
          <w:lang w:val="ru-RU"/>
        </w:rPr>
        <w:t xml:space="preserve"> любой другой деятельности по борьбе с расизмом, расовой дискримин</w:t>
      </w:r>
      <w:r w:rsidR="0038367D" w:rsidRPr="00EA27F7">
        <w:rPr>
          <w:lang w:val="ru-RU"/>
        </w:rPr>
        <w:t>а</w:t>
      </w:r>
      <w:r w:rsidR="0038367D" w:rsidRPr="00EA27F7">
        <w:rPr>
          <w:lang w:val="ru-RU"/>
        </w:rPr>
        <w:t>цией, ксенофобией и связанной с ними нетерпимостью;</w:t>
      </w:r>
    </w:p>
    <w:p w:rsidR="0038367D" w:rsidRPr="00EA27F7" w:rsidRDefault="00EA27F7" w:rsidP="00D02472">
      <w:pPr>
        <w:pStyle w:val="SingleTxtGR"/>
        <w:rPr>
          <w:lang w:val="ru-RU"/>
        </w:rPr>
      </w:pPr>
      <w:r w:rsidRPr="00803889">
        <w:rPr>
          <w:lang w:val="ru-RU"/>
        </w:rPr>
        <w:tab/>
      </w:r>
      <w:r w:rsidR="0038367D" w:rsidRPr="00EA27F7">
        <w:rPr>
          <w:lang w:val="ru-RU"/>
        </w:rPr>
        <w:t>с)</w:t>
      </w:r>
      <w:r w:rsidR="0038367D" w:rsidRPr="00EA27F7">
        <w:rPr>
          <w:lang w:val="ru-RU"/>
        </w:rPr>
        <w:tab/>
        <w:t xml:space="preserve">продолжать </w:t>
      </w:r>
      <w:r w:rsidR="00FE2733">
        <w:rPr>
          <w:lang w:val="ru-RU"/>
        </w:rPr>
        <w:t xml:space="preserve">свое </w:t>
      </w:r>
      <w:r w:rsidR="0038367D" w:rsidRPr="00EA27F7">
        <w:rPr>
          <w:lang w:val="ru-RU"/>
        </w:rPr>
        <w:t>сотрудничество и совместную деятельность с др</w:t>
      </w:r>
      <w:r w:rsidR="0038367D" w:rsidRPr="00EA27F7">
        <w:rPr>
          <w:lang w:val="ru-RU"/>
        </w:rPr>
        <w:t>у</w:t>
      </w:r>
      <w:r w:rsidR="0038367D" w:rsidRPr="00EA27F7">
        <w:rPr>
          <w:lang w:val="ru-RU"/>
        </w:rPr>
        <w:t>гими договорными органами по правам человека с целью принятия более э</w:t>
      </w:r>
      <w:r w:rsidR="0038367D" w:rsidRPr="00EA27F7">
        <w:rPr>
          <w:lang w:val="ru-RU"/>
        </w:rPr>
        <w:t>ф</w:t>
      </w:r>
      <w:r w:rsidR="0038367D" w:rsidRPr="00EA27F7">
        <w:rPr>
          <w:lang w:val="ru-RU"/>
        </w:rPr>
        <w:t xml:space="preserve">фективных последующих мер в связи с Дурбанской декларацией и </w:t>
      </w:r>
      <w:r w:rsidR="00FE2733">
        <w:rPr>
          <w:lang w:val="ru-RU"/>
        </w:rPr>
        <w:t>П</w:t>
      </w:r>
      <w:r w:rsidR="0038367D" w:rsidRPr="00EA27F7">
        <w:rPr>
          <w:lang w:val="ru-RU"/>
        </w:rPr>
        <w:t>рограммой дейс</w:t>
      </w:r>
      <w:r w:rsidR="0038367D" w:rsidRPr="00EA27F7">
        <w:rPr>
          <w:lang w:val="ru-RU"/>
        </w:rPr>
        <w:t>т</w:t>
      </w:r>
      <w:r w:rsidR="0038367D" w:rsidRPr="00EA27F7">
        <w:rPr>
          <w:lang w:val="ru-RU"/>
        </w:rPr>
        <w:t xml:space="preserve">вий с учетом </w:t>
      </w:r>
      <w:r w:rsidR="00FE2733">
        <w:rPr>
          <w:lang w:val="ru-RU"/>
        </w:rPr>
        <w:t>И</w:t>
      </w:r>
      <w:r w:rsidR="0038367D" w:rsidRPr="00EA27F7">
        <w:rPr>
          <w:lang w:val="ru-RU"/>
        </w:rPr>
        <w:t>тогового документа Конференции по обзору;</w:t>
      </w:r>
    </w:p>
    <w:p w:rsidR="0038367D" w:rsidRPr="00B67846" w:rsidRDefault="00B67846" w:rsidP="00D02472">
      <w:pPr>
        <w:pStyle w:val="SingleTxtGR"/>
        <w:rPr>
          <w:lang w:val="ru-RU"/>
        </w:rPr>
      </w:pPr>
      <w:r w:rsidRPr="00FE2733">
        <w:rPr>
          <w:lang w:val="ru-RU"/>
        </w:rPr>
        <w:tab/>
      </w:r>
      <w:r w:rsidR="0038367D" w:rsidRPr="0038367D">
        <w:t>d</w:t>
      </w:r>
      <w:r w:rsidR="0038367D" w:rsidRPr="00B67846">
        <w:rPr>
          <w:lang w:val="ru-RU"/>
        </w:rPr>
        <w:t>)</w:t>
      </w:r>
      <w:r w:rsidR="0038367D" w:rsidRPr="00B67846">
        <w:rPr>
          <w:lang w:val="ru-RU"/>
        </w:rPr>
        <w:tab/>
        <w:t xml:space="preserve">в полной мере учитывать в своей </w:t>
      </w:r>
      <w:r w:rsidR="00FE2733">
        <w:rPr>
          <w:lang w:val="ru-RU"/>
        </w:rPr>
        <w:t>деятельности</w:t>
      </w:r>
      <w:r w:rsidR="0038367D" w:rsidRPr="00B67846">
        <w:rPr>
          <w:lang w:val="ru-RU"/>
        </w:rPr>
        <w:t xml:space="preserve"> рекомендации и в</w:t>
      </w:r>
      <w:r w:rsidR="0038367D" w:rsidRPr="00B67846">
        <w:rPr>
          <w:lang w:val="ru-RU"/>
        </w:rPr>
        <w:t>ы</w:t>
      </w:r>
      <w:r w:rsidR="0038367D" w:rsidRPr="00B67846">
        <w:rPr>
          <w:lang w:val="ru-RU"/>
        </w:rPr>
        <w:t xml:space="preserve">воды, содержащиеся в </w:t>
      </w:r>
      <w:r w:rsidR="00FE2733">
        <w:rPr>
          <w:lang w:val="ru-RU"/>
        </w:rPr>
        <w:t>И</w:t>
      </w:r>
      <w:r w:rsidR="0038367D" w:rsidRPr="00B67846">
        <w:rPr>
          <w:lang w:val="ru-RU"/>
        </w:rPr>
        <w:t>тоговом документе Конференции по обзору.</w:t>
      </w:r>
    </w:p>
    <w:p w:rsidR="00D65A62" w:rsidRPr="00B67846" w:rsidRDefault="00FE2733" w:rsidP="00FE2733">
      <w:pPr>
        <w:pStyle w:val="SingleTxtGR"/>
        <w:jc w:val="center"/>
        <w:rPr>
          <w:lang w:val="ru-RU"/>
        </w:rPr>
      </w:pPr>
      <w:r>
        <w:rPr>
          <w:lang w:val="ru-RU"/>
        </w:rPr>
        <w:t>------</w:t>
      </w:r>
    </w:p>
    <w:sectPr w:rsidR="00D65A62" w:rsidRPr="00B67846" w:rsidSect="009A6F4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F23" w:rsidRDefault="00561F23">
      <w:r>
        <w:rPr>
          <w:lang w:val="en-US"/>
        </w:rPr>
        <w:tab/>
      </w:r>
      <w:r>
        <w:separator/>
      </w:r>
    </w:p>
  </w:endnote>
  <w:endnote w:type="continuationSeparator" w:id="0">
    <w:p w:rsidR="00561F23" w:rsidRDefault="00561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466" w:rsidRPr="008A12D1" w:rsidRDefault="0024246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17E9A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GE.09-</w:t>
    </w:r>
    <w:r>
      <w:rPr>
        <w:lang w:val="ru-RU"/>
      </w:rPr>
      <w:t>41158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466" w:rsidRPr="009A6F4A" w:rsidRDefault="00242466">
    <w:pPr>
      <w:pStyle w:val="Footer"/>
      <w:rPr>
        <w:lang w:val="en-US"/>
      </w:rPr>
    </w:pPr>
    <w:r>
      <w:rPr>
        <w:lang w:val="en-US"/>
      </w:rPr>
      <w:t>GE.09-</w:t>
    </w:r>
    <w:r>
      <w:rPr>
        <w:lang w:val="ru-RU"/>
      </w:rPr>
      <w:t>41158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17E9A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466" w:rsidRPr="00EC6ACD" w:rsidRDefault="00242466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GE.09-45158  (R)   </w:t>
    </w:r>
    <w:r>
      <w:rPr>
        <w:sz w:val="20"/>
        <w:lang w:val="ru-RU"/>
      </w:rPr>
      <w:t xml:space="preserve"> 151009    151009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F23" w:rsidRPr="00F71F63" w:rsidRDefault="00561F2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61F23" w:rsidRPr="00F71F63" w:rsidRDefault="00561F2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61F23" w:rsidRPr="00635E86" w:rsidRDefault="00561F23" w:rsidP="00635E86">
      <w:pPr>
        <w:pStyle w:val="Footer"/>
      </w:pPr>
    </w:p>
  </w:footnote>
  <w:footnote w:id="1">
    <w:p w:rsidR="00242466" w:rsidRPr="00B67846" w:rsidRDefault="0024246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67846">
        <w:rPr>
          <w:lang w:val="ru-RU"/>
        </w:rPr>
        <w:tab/>
      </w:r>
      <w:r>
        <w:rPr>
          <w:lang w:val="ru-RU"/>
        </w:rPr>
        <w:t>См. Доклад Конференции по обзору Дурбанского процесса (А/СONF.211/8), глава I.</w:t>
      </w:r>
    </w:p>
  </w:footnote>
  <w:footnote w:id="2">
    <w:p w:rsidR="00242466" w:rsidRPr="005E2BFD" w:rsidRDefault="0024246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E2BFD">
        <w:rPr>
          <w:lang w:val="ru-RU"/>
        </w:rPr>
        <w:tab/>
      </w:r>
      <w:r>
        <w:rPr>
          <w:i/>
          <w:lang w:val="ru-RU"/>
        </w:rPr>
        <w:t xml:space="preserve">Официальные отчеты Генеральной Ассамблеи, шестидесятая сессия, Дополнение № 18 </w:t>
      </w:r>
      <w:r>
        <w:rPr>
          <w:lang w:val="ru-RU"/>
        </w:rPr>
        <w:t>(А/60/18), глава II.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466" w:rsidRPr="00F92448" w:rsidRDefault="00242466">
    <w:pPr>
      <w:pStyle w:val="Header"/>
      <w:rPr>
        <w:lang w:val="en-US"/>
      </w:rPr>
    </w:pPr>
    <w:r>
      <w:rPr>
        <w:lang w:val="en-US"/>
      </w:rPr>
      <w:t>CERD/</w:t>
    </w:r>
    <w:r>
      <w:rPr>
        <w:lang w:val="ru-RU"/>
      </w:rPr>
      <w:t>С/GC/33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466" w:rsidRPr="009A6F4A" w:rsidRDefault="00242466">
    <w:pPr>
      <w:pStyle w:val="Header"/>
      <w:rPr>
        <w:lang w:val="en-US"/>
      </w:rPr>
    </w:pPr>
    <w:r>
      <w:rPr>
        <w:lang w:val="en-US"/>
      </w:rPr>
      <w:tab/>
      <w:t>CERD/</w:t>
    </w:r>
    <w:r>
      <w:rPr>
        <w:lang w:val="ru-RU"/>
      </w:rPr>
      <w:t>С/GC/33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7D64"/>
    <w:rsid w:val="000033D8"/>
    <w:rsid w:val="00005C1C"/>
    <w:rsid w:val="00014756"/>
    <w:rsid w:val="00016553"/>
    <w:rsid w:val="000233B3"/>
    <w:rsid w:val="00026B0C"/>
    <w:rsid w:val="0003638E"/>
    <w:rsid w:val="00036FF2"/>
    <w:rsid w:val="0004010A"/>
    <w:rsid w:val="00043D88"/>
    <w:rsid w:val="00046E4D"/>
    <w:rsid w:val="00053B1E"/>
    <w:rsid w:val="0006401A"/>
    <w:rsid w:val="00072C27"/>
    <w:rsid w:val="00090891"/>
    <w:rsid w:val="00097975"/>
    <w:rsid w:val="000D6863"/>
    <w:rsid w:val="00117AEE"/>
    <w:rsid w:val="001463F7"/>
    <w:rsid w:val="0015769C"/>
    <w:rsid w:val="00180752"/>
    <w:rsid w:val="00185076"/>
    <w:rsid w:val="00190231"/>
    <w:rsid w:val="00192ABD"/>
    <w:rsid w:val="001A75D5"/>
    <w:rsid w:val="001A7D40"/>
    <w:rsid w:val="001B4B01"/>
    <w:rsid w:val="001D07F7"/>
    <w:rsid w:val="0020059C"/>
    <w:rsid w:val="002019BD"/>
    <w:rsid w:val="00237334"/>
    <w:rsid w:val="00242466"/>
    <w:rsid w:val="002444F4"/>
    <w:rsid w:val="002629A0"/>
    <w:rsid w:val="0028492B"/>
    <w:rsid w:val="002C6A71"/>
    <w:rsid w:val="002C6D5F"/>
    <w:rsid w:val="002D15EA"/>
    <w:rsid w:val="002D6C07"/>
    <w:rsid w:val="002E0CE6"/>
    <w:rsid w:val="002E7D64"/>
    <w:rsid w:val="002F7307"/>
    <w:rsid w:val="00313B67"/>
    <w:rsid w:val="003215F5"/>
    <w:rsid w:val="00332891"/>
    <w:rsid w:val="00356BB2"/>
    <w:rsid w:val="00360477"/>
    <w:rsid w:val="0038367D"/>
    <w:rsid w:val="003951D3"/>
    <w:rsid w:val="003978C6"/>
    <w:rsid w:val="003B40A9"/>
    <w:rsid w:val="003B6D22"/>
    <w:rsid w:val="003C016E"/>
    <w:rsid w:val="003D5EBD"/>
    <w:rsid w:val="003F749D"/>
    <w:rsid w:val="00401CE0"/>
    <w:rsid w:val="00403234"/>
    <w:rsid w:val="00415059"/>
    <w:rsid w:val="00457634"/>
    <w:rsid w:val="00462E83"/>
    <w:rsid w:val="0048244D"/>
    <w:rsid w:val="00497AC0"/>
    <w:rsid w:val="004A0DE8"/>
    <w:rsid w:val="004A4CB7"/>
    <w:rsid w:val="004B19DA"/>
    <w:rsid w:val="004C2A53"/>
    <w:rsid w:val="004C3B35"/>
    <w:rsid w:val="004E6729"/>
    <w:rsid w:val="0051339C"/>
    <w:rsid w:val="0051412F"/>
    <w:rsid w:val="00522B6F"/>
    <w:rsid w:val="005276AD"/>
    <w:rsid w:val="00540A9A"/>
    <w:rsid w:val="00543522"/>
    <w:rsid w:val="00545680"/>
    <w:rsid w:val="00561F23"/>
    <w:rsid w:val="0056618E"/>
    <w:rsid w:val="00576F59"/>
    <w:rsid w:val="00593A04"/>
    <w:rsid w:val="005A6D5A"/>
    <w:rsid w:val="005A734F"/>
    <w:rsid w:val="005B1B28"/>
    <w:rsid w:val="005B7D51"/>
    <w:rsid w:val="005B7F35"/>
    <w:rsid w:val="005C2081"/>
    <w:rsid w:val="005C678A"/>
    <w:rsid w:val="005D346D"/>
    <w:rsid w:val="005E2BFD"/>
    <w:rsid w:val="00606A3E"/>
    <w:rsid w:val="006115AA"/>
    <w:rsid w:val="006120AE"/>
    <w:rsid w:val="0063475D"/>
    <w:rsid w:val="00635E86"/>
    <w:rsid w:val="006567B2"/>
    <w:rsid w:val="00664106"/>
    <w:rsid w:val="006805FC"/>
    <w:rsid w:val="006926C7"/>
    <w:rsid w:val="00694C37"/>
    <w:rsid w:val="006A1BEB"/>
    <w:rsid w:val="006A7C6E"/>
    <w:rsid w:val="006C1814"/>
    <w:rsid w:val="006C2F45"/>
    <w:rsid w:val="006C361A"/>
    <w:rsid w:val="006C5657"/>
    <w:rsid w:val="006D5E4E"/>
    <w:rsid w:val="006E7183"/>
    <w:rsid w:val="006F5FBF"/>
    <w:rsid w:val="0070327E"/>
    <w:rsid w:val="00714BFE"/>
    <w:rsid w:val="00727B89"/>
    <w:rsid w:val="0075279B"/>
    <w:rsid w:val="00753748"/>
    <w:rsid w:val="00762446"/>
    <w:rsid w:val="00781ACB"/>
    <w:rsid w:val="007D4CA0"/>
    <w:rsid w:val="007E38C3"/>
    <w:rsid w:val="007E549E"/>
    <w:rsid w:val="007E71C9"/>
    <w:rsid w:val="00803889"/>
    <w:rsid w:val="0080755E"/>
    <w:rsid w:val="008120D4"/>
    <w:rsid w:val="008139A5"/>
    <w:rsid w:val="0082228E"/>
    <w:rsid w:val="00830402"/>
    <w:rsid w:val="008305D7"/>
    <w:rsid w:val="00834887"/>
    <w:rsid w:val="00842FED"/>
    <w:rsid w:val="00861C52"/>
    <w:rsid w:val="00865A25"/>
    <w:rsid w:val="008727A1"/>
    <w:rsid w:val="00886B0F"/>
    <w:rsid w:val="00891C08"/>
    <w:rsid w:val="008A12D1"/>
    <w:rsid w:val="008A2520"/>
    <w:rsid w:val="008A5FA8"/>
    <w:rsid w:val="008A7575"/>
    <w:rsid w:val="008B5862"/>
    <w:rsid w:val="008B5F47"/>
    <w:rsid w:val="008C7B87"/>
    <w:rsid w:val="008D6A7A"/>
    <w:rsid w:val="008E3E87"/>
    <w:rsid w:val="008E7F13"/>
    <w:rsid w:val="00915B0A"/>
    <w:rsid w:val="009236D5"/>
    <w:rsid w:val="009372F0"/>
    <w:rsid w:val="00955022"/>
    <w:rsid w:val="00957B4D"/>
    <w:rsid w:val="00964EEA"/>
    <w:rsid w:val="00992618"/>
    <w:rsid w:val="009A6F4A"/>
    <w:rsid w:val="009B4074"/>
    <w:rsid w:val="009C16C5"/>
    <w:rsid w:val="009C30BB"/>
    <w:rsid w:val="009E6279"/>
    <w:rsid w:val="009F00A6"/>
    <w:rsid w:val="009F5B05"/>
    <w:rsid w:val="00A000A9"/>
    <w:rsid w:val="00A026CA"/>
    <w:rsid w:val="00A14800"/>
    <w:rsid w:val="00A17E9A"/>
    <w:rsid w:val="00A2446A"/>
    <w:rsid w:val="00A535E8"/>
    <w:rsid w:val="00A75E8D"/>
    <w:rsid w:val="00A800D1"/>
    <w:rsid w:val="00A92699"/>
    <w:rsid w:val="00AB5BF0"/>
    <w:rsid w:val="00AC1C95"/>
    <w:rsid w:val="00AC2CCB"/>
    <w:rsid w:val="00AC443A"/>
    <w:rsid w:val="00AC767E"/>
    <w:rsid w:val="00AD0C9B"/>
    <w:rsid w:val="00AE3ACA"/>
    <w:rsid w:val="00AE60E2"/>
    <w:rsid w:val="00AF55A7"/>
    <w:rsid w:val="00B05F21"/>
    <w:rsid w:val="00B14EA9"/>
    <w:rsid w:val="00B30A3C"/>
    <w:rsid w:val="00B67846"/>
    <w:rsid w:val="00B81305"/>
    <w:rsid w:val="00BB1AF9"/>
    <w:rsid w:val="00BB4C4A"/>
    <w:rsid w:val="00BD3CAE"/>
    <w:rsid w:val="00BD5F3C"/>
    <w:rsid w:val="00C07C0F"/>
    <w:rsid w:val="00C145C4"/>
    <w:rsid w:val="00C20D2F"/>
    <w:rsid w:val="00C37AF8"/>
    <w:rsid w:val="00C41BBC"/>
    <w:rsid w:val="00C51419"/>
    <w:rsid w:val="00C75CB2"/>
    <w:rsid w:val="00C90D5C"/>
    <w:rsid w:val="00CA609E"/>
    <w:rsid w:val="00CA7DA4"/>
    <w:rsid w:val="00CB31FB"/>
    <w:rsid w:val="00CB721C"/>
    <w:rsid w:val="00CE3D6F"/>
    <w:rsid w:val="00CE79A5"/>
    <w:rsid w:val="00CF0042"/>
    <w:rsid w:val="00CF262F"/>
    <w:rsid w:val="00D02472"/>
    <w:rsid w:val="00D025D5"/>
    <w:rsid w:val="00D26CC1"/>
    <w:rsid w:val="00D30662"/>
    <w:rsid w:val="00D32A0B"/>
    <w:rsid w:val="00D65A62"/>
    <w:rsid w:val="00D809D1"/>
    <w:rsid w:val="00DA13AD"/>
    <w:rsid w:val="00DA5686"/>
    <w:rsid w:val="00DA59F0"/>
    <w:rsid w:val="00DB21A2"/>
    <w:rsid w:val="00DB2FC0"/>
    <w:rsid w:val="00DF18FA"/>
    <w:rsid w:val="00DF49CA"/>
    <w:rsid w:val="00DF775B"/>
    <w:rsid w:val="00E007F3"/>
    <w:rsid w:val="00E00D98"/>
    <w:rsid w:val="00E00DEA"/>
    <w:rsid w:val="00E06EF0"/>
    <w:rsid w:val="00E11679"/>
    <w:rsid w:val="00E262BA"/>
    <w:rsid w:val="00E46A04"/>
    <w:rsid w:val="00E717F3"/>
    <w:rsid w:val="00E72C5E"/>
    <w:rsid w:val="00E73451"/>
    <w:rsid w:val="00E75147"/>
    <w:rsid w:val="00E8167D"/>
    <w:rsid w:val="00E907E9"/>
    <w:rsid w:val="00E96BE7"/>
    <w:rsid w:val="00EA27F7"/>
    <w:rsid w:val="00EC0044"/>
    <w:rsid w:val="00EC6ACD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71F63"/>
    <w:rsid w:val="00F87506"/>
    <w:rsid w:val="00F92448"/>
    <w:rsid w:val="00F92C41"/>
    <w:rsid w:val="00FB2B35"/>
    <w:rsid w:val="00FC0723"/>
    <w:rsid w:val="00FC4AE1"/>
    <w:rsid w:val="00FD78A3"/>
    <w:rsid w:val="00FE273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D5F3C"/>
    <w:pPr>
      <w:spacing w:line="240" w:lineRule="atLeast"/>
    </w:pPr>
    <w:rPr>
      <w:spacing w:val="4"/>
      <w:w w:val="103"/>
      <w:kern w:val="14"/>
      <w:lang w:val="en-GB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customStyle="1" w:styleId="TableNumHead">
    <w:name w:val="_TableNumHead"/>
    <w:basedOn w:val="TableTheme"/>
    <w:rsid w:val="00180752"/>
    <w:pPr>
      <w:spacing w:before="80" w:after="80"/>
    </w:pPr>
    <w:rPr>
      <w:i/>
      <w:sz w:val="16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spacing w:beforeLines="0" w:before="80" w:beforeAutospacing="0" w:afterLines="0" w:after="80" w:afterAutospacing="0" w:line="220" w:lineRule="exact"/>
        <w:contextualSpacing w:val="0"/>
        <w:jc w:val="right"/>
      </w:pPr>
      <w:rPr>
        <w:rFonts w:ascii="Times New Roman" w:hAnsi="Times New Roman"/>
        <w:i/>
        <w:sz w:val="16"/>
      </w:r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b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E8167D"/>
  </w:style>
  <w:style w:type="paragraph" w:styleId="FootnoteText">
    <w:name w:val="footnote text"/>
    <w:aliases w:val="5_GR"/>
    <w:basedOn w:val="Normal"/>
    <w:rsid w:val="00C145C4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0"/>
      <w:w w:val="100"/>
      <w:kern w:val="0"/>
      <w:sz w:val="18"/>
      <w:lang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E8167D"/>
    <w:rPr>
      <w:rFonts w:ascii="Times New Roman" w:hAnsi="Times New Roman"/>
      <w:b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um">
    <w:name w:val="TableNum"/>
    <w:basedOn w:val="TableNormal"/>
    <w:rsid w:val="006805FC"/>
    <w:pPr>
      <w:jc w:val="right"/>
    </w:pPr>
    <w:rPr>
      <w:sz w:val="18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">
    <w:name w:val="_ H_1_G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1463F7"/>
    <w:pPr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leNumbers">
    <w:name w:val="TableNumbers"/>
    <w:basedOn w:val="TableNormal"/>
    <w:rsid w:val="00356BB2"/>
    <w:pPr>
      <w:spacing w:before="40" w:after="40" w:line="220" w:lineRule="exact"/>
      <w:jc w:val="right"/>
    </w:pPr>
    <w:rPr>
      <w:sz w:val="18"/>
    </w:rPr>
    <w:tblPr>
      <w:jc w:val="right"/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jc w:val="right"/>
    </w:trPr>
    <w:tcPr>
      <w:noWrap/>
      <w:tcMar>
        <w:left w:w="0" w:type="dxa"/>
        <w:right w:w="0" w:type="dxa"/>
      </w:tcMar>
      <w:vAlign w:val="bottom"/>
    </w:tcPr>
  </w:style>
  <w:style w:type="table" w:styleId="TableGrid">
    <w:name w:val="Table Grid"/>
    <w:basedOn w:val="TableNormal"/>
    <w:semiHidden/>
    <w:rsid w:val="00D65A62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1382</Words>
  <Characters>7882</Characters>
  <Application>Microsoft Office Word</Application>
  <DocSecurity>4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CSD</Company>
  <LinksUpToDate>false</LinksUpToDate>
  <CharactersWithSpaces>9246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G.Ossipova</dc:creator>
  <cp:keywords/>
  <dc:description/>
  <cp:lastModifiedBy>G.Ossipova</cp:lastModifiedBy>
  <cp:revision>4</cp:revision>
  <cp:lastPrinted>2009-10-15T14:39:00Z</cp:lastPrinted>
  <dcterms:created xsi:type="dcterms:W3CDTF">2009-10-15T14:39:00Z</dcterms:created>
  <dcterms:modified xsi:type="dcterms:W3CDTF">2009-10-15T14:40:00Z</dcterms:modified>
</cp:coreProperties>
</file>