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B453B0" w:rsidRDefault="005234B7" w:rsidP="003B4276">
            <w:pPr>
              <w:spacing w:line="240" w:lineRule="atLeast"/>
              <w:jc w:val="right"/>
              <w:rPr>
                <w:sz w:val="20"/>
                <w:szCs w:val="21"/>
              </w:rPr>
            </w:pPr>
            <w:proofErr w:type="spellStart"/>
            <w:r>
              <w:rPr>
                <w:sz w:val="40"/>
                <w:szCs w:val="21"/>
              </w:rPr>
              <w:t>CED</w:t>
            </w:r>
            <w:proofErr w:type="spellEnd"/>
            <w:r>
              <w:rPr>
                <w:sz w:val="20"/>
                <w:szCs w:val="21"/>
              </w:rPr>
              <w:t>/C/GAB/CO/1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5234B7" w:rsidP="003B4276">
            <w:pPr>
              <w:spacing w:before="240" w:line="240" w:lineRule="atLeast"/>
              <w:rPr>
                <w:sz w:val="20"/>
              </w:rPr>
            </w:pPr>
            <w:r>
              <w:rPr>
                <w:sz w:val="20"/>
              </w:rPr>
              <w:t>Distr.: General</w:t>
            </w:r>
          </w:p>
          <w:p w:rsidR="00A0008A" w:rsidRPr="00F124C6" w:rsidRDefault="005234B7" w:rsidP="003B4276">
            <w:pPr>
              <w:spacing w:line="240" w:lineRule="atLeast"/>
              <w:rPr>
                <w:sz w:val="20"/>
              </w:rPr>
            </w:pPr>
            <w:r>
              <w:rPr>
                <w:sz w:val="20"/>
              </w:rPr>
              <w:t>1</w:t>
            </w:r>
            <w:r w:rsidR="003A2902">
              <w:rPr>
                <w:sz w:val="20"/>
              </w:rPr>
              <w:t xml:space="preserve">0 </w:t>
            </w:r>
            <w:r>
              <w:rPr>
                <w:sz w:val="20"/>
              </w:rPr>
              <w:t>October</w:t>
            </w:r>
            <w:r w:rsidR="00466071">
              <w:rPr>
                <w:sz w:val="20"/>
              </w:rPr>
              <w:t xml:space="preserve"> </w:t>
            </w:r>
            <w:r>
              <w:rPr>
                <w:sz w:val="20"/>
              </w:rPr>
              <w:t>2</w:t>
            </w:r>
            <w:r w:rsidR="00466071">
              <w:rPr>
                <w:sz w:val="20"/>
              </w:rPr>
              <w:t>0</w:t>
            </w:r>
            <w:r>
              <w:rPr>
                <w:sz w:val="20"/>
              </w:rPr>
              <w:t>1</w:t>
            </w:r>
            <w:r>
              <w:rPr>
                <w:rFonts w:hint="eastAsia"/>
                <w:sz w:val="20"/>
              </w:rPr>
              <w:t>7</w:t>
            </w:r>
          </w:p>
          <w:p w:rsidR="00A0008A" w:rsidRPr="00F124C6" w:rsidRDefault="005234B7" w:rsidP="003B4276">
            <w:pPr>
              <w:spacing w:line="240" w:lineRule="atLeast"/>
              <w:rPr>
                <w:sz w:val="20"/>
              </w:rPr>
            </w:pPr>
            <w:r>
              <w:rPr>
                <w:sz w:val="20"/>
              </w:rPr>
              <w:t>Chinese</w:t>
            </w:r>
            <w:r w:rsidR="00A0008A" w:rsidRPr="00F124C6">
              <w:rPr>
                <w:sz w:val="20"/>
              </w:rPr>
              <w:t xml:space="preserve"> </w:t>
            </w:r>
          </w:p>
          <w:p w:rsidR="00A0008A" w:rsidRPr="00F124C6" w:rsidRDefault="005234B7" w:rsidP="003A2902">
            <w:pPr>
              <w:spacing w:line="240" w:lineRule="atLeast"/>
            </w:pPr>
            <w:r>
              <w:rPr>
                <w:sz w:val="20"/>
              </w:rPr>
              <w:t>Original: French</w:t>
            </w:r>
          </w:p>
        </w:tc>
      </w:tr>
    </w:tbl>
    <w:p w:rsidR="003A2902" w:rsidRPr="00EF12DB" w:rsidRDefault="003A2902" w:rsidP="00A0008A">
      <w:pPr>
        <w:spacing w:before="120"/>
        <w:rPr>
          <w:rFonts w:eastAsia="黑体"/>
          <w:spacing w:val="10"/>
          <w:sz w:val="24"/>
          <w:szCs w:val="24"/>
        </w:rPr>
      </w:pPr>
      <w:r w:rsidRPr="00EF12DB">
        <w:rPr>
          <w:rFonts w:eastAsia="黑体" w:hint="eastAsia"/>
          <w:spacing w:val="10"/>
          <w:sz w:val="24"/>
          <w:szCs w:val="24"/>
        </w:rPr>
        <w:t>强迫失踪问题委员会</w:t>
      </w:r>
    </w:p>
    <w:p w:rsidR="003A2902" w:rsidRPr="00E45DBE" w:rsidRDefault="003A2902" w:rsidP="009E356A">
      <w:pPr>
        <w:pStyle w:val="SingleTxtGC"/>
      </w:pPr>
    </w:p>
    <w:p w:rsidR="00B453B0" w:rsidRDefault="005234B7" w:rsidP="005234B7">
      <w:pPr>
        <w:pStyle w:val="HChGC"/>
        <w:rPr>
          <w:lang w:val="zh-CN"/>
        </w:rPr>
      </w:pPr>
      <w:r w:rsidRPr="006D21A4">
        <w:rPr>
          <w:lang w:val="zh-CN"/>
        </w:rPr>
        <w:tab/>
      </w:r>
      <w:r w:rsidRPr="006D21A4">
        <w:rPr>
          <w:lang w:val="zh-CN"/>
        </w:rPr>
        <w:tab/>
      </w:r>
      <w:r w:rsidRPr="006D21A4">
        <w:rPr>
          <w:lang w:val="zh-CN"/>
        </w:rPr>
        <w:t>关于加蓬根据《公约》第二十九条第一款提交的报告的</w:t>
      </w:r>
      <w:r>
        <w:rPr>
          <w:lang w:val="zh-CN"/>
        </w:rPr>
        <w:br/>
      </w:r>
      <w:r w:rsidRPr="006D21A4">
        <w:rPr>
          <w:lang w:val="zh-CN"/>
        </w:rPr>
        <w:t>结论性意见</w:t>
      </w:r>
      <w:r w:rsidRPr="005234B7">
        <w:rPr>
          <w:lang w:val="zh-CN"/>
        </w:rPr>
        <w:footnoteReference w:customMarkFollows="1" w:id="2"/>
        <w:t>*</w:t>
      </w:r>
    </w:p>
    <w:p w:rsidR="005234B7" w:rsidRPr="005234B7" w:rsidRDefault="005234B7" w:rsidP="005234B7">
      <w:pPr>
        <w:pStyle w:val="SingleTxtGC"/>
        <w:rPr>
          <w:rFonts w:hint="eastAsia"/>
          <w:lang w:val="zh-CN"/>
        </w:rPr>
      </w:pPr>
      <w:r>
        <w:rPr>
          <w:rFonts w:hint="eastAsia"/>
          <w:lang w:val="zh-CN"/>
        </w:rPr>
        <w:t>1.</w:t>
      </w:r>
      <w:r w:rsidRPr="005234B7">
        <w:rPr>
          <w:rFonts w:hint="eastAsia"/>
          <w:lang w:val="zh-CN"/>
        </w:rPr>
        <w:tab/>
      </w:r>
      <w:r w:rsidRPr="005234B7">
        <w:rPr>
          <w:rFonts w:hint="eastAsia"/>
          <w:lang w:val="zh-CN"/>
        </w:rPr>
        <w:t>强迫失踪问题委员会在</w:t>
      </w:r>
      <w:r>
        <w:rPr>
          <w:rFonts w:hint="eastAsia"/>
          <w:lang w:val="zh-CN"/>
        </w:rPr>
        <w:t>2</w:t>
      </w:r>
      <w:r w:rsidRPr="005234B7">
        <w:rPr>
          <w:rFonts w:hint="eastAsia"/>
          <w:lang w:val="zh-CN"/>
        </w:rPr>
        <w:t>0</w:t>
      </w:r>
      <w:r>
        <w:rPr>
          <w:rFonts w:hint="eastAsia"/>
          <w:lang w:val="zh-CN"/>
        </w:rPr>
        <w:t>17</w:t>
      </w:r>
      <w:r w:rsidRPr="005234B7">
        <w:rPr>
          <w:rFonts w:hint="eastAsia"/>
          <w:lang w:val="zh-CN"/>
        </w:rPr>
        <w:t>年</w:t>
      </w:r>
      <w:r>
        <w:rPr>
          <w:rFonts w:hint="eastAsia"/>
          <w:lang w:val="zh-CN"/>
        </w:rPr>
        <w:t>9</w:t>
      </w:r>
      <w:r w:rsidRPr="005234B7">
        <w:rPr>
          <w:rFonts w:hint="eastAsia"/>
          <w:lang w:val="zh-CN"/>
        </w:rPr>
        <w:t>月</w:t>
      </w:r>
      <w:r>
        <w:rPr>
          <w:rFonts w:hint="eastAsia"/>
          <w:lang w:val="zh-CN"/>
        </w:rPr>
        <w:t>5</w:t>
      </w:r>
      <w:r w:rsidRPr="005234B7">
        <w:rPr>
          <w:rFonts w:hint="eastAsia"/>
          <w:lang w:val="zh-CN"/>
        </w:rPr>
        <w:t>日和</w:t>
      </w:r>
      <w:r>
        <w:rPr>
          <w:rFonts w:hint="eastAsia"/>
          <w:lang w:val="zh-CN"/>
        </w:rPr>
        <w:t>6</w:t>
      </w:r>
      <w:r w:rsidRPr="005234B7">
        <w:rPr>
          <w:rFonts w:hint="eastAsia"/>
          <w:lang w:val="zh-CN"/>
        </w:rPr>
        <w:t>日举行的第</w:t>
      </w:r>
      <w:r>
        <w:rPr>
          <w:rFonts w:hint="eastAsia"/>
          <w:lang w:val="zh-CN"/>
        </w:rPr>
        <w:t>221</w:t>
      </w:r>
      <w:r w:rsidRPr="005234B7">
        <w:rPr>
          <w:rFonts w:hint="eastAsia"/>
          <w:lang w:val="zh-CN"/>
        </w:rPr>
        <w:t>次和第</w:t>
      </w:r>
      <w:r>
        <w:rPr>
          <w:rFonts w:hint="eastAsia"/>
          <w:lang w:val="zh-CN"/>
        </w:rPr>
        <w:t>222</w:t>
      </w:r>
      <w:r w:rsidRPr="005234B7">
        <w:rPr>
          <w:rFonts w:hint="eastAsia"/>
          <w:lang w:val="zh-CN"/>
        </w:rPr>
        <w:t>次会议</w:t>
      </w:r>
      <w:r>
        <w:rPr>
          <w:rFonts w:hint="eastAsia"/>
          <w:lang w:val="zh-CN"/>
        </w:rPr>
        <w:t>(CED/C/SR</w:t>
      </w:r>
      <w:r w:rsidRPr="005234B7">
        <w:rPr>
          <w:rFonts w:hint="eastAsia"/>
          <w:lang w:val="zh-CN"/>
        </w:rPr>
        <w:t>.</w:t>
      </w:r>
      <w:r>
        <w:rPr>
          <w:rFonts w:hint="eastAsia"/>
          <w:lang w:val="zh-CN"/>
        </w:rPr>
        <w:t>221</w:t>
      </w:r>
      <w:r w:rsidRPr="005234B7">
        <w:rPr>
          <w:rFonts w:hint="eastAsia"/>
          <w:lang w:val="zh-CN"/>
        </w:rPr>
        <w:t>和</w:t>
      </w:r>
      <w:r>
        <w:rPr>
          <w:rFonts w:hint="eastAsia"/>
          <w:lang w:val="zh-CN"/>
        </w:rPr>
        <w:t>222)</w:t>
      </w:r>
      <w:r w:rsidRPr="005234B7">
        <w:rPr>
          <w:rFonts w:hint="eastAsia"/>
          <w:lang w:val="zh-CN"/>
        </w:rPr>
        <w:t>上审议了加蓬根据《公约》第二十九条第一款提交的报告</w:t>
      </w:r>
      <w:r>
        <w:rPr>
          <w:rFonts w:hint="eastAsia"/>
          <w:lang w:val="zh-CN"/>
        </w:rPr>
        <w:t>(CED/C/GAB/1)</w:t>
      </w:r>
      <w:r>
        <w:rPr>
          <w:rFonts w:hint="eastAsia"/>
          <w:lang w:val="zh-CN"/>
        </w:rPr>
        <w:t>，</w:t>
      </w:r>
      <w:r w:rsidRPr="005234B7">
        <w:rPr>
          <w:rFonts w:hint="eastAsia"/>
          <w:lang w:val="zh-CN"/>
        </w:rPr>
        <w:t>并在</w:t>
      </w:r>
      <w:r>
        <w:rPr>
          <w:rFonts w:hint="eastAsia"/>
          <w:lang w:val="zh-CN"/>
        </w:rPr>
        <w:t>2</w:t>
      </w:r>
      <w:r w:rsidRPr="005234B7">
        <w:rPr>
          <w:rFonts w:hint="eastAsia"/>
          <w:lang w:val="zh-CN"/>
        </w:rPr>
        <w:t>0</w:t>
      </w:r>
      <w:r>
        <w:rPr>
          <w:rFonts w:hint="eastAsia"/>
          <w:lang w:val="zh-CN"/>
        </w:rPr>
        <w:t>17</w:t>
      </w:r>
      <w:r w:rsidRPr="005234B7">
        <w:rPr>
          <w:rFonts w:hint="eastAsia"/>
          <w:lang w:val="zh-CN"/>
        </w:rPr>
        <w:t>年</w:t>
      </w:r>
      <w:r>
        <w:rPr>
          <w:rFonts w:hint="eastAsia"/>
          <w:lang w:val="zh-CN"/>
        </w:rPr>
        <w:t>9</w:t>
      </w:r>
      <w:r w:rsidRPr="005234B7">
        <w:rPr>
          <w:rFonts w:hint="eastAsia"/>
          <w:lang w:val="zh-CN"/>
        </w:rPr>
        <w:t>月</w:t>
      </w:r>
      <w:r>
        <w:rPr>
          <w:rFonts w:hint="eastAsia"/>
          <w:lang w:val="zh-CN"/>
        </w:rPr>
        <w:t>13</w:t>
      </w:r>
      <w:r w:rsidRPr="005234B7">
        <w:rPr>
          <w:rFonts w:hint="eastAsia"/>
          <w:lang w:val="zh-CN"/>
        </w:rPr>
        <w:t>日举行的第</w:t>
      </w:r>
      <w:r>
        <w:rPr>
          <w:rFonts w:hint="eastAsia"/>
          <w:lang w:val="zh-CN"/>
        </w:rPr>
        <w:t>232</w:t>
      </w:r>
      <w:r w:rsidRPr="005234B7">
        <w:rPr>
          <w:rFonts w:hint="eastAsia"/>
          <w:lang w:val="zh-CN"/>
        </w:rPr>
        <w:t>次会议上通过了本结论性意见。</w:t>
      </w:r>
    </w:p>
    <w:p w:rsidR="005234B7" w:rsidRPr="005234B7" w:rsidRDefault="005234B7" w:rsidP="00F36AEB">
      <w:pPr>
        <w:pStyle w:val="H1GC"/>
        <w:rPr>
          <w:rFonts w:hint="eastAsia"/>
          <w:lang w:val="zh-CN"/>
        </w:rPr>
      </w:pPr>
      <w:r w:rsidRPr="005234B7">
        <w:rPr>
          <w:rFonts w:hint="eastAsia"/>
          <w:lang w:val="zh-CN"/>
        </w:rPr>
        <w:tab/>
      </w:r>
      <w:r>
        <w:rPr>
          <w:rFonts w:hint="eastAsia"/>
          <w:lang w:val="zh-CN"/>
        </w:rPr>
        <w:t>A</w:t>
      </w:r>
      <w:r w:rsidRPr="005234B7">
        <w:rPr>
          <w:rFonts w:hint="eastAsia"/>
          <w:lang w:val="zh-CN"/>
        </w:rPr>
        <w:t>.</w:t>
      </w:r>
      <w:r w:rsidRPr="005234B7">
        <w:rPr>
          <w:rFonts w:hint="eastAsia"/>
          <w:lang w:val="zh-CN"/>
        </w:rPr>
        <w:tab/>
      </w:r>
      <w:r w:rsidRPr="005234B7">
        <w:rPr>
          <w:rFonts w:hint="eastAsia"/>
          <w:lang w:val="zh-CN"/>
        </w:rPr>
        <w:t>导言</w:t>
      </w:r>
    </w:p>
    <w:p w:rsidR="005234B7" w:rsidRPr="005234B7" w:rsidRDefault="005234B7" w:rsidP="005234B7">
      <w:pPr>
        <w:pStyle w:val="SingleTxtGC"/>
        <w:rPr>
          <w:rFonts w:hint="eastAsia"/>
          <w:lang w:val="zh-CN"/>
        </w:rPr>
      </w:pPr>
      <w:r>
        <w:rPr>
          <w:rFonts w:hint="eastAsia"/>
          <w:lang w:val="zh-CN"/>
        </w:rPr>
        <w:t>2.</w:t>
      </w:r>
      <w:r w:rsidRPr="005234B7">
        <w:rPr>
          <w:rFonts w:hint="eastAsia"/>
          <w:lang w:val="zh-CN"/>
        </w:rPr>
        <w:tab/>
      </w:r>
      <w:r w:rsidRPr="005234B7">
        <w:rPr>
          <w:rFonts w:hint="eastAsia"/>
          <w:lang w:val="zh-CN"/>
        </w:rPr>
        <w:t>委员会欢迎加蓬根据《公约》第二十九条第一款提交报告。委员会感谢加蓬驻日内瓦大使出席会议并提供资料。委员会还感谢缔约国对问题清单</w:t>
      </w:r>
      <w:r>
        <w:rPr>
          <w:rFonts w:hint="eastAsia"/>
          <w:lang w:val="zh-CN"/>
        </w:rPr>
        <w:t>(CED/C/GAB/Q/1)</w:t>
      </w:r>
      <w:proofErr w:type="gramStart"/>
      <w:r w:rsidRPr="005234B7">
        <w:rPr>
          <w:rFonts w:hint="eastAsia"/>
          <w:lang w:val="zh-CN"/>
        </w:rPr>
        <w:t>作出</w:t>
      </w:r>
      <w:proofErr w:type="gramEnd"/>
      <w:r w:rsidRPr="005234B7">
        <w:rPr>
          <w:rFonts w:hint="eastAsia"/>
          <w:lang w:val="zh-CN"/>
        </w:rPr>
        <w:t>书面答复</w:t>
      </w:r>
      <w:r>
        <w:rPr>
          <w:rFonts w:hint="eastAsia"/>
          <w:lang w:val="zh-CN"/>
        </w:rPr>
        <w:t>(CED/C/GAB/Q/1/Add</w:t>
      </w:r>
      <w:r w:rsidRPr="005234B7">
        <w:rPr>
          <w:rFonts w:hint="eastAsia"/>
          <w:lang w:val="zh-CN"/>
        </w:rPr>
        <w:t>.</w:t>
      </w:r>
      <w:r>
        <w:rPr>
          <w:rFonts w:hint="eastAsia"/>
          <w:lang w:val="zh-CN"/>
        </w:rPr>
        <w:t>1)</w:t>
      </w:r>
      <w:r>
        <w:rPr>
          <w:rFonts w:hint="eastAsia"/>
          <w:lang w:val="zh-CN"/>
        </w:rPr>
        <w:t>，</w:t>
      </w:r>
      <w:r w:rsidRPr="005234B7">
        <w:rPr>
          <w:rFonts w:hint="eastAsia"/>
          <w:lang w:val="zh-CN"/>
        </w:rPr>
        <w:t>尽管答复不完整。此外</w:t>
      </w:r>
      <w:r>
        <w:rPr>
          <w:rFonts w:hint="eastAsia"/>
          <w:lang w:val="zh-CN"/>
        </w:rPr>
        <w:t>，</w:t>
      </w:r>
      <w:r w:rsidRPr="005234B7">
        <w:rPr>
          <w:rFonts w:hint="eastAsia"/>
          <w:lang w:val="zh-CN"/>
        </w:rPr>
        <w:t>委员会注意到</w:t>
      </w:r>
      <w:r>
        <w:rPr>
          <w:rFonts w:hint="eastAsia"/>
          <w:lang w:val="zh-CN"/>
        </w:rPr>
        <w:t>，</w:t>
      </w:r>
      <w:r w:rsidRPr="005234B7">
        <w:rPr>
          <w:rFonts w:hint="eastAsia"/>
          <w:lang w:val="zh-CN"/>
        </w:rPr>
        <w:t>核心文件</w:t>
      </w:r>
      <w:r>
        <w:rPr>
          <w:rFonts w:hint="eastAsia"/>
          <w:lang w:val="zh-CN"/>
        </w:rPr>
        <w:t>(HRI/CORE/1/Add</w:t>
      </w:r>
      <w:r w:rsidRPr="005234B7">
        <w:rPr>
          <w:rFonts w:hint="eastAsia"/>
          <w:lang w:val="zh-CN"/>
        </w:rPr>
        <w:t>.</w:t>
      </w:r>
      <w:r>
        <w:rPr>
          <w:rFonts w:hint="eastAsia"/>
          <w:lang w:val="zh-CN"/>
        </w:rPr>
        <w:t>65/Rev</w:t>
      </w:r>
      <w:r w:rsidRPr="005234B7">
        <w:rPr>
          <w:rFonts w:hint="eastAsia"/>
          <w:lang w:val="zh-CN"/>
        </w:rPr>
        <w:t>.</w:t>
      </w:r>
      <w:r>
        <w:rPr>
          <w:rFonts w:hint="eastAsia"/>
          <w:lang w:val="zh-CN"/>
        </w:rPr>
        <w:t>1)</w:t>
      </w:r>
      <w:r w:rsidRPr="005234B7">
        <w:rPr>
          <w:rFonts w:hint="eastAsia"/>
          <w:lang w:val="zh-CN"/>
        </w:rPr>
        <w:t>自</w:t>
      </w:r>
      <w:r>
        <w:rPr>
          <w:rFonts w:hint="eastAsia"/>
          <w:lang w:val="zh-CN"/>
        </w:rPr>
        <w:t>1998</w:t>
      </w:r>
      <w:r w:rsidRPr="005234B7">
        <w:rPr>
          <w:rFonts w:hint="eastAsia"/>
          <w:lang w:val="zh-CN"/>
        </w:rPr>
        <w:t>年以来一直没有更新。</w:t>
      </w:r>
    </w:p>
    <w:p w:rsidR="005234B7" w:rsidRPr="005234B7" w:rsidRDefault="005234B7" w:rsidP="005234B7">
      <w:pPr>
        <w:pStyle w:val="SingleTxtGC"/>
        <w:rPr>
          <w:rFonts w:hint="eastAsia"/>
          <w:lang w:val="zh-CN"/>
        </w:rPr>
      </w:pPr>
      <w:r>
        <w:rPr>
          <w:rFonts w:hint="eastAsia"/>
          <w:lang w:val="zh-CN"/>
        </w:rPr>
        <w:t>3.</w:t>
      </w:r>
      <w:r w:rsidRPr="005234B7">
        <w:rPr>
          <w:rFonts w:hint="eastAsia"/>
          <w:lang w:val="zh-CN"/>
        </w:rPr>
        <w:tab/>
      </w:r>
      <w:r w:rsidRPr="005234B7">
        <w:rPr>
          <w:rFonts w:hint="eastAsia"/>
          <w:lang w:val="zh-CN"/>
        </w:rPr>
        <w:t>委员会感到特别遗憾的是</w:t>
      </w:r>
      <w:r>
        <w:rPr>
          <w:rFonts w:hint="eastAsia"/>
          <w:lang w:val="zh-CN"/>
        </w:rPr>
        <w:t>，</w:t>
      </w:r>
      <w:r w:rsidRPr="005234B7">
        <w:rPr>
          <w:rFonts w:hint="eastAsia"/>
          <w:lang w:val="zh-CN"/>
        </w:rPr>
        <w:t>在对话当天宣布来自缔约国首都的缔约国代表团缺席</w:t>
      </w:r>
      <w:r>
        <w:rPr>
          <w:rFonts w:hint="eastAsia"/>
          <w:lang w:val="zh-CN"/>
        </w:rPr>
        <w:t>，</w:t>
      </w:r>
      <w:r w:rsidRPr="005234B7">
        <w:rPr>
          <w:rFonts w:hint="eastAsia"/>
          <w:lang w:val="zh-CN"/>
        </w:rPr>
        <w:t>缺席名单以普通照会转递。委员会强调</w:t>
      </w:r>
      <w:r>
        <w:rPr>
          <w:rFonts w:hint="eastAsia"/>
          <w:lang w:val="zh-CN"/>
        </w:rPr>
        <w:t>，</w:t>
      </w:r>
      <w:r w:rsidRPr="005234B7">
        <w:rPr>
          <w:rFonts w:hint="eastAsia"/>
          <w:lang w:val="zh-CN"/>
        </w:rPr>
        <w:t>缔约国因此失去了一次充分介绍报告、添加重要资料以及向委员会提供答复的机会。</w:t>
      </w:r>
    </w:p>
    <w:p w:rsidR="005234B7" w:rsidRPr="005234B7" w:rsidRDefault="005234B7" w:rsidP="00F36AEB">
      <w:pPr>
        <w:pStyle w:val="H1GC"/>
        <w:rPr>
          <w:rFonts w:hint="eastAsia"/>
          <w:lang w:val="zh-CN"/>
        </w:rPr>
      </w:pPr>
      <w:r w:rsidRPr="005234B7">
        <w:rPr>
          <w:rFonts w:hint="eastAsia"/>
          <w:lang w:val="zh-CN"/>
        </w:rPr>
        <w:tab/>
      </w:r>
      <w:r>
        <w:rPr>
          <w:rFonts w:hint="eastAsia"/>
          <w:lang w:val="zh-CN"/>
        </w:rPr>
        <w:t>B</w:t>
      </w:r>
      <w:r w:rsidRPr="005234B7">
        <w:rPr>
          <w:rFonts w:hint="eastAsia"/>
          <w:lang w:val="zh-CN"/>
        </w:rPr>
        <w:t>.</w:t>
      </w:r>
      <w:r w:rsidRPr="005234B7">
        <w:rPr>
          <w:rFonts w:hint="eastAsia"/>
          <w:lang w:val="zh-CN"/>
        </w:rPr>
        <w:tab/>
      </w:r>
      <w:r w:rsidRPr="005234B7">
        <w:rPr>
          <w:rFonts w:hint="eastAsia"/>
          <w:lang w:val="zh-CN"/>
        </w:rPr>
        <w:t>积极方面</w:t>
      </w:r>
    </w:p>
    <w:p w:rsidR="005234B7" w:rsidRPr="005234B7" w:rsidRDefault="005234B7" w:rsidP="005234B7">
      <w:pPr>
        <w:pStyle w:val="SingleTxtGC"/>
        <w:rPr>
          <w:rFonts w:hint="eastAsia"/>
          <w:lang w:val="zh-CN"/>
        </w:rPr>
      </w:pPr>
      <w:r>
        <w:rPr>
          <w:rFonts w:hint="eastAsia"/>
          <w:lang w:val="zh-CN"/>
        </w:rPr>
        <w:t>4.</w:t>
      </w:r>
      <w:r w:rsidRPr="005234B7">
        <w:rPr>
          <w:rFonts w:hint="eastAsia"/>
          <w:lang w:val="zh-CN"/>
        </w:rPr>
        <w:tab/>
      </w:r>
      <w:r w:rsidRPr="005234B7">
        <w:rPr>
          <w:rFonts w:hint="eastAsia"/>
          <w:lang w:val="zh-CN"/>
        </w:rPr>
        <w:t>委员会欢迎缔约国批准了几乎所有的联合国主要人权文书和若干相关任择议定书</w:t>
      </w:r>
      <w:r>
        <w:rPr>
          <w:rFonts w:hint="eastAsia"/>
          <w:lang w:val="zh-CN"/>
        </w:rPr>
        <w:t>，</w:t>
      </w:r>
      <w:r w:rsidRPr="005234B7">
        <w:rPr>
          <w:rFonts w:hint="eastAsia"/>
          <w:lang w:val="zh-CN"/>
        </w:rPr>
        <w:t>特别是《禁止酷刑和其他残忍、不人道或有辱人格的待遇或处罚公约任择认定书》</w:t>
      </w:r>
      <w:r>
        <w:rPr>
          <w:rFonts w:hint="eastAsia"/>
          <w:lang w:val="zh-CN"/>
        </w:rPr>
        <w:t>(2</w:t>
      </w:r>
      <w:r w:rsidRPr="005234B7">
        <w:rPr>
          <w:rFonts w:hint="eastAsia"/>
          <w:lang w:val="zh-CN"/>
        </w:rPr>
        <w:t>0</w:t>
      </w:r>
      <w:r>
        <w:rPr>
          <w:rFonts w:hint="eastAsia"/>
          <w:lang w:val="zh-CN"/>
        </w:rPr>
        <w:t>1</w:t>
      </w:r>
      <w:r w:rsidRPr="005234B7">
        <w:rPr>
          <w:rFonts w:hint="eastAsia"/>
          <w:lang w:val="zh-CN"/>
        </w:rPr>
        <w:t>0</w:t>
      </w:r>
      <w:r w:rsidRPr="005234B7">
        <w:rPr>
          <w:rFonts w:hint="eastAsia"/>
          <w:lang w:val="zh-CN"/>
        </w:rPr>
        <w:t>年批准</w:t>
      </w:r>
      <w:r>
        <w:rPr>
          <w:rFonts w:hint="eastAsia"/>
          <w:lang w:val="zh-CN"/>
        </w:rPr>
        <w:t>)</w:t>
      </w:r>
      <w:r w:rsidRPr="005234B7">
        <w:rPr>
          <w:rFonts w:hint="eastAsia"/>
          <w:lang w:val="zh-CN"/>
        </w:rPr>
        <w:t>和《国际刑事法院罗马规约》。委员会赞扬政府在</w:t>
      </w:r>
      <w:r>
        <w:rPr>
          <w:rFonts w:hint="eastAsia"/>
          <w:lang w:val="zh-CN"/>
        </w:rPr>
        <w:t>2</w:t>
      </w:r>
      <w:r w:rsidRPr="005234B7">
        <w:rPr>
          <w:rFonts w:hint="eastAsia"/>
          <w:lang w:val="zh-CN"/>
        </w:rPr>
        <w:t>0</w:t>
      </w:r>
      <w:r>
        <w:rPr>
          <w:rFonts w:hint="eastAsia"/>
          <w:lang w:val="zh-CN"/>
        </w:rPr>
        <w:t>12</w:t>
      </w:r>
      <w:r w:rsidRPr="005234B7">
        <w:rPr>
          <w:rFonts w:hint="eastAsia"/>
          <w:lang w:val="zh-CN"/>
        </w:rPr>
        <w:t>年向所有特别程序任务负责人发出了长期邀请。</w:t>
      </w:r>
    </w:p>
    <w:p w:rsidR="005234B7" w:rsidRPr="005234B7" w:rsidRDefault="005234B7" w:rsidP="00F36AEB">
      <w:pPr>
        <w:pStyle w:val="H1GC"/>
        <w:rPr>
          <w:rFonts w:hint="eastAsia"/>
          <w:lang w:val="zh-CN"/>
        </w:rPr>
      </w:pPr>
      <w:r w:rsidRPr="005234B7">
        <w:rPr>
          <w:rFonts w:hint="eastAsia"/>
          <w:lang w:val="zh-CN"/>
        </w:rPr>
        <w:lastRenderedPageBreak/>
        <w:tab/>
      </w:r>
      <w:r>
        <w:rPr>
          <w:rFonts w:hint="eastAsia"/>
          <w:lang w:val="zh-CN"/>
        </w:rPr>
        <w:t>C</w:t>
      </w:r>
      <w:r w:rsidRPr="005234B7">
        <w:rPr>
          <w:rFonts w:hint="eastAsia"/>
          <w:lang w:val="zh-CN"/>
        </w:rPr>
        <w:t>.</w:t>
      </w:r>
      <w:r w:rsidRPr="005234B7">
        <w:rPr>
          <w:rFonts w:hint="eastAsia"/>
          <w:lang w:val="zh-CN"/>
        </w:rPr>
        <w:tab/>
      </w:r>
      <w:r w:rsidRPr="005234B7">
        <w:rPr>
          <w:rFonts w:hint="eastAsia"/>
          <w:lang w:val="zh-CN"/>
        </w:rPr>
        <w:t>关注的主要问题及建议</w:t>
      </w:r>
    </w:p>
    <w:p w:rsidR="005234B7" w:rsidRPr="005234B7" w:rsidRDefault="005234B7" w:rsidP="005234B7">
      <w:pPr>
        <w:pStyle w:val="SingleTxtGC"/>
        <w:rPr>
          <w:rFonts w:hint="eastAsia"/>
          <w:lang w:val="zh-CN"/>
        </w:rPr>
      </w:pPr>
      <w:r>
        <w:rPr>
          <w:rFonts w:hint="eastAsia"/>
          <w:lang w:val="zh-CN"/>
        </w:rPr>
        <w:t>5.</w:t>
      </w:r>
      <w:r w:rsidRPr="005234B7">
        <w:rPr>
          <w:rFonts w:hint="eastAsia"/>
          <w:lang w:val="zh-CN"/>
        </w:rPr>
        <w:tab/>
      </w:r>
      <w:r w:rsidRPr="005234B7">
        <w:rPr>
          <w:rFonts w:hint="eastAsia"/>
          <w:lang w:val="zh-CN"/>
        </w:rPr>
        <w:t>委员会认为</w:t>
      </w:r>
      <w:r>
        <w:rPr>
          <w:rFonts w:hint="eastAsia"/>
          <w:lang w:val="zh-CN"/>
        </w:rPr>
        <w:t>，</w:t>
      </w:r>
      <w:r w:rsidRPr="005234B7">
        <w:rPr>
          <w:rFonts w:hint="eastAsia"/>
          <w:lang w:val="zh-CN"/>
        </w:rPr>
        <w:t>在起草本结论性意见时</w:t>
      </w:r>
      <w:r>
        <w:rPr>
          <w:rFonts w:hint="eastAsia"/>
          <w:lang w:val="zh-CN"/>
        </w:rPr>
        <w:t>，</w:t>
      </w:r>
      <w:r w:rsidRPr="005234B7">
        <w:rPr>
          <w:rFonts w:hint="eastAsia"/>
          <w:lang w:val="zh-CN"/>
        </w:rPr>
        <w:t>缔约国现行立法并不符合《公约》。委员会注意到缔约国已启动立法程序修订《刑法》以落实《公约》</w:t>
      </w:r>
      <w:r>
        <w:rPr>
          <w:rFonts w:hint="eastAsia"/>
          <w:lang w:val="zh-CN"/>
        </w:rPr>
        <w:t>，</w:t>
      </w:r>
      <w:r w:rsidRPr="005234B7">
        <w:rPr>
          <w:rFonts w:hint="eastAsia"/>
          <w:lang w:val="zh-CN"/>
        </w:rPr>
        <w:t>但委员会建议缔约国考虑这些结论性意见所载建议。这些建议是以建设性的合作精神提出的</w:t>
      </w:r>
      <w:r>
        <w:rPr>
          <w:rFonts w:hint="eastAsia"/>
          <w:lang w:val="zh-CN"/>
        </w:rPr>
        <w:t>，</w:t>
      </w:r>
      <w:r w:rsidRPr="005234B7">
        <w:rPr>
          <w:rFonts w:hint="eastAsia"/>
          <w:lang w:val="zh-CN"/>
        </w:rPr>
        <w:t>目的是尽快加强缔约国的立法以及主管当局适用上述立法的方式</w:t>
      </w:r>
      <w:r>
        <w:rPr>
          <w:rFonts w:hint="eastAsia"/>
          <w:lang w:val="zh-CN"/>
        </w:rPr>
        <w:t>，</w:t>
      </w:r>
      <w:r w:rsidRPr="005234B7">
        <w:rPr>
          <w:rFonts w:hint="eastAsia"/>
          <w:lang w:val="zh-CN"/>
        </w:rPr>
        <w:t>以确保充分遵守《公约》所载的权利和义务。</w:t>
      </w:r>
    </w:p>
    <w:p w:rsidR="005234B7" w:rsidRPr="005234B7" w:rsidRDefault="005234B7" w:rsidP="00F36AEB">
      <w:pPr>
        <w:pStyle w:val="H1GC"/>
        <w:rPr>
          <w:rFonts w:hint="eastAsia"/>
          <w:lang w:val="zh-CN"/>
        </w:rPr>
      </w:pPr>
      <w:r w:rsidRPr="005234B7">
        <w:rPr>
          <w:rFonts w:hint="eastAsia"/>
          <w:lang w:val="zh-CN"/>
        </w:rPr>
        <w:tab/>
      </w:r>
      <w:r w:rsidRPr="005234B7">
        <w:rPr>
          <w:rFonts w:hint="eastAsia"/>
          <w:lang w:val="zh-CN"/>
        </w:rPr>
        <w:tab/>
      </w:r>
      <w:r w:rsidRPr="005234B7">
        <w:rPr>
          <w:rFonts w:hint="eastAsia"/>
          <w:lang w:val="zh-CN"/>
        </w:rPr>
        <w:t>一般资料</w:t>
      </w:r>
    </w:p>
    <w:p w:rsidR="005234B7" w:rsidRPr="005234B7" w:rsidRDefault="005234B7" w:rsidP="00F36AEB">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《公约》第三十一条和第三十二条规定的委员会职权</w:t>
      </w:r>
    </w:p>
    <w:p w:rsidR="005234B7" w:rsidRPr="005234B7" w:rsidRDefault="005234B7" w:rsidP="005234B7">
      <w:pPr>
        <w:pStyle w:val="SingleTxtGC"/>
        <w:rPr>
          <w:rFonts w:hint="eastAsia"/>
          <w:lang w:val="zh-CN"/>
        </w:rPr>
      </w:pPr>
      <w:r>
        <w:rPr>
          <w:rFonts w:hint="eastAsia"/>
          <w:lang w:val="zh-CN"/>
        </w:rPr>
        <w:t>6.</w:t>
      </w:r>
      <w:r w:rsidRPr="005234B7">
        <w:rPr>
          <w:rFonts w:hint="eastAsia"/>
          <w:lang w:val="zh-CN"/>
        </w:rPr>
        <w:tab/>
      </w:r>
      <w:r w:rsidRPr="005234B7">
        <w:rPr>
          <w:rFonts w:hint="eastAsia"/>
          <w:lang w:val="zh-CN"/>
        </w:rPr>
        <w:t>委员会注意到</w:t>
      </w:r>
      <w:r>
        <w:rPr>
          <w:rFonts w:hint="eastAsia"/>
          <w:lang w:val="zh-CN"/>
        </w:rPr>
        <w:t>，</w:t>
      </w:r>
      <w:r w:rsidRPr="005234B7">
        <w:rPr>
          <w:rFonts w:hint="eastAsia"/>
          <w:lang w:val="zh-CN"/>
        </w:rPr>
        <w:t>缔约国正在审议委员会是否有权接受个人和国家间来文的问题。但是</w:t>
      </w:r>
      <w:r>
        <w:rPr>
          <w:rFonts w:hint="eastAsia"/>
          <w:lang w:val="zh-CN"/>
        </w:rPr>
        <w:t>，</w:t>
      </w:r>
      <w:r w:rsidRPr="005234B7">
        <w:rPr>
          <w:rFonts w:hint="eastAsia"/>
          <w:lang w:val="zh-CN"/>
        </w:rPr>
        <w:t>委员会感到遗憾的是</w:t>
      </w:r>
      <w:r>
        <w:rPr>
          <w:rFonts w:hint="eastAsia"/>
          <w:lang w:val="zh-CN"/>
        </w:rPr>
        <w:t>，</w:t>
      </w:r>
      <w:r w:rsidRPr="005234B7">
        <w:rPr>
          <w:rFonts w:hint="eastAsia"/>
          <w:lang w:val="zh-CN"/>
        </w:rPr>
        <w:t>缔约国尚未</w:t>
      </w:r>
      <w:proofErr w:type="gramStart"/>
      <w:r w:rsidRPr="005234B7">
        <w:rPr>
          <w:rFonts w:hint="eastAsia"/>
          <w:lang w:val="zh-CN"/>
        </w:rPr>
        <w:t>作出</w:t>
      </w:r>
      <w:proofErr w:type="gramEnd"/>
      <w:r w:rsidRPr="005234B7">
        <w:rPr>
          <w:rFonts w:hint="eastAsia"/>
          <w:lang w:val="zh-CN"/>
        </w:rPr>
        <w:t>第三十一条和第三十二条所规定的声明。</w:t>
      </w:r>
    </w:p>
    <w:p w:rsidR="005234B7" w:rsidRPr="009A4546" w:rsidRDefault="005234B7" w:rsidP="005234B7">
      <w:pPr>
        <w:pStyle w:val="SingleTxtGC"/>
        <w:rPr>
          <w:rFonts w:ascii="Time New Roman" w:eastAsia="黑体" w:hAnsi="Time New Roman" w:hint="eastAsia"/>
          <w:lang w:val="zh-CN"/>
        </w:rPr>
      </w:pPr>
      <w:r w:rsidRPr="009A4546">
        <w:rPr>
          <w:rFonts w:ascii="Time New Roman" w:eastAsia="黑体" w:hAnsi="Time New Roman" w:hint="eastAsia"/>
          <w:lang w:val="zh-CN"/>
        </w:rPr>
        <w:t>7.</w:t>
      </w:r>
      <w:r w:rsidRPr="009A4546">
        <w:rPr>
          <w:rFonts w:ascii="Time New Roman" w:eastAsia="黑体" w:hAnsi="Time New Roman" w:hint="eastAsia"/>
          <w:lang w:val="zh-CN"/>
        </w:rPr>
        <w:tab/>
      </w:r>
      <w:r w:rsidRPr="009A4546">
        <w:rPr>
          <w:rFonts w:ascii="Time New Roman" w:eastAsia="黑体" w:hAnsi="Time New Roman" w:hint="eastAsia"/>
          <w:lang w:val="zh-CN"/>
        </w:rPr>
        <w:t>委员会请缔约国立即承认委员会在《公约》第三十一条和第三十二条下的权限，以强化《公约》规定的免遭强迫失踪框架。</w:t>
      </w:r>
    </w:p>
    <w:p w:rsidR="005234B7" w:rsidRPr="005234B7" w:rsidRDefault="005234B7" w:rsidP="0053107A">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国家人权机构</w:t>
      </w:r>
    </w:p>
    <w:p w:rsidR="005234B7" w:rsidRPr="005234B7" w:rsidRDefault="005234B7" w:rsidP="005234B7">
      <w:pPr>
        <w:pStyle w:val="SingleTxtGC"/>
        <w:rPr>
          <w:rFonts w:hint="eastAsia"/>
          <w:lang w:val="zh-CN"/>
        </w:rPr>
      </w:pPr>
      <w:r>
        <w:rPr>
          <w:rFonts w:hint="eastAsia"/>
          <w:lang w:val="zh-CN"/>
        </w:rPr>
        <w:t>8.</w:t>
      </w:r>
      <w:r w:rsidRPr="005234B7">
        <w:rPr>
          <w:rFonts w:hint="eastAsia"/>
          <w:lang w:val="zh-CN"/>
        </w:rPr>
        <w:tab/>
      </w:r>
      <w:r w:rsidRPr="005234B7">
        <w:rPr>
          <w:rFonts w:hint="eastAsia"/>
          <w:lang w:val="zh-CN"/>
        </w:rPr>
        <w:t>委员会欢迎缔约国提供的资料</w:t>
      </w:r>
      <w:r>
        <w:rPr>
          <w:rFonts w:hint="eastAsia"/>
          <w:lang w:val="zh-CN"/>
        </w:rPr>
        <w:t>，</w:t>
      </w:r>
      <w:r w:rsidRPr="005234B7">
        <w:rPr>
          <w:rFonts w:hint="eastAsia"/>
          <w:lang w:val="zh-CN"/>
        </w:rPr>
        <w:t>即议会正在考虑通过有关改革国家人权委员会的法案。然而</w:t>
      </w:r>
      <w:r>
        <w:rPr>
          <w:rFonts w:hint="eastAsia"/>
          <w:lang w:val="zh-CN"/>
        </w:rPr>
        <w:t>，</w:t>
      </w:r>
      <w:r w:rsidRPr="005234B7">
        <w:rPr>
          <w:rFonts w:hint="eastAsia"/>
          <w:lang w:val="zh-CN"/>
        </w:rPr>
        <w:t>委员会关切地注意到</w:t>
      </w:r>
      <w:r>
        <w:rPr>
          <w:rFonts w:hint="eastAsia"/>
          <w:lang w:val="zh-CN"/>
        </w:rPr>
        <w:t>，</w:t>
      </w:r>
      <w:r w:rsidRPr="005234B7">
        <w:rPr>
          <w:rFonts w:hint="eastAsia"/>
          <w:lang w:val="zh-CN"/>
        </w:rPr>
        <w:t>自</w:t>
      </w:r>
      <w:r>
        <w:rPr>
          <w:rFonts w:hint="eastAsia"/>
          <w:lang w:val="zh-CN"/>
        </w:rPr>
        <w:t>2</w:t>
      </w:r>
      <w:r w:rsidRPr="005234B7">
        <w:rPr>
          <w:rFonts w:hint="eastAsia"/>
          <w:lang w:val="zh-CN"/>
        </w:rPr>
        <w:t>0</w:t>
      </w:r>
      <w:r>
        <w:rPr>
          <w:rFonts w:hint="eastAsia"/>
          <w:lang w:val="zh-CN"/>
        </w:rPr>
        <w:t>15</w:t>
      </w:r>
      <w:r w:rsidRPr="005234B7">
        <w:rPr>
          <w:rFonts w:hint="eastAsia"/>
          <w:lang w:val="zh-CN"/>
        </w:rPr>
        <w:t>年至今</w:t>
      </w:r>
      <w:r>
        <w:rPr>
          <w:rFonts w:hint="eastAsia"/>
          <w:lang w:val="zh-CN"/>
        </w:rPr>
        <w:t>，</w:t>
      </w:r>
      <w:r w:rsidRPr="005234B7">
        <w:rPr>
          <w:rFonts w:hint="eastAsia"/>
          <w:lang w:val="zh-CN"/>
        </w:rPr>
        <w:t>国家人权委员会似乎一直没有运作</w:t>
      </w:r>
      <w:r>
        <w:rPr>
          <w:rFonts w:hint="eastAsia"/>
          <w:lang w:val="zh-CN"/>
        </w:rPr>
        <w:t>，</w:t>
      </w:r>
      <w:r w:rsidRPr="005234B7">
        <w:rPr>
          <w:rFonts w:hint="eastAsia"/>
          <w:lang w:val="zh-CN"/>
        </w:rPr>
        <w:t>也没有申请国家人权机构全球联盟的认证。</w:t>
      </w:r>
    </w:p>
    <w:p w:rsidR="005234B7" w:rsidRPr="0053107A" w:rsidRDefault="005234B7" w:rsidP="005234B7">
      <w:pPr>
        <w:pStyle w:val="SingleTxtGC"/>
        <w:rPr>
          <w:rFonts w:ascii="Time New Roman" w:eastAsia="黑体" w:hAnsi="Time New Roman" w:hint="eastAsia"/>
          <w:lang w:val="zh-CN"/>
        </w:rPr>
      </w:pPr>
      <w:r w:rsidRPr="0053107A">
        <w:rPr>
          <w:rFonts w:ascii="Time New Roman" w:eastAsia="黑体" w:hAnsi="Time New Roman" w:hint="eastAsia"/>
          <w:lang w:val="zh-CN"/>
        </w:rPr>
        <w:t>9.</w:t>
      </w:r>
      <w:r w:rsidRPr="0053107A">
        <w:rPr>
          <w:rFonts w:ascii="Time New Roman" w:eastAsia="黑体" w:hAnsi="Time New Roman" w:hint="eastAsia"/>
          <w:lang w:val="zh-CN"/>
        </w:rPr>
        <w:tab/>
      </w:r>
      <w:r w:rsidRPr="0053107A">
        <w:rPr>
          <w:rFonts w:ascii="Time New Roman" w:eastAsia="黑体" w:hAnsi="Time New Roman" w:hint="eastAsia"/>
          <w:lang w:val="zh-CN"/>
        </w:rPr>
        <w:t>委员会建议缔约国加快通过关于国家人权委员会改革的法案，并鼓励缔约国继续努力，确保国家人权委员会遵守《关于促进和保护人权的国家机构的地位的原则》</w:t>
      </w:r>
      <w:r w:rsidRPr="0053107A">
        <w:rPr>
          <w:rFonts w:ascii="Time New Roman" w:eastAsia="黑体" w:hAnsi="Time New Roman" w:hint="eastAsia"/>
          <w:lang w:val="zh-CN"/>
        </w:rPr>
        <w:t>(</w:t>
      </w:r>
      <w:r w:rsidRPr="0053107A">
        <w:rPr>
          <w:rFonts w:ascii="Time New Roman" w:eastAsia="黑体" w:hAnsi="Time New Roman" w:hint="eastAsia"/>
          <w:lang w:val="zh-CN"/>
        </w:rPr>
        <w:t>《巴黎原则》</w:t>
      </w:r>
      <w:r w:rsidRPr="0053107A">
        <w:rPr>
          <w:rFonts w:ascii="Time New Roman" w:eastAsia="黑体" w:hAnsi="Time New Roman" w:hint="eastAsia"/>
          <w:lang w:val="zh-CN"/>
        </w:rPr>
        <w:t>)</w:t>
      </w:r>
      <w:r w:rsidRPr="0053107A">
        <w:rPr>
          <w:rFonts w:ascii="Time New Roman" w:eastAsia="黑体" w:hAnsi="Time New Roman" w:hint="eastAsia"/>
          <w:lang w:val="zh-CN"/>
        </w:rPr>
        <w:t>，并为其提供足够的人力和财力资源，使其能够正常运作，以便及时获得国家人权机构全球联盟的认证。</w:t>
      </w:r>
    </w:p>
    <w:p w:rsidR="005234B7" w:rsidRPr="005234B7" w:rsidRDefault="005234B7" w:rsidP="00F36AEB">
      <w:pPr>
        <w:pStyle w:val="H1GC"/>
        <w:rPr>
          <w:rFonts w:hint="eastAsia"/>
          <w:lang w:val="zh-CN"/>
        </w:rPr>
      </w:pPr>
      <w:r w:rsidRPr="005234B7">
        <w:rPr>
          <w:rFonts w:hint="eastAsia"/>
          <w:lang w:val="zh-CN"/>
        </w:rPr>
        <w:tab/>
      </w:r>
      <w:r w:rsidRPr="005234B7">
        <w:rPr>
          <w:rFonts w:hint="eastAsia"/>
          <w:lang w:val="zh-CN"/>
        </w:rPr>
        <w:tab/>
      </w:r>
      <w:r w:rsidRPr="005234B7">
        <w:rPr>
          <w:rFonts w:hint="eastAsia"/>
          <w:lang w:val="zh-CN"/>
        </w:rPr>
        <w:t>强迫失踪的定义和刑罪定性</w:t>
      </w:r>
      <w:r>
        <w:rPr>
          <w:rFonts w:hint="eastAsia"/>
          <w:lang w:val="zh-CN"/>
        </w:rPr>
        <w:t>(</w:t>
      </w:r>
      <w:r w:rsidRPr="005234B7">
        <w:rPr>
          <w:rFonts w:hint="eastAsia"/>
          <w:lang w:val="zh-CN"/>
        </w:rPr>
        <w:t>第一条至第七条</w:t>
      </w:r>
      <w:r>
        <w:rPr>
          <w:rFonts w:hint="eastAsia"/>
          <w:lang w:val="zh-CN"/>
        </w:rPr>
        <w:t>)</w:t>
      </w:r>
    </w:p>
    <w:p w:rsidR="005234B7" w:rsidRPr="005234B7" w:rsidRDefault="005234B7" w:rsidP="00F36AEB">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禁止强迫失踪的不可</w:t>
      </w:r>
      <w:proofErr w:type="gramStart"/>
      <w:r w:rsidRPr="005234B7">
        <w:rPr>
          <w:rFonts w:hint="eastAsia"/>
          <w:lang w:val="zh-CN"/>
        </w:rPr>
        <w:t>克减性</w:t>
      </w:r>
      <w:proofErr w:type="gramEnd"/>
    </w:p>
    <w:p w:rsidR="005234B7" w:rsidRPr="005234B7" w:rsidRDefault="005234B7" w:rsidP="005234B7">
      <w:pPr>
        <w:pStyle w:val="SingleTxtGC"/>
        <w:rPr>
          <w:rFonts w:hint="eastAsia"/>
          <w:lang w:val="zh-CN"/>
        </w:rPr>
      </w:pPr>
      <w:r>
        <w:rPr>
          <w:rFonts w:hint="eastAsia"/>
          <w:lang w:val="zh-CN"/>
        </w:rPr>
        <w:t>10.</w:t>
      </w:r>
      <w:r w:rsidRPr="005234B7">
        <w:rPr>
          <w:rFonts w:hint="eastAsia"/>
          <w:lang w:val="zh-CN"/>
        </w:rPr>
        <w:tab/>
      </w:r>
      <w:r w:rsidRPr="005234B7">
        <w:rPr>
          <w:rFonts w:hint="eastAsia"/>
          <w:lang w:val="zh-CN"/>
        </w:rPr>
        <w:t>委员会感到关切的是</w:t>
      </w:r>
      <w:r>
        <w:rPr>
          <w:rFonts w:hint="eastAsia"/>
          <w:lang w:val="zh-CN"/>
        </w:rPr>
        <w:t>，</w:t>
      </w:r>
      <w:r w:rsidRPr="005234B7">
        <w:rPr>
          <w:rFonts w:hint="eastAsia"/>
          <w:lang w:val="zh-CN"/>
        </w:rPr>
        <w:t>缔约国的国内法没有明确承认</w:t>
      </w:r>
      <w:proofErr w:type="gramStart"/>
      <w:r w:rsidRPr="005234B7">
        <w:rPr>
          <w:rFonts w:hint="eastAsia"/>
          <w:lang w:val="zh-CN"/>
        </w:rPr>
        <w:t>不可克减原则</w:t>
      </w:r>
      <w:proofErr w:type="gramEnd"/>
      <w:r>
        <w:rPr>
          <w:rFonts w:hint="eastAsia"/>
          <w:lang w:val="zh-CN"/>
        </w:rPr>
        <w:t>，</w:t>
      </w:r>
      <w:r w:rsidRPr="005234B7">
        <w:rPr>
          <w:rFonts w:hint="eastAsia"/>
          <w:lang w:val="zh-CN"/>
        </w:rPr>
        <w:t>没有明确规定任何特殊情况均不得用于减损禁止强迫失踪</w:t>
      </w:r>
      <w:r>
        <w:rPr>
          <w:rFonts w:hint="eastAsia"/>
          <w:lang w:val="zh-CN"/>
        </w:rPr>
        <w:t>(</w:t>
      </w:r>
      <w:r w:rsidRPr="005234B7">
        <w:rPr>
          <w:rFonts w:hint="eastAsia"/>
          <w:lang w:val="zh-CN"/>
        </w:rPr>
        <w:t>第一条</w:t>
      </w:r>
      <w:r>
        <w:rPr>
          <w:rFonts w:hint="eastAsia"/>
          <w:lang w:val="zh-CN"/>
        </w:rPr>
        <w:t>)</w:t>
      </w:r>
      <w:r w:rsidRPr="005234B7">
        <w:rPr>
          <w:rFonts w:hint="eastAsia"/>
          <w:lang w:val="zh-CN"/>
        </w:rPr>
        <w:t>。</w:t>
      </w:r>
    </w:p>
    <w:p w:rsidR="005234B7" w:rsidRPr="0053107A" w:rsidRDefault="005234B7" w:rsidP="005234B7">
      <w:pPr>
        <w:pStyle w:val="SingleTxtGC"/>
        <w:rPr>
          <w:rFonts w:ascii="Time New Roman" w:eastAsia="黑体" w:hAnsi="Time New Roman" w:hint="eastAsia"/>
          <w:lang w:val="zh-CN"/>
        </w:rPr>
      </w:pPr>
      <w:r w:rsidRPr="0053107A">
        <w:rPr>
          <w:rFonts w:ascii="Time New Roman" w:eastAsia="黑体" w:hAnsi="Time New Roman" w:hint="eastAsia"/>
          <w:lang w:val="zh-CN"/>
        </w:rPr>
        <w:t>11.</w:t>
      </w:r>
      <w:r w:rsidRPr="0053107A">
        <w:rPr>
          <w:rFonts w:ascii="Time New Roman" w:eastAsia="黑体" w:hAnsi="Time New Roman" w:hint="eastAsia"/>
          <w:lang w:val="zh-CN"/>
        </w:rPr>
        <w:tab/>
      </w:r>
      <w:r w:rsidRPr="0053107A">
        <w:rPr>
          <w:rFonts w:ascii="Time New Roman" w:eastAsia="黑体" w:hAnsi="Time New Roman" w:hint="eastAsia"/>
          <w:lang w:val="zh-CN"/>
        </w:rPr>
        <w:t>委员会建议缔约国采取必要措施，明确将绝对禁止强迫失踪问题纳入其国内立法，以符合《公约》第一条第二款。</w:t>
      </w:r>
    </w:p>
    <w:p w:rsidR="005234B7" w:rsidRPr="005234B7" w:rsidRDefault="005234B7" w:rsidP="00E94283">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将强迫失踪的定义和刑罪定性纳入《刑法》</w:t>
      </w:r>
    </w:p>
    <w:p w:rsidR="005234B7" w:rsidRPr="005234B7" w:rsidRDefault="005234B7" w:rsidP="005234B7">
      <w:pPr>
        <w:pStyle w:val="SingleTxtGC"/>
        <w:rPr>
          <w:rFonts w:hint="eastAsia"/>
          <w:lang w:val="zh-CN"/>
        </w:rPr>
      </w:pPr>
      <w:r>
        <w:rPr>
          <w:rFonts w:hint="eastAsia"/>
          <w:lang w:val="zh-CN"/>
        </w:rPr>
        <w:t>12.</w:t>
      </w:r>
      <w:r w:rsidRPr="005234B7">
        <w:rPr>
          <w:rFonts w:hint="eastAsia"/>
          <w:lang w:val="zh-CN"/>
        </w:rPr>
        <w:tab/>
      </w:r>
      <w:r w:rsidRPr="005234B7">
        <w:rPr>
          <w:rFonts w:hint="eastAsia"/>
          <w:lang w:val="zh-CN"/>
        </w:rPr>
        <w:t>委员会注意到缔约国表示打算将强迫失踪的定义和刑罪定性纳入《刑法》。但是</w:t>
      </w:r>
      <w:r>
        <w:rPr>
          <w:rFonts w:hint="eastAsia"/>
          <w:lang w:val="zh-CN"/>
        </w:rPr>
        <w:t>，</w:t>
      </w:r>
      <w:r w:rsidRPr="005234B7">
        <w:rPr>
          <w:rFonts w:hint="eastAsia"/>
          <w:lang w:val="zh-CN"/>
        </w:rPr>
        <w:t>委员会感到关切的是</w:t>
      </w:r>
      <w:r>
        <w:rPr>
          <w:rFonts w:hint="eastAsia"/>
          <w:lang w:val="zh-CN"/>
        </w:rPr>
        <w:t>，</w:t>
      </w:r>
      <w:r w:rsidRPr="005234B7">
        <w:rPr>
          <w:rFonts w:hint="eastAsia"/>
          <w:lang w:val="zh-CN"/>
        </w:rPr>
        <w:t>目前《刑法》并未根据《公约》第二条和第四条的要求将强迫失踪定义或定性为犯罪。委员会注意到</w:t>
      </w:r>
      <w:r>
        <w:rPr>
          <w:rFonts w:hint="eastAsia"/>
          <w:lang w:val="zh-CN"/>
        </w:rPr>
        <w:t>，</w:t>
      </w:r>
      <w:r w:rsidRPr="005234B7">
        <w:rPr>
          <w:rFonts w:hint="eastAsia"/>
          <w:lang w:val="zh-CN"/>
        </w:rPr>
        <w:t>由于没有将强迫失踪定义和定性为犯罪</w:t>
      </w:r>
      <w:r>
        <w:rPr>
          <w:rFonts w:hint="eastAsia"/>
          <w:lang w:val="zh-CN"/>
        </w:rPr>
        <w:t>，</w:t>
      </w:r>
      <w:r w:rsidRPr="005234B7">
        <w:rPr>
          <w:rFonts w:hint="eastAsia"/>
          <w:lang w:val="zh-CN"/>
        </w:rPr>
        <w:t>关于某些问题</w:t>
      </w:r>
      <w:r>
        <w:rPr>
          <w:rFonts w:hint="eastAsia"/>
          <w:lang w:val="zh-CN"/>
        </w:rPr>
        <w:t>，</w:t>
      </w:r>
      <w:r w:rsidRPr="005234B7">
        <w:rPr>
          <w:rFonts w:hint="eastAsia"/>
          <w:lang w:val="zh-CN"/>
        </w:rPr>
        <w:t>缔约国报告提到一般法律和条例以及关于其他犯罪的刑事立法</w:t>
      </w:r>
      <w:r>
        <w:rPr>
          <w:rFonts w:hint="eastAsia"/>
          <w:lang w:val="zh-CN"/>
        </w:rPr>
        <w:t>，</w:t>
      </w:r>
      <w:r w:rsidRPr="005234B7">
        <w:rPr>
          <w:rFonts w:hint="eastAsia"/>
          <w:lang w:val="zh-CN"/>
        </w:rPr>
        <w:t>如酷刑、残忍或不人道的待遇、非法监禁以及拘留、监禁或藏匿未成年人</w:t>
      </w:r>
      <w:r>
        <w:rPr>
          <w:rFonts w:hint="eastAsia"/>
          <w:lang w:val="zh-CN"/>
        </w:rPr>
        <w:t>，</w:t>
      </w:r>
      <w:r w:rsidRPr="005234B7">
        <w:rPr>
          <w:rFonts w:hint="eastAsia"/>
          <w:lang w:val="zh-CN"/>
        </w:rPr>
        <w:t>但这些不构成强迫失踪罪。委员会回顾指出</w:t>
      </w:r>
      <w:r>
        <w:rPr>
          <w:rFonts w:hint="eastAsia"/>
          <w:lang w:val="zh-CN"/>
        </w:rPr>
        <w:t>，</w:t>
      </w:r>
      <w:r w:rsidRPr="005234B7">
        <w:rPr>
          <w:rFonts w:hint="eastAsia"/>
          <w:lang w:val="zh-CN"/>
        </w:rPr>
        <w:t>提到若干罪行及其规则不足以免除缔约国的义务</w:t>
      </w:r>
      <w:r>
        <w:rPr>
          <w:rFonts w:hint="eastAsia"/>
          <w:lang w:val="zh-CN"/>
        </w:rPr>
        <w:t>，</w:t>
      </w:r>
      <w:r w:rsidRPr="005234B7">
        <w:rPr>
          <w:rFonts w:hint="eastAsia"/>
          <w:lang w:val="zh-CN"/>
        </w:rPr>
        <w:t>因为强迫失踪</w:t>
      </w:r>
      <w:proofErr w:type="gramStart"/>
      <w:r w:rsidRPr="005234B7">
        <w:rPr>
          <w:rFonts w:hint="eastAsia"/>
          <w:lang w:val="zh-CN"/>
        </w:rPr>
        <w:t>罪不是</w:t>
      </w:r>
      <w:proofErr w:type="gramEnd"/>
      <w:r w:rsidRPr="005234B7">
        <w:rPr>
          <w:rFonts w:hint="eastAsia"/>
          <w:lang w:val="zh-CN"/>
        </w:rPr>
        <w:t>一系列特定罪行</w:t>
      </w:r>
      <w:r>
        <w:rPr>
          <w:rFonts w:hint="eastAsia"/>
          <w:lang w:val="zh-CN"/>
        </w:rPr>
        <w:t>，</w:t>
      </w:r>
      <w:r w:rsidRPr="005234B7">
        <w:rPr>
          <w:rFonts w:hint="eastAsia"/>
          <w:lang w:val="zh-CN"/>
        </w:rPr>
        <w:t>根据《公约》第二条的定义</w:t>
      </w:r>
      <w:r>
        <w:rPr>
          <w:rFonts w:hint="eastAsia"/>
          <w:lang w:val="zh-CN"/>
        </w:rPr>
        <w:t>，</w:t>
      </w:r>
      <w:r w:rsidRPr="005234B7">
        <w:rPr>
          <w:rFonts w:hint="eastAsia"/>
          <w:lang w:val="zh-CN"/>
        </w:rPr>
        <w:t>强迫失踪罪是由国家官员或得到国家授权、支持或默许的个人或团</w:t>
      </w:r>
      <w:r w:rsidRPr="005234B7">
        <w:rPr>
          <w:rFonts w:hint="eastAsia"/>
          <w:lang w:val="zh-CN"/>
        </w:rPr>
        <w:lastRenderedPageBreak/>
        <w:t>体犯下的一项单独罪行。此外</w:t>
      </w:r>
      <w:r>
        <w:rPr>
          <w:rFonts w:hint="eastAsia"/>
          <w:lang w:val="zh-CN"/>
        </w:rPr>
        <w:t>，</w:t>
      </w:r>
      <w:r w:rsidRPr="005234B7">
        <w:rPr>
          <w:rFonts w:hint="eastAsia"/>
          <w:lang w:val="zh-CN"/>
        </w:rPr>
        <w:t>委员会感到遗憾的是</w:t>
      </w:r>
      <w:r>
        <w:rPr>
          <w:rFonts w:hint="eastAsia"/>
          <w:lang w:val="zh-CN"/>
        </w:rPr>
        <w:t>，</w:t>
      </w:r>
      <w:r w:rsidRPr="005234B7">
        <w:rPr>
          <w:rFonts w:hint="eastAsia"/>
          <w:lang w:val="zh-CN"/>
        </w:rPr>
        <w:t>它没有收到相关资料</w:t>
      </w:r>
      <w:r>
        <w:rPr>
          <w:rFonts w:hint="eastAsia"/>
          <w:lang w:val="zh-CN"/>
        </w:rPr>
        <w:t>，</w:t>
      </w:r>
      <w:r w:rsidRPr="005234B7">
        <w:rPr>
          <w:rFonts w:hint="eastAsia"/>
          <w:lang w:val="zh-CN"/>
        </w:rPr>
        <w:t>说明缔约国根据《公约》第五条的规定将强迫失踪具体定性为危害人类罪</w:t>
      </w:r>
      <w:r>
        <w:rPr>
          <w:rFonts w:hint="eastAsia"/>
          <w:lang w:val="zh-CN"/>
        </w:rPr>
        <w:t>(</w:t>
      </w:r>
      <w:r w:rsidRPr="005234B7">
        <w:rPr>
          <w:rFonts w:hint="eastAsia"/>
          <w:lang w:val="zh-CN"/>
        </w:rPr>
        <w:t>第二条至第八条</w:t>
      </w:r>
      <w:r>
        <w:rPr>
          <w:rFonts w:hint="eastAsia"/>
          <w:lang w:val="zh-CN"/>
        </w:rPr>
        <w:t>)</w:t>
      </w:r>
      <w:r w:rsidRPr="005234B7">
        <w:rPr>
          <w:rFonts w:hint="eastAsia"/>
          <w:lang w:val="zh-CN"/>
        </w:rPr>
        <w:t>。</w:t>
      </w:r>
    </w:p>
    <w:p w:rsidR="005234B7" w:rsidRPr="0053107A" w:rsidRDefault="005234B7" w:rsidP="005234B7">
      <w:pPr>
        <w:pStyle w:val="SingleTxtGC"/>
        <w:rPr>
          <w:rFonts w:ascii="Time New Roman" w:eastAsia="黑体" w:hAnsi="Time New Roman" w:hint="eastAsia"/>
          <w:lang w:val="zh-CN"/>
        </w:rPr>
      </w:pPr>
      <w:r w:rsidRPr="0053107A">
        <w:rPr>
          <w:rFonts w:ascii="Time New Roman" w:eastAsia="黑体" w:hAnsi="Time New Roman" w:hint="eastAsia"/>
          <w:lang w:val="zh-CN"/>
        </w:rPr>
        <w:t>13.</w:t>
      </w:r>
      <w:r w:rsidRPr="0053107A">
        <w:rPr>
          <w:rFonts w:ascii="Time New Roman" w:eastAsia="黑体" w:hAnsi="Time New Roman" w:hint="eastAsia"/>
          <w:lang w:val="zh-CN"/>
        </w:rPr>
        <w:tab/>
      </w:r>
      <w:r w:rsidRPr="0053107A">
        <w:rPr>
          <w:rFonts w:ascii="Time New Roman" w:eastAsia="黑体" w:hAnsi="Time New Roman" w:hint="eastAsia"/>
          <w:lang w:val="zh-CN"/>
        </w:rPr>
        <w:t>委员会建议缔约国加快审查《刑法》，以执行《公约》。在这方面，委员会敦促缔约国：</w:t>
      </w:r>
      <w:r w:rsidRPr="0053107A">
        <w:rPr>
          <w:rFonts w:ascii="Time New Roman" w:eastAsia="黑体" w:hAnsi="Time New Roman" w:hint="eastAsia"/>
          <w:lang w:val="zh-CN"/>
        </w:rPr>
        <w:t>(a)</w:t>
      </w:r>
      <w:r w:rsidR="00EE3DC7" w:rsidRPr="0053107A">
        <w:rPr>
          <w:rFonts w:ascii="Time New Roman" w:eastAsia="黑体" w:hAnsi="Time New Roman"/>
        </w:rPr>
        <w:t xml:space="preserve"> </w:t>
      </w:r>
      <w:r w:rsidRPr="0053107A">
        <w:rPr>
          <w:rFonts w:ascii="Time New Roman" w:eastAsia="黑体" w:hAnsi="Time New Roman" w:hint="eastAsia"/>
          <w:lang w:val="zh-CN"/>
        </w:rPr>
        <w:t>根据《公约》第二条将强迫失踪定义并定性为一项单独罪行，应考虑到其极端的严重性处以适当刑罚；以及</w:t>
      </w:r>
      <w:r w:rsidRPr="0053107A">
        <w:rPr>
          <w:rFonts w:ascii="Time New Roman" w:eastAsia="黑体" w:hAnsi="Time New Roman" w:hint="eastAsia"/>
          <w:lang w:val="zh-CN"/>
        </w:rPr>
        <w:t>(b)</w:t>
      </w:r>
      <w:r w:rsidR="00EE3DC7" w:rsidRPr="0053107A">
        <w:rPr>
          <w:rFonts w:ascii="Time New Roman" w:eastAsia="黑体" w:hAnsi="Time New Roman"/>
        </w:rPr>
        <w:t xml:space="preserve"> </w:t>
      </w:r>
      <w:r w:rsidRPr="0053107A">
        <w:rPr>
          <w:rFonts w:ascii="Time New Roman" w:eastAsia="黑体" w:hAnsi="Time New Roman" w:hint="eastAsia"/>
          <w:lang w:val="zh-CN"/>
        </w:rPr>
        <w:t>特别将强迫失踪定性为《公约》第五条规定的危害人类罪。</w:t>
      </w:r>
    </w:p>
    <w:p w:rsidR="005234B7" w:rsidRPr="0053107A" w:rsidRDefault="005234B7" w:rsidP="005234B7">
      <w:pPr>
        <w:pStyle w:val="SingleTxtGC"/>
        <w:rPr>
          <w:rFonts w:ascii="Time New Roman" w:eastAsia="黑体" w:hAnsi="Time New Roman" w:hint="eastAsia"/>
          <w:lang w:val="zh-CN"/>
        </w:rPr>
      </w:pPr>
      <w:r w:rsidRPr="0053107A">
        <w:rPr>
          <w:rFonts w:ascii="Time New Roman" w:eastAsia="黑体" w:hAnsi="Time New Roman" w:hint="eastAsia"/>
          <w:lang w:val="zh-CN"/>
        </w:rPr>
        <w:t>14.</w:t>
      </w:r>
      <w:r w:rsidRPr="0053107A">
        <w:rPr>
          <w:rFonts w:ascii="Time New Roman" w:eastAsia="黑体" w:hAnsi="Time New Roman" w:hint="eastAsia"/>
          <w:lang w:val="zh-CN"/>
        </w:rPr>
        <w:tab/>
      </w:r>
      <w:r w:rsidRPr="0053107A">
        <w:rPr>
          <w:rFonts w:ascii="Time New Roman" w:eastAsia="黑体" w:hAnsi="Time New Roman" w:hint="eastAsia"/>
          <w:lang w:val="zh-CN"/>
        </w:rPr>
        <w:t>委员会还建议缔约国：</w:t>
      </w:r>
      <w:r w:rsidRPr="0053107A">
        <w:rPr>
          <w:rFonts w:ascii="Time New Roman" w:eastAsia="黑体" w:hAnsi="Time New Roman" w:hint="eastAsia"/>
          <w:lang w:val="zh-CN"/>
        </w:rPr>
        <w:t>(a)</w:t>
      </w:r>
      <w:r w:rsidR="00EE3DC7" w:rsidRPr="0053107A">
        <w:rPr>
          <w:rFonts w:ascii="Time New Roman" w:eastAsia="黑体" w:hAnsi="Time New Roman"/>
        </w:rPr>
        <w:t xml:space="preserve"> </w:t>
      </w:r>
      <w:r w:rsidRPr="0053107A">
        <w:rPr>
          <w:rFonts w:ascii="Time New Roman" w:eastAsia="黑体" w:hAnsi="Time New Roman" w:hint="eastAsia"/>
          <w:lang w:val="zh-CN"/>
        </w:rPr>
        <w:t>根据《公约》第七条第二款规定具体的减轻和加重情节；</w:t>
      </w:r>
      <w:r w:rsidRPr="0053107A">
        <w:rPr>
          <w:rFonts w:ascii="Time New Roman" w:eastAsia="黑体" w:hAnsi="Time New Roman" w:hint="eastAsia"/>
          <w:lang w:val="zh-CN"/>
        </w:rPr>
        <w:t>(b)</w:t>
      </w:r>
      <w:r w:rsidR="00EE3DC7" w:rsidRPr="0053107A">
        <w:rPr>
          <w:rFonts w:ascii="Time New Roman" w:eastAsia="黑体" w:hAnsi="Time New Roman"/>
        </w:rPr>
        <w:t xml:space="preserve"> </w:t>
      </w:r>
      <w:r w:rsidRPr="0053107A">
        <w:rPr>
          <w:rFonts w:ascii="Time New Roman" w:eastAsia="黑体" w:hAnsi="Time New Roman" w:hint="eastAsia"/>
          <w:lang w:val="zh-CN"/>
        </w:rPr>
        <w:t>确保减轻情节不会导致不予适当处罚；以及</w:t>
      </w:r>
      <w:r w:rsidRPr="0053107A">
        <w:rPr>
          <w:rFonts w:ascii="Time New Roman" w:eastAsia="黑体" w:hAnsi="Time New Roman" w:hint="eastAsia"/>
          <w:lang w:val="zh-CN"/>
        </w:rPr>
        <w:t>(c)</w:t>
      </w:r>
      <w:r w:rsidR="00EE3DC7" w:rsidRPr="0053107A">
        <w:rPr>
          <w:rFonts w:ascii="Time New Roman" w:eastAsia="黑体" w:hAnsi="Time New Roman"/>
        </w:rPr>
        <w:t xml:space="preserve"> </w:t>
      </w:r>
      <w:r w:rsidRPr="0053107A">
        <w:rPr>
          <w:rFonts w:ascii="Time New Roman" w:eastAsia="黑体" w:hAnsi="Time New Roman" w:hint="eastAsia"/>
          <w:lang w:val="zh-CN"/>
        </w:rPr>
        <w:t>确保强迫失踪被定为犯罪后，不受诉讼时效限制，或者</w:t>
      </w:r>
      <w:r w:rsidRPr="0053107A">
        <w:rPr>
          <w:rFonts w:ascii="Time New Roman" w:eastAsia="黑体" w:hAnsi="Time New Roman" w:hint="eastAsia"/>
          <w:lang w:val="zh-CN"/>
        </w:rPr>
        <w:t>(</w:t>
      </w:r>
      <w:r w:rsidRPr="0053107A">
        <w:rPr>
          <w:rFonts w:ascii="Time New Roman" w:eastAsia="黑体" w:hAnsi="Time New Roman" w:hint="eastAsia"/>
          <w:lang w:val="zh-CN"/>
        </w:rPr>
        <w:t>如果受限制</w:t>
      </w:r>
      <w:r w:rsidRPr="0053107A">
        <w:rPr>
          <w:rFonts w:ascii="Time New Roman" w:eastAsia="黑体" w:hAnsi="Time New Roman" w:hint="eastAsia"/>
          <w:lang w:val="zh-CN"/>
        </w:rPr>
        <w:t>)</w:t>
      </w:r>
      <w:r w:rsidRPr="0053107A">
        <w:rPr>
          <w:rFonts w:ascii="Time New Roman" w:eastAsia="黑体" w:hAnsi="Time New Roman" w:hint="eastAsia"/>
          <w:lang w:val="zh-CN"/>
        </w:rPr>
        <w:t>规定与罪行的极端严重性相称的长时效期，而且鉴于强迫失踪的持续性质，规定诉讼失效从犯罪行为终止时算起。</w:t>
      </w:r>
    </w:p>
    <w:p w:rsidR="005234B7" w:rsidRPr="005234B7" w:rsidRDefault="00E94283" w:rsidP="00E94283">
      <w:pPr>
        <w:pStyle w:val="H23GC"/>
        <w:rPr>
          <w:rFonts w:hint="eastAsia"/>
          <w:lang w:val="zh-CN"/>
        </w:rPr>
      </w:pPr>
      <w:r>
        <w:rPr>
          <w:lang w:val="zh-CN"/>
        </w:rPr>
        <w:tab/>
      </w:r>
      <w:r>
        <w:rPr>
          <w:lang w:val="zh-CN"/>
        </w:rPr>
        <w:tab/>
      </w:r>
      <w:r w:rsidR="005234B7" w:rsidRPr="005234B7">
        <w:rPr>
          <w:rFonts w:hint="eastAsia"/>
          <w:lang w:val="zh-CN"/>
        </w:rPr>
        <w:t>上级官员的刑事责任</w:t>
      </w:r>
    </w:p>
    <w:p w:rsidR="005234B7" w:rsidRPr="005234B7" w:rsidRDefault="005234B7" w:rsidP="005234B7">
      <w:pPr>
        <w:pStyle w:val="SingleTxtGC"/>
        <w:rPr>
          <w:rFonts w:hint="eastAsia"/>
          <w:lang w:val="zh-CN"/>
        </w:rPr>
      </w:pPr>
      <w:r>
        <w:rPr>
          <w:rFonts w:hint="eastAsia"/>
          <w:lang w:val="zh-CN"/>
        </w:rPr>
        <w:t>15.</w:t>
      </w:r>
      <w:r w:rsidRPr="005234B7">
        <w:rPr>
          <w:rFonts w:hint="eastAsia"/>
          <w:lang w:val="zh-CN"/>
        </w:rPr>
        <w:tab/>
      </w:r>
      <w:r w:rsidRPr="005234B7">
        <w:rPr>
          <w:rFonts w:hint="eastAsia"/>
          <w:lang w:val="zh-CN"/>
        </w:rPr>
        <w:t>委员会注意到</w:t>
      </w:r>
      <w:r>
        <w:rPr>
          <w:rFonts w:hint="eastAsia"/>
          <w:lang w:val="zh-CN"/>
        </w:rPr>
        <w:t>，</w:t>
      </w:r>
      <w:r w:rsidRPr="005234B7">
        <w:rPr>
          <w:rFonts w:hint="eastAsia"/>
          <w:lang w:val="zh-CN"/>
        </w:rPr>
        <w:t>缔约国现行法律并未履行《公约》第六条第一款第</w:t>
      </w:r>
      <w:r>
        <w:rPr>
          <w:rFonts w:hint="eastAsia"/>
          <w:lang w:val="zh-CN"/>
        </w:rPr>
        <w:t>(</w:t>
      </w:r>
      <w:r w:rsidRPr="005234B7">
        <w:rPr>
          <w:rFonts w:hint="eastAsia"/>
          <w:lang w:val="zh-CN"/>
        </w:rPr>
        <w:t>二</w:t>
      </w:r>
      <w:r>
        <w:rPr>
          <w:rFonts w:hint="eastAsia"/>
          <w:lang w:val="zh-CN"/>
        </w:rPr>
        <w:t>)</w:t>
      </w:r>
      <w:r w:rsidRPr="005234B7">
        <w:rPr>
          <w:rFonts w:hint="eastAsia"/>
          <w:lang w:val="zh-CN"/>
        </w:rPr>
        <w:t>项所规定的与上级官员刑事责任有关的义务</w:t>
      </w:r>
      <w:r>
        <w:rPr>
          <w:rFonts w:hint="eastAsia"/>
          <w:lang w:val="zh-CN"/>
        </w:rPr>
        <w:t>(</w:t>
      </w:r>
      <w:r w:rsidRPr="005234B7">
        <w:rPr>
          <w:rFonts w:hint="eastAsia"/>
          <w:lang w:val="zh-CN"/>
        </w:rPr>
        <w:t>第六条</w:t>
      </w:r>
      <w:r>
        <w:rPr>
          <w:rFonts w:hint="eastAsia"/>
          <w:lang w:val="zh-CN"/>
        </w:rPr>
        <w:t>)</w:t>
      </w:r>
      <w:r w:rsidRPr="005234B7">
        <w:rPr>
          <w:rFonts w:hint="eastAsia"/>
          <w:lang w:val="zh-CN"/>
        </w:rPr>
        <w:t>。</w:t>
      </w:r>
    </w:p>
    <w:p w:rsidR="005234B7" w:rsidRPr="009F5195" w:rsidRDefault="005234B7" w:rsidP="005234B7">
      <w:pPr>
        <w:pStyle w:val="SingleTxtGC"/>
        <w:rPr>
          <w:rFonts w:ascii="Time New Roman" w:eastAsia="黑体" w:hAnsi="Time New Roman" w:hint="eastAsia"/>
          <w:lang w:val="zh-CN"/>
        </w:rPr>
      </w:pPr>
      <w:r w:rsidRPr="009F5195">
        <w:rPr>
          <w:rFonts w:ascii="Time New Roman" w:eastAsia="黑体" w:hAnsi="Time New Roman" w:hint="eastAsia"/>
          <w:lang w:val="zh-CN"/>
        </w:rPr>
        <w:t>16.</w:t>
      </w:r>
      <w:r w:rsidRPr="009F5195">
        <w:rPr>
          <w:rFonts w:ascii="Time New Roman" w:eastAsia="黑体" w:hAnsi="Time New Roman" w:hint="eastAsia"/>
          <w:lang w:val="zh-CN"/>
        </w:rPr>
        <w:tab/>
      </w:r>
      <w:r w:rsidRPr="009F5195">
        <w:rPr>
          <w:rFonts w:ascii="Time New Roman" w:eastAsia="黑体" w:hAnsi="Time New Roman" w:hint="eastAsia"/>
          <w:lang w:val="zh-CN"/>
        </w:rPr>
        <w:t>委员会建议缔约国在《刑法》中对强迫失踪进行定义和刑罪化时，明确规定上级官员的刑事责任，以符合《公约》第六条第一款第</w:t>
      </w:r>
      <w:r w:rsidRPr="009F5195">
        <w:rPr>
          <w:rFonts w:ascii="Time New Roman" w:eastAsia="黑体" w:hAnsi="Time New Roman" w:hint="eastAsia"/>
          <w:lang w:val="zh-CN"/>
        </w:rPr>
        <w:t>(</w:t>
      </w:r>
      <w:r w:rsidRPr="009F5195">
        <w:rPr>
          <w:rFonts w:ascii="Time New Roman" w:eastAsia="黑体" w:hAnsi="Time New Roman" w:hint="eastAsia"/>
          <w:lang w:val="zh-CN"/>
        </w:rPr>
        <w:t>二</w:t>
      </w:r>
      <w:r w:rsidRPr="009F5195">
        <w:rPr>
          <w:rFonts w:ascii="Time New Roman" w:eastAsia="黑体" w:hAnsi="Time New Roman" w:hint="eastAsia"/>
          <w:lang w:val="zh-CN"/>
        </w:rPr>
        <w:t>)</w:t>
      </w:r>
      <w:r w:rsidRPr="009F5195">
        <w:rPr>
          <w:rFonts w:ascii="Time New Roman" w:eastAsia="黑体" w:hAnsi="Time New Roman" w:hint="eastAsia"/>
          <w:lang w:val="zh-CN"/>
        </w:rPr>
        <w:t>项。</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上级命令</w:t>
      </w:r>
    </w:p>
    <w:p w:rsidR="005234B7" w:rsidRPr="005234B7" w:rsidRDefault="005234B7" w:rsidP="005234B7">
      <w:pPr>
        <w:pStyle w:val="SingleTxtGC"/>
        <w:rPr>
          <w:rFonts w:hint="eastAsia"/>
          <w:lang w:val="zh-CN"/>
        </w:rPr>
      </w:pPr>
      <w:r>
        <w:rPr>
          <w:rFonts w:hint="eastAsia"/>
          <w:lang w:val="zh-CN"/>
        </w:rPr>
        <w:t>17.</w:t>
      </w:r>
      <w:r w:rsidRPr="005234B7">
        <w:rPr>
          <w:rFonts w:hint="eastAsia"/>
          <w:lang w:val="zh-CN"/>
        </w:rPr>
        <w:tab/>
      </w:r>
      <w:r w:rsidRPr="005234B7">
        <w:rPr>
          <w:rFonts w:hint="eastAsia"/>
          <w:lang w:val="zh-CN"/>
        </w:rPr>
        <w:t>虽然委员会注意到报告中提供的资料</w:t>
      </w:r>
      <w:r>
        <w:rPr>
          <w:rFonts w:hint="eastAsia"/>
          <w:lang w:val="zh-CN"/>
        </w:rPr>
        <w:t>，</w:t>
      </w:r>
      <w:r w:rsidRPr="005234B7">
        <w:rPr>
          <w:rFonts w:hint="eastAsia"/>
          <w:lang w:val="zh-CN"/>
        </w:rPr>
        <w:t>即加蓬刑法适用</w:t>
      </w:r>
      <w:r>
        <w:rPr>
          <w:rFonts w:hint="eastAsia"/>
          <w:lang w:val="zh-CN"/>
        </w:rPr>
        <w:t>“</w:t>
      </w:r>
      <w:r w:rsidRPr="005234B7">
        <w:rPr>
          <w:rFonts w:hint="eastAsia"/>
          <w:lang w:val="zh-CN"/>
        </w:rPr>
        <w:t>理性服从</w:t>
      </w:r>
      <w:r>
        <w:rPr>
          <w:rFonts w:hint="eastAsia"/>
          <w:lang w:val="zh-CN"/>
        </w:rPr>
        <w:t>”</w:t>
      </w:r>
      <w:r w:rsidRPr="005234B7">
        <w:rPr>
          <w:rFonts w:hint="eastAsia"/>
          <w:lang w:val="zh-CN"/>
        </w:rPr>
        <w:t>理论</w:t>
      </w:r>
      <w:r>
        <w:rPr>
          <w:rFonts w:hint="eastAsia"/>
          <w:lang w:val="zh-CN"/>
        </w:rPr>
        <w:t>，</w:t>
      </w:r>
      <w:r w:rsidRPr="005234B7">
        <w:rPr>
          <w:rFonts w:hint="eastAsia"/>
          <w:lang w:val="zh-CN"/>
        </w:rPr>
        <w:t>但委员会仍感到关切的是</w:t>
      </w:r>
      <w:r>
        <w:rPr>
          <w:rFonts w:hint="eastAsia"/>
          <w:lang w:val="zh-CN"/>
        </w:rPr>
        <w:t>，</w:t>
      </w:r>
      <w:r w:rsidRPr="005234B7">
        <w:rPr>
          <w:rFonts w:hint="eastAsia"/>
          <w:lang w:val="zh-CN"/>
        </w:rPr>
        <w:t>有可能援引命令或指示作为强迫失踪罪的辩护理由</w:t>
      </w:r>
      <w:r>
        <w:rPr>
          <w:rFonts w:hint="eastAsia"/>
          <w:lang w:val="zh-CN"/>
        </w:rPr>
        <w:t>(</w:t>
      </w:r>
      <w:r w:rsidRPr="005234B7">
        <w:rPr>
          <w:rFonts w:hint="eastAsia"/>
          <w:lang w:val="zh-CN"/>
        </w:rPr>
        <w:t>第六条</w:t>
      </w:r>
      <w:r>
        <w:rPr>
          <w:rFonts w:hint="eastAsia"/>
          <w:lang w:val="zh-CN"/>
        </w:rPr>
        <w:t>)</w:t>
      </w:r>
      <w:r w:rsidRPr="005234B7">
        <w:rPr>
          <w:rFonts w:hint="eastAsia"/>
          <w:lang w:val="zh-CN"/>
        </w:rPr>
        <w:t>。</w:t>
      </w:r>
    </w:p>
    <w:p w:rsidR="005234B7" w:rsidRPr="009F5195" w:rsidRDefault="005234B7" w:rsidP="005234B7">
      <w:pPr>
        <w:pStyle w:val="SingleTxtGC"/>
        <w:rPr>
          <w:rFonts w:ascii="Time New Roman" w:eastAsia="黑体" w:hAnsi="Time New Roman" w:hint="eastAsia"/>
          <w:lang w:val="zh-CN"/>
        </w:rPr>
      </w:pPr>
      <w:r w:rsidRPr="009F5195">
        <w:rPr>
          <w:rFonts w:ascii="Time New Roman" w:eastAsia="黑体" w:hAnsi="Time New Roman" w:hint="eastAsia"/>
          <w:lang w:val="zh-CN"/>
        </w:rPr>
        <w:t>18.</w:t>
      </w:r>
      <w:r w:rsidRPr="009F5195">
        <w:rPr>
          <w:rFonts w:ascii="Time New Roman" w:eastAsia="黑体" w:hAnsi="Time New Roman" w:hint="eastAsia"/>
          <w:lang w:val="zh-CN"/>
        </w:rPr>
        <w:tab/>
      </w:r>
      <w:r w:rsidRPr="009F5195">
        <w:rPr>
          <w:rFonts w:ascii="Time New Roman" w:eastAsia="黑体" w:hAnsi="Time New Roman" w:hint="eastAsia"/>
          <w:spacing w:val="-4"/>
          <w:lang w:val="zh-CN"/>
        </w:rPr>
        <w:t>委员会建议缔约国在《刑法》中对强迫失踪进行定义和刑罪化时，使《刑法》</w:t>
      </w:r>
      <w:r w:rsidRPr="009F5195">
        <w:rPr>
          <w:rFonts w:ascii="Time New Roman" w:eastAsia="黑体" w:hAnsi="Time New Roman" w:hint="eastAsia"/>
          <w:lang w:val="zh-CN"/>
        </w:rPr>
        <w:t>符合《公约》第六条第二款。</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贩运人口</w:t>
      </w:r>
    </w:p>
    <w:p w:rsidR="005234B7" w:rsidRPr="005234B7" w:rsidRDefault="005234B7" w:rsidP="005234B7">
      <w:pPr>
        <w:pStyle w:val="SingleTxtGC"/>
        <w:rPr>
          <w:rFonts w:hint="eastAsia"/>
          <w:lang w:val="zh-CN"/>
        </w:rPr>
      </w:pPr>
      <w:r>
        <w:rPr>
          <w:rFonts w:hint="eastAsia"/>
          <w:lang w:val="zh-CN"/>
        </w:rPr>
        <w:t>19.</w:t>
      </w:r>
      <w:r w:rsidRPr="005234B7">
        <w:rPr>
          <w:rFonts w:hint="eastAsia"/>
          <w:lang w:val="zh-CN"/>
        </w:rPr>
        <w:tab/>
      </w:r>
      <w:r w:rsidRPr="005234B7">
        <w:rPr>
          <w:rFonts w:hint="eastAsia"/>
          <w:lang w:val="zh-CN"/>
        </w:rPr>
        <w:t>委员会感到关切的是</w:t>
      </w:r>
      <w:r>
        <w:rPr>
          <w:rFonts w:hint="eastAsia"/>
          <w:lang w:val="zh-CN"/>
        </w:rPr>
        <w:t>，</w:t>
      </w:r>
      <w:r w:rsidRPr="005234B7">
        <w:rPr>
          <w:rFonts w:hint="eastAsia"/>
          <w:lang w:val="zh-CN"/>
        </w:rPr>
        <w:t>有报告</w:t>
      </w:r>
      <w:proofErr w:type="gramStart"/>
      <w:r w:rsidRPr="005234B7">
        <w:rPr>
          <w:rFonts w:hint="eastAsia"/>
          <w:lang w:val="zh-CN"/>
        </w:rPr>
        <w:t>称存在</w:t>
      </w:r>
      <w:proofErr w:type="gramEnd"/>
      <w:r w:rsidRPr="005234B7">
        <w:rPr>
          <w:rFonts w:hint="eastAsia"/>
          <w:lang w:val="zh-CN"/>
        </w:rPr>
        <w:t>大规模贩运人口</w:t>
      </w:r>
      <w:r>
        <w:rPr>
          <w:rFonts w:hint="eastAsia"/>
          <w:lang w:val="zh-CN"/>
        </w:rPr>
        <w:t>，</w:t>
      </w:r>
      <w:r w:rsidRPr="005234B7">
        <w:rPr>
          <w:rFonts w:hint="eastAsia"/>
          <w:lang w:val="zh-CN"/>
        </w:rPr>
        <w:t>包括贩运外国人和加蓬国民</w:t>
      </w:r>
      <w:r>
        <w:rPr>
          <w:rFonts w:hint="eastAsia"/>
          <w:lang w:val="zh-CN"/>
        </w:rPr>
        <w:t>，</w:t>
      </w:r>
      <w:r w:rsidRPr="005234B7">
        <w:rPr>
          <w:rFonts w:hint="eastAsia"/>
          <w:lang w:val="zh-CN"/>
        </w:rPr>
        <w:t>特别是妇女和儿童</w:t>
      </w:r>
      <w:r>
        <w:rPr>
          <w:rFonts w:hint="eastAsia"/>
          <w:lang w:val="zh-CN"/>
        </w:rPr>
        <w:t>，</w:t>
      </w:r>
      <w:r w:rsidRPr="005234B7">
        <w:rPr>
          <w:rFonts w:hint="eastAsia"/>
          <w:lang w:val="zh-CN"/>
        </w:rPr>
        <w:t>委员会强调这些人特别容易被置于法律保护之外并遭受强迫失踪</w:t>
      </w:r>
      <w:r>
        <w:rPr>
          <w:rFonts w:hint="eastAsia"/>
          <w:lang w:val="zh-CN"/>
        </w:rPr>
        <w:t>，</w:t>
      </w:r>
      <w:r w:rsidRPr="005234B7">
        <w:rPr>
          <w:rFonts w:hint="eastAsia"/>
          <w:lang w:val="zh-CN"/>
        </w:rPr>
        <w:t>特别是当他们受到非国家行为者的控制时。委员会注意到有资料表明</w:t>
      </w:r>
      <w:r>
        <w:rPr>
          <w:rFonts w:hint="eastAsia"/>
          <w:lang w:val="zh-CN"/>
        </w:rPr>
        <w:t>，</w:t>
      </w:r>
      <w:r w:rsidRPr="005234B7">
        <w:rPr>
          <w:rFonts w:hint="eastAsia"/>
          <w:lang w:val="zh-CN"/>
        </w:rPr>
        <w:t>加蓬将颁布一项法案</w:t>
      </w:r>
      <w:r>
        <w:rPr>
          <w:rFonts w:hint="eastAsia"/>
          <w:lang w:val="zh-CN"/>
        </w:rPr>
        <w:t>，</w:t>
      </w:r>
      <w:r w:rsidRPr="005234B7">
        <w:rPr>
          <w:rFonts w:hint="eastAsia"/>
          <w:lang w:val="zh-CN"/>
        </w:rPr>
        <w:t>但仍感到关切的是</w:t>
      </w:r>
      <w:r>
        <w:rPr>
          <w:rFonts w:hint="eastAsia"/>
          <w:lang w:val="zh-CN"/>
        </w:rPr>
        <w:t>，</w:t>
      </w:r>
      <w:r w:rsidRPr="005234B7">
        <w:rPr>
          <w:rFonts w:hint="eastAsia"/>
          <w:lang w:val="zh-CN"/>
        </w:rPr>
        <w:t>目前的法律框架不足以处理这一极其严重的情况</w:t>
      </w:r>
      <w:r>
        <w:rPr>
          <w:rFonts w:hint="eastAsia"/>
          <w:lang w:val="zh-CN"/>
        </w:rPr>
        <w:t>(</w:t>
      </w:r>
      <w:r w:rsidRPr="005234B7">
        <w:rPr>
          <w:rFonts w:hint="eastAsia"/>
          <w:lang w:val="zh-CN"/>
        </w:rPr>
        <w:t>第二、第三、第十二、第十四和第二十五条</w:t>
      </w:r>
      <w:r>
        <w:rPr>
          <w:rFonts w:hint="eastAsia"/>
          <w:lang w:val="zh-CN"/>
        </w:rPr>
        <w:t>)</w:t>
      </w:r>
      <w:r w:rsidRPr="005234B7">
        <w:rPr>
          <w:rFonts w:hint="eastAsia"/>
          <w:lang w:val="zh-CN"/>
        </w:rPr>
        <w:t>。</w:t>
      </w:r>
    </w:p>
    <w:p w:rsidR="005234B7" w:rsidRPr="0079219D" w:rsidRDefault="005234B7" w:rsidP="005234B7">
      <w:pPr>
        <w:pStyle w:val="SingleTxtGC"/>
        <w:rPr>
          <w:rFonts w:ascii="Time New Roman" w:eastAsia="黑体" w:hAnsi="Time New Roman" w:hint="eastAsia"/>
          <w:lang w:val="zh-CN"/>
        </w:rPr>
      </w:pPr>
      <w:r w:rsidRPr="0079219D">
        <w:rPr>
          <w:rFonts w:ascii="Time New Roman" w:eastAsia="黑体" w:hAnsi="Time New Roman" w:hint="eastAsia"/>
          <w:lang w:val="zh-CN"/>
        </w:rPr>
        <w:t>20.</w:t>
      </w:r>
      <w:r w:rsidRPr="0079219D">
        <w:rPr>
          <w:rFonts w:ascii="Time New Roman" w:eastAsia="黑体" w:hAnsi="Time New Roman" w:hint="eastAsia"/>
          <w:lang w:val="zh-CN"/>
        </w:rPr>
        <w:tab/>
      </w:r>
      <w:r w:rsidRPr="0079219D">
        <w:rPr>
          <w:rFonts w:ascii="Time New Roman" w:eastAsia="黑体" w:hAnsi="Time New Roman" w:hint="eastAsia"/>
          <w:lang w:val="zh-CN"/>
        </w:rPr>
        <w:t>缔约国应与原籍国和目的地国以及贩运受害者合作，加倍努力防止贩运人口和失踪。具体而言，缔约国应修改其法律框架，以确保一切形式的贩运人口行为确实受到惩罚。</w:t>
      </w:r>
    </w:p>
    <w:p w:rsidR="005234B7" w:rsidRPr="005234B7" w:rsidRDefault="005234B7" w:rsidP="00EE3DC7">
      <w:pPr>
        <w:pStyle w:val="H1GC"/>
        <w:rPr>
          <w:rFonts w:hint="eastAsia"/>
          <w:lang w:val="zh-CN"/>
        </w:rPr>
      </w:pPr>
      <w:r w:rsidRPr="005234B7">
        <w:rPr>
          <w:rFonts w:hint="eastAsia"/>
          <w:lang w:val="zh-CN"/>
        </w:rPr>
        <w:tab/>
      </w:r>
      <w:r w:rsidRPr="005234B7">
        <w:rPr>
          <w:rFonts w:hint="eastAsia"/>
          <w:lang w:val="zh-CN"/>
        </w:rPr>
        <w:tab/>
      </w:r>
      <w:r w:rsidRPr="005234B7">
        <w:rPr>
          <w:rFonts w:hint="eastAsia"/>
          <w:lang w:val="zh-CN"/>
        </w:rPr>
        <w:t>关于强迫失踪的刑事责任和司法合作</w:t>
      </w:r>
      <w:r>
        <w:rPr>
          <w:rFonts w:hint="eastAsia"/>
          <w:lang w:val="zh-CN"/>
        </w:rPr>
        <w:t>(</w:t>
      </w:r>
      <w:r w:rsidRPr="005234B7">
        <w:rPr>
          <w:rFonts w:hint="eastAsia"/>
          <w:lang w:val="zh-CN"/>
        </w:rPr>
        <w:t>第八至第十五条</w:t>
      </w:r>
      <w:r>
        <w:rPr>
          <w:rFonts w:hint="eastAsia"/>
          <w:lang w:val="zh-CN"/>
        </w:rPr>
        <w:t>)</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强迫失踪案件的域外管辖权</w:t>
      </w:r>
    </w:p>
    <w:p w:rsidR="005234B7" w:rsidRPr="005234B7" w:rsidRDefault="005234B7" w:rsidP="005234B7">
      <w:pPr>
        <w:pStyle w:val="SingleTxtGC"/>
        <w:rPr>
          <w:rFonts w:hint="eastAsia"/>
          <w:lang w:val="zh-CN"/>
        </w:rPr>
      </w:pPr>
      <w:r>
        <w:rPr>
          <w:rFonts w:hint="eastAsia"/>
          <w:lang w:val="zh-CN"/>
        </w:rPr>
        <w:t>21.</w:t>
      </w:r>
      <w:r w:rsidRPr="005234B7">
        <w:rPr>
          <w:rFonts w:hint="eastAsia"/>
          <w:lang w:val="zh-CN"/>
        </w:rPr>
        <w:tab/>
      </w:r>
      <w:r w:rsidRPr="005234B7">
        <w:rPr>
          <w:rFonts w:hint="eastAsia"/>
          <w:lang w:val="zh-CN"/>
        </w:rPr>
        <w:t>委员会注意到缔约国报告中提供的有关在国外犯下罪行和违法行为的资料。但是</w:t>
      </w:r>
      <w:r>
        <w:rPr>
          <w:rFonts w:hint="eastAsia"/>
          <w:lang w:val="zh-CN"/>
        </w:rPr>
        <w:t>，</w:t>
      </w:r>
      <w:r w:rsidRPr="005234B7">
        <w:rPr>
          <w:rFonts w:hint="eastAsia"/>
          <w:lang w:val="zh-CN"/>
        </w:rPr>
        <w:t>委员会感到关切的是</w:t>
      </w:r>
      <w:r>
        <w:rPr>
          <w:rFonts w:hint="eastAsia"/>
          <w:lang w:val="zh-CN"/>
        </w:rPr>
        <w:t>，</w:t>
      </w:r>
      <w:r w:rsidRPr="005234B7">
        <w:rPr>
          <w:rFonts w:hint="eastAsia"/>
          <w:lang w:val="zh-CN"/>
        </w:rPr>
        <w:t>目前的立法不完全符合第九条第二款和第十一条规定的义务</w:t>
      </w:r>
      <w:r>
        <w:rPr>
          <w:rFonts w:hint="eastAsia"/>
          <w:lang w:val="zh-CN"/>
        </w:rPr>
        <w:t>(</w:t>
      </w:r>
      <w:r w:rsidRPr="005234B7">
        <w:rPr>
          <w:rFonts w:hint="eastAsia"/>
          <w:lang w:val="zh-CN"/>
        </w:rPr>
        <w:t>第九条和第十一条</w:t>
      </w:r>
      <w:r>
        <w:rPr>
          <w:rFonts w:hint="eastAsia"/>
          <w:lang w:val="zh-CN"/>
        </w:rPr>
        <w:t>)</w:t>
      </w:r>
      <w:r w:rsidRPr="005234B7">
        <w:rPr>
          <w:rFonts w:hint="eastAsia"/>
          <w:lang w:val="zh-CN"/>
        </w:rPr>
        <w:t>。</w:t>
      </w:r>
    </w:p>
    <w:p w:rsidR="005234B7" w:rsidRPr="003F00A8" w:rsidRDefault="005234B7" w:rsidP="005234B7">
      <w:pPr>
        <w:pStyle w:val="SingleTxtGC"/>
        <w:rPr>
          <w:rFonts w:ascii="Time New Roman" w:eastAsia="黑体" w:hAnsi="Time New Roman" w:hint="eastAsia"/>
          <w:lang w:val="zh-CN"/>
        </w:rPr>
      </w:pPr>
      <w:r w:rsidRPr="003F00A8">
        <w:rPr>
          <w:rFonts w:ascii="Time New Roman" w:eastAsia="黑体" w:hAnsi="Time New Roman" w:hint="eastAsia"/>
          <w:lang w:val="zh-CN"/>
        </w:rPr>
        <w:lastRenderedPageBreak/>
        <w:t>22.</w:t>
      </w:r>
      <w:r w:rsidRPr="003F00A8">
        <w:rPr>
          <w:rFonts w:ascii="Time New Roman" w:eastAsia="黑体" w:hAnsi="Time New Roman" w:hint="eastAsia"/>
          <w:lang w:val="zh-CN"/>
        </w:rPr>
        <w:tab/>
      </w:r>
      <w:r w:rsidRPr="003F00A8">
        <w:rPr>
          <w:rFonts w:ascii="Time New Roman" w:eastAsia="黑体" w:hAnsi="Time New Roman" w:hint="eastAsia"/>
          <w:lang w:val="zh-CN"/>
        </w:rPr>
        <w:t>委员会建议缔约国采取必要措施，确保国家法院能够对强迫失踪罪行使审理</w:t>
      </w:r>
      <w:r w:rsidRPr="003F00A8">
        <w:rPr>
          <w:rFonts w:ascii="Time New Roman" w:eastAsia="黑体" w:hAnsi="Time New Roman" w:hint="eastAsia"/>
          <w:spacing w:val="4"/>
          <w:lang w:val="zh-CN"/>
        </w:rPr>
        <w:t>案件的权力，以履行《公约》第九条</w:t>
      </w:r>
      <w:r w:rsidRPr="003F00A8">
        <w:rPr>
          <w:rFonts w:ascii="Time New Roman" w:eastAsia="黑体" w:hAnsi="Time New Roman" w:hint="eastAsia"/>
          <w:spacing w:val="4"/>
          <w:lang w:val="zh-CN"/>
        </w:rPr>
        <w:t>(</w:t>
      </w:r>
      <w:r w:rsidRPr="003F00A8">
        <w:rPr>
          <w:rFonts w:ascii="Time New Roman" w:eastAsia="黑体" w:hAnsi="Time New Roman" w:hint="eastAsia"/>
          <w:spacing w:val="4"/>
          <w:lang w:val="zh-CN"/>
        </w:rPr>
        <w:t>特别是该条所规定的引渡或起诉的原则</w:t>
      </w:r>
      <w:r w:rsidRPr="003F00A8">
        <w:rPr>
          <w:rFonts w:ascii="Time New Roman" w:eastAsia="黑体" w:hAnsi="Time New Roman" w:hint="eastAsia"/>
          <w:spacing w:val="4"/>
          <w:lang w:val="zh-CN"/>
        </w:rPr>
        <w:t>)</w:t>
      </w:r>
      <w:r w:rsidRPr="003F00A8">
        <w:rPr>
          <w:rFonts w:ascii="Time New Roman" w:eastAsia="黑体" w:hAnsi="Time New Roman" w:hint="eastAsia"/>
          <w:spacing w:val="4"/>
          <w:lang w:val="zh-CN"/>
        </w:rPr>
        <w:t>以</w:t>
      </w:r>
      <w:r w:rsidRPr="003F00A8">
        <w:rPr>
          <w:rFonts w:ascii="Time New Roman" w:eastAsia="黑体" w:hAnsi="Time New Roman" w:hint="eastAsia"/>
          <w:lang w:val="zh-CN"/>
        </w:rPr>
        <w:t>及第十一条下的义务。</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军事法庭</w:t>
      </w:r>
    </w:p>
    <w:p w:rsidR="005234B7" w:rsidRPr="005234B7" w:rsidRDefault="005234B7" w:rsidP="005234B7">
      <w:pPr>
        <w:pStyle w:val="SingleTxtGC"/>
        <w:rPr>
          <w:rFonts w:hint="eastAsia"/>
          <w:lang w:val="zh-CN"/>
        </w:rPr>
      </w:pPr>
      <w:r>
        <w:rPr>
          <w:rFonts w:hint="eastAsia"/>
          <w:lang w:val="zh-CN"/>
        </w:rPr>
        <w:t>23.</w:t>
      </w:r>
      <w:r w:rsidRPr="005234B7">
        <w:rPr>
          <w:rFonts w:hint="eastAsia"/>
          <w:lang w:val="zh-CN"/>
        </w:rPr>
        <w:tab/>
      </w:r>
      <w:r w:rsidRPr="005234B7">
        <w:rPr>
          <w:rFonts w:hint="eastAsia"/>
          <w:lang w:val="zh-CN"/>
        </w:rPr>
        <w:t>委员会注意到</w:t>
      </w:r>
      <w:r>
        <w:rPr>
          <w:rFonts w:hint="eastAsia"/>
          <w:lang w:val="zh-CN"/>
        </w:rPr>
        <w:t>，</w:t>
      </w:r>
      <w:r w:rsidRPr="005234B7">
        <w:rPr>
          <w:rFonts w:hint="eastAsia"/>
          <w:lang w:val="zh-CN"/>
        </w:rPr>
        <w:t>军事法庭对军人在执行任务过程中所犯强迫失踪案件拥有管辖权。委员会回顾其立场</w:t>
      </w:r>
      <w:r>
        <w:rPr>
          <w:rFonts w:hint="eastAsia"/>
          <w:lang w:val="zh-CN"/>
        </w:rPr>
        <w:t>：</w:t>
      </w:r>
      <w:r w:rsidRPr="005234B7">
        <w:rPr>
          <w:rFonts w:hint="eastAsia"/>
          <w:lang w:val="zh-CN"/>
        </w:rPr>
        <w:t>原则上</w:t>
      </w:r>
      <w:r>
        <w:rPr>
          <w:rFonts w:hint="eastAsia"/>
          <w:lang w:val="zh-CN"/>
        </w:rPr>
        <w:t>，</w:t>
      </w:r>
      <w:r w:rsidRPr="005234B7">
        <w:rPr>
          <w:rFonts w:hint="eastAsia"/>
          <w:lang w:val="zh-CN"/>
        </w:rPr>
        <w:t>军事法庭不具备《公约》所要求的独立性和公正性</w:t>
      </w:r>
      <w:r>
        <w:rPr>
          <w:rFonts w:hint="eastAsia"/>
          <w:lang w:val="zh-CN"/>
        </w:rPr>
        <w:t>，</w:t>
      </w:r>
      <w:r w:rsidRPr="005234B7">
        <w:rPr>
          <w:rFonts w:hint="eastAsia"/>
          <w:lang w:val="zh-CN"/>
        </w:rPr>
        <w:t>不能受理强迫失踪等侵犯人权案件</w:t>
      </w:r>
      <w:r>
        <w:rPr>
          <w:rFonts w:hint="eastAsia"/>
          <w:lang w:val="zh-CN"/>
        </w:rPr>
        <w:t>(</w:t>
      </w:r>
      <w:r w:rsidRPr="005234B7">
        <w:rPr>
          <w:rFonts w:hint="eastAsia"/>
          <w:lang w:val="zh-CN"/>
        </w:rPr>
        <w:t>第十一条</w:t>
      </w:r>
      <w:r>
        <w:rPr>
          <w:rFonts w:hint="eastAsia"/>
          <w:lang w:val="zh-CN"/>
        </w:rPr>
        <w:t>)</w:t>
      </w:r>
      <w:r w:rsidRPr="005234B7">
        <w:rPr>
          <w:rFonts w:hint="eastAsia"/>
          <w:lang w:val="zh-CN"/>
        </w:rPr>
        <w:t>。</w:t>
      </w:r>
    </w:p>
    <w:p w:rsidR="005234B7" w:rsidRPr="003F00A8" w:rsidRDefault="005234B7" w:rsidP="005234B7">
      <w:pPr>
        <w:pStyle w:val="SingleTxtGC"/>
        <w:rPr>
          <w:rFonts w:ascii="Time New Roman" w:eastAsia="黑体" w:hAnsi="Time New Roman" w:hint="eastAsia"/>
          <w:lang w:val="zh-CN"/>
        </w:rPr>
      </w:pPr>
      <w:r w:rsidRPr="003F00A8">
        <w:rPr>
          <w:rFonts w:ascii="Time New Roman" w:eastAsia="黑体" w:hAnsi="Time New Roman" w:hint="eastAsia"/>
          <w:lang w:val="zh-CN"/>
        </w:rPr>
        <w:t>24.</w:t>
      </w:r>
      <w:r w:rsidRPr="003F00A8">
        <w:rPr>
          <w:rFonts w:ascii="Time New Roman" w:eastAsia="黑体" w:hAnsi="Time New Roman" w:hint="eastAsia"/>
          <w:lang w:val="zh-CN"/>
        </w:rPr>
        <w:tab/>
      </w:r>
      <w:r w:rsidRPr="003F00A8">
        <w:rPr>
          <w:rFonts w:ascii="Time New Roman" w:eastAsia="黑体" w:hAnsi="Time New Roman" w:hint="eastAsia"/>
          <w:lang w:val="zh-CN"/>
        </w:rPr>
        <w:t>委员会回顾其关于强迫失踪和军事司法问题的声明</w:t>
      </w:r>
      <w:r w:rsidRPr="003F00A8">
        <w:rPr>
          <w:rFonts w:ascii="Time New Roman" w:eastAsia="黑体" w:hAnsi="Time New Roman" w:hint="eastAsia"/>
          <w:lang w:val="zh-CN"/>
        </w:rPr>
        <w:t xml:space="preserve">(A/70/56, </w:t>
      </w:r>
      <w:r w:rsidRPr="003F00A8">
        <w:rPr>
          <w:rFonts w:ascii="Time New Roman" w:eastAsia="黑体" w:hAnsi="Time New Roman" w:hint="eastAsia"/>
          <w:lang w:val="zh-CN"/>
        </w:rPr>
        <w:t>附件三</w:t>
      </w:r>
      <w:r w:rsidRPr="003F00A8">
        <w:rPr>
          <w:rFonts w:ascii="Time New Roman" w:eastAsia="黑体" w:hAnsi="Time New Roman" w:hint="eastAsia"/>
          <w:lang w:val="zh-CN"/>
        </w:rPr>
        <w:t>)</w:t>
      </w:r>
      <w:r w:rsidRPr="003F00A8">
        <w:rPr>
          <w:rFonts w:ascii="Time New Roman" w:eastAsia="黑体" w:hAnsi="Time New Roman" w:hint="eastAsia"/>
          <w:lang w:val="zh-CN"/>
        </w:rPr>
        <w:t>，建议缔约国采取必要的立法或其他措施，确保所有强迫失踪案件明确处于军事法庭的管辖权之外，只能由普通法院调查和审理。</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在选举</w:t>
      </w:r>
      <w:proofErr w:type="gramStart"/>
      <w:r w:rsidRPr="005234B7">
        <w:rPr>
          <w:rFonts w:hint="eastAsia"/>
          <w:lang w:val="zh-CN"/>
        </w:rPr>
        <w:t>后危机</w:t>
      </w:r>
      <w:proofErr w:type="gramEnd"/>
      <w:r w:rsidRPr="005234B7">
        <w:rPr>
          <w:rFonts w:hint="eastAsia"/>
          <w:lang w:val="zh-CN"/>
        </w:rPr>
        <w:t>期间进行的调查以及据称的逮捕和失踪事件</w:t>
      </w:r>
    </w:p>
    <w:p w:rsidR="005234B7" w:rsidRPr="005234B7" w:rsidRDefault="005234B7" w:rsidP="005234B7">
      <w:pPr>
        <w:pStyle w:val="SingleTxtGC"/>
        <w:rPr>
          <w:rFonts w:hint="eastAsia"/>
          <w:lang w:val="zh-CN"/>
        </w:rPr>
      </w:pPr>
      <w:r>
        <w:rPr>
          <w:rFonts w:hint="eastAsia"/>
          <w:lang w:val="zh-CN"/>
        </w:rPr>
        <w:t>25.</w:t>
      </w:r>
      <w:r w:rsidRPr="005234B7">
        <w:rPr>
          <w:rFonts w:hint="eastAsia"/>
          <w:lang w:val="zh-CN"/>
        </w:rPr>
        <w:tab/>
      </w:r>
      <w:r w:rsidRPr="005234B7">
        <w:rPr>
          <w:rFonts w:hint="eastAsia"/>
          <w:lang w:val="zh-CN"/>
        </w:rPr>
        <w:t>委员会注意到缔约国提供的关于</w:t>
      </w:r>
      <w:r>
        <w:rPr>
          <w:rFonts w:hint="eastAsia"/>
          <w:lang w:val="zh-CN"/>
        </w:rPr>
        <w:t>2</w:t>
      </w:r>
      <w:r w:rsidRPr="005234B7">
        <w:rPr>
          <w:rFonts w:hint="eastAsia"/>
          <w:lang w:val="zh-CN"/>
        </w:rPr>
        <w:t>0</w:t>
      </w:r>
      <w:r>
        <w:rPr>
          <w:rFonts w:hint="eastAsia"/>
          <w:lang w:val="zh-CN"/>
        </w:rPr>
        <w:t>16</w:t>
      </w:r>
      <w:r w:rsidRPr="005234B7">
        <w:rPr>
          <w:rFonts w:hint="eastAsia"/>
          <w:lang w:val="zh-CN"/>
        </w:rPr>
        <w:t>年</w:t>
      </w:r>
      <w:r>
        <w:rPr>
          <w:rFonts w:hint="eastAsia"/>
          <w:lang w:val="zh-CN"/>
        </w:rPr>
        <w:t>8</w:t>
      </w:r>
      <w:r w:rsidRPr="005234B7">
        <w:rPr>
          <w:rFonts w:hint="eastAsia"/>
          <w:lang w:val="zh-CN"/>
        </w:rPr>
        <w:t>月</w:t>
      </w:r>
      <w:r>
        <w:rPr>
          <w:rFonts w:hint="eastAsia"/>
          <w:lang w:val="zh-CN"/>
        </w:rPr>
        <w:t>31</w:t>
      </w:r>
      <w:r w:rsidRPr="005234B7">
        <w:rPr>
          <w:rFonts w:hint="eastAsia"/>
          <w:lang w:val="zh-CN"/>
        </w:rPr>
        <w:t>日事件的资料</w:t>
      </w:r>
      <w:r>
        <w:rPr>
          <w:rFonts w:hint="eastAsia"/>
          <w:lang w:val="zh-CN"/>
        </w:rPr>
        <w:t>，</w:t>
      </w:r>
      <w:r w:rsidRPr="005234B7">
        <w:rPr>
          <w:rFonts w:hint="eastAsia"/>
          <w:lang w:val="zh-CN"/>
        </w:rPr>
        <w:t>资料表明司法当局或警方未收到任何失踪报告或申诉。它回顾</w:t>
      </w:r>
      <w:r>
        <w:rPr>
          <w:rFonts w:hint="eastAsia"/>
          <w:lang w:val="zh-CN"/>
        </w:rPr>
        <w:t>2</w:t>
      </w:r>
      <w:r w:rsidRPr="005234B7">
        <w:rPr>
          <w:rFonts w:hint="eastAsia"/>
          <w:lang w:val="zh-CN"/>
        </w:rPr>
        <w:t>0</w:t>
      </w:r>
      <w:r>
        <w:rPr>
          <w:rFonts w:hint="eastAsia"/>
          <w:lang w:val="zh-CN"/>
        </w:rPr>
        <w:t>16</w:t>
      </w:r>
      <w:r w:rsidRPr="005234B7">
        <w:rPr>
          <w:rFonts w:hint="eastAsia"/>
          <w:lang w:val="zh-CN"/>
        </w:rPr>
        <w:t>年</w:t>
      </w:r>
      <w:r>
        <w:rPr>
          <w:rFonts w:hint="eastAsia"/>
          <w:lang w:val="zh-CN"/>
        </w:rPr>
        <w:t>9</w:t>
      </w:r>
      <w:r w:rsidRPr="005234B7">
        <w:rPr>
          <w:rFonts w:hint="eastAsia"/>
          <w:lang w:val="zh-CN"/>
        </w:rPr>
        <w:t>月</w:t>
      </w:r>
      <w:r>
        <w:rPr>
          <w:rFonts w:hint="eastAsia"/>
          <w:lang w:val="zh-CN"/>
        </w:rPr>
        <w:t>21</w:t>
      </w:r>
      <w:r w:rsidRPr="005234B7">
        <w:rPr>
          <w:rFonts w:hint="eastAsia"/>
          <w:lang w:val="zh-CN"/>
        </w:rPr>
        <w:t>日加蓬向国际刑事法院移交了案例。尽管如此</w:t>
      </w:r>
      <w:r>
        <w:rPr>
          <w:rFonts w:hint="eastAsia"/>
          <w:lang w:val="zh-CN"/>
        </w:rPr>
        <w:t>，</w:t>
      </w:r>
      <w:r w:rsidRPr="005234B7">
        <w:rPr>
          <w:rFonts w:hint="eastAsia"/>
          <w:lang w:val="zh-CN"/>
        </w:rPr>
        <w:t>委员会仍对令人不安的失踪案件指控感到关切。委员会回顾</w:t>
      </w:r>
      <w:r>
        <w:rPr>
          <w:rFonts w:hint="eastAsia"/>
          <w:lang w:val="zh-CN"/>
        </w:rPr>
        <w:t>，</w:t>
      </w:r>
      <w:r w:rsidRPr="005234B7">
        <w:rPr>
          <w:rFonts w:hint="eastAsia"/>
          <w:lang w:val="zh-CN"/>
        </w:rPr>
        <w:t>凡有合理理由认为某人是强迫失踪的受害者</w:t>
      </w:r>
      <w:r>
        <w:rPr>
          <w:rFonts w:hint="eastAsia"/>
          <w:lang w:val="zh-CN"/>
        </w:rPr>
        <w:t>，</w:t>
      </w:r>
      <w:r w:rsidRPr="005234B7">
        <w:rPr>
          <w:rFonts w:hint="eastAsia"/>
          <w:lang w:val="zh-CN"/>
        </w:rPr>
        <w:t>缔约国有义务开展彻底和公正的调查</w:t>
      </w:r>
      <w:r>
        <w:rPr>
          <w:rFonts w:hint="eastAsia"/>
          <w:lang w:val="zh-CN"/>
        </w:rPr>
        <w:t>，</w:t>
      </w:r>
      <w:r w:rsidRPr="005234B7">
        <w:rPr>
          <w:rFonts w:hint="eastAsia"/>
          <w:lang w:val="zh-CN"/>
        </w:rPr>
        <w:t>包括在没有正式申诉的情况下</w:t>
      </w:r>
      <w:r>
        <w:rPr>
          <w:rFonts w:hint="eastAsia"/>
          <w:lang w:val="zh-CN"/>
        </w:rPr>
        <w:t>，</w:t>
      </w:r>
      <w:r w:rsidRPr="005234B7">
        <w:rPr>
          <w:rFonts w:hint="eastAsia"/>
          <w:lang w:val="zh-CN"/>
        </w:rPr>
        <w:t>委员会感到遗憾的是</w:t>
      </w:r>
      <w:r>
        <w:rPr>
          <w:rFonts w:hint="eastAsia"/>
          <w:lang w:val="zh-CN"/>
        </w:rPr>
        <w:t>，</w:t>
      </w:r>
      <w:r w:rsidRPr="005234B7">
        <w:rPr>
          <w:rFonts w:hint="eastAsia"/>
          <w:lang w:val="zh-CN"/>
        </w:rPr>
        <w:t>未收到缔约国关于这方面的具体资料</w:t>
      </w:r>
      <w:r>
        <w:rPr>
          <w:rFonts w:hint="eastAsia"/>
          <w:lang w:val="zh-CN"/>
        </w:rPr>
        <w:t>(</w:t>
      </w:r>
      <w:r w:rsidRPr="005234B7">
        <w:rPr>
          <w:rFonts w:hint="eastAsia"/>
          <w:lang w:val="zh-CN"/>
        </w:rPr>
        <w:t>第十二条</w:t>
      </w:r>
      <w:r>
        <w:rPr>
          <w:rFonts w:hint="eastAsia"/>
          <w:lang w:val="zh-CN"/>
        </w:rPr>
        <w:t>)</w:t>
      </w:r>
      <w:r w:rsidRPr="005234B7">
        <w:rPr>
          <w:rFonts w:hint="eastAsia"/>
          <w:lang w:val="zh-CN"/>
        </w:rPr>
        <w:t>。</w:t>
      </w:r>
    </w:p>
    <w:p w:rsidR="005234B7" w:rsidRPr="003B3637" w:rsidRDefault="005234B7" w:rsidP="005234B7">
      <w:pPr>
        <w:pStyle w:val="SingleTxtGC"/>
        <w:rPr>
          <w:rFonts w:ascii="Time New Roman" w:eastAsia="黑体" w:hAnsi="Time New Roman" w:hint="eastAsia"/>
          <w:lang w:val="zh-CN"/>
        </w:rPr>
      </w:pPr>
      <w:r w:rsidRPr="003B3637">
        <w:rPr>
          <w:rFonts w:ascii="Time New Roman" w:eastAsia="黑体" w:hAnsi="Time New Roman" w:hint="eastAsia"/>
          <w:lang w:val="zh-CN"/>
        </w:rPr>
        <w:t>26.</w:t>
      </w:r>
      <w:r w:rsidRPr="003B3637">
        <w:rPr>
          <w:rFonts w:ascii="Time New Roman" w:eastAsia="黑体" w:hAnsi="Time New Roman" w:hint="eastAsia"/>
          <w:lang w:val="zh-CN"/>
        </w:rPr>
        <w:tab/>
      </w:r>
      <w:r w:rsidRPr="003B3637">
        <w:rPr>
          <w:rFonts w:ascii="Time New Roman" w:eastAsia="黑体" w:hAnsi="Time New Roman" w:hint="eastAsia"/>
          <w:lang w:val="zh-CN"/>
        </w:rPr>
        <w:t>缔约国应采取措施，确保即使在没有正式申诉的情况下也能立即对</w:t>
      </w:r>
      <w:r w:rsidRPr="003B3637">
        <w:rPr>
          <w:rFonts w:ascii="Time New Roman" w:eastAsia="黑体" w:hAnsi="Time New Roman" w:hint="eastAsia"/>
          <w:lang w:val="zh-CN"/>
        </w:rPr>
        <w:t>2016</w:t>
      </w:r>
      <w:r w:rsidRPr="003B3637">
        <w:rPr>
          <w:rFonts w:ascii="Time New Roman" w:eastAsia="黑体" w:hAnsi="Time New Roman" w:hint="eastAsia"/>
          <w:lang w:val="zh-CN"/>
        </w:rPr>
        <w:t>年</w:t>
      </w:r>
      <w:r w:rsidRPr="003B3637">
        <w:rPr>
          <w:rFonts w:ascii="Time New Roman" w:eastAsia="黑体" w:hAnsi="Time New Roman" w:hint="eastAsia"/>
          <w:lang w:val="zh-CN"/>
        </w:rPr>
        <w:t>8</w:t>
      </w:r>
      <w:r w:rsidRPr="003B3637">
        <w:rPr>
          <w:rFonts w:ascii="Time New Roman" w:eastAsia="黑体" w:hAnsi="Time New Roman" w:hint="eastAsia"/>
          <w:lang w:val="zh-CN"/>
        </w:rPr>
        <w:t>月</w:t>
      </w:r>
      <w:r w:rsidRPr="003B3637">
        <w:rPr>
          <w:rFonts w:ascii="Time New Roman" w:eastAsia="黑体" w:hAnsi="Time New Roman" w:hint="eastAsia"/>
          <w:lang w:val="zh-CN"/>
        </w:rPr>
        <w:t>31</w:t>
      </w:r>
      <w:r w:rsidRPr="003B3637">
        <w:rPr>
          <w:rFonts w:ascii="Time New Roman" w:eastAsia="黑体" w:hAnsi="Time New Roman" w:hint="eastAsia"/>
          <w:lang w:val="zh-CN"/>
        </w:rPr>
        <w:t>日的事件进行彻底和公正的调查，并公布调查结果。</w:t>
      </w:r>
    </w:p>
    <w:p w:rsidR="005234B7" w:rsidRPr="003B3637" w:rsidRDefault="005234B7" w:rsidP="005234B7">
      <w:pPr>
        <w:pStyle w:val="SingleTxtGC"/>
        <w:rPr>
          <w:rFonts w:ascii="Time New Roman" w:eastAsia="黑体" w:hAnsi="Time New Roman"/>
          <w:lang w:val="zh-CN"/>
        </w:rPr>
      </w:pPr>
      <w:r w:rsidRPr="003B3637">
        <w:rPr>
          <w:rFonts w:ascii="Time New Roman" w:eastAsia="黑体" w:hAnsi="Time New Roman" w:hint="eastAsia"/>
          <w:lang w:val="zh-CN"/>
        </w:rPr>
        <w:t>27.</w:t>
      </w:r>
      <w:r w:rsidRPr="003B3637">
        <w:rPr>
          <w:rFonts w:ascii="Time New Roman" w:eastAsia="黑体" w:hAnsi="Time New Roman" w:hint="eastAsia"/>
          <w:lang w:val="zh-CN"/>
        </w:rPr>
        <w:tab/>
      </w:r>
      <w:r w:rsidRPr="003B3637">
        <w:rPr>
          <w:rFonts w:ascii="Time New Roman" w:eastAsia="黑体" w:hAnsi="Time New Roman" w:hint="eastAsia"/>
          <w:lang w:val="zh-CN"/>
        </w:rPr>
        <w:t>此外，委员会鼓励缔约国：</w:t>
      </w:r>
      <w:r w:rsidRPr="003B3637">
        <w:rPr>
          <w:rFonts w:ascii="Time New Roman" w:eastAsia="黑体" w:hAnsi="Time New Roman" w:hint="eastAsia"/>
          <w:lang w:val="zh-CN"/>
        </w:rPr>
        <w:t>(a)</w:t>
      </w:r>
      <w:r w:rsidR="00EE3DC7" w:rsidRPr="003B3637">
        <w:rPr>
          <w:rFonts w:ascii="Time New Roman" w:eastAsia="黑体" w:hAnsi="Time New Roman"/>
        </w:rPr>
        <w:t xml:space="preserve"> </w:t>
      </w:r>
      <w:r w:rsidRPr="003B3637">
        <w:rPr>
          <w:rFonts w:ascii="Time New Roman" w:eastAsia="黑体" w:hAnsi="Time New Roman" w:hint="eastAsia"/>
          <w:lang w:val="zh-CN"/>
        </w:rPr>
        <w:t>确保《刑事诉讼法》规定强迫失踪的受害者可以不受限制地参与涉及此类行为的司法程序；</w:t>
      </w:r>
      <w:r w:rsidRPr="003B3637">
        <w:rPr>
          <w:rFonts w:ascii="Time New Roman" w:eastAsia="黑体" w:hAnsi="Time New Roman" w:hint="eastAsia"/>
          <w:lang w:val="zh-CN"/>
        </w:rPr>
        <w:t>(b)</w:t>
      </w:r>
      <w:r w:rsidR="00EE3DC7" w:rsidRPr="003B3637">
        <w:rPr>
          <w:rFonts w:ascii="Time New Roman" w:eastAsia="黑体" w:hAnsi="Time New Roman"/>
        </w:rPr>
        <w:t xml:space="preserve"> </w:t>
      </w:r>
      <w:r w:rsidRPr="003B3637">
        <w:rPr>
          <w:rFonts w:ascii="Time New Roman" w:eastAsia="黑体" w:hAnsi="Time New Roman" w:hint="eastAsia"/>
          <w:lang w:val="zh-CN"/>
        </w:rPr>
        <w:t>考虑向刑警和司法部门的一些成员提供具体的培训，以便酌情对指称的强迫失踪案件进行调查，并对此类案件提起刑事诉讼；</w:t>
      </w:r>
      <w:r w:rsidRPr="003B3637">
        <w:rPr>
          <w:rFonts w:ascii="Time New Roman" w:eastAsia="黑体" w:hAnsi="Time New Roman" w:hint="eastAsia"/>
          <w:lang w:val="zh-CN"/>
        </w:rPr>
        <w:t>(c)</w:t>
      </w:r>
      <w:r w:rsidR="00EE3DC7" w:rsidRPr="003B3637">
        <w:rPr>
          <w:rFonts w:ascii="Time New Roman" w:eastAsia="黑体" w:hAnsi="Time New Roman"/>
        </w:rPr>
        <w:t xml:space="preserve"> </w:t>
      </w:r>
      <w:r w:rsidRPr="003B3637">
        <w:rPr>
          <w:rFonts w:ascii="Time New Roman" w:eastAsia="黑体" w:hAnsi="Time New Roman" w:hint="eastAsia"/>
          <w:lang w:val="zh-CN"/>
        </w:rPr>
        <w:t>保证所有负责调查的机构之间进行有效的协调与合作，确保它们获得足够的支持以及技术、财力和人力资源，以尽责有效地履行职责；以及</w:t>
      </w:r>
      <w:r w:rsidRPr="003B3637">
        <w:rPr>
          <w:rFonts w:ascii="Time New Roman" w:eastAsia="黑体" w:hAnsi="Time New Roman" w:hint="eastAsia"/>
          <w:lang w:val="zh-CN"/>
        </w:rPr>
        <w:t>(d)</w:t>
      </w:r>
      <w:r w:rsidR="00EE3DC7" w:rsidRPr="003B3637">
        <w:rPr>
          <w:rFonts w:ascii="Time New Roman" w:eastAsia="黑体" w:hAnsi="Time New Roman"/>
        </w:rPr>
        <w:t xml:space="preserve"> </w:t>
      </w:r>
      <w:r w:rsidRPr="003B3637">
        <w:rPr>
          <w:rFonts w:ascii="Time New Roman" w:eastAsia="黑体" w:hAnsi="Time New Roman" w:hint="eastAsia"/>
          <w:lang w:val="zh-CN"/>
        </w:rPr>
        <w:t>根据《公约》第十二条第四款采取一切必要措施，确保涉嫌犯有强迫失踪罪的人及其机构成员不参加调查，而且不能亲自或通过第三方直接或间接影响调查的进程。</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保护申诉人、证人、失踪人员亲属及其律师</w:t>
      </w:r>
      <w:r>
        <w:rPr>
          <w:rFonts w:hint="eastAsia"/>
          <w:lang w:val="zh-CN"/>
        </w:rPr>
        <w:t>，</w:t>
      </w:r>
      <w:r w:rsidRPr="005234B7">
        <w:rPr>
          <w:rFonts w:hint="eastAsia"/>
          <w:lang w:val="zh-CN"/>
        </w:rPr>
        <w:t>以及参与调查人员</w:t>
      </w:r>
    </w:p>
    <w:p w:rsidR="005234B7" w:rsidRPr="005234B7" w:rsidRDefault="005234B7" w:rsidP="005234B7">
      <w:pPr>
        <w:pStyle w:val="SingleTxtGC"/>
        <w:rPr>
          <w:rFonts w:hint="eastAsia"/>
          <w:lang w:val="zh-CN"/>
        </w:rPr>
      </w:pPr>
      <w:r>
        <w:rPr>
          <w:rFonts w:hint="eastAsia"/>
          <w:lang w:val="zh-CN"/>
        </w:rPr>
        <w:t>28.</w:t>
      </w:r>
      <w:r w:rsidRPr="005234B7">
        <w:rPr>
          <w:rFonts w:hint="eastAsia"/>
          <w:lang w:val="zh-CN"/>
        </w:rPr>
        <w:tab/>
      </w:r>
      <w:r w:rsidRPr="005234B7">
        <w:rPr>
          <w:rFonts w:hint="eastAsia"/>
          <w:lang w:val="zh-CN"/>
        </w:rPr>
        <w:t>委员会注意到向其提供的有关保护各类申诉人和证人的非常一般性的资料</w:t>
      </w:r>
      <w:r>
        <w:rPr>
          <w:rFonts w:hint="eastAsia"/>
          <w:lang w:val="zh-CN"/>
        </w:rPr>
        <w:t>，</w:t>
      </w:r>
      <w:r w:rsidRPr="003B3637">
        <w:rPr>
          <w:rFonts w:hint="eastAsia"/>
          <w:spacing w:val="4"/>
          <w:lang w:val="zh-CN"/>
        </w:rPr>
        <w:t>但仍感到关切的是，法律并未充分履行《公约》第十二条第一款规定的义务</w:t>
      </w:r>
      <w:r w:rsidRPr="003B3637">
        <w:rPr>
          <w:rFonts w:hint="eastAsia"/>
          <w:spacing w:val="4"/>
          <w:lang w:val="zh-CN"/>
        </w:rPr>
        <w:t>(</w:t>
      </w:r>
      <w:r w:rsidRPr="003B3637">
        <w:rPr>
          <w:rFonts w:hint="eastAsia"/>
          <w:spacing w:val="4"/>
          <w:lang w:val="zh-CN"/>
        </w:rPr>
        <w:t>第</w:t>
      </w:r>
      <w:r w:rsidRPr="005234B7">
        <w:rPr>
          <w:rFonts w:hint="eastAsia"/>
          <w:lang w:val="zh-CN"/>
        </w:rPr>
        <w:t>十二条</w:t>
      </w:r>
      <w:r>
        <w:rPr>
          <w:rFonts w:hint="eastAsia"/>
          <w:lang w:val="zh-CN"/>
        </w:rPr>
        <w:t>)</w:t>
      </w:r>
      <w:r w:rsidRPr="005234B7">
        <w:rPr>
          <w:rFonts w:hint="eastAsia"/>
          <w:lang w:val="zh-CN"/>
        </w:rPr>
        <w:t>。</w:t>
      </w:r>
    </w:p>
    <w:p w:rsidR="005234B7" w:rsidRPr="003B3637" w:rsidRDefault="005234B7" w:rsidP="005234B7">
      <w:pPr>
        <w:pStyle w:val="SingleTxtGC"/>
        <w:rPr>
          <w:rFonts w:ascii="Time New Roman" w:eastAsia="黑体" w:hAnsi="Time New Roman" w:hint="eastAsia"/>
          <w:lang w:val="zh-CN"/>
        </w:rPr>
      </w:pPr>
      <w:r w:rsidRPr="003B3637">
        <w:rPr>
          <w:rFonts w:ascii="Time New Roman" w:eastAsia="黑体" w:hAnsi="Time New Roman" w:hint="eastAsia"/>
          <w:lang w:val="zh-CN"/>
        </w:rPr>
        <w:t>29.</w:t>
      </w:r>
      <w:r w:rsidRPr="003B3637">
        <w:rPr>
          <w:rFonts w:ascii="Time New Roman" w:eastAsia="黑体" w:hAnsi="Time New Roman" w:hint="eastAsia"/>
          <w:lang w:val="zh-CN"/>
        </w:rPr>
        <w:tab/>
      </w:r>
      <w:r w:rsidRPr="003B3637">
        <w:rPr>
          <w:rFonts w:ascii="Time New Roman" w:eastAsia="黑体" w:hAnsi="Time New Roman" w:hint="eastAsia"/>
          <w:lang w:val="zh-CN"/>
        </w:rPr>
        <w:t>委员会建议缔约国采取必要措施，确保国内</w:t>
      </w:r>
      <w:proofErr w:type="gramStart"/>
      <w:r w:rsidRPr="003B3637">
        <w:rPr>
          <w:rFonts w:ascii="Time New Roman" w:eastAsia="黑体" w:hAnsi="Time New Roman" w:hint="eastAsia"/>
          <w:lang w:val="zh-CN"/>
        </w:rPr>
        <w:t>法有效</w:t>
      </w:r>
      <w:proofErr w:type="gramEnd"/>
      <w:r w:rsidRPr="003B3637">
        <w:rPr>
          <w:rFonts w:ascii="Time New Roman" w:eastAsia="黑体" w:hAnsi="Time New Roman" w:hint="eastAsia"/>
          <w:lang w:val="zh-CN"/>
        </w:rPr>
        <w:t>保障《公约》第十二条第一款列出的所有类别人员不因提出控告或提供任何证据而遭受任何虐待或恫吓。</w:t>
      </w:r>
    </w:p>
    <w:p w:rsidR="005234B7" w:rsidRPr="005234B7" w:rsidRDefault="005234B7" w:rsidP="00EE3DC7">
      <w:pPr>
        <w:pStyle w:val="H1GC"/>
        <w:rPr>
          <w:rFonts w:hint="eastAsia"/>
          <w:lang w:val="zh-CN"/>
        </w:rPr>
      </w:pPr>
      <w:r w:rsidRPr="005234B7">
        <w:rPr>
          <w:rFonts w:hint="eastAsia"/>
          <w:lang w:val="zh-CN"/>
        </w:rPr>
        <w:tab/>
      </w:r>
      <w:r w:rsidRPr="005234B7">
        <w:rPr>
          <w:rFonts w:hint="eastAsia"/>
          <w:lang w:val="zh-CN"/>
        </w:rPr>
        <w:tab/>
      </w:r>
      <w:r w:rsidRPr="005234B7">
        <w:rPr>
          <w:rFonts w:hint="eastAsia"/>
          <w:lang w:val="zh-CN"/>
        </w:rPr>
        <w:t>防止强迫失踪的措施</w:t>
      </w:r>
      <w:r>
        <w:rPr>
          <w:rFonts w:hint="eastAsia"/>
          <w:lang w:val="zh-CN"/>
        </w:rPr>
        <w:t>(</w:t>
      </w:r>
      <w:r w:rsidRPr="005234B7">
        <w:rPr>
          <w:rFonts w:hint="eastAsia"/>
          <w:lang w:val="zh-CN"/>
        </w:rPr>
        <w:t>第十六至第二十三条</w:t>
      </w:r>
      <w:r>
        <w:rPr>
          <w:rFonts w:hint="eastAsia"/>
          <w:lang w:val="zh-CN"/>
        </w:rPr>
        <w:t>)</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不驱回</w:t>
      </w:r>
    </w:p>
    <w:p w:rsidR="005234B7" w:rsidRPr="005234B7" w:rsidRDefault="005234B7" w:rsidP="005234B7">
      <w:pPr>
        <w:pStyle w:val="SingleTxtGC"/>
        <w:rPr>
          <w:rFonts w:hint="eastAsia"/>
          <w:lang w:val="zh-CN"/>
        </w:rPr>
      </w:pPr>
      <w:r>
        <w:rPr>
          <w:rFonts w:hint="eastAsia"/>
          <w:lang w:val="zh-CN"/>
        </w:rPr>
        <w:t>30.</w:t>
      </w:r>
      <w:r w:rsidRPr="005234B7">
        <w:rPr>
          <w:rFonts w:hint="eastAsia"/>
          <w:lang w:val="zh-CN"/>
        </w:rPr>
        <w:tab/>
      </w:r>
      <w:r w:rsidRPr="005234B7">
        <w:rPr>
          <w:rFonts w:hint="eastAsia"/>
          <w:lang w:val="zh-CN"/>
        </w:rPr>
        <w:t>委员会感到遗憾的是</w:t>
      </w:r>
      <w:r>
        <w:rPr>
          <w:rFonts w:hint="eastAsia"/>
          <w:lang w:val="zh-CN"/>
        </w:rPr>
        <w:t>，</w:t>
      </w:r>
      <w:r w:rsidRPr="005234B7">
        <w:rPr>
          <w:rFonts w:hint="eastAsia"/>
          <w:lang w:val="zh-CN"/>
        </w:rPr>
        <w:t>未收到详细资料</w:t>
      </w:r>
      <w:r>
        <w:rPr>
          <w:rFonts w:hint="eastAsia"/>
          <w:lang w:val="zh-CN"/>
        </w:rPr>
        <w:t>，</w:t>
      </w:r>
      <w:r w:rsidRPr="005234B7">
        <w:rPr>
          <w:rFonts w:hint="eastAsia"/>
          <w:lang w:val="zh-CN"/>
        </w:rPr>
        <w:t>说明在驱逐、遣返、移交或引渡程序方面适用哪些机制和标准</w:t>
      </w:r>
      <w:r>
        <w:rPr>
          <w:rFonts w:hint="eastAsia"/>
          <w:lang w:val="zh-CN"/>
        </w:rPr>
        <w:t>，</w:t>
      </w:r>
      <w:r w:rsidRPr="005234B7">
        <w:rPr>
          <w:rFonts w:hint="eastAsia"/>
          <w:lang w:val="zh-CN"/>
        </w:rPr>
        <w:t>评估和核实有关人员可能成为强迫失踪受害者的风</w:t>
      </w:r>
      <w:r w:rsidRPr="005234B7">
        <w:rPr>
          <w:rFonts w:hint="eastAsia"/>
          <w:lang w:val="zh-CN"/>
        </w:rPr>
        <w:lastRenderedPageBreak/>
        <w:t>险。委员会注意到</w:t>
      </w:r>
      <w:r>
        <w:rPr>
          <w:rFonts w:hint="eastAsia"/>
          <w:lang w:val="zh-CN"/>
        </w:rPr>
        <w:t>，</w:t>
      </w:r>
      <w:r w:rsidRPr="005234B7">
        <w:rPr>
          <w:rFonts w:hint="eastAsia"/>
          <w:lang w:val="zh-CN"/>
        </w:rPr>
        <w:t>如有充分理由认为一个人有可能成为强迫失踪的受害者</w:t>
      </w:r>
      <w:r>
        <w:rPr>
          <w:rFonts w:hint="eastAsia"/>
          <w:lang w:val="zh-CN"/>
        </w:rPr>
        <w:t>，</w:t>
      </w:r>
      <w:r w:rsidRPr="005234B7">
        <w:rPr>
          <w:rFonts w:hint="eastAsia"/>
          <w:lang w:val="zh-CN"/>
        </w:rPr>
        <w:t>国</w:t>
      </w:r>
      <w:r w:rsidRPr="006B65E3">
        <w:rPr>
          <w:rFonts w:hint="eastAsia"/>
          <w:spacing w:val="6"/>
          <w:lang w:val="zh-CN"/>
        </w:rPr>
        <w:t>内立法似乎并未明确禁止在这种情况下对其实施驱逐、遣返、移交或引渡</w:t>
      </w:r>
      <w:r w:rsidRPr="006B65E3">
        <w:rPr>
          <w:rFonts w:hint="eastAsia"/>
          <w:spacing w:val="6"/>
          <w:lang w:val="zh-CN"/>
        </w:rPr>
        <w:t>(</w:t>
      </w:r>
      <w:r w:rsidRPr="006B65E3">
        <w:rPr>
          <w:rFonts w:hint="eastAsia"/>
          <w:spacing w:val="6"/>
          <w:lang w:val="zh-CN"/>
        </w:rPr>
        <w:t>第十</w:t>
      </w:r>
      <w:r w:rsidRPr="005234B7">
        <w:rPr>
          <w:rFonts w:hint="eastAsia"/>
          <w:lang w:val="zh-CN"/>
        </w:rPr>
        <w:t>六条</w:t>
      </w:r>
      <w:r>
        <w:rPr>
          <w:rFonts w:hint="eastAsia"/>
          <w:lang w:val="zh-CN"/>
        </w:rPr>
        <w:t>)</w:t>
      </w:r>
      <w:r w:rsidRPr="005234B7">
        <w:rPr>
          <w:rFonts w:hint="eastAsia"/>
          <w:lang w:val="zh-CN"/>
        </w:rPr>
        <w:t>。</w:t>
      </w:r>
    </w:p>
    <w:p w:rsidR="005234B7" w:rsidRPr="006B65E3" w:rsidRDefault="005234B7" w:rsidP="005234B7">
      <w:pPr>
        <w:pStyle w:val="SingleTxtGC"/>
        <w:rPr>
          <w:rFonts w:ascii="Time New Roman" w:eastAsia="黑体" w:hAnsi="Time New Roman" w:hint="eastAsia"/>
          <w:lang w:val="zh-CN"/>
        </w:rPr>
      </w:pPr>
      <w:r w:rsidRPr="006B65E3">
        <w:rPr>
          <w:rFonts w:ascii="Time New Roman" w:eastAsia="黑体" w:hAnsi="Time New Roman" w:hint="eastAsia"/>
          <w:lang w:val="zh-CN"/>
        </w:rPr>
        <w:t>31.</w:t>
      </w:r>
      <w:r w:rsidRPr="006B65E3">
        <w:rPr>
          <w:rFonts w:ascii="Time New Roman" w:eastAsia="黑体" w:hAnsi="Time New Roman" w:hint="eastAsia"/>
          <w:lang w:val="zh-CN"/>
        </w:rPr>
        <w:tab/>
      </w:r>
      <w:r w:rsidRPr="006B65E3">
        <w:rPr>
          <w:rFonts w:ascii="Time New Roman" w:eastAsia="黑体" w:hAnsi="Time New Roman" w:hint="eastAsia"/>
          <w:lang w:val="zh-CN"/>
        </w:rPr>
        <w:t>委员会建议缔约国考虑在国内法律中明确列入一条禁令，在有充分理由认为有关人员可能成为强迫失踪受害者的情况下，禁止实施驱逐、遣返、移交或引渡。委员会还建议缔约国采取必要措施保障在实践中遵循不驱回原则，包括在驱逐、遣返、移交或引渡之前进行彻底的个人化审查，以确定是否有充分理由认为相关人员有可能成为强迫失踪受害者。</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国家防范机制</w:t>
      </w:r>
    </w:p>
    <w:p w:rsidR="005234B7" w:rsidRPr="005234B7" w:rsidRDefault="005234B7" w:rsidP="005234B7">
      <w:pPr>
        <w:pStyle w:val="SingleTxtGC"/>
        <w:rPr>
          <w:rFonts w:hint="eastAsia"/>
          <w:lang w:val="zh-CN"/>
        </w:rPr>
      </w:pPr>
      <w:r>
        <w:rPr>
          <w:rFonts w:hint="eastAsia"/>
          <w:lang w:val="zh-CN"/>
        </w:rPr>
        <w:t>32.</w:t>
      </w:r>
      <w:r w:rsidRPr="005234B7">
        <w:rPr>
          <w:rFonts w:hint="eastAsia"/>
          <w:lang w:val="zh-CN"/>
        </w:rPr>
        <w:tab/>
      </w:r>
      <w:r w:rsidRPr="005234B7">
        <w:rPr>
          <w:rFonts w:hint="eastAsia"/>
          <w:lang w:val="zh-CN"/>
        </w:rPr>
        <w:t>委员会欢迎缔约国批准《禁止酷刑和其他残忍、不人道或有辱人格的待遇或处罚公约任择议定书》。然而</w:t>
      </w:r>
      <w:r>
        <w:rPr>
          <w:rFonts w:hint="eastAsia"/>
          <w:lang w:val="zh-CN"/>
        </w:rPr>
        <w:t>，</w:t>
      </w:r>
      <w:r w:rsidRPr="005234B7">
        <w:rPr>
          <w:rFonts w:hint="eastAsia"/>
          <w:lang w:val="zh-CN"/>
        </w:rPr>
        <w:t>委员会感到关切的是</w:t>
      </w:r>
      <w:r>
        <w:rPr>
          <w:rFonts w:hint="eastAsia"/>
          <w:lang w:val="zh-CN"/>
        </w:rPr>
        <w:t>，</w:t>
      </w:r>
      <w:r w:rsidRPr="005234B7">
        <w:rPr>
          <w:rFonts w:hint="eastAsia"/>
          <w:lang w:val="zh-CN"/>
        </w:rPr>
        <w:t>缔约国尚未建立国家防范机制</w:t>
      </w:r>
      <w:r>
        <w:rPr>
          <w:rFonts w:hint="eastAsia"/>
          <w:lang w:val="zh-CN"/>
        </w:rPr>
        <w:t>(</w:t>
      </w:r>
      <w:r w:rsidRPr="005234B7">
        <w:rPr>
          <w:rFonts w:hint="eastAsia"/>
          <w:lang w:val="zh-CN"/>
        </w:rPr>
        <w:t>第十七条</w:t>
      </w:r>
      <w:r>
        <w:rPr>
          <w:rFonts w:hint="eastAsia"/>
          <w:lang w:val="zh-CN"/>
        </w:rPr>
        <w:t>)</w:t>
      </w:r>
      <w:r w:rsidRPr="005234B7">
        <w:rPr>
          <w:rFonts w:hint="eastAsia"/>
          <w:lang w:val="zh-CN"/>
        </w:rPr>
        <w:t>。</w:t>
      </w:r>
    </w:p>
    <w:p w:rsidR="005234B7" w:rsidRPr="006B65E3" w:rsidRDefault="005234B7" w:rsidP="005234B7">
      <w:pPr>
        <w:pStyle w:val="SingleTxtGC"/>
        <w:rPr>
          <w:rFonts w:ascii="Time New Roman" w:eastAsia="黑体" w:hAnsi="Time New Roman" w:hint="eastAsia"/>
          <w:lang w:val="zh-CN"/>
        </w:rPr>
      </w:pPr>
      <w:r w:rsidRPr="006B65E3">
        <w:rPr>
          <w:rFonts w:ascii="Time New Roman" w:eastAsia="黑体" w:hAnsi="Time New Roman" w:hint="eastAsia"/>
          <w:lang w:val="zh-CN"/>
        </w:rPr>
        <w:t>33.</w:t>
      </w:r>
      <w:r w:rsidRPr="006B65E3">
        <w:rPr>
          <w:rFonts w:ascii="Time New Roman" w:eastAsia="黑体" w:hAnsi="Time New Roman" w:hint="eastAsia"/>
          <w:lang w:val="zh-CN"/>
        </w:rPr>
        <w:tab/>
      </w:r>
      <w:r w:rsidRPr="006B65E3">
        <w:rPr>
          <w:rFonts w:ascii="Time New Roman" w:eastAsia="黑体" w:hAnsi="Time New Roman" w:hint="eastAsia"/>
          <w:lang w:val="zh-CN"/>
        </w:rPr>
        <w:t>委员会建议缔约国采取一切必要措施建立国家防范机制，并为其提供足够的财力、人力和技术资源，以有效地履行其任务。</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秘密拘留和基本法律保障</w:t>
      </w:r>
    </w:p>
    <w:p w:rsidR="005234B7" w:rsidRPr="005234B7" w:rsidRDefault="005234B7" w:rsidP="005234B7">
      <w:pPr>
        <w:pStyle w:val="SingleTxtGC"/>
        <w:rPr>
          <w:rFonts w:hint="eastAsia"/>
          <w:lang w:val="zh-CN"/>
        </w:rPr>
      </w:pPr>
      <w:r>
        <w:rPr>
          <w:rFonts w:hint="eastAsia"/>
          <w:lang w:val="zh-CN"/>
        </w:rPr>
        <w:t>34.</w:t>
      </w:r>
      <w:r w:rsidRPr="005234B7">
        <w:rPr>
          <w:rFonts w:hint="eastAsia"/>
          <w:lang w:val="zh-CN"/>
        </w:rPr>
        <w:tab/>
      </w:r>
      <w:r w:rsidRPr="005234B7">
        <w:rPr>
          <w:rFonts w:hint="eastAsia"/>
          <w:lang w:val="zh-CN"/>
        </w:rPr>
        <w:t>委员会仍感到关切的是</w:t>
      </w:r>
      <w:r>
        <w:rPr>
          <w:rFonts w:hint="eastAsia"/>
          <w:lang w:val="zh-CN"/>
        </w:rPr>
        <w:t>，</w:t>
      </w:r>
      <w:r w:rsidRPr="005234B7">
        <w:rPr>
          <w:rFonts w:hint="eastAsia"/>
          <w:lang w:val="zh-CN"/>
        </w:rPr>
        <w:t>缔约国没有明确禁止和有效防范秘密拘留。委员会还感到关切的是</w:t>
      </w:r>
      <w:r>
        <w:rPr>
          <w:rFonts w:hint="eastAsia"/>
          <w:lang w:val="zh-CN"/>
        </w:rPr>
        <w:t>，</w:t>
      </w:r>
      <w:r w:rsidRPr="005234B7">
        <w:rPr>
          <w:rFonts w:hint="eastAsia"/>
          <w:lang w:val="zh-CN"/>
        </w:rPr>
        <w:t>有报告称</w:t>
      </w:r>
      <w:r>
        <w:rPr>
          <w:rFonts w:hint="eastAsia"/>
          <w:lang w:val="zh-CN"/>
        </w:rPr>
        <w:t>，</w:t>
      </w:r>
      <w:r w:rsidRPr="005234B7">
        <w:rPr>
          <w:rFonts w:hint="eastAsia"/>
          <w:lang w:val="zh-CN"/>
        </w:rPr>
        <w:t>被拘留在警察局或其他拘留场所的人没有系统地享有《公约》第十七条规定的基本法律保障</w:t>
      </w:r>
      <w:r>
        <w:rPr>
          <w:rFonts w:hint="eastAsia"/>
          <w:lang w:val="zh-CN"/>
        </w:rPr>
        <w:t>，</w:t>
      </w:r>
      <w:r w:rsidRPr="005234B7">
        <w:rPr>
          <w:rFonts w:hint="eastAsia"/>
          <w:lang w:val="zh-CN"/>
        </w:rPr>
        <w:t>会见律师一个小时时限即表明了这一点。此外</w:t>
      </w:r>
      <w:r>
        <w:rPr>
          <w:rFonts w:hint="eastAsia"/>
          <w:lang w:val="zh-CN"/>
        </w:rPr>
        <w:t>，</w:t>
      </w:r>
      <w:r w:rsidRPr="005234B7">
        <w:rPr>
          <w:rFonts w:hint="eastAsia"/>
          <w:lang w:val="zh-CN"/>
        </w:rPr>
        <w:t>委员会感到遗憾的是</w:t>
      </w:r>
      <w:r>
        <w:rPr>
          <w:rFonts w:hint="eastAsia"/>
          <w:lang w:val="zh-CN"/>
        </w:rPr>
        <w:t>，</w:t>
      </w:r>
      <w:r w:rsidRPr="005234B7">
        <w:rPr>
          <w:rFonts w:hint="eastAsia"/>
          <w:lang w:val="zh-CN"/>
        </w:rPr>
        <w:t>未收到任何资料</w:t>
      </w:r>
      <w:r>
        <w:rPr>
          <w:rFonts w:hint="eastAsia"/>
          <w:lang w:val="zh-CN"/>
        </w:rPr>
        <w:t>，</w:t>
      </w:r>
      <w:r w:rsidRPr="005234B7">
        <w:rPr>
          <w:rFonts w:hint="eastAsia"/>
          <w:lang w:val="zh-CN"/>
        </w:rPr>
        <w:t>说明登记册是否完全符合《公约》第十七条第三款</w:t>
      </w:r>
      <w:r>
        <w:rPr>
          <w:rFonts w:hint="eastAsia"/>
          <w:lang w:val="zh-CN"/>
        </w:rPr>
        <w:t>(</w:t>
      </w:r>
      <w:r w:rsidRPr="005234B7">
        <w:rPr>
          <w:rFonts w:hint="eastAsia"/>
          <w:lang w:val="zh-CN"/>
        </w:rPr>
        <w:t>第十七、第十八、第二十和第二十二条</w:t>
      </w:r>
      <w:r>
        <w:rPr>
          <w:rFonts w:hint="eastAsia"/>
          <w:lang w:val="zh-CN"/>
        </w:rPr>
        <w:t>)</w:t>
      </w:r>
      <w:r w:rsidRPr="005234B7">
        <w:rPr>
          <w:rFonts w:hint="eastAsia"/>
          <w:lang w:val="zh-CN"/>
        </w:rPr>
        <w:t>。</w:t>
      </w:r>
    </w:p>
    <w:p w:rsidR="005234B7" w:rsidRPr="000F3D28" w:rsidRDefault="005234B7" w:rsidP="005234B7">
      <w:pPr>
        <w:pStyle w:val="SingleTxtGC"/>
        <w:rPr>
          <w:rFonts w:ascii="Time New Roman" w:eastAsia="黑体" w:hAnsi="Time New Roman" w:hint="eastAsia"/>
          <w:lang w:val="zh-CN"/>
        </w:rPr>
      </w:pPr>
      <w:r w:rsidRPr="000F3D28">
        <w:rPr>
          <w:rFonts w:ascii="Time New Roman" w:eastAsia="黑体" w:hAnsi="Time New Roman" w:hint="eastAsia"/>
          <w:lang w:val="zh-CN"/>
        </w:rPr>
        <w:t>35.</w:t>
      </w:r>
      <w:r w:rsidRPr="000F3D28">
        <w:rPr>
          <w:rFonts w:ascii="Time New Roman" w:eastAsia="黑体" w:hAnsi="Time New Roman" w:hint="eastAsia"/>
          <w:lang w:val="zh-CN"/>
        </w:rPr>
        <w:tab/>
      </w:r>
      <w:r w:rsidRPr="000F3D28">
        <w:rPr>
          <w:rFonts w:ascii="Time New Roman" w:eastAsia="黑体" w:hAnsi="Time New Roman" w:hint="eastAsia"/>
          <w:lang w:val="zh-CN"/>
        </w:rPr>
        <w:t>缔约国应采取一切必要措施，保证没有人被秘密拘留，包括确保所有被剥夺自由者从被剥夺自由伊始在法律上和事实上享有《公约》第十七条以及加蓬加入的其他人权文书规定的所有基本法律保障。缔约国尤其应保障：</w:t>
      </w:r>
      <w:r w:rsidRPr="000F3D28">
        <w:rPr>
          <w:rFonts w:ascii="Time New Roman" w:eastAsia="黑体" w:hAnsi="Time New Roman" w:hint="eastAsia"/>
          <w:lang w:val="zh-CN"/>
        </w:rPr>
        <w:t xml:space="preserve">(a) </w:t>
      </w:r>
      <w:r w:rsidRPr="000F3D28">
        <w:rPr>
          <w:rFonts w:ascii="Time New Roman" w:eastAsia="黑体" w:hAnsi="Time New Roman" w:hint="eastAsia"/>
          <w:lang w:val="zh-CN"/>
        </w:rPr>
        <w:t>所有被剥夺自由者从被剥夺自由伊始即能接触律师，并尽快与其亲属或他们选择的任何人沟通，如果被剥夺自由者是外国人，还应确保他们能够与其领事机构联系；</w:t>
      </w:r>
      <w:r w:rsidRPr="000F3D28">
        <w:rPr>
          <w:rFonts w:ascii="Time New Roman" w:eastAsia="黑体" w:hAnsi="Time New Roman" w:hint="eastAsia"/>
          <w:lang w:val="zh-CN"/>
        </w:rPr>
        <w:t xml:space="preserve">(b) </w:t>
      </w:r>
      <w:r w:rsidRPr="000F3D28">
        <w:rPr>
          <w:rFonts w:ascii="Time New Roman" w:eastAsia="黑体" w:hAnsi="Time New Roman" w:hint="eastAsia"/>
          <w:lang w:val="zh-CN"/>
        </w:rPr>
        <w:t>任何有正当利益者均可至少及时、便捷地获取《公约》第十八条第一款所列的信息，包括在拘禁期间；</w:t>
      </w:r>
      <w:r w:rsidRPr="000F3D28">
        <w:rPr>
          <w:rFonts w:ascii="Time New Roman" w:eastAsia="黑体" w:hAnsi="Time New Roman" w:hint="eastAsia"/>
          <w:lang w:val="zh-CN"/>
        </w:rPr>
        <w:t xml:space="preserve">(c) </w:t>
      </w:r>
      <w:r w:rsidRPr="000F3D28">
        <w:rPr>
          <w:rFonts w:ascii="Time New Roman" w:eastAsia="黑体" w:hAnsi="Time New Roman" w:hint="eastAsia"/>
          <w:lang w:val="zh-CN"/>
        </w:rPr>
        <w:t>所有剥夺自由的行为无一例外都被输入登记册和</w:t>
      </w:r>
      <w:r w:rsidRPr="000F3D28">
        <w:rPr>
          <w:rFonts w:ascii="Time New Roman" w:eastAsia="黑体" w:hAnsi="Time New Roman" w:hint="eastAsia"/>
          <w:lang w:val="zh-CN"/>
        </w:rPr>
        <w:t>/</w:t>
      </w:r>
      <w:r w:rsidRPr="000F3D28">
        <w:rPr>
          <w:rFonts w:ascii="Time New Roman" w:eastAsia="黑体" w:hAnsi="Time New Roman" w:hint="eastAsia"/>
          <w:lang w:val="zh-CN"/>
        </w:rPr>
        <w:t>或标准文件，其中至少包括《公约》第十七条第三款要求的信息；</w:t>
      </w:r>
      <w:r w:rsidRPr="000F3D28">
        <w:rPr>
          <w:rFonts w:ascii="Time New Roman" w:eastAsia="黑体" w:hAnsi="Time New Roman" w:hint="eastAsia"/>
          <w:lang w:val="zh-CN"/>
        </w:rPr>
        <w:t xml:space="preserve">(d) </w:t>
      </w:r>
      <w:r w:rsidRPr="000F3D28">
        <w:rPr>
          <w:rFonts w:ascii="Time New Roman" w:eastAsia="黑体" w:hAnsi="Time New Roman" w:hint="eastAsia"/>
          <w:lang w:val="zh-CN"/>
        </w:rPr>
        <w:t>及时、准确填写并更新被剥夺自由者的登记册和</w:t>
      </w:r>
      <w:r w:rsidRPr="000F3D28">
        <w:rPr>
          <w:rFonts w:ascii="Time New Roman" w:eastAsia="黑体" w:hAnsi="Time New Roman" w:hint="eastAsia"/>
          <w:lang w:val="zh-CN"/>
        </w:rPr>
        <w:t>/</w:t>
      </w:r>
      <w:r w:rsidRPr="000F3D28">
        <w:rPr>
          <w:rFonts w:ascii="Time New Roman" w:eastAsia="黑体" w:hAnsi="Time New Roman" w:hint="eastAsia"/>
          <w:lang w:val="zh-CN"/>
        </w:rPr>
        <w:t>或文件，并定期检查，如出现违规情况，对负责的官员进行适当惩处。</w:t>
      </w:r>
    </w:p>
    <w:p w:rsidR="005234B7" w:rsidRPr="005234B7" w:rsidRDefault="005234B7" w:rsidP="00EE3DC7">
      <w:pPr>
        <w:pStyle w:val="H1GC"/>
        <w:rPr>
          <w:rFonts w:hint="eastAsia"/>
          <w:lang w:val="zh-CN"/>
        </w:rPr>
      </w:pPr>
      <w:r w:rsidRPr="005234B7">
        <w:rPr>
          <w:rFonts w:hint="eastAsia"/>
          <w:lang w:val="zh-CN"/>
        </w:rPr>
        <w:tab/>
      </w:r>
      <w:r w:rsidRPr="005234B7">
        <w:rPr>
          <w:rFonts w:hint="eastAsia"/>
          <w:lang w:val="zh-CN"/>
        </w:rPr>
        <w:tab/>
      </w:r>
      <w:r w:rsidRPr="005234B7">
        <w:rPr>
          <w:rFonts w:hint="eastAsia"/>
          <w:lang w:val="zh-CN"/>
        </w:rPr>
        <w:t>提供赔偿和保护儿童免遭强迫失踪的措施</w:t>
      </w:r>
      <w:r>
        <w:rPr>
          <w:rFonts w:hint="eastAsia"/>
          <w:lang w:val="zh-CN"/>
        </w:rPr>
        <w:t>(</w:t>
      </w:r>
      <w:r w:rsidRPr="005234B7">
        <w:rPr>
          <w:rFonts w:hint="eastAsia"/>
          <w:lang w:val="zh-CN"/>
        </w:rPr>
        <w:t>第二十四条和第二十五条</w:t>
      </w:r>
      <w:r>
        <w:rPr>
          <w:rFonts w:hint="eastAsia"/>
          <w:lang w:val="zh-CN"/>
        </w:rPr>
        <w:t>)</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获得及时、公正和适当的赔偿和补偿的权利</w:t>
      </w:r>
    </w:p>
    <w:p w:rsidR="005234B7" w:rsidRPr="005234B7" w:rsidRDefault="005234B7" w:rsidP="005234B7">
      <w:pPr>
        <w:pStyle w:val="SingleTxtGC"/>
        <w:rPr>
          <w:rFonts w:hint="eastAsia"/>
          <w:lang w:val="zh-CN"/>
        </w:rPr>
      </w:pPr>
      <w:r>
        <w:rPr>
          <w:rFonts w:hint="eastAsia"/>
          <w:lang w:val="zh-CN"/>
        </w:rPr>
        <w:t>36.</w:t>
      </w:r>
      <w:r w:rsidRPr="005234B7">
        <w:rPr>
          <w:rFonts w:hint="eastAsia"/>
          <w:lang w:val="zh-CN"/>
        </w:rPr>
        <w:tab/>
      </w:r>
      <w:r w:rsidRPr="005234B7">
        <w:rPr>
          <w:rFonts w:hint="eastAsia"/>
          <w:lang w:val="zh-CN"/>
        </w:rPr>
        <w:t>委员会注意到收到的关于赔偿的一般性资料</w:t>
      </w:r>
      <w:r>
        <w:rPr>
          <w:rFonts w:hint="eastAsia"/>
          <w:lang w:val="zh-CN"/>
        </w:rPr>
        <w:t>，</w:t>
      </w:r>
      <w:r w:rsidRPr="005234B7">
        <w:rPr>
          <w:rFonts w:hint="eastAsia"/>
          <w:lang w:val="zh-CN"/>
        </w:rPr>
        <w:t>但仍感到关切的是</w:t>
      </w:r>
      <w:r>
        <w:rPr>
          <w:rFonts w:hint="eastAsia"/>
          <w:lang w:val="zh-CN"/>
        </w:rPr>
        <w:t>，</w:t>
      </w:r>
      <w:r w:rsidRPr="005234B7">
        <w:rPr>
          <w:rFonts w:hint="eastAsia"/>
          <w:lang w:val="zh-CN"/>
        </w:rPr>
        <w:t>法律没有根据《公约》第二十四条第四款和第五款规定全面的赔偿制度</w:t>
      </w:r>
      <w:r>
        <w:rPr>
          <w:rFonts w:hint="eastAsia"/>
          <w:lang w:val="zh-CN"/>
        </w:rPr>
        <w:t>(</w:t>
      </w:r>
      <w:r w:rsidRPr="005234B7">
        <w:rPr>
          <w:rFonts w:hint="eastAsia"/>
          <w:lang w:val="zh-CN"/>
        </w:rPr>
        <w:t>第二十四条</w:t>
      </w:r>
      <w:r>
        <w:rPr>
          <w:rFonts w:hint="eastAsia"/>
          <w:lang w:val="zh-CN"/>
        </w:rPr>
        <w:t>)</w:t>
      </w:r>
      <w:r w:rsidRPr="005234B7">
        <w:rPr>
          <w:rFonts w:hint="eastAsia"/>
          <w:lang w:val="zh-CN"/>
        </w:rPr>
        <w:t>。</w:t>
      </w:r>
    </w:p>
    <w:p w:rsidR="005234B7" w:rsidRPr="000F3D28" w:rsidRDefault="005234B7" w:rsidP="005234B7">
      <w:pPr>
        <w:pStyle w:val="SingleTxtGC"/>
        <w:rPr>
          <w:rFonts w:ascii="Time New Roman" w:eastAsia="黑体" w:hAnsi="Time New Roman" w:hint="eastAsia"/>
          <w:lang w:val="zh-CN"/>
        </w:rPr>
      </w:pPr>
      <w:r w:rsidRPr="000F3D28">
        <w:rPr>
          <w:rFonts w:ascii="Time New Roman" w:eastAsia="黑体" w:hAnsi="Time New Roman" w:hint="eastAsia"/>
          <w:lang w:val="zh-CN"/>
        </w:rPr>
        <w:t>37.</w:t>
      </w:r>
      <w:r w:rsidRPr="000F3D28">
        <w:rPr>
          <w:rFonts w:ascii="Time New Roman" w:eastAsia="黑体" w:hAnsi="Time New Roman" w:hint="eastAsia"/>
          <w:lang w:val="zh-CN"/>
        </w:rPr>
        <w:tab/>
      </w:r>
      <w:r w:rsidRPr="000F3D28">
        <w:rPr>
          <w:rFonts w:ascii="Time New Roman" w:eastAsia="黑体" w:hAnsi="Time New Roman" w:hint="eastAsia"/>
          <w:lang w:val="zh-CN"/>
        </w:rPr>
        <w:t>委员会建议缔约国采取必要措施，根据《公约》第二十四条第四款和第五款</w:t>
      </w:r>
      <w:r w:rsidRPr="000F3D28">
        <w:rPr>
          <w:rFonts w:ascii="Time New Roman" w:eastAsia="黑体" w:hAnsi="Time New Roman" w:hint="eastAsia"/>
          <w:spacing w:val="4"/>
          <w:lang w:val="zh-CN"/>
        </w:rPr>
        <w:t>以及其他相关国际规定，在国内法中纳入一项全面的赔偿制度，从而保证</w:t>
      </w:r>
      <w:proofErr w:type="gramStart"/>
      <w:r w:rsidRPr="000F3D28">
        <w:rPr>
          <w:rFonts w:ascii="Time New Roman" w:eastAsia="黑体" w:hAnsi="Time New Roman" w:hint="eastAsia"/>
          <w:spacing w:val="4"/>
          <w:lang w:val="zh-CN"/>
        </w:rPr>
        <w:t>不</w:t>
      </w:r>
      <w:proofErr w:type="gramEnd"/>
      <w:r w:rsidRPr="000F3D28">
        <w:rPr>
          <w:rFonts w:ascii="Time New Roman" w:eastAsia="黑体" w:hAnsi="Time New Roman" w:hint="eastAsia"/>
          <w:spacing w:val="4"/>
          <w:lang w:val="zh-CN"/>
        </w:rPr>
        <w:t>重</w:t>
      </w:r>
      <w:r w:rsidRPr="000F3D28">
        <w:rPr>
          <w:rFonts w:ascii="Time New Roman" w:eastAsia="黑体" w:hAnsi="Time New Roman" w:hint="eastAsia"/>
          <w:lang w:val="zh-CN"/>
        </w:rPr>
        <w:t>犯。</w:t>
      </w:r>
    </w:p>
    <w:p w:rsidR="005234B7" w:rsidRPr="005234B7" w:rsidRDefault="005234B7" w:rsidP="00EE3DC7">
      <w:pPr>
        <w:pStyle w:val="H23GC"/>
        <w:rPr>
          <w:rFonts w:hint="eastAsia"/>
          <w:lang w:val="zh-CN"/>
        </w:rPr>
      </w:pPr>
      <w:r w:rsidRPr="005234B7">
        <w:rPr>
          <w:rFonts w:hint="eastAsia"/>
          <w:lang w:val="zh-CN"/>
        </w:rPr>
        <w:lastRenderedPageBreak/>
        <w:tab/>
      </w:r>
      <w:r w:rsidRPr="005234B7">
        <w:rPr>
          <w:rFonts w:hint="eastAsia"/>
          <w:lang w:val="zh-CN"/>
        </w:rPr>
        <w:tab/>
      </w:r>
      <w:r w:rsidRPr="005234B7">
        <w:rPr>
          <w:rFonts w:hint="eastAsia"/>
          <w:lang w:val="zh-CN"/>
        </w:rPr>
        <w:t>失踪者及其亲属的法律地位</w:t>
      </w:r>
    </w:p>
    <w:p w:rsidR="005234B7" w:rsidRPr="005234B7" w:rsidRDefault="005234B7" w:rsidP="005234B7">
      <w:pPr>
        <w:pStyle w:val="SingleTxtGC"/>
        <w:rPr>
          <w:rFonts w:hint="eastAsia"/>
          <w:lang w:val="zh-CN"/>
        </w:rPr>
      </w:pPr>
      <w:r>
        <w:rPr>
          <w:rFonts w:hint="eastAsia"/>
          <w:lang w:val="zh-CN"/>
        </w:rPr>
        <w:t>38.</w:t>
      </w:r>
      <w:r w:rsidRPr="005234B7">
        <w:rPr>
          <w:rFonts w:hint="eastAsia"/>
          <w:lang w:val="zh-CN"/>
        </w:rPr>
        <w:tab/>
      </w:r>
      <w:r w:rsidRPr="005234B7">
        <w:rPr>
          <w:rFonts w:hint="eastAsia"/>
          <w:lang w:val="zh-CN"/>
        </w:rPr>
        <w:t>委员会感到遗憾的是</w:t>
      </w:r>
      <w:r>
        <w:rPr>
          <w:rFonts w:hint="eastAsia"/>
          <w:lang w:val="zh-CN"/>
        </w:rPr>
        <w:t>，</w:t>
      </w:r>
      <w:r w:rsidRPr="005234B7">
        <w:rPr>
          <w:rFonts w:hint="eastAsia"/>
          <w:lang w:val="zh-CN"/>
        </w:rPr>
        <w:t>未收到任何关于以下方面的资料</w:t>
      </w:r>
      <w:r>
        <w:rPr>
          <w:rFonts w:hint="eastAsia"/>
          <w:lang w:val="zh-CN"/>
        </w:rPr>
        <w:t>：</w:t>
      </w:r>
      <w:r>
        <w:rPr>
          <w:rFonts w:hint="eastAsia"/>
          <w:lang w:val="zh-CN"/>
        </w:rPr>
        <w:t>(a)</w:t>
      </w:r>
      <w:r w:rsidR="000F3D28">
        <w:t xml:space="preserve"> </w:t>
      </w:r>
      <w:r w:rsidRPr="005234B7">
        <w:rPr>
          <w:rFonts w:hint="eastAsia"/>
          <w:lang w:val="zh-CN"/>
        </w:rPr>
        <w:t>尚未确定下落的失踪者的法律地位</w:t>
      </w:r>
      <w:r>
        <w:rPr>
          <w:rFonts w:hint="eastAsia"/>
          <w:lang w:val="zh-CN"/>
        </w:rPr>
        <w:t>；</w:t>
      </w:r>
      <w:r>
        <w:rPr>
          <w:rFonts w:hint="eastAsia"/>
          <w:lang w:val="zh-CN"/>
        </w:rPr>
        <w:t>(b)</w:t>
      </w:r>
      <w:r w:rsidR="000F3D28">
        <w:t xml:space="preserve"> </w:t>
      </w:r>
      <w:r w:rsidRPr="005234B7">
        <w:rPr>
          <w:rFonts w:hint="eastAsia"/>
          <w:lang w:val="zh-CN"/>
        </w:rPr>
        <w:t>失踪者亲属的法律地位以及他们在财务事项、社会保障、家庭法和财产权等方面的权利</w:t>
      </w:r>
      <w:r>
        <w:rPr>
          <w:rFonts w:hint="eastAsia"/>
          <w:lang w:val="zh-CN"/>
        </w:rPr>
        <w:t>(</w:t>
      </w:r>
      <w:r w:rsidRPr="005234B7">
        <w:rPr>
          <w:rFonts w:hint="eastAsia"/>
          <w:lang w:val="zh-CN"/>
        </w:rPr>
        <w:t>第二十四条</w:t>
      </w:r>
      <w:r>
        <w:rPr>
          <w:rFonts w:hint="eastAsia"/>
          <w:lang w:val="zh-CN"/>
        </w:rPr>
        <w:t>)</w:t>
      </w:r>
      <w:r w:rsidRPr="005234B7">
        <w:rPr>
          <w:rFonts w:hint="eastAsia"/>
          <w:lang w:val="zh-CN"/>
        </w:rPr>
        <w:t>。</w:t>
      </w:r>
    </w:p>
    <w:p w:rsidR="005234B7" w:rsidRPr="000F3D28" w:rsidRDefault="005234B7" w:rsidP="005234B7">
      <w:pPr>
        <w:pStyle w:val="SingleTxtGC"/>
        <w:rPr>
          <w:rFonts w:ascii="Time New Roman" w:eastAsia="黑体" w:hAnsi="Time New Roman" w:hint="eastAsia"/>
          <w:lang w:val="zh-CN"/>
        </w:rPr>
      </w:pPr>
      <w:r w:rsidRPr="000F3D28">
        <w:rPr>
          <w:rFonts w:ascii="Time New Roman" w:eastAsia="黑体" w:hAnsi="Time New Roman" w:hint="eastAsia"/>
          <w:lang w:val="zh-CN"/>
        </w:rPr>
        <w:t>39.</w:t>
      </w:r>
      <w:r w:rsidRPr="000F3D28">
        <w:rPr>
          <w:rFonts w:ascii="Time New Roman" w:eastAsia="黑体" w:hAnsi="Time New Roman" w:hint="eastAsia"/>
          <w:lang w:val="zh-CN"/>
        </w:rPr>
        <w:tab/>
      </w:r>
      <w:r w:rsidRPr="000F3D28">
        <w:rPr>
          <w:rFonts w:ascii="Time New Roman" w:eastAsia="黑体" w:hAnsi="Time New Roman" w:hint="eastAsia"/>
          <w:lang w:val="zh-CN"/>
        </w:rPr>
        <w:t>委员会建议缔约国根据《公约》第二十四条第六款采取必要措施，就尚未确定下落的失踪者及其亲属的法律地位制定适当的法律，</w:t>
      </w:r>
      <w:r w:rsidRPr="000F3D28">
        <w:rPr>
          <w:rFonts w:ascii="Time New Roman" w:eastAsia="黑体" w:hAnsi="Time New Roman" w:hint="eastAsia"/>
          <w:lang w:val="zh-CN"/>
        </w:rPr>
        <w:t xml:space="preserve"> </w:t>
      </w:r>
      <w:r w:rsidRPr="000F3D28">
        <w:rPr>
          <w:rFonts w:ascii="Time New Roman" w:eastAsia="黑体" w:hAnsi="Time New Roman" w:hint="eastAsia"/>
          <w:lang w:val="zh-CN"/>
        </w:rPr>
        <w:t>特别是在社会保障、财务事项、家庭法和财产权方面。在这方面，委员会鼓励缔约国设定程序，准许强迫失踪后申报失踪。</w:t>
      </w:r>
    </w:p>
    <w:p w:rsidR="005234B7" w:rsidRPr="005234B7" w:rsidRDefault="005234B7" w:rsidP="00EE3DC7">
      <w:pPr>
        <w:pStyle w:val="H23GC"/>
        <w:rPr>
          <w:rFonts w:hint="eastAsia"/>
          <w:lang w:val="zh-CN"/>
        </w:rPr>
      </w:pPr>
      <w:r w:rsidRPr="005234B7">
        <w:rPr>
          <w:rFonts w:hint="eastAsia"/>
          <w:lang w:val="zh-CN"/>
        </w:rPr>
        <w:tab/>
      </w:r>
      <w:r w:rsidRPr="005234B7">
        <w:rPr>
          <w:rFonts w:hint="eastAsia"/>
          <w:lang w:val="zh-CN"/>
        </w:rPr>
        <w:tab/>
      </w:r>
      <w:r w:rsidRPr="005234B7">
        <w:rPr>
          <w:rFonts w:hint="eastAsia"/>
          <w:lang w:val="zh-CN"/>
        </w:rPr>
        <w:t>关于非法劫持儿童的立法</w:t>
      </w:r>
    </w:p>
    <w:p w:rsidR="005234B7" w:rsidRPr="005234B7" w:rsidRDefault="005234B7" w:rsidP="005234B7">
      <w:pPr>
        <w:pStyle w:val="SingleTxtGC"/>
        <w:rPr>
          <w:rFonts w:hint="eastAsia"/>
          <w:lang w:val="zh-CN"/>
        </w:rPr>
      </w:pPr>
      <w:r>
        <w:rPr>
          <w:rFonts w:hint="eastAsia"/>
          <w:lang w:val="zh-CN"/>
        </w:rPr>
        <w:t>40.</w:t>
      </w:r>
      <w:r w:rsidRPr="005234B7">
        <w:rPr>
          <w:rFonts w:hint="eastAsia"/>
          <w:lang w:val="zh-CN"/>
        </w:rPr>
        <w:tab/>
      </w:r>
      <w:r w:rsidRPr="005234B7">
        <w:rPr>
          <w:rFonts w:hint="eastAsia"/>
          <w:lang w:val="zh-CN"/>
        </w:rPr>
        <w:t>委员会感到遗憾的是</w:t>
      </w:r>
      <w:r>
        <w:rPr>
          <w:rFonts w:hint="eastAsia"/>
          <w:lang w:val="zh-CN"/>
        </w:rPr>
        <w:t>，</w:t>
      </w:r>
      <w:r w:rsidRPr="005234B7">
        <w:rPr>
          <w:rFonts w:hint="eastAsia"/>
          <w:lang w:val="zh-CN"/>
        </w:rPr>
        <w:t>没有资料说明缔约国采取了哪些措施以落实《公约》第二十五条</w:t>
      </w:r>
      <w:r>
        <w:rPr>
          <w:rFonts w:hint="eastAsia"/>
          <w:lang w:val="zh-CN"/>
        </w:rPr>
        <w:t>，</w:t>
      </w:r>
      <w:r w:rsidRPr="005234B7">
        <w:rPr>
          <w:rFonts w:hint="eastAsia"/>
          <w:lang w:val="zh-CN"/>
        </w:rPr>
        <w:t>尤其是在根据国内刑法防止和惩治绑架儿童以及伪造、藏匿或销毁第二十五条第一款第</w:t>
      </w:r>
      <w:r>
        <w:rPr>
          <w:rFonts w:hint="eastAsia"/>
          <w:lang w:val="zh-CN"/>
        </w:rPr>
        <w:t>(</w:t>
      </w:r>
      <w:proofErr w:type="gramStart"/>
      <w:r w:rsidRPr="005234B7">
        <w:rPr>
          <w:rFonts w:hint="eastAsia"/>
          <w:lang w:val="zh-CN"/>
        </w:rPr>
        <w:t>一</w:t>
      </w:r>
      <w:proofErr w:type="gramEnd"/>
      <w:r>
        <w:rPr>
          <w:rFonts w:hint="eastAsia"/>
          <w:lang w:val="zh-CN"/>
        </w:rPr>
        <w:t>)</w:t>
      </w:r>
      <w:r w:rsidRPr="005234B7">
        <w:rPr>
          <w:rFonts w:hint="eastAsia"/>
          <w:lang w:val="zh-CN"/>
        </w:rPr>
        <w:t>项中所指儿童真实身份的证件的行为。</w:t>
      </w:r>
    </w:p>
    <w:p w:rsidR="005234B7" w:rsidRPr="000C72A7" w:rsidRDefault="005234B7" w:rsidP="005234B7">
      <w:pPr>
        <w:pStyle w:val="SingleTxtGC"/>
        <w:rPr>
          <w:rFonts w:ascii="Time New Roman" w:eastAsia="黑体" w:hAnsi="Time New Roman" w:hint="eastAsia"/>
          <w:lang w:val="zh-CN"/>
        </w:rPr>
      </w:pPr>
      <w:r w:rsidRPr="000C72A7">
        <w:rPr>
          <w:rFonts w:ascii="Time New Roman" w:eastAsia="黑体" w:hAnsi="Time New Roman" w:hint="eastAsia"/>
          <w:lang w:val="zh-CN"/>
        </w:rPr>
        <w:t>41.</w:t>
      </w:r>
      <w:r w:rsidRPr="000C72A7">
        <w:rPr>
          <w:rFonts w:ascii="Time New Roman" w:eastAsia="黑体" w:hAnsi="Time New Roman" w:hint="eastAsia"/>
          <w:lang w:val="zh-CN"/>
        </w:rPr>
        <w:tab/>
      </w:r>
      <w:r w:rsidRPr="000C72A7">
        <w:rPr>
          <w:rFonts w:ascii="Time New Roman" w:eastAsia="黑体" w:hAnsi="Time New Roman" w:hint="eastAsia"/>
          <w:lang w:val="zh-CN"/>
        </w:rPr>
        <w:t>委员会建议缔约国加强其刑事立法，以便将《公约》第二十五条第一款所述行为列为具体罪行，并且根据这种罪行的极端严重性</w:t>
      </w:r>
      <w:bookmarkStart w:id="0" w:name="_GoBack"/>
      <w:bookmarkEnd w:id="0"/>
      <w:r w:rsidRPr="000C72A7">
        <w:rPr>
          <w:rFonts w:ascii="Time New Roman" w:eastAsia="黑体" w:hAnsi="Time New Roman" w:hint="eastAsia"/>
          <w:lang w:val="zh-CN"/>
        </w:rPr>
        <w:t>规定适当刑罚。</w:t>
      </w:r>
    </w:p>
    <w:p w:rsidR="005234B7" w:rsidRPr="005234B7" w:rsidRDefault="005234B7" w:rsidP="00EE3DC7">
      <w:pPr>
        <w:pStyle w:val="H1GC"/>
        <w:rPr>
          <w:rFonts w:hint="eastAsia"/>
          <w:lang w:val="zh-CN"/>
        </w:rPr>
      </w:pPr>
      <w:r w:rsidRPr="005234B7">
        <w:rPr>
          <w:rFonts w:hint="eastAsia"/>
          <w:lang w:val="zh-CN"/>
        </w:rPr>
        <w:tab/>
      </w:r>
      <w:r>
        <w:rPr>
          <w:rFonts w:hint="eastAsia"/>
          <w:lang w:val="zh-CN"/>
        </w:rPr>
        <w:t>D</w:t>
      </w:r>
      <w:r w:rsidRPr="005234B7">
        <w:rPr>
          <w:rFonts w:hint="eastAsia"/>
          <w:lang w:val="zh-CN"/>
        </w:rPr>
        <w:t>.</w:t>
      </w:r>
      <w:r w:rsidRPr="005234B7">
        <w:rPr>
          <w:rFonts w:hint="eastAsia"/>
          <w:lang w:val="zh-CN"/>
        </w:rPr>
        <w:tab/>
      </w:r>
      <w:r w:rsidRPr="005234B7">
        <w:rPr>
          <w:rFonts w:hint="eastAsia"/>
          <w:lang w:val="zh-CN"/>
        </w:rPr>
        <w:t>宣传与后续行动</w:t>
      </w:r>
    </w:p>
    <w:p w:rsidR="005234B7" w:rsidRPr="005234B7" w:rsidRDefault="005234B7" w:rsidP="005234B7">
      <w:pPr>
        <w:pStyle w:val="SingleTxtGC"/>
        <w:rPr>
          <w:rFonts w:hint="eastAsia"/>
          <w:lang w:val="zh-CN"/>
        </w:rPr>
      </w:pPr>
      <w:r>
        <w:rPr>
          <w:rFonts w:hint="eastAsia"/>
          <w:lang w:val="zh-CN"/>
        </w:rPr>
        <w:t>42.</w:t>
      </w:r>
      <w:r w:rsidRPr="005234B7">
        <w:rPr>
          <w:rFonts w:hint="eastAsia"/>
          <w:lang w:val="zh-CN"/>
        </w:rPr>
        <w:tab/>
      </w:r>
      <w:r w:rsidRPr="005234B7">
        <w:rPr>
          <w:rFonts w:hint="eastAsia"/>
          <w:lang w:val="zh-CN"/>
        </w:rPr>
        <w:t>委员会回顾各国在批准《公约》时承担的义务</w:t>
      </w:r>
      <w:r>
        <w:rPr>
          <w:rFonts w:hint="eastAsia"/>
          <w:lang w:val="zh-CN"/>
        </w:rPr>
        <w:t>，</w:t>
      </w:r>
      <w:r w:rsidRPr="005234B7">
        <w:rPr>
          <w:rFonts w:hint="eastAsia"/>
          <w:lang w:val="zh-CN"/>
        </w:rPr>
        <w:t>并为此敦促缔约国确保其采取的所有措施</w:t>
      </w:r>
      <w:r>
        <w:rPr>
          <w:rFonts w:hint="eastAsia"/>
          <w:lang w:val="zh-CN"/>
        </w:rPr>
        <w:t>，</w:t>
      </w:r>
      <w:r w:rsidRPr="005234B7">
        <w:rPr>
          <w:rFonts w:hint="eastAsia"/>
          <w:lang w:val="zh-CN"/>
        </w:rPr>
        <w:t>无论性质如何</w:t>
      </w:r>
      <w:r>
        <w:rPr>
          <w:rFonts w:hint="eastAsia"/>
          <w:lang w:val="zh-CN"/>
        </w:rPr>
        <w:t>，</w:t>
      </w:r>
      <w:r w:rsidRPr="005234B7">
        <w:rPr>
          <w:rFonts w:hint="eastAsia"/>
          <w:lang w:val="zh-CN"/>
        </w:rPr>
        <w:t>也不论源于何种权威</w:t>
      </w:r>
      <w:r>
        <w:rPr>
          <w:rFonts w:hint="eastAsia"/>
          <w:lang w:val="zh-CN"/>
        </w:rPr>
        <w:t>，</w:t>
      </w:r>
      <w:r w:rsidRPr="005234B7">
        <w:rPr>
          <w:rFonts w:hint="eastAsia"/>
          <w:lang w:val="zh-CN"/>
        </w:rPr>
        <w:t>均完全符合其在批准《公约》和其他有关国际文书时所承担的义务。在这方面</w:t>
      </w:r>
      <w:r>
        <w:rPr>
          <w:rFonts w:hint="eastAsia"/>
          <w:lang w:val="zh-CN"/>
        </w:rPr>
        <w:t>，</w:t>
      </w:r>
      <w:r w:rsidRPr="005234B7">
        <w:rPr>
          <w:rFonts w:hint="eastAsia"/>
          <w:lang w:val="zh-CN"/>
        </w:rPr>
        <w:t>委员会尤其要敦促缔约国确保切实调查所有强迫失踪案件</w:t>
      </w:r>
      <w:r>
        <w:rPr>
          <w:rFonts w:hint="eastAsia"/>
          <w:lang w:val="zh-CN"/>
        </w:rPr>
        <w:t>，</w:t>
      </w:r>
      <w:r w:rsidRPr="005234B7">
        <w:rPr>
          <w:rFonts w:hint="eastAsia"/>
          <w:lang w:val="zh-CN"/>
        </w:rPr>
        <w:t>并为受害者全面保障《公约》规定的权利。</w:t>
      </w:r>
    </w:p>
    <w:p w:rsidR="005234B7" w:rsidRPr="005234B7" w:rsidRDefault="005234B7" w:rsidP="005234B7">
      <w:pPr>
        <w:pStyle w:val="SingleTxtGC"/>
        <w:rPr>
          <w:rFonts w:hint="eastAsia"/>
          <w:lang w:val="zh-CN"/>
        </w:rPr>
      </w:pPr>
      <w:r>
        <w:rPr>
          <w:rFonts w:hint="eastAsia"/>
          <w:lang w:val="zh-CN"/>
        </w:rPr>
        <w:t>43.</w:t>
      </w:r>
      <w:r w:rsidRPr="005234B7">
        <w:rPr>
          <w:rFonts w:hint="eastAsia"/>
          <w:lang w:val="zh-CN"/>
        </w:rPr>
        <w:tab/>
      </w:r>
      <w:r w:rsidRPr="005234B7">
        <w:rPr>
          <w:rFonts w:hint="eastAsia"/>
          <w:lang w:val="zh-CN"/>
        </w:rPr>
        <w:t>委员会还强调</w:t>
      </w:r>
      <w:r>
        <w:rPr>
          <w:rFonts w:hint="eastAsia"/>
          <w:lang w:val="zh-CN"/>
        </w:rPr>
        <w:t>，</w:t>
      </w:r>
      <w:r w:rsidRPr="005234B7">
        <w:rPr>
          <w:rFonts w:hint="eastAsia"/>
          <w:lang w:val="zh-CN"/>
        </w:rPr>
        <w:t>强迫失踪对妇女和儿童的人权影响特别残酷。遭受强迫失踪的妇女特别容易遭受性侵犯和其他形式的性暴力伤害。失踪人员的女性亲属尤其可能承受严重的社会和经济后果</w:t>
      </w:r>
      <w:r>
        <w:rPr>
          <w:rFonts w:hint="eastAsia"/>
          <w:lang w:val="zh-CN"/>
        </w:rPr>
        <w:t>，</w:t>
      </w:r>
      <w:r w:rsidRPr="005234B7">
        <w:rPr>
          <w:rFonts w:hint="eastAsia"/>
          <w:lang w:val="zh-CN"/>
        </w:rPr>
        <w:t>并因努力寻找亲人下落而遭受暴力、迫害和报复。因本人遭受强迫失踪或亲属失踪造成的后果而受害的儿童</w:t>
      </w:r>
      <w:r>
        <w:rPr>
          <w:rFonts w:hint="eastAsia"/>
          <w:lang w:val="zh-CN"/>
        </w:rPr>
        <w:t>，</w:t>
      </w:r>
      <w:r w:rsidRPr="005234B7">
        <w:rPr>
          <w:rFonts w:hint="eastAsia"/>
          <w:lang w:val="zh-CN"/>
        </w:rPr>
        <w:t>其人权特别容易受到诸多侵犯</w:t>
      </w:r>
      <w:r>
        <w:rPr>
          <w:rFonts w:hint="eastAsia"/>
          <w:lang w:val="zh-CN"/>
        </w:rPr>
        <w:t>，</w:t>
      </w:r>
      <w:r w:rsidRPr="005234B7">
        <w:rPr>
          <w:rFonts w:hint="eastAsia"/>
          <w:lang w:val="zh-CN"/>
        </w:rPr>
        <w:t>包括改换身份。因此委员会特别强调缔约国有必要确保在落实《公约》所载各项权利和义务时</w:t>
      </w:r>
      <w:r>
        <w:rPr>
          <w:rFonts w:hint="eastAsia"/>
          <w:lang w:val="zh-CN"/>
        </w:rPr>
        <w:t>，</w:t>
      </w:r>
      <w:r w:rsidRPr="005234B7">
        <w:rPr>
          <w:rFonts w:hint="eastAsia"/>
          <w:lang w:val="zh-CN"/>
        </w:rPr>
        <w:t>采取性别视角和顾及儿童特点的方法。</w:t>
      </w:r>
    </w:p>
    <w:p w:rsidR="005234B7" w:rsidRPr="005234B7" w:rsidRDefault="005234B7" w:rsidP="005234B7">
      <w:pPr>
        <w:pStyle w:val="SingleTxtGC"/>
        <w:rPr>
          <w:rFonts w:hint="eastAsia"/>
          <w:lang w:val="zh-CN"/>
        </w:rPr>
      </w:pPr>
      <w:r>
        <w:rPr>
          <w:rFonts w:hint="eastAsia"/>
          <w:lang w:val="zh-CN"/>
        </w:rPr>
        <w:t>44.</w:t>
      </w:r>
      <w:r w:rsidRPr="005234B7">
        <w:rPr>
          <w:rFonts w:hint="eastAsia"/>
          <w:lang w:val="zh-CN"/>
        </w:rPr>
        <w:tab/>
      </w:r>
      <w:r w:rsidRPr="005234B7">
        <w:rPr>
          <w:rFonts w:hint="eastAsia"/>
          <w:lang w:val="zh-CN"/>
        </w:rPr>
        <w:t>鼓励缔约国广泛传播《公约》、缔约国根据《公约》第二十九条第一款提交的报告、对委员会编制的问题清单</w:t>
      </w:r>
      <w:proofErr w:type="gramStart"/>
      <w:r w:rsidRPr="005234B7">
        <w:rPr>
          <w:rFonts w:hint="eastAsia"/>
          <w:lang w:val="zh-CN"/>
        </w:rPr>
        <w:t>作出</w:t>
      </w:r>
      <w:proofErr w:type="gramEnd"/>
      <w:r w:rsidRPr="005234B7">
        <w:rPr>
          <w:rFonts w:hint="eastAsia"/>
          <w:lang w:val="zh-CN"/>
        </w:rPr>
        <w:t>的书面答复以及本结论性意见</w:t>
      </w:r>
      <w:r>
        <w:rPr>
          <w:rFonts w:hint="eastAsia"/>
          <w:lang w:val="zh-CN"/>
        </w:rPr>
        <w:t>，</w:t>
      </w:r>
      <w:r w:rsidRPr="005234B7">
        <w:rPr>
          <w:rFonts w:hint="eastAsia"/>
          <w:lang w:val="zh-CN"/>
        </w:rPr>
        <w:t>以提高司法、立法和行政机关、在缔约国开展活动的民间社会团体和非政府组织以及广大公众的认识。委员会还鼓励缔约国推动民间社会团体参与落实本结论性意见。</w:t>
      </w:r>
    </w:p>
    <w:p w:rsidR="005234B7" w:rsidRPr="005234B7" w:rsidRDefault="005234B7" w:rsidP="005234B7">
      <w:pPr>
        <w:pStyle w:val="SingleTxtGC"/>
        <w:rPr>
          <w:rFonts w:hint="eastAsia"/>
          <w:lang w:val="zh-CN"/>
        </w:rPr>
      </w:pPr>
      <w:r>
        <w:rPr>
          <w:rFonts w:hint="eastAsia"/>
          <w:lang w:val="zh-CN"/>
        </w:rPr>
        <w:t>45.</w:t>
      </w:r>
      <w:r w:rsidRPr="005234B7">
        <w:rPr>
          <w:rFonts w:hint="eastAsia"/>
          <w:lang w:val="zh-CN"/>
        </w:rPr>
        <w:tab/>
      </w:r>
      <w:r w:rsidRPr="005234B7">
        <w:rPr>
          <w:rFonts w:hint="eastAsia"/>
          <w:lang w:val="zh-CN"/>
        </w:rPr>
        <w:t>根据委员会的议事规则</w:t>
      </w:r>
      <w:r>
        <w:rPr>
          <w:rFonts w:hint="eastAsia"/>
          <w:lang w:val="zh-CN"/>
        </w:rPr>
        <w:t>，</w:t>
      </w:r>
      <w:r w:rsidRPr="005234B7">
        <w:rPr>
          <w:rFonts w:hint="eastAsia"/>
          <w:lang w:val="zh-CN"/>
        </w:rPr>
        <w:t>缔约国应最迟于</w:t>
      </w:r>
      <w:r>
        <w:rPr>
          <w:rFonts w:hint="eastAsia"/>
          <w:lang w:val="zh-CN"/>
        </w:rPr>
        <w:t>2</w:t>
      </w:r>
      <w:r w:rsidRPr="005234B7">
        <w:rPr>
          <w:rFonts w:hint="eastAsia"/>
          <w:lang w:val="zh-CN"/>
        </w:rPr>
        <w:t>0</w:t>
      </w:r>
      <w:r>
        <w:rPr>
          <w:rFonts w:hint="eastAsia"/>
          <w:lang w:val="zh-CN"/>
        </w:rPr>
        <w:t>18</w:t>
      </w:r>
      <w:r w:rsidRPr="005234B7">
        <w:rPr>
          <w:rFonts w:hint="eastAsia"/>
          <w:lang w:val="zh-CN"/>
        </w:rPr>
        <w:t>年</w:t>
      </w:r>
      <w:r>
        <w:rPr>
          <w:rFonts w:hint="eastAsia"/>
          <w:lang w:val="zh-CN"/>
        </w:rPr>
        <w:t>9</w:t>
      </w:r>
      <w:r w:rsidRPr="005234B7">
        <w:rPr>
          <w:rFonts w:hint="eastAsia"/>
          <w:lang w:val="zh-CN"/>
        </w:rPr>
        <w:t>月</w:t>
      </w:r>
      <w:r>
        <w:rPr>
          <w:rFonts w:hint="eastAsia"/>
          <w:lang w:val="zh-CN"/>
        </w:rPr>
        <w:t>15</w:t>
      </w:r>
      <w:r w:rsidRPr="005234B7">
        <w:rPr>
          <w:rFonts w:hint="eastAsia"/>
          <w:lang w:val="zh-CN"/>
        </w:rPr>
        <w:t>日前提供有关资料</w:t>
      </w:r>
      <w:r>
        <w:rPr>
          <w:rFonts w:hint="eastAsia"/>
          <w:lang w:val="zh-CN"/>
        </w:rPr>
        <w:t>，</w:t>
      </w:r>
      <w:r w:rsidRPr="005234B7">
        <w:rPr>
          <w:rFonts w:hint="eastAsia"/>
          <w:lang w:val="zh-CN"/>
        </w:rPr>
        <w:t>说明第</w:t>
      </w:r>
      <w:r>
        <w:rPr>
          <w:rFonts w:hint="eastAsia"/>
          <w:lang w:val="zh-CN"/>
        </w:rPr>
        <w:t>26</w:t>
      </w:r>
      <w:r w:rsidRPr="005234B7">
        <w:rPr>
          <w:rFonts w:hint="eastAsia"/>
          <w:lang w:val="zh-CN"/>
        </w:rPr>
        <w:t>、第</w:t>
      </w:r>
      <w:r>
        <w:rPr>
          <w:rFonts w:hint="eastAsia"/>
          <w:lang w:val="zh-CN"/>
        </w:rPr>
        <w:t>33</w:t>
      </w:r>
      <w:r w:rsidRPr="005234B7">
        <w:rPr>
          <w:rFonts w:hint="eastAsia"/>
          <w:lang w:val="zh-CN"/>
        </w:rPr>
        <w:t>和第</w:t>
      </w:r>
      <w:r>
        <w:rPr>
          <w:rFonts w:hint="eastAsia"/>
          <w:lang w:val="zh-CN"/>
        </w:rPr>
        <w:t>35</w:t>
      </w:r>
      <w:r w:rsidRPr="005234B7">
        <w:rPr>
          <w:rFonts w:hint="eastAsia"/>
          <w:lang w:val="zh-CN"/>
        </w:rPr>
        <w:t>段所载委员会建议的落实情况。</w:t>
      </w:r>
    </w:p>
    <w:p w:rsidR="005234B7" w:rsidRDefault="005234B7" w:rsidP="005234B7">
      <w:pPr>
        <w:pStyle w:val="SingleTxtGC"/>
        <w:rPr>
          <w:lang w:val="zh-CN"/>
        </w:rPr>
      </w:pPr>
      <w:r>
        <w:rPr>
          <w:rFonts w:hint="eastAsia"/>
          <w:lang w:val="zh-CN"/>
        </w:rPr>
        <w:t>46.</w:t>
      </w:r>
      <w:r w:rsidRPr="005234B7">
        <w:rPr>
          <w:rFonts w:hint="eastAsia"/>
          <w:lang w:val="zh-CN"/>
        </w:rPr>
        <w:tab/>
      </w:r>
      <w:r w:rsidRPr="005234B7">
        <w:rPr>
          <w:rFonts w:hint="eastAsia"/>
          <w:lang w:val="zh-CN"/>
        </w:rPr>
        <w:t>根据《公约》第二十九条第四款并鉴于对话的</w:t>
      </w:r>
      <w:proofErr w:type="gramStart"/>
      <w:r w:rsidRPr="005234B7">
        <w:rPr>
          <w:rFonts w:hint="eastAsia"/>
          <w:lang w:val="zh-CN"/>
        </w:rPr>
        <w:t>不</w:t>
      </w:r>
      <w:proofErr w:type="gramEnd"/>
      <w:r w:rsidRPr="005234B7">
        <w:rPr>
          <w:rFonts w:hint="eastAsia"/>
          <w:lang w:val="zh-CN"/>
        </w:rPr>
        <w:t>完整性</w:t>
      </w:r>
      <w:r>
        <w:rPr>
          <w:rFonts w:hint="eastAsia"/>
          <w:lang w:val="zh-CN"/>
        </w:rPr>
        <w:t>，</w:t>
      </w:r>
      <w:r w:rsidRPr="005234B7">
        <w:rPr>
          <w:rFonts w:hint="eastAsia"/>
          <w:lang w:val="zh-CN"/>
        </w:rPr>
        <w:t>委员会请缔约国在</w:t>
      </w:r>
      <w:r>
        <w:rPr>
          <w:rFonts w:hint="eastAsia"/>
          <w:lang w:val="zh-CN"/>
        </w:rPr>
        <w:t>2</w:t>
      </w:r>
      <w:r w:rsidRPr="005234B7">
        <w:rPr>
          <w:rFonts w:hint="eastAsia"/>
          <w:lang w:val="zh-CN"/>
        </w:rPr>
        <w:t>0</w:t>
      </w:r>
      <w:r>
        <w:rPr>
          <w:rFonts w:hint="eastAsia"/>
          <w:lang w:val="zh-CN"/>
        </w:rPr>
        <w:t>2</w:t>
      </w:r>
      <w:r w:rsidRPr="005234B7">
        <w:rPr>
          <w:rFonts w:hint="eastAsia"/>
          <w:lang w:val="zh-CN"/>
        </w:rPr>
        <w:t>0</w:t>
      </w:r>
      <w:r w:rsidRPr="005234B7">
        <w:rPr>
          <w:rFonts w:hint="eastAsia"/>
          <w:lang w:val="zh-CN"/>
        </w:rPr>
        <w:t>年</w:t>
      </w:r>
      <w:r>
        <w:rPr>
          <w:rFonts w:hint="eastAsia"/>
          <w:lang w:val="zh-CN"/>
        </w:rPr>
        <w:t>9</w:t>
      </w:r>
      <w:r w:rsidRPr="005234B7">
        <w:rPr>
          <w:rFonts w:hint="eastAsia"/>
          <w:lang w:val="zh-CN"/>
        </w:rPr>
        <w:t>月</w:t>
      </w:r>
      <w:r>
        <w:rPr>
          <w:rFonts w:hint="eastAsia"/>
          <w:lang w:val="zh-CN"/>
        </w:rPr>
        <w:t>15</w:t>
      </w:r>
      <w:r w:rsidRPr="005234B7">
        <w:rPr>
          <w:rFonts w:hint="eastAsia"/>
          <w:lang w:val="zh-CN"/>
        </w:rPr>
        <w:t>日之前以文件形式提交所有建议落实情况的最新具体资料和履行《公约》所载义务情况的任何新资料</w:t>
      </w:r>
      <w:r>
        <w:rPr>
          <w:rFonts w:hint="eastAsia"/>
          <w:lang w:val="zh-CN"/>
        </w:rPr>
        <w:t>，</w:t>
      </w:r>
      <w:r w:rsidRPr="005234B7">
        <w:rPr>
          <w:rFonts w:hint="eastAsia"/>
          <w:lang w:val="zh-CN"/>
        </w:rPr>
        <w:t>文件应按照</w:t>
      </w:r>
      <w:r>
        <w:rPr>
          <w:rFonts w:hint="eastAsia"/>
          <w:lang w:val="zh-CN"/>
        </w:rPr>
        <w:t>“</w:t>
      </w:r>
      <w:r w:rsidRPr="005234B7">
        <w:rPr>
          <w:rFonts w:hint="eastAsia"/>
          <w:lang w:val="zh-CN"/>
        </w:rPr>
        <w:t>缔约国根据《公约》第二十九条提交报告的形式和内容准则</w:t>
      </w:r>
      <w:r>
        <w:rPr>
          <w:rFonts w:hint="eastAsia"/>
          <w:lang w:val="zh-CN"/>
        </w:rPr>
        <w:t>”</w:t>
      </w:r>
      <w:r>
        <w:rPr>
          <w:rFonts w:hint="eastAsia"/>
          <w:lang w:val="zh-CN"/>
        </w:rPr>
        <w:t>(</w:t>
      </w:r>
      <w:r w:rsidRPr="005234B7">
        <w:rPr>
          <w:rFonts w:hint="eastAsia"/>
          <w:lang w:val="zh-CN"/>
        </w:rPr>
        <w:t>见</w:t>
      </w:r>
      <w:r>
        <w:rPr>
          <w:rFonts w:hint="eastAsia"/>
          <w:lang w:val="zh-CN"/>
        </w:rPr>
        <w:t>CED/C/2,</w:t>
      </w:r>
      <w:r w:rsidRPr="005234B7">
        <w:rPr>
          <w:rFonts w:hint="eastAsia"/>
          <w:lang w:val="zh-CN"/>
        </w:rPr>
        <w:t xml:space="preserve"> </w:t>
      </w:r>
      <w:r w:rsidRPr="005234B7">
        <w:rPr>
          <w:rFonts w:hint="eastAsia"/>
          <w:lang w:val="zh-CN"/>
        </w:rPr>
        <w:t>第</w:t>
      </w:r>
      <w:r>
        <w:rPr>
          <w:rFonts w:hint="eastAsia"/>
          <w:lang w:val="zh-CN"/>
        </w:rPr>
        <w:t>39</w:t>
      </w:r>
      <w:r w:rsidRPr="005234B7">
        <w:rPr>
          <w:rFonts w:hint="eastAsia"/>
          <w:lang w:val="zh-CN"/>
        </w:rPr>
        <w:t>段</w:t>
      </w:r>
      <w:r>
        <w:rPr>
          <w:rFonts w:hint="eastAsia"/>
          <w:lang w:val="zh-CN"/>
        </w:rPr>
        <w:t>)</w:t>
      </w:r>
      <w:r w:rsidRPr="005234B7">
        <w:rPr>
          <w:rFonts w:hint="eastAsia"/>
          <w:lang w:val="zh-CN"/>
        </w:rPr>
        <w:t>的要求编写。委员会鼓励缔约国推动并促进民间社会参与编写这一资料。</w:t>
      </w:r>
    </w:p>
    <w:p w:rsidR="00EE3DC7" w:rsidRPr="002D6A9C" w:rsidRDefault="00EE3DC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E3DC7" w:rsidRPr="005234B7" w:rsidRDefault="00EE3DC7" w:rsidP="005234B7">
      <w:pPr>
        <w:pStyle w:val="SingleTxtGC"/>
        <w:rPr>
          <w:rFonts w:hint="eastAsia"/>
          <w:lang w:val="zh-CN"/>
        </w:rPr>
      </w:pPr>
    </w:p>
    <w:sectPr w:rsidR="00EE3DC7" w:rsidRPr="005234B7"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4B7" w:rsidRPr="000D319F" w:rsidRDefault="005234B7" w:rsidP="000D319F">
      <w:pPr>
        <w:pStyle w:val="af0"/>
        <w:spacing w:after="240"/>
        <w:ind w:left="907"/>
        <w:rPr>
          <w:rFonts w:asciiTheme="majorBidi" w:eastAsia="宋体" w:hAnsiTheme="majorBidi" w:cstheme="majorBidi"/>
          <w:sz w:val="21"/>
          <w:szCs w:val="21"/>
          <w:lang w:val="en-US"/>
        </w:rPr>
      </w:pPr>
    </w:p>
    <w:p w:rsidR="005234B7" w:rsidRPr="000D319F" w:rsidRDefault="005234B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234B7" w:rsidRPr="000D319F" w:rsidRDefault="005234B7" w:rsidP="000D319F">
      <w:pPr>
        <w:pStyle w:val="af0"/>
      </w:pPr>
    </w:p>
  </w:endnote>
  <w:endnote w:type="continuationNotice" w:id="1">
    <w:p w:rsidR="005234B7" w:rsidRDefault="005234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4B7" w:rsidRPr="00B453B0" w:rsidRDefault="005234B7" w:rsidP="00B453B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662FF">
      <w:rPr>
        <w:rStyle w:val="af2"/>
        <w:noProof/>
      </w:rPr>
      <w:t>6</w:t>
    </w:r>
    <w:r>
      <w:rPr>
        <w:rStyle w:val="af2"/>
      </w:rPr>
      <w:fldChar w:fldCharType="end"/>
    </w:r>
    <w:r>
      <w:rPr>
        <w:rStyle w:val="af2"/>
      </w:rPr>
      <w:tab/>
    </w:r>
    <w:proofErr w:type="spellStart"/>
    <w:r w:rsidRPr="00B453B0">
      <w:rPr>
        <w:rStyle w:val="af2"/>
        <w:b w:val="0"/>
        <w:snapToGrid w:val="0"/>
        <w:sz w:val="16"/>
      </w:rPr>
      <w:t>GE.17</w:t>
    </w:r>
    <w:proofErr w:type="spellEnd"/>
    <w:r w:rsidRPr="00B453B0">
      <w:rPr>
        <w:rStyle w:val="af2"/>
        <w:b w:val="0"/>
        <w:snapToGrid w:val="0"/>
        <w:sz w:val="16"/>
      </w:rPr>
      <w:t>-17803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4B7" w:rsidRPr="00B453B0" w:rsidRDefault="005234B7" w:rsidP="00B453B0">
    <w:pPr>
      <w:pStyle w:val="af0"/>
      <w:tabs>
        <w:tab w:val="clear" w:pos="431"/>
        <w:tab w:val="right" w:pos="9638"/>
      </w:tabs>
      <w:rPr>
        <w:rStyle w:val="af2"/>
      </w:rPr>
    </w:pPr>
    <w:proofErr w:type="spellStart"/>
    <w:r>
      <w:t>GE.17</w:t>
    </w:r>
    <w:proofErr w:type="spellEnd"/>
    <w:r>
      <w:t>-17803</w:t>
    </w:r>
    <w:r>
      <w:tab/>
    </w:r>
    <w:r>
      <w:rPr>
        <w:rStyle w:val="af2"/>
      </w:rPr>
      <w:fldChar w:fldCharType="begin"/>
    </w:r>
    <w:r>
      <w:rPr>
        <w:rStyle w:val="af2"/>
      </w:rPr>
      <w:instrText xml:space="preserve"> PAGE  \* MERGEFORMAT </w:instrText>
    </w:r>
    <w:r>
      <w:rPr>
        <w:rStyle w:val="af2"/>
      </w:rPr>
      <w:fldChar w:fldCharType="separate"/>
    </w:r>
    <w:r w:rsidR="00F662FF">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4B7" w:rsidRPr="00466071" w:rsidRDefault="005234B7" w:rsidP="003A29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-17803</w:t>
    </w:r>
    <w:r w:rsidRPr="00EE277A">
      <w:rPr>
        <w:sz w:val="20"/>
        <w:lang w:eastAsia="zh-CN"/>
      </w:rPr>
      <w:t xml:space="preserve"> (C)</w:t>
    </w:r>
    <w:r>
      <w:rPr>
        <w:sz w:val="20"/>
        <w:lang w:eastAsia="zh-CN"/>
      </w:rPr>
      <w:tab/>
      <w:t>21111</w:t>
    </w:r>
    <w:r>
      <w:rPr>
        <w:rFonts w:eastAsiaTheme="minorEastAsia" w:hint="eastAsia"/>
        <w:sz w:val="20"/>
        <w:lang w:eastAsia="zh-CN"/>
      </w:rPr>
      <w:t>7</w:t>
    </w:r>
    <w:r>
      <w:rPr>
        <w:sz w:val="20"/>
        <w:lang w:eastAsia="zh-CN"/>
      </w:rPr>
      <w:tab/>
      <w:t>23111</w:t>
    </w:r>
    <w:r>
      <w:rPr>
        <w:rFonts w:eastAsiaTheme="minorEastAsia" w:hint="eastAsia"/>
        <w:sz w:val="20"/>
        <w:lang w:eastAsia="zh-CN"/>
      </w:rPr>
      <w:t>7</w:t>
    </w:r>
  </w:p>
  <w:p w:rsidR="005234B7" w:rsidRPr="00487939" w:rsidRDefault="005234B7" w:rsidP="005234B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GAB/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GAB/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4B7" w:rsidRPr="000157B1" w:rsidRDefault="005234B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234B7" w:rsidRPr="000157B1" w:rsidRDefault="005234B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234B7" w:rsidRDefault="005234B7"/>
  </w:footnote>
  <w:footnote w:id="2">
    <w:p w:rsidR="005234B7" w:rsidRPr="006751DE" w:rsidRDefault="005234B7" w:rsidP="005234B7">
      <w:pPr>
        <w:pStyle w:val="a6"/>
      </w:pPr>
      <w:r>
        <w:rPr>
          <w:lang w:val="zh-CN"/>
        </w:rPr>
        <w:tab/>
        <w:t>*</w:t>
      </w:r>
      <w:r w:rsidR="00F36AEB">
        <w:rPr>
          <w:lang w:val="zh-CN"/>
        </w:rPr>
        <w:tab/>
      </w:r>
      <w:r>
        <w:rPr>
          <w:lang w:val="zh-CN"/>
        </w:rPr>
        <w:t>委员会第十三届会议</w:t>
      </w:r>
      <w:r>
        <w:rPr>
          <w:lang w:val="zh-CN"/>
        </w:rPr>
        <w:t>(2017</w:t>
      </w:r>
      <w:r>
        <w:rPr>
          <w:lang w:val="zh-CN"/>
        </w:rPr>
        <w:t>年</w:t>
      </w:r>
      <w:r>
        <w:rPr>
          <w:lang w:val="zh-CN"/>
        </w:rPr>
        <w:t>9</w:t>
      </w:r>
      <w:r>
        <w:rPr>
          <w:lang w:val="zh-CN"/>
        </w:rPr>
        <w:t>月</w:t>
      </w:r>
      <w:r>
        <w:rPr>
          <w:lang w:val="zh-CN"/>
        </w:rPr>
        <w:t>4</w:t>
      </w:r>
      <w:r>
        <w:rPr>
          <w:lang w:val="zh-CN"/>
        </w:rPr>
        <w:t>日至</w:t>
      </w:r>
      <w:r>
        <w:rPr>
          <w:lang w:val="zh-CN"/>
        </w:rPr>
        <w:t>15</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4B7" w:rsidRDefault="005234B7" w:rsidP="00B453B0">
    <w:pPr>
      <w:pStyle w:val="af3"/>
    </w:pPr>
    <w:proofErr w:type="spellStart"/>
    <w:r>
      <w:t>CED</w:t>
    </w:r>
    <w:proofErr w:type="spellEnd"/>
    <w:r>
      <w:t>/C/GAB/CO/1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4B7" w:rsidRPr="00202A30" w:rsidRDefault="005234B7" w:rsidP="00B453B0">
    <w:pPr>
      <w:pStyle w:val="af3"/>
      <w:jc w:val="right"/>
    </w:pPr>
    <w:proofErr w:type="spellStart"/>
    <w:r>
      <w:t>CED</w:t>
    </w:r>
    <w:proofErr w:type="spellEnd"/>
    <w:r>
      <w:t>/C/GAB/CO/1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5E2"/>
    <w:rsid w:val="00011483"/>
    <w:rsid w:val="000C72A7"/>
    <w:rsid w:val="000D319F"/>
    <w:rsid w:val="000E4D0E"/>
    <w:rsid w:val="000F3D28"/>
    <w:rsid w:val="0012373F"/>
    <w:rsid w:val="00144B69"/>
    <w:rsid w:val="00153E86"/>
    <w:rsid w:val="001A108D"/>
    <w:rsid w:val="001B1BD1"/>
    <w:rsid w:val="001C3EF2"/>
    <w:rsid w:val="001D17F6"/>
    <w:rsid w:val="00202D42"/>
    <w:rsid w:val="00204B42"/>
    <w:rsid w:val="0021265F"/>
    <w:rsid w:val="002231C3"/>
    <w:rsid w:val="0024417F"/>
    <w:rsid w:val="00250F8D"/>
    <w:rsid w:val="002E1C97"/>
    <w:rsid w:val="002F5834"/>
    <w:rsid w:val="003006AB"/>
    <w:rsid w:val="003019D8"/>
    <w:rsid w:val="00326EBF"/>
    <w:rsid w:val="00327FE4"/>
    <w:rsid w:val="003A2902"/>
    <w:rsid w:val="003B3637"/>
    <w:rsid w:val="003B4276"/>
    <w:rsid w:val="003F00A8"/>
    <w:rsid w:val="00407319"/>
    <w:rsid w:val="00427F63"/>
    <w:rsid w:val="00434D38"/>
    <w:rsid w:val="00466071"/>
    <w:rsid w:val="00494EB8"/>
    <w:rsid w:val="004C4A0A"/>
    <w:rsid w:val="00501220"/>
    <w:rsid w:val="005234B7"/>
    <w:rsid w:val="0053107A"/>
    <w:rsid w:val="00535BA2"/>
    <w:rsid w:val="005D01E6"/>
    <w:rsid w:val="005E2415"/>
    <w:rsid w:val="005E403A"/>
    <w:rsid w:val="00680656"/>
    <w:rsid w:val="00683F1B"/>
    <w:rsid w:val="006B1119"/>
    <w:rsid w:val="006B65E3"/>
    <w:rsid w:val="006E3E46"/>
    <w:rsid w:val="006E71B1"/>
    <w:rsid w:val="006F1404"/>
    <w:rsid w:val="0070593B"/>
    <w:rsid w:val="00705D89"/>
    <w:rsid w:val="00731A42"/>
    <w:rsid w:val="00743016"/>
    <w:rsid w:val="00767E69"/>
    <w:rsid w:val="0077079A"/>
    <w:rsid w:val="0079219D"/>
    <w:rsid w:val="007A1A8E"/>
    <w:rsid w:val="007A5599"/>
    <w:rsid w:val="00856233"/>
    <w:rsid w:val="00860F27"/>
    <w:rsid w:val="008761F2"/>
    <w:rsid w:val="008B0560"/>
    <w:rsid w:val="008B2BFA"/>
    <w:rsid w:val="008E6A3F"/>
    <w:rsid w:val="00923557"/>
    <w:rsid w:val="00936F03"/>
    <w:rsid w:val="00943B69"/>
    <w:rsid w:val="00944CB3"/>
    <w:rsid w:val="00953301"/>
    <w:rsid w:val="0096738C"/>
    <w:rsid w:val="00986624"/>
    <w:rsid w:val="009A4546"/>
    <w:rsid w:val="009B09D7"/>
    <w:rsid w:val="009D35ED"/>
    <w:rsid w:val="009E356A"/>
    <w:rsid w:val="009F5195"/>
    <w:rsid w:val="00A0008A"/>
    <w:rsid w:val="00A03CB6"/>
    <w:rsid w:val="00A1364C"/>
    <w:rsid w:val="00A21076"/>
    <w:rsid w:val="00A365E2"/>
    <w:rsid w:val="00A3739A"/>
    <w:rsid w:val="00A52DAF"/>
    <w:rsid w:val="00A84072"/>
    <w:rsid w:val="00B16570"/>
    <w:rsid w:val="00B23B03"/>
    <w:rsid w:val="00B43EB7"/>
    <w:rsid w:val="00B453B0"/>
    <w:rsid w:val="00B53320"/>
    <w:rsid w:val="00BC6522"/>
    <w:rsid w:val="00C121D5"/>
    <w:rsid w:val="00C17349"/>
    <w:rsid w:val="00C351AA"/>
    <w:rsid w:val="00C7253F"/>
    <w:rsid w:val="00C90707"/>
    <w:rsid w:val="00C909C9"/>
    <w:rsid w:val="00CA796F"/>
    <w:rsid w:val="00CB1AC4"/>
    <w:rsid w:val="00D26A05"/>
    <w:rsid w:val="00D97B98"/>
    <w:rsid w:val="00DC671F"/>
    <w:rsid w:val="00DD2722"/>
    <w:rsid w:val="00DE4DA7"/>
    <w:rsid w:val="00E2356A"/>
    <w:rsid w:val="00E33B38"/>
    <w:rsid w:val="00E45DBE"/>
    <w:rsid w:val="00E47FE5"/>
    <w:rsid w:val="00E574AF"/>
    <w:rsid w:val="00E662CD"/>
    <w:rsid w:val="00E84276"/>
    <w:rsid w:val="00E94283"/>
    <w:rsid w:val="00EA7FE0"/>
    <w:rsid w:val="00EE3DC7"/>
    <w:rsid w:val="00F24E6D"/>
    <w:rsid w:val="00F36AEB"/>
    <w:rsid w:val="00F501CA"/>
    <w:rsid w:val="00F63714"/>
    <w:rsid w:val="00F662FF"/>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9AD125"/>
  <w15:docId w15:val="{C2EB4EB5-790A-46E1-BD1B-A90B9C38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3C64B-3551-4BCA-BD51-87391F1E3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5625</Words>
  <Characters>5946</Characters>
  <Application>Microsoft Office Word</Application>
  <DocSecurity>0</DocSecurity>
  <Lines>217</Lines>
  <Paragraphs>81</Paragraphs>
  <ScaleCrop>false</ScaleCrop>
  <Company>DCM</Company>
  <LinksUpToDate>false</LinksUpToDate>
  <CharactersWithSpaces>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1717803</dc:title>
  <dc:subject>CED/C/GAB/CO/1</dc:subject>
  <dc:creator>tian</dc:creator>
  <cp:keywords/>
  <dc:description/>
  <cp:lastModifiedBy>Hui TIAN</cp:lastModifiedBy>
  <cp:revision>2</cp:revision>
  <cp:lastPrinted>2014-05-09T11:28:00Z</cp:lastPrinted>
  <dcterms:created xsi:type="dcterms:W3CDTF">2017-11-23T14:55:00Z</dcterms:created>
  <dcterms:modified xsi:type="dcterms:W3CDTF">2017-11-23T14:55:00Z</dcterms:modified>
</cp:coreProperties>
</file>