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494848" w:rsidRDefault="00A879C2" w:rsidP="00626C95">
            <w:pPr>
              <w:spacing w:line="240" w:lineRule="atLeast"/>
              <w:jc w:val="right"/>
              <w:rPr>
                <w:sz w:val="20"/>
                <w:szCs w:val="21"/>
              </w:rPr>
            </w:pPr>
            <w:r>
              <w:rPr>
                <w:sz w:val="40"/>
                <w:szCs w:val="40"/>
              </w:rPr>
              <w:t>CAT</w:t>
            </w:r>
            <w:r w:rsidRPr="00137BEA">
              <w:rPr>
                <w:sz w:val="20"/>
              </w:rPr>
              <w:t>/C</w:t>
            </w:r>
            <w:r w:rsidR="00494848" w:rsidRPr="00494848">
              <w:rPr>
                <w:sz w:val="20"/>
              </w:rPr>
              <w:t>/</w:t>
            </w:r>
            <w:proofErr w:type="spellStart"/>
            <w:r w:rsidR="00494848" w:rsidRPr="00494848">
              <w:rPr>
                <w:sz w:val="20"/>
              </w:rPr>
              <w:t>BLR</w:t>
            </w:r>
            <w:proofErr w:type="spellEnd"/>
            <w:r w:rsidR="00494848" w:rsidRPr="00494848">
              <w:rPr>
                <w:sz w:val="20"/>
              </w:rPr>
              <w:t>/CO/4</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494848">
            <w:pPr>
              <w:spacing w:line="240" w:lineRule="atLeast"/>
              <w:rPr>
                <w:rFonts w:hint="eastAsia"/>
                <w:sz w:val="20"/>
              </w:rPr>
            </w:pPr>
            <w:r>
              <w:rPr>
                <w:rFonts w:hint="eastAsia"/>
                <w:sz w:val="20"/>
              </w:rPr>
              <w:t xml:space="preserve">7 </w:t>
            </w:r>
            <w:r w:rsidRPr="00494848">
              <w:rPr>
                <w:sz w:val="20"/>
              </w:rPr>
              <w:t>December</w:t>
            </w:r>
            <w:r w:rsidR="00D83B4B">
              <w:rPr>
                <w:sz w:val="20"/>
              </w:rPr>
              <w:t xml:space="preserve"> 20</w:t>
            </w:r>
            <w:r w:rsidR="000A551A">
              <w:rPr>
                <w:rFonts w:hint="eastAsia"/>
                <w:sz w:val="20"/>
              </w:rPr>
              <w:t>11</w:t>
            </w:r>
          </w:p>
          <w:p w:rsidR="00A879C2" w:rsidRPr="00137BEA" w:rsidRDefault="00494848" w:rsidP="00626C95">
            <w:pPr>
              <w:spacing w:line="240" w:lineRule="atLeast"/>
              <w:rPr>
                <w:rFonts w:hint="eastAsia"/>
                <w:sz w:val="20"/>
              </w:rPr>
            </w:pPr>
            <w:r>
              <w:rPr>
                <w:sz w:val="20"/>
              </w:rPr>
              <w:t>Chinese</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Pr="00494848" w:rsidRDefault="00494848">
      <w:pPr>
        <w:rPr>
          <w:rFonts w:ascii="Time New Roman" w:eastAsia="SimHei" w:hAnsi="Time New Roman" w:hint="eastAsia"/>
        </w:rPr>
      </w:pPr>
      <w:r w:rsidRPr="00494848">
        <w:rPr>
          <w:rFonts w:ascii="Time New Roman" w:eastAsia="SimHei" w:hAnsi="Time New Roman" w:hint="eastAsia"/>
        </w:rPr>
        <w:t>第四十七届会议</w:t>
      </w:r>
    </w:p>
    <w:p w:rsidR="00A879C2" w:rsidRPr="00494848" w:rsidRDefault="00494848">
      <w:pPr>
        <w:rPr>
          <w:rFonts w:hint="eastAsia"/>
        </w:rPr>
      </w:pPr>
      <w:r w:rsidRPr="00494848">
        <w:rPr>
          <w:rFonts w:hint="eastAsia"/>
        </w:rPr>
        <w:t>2011</w:t>
      </w:r>
      <w:r w:rsidRPr="00494848">
        <w:rPr>
          <w:rFonts w:hint="eastAsia"/>
        </w:rPr>
        <w:t>年</w:t>
      </w:r>
      <w:r w:rsidRPr="00494848">
        <w:rPr>
          <w:rFonts w:hint="eastAsia"/>
        </w:rPr>
        <w:t>10</w:t>
      </w:r>
      <w:r w:rsidRPr="00494848">
        <w:rPr>
          <w:rFonts w:hint="eastAsia"/>
        </w:rPr>
        <w:t>月</w:t>
      </w:r>
      <w:r w:rsidRPr="00494848">
        <w:rPr>
          <w:rFonts w:hint="eastAsia"/>
        </w:rPr>
        <w:t>31</w:t>
      </w:r>
      <w:r w:rsidRPr="00494848">
        <w:rPr>
          <w:rFonts w:hint="eastAsia"/>
        </w:rPr>
        <w:t>日至</w:t>
      </w:r>
      <w:r w:rsidRPr="00494848">
        <w:rPr>
          <w:rFonts w:hint="eastAsia"/>
        </w:rPr>
        <w:t>11</w:t>
      </w:r>
      <w:r w:rsidRPr="00494848">
        <w:rPr>
          <w:rFonts w:hint="eastAsia"/>
        </w:rPr>
        <w:t>月</w:t>
      </w:r>
      <w:r w:rsidRPr="00494848">
        <w:rPr>
          <w:rFonts w:hint="eastAsia"/>
        </w:rPr>
        <w:t>25</w:t>
      </w:r>
      <w:r w:rsidRPr="00494848">
        <w:rPr>
          <w:rFonts w:hint="eastAsia"/>
        </w:rPr>
        <w:t>日</w:t>
      </w:r>
    </w:p>
    <w:p w:rsidR="00A879C2" w:rsidRPr="00494848" w:rsidRDefault="008D6116" w:rsidP="008D6116">
      <w:pPr>
        <w:pStyle w:val="HChGC"/>
        <w:rPr>
          <w:rFonts w:hint="eastAsia"/>
          <w:lang w:val="fr-CH"/>
        </w:rPr>
      </w:pPr>
      <w:r>
        <w:rPr>
          <w:rFonts w:hint="eastAsia"/>
          <w:lang w:val="fr-CH"/>
        </w:rPr>
        <w:tab/>
      </w:r>
      <w:r>
        <w:rPr>
          <w:rFonts w:hint="eastAsia"/>
          <w:lang w:val="fr-CH"/>
        </w:rPr>
        <w:tab/>
      </w:r>
      <w:r w:rsidR="00494848" w:rsidRPr="00494848">
        <w:rPr>
          <w:rFonts w:hint="eastAsia"/>
          <w:lang w:val="fr-CH"/>
        </w:rPr>
        <w:t>审议缔约国根据《公约》第</w:t>
      </w:r>
      <w:r w:rsidR="00494848" w:rsidRPr="00494848">
        <w:rPr>
          <w:rFonts w:hint="eastAsia"/>
          <w:lang w:val="fr-CH"/>
        </w:rPr>
        <w:t>19</w:t>
      </w:r>
      <w:r w:rsidR="00494848" w:rsidRPr="00494848">
        <w:rPr>
          <w:rFonts w:hint="eastAsia"/>
          <w:lang w:val="fr-CH"/>
        </w:rPr>
        <w:t>条提交的报告</w:t>
      </w:r>
    </w:p>
    <w:p w:rsidR="00494848" w:rsidRDefault="00494848" w:rsidP="00494848">
      <w:pPr>
        <w:pStyle w:val="H1GC"/>
        <w:rPr>
          <w:rFonts w:hint="eastAsia"/>
        </w:rPr>
      </w:pPr>
      <w:r>
        <w:rPr>
          <w:rFonts w:hint="eastAsia"/>
        </w:rPr>
        <w:tab/>
      </w:r>
      <w:r>
        <w:rPr>
          <w:rFonts w:hint="eastAsia"/>
        </w:rPr>
        <w:tab/>
      </w:r>
      <w:r w:rsidRPr="00494848">
        <w:rPr>
          <w:rFonts w:hint="eastAsia"/>
        </w:rPr>
        <w:t>禁止酷刑委员会的结论性意见</w:t>
      </w:r>
    </w:p>
    <w:p w:rsidR="00494848" w:rsidRDefault="00494848" w:rsidP="00494848">
      <w:pPr>
        <w:pStyle w:val="HChGC"/>
        <w:rPr>
          <w:rFonts w:hint="eastAsia"/>
        </w:rPr>
      </w:pPr>
      <w:r>
        <w:rPr>
          <w:rFonts w:hint="eastAsia"/>
        </w:rPr>
        <w:tab/>
      </w:r>
      <w:r>
        <w:rPr>
          <w:rFonts w:hint="eastAsia"/>
        </w:rPr>
        <w:tab/>
      </w:r>
      <w:r w:rsidRPr="00494848">
        <w:rPr>
          <w:rFonts w:hint="eastAsia"/>
        </w:rPr>
        <w:t>白俄罗斯</w:t>
      </w:r>
    </w:p>
    <w:p w:rsidR="00494848" w:rsidRDefault="00494848" w:rsidP="00494848">
      <w:pPr>
        <w:pStyle w:val="SingleTxtGC"/>
        <w:rPr>
          <w:rFonts w:hint="eastAsia"/>
        </w:rPr>
      </w:pPr>
      <w:r>
        <w:rPr>
          <w:rFonts w:hint="eastAsia"/>
        </w:rPr>
        <w:t>1.  2011</w:t>
      </w:r>
      <w:r>
        <w:rPr>
          <w:rFonts w:hint="eastAsia"/>
        </w:rPr>
        <w:t>年</w:t>
      </w:r>
      <w:r>
        <w:rPr>
          <w:rFonts w:hint="eastAsia"/>
        </w:rPr>
        <w:t>11</w:t>
      </w:r>
      <w:r>
        <w:rPr>
          <w:rFonts w:hint="eastAsia"/>
        </w:rPr>
        <w:t>月</w:t>
      </w:r>
      <w:r>
        <w:rPr>
          <w:rFonts w:hint="eastAsia"/>
        </w:rPr>
        <w:t>11</w:t>
      </w:r>
      <w:r>
        <w:rPr>
          <w:rFonts w:hint="eastAsia"/>
        </w:rPr>
        <w:t>日至</w:t>
      </w:r>
      <w:r>
        <w:rPr>
          <w:rFonts w:hint="eastAsia"/>
        </w:rPr>
        <w:t>14</w:t>
      </w:r>
      <w:r>
        <w:rPr>
          <w:rFonts w:hint="eastAsia"/>
        </w:rPr>
        <w:t>日，禁止酷刑委员会举行了第</w:t>
      </w:r>
      <w:r>
        <w:rPr>
          <w:rFonts w:hint="eastAsia"/>
        </w:rPr>
        <w:t>1036</w:t>
      </w:r>
      <w:r>
        <w:rPr>
          <w:rFonts w:hint="eastAsia"/>
        </w:rPr>
        <w:t>次和第</w:t>
      </w:r>
      <w:r>
        <w:rPr>
          <w:rFonts w:hint="eastAsia"/>
        </w:rPr>
        <w:t>1039</w:t>
      </w:r>
      <w:r>
        <w:rPr>
          <w:rFonts w:hint="eastAsia"/>
        </w:rPr>
        <w:t>次会议</w:t>
      </w:r>
      <w:r>
        <w:rPr>
          <w:rFonts w:hint="eastAsia"/>
        </w:rPr>
        <w:t>(CAT/C/</w:t>
      </w:r>
      <w:proofErr w:type="spellStart"/>
      <w:r>
        <w:rPr>
          <w:rFonts w:hint="eastAsia"/>
        </w:rPr>
        <w:t>SR.1036</w:t>
      </w:r>
      <w:proofErr w:type="spellEnd"/>
      <w:r>
        <w:rPr>
          <w:rFonts w:hint="eastAsia"/>
        </w:rPr>
        <w:t>和</w:t>
      </w:r>
      <w:r>
        <w:rPr>
          <w:rFonts w:hint="eastAsia"/>
        </w:rPr>
        <w:t>1039)</w:t>
      </w:r>
      <w:r>
        <w:rPr>
          <w:rFonts w:hint="eastAsia"/>
        </w:rPr>
        <w:t>，审议了白俄罗斯的第四次报告</w:t>
      </w:r>
      <w:r>
        <w:rPr>
          <w:rFonts w:hint="eastAsia"/>
        </w:rPr>
        <w:t>(CAT/C/</w:t>
      </w:r>
      <w:proofErr w:type="spellStart"/>
      <w:r>
        <w:rPr>
          <w:rFonts w:hint="eastAsia"/>
        </w:rPr>
        <w:t>BLR</w:t>
      </w:r>
      <w:proofErr w:type="spellEnd"/>
      <w:r>
        <w:rPr>
          <w:rFonts w:hint="eastAsia"/>
        </w:rPr>
        <w:t>/4)</w:t>
      </w:r>
      <w:r>
        <w:rPr>
          <w:rFonts w:hint="eastAsia"/>
        </w:rPr>
        <w:t>，并在禁酷委第</w:t>
      </w:r>
      <w:r>
        <w:rPr>
          <w:rFonts w:hint="eastAsia"/>
        </w:rPr>
        <w:t>1053</w:t>
      </w:r>
      <w:r>
        <w:rPr>
          <w:rFonts w:hint="eastAsia"/>
        </w:rPr>
        <w:t>次会议</w:t>
      </w:r>
      <w:r>
        <w:rPr>
          <w:rFonts w:hint="eastAsia"/>
        </w:rPr>
        <w:t>(CAT/C/</w:t>
      </w:r>
      <w:proofErr w:type="spellStart"/>
      <w:r>
        <w:rPr>
          <w:rFonts w:hint="eastAsia"/>
        </w:rPr>
        <w:t>SR.1053</w:t>
      </w:r>
      <w:proofErr w:type="spellEnd"/>
      <w:r>
        <w:rPr>
          <w:rFonts w:hint="eastAsia"/>
        </w:rPr>
        <w:t>)</w:t>
      </w:r>
      <w:r>
        <w:rPr>
          <w:rFonts w:hint="eastAsia"/>
        </w:rPr>
        <w:t>上通过了下述结论性意见。</w:t>
      </w:r>
    </w:p>
    <w:p w:rsidR="00494848" w:rsidRDefault="00494848" w:rsidP="00494848">
      <w:pPr>
        <w:pStyle w:val="H1GC"/>
        <w:rPr>
          <w:rFonts w:hint="eastAsia"/>
        </w:rPr>
      </w:pPr>
      <w:r>
        <w:rPr>
          <w:rFonts w:hint="eastAsia"/>
        </w:rPr>
        <w:tab/>
        <w:t>A.</w:t>
      </w:r>
      <w:r>
        <w:rPr>
          <w:rFonts w:hint="eastAsia"/>
        </w:rPr>
        <w:tab/>
      </w:r>
      <w:r>
        <w:rPr>
          <w:rFonts w:hint="eastAsia"/>
        </w:rPr>
        <w:t>导言</w:t>
      </w:r>
    </w:p>
    <w:p w:rsidR="00494848" w:rsidRDefault="00494848" w:rsidP="00494848">
      <w:pPr>
        <w:pStyle w:val="SingleTxtGC"/>
        <w:rPr>
          <w:rFonts w:hint="eastAsia"/>
        </w:rPr>
      </w:pPr>
      <w:r>
        <w:rPr>
          <w:rFonts w:hint="eastAsia"/>
        </w:rPr>
        <w:t xml:space="preserve">2.  </w:t>
      </w:r>
      <w:r>
        <w:rPr>
          <w:rFonts w:hint="eastAsia"/>
        </w:rPr>
        <w:t>委员会在欢迎白俄罗斯提交的第四次报告之际，遗憾地感到报告延迟了九年之后才提交，阻碍了委员会分析继</w:t>
      </w:r>
      <w:r>
        <w:rPr>
          <w:rFonts w:hint="eastAsia"/>
        </w:rPr>
        <w:t>2000</w:t>
      </w:r>
      <w:r>
        <w:rPr>
          <w:rFonts w:hint="eastAsia"/>
        </w:rPr>
        <w:t>年上次审议之后，缔约国执行《公约》的情况。</w:t>
      </w:r>
    </w:p>
    <w:p w:rsidR="00494848" w:rsidRDefault="00494848" w:rsidP="00494848">
      <w:pPr>
        <w:pStyle w:val="SingleTxtGC"/>
        <w:rPr>
          <w:rFonts w:hint="eastAsia"/>
        </w:rPr>
      </w:pPr>
      <w:r>
        <w:rPr>
          <w:rFonts w:hint="eastAsia"/>
        </w:rPr>
        <w:t xml:space="preserve">3.  </w:t>
      </w:r>
      <w:r>
        <w:rPr>
          <w:rFonts w:hint="eastAsia"/>
        </w:rPr>
        <w:t>委员会遗憾地感到，本届会议期间，缔约国未从首都派代表前往与委员会委员会晤；然而，委员会赞赏地注意到，就涵盖《公约》所列诸多领域展开建设性对话的机会。</w:t>
      </w:r>
    </w:p>
    <w:p w:rsidR="00494848" w:rsidRDefault="00494848" w:rsidP="00494848">
      <w:pPr>
        <w:pStyle w:val="H1GC"/>
        <w:rPr>
          <w:rFonts w:hint="eastAsia"/>
        </w:rPr>
      </w:pPr>
      <w:r>
        <w:rPr>
          <w:rFonts w:hint="eastAsia"/>
        </w:rPr>
        <w:tab/>
        <w:t>B.</w:t>
      </w:r>
      <w:r>
        <w:rPr>
          <w:rFonts w:hint="eastAsia"/>
        </w:rPr>
        <w:tab/>
      </w:r>
      <w:r>
        <w:rPr>
          <w:rFonts w:hint="eastAsia"/>
        </w:rPr>
        <w:t>积极方面</w:t>
      </w:r>
    </w:p>
    <w:p w:rsidR="00494848" w:rsidRDefault="00494848" w:rsidP="00494848">
      <w:pPr>
        <w:pStyle w:val="SingleTxtGC"/>
        <w:rPr>
          <w:rFonts w:hint="eastAsia"/>
        </w:rPr>
      </w:pPr>
      <w:r>
        <w:rPr>
          <w:rFonts w:hint="eastAsia"/>
        </w:rPr>
        <w:t xml:space="preserve">4.  </w:t>
      </w:r>
      <w:r>
        <w:rPr>
          <w:rFonts w:hint="eastAsia"/>
        </w:rPr>
        <w:t>委员会欢迎缔约国批准或加入了下列国际文书：</w:t>
      </w:r>
    </w:p>
    <w:p w:rsidR="00494848" w:rsidRDefault="00494848" w:rsidP="00D816CB">
      <w:pPr>
        <w:pStyle w:val="SingleTxtGC"/>
        <w:numPr>
          <w:ilvl w:val="0"/>
          <w:numId w:val="4"/>
        </w:numPr>
        <w:tabs>
          <w:tab w:val="clear" w:pos="2426"/>
          <w:tab w:val="left" w:pos="2427"/>
        </w:tabs>
        <w:rPr>
          <w:rFonts w:hint="eastAsia"/>
        </w:rPr>
      </w:pPr>
      <w:r>
        <w:rPr>
          <w:rFonts w:hint="eastAsia"/>
        </w:rPr>
        <w:t>《消除对妇女一切形式歧视公约任择议定书》</w:t>
      </w:r>
      <w:r>
        <w:rPr>
          <w:rFonts w:hint="eastAsia"/>
        </w:rPr>
        <w:t>(2004</w:t>
      </w:r>
      <w:r>
        <w:rPr>
          <w:rFonts w:hint="eastAsia"/>
        </w:rPr>
        <w:t>年</w:t>
      </w:r>
      <w:r>
        <w:rPr>
          <w:rFonts w:hint="eastAsia"/>
        </w:rPr>
        <w:t>2</w:t>
      </w:r>
      <w:r>
        <w:rPr>
          <w:rFonts w:hint="eastAsia"/>
        </w:rPr>
        <w:t>月</w:t>
      </w:r>
      <w:r>
        <w:rPr>
          <w:rFonts w:hint="eastAsia"/>
        </w:rPr>
        <w:t>3</w:t>
      </w:r>
      <w:r>
        <w:rPr>
          <w:rFonts w:hint="eastAsia"/>
        </w:rPr>
        <w:t>日</w:t>
      </w:r>
      <w:r>
        <w:rPr>
          <w:rFonts w:hint="eastAsia"/>
        </w:rPr>
        <w:t>)</w:t>
      </w:r>
      <w:r>
        <w:rPr>
          <w:rFonts w:hint="eastAsia"/>
        </w:rPr>
        <w:t>；和</w:t>
      </w:r>
    </w:p>
    <w:p w:rsidR="00494848" w:rsidRDefault="00494848" w:rsidP="00D816CB">
      <w:pPr>
        <w:pStyle w:val="SingleTxtGC"/>
        <w:numPr>
          <w:ilvl w:val="0"/>
          <w:numId w:val="4"/>
        </w:numPr>
        <w:tabs>
          <w:tab w:val="clear" w:pos="2426"/>
          <w:tab w:val="left" w:pos="2427"/>
        </w:tabs>
        <w:rPr>
          <w:rFonts w:hint="eastAsia"/>
        </w:rPr>
      </w:pPr>
      <w:r>
        <w:rPr>
          <w:rFonts w:hint="eastAsia"/>
        </w:rPr>
        <w:t>《儿童权利公约》的两项任择议定书</w:t>
      </w:r>
      <w:r>
        <w:rPr>
          <w:rFonts w:hint="eastAsia"/>
        </w:rPr>
        <w:t>(2002</w:t>
      </w:r>
      <w:r>
        <w:rPr>
          <w:rFonts w:hint="eastAsia"/>
        </w:rPr>
        <w:t>年</w:t>
      </w:r>
      <w:r>
        <w:rPr>
          <w:rFonts w:hint="eastAsia"/>
        </w:rPr>
        <w:t>1</w:t>
      </w:r>
      <w:r>
        <w:rPr>
          <w:rFonts w:hint="eastAsia"/>
        </w:rPr>
        <w:t>月</w:t>
      </w:r>
      <w:r>
        <w:rPr>
          <w:rFonts w:hint="eastAsia"/>
        </w:rPr>
        <w:t>23</w:t>
      </w:r>
      <w:r>
        <w:rPr>
          <w:rFonts w:hint="eastAsia"/>
        </w:rPr>
        <w:t>日和</w:t>
      </w:r>
      <w:r>
        <w:rPr>
          <w:rFonts w:hint="eastAsia"/>
        </w:rPr>
        <w:t>2006</w:t>
      </w:r>
      <w:r>
        <w:rPr>
          <w:rFonts w:hint="eastAsia"/>
        </w:rPr>
        <w:t>年</w:t>
      </w:r>
      <w:r>
        <w:rPr>
          <w:rFonts w:hint="eastAsia"/>
        </w:rPr>
        <w:t>1</w:t>
      </w:r>
      <w:r>
        <w:rPr>
          <w:rFonts w:hint="eastAsia"/>
        </w:rPr>
        <w:t>月</w:t>
      </w:r>
      <w:r>
        <w:rPr>
          <w:rFonts w:hint="eastAsia"/>
        </w:rPr>
        <w:t>25</w:t>
      </w:r>
      <w:r>
        <w:rPr>
          <w:rFonts w:hint="eastAsia"/>
        </w:rPr>
        <w:t>日</w:t>
      </w:r>
      <w:r>
        <w:rPr>
          <w:rFonts w:hint="eastAsia"/>
        </w:rPr>
        <w:t>)</w:t>
      </w:r>
      <w:r>
        <w:rPr>
          <w:rFonts w:hint="eastAsia"/>
        </w:rPr>
        <w:t>。</w:t>
      </w:r>
    </w:p>
    <w:p w:rsidR="00494848" w:rsidRDefault="00494848" w:rsidP="00494848">
      <w:pPr>
        <w:pStyle w:val="SingleTxtGC"/>
        <w:rPr>
          <w:rFonts w:hint="eastAsia"/>
        </w:rPr>
      </w:pPr>
      <w:r>
        <w:rPr>
          <w:rFonts w:hint="eastAsia"/>
        </w:rPr>
        <w:t xml:space="preserve">5.  </w:t>
      </w:r>
      <w:r>
        <w:rPr>
          <w:rFonts w:hint="eastAsia"/>
        </w:rPr>
        <w:t>委员会注意到，缔约国正在努力推行与《公约》相关领域的立法、政策和程序改革，包括：</w:t>
      </w:r>
    </w:p>
    <w:p w:rsidR="00494848" w:rsidRDefault="00494848" w:rsidP="00D816CB">
      <w:pPr>
        <w:pStyle w:val="SingleTxtGC"/>
        <w:numPr>
          <w:ilvl w:val="0"/>
          <w:numId w:val="5"/>
        </w:numPr>
        <w:tabs>
          <w:tab w:val="clear" w:pos="2426"/>
          <w:tab w:val="left" w:pos="2427"/>
        </w:tabs>
        <w:rPr>
          <w:rFonts w:hint="eastAsia"/>
        </w:rPr>
      </w:pPr>
      <w:r>
        <w:rPr>
          <w:rFonts w:hint="eastAsia"/>
        </w:rPr>
        <w:t>200</w:t>
      </w:r>
      <w:r w:rsidR="00225980">
        <w:rPr>
          <w:rFonts w:hint="eastAsia"/>
        </w:rPr>
        <w:t>1</w:t>
      </w:r>
      <w:r>
        <w:rPr>
          <w:rFonts w:hint="eastAsia"/>
        </w:rPr>
        <w:t>年</w:t>
      </w:r>
      <w:r>
        <w:rPr>
          <w:rFonts w:hint="eastAsia"/>
        </w:rPr>
        <w:t>1</w:t>
      </w:r>
      <w:r>
        <w:rPr>
          <w:rFonts w:hint="eastAsia"/>
        </w:rPr>
        <w:t>月</w:t>
      </w:r>
      <w:r>
        <w:rPr>
          <w:rFonts w:hint="eastAsia"/>
        </w:rPr>
        <w:t>1</w:t>
      </w:r>
      <w:r>
        <w:rPr>
          <w:rFonts w:hint="eastAsia"/>
        </w:rPr>
        <w:t>日对《刑法》、《刑事执行法》和《刑事诉讼法》的修订生效；</w:t>
      </w:r>
    </w:p>
    <w:p w:rsidR="00494848" w:rsidRDefault="00494848" w:rsidP="00D816CB">
      <w:pPr>
        <w:pStyle w:val="SingleTxtGC"/>
        <w:numPr>
          <w:ilvl w:val="0"/>
          <w:numId w:val="5"/>
        </w:numPr>
        <w:tabs>
          <w:tab w:val="clear" w:pos="2426"/>
          <w:tab w:val="left" w:pos="2427"/>
        </w:tabs>
        <w:rPr>
          <w:rFonts w:hint="eastAsia"/>
        </w:rPr>
      </w:pPr>
      <w:r>
        <w:rPr>
          <w:rFonts w:hint="eastAsia"/>
        </w:rPr>
        <w:t>2003</w:t>
      </w:r>
      <w:r>
        <w:rPr>
          <w:rFonts w:hint="eastAsia"/>
        </w:rPr>
        <w:t>年颁布了《拘留程序和条件法》；和</w:t>
      </w:r>
    </w:p>
    <w:p w:rsidR="00494848" w:rsidRDefault="00494848" w:rsidP="00D816CB">
      <w:pPr>
        <w:pStyle w:val="SingleTxtGC"/>
        <w:numPr>
          <w:ilvl w:val="0"/>
          <w:numId w:val="5"/>
        </w:numPr>
        <w:tabs>
          <w:tab w:val="clear" w:pos="2426"/>
          <w:tab w:val="left" w:pos="2427"/>
        </w:tabs>
        <w:rPr>
          <w:rFonts w:hint="eastAsia"/>
        </w:rPr>
      </w:pPr>
      <w:r>
        <w:rPr>
          <w:rFonts w:hint="eastAsia"/>
        </w:rPr>
        <w:t>2008</w:t>
      </w:r>
      <w:r>
        <w:rPr>
          <w:rFonts w:hint="eastAsia"/>
        </w:rPr>
        <w:t>年新颁布了《关于赋予难民地位、对外籍公民和无国籍者的补充和临时保护法》。</w:t>
      </w:r>
    </w:p>
    <w:p w:rsidR="00494848" w:rsidRDefault="00494848" w:rsidP="00494848">
      <w:pPr>
        <w:pStyle w:val="H1GC"/>
        <w:rPr>
          <w:rFonts w:hint="eastAsia"/>
        </w:rPr>
      </w:pPr>
      <w:r>
        <w:rPr>
          <w:rFonts w:hint="eastAsia"/>
        </w:rPr>
        <w:tab/>
        <w:t>C.</w:t>
      </w:r>
      <w:r>
        <w:rPr>
          <w:rFonts w:hint="eastAsia"/>
        </w:rPr>
        <w:tab/>
      </w:r>
      <w:r>
        <w:rPr>
          <w:rFonts w:hint="eastAsia"/>
        </w:rPr>
        <w:t>主要关注的问题和建议</w:t>
      </w:r>
    </w:p>
    <w:p w:rsidR="00494848" w:rsidRDefault="00494848" w:rsidP="00494848">
      <w:pPr>
        <w:pStyle w:val="H23GC"/>
        <w:rPr>
          <w:rFonts w:hint="eastAsia"/>
        </w:rPr>
      </w:pPr>
      <w:r>
        <w:rPr>
          <w:rFonts w:hint="eastAsia"/>
        </w:rPr>
        <w:tab/>
      </w:r>
      <w:r>
        <w:rPr>
          <w:rFonts w:hint="eastAsia"/>
        </w:rPr>
        <w:tab/>
      </w:r>
      <w:r>
        <w:rPr>
          <w:rFonts w:hint="eastAsia"/>
        </w:rPr>
        <w:t>基本法律保障</w:t>
      </w:r>
    </w:p>
    <w:p w:rsidR="00494848" w:rsidRDefault="00494848" w:rsidP="00494848">
      <w:pPr>
        <w:pStyle w:val="SingleTxtGC"/>
        <w:rPr>
          <w:rFonts w:hint="eastAsia"/>
        </w:rPr>
      </w:pPr>
      <w:r>
        <w:rPr>
          <w:rFonts w:hint="eastAsia"/>
        </w:rPr>
        <w:t xml:space="preserve">6.  </w:t>
      </w:r>
      <w:r>
        <w:rPr>
          <w:rFonts w:hint="eastAsia"/>
        </w:rPr>
        <w:t>委员会严峻关切无数持续不断的报告称，被拘留者经常被剥夺基本的法律保障，包括及时获得律师和医生和与家庭成员联系权，而且这些问题尤其涉及依据《刑法》第</w:t>
      </w:r>
      <w:r>
        <w:rPr>
          <w:rFonts w:hint="eastAsia"/>
        </w:rPr>
        <w:t>293</w:t>
      </w:r>
      <w:r>
        <w:rPr>
          <w:rFonts w:hint="eastAsia"/>
        </w:rPr>
        <w:t>条被控罪遭拘留的人。这些报告包括若干特别程序的任务负责人，包括酷刑和其他残忍，不人道或有辱人格的待遇或惩罚问题特别报告员等联合提出的一些案情，尤其述及</w:t>
      </w:r>
      <w:r>
        <w:rPr>
          <w:rFonts w:hint="eastAsia"/>
        </w:rPr>
        <w:t>201</w:t>
      </w:r>
      <w:r w:rsidR="00225980">
        <w:rPr>
          <w:rFonts w:hint="eastAsia"/>
        </w:rPr>
        <w:t>1</w:t>
      </w:r>
      <w:r>
        <w:rPr>
          <w:rFonts w:hint="eastAsia"/>
        </w:rPr>
        <w:t>年</w:t>
      </w:r>
      <w:r>
        <w:rPr>
          <w:rFonts w:hint="eastAsia"/>
        </w:rPr>
        <w:t>5</w:t>
      </w:r>
      <w:r>
        <w:rPr>
          <w:rFonts w:hint="eastAsia"/>
        </w:rPr>
        <w:t>月审判期间，</w:t>
      </w:r>
      <w:r>
        <w:rPr>
          <w:rFonts w:hint="eastAsia"/>
        </w:rPr>
        <w:t xml:space="preserve">Andrei </w:t>
      </w:r>
      <w:proofErr w:type="spellStart"/>
      <w:r>
        <w:rPr>
          <w:rFonts w:hint="eastAsia"/>
        </w:rPr>
        <w:t>Sannikov</w:t>
      </w:r>
      <w:proofErr w:type="spellEnd"/>
      <w:r>
        <w:rPr>
          <w:rFonts w:hint="eastAsia"/>
        </w:rPr>
        <w:t>指控称，尽管在他被当局逮捕时受伤，却剥夺了他及时获得律师、与家庭联系和医治的权利，和</w:t>
      </w:r>
      <w:r>
        <w:rPr>
          <w:rFonts w:hint="eastAsia"/>
        </w:rPr>
        <w:t xml:space="preserve">Vladimir </w:t>
      </w:r>
      <w:proofErr w:type="spellStart"/>
      <w:r>
        <w:rPr>
          <w:rFonts w:hint="eastAsia"/>
        </w:rPr>
        <w:t>Neklyaev</w:t>
      </w:r>
      <w:proofErr w:type="spellEnd"/>
      <w:r>
        <w:rPr>
          <w:rFonts w:hint="eastAsia"/>
        </w:rPr>
        <w:t xml:space="preserve"> (A/</w:t>
      </w:r>
      <w:proofErr w:type="spellStart"/>
      <w:r>
        <w:rPr>
          <w:rFonts w:hint="eastAsia"/>
        </w:rPr>
        <w:t>HRC/17/27/Add.1</w:t>
      </w:r>
      <w:proofErr w:type="spellEnd"/>
      <w:r>
        <w:rPr>
          <w:rFonts w:hint="eastAsia"/>
        </w:rPr>
        <w:t xml:space="preserve">, </w:t>
      </w:r>
      <w:r>
        <w:rPr>
          <w:rFonts w:hint="eastAsia"/>
        </w:rPr>
        <w:t>第</w:t>
      </w:r>
      <w:r w:rsidR="00225980">
        <w:rPr>
          <w:rFonts w:hint="eastAsia"/>
        </w:rPr>
        <w:t>2</w:t>
      </w:r>
      <w:r>
        <w:rPr>
          <w:rFonts w:hint="eastAsia"/>
        </w:rPr>
        <w:t>49</w:t>
      </w:r>
      <w:r>
        <w:rPr>
          <w:rFonts w:hint="eastAsia"/>
        </w:rPr>
        <w:t>段</w:t>
      </w:r>
      <w:r>
        <w:rPr>
          <w:rFonts w:hint="eastAsia"/>
        </w:rPr>
        <w:t>)</w:t>
      </w:r>
      <w:r>
        <w:rPr>
          <w:rFonts w:hint="eastAsia"/>
        </w:rPr>
        <w:t>。委员会在注意到</w:t>
      </w:r>
      <w:r>
        <w:rPr>
          <w:rFonts w:hint="eastAsia"/>
        </w:rPr>
        <w:t>2003</w:t>
      </w:r>
      <w:r>
        <w:rPr>
          <w:rFonts w:hint="eastAsia"/>
        </w:rPr>
        <w:t>年</w:t>
      </w:r>
      <w:r>
        <w:rPr>
          <w:rFonts w:hint="eastAsia"/>
        </w:rPr>
        <w:t>6</w:t>
      </w:r>
      <w:r>
        <w:rPr>
          <w:rFonts w:hint="eastAsia"/>
        </w:rPr>
        <w:t>月</w:t>
      </w:r>
      <w:r>
        <w:rPr>
          <w:rFonts w:hint="eastAsia"/>
        </w:rPr>
        <w:t>16</w:t>
      </w:r>
      <w:r>
        <w:rPr>
          <w:rFonts w:hint="eastAsia"/>
        </w:rPr>
        <w:t>日第</w:t>
      </w:r>
      <w:r>
        <w:rPr>
          <w:rFonts w:hint="eastAsia"/>
        </w:rPr>
        <w:t>215-Z</w:t>
      </w:r>
      <w:r>
        <w:rPr>
          <w:rFonts w:hint="eastAsia"/>
        </w:rPr>
        <w:t>号关于拘留程序和条件法律的同时，表示严重关切缔约国实际上未向所有被剥夺自由的人，包括被羁押在国家安全委员会</w:t>
      </w:r>
      <w:r>
        <w:rPr>
          <w:rFonts w:hint="eastAsia"/>
        </w:rPr>
        <w:t>(</w:t>
      </w:r>
      <w:r>
        <w:rPr>
          <w:rFonts w:hint="eastAsia"/>
        </w:rPr>
        <w:t>国安委</w:t>
      </w:r>
      <w:r>
        <w:rPr>
          <w:rFonts w:hint="eastAsia"/>
        </w:rPr>
        <w:t>)</w:t>
      </w:r>
      <w:r>
        <w:rPr>
          <w:rFonts w:hint="eastAsia"/>
        </w:rPr>
        <w:t>预审拘留所和遭行政拘留的被拘留者提供委员会关于缔约国从拘留伊始即执行第二条问题的第</w:t>
      </w:r>
      <w:r>
        <w:rPr>
          <w:rFonts w:hint="eastAsia"/>
        </w:rPr>
        <w:t>2 (2008)</w:t>
      </w:r>
      <w:r>
        <w:rPr>
          <w:rFonts w:hint="eastAsia"/>
        </w:rPr>
        <w:t>号一般性意见第</w:t>
      </w:r>
      <w:r>
        <w:rPr>
          <w:rFonts w:hint="eastAsia"/>
        </w:rPr>
        <w:t>13</w:t>
      </w:r>
      <w:r>
        <w:rPr>
          <w:rFonts w:hint="eastAsia"/>
        </w:rPr>
        <w:t>和</w:t>
      </w:r>
      <w:r>
        <w:rPr>
          <w:rFonts w:hint="eastAsia"/>
        </w:rPr>
        <w:t>14</w:t>
      </w:r>
      <w:r>
        <w:rPr>
          <w:rFonts w:hint="eastAsia"/>
        </w:rPr>
        <w:t>段所述的基本法律保障</w:t>
      </w:r>
      <w:r>
        <w:rPr>
          <w:rFonts w:hint="eastAsia"/>
        </w:rPr>
        <w:t>(</w:t>
      </w:r>
      <w:r>
        <w:rPr>
          <w:rFonts w:hint="eastAsia"/>
        </w:rPr>
        <w:t>第</w:t>
      </w:r>
      <w:r>
        <w:rPr>
          <w:rFonts w:hint="eastAsia"/>
        </w:rPr>
        <w:t>2</w:t>
      </w:r>
      <w:r>
        <w:rPr>
          <w:rFonts w:hint="eastAsia"/>
        </w:rPr>
        <w:t>、</w:t>
      </w:r>
      <w:r>
        <w:rPr>
          <w:rFonts w:hint="eastAsia"/>
        </w:rPr>
        <w:t>11</w:t>
      </w:r>
      <w:r>
        <w:rPr>
          <w:rFonts w:hint="eastAsia"/>
        </w:rPr>
        <w:t>和</w:t>
      </w:r>
      <w:r>
        <w:rPr>
          <w:rFonts w:hint="eastAsia"/>
        </w:rPr>
        <w:t>12</w:t>
      </w:r>
      <w:r>
        <w:rPr>
          <w:rFonts w:hint="eastAsia"/>
        </w:rPr>
        <w:t>条</w:t>
      </w:r>
      <w:r>
        <w:rPr>
          <w:rFonts w:hint="eastAsia"/>
        </w:rPr>
        <w:t>)</w:t>
      </w:r>
      <w:r>
        <w:rPr>
          <w:rFonts w:hint="eastAsia"/>
        </w:rPr>
        <w:t>。</w:t>
      </w:r>
    </w:p>
    <w:p w:rsidR="00494848" w:rsidRPr="007B773B" w:rsidRDefault="00494848" w:rsidP="00494848">
      <w:pPr>
        <w:pStyle w:val="SingleTxtGC"/>
        <w:rPr>
          <w:rFonts w:eastAsia="SimHei" w:hint="eastAsia"/>
        </w:rPr>
      </w:pPr>
      <w:r w:rsidRPr="007B773B">
        <w:rPr>
          <w:rFonts w:eastAsia="SimHei" w:hint="eastAsia"/>
        </w:rPr>
        <w:t>委员会建议缔约国：</w:t>
      </w:r>
    </w:p>
    <w:p w:rsidR="00494848" w:rsidRPr="007B773B" w:rsidRDefault="00494848" w:rsidP="007B773B">
      <w:pPr>
        <w:pStyle w:val="SingleTxtGC"/>
        <w:numPr>
          <w:ilvl w:val="0"/>
          <w:numId w:val="6"/>
        </w:numPr>
        <w:rPr>
          <w:rFonts w:eastAsia="SimHei" w:hint="eastAsia"/>
        </w:rPr>
      </w:pPr>
      <w:r w:rsidRPr="007B773B">
        <w:rPr>
          <w:rFonts w:eastAsia="SimHei" w:hint="eastAsia"/>
        </w:rPr>
        <w:t>确保从拘留伊始即依据法律切实向所有被拘留者提供一切基本法律保障，包括及时与律师接洽并由独立医生进行体检；与家人联系；并在拘留时向他们通告其权利，包括对之提出的指控，并及时地送交法官；</w:t>
      </w:r>
    </w:p>
    <w:p w:rsidR="00494848" w:rsidRPr="007B773B" w:rsidRDefault="00494848" w:rsidP="007B773B">
      <w:pPr>
        <w:pStyle w:val="SingleTxtGC"/>
        <w:numPr>
          <w:ilvl w:val="0"/>
          <w:numId w:val="6"/>
        </w:numPr>
        <w:rPr>
          <w:rFonts w:eastAsia="SimHei" w:hint="eastAsia"/>
        </w:rPr>
      </w:pPr>
      <w:r w:rsidRPr="007B773B">
        <w:rPr>
          <w:rFonts w:eastAsia="SimHei" w:hint="eastAsia"/>
        </w:rPr>
        <w:t>保障被拘留者，包括遭行政拘留的人都可就对之拘留和待遇的合法性提出质疑；和</w:t>
      </w:r>
    </w:p>
    <w:p w:rsidR="00494848" w:rsidRPr="007B773B" w:rsidRDefault="00494848" w:rsidP="007B773B">
      <w:pPr>
        <w:pStyle w:val="SingleTxtGC"/>
        <w:numPr>
          <w:ilvl w:val="0"/>
          <w:numId w:val="6"/>
        </w:numPr>
        <w:rPr>
          <w:rFonts w:eastAsia="SimHei" w:hint="eastAsia"/>
        </w:rPr>
      </w:pPr>
      <w:r w:rsidRPr="007B773B">
        <w:rPr>
          <w:rFonts w:eastAsia="SimHei" w:hint="eastAsia"/>
        </w:rPr>
        <w:t>采取措施确保在警署和拘留所内的每一次审讯都录像或录音，作为防止酷刑和虐待的增进措施。</w:t>
      </w:r>
    </w:p>
    <w:p w:rsidR="00494848" w:rsidRDefault="007B773B" w:rsidP="00494848">
      <w:pPr>
        <w:pStyle w:val="SingleTxtGC"/>
        <w:rPr>
          <w:rFonts w:hint="eastAsia"/>
        </w:rPr>
      </w:pPr>
      <w:r>
        <w:rPr>
          <w:rFonts w:hint="eastAsia"/>
        </w:rPr>
        <w:t xml:space="preserve">7. </w:t>
      </w:r>
      <w:r w:rsidR="00494848">
        <w:rPr>
          <w:rFonts w:hint="eastAsia"/>
        </w:rPr>
        <w:t xml:space="preserve"> </w:t>
      </w:r>
      <w:r w:rsidR="00494848">
        <w:rPr>
          <w:rFonts w:hint="eastAsia"/>
        </w:rPr>
        <w:t>委员会关切家庭成员和被拘留者律师查阅拘留所登记册遭到限制。委员会还遗憾地感到未对被拘留者进行恰当的登记</w:t>
      </w:r>
      <w:r w:rsidR="00494848">
        <w:rPr>
          <w:rFonts w:hint="eastAsia"/>
        </w:rPr>
        <w:t>(</w:t>
      </w:r>
      <w:r w:rsidR="00494848">
        <w:rPr>
          <w:rFonts w:hint="eastAsia"/>
        </w:rPr>
        <w:t>第</w:t>
      </w:r>
      <w:r w:rsidR="00494848">
        <w:rPr>
          <w:rFonts w:hint="eastAsia"/>
        </w:rPr>
        <w:t>2</w:t>
      </w:r>
      <w:r w:rsidR="00494848">
        <w:rPr>
          <w:rFonts w:hint="eastAsia"/>
        </w:rPr>
        <w:t>、</w:t>
      </w:r>
      <w:r w:rsidR="00494848">
        <w:rPr>
          <w:rFonts w:hint="eastAsia"/>
        </w:rPr>
        <w:t>11</w:t>
      </w:r>
      <w:r w:rsidR="00494848">
        <w:rPr>
          <w:rFonts w:hint="eastAsia"/>
        </w:rPr>
        <w:t>和</w:t>
      </w:r>
      <w:r w:rsidR="00494848">
        <w:rPr>
          <w:rFonts w:hint="eastAsia"/>
        </w:rPr>
        <w:t>12</w:t>
      </w:r>
      <w:r w:rsidR="00494848">
        <w:rPr>
          <w:rFonts w:hint="eastAsia"/>
        </w:rPr>
        <w:t>条</w:t>
      </w:r>
      <w:r w:rsidR="00494848">
        <w:rPr>
          <w:rFonts w:hint="eastAsia"/>
        </w:rPr>
        <w:t>)</w:t>
      </w:r>
      <w:r w:rsidR="00494848">
        <w:rPr>
          <w:rFonts w:hint="eastAsia"/>
        </w:rPr>
        <w:t>。</w:t>
      </w:r>
    </w:p>
    <w:p w:rsidR="00494848" w:rsidRPr="007B773B" w:rsidRDefault="00494848" w:rsidP="00494848">
      <w:pPr>
        <w:pStyle w:val="SingleTxtGC"/>
        <w:rPr>
          <w:rFonts w:eastAsia="SimHei" w:hint="eastAsia"/>
        </w:rPr>
      </w:pPr>
      <w:r w:rsidRPr="007B773B">
        <w:rPr>
          <w:rFonts w:eastAsia="SimHei" w:hint="eastAsia"/>
        </w:rPr>
        <w:t>委员会建议缔约国确保及时登记所有遭逮捕后被自由者，而且被拘留者的律师和家眷可查阅登记册。</w:t>
      </w:r>
    </w:p>
    <w:p w:rsidR="00494848" w:rsidRDefault="007B773B" w:rsidP="00494848">
      <w:pPr>
        <w:pStyle w:val="SingleTxtGC"/>
        <w:rPr>
          <w:rFonts w:hint="eastAsia"/>
        </w:rPr>
      </w:pPr>
      <w:r>
        <w:rPr>
          <w:rFonts w:hint="eastAsia"/>
        </w:rPr>
        <w:t xml:space="preserve">8. </w:t>
      </w:r>
      <w:r w:rsidR="00494848">
        <w:rPr>
          <w:rFonts w:hint="eastAsia"/>
        </w:rPr>
        <w:t xml:space="preserve"> </w:t>
      </w:r>
      <w:r w:rsidR="00494848">
        <w:rPr>
          <w:rFonts w:hint="eastAsia"/>
        </w:rPr>
        <w:t>委员会关切无数指控称，由于特勤人员着便衣实施抓捕，致使在提出酷刑和虐待行为的申诉时难以辩明其身份。委员会关切地注意到报告称一些着便衣的人逮捕并拘禁了若干名总统竞选人</w:t>
      </w:r>
      <w:r w:rsidR="00494848">
        <w:rPr>
          <w:rFonts w:hint="eastAsia"/>
        </w:rPr>
        <w:t>(A/</w:t>
      </w:r>
      <w:proofErr w:type="spellStart"/>
      <w:r w:rsidR="00494848">
        <w:rPr>
          <w:rFonts w:hint="eastAsia"/>
        </w:rPr>
        <w:t>HRC/17/27/Add.1</w:t>
      </w:r>
      <w:proofErr w:type="spellEnd"/>
      <w:r w:rsidR="00494848">
        <w:rPr>
          <w:rFonts w:hint="eastAsia"/>
        </w:rPr>
        <w:t>,</w:t>
      </w:r>
      <w:r>
        <w:rPr>
          <w:rFonts w:hint="eastAsia"/>
        </w:rPr>
        <w:t xml:space="preserve"> </w:t>
      </w:r>
      <w:r w:rsidR="00494848">
        <w:rPr>
          <w:rFonts w:hint="eastAsia"/>
        </w:rPr>
        <w:t>第</w:t>
      </w:r>
      <w:r w:rsidR="00494848">
        <w:rPr>
          <w:rFonts w:hint="eastAsia"/>
        </w:rPr>
        <w:t>250</w:t>
      </w:r>
      <w:r w:rsidR="00494848">
        <w:rPr>
          <w:rFonts w:hint="eastAsia"/>
        </w:rPr>
        <w:t>段</w:t>
      </w:r>
      <w:r>
        <w:rPr>
          <w:rFonts w:hint="eastAsia"/>
        </w:rPr>
        <w:t>)</w:t>
      </w:r>
      <w:r w:rsidR="00494848">
        <w:rPr>
          <w:rFonts w:hint="eastAsia"/>
        </w:rPr>
        <w:t>而且，若干被拘留者，包括</w:t>
      </w:r>
      <w:r w:rsidR="00494848">
        <w:rPr>
          <w:rFonts w:hint="eastAsia"/>
        </w:rPr>
        <w:t xml:space="preserve">Andrei </w:t>
      </w:r>
      <w:proofErr w:type="spellStart"/>
      <w:r w:rsidR="00494848">
        <w:rPr>
          <w:rFonts w:hint="eastAsia"/>
        </w:rPr>
        <w:t>Sannikov</w:t>
      </w:r>
      <w:proofErr w:type="spellEnd"/>
      <w:r w:rsidR="00494848">
        <w:rPr>
          <w:rFonts w:hint="eastAsia"/>
        </w:rPr>
        <w:t>和</w:t>
      </w:r>
      <w:r w:rsidR="00494848">
        <w:rPr>
          <w:rFonts w:hint="eastAsia"/>
        </w:rPr>
        <w:t xml:space="preserve">Vladimir </w:t>
      </w:r>
      <w:proofErr w:type="spellStart"/>
      <w:r w:rsidR="00494848">
        <w:rPr>
          <w:rFonts w:hint="eastAsia"/>
        </w:rPr>
        <w:t>Neklyaev</w:t>
      </w:r>
      <w:proofErr w:type="spellEnd"/>
      <w:r w:rsidR="00494848">
        <w:rPr>
          <w:rFonts w:hint="eastAsia"/>
        </w:rPr>
        <w:t>指控称，他们曾在预审拘留期间遭受到蒙面人实施的酷刑</w:t>
      </w:r>
      <w:r w:rsidR="00494848">
        <w:rPr>
          <w:rFonts w:hint="eastAsia"/>
        </w:rPr>
        <w:t>(</w:t>
      </w:r>
      <w:r w:rsidR="00494848">
        <w:rPr>
          <w:rFonts w:hint="eastAsia"/>
        </w:rPr>
        <w:t>第</w:t>
      </w:r>
      <w:r w:rsidR="00494848">
        <w:rPr>
          <w:rFonts w:hint="eastAsia"/>
        </w:rPr>
        <w:t>2</w:t>
      </w:r>
      <w:r w:rsidR="00494848">
        <w:rPr>
          <w:rFonts w:hint="eastAsia"/>
        </w:rPr>
        <w:t>、</w:t>
      </w:r>
      <w:r w:rsidR="00494848">
        <w:rPr>
          <w:rFonts w:hint="eastAsia"/>
        </w:rPr>
        <w:t>12</w:t>
      </w:r>
      <w:r w:rsidR="00494848">
        <w:rPr>
          <w:rFonts w:hint="eastAsia"/>
        </w:rPr>
        <w:t>和</w:t>
      </w:r>
      <w:r w:rsidR="00494848">
        <w:rPr>
          <w:rFonts w:hint="eastAsia"/>
        </w:rPr>
        <w:t>13</w:t>
      </w:r>
      <w:r w:rsidR="00494848">
        <w:rPr>
          <w:rFonts w:hint="eastAsia"/>
        </w:rPr>
        <w:t>条</w:t>
      </w:r>
      <w:r w:rsidR="00494848">
        <w:rPr>
          <w:rFonts w:hint="eastAsia"/>
        </w:rPr>
        <w:t>)</w:t>
      </w:r>
      <w:r w:rsidR="00494848">
        <w:rPr>
          <w:rFonts w:hint="eastAsia"/>
        </w:rPr>
        <w:t>。</w:t>
      </w:r>
    </w:p>
    <w:p w:rsidR="00494848" w:rsidRPr="007B773B" w:rsidRDefault="00494848" w:rsidP="00494848">
      <w:pPr>
        <w:pStyle w:val="SingleTxtGC"/>
        <w:rPr>
          <w:rFonts w:eastAsia="SimHei" w:hint="eastAsia"/>
        </w:rPr>
      </w:pPr>
      <w:r w:rsidRPr="007B773B">
        <w:rPr>
          <w:rFonts w:eastAsia="SimHei" w:hint="eastAsia"/>
        </w:rPr>
        <w:t>缔约国应监督规定所有当班的执法人员，包括防暴警察、安全委人员都得遵守立法，配戴身份标志；为所有执法人员配发制服，包括适当明显的身份标牌，以确保个人问责制；防止酷刑和虐待行为的保护；并对犯有违反《公约》行为的执法人员展开调查，并予以相应程度的惩罚。</w:t>
      </w:r>
    </w:p>
    <w:p w:rsidR="00494848" w:rsidRPr="007B773B" w:rsidRDefault="007B773B" w:rsidP="007B773B">
      <w:pPr>
        <w:pStyle w:val="H23GC"/>
        <w:rPr>
          <w:rFonts w:hint="eastAsia"/>
        </w:rPr>
      </w:pPr>
      <w:r>
        <w:rPr>
          <w:rFonts w:hint="eastAsia"/>
        </w:rPr>
        <w:tab/>
      </w:r>
      <w:r>
        <w:rPr>
          <w:rFonts w:hint="eastAsia"/>
        </w:rPr>
        <w:tab/>
      </w:r>
      <w:r w:rsidR="00494848" w:rsidRPr="007B773B">
        <w:rPr>
          <w:rFonts w:hint="eastAsia"/>
        </w:rPr>
        <w:t>强迫失踪</w:t>
      </w:r>
    </w:p>
    <w:p w:rsidR="00494848" w:rsidRDefault="007B773B" w:rsidP="00494848">
      <w:pPr>
        <w:pStyle w:val="SingleTxtGC"/>
        <w:rPr>
          <w:rFonts w:hint="eastAsia"/>
        </w:rPr>
      </w:pPr>
      <w:r>
        <w:rPr>
          <w:rFonts w:hint="eastAsia"/>
        </w:rPr>
        <w:t xml:space="preserve">9. </w:t>
      </w:r>
      <w:r w:rsidR="00494848">
        <w:rPr>
          <w:rFonts w:hint="eastAsia"/>
        </w:rPr>
        <w:t xml:space="preserve"> </w:t>
      </w:r>
      <w:r w:rsidR="00494848">
        <w:rPr>
          <w:rFonts w:hint="eastAsia"/>
        </w:rPr>
        <w:t>委员会注意到缔约国代表提供的资料介绍保有一个行踪案情的数据库。然而，委员会遗憾地感到，缔约国未提供充分资料阐明，失踪案情，尤其是</w:t>
      </w:r>
      <w:r w:rsidR="00494848">
        <w:rPr>
          <w:rFonts w:hint="eastAsia"/>
        </w:rPr>
        <w:t>2000</w:t>
      </w:r>
      <w:r w:rsidR="00494848">
        <w:rPr>
          <w:rFonts w:hint="eastAsia"/>
        </w:rPr>
        <w:t>年委员会</w:t>
      </w:r>
      <w:r w:rsidR="00494848">
        <w:rPr>
          <w:rFonts w:hint="eastAsia"/>
        </w:rPr>
        <w:t>(CAT/C/</w:t>
      </w:r>
      <w:proofErr w:type="spellStart"/>
      <w:r w:rsidR="00494848">
        <w:rPr>
          <w:rFonts w:hint="eastAsia"/>
        </w:rPr>
        <w:t>SR.442</w:t>
      </w:r>
      <w:proofErr w:type="spellEnd"/>
      <w:r w:rsidR="00494848">
        <w:rPr>
          <w:rFonts w:hint="eastAsia"/>
        </w:rPr>
        <w:t>,</w:t>
      </w:r>
      <w:r>
        <w:rPr>
          <w:rFonts w:hint="eastAsia"/>
        </w:rPr>
        <w:t xml:space="preserve"> </w:t>
      </w:r>
      <w:r w:rsidR="00494848">
        <w:rPr>
          <w:rFonts w:hint="eastAsia"/>
        </w:rPr>
        <w:t>第</w:t>
      </w:r>
      <w:r w:rsidR="00494848">
        <w:rPr>
          <w:rFonts w:hint="eastAsia"/>
        </w:rPr>
        <w:t>29</w:t>
      </w:r>
      <w:r w:rsidR="00494848">
        <w:rPr>
          <w:rFonts w:hint="eastAsia"/>
        </w:rPr>
        <w:t>段</w:t>
      </w:r>
      <w:r w:rsidR="00494848">
        <w:rPr>
          <w:rFonts w:hint="eastAsia"/>
        </w:rPr>
        <w:t>)</w:t>
      </w:r>
      <w:r w:rsidR="00494848">
        <w:rPr>
          <w:rFonts w:hint="eastAsia"/>
        </w:rPr>
        <w:t>或</w:t>
      </w:r>
      <w:r w:rsidR="00494848">
        <w:rPr>
          <w:rFonts w:hint="eastAsia"/>
        </w:rPr>
        <w:t>1999</w:t>
      </w:r>
      <w:r w:rsidR="00494848">
        <w:rPr>
          <w:rFonts w:hint="eastAsia"/>
        </w:rPr>
        <w:t>年强迫或非自愿失踪问题工作组提出的下列尚未查找到下落的失踪人员案情：前任内务部长</w:t>
      </w:r>
      <w:proofErr w:type="spellStart"/>
      <w:r w:rsidR="00494848">
        <w:rPr>
          <w:rFonts w:hint="eastAsia"/>
        </w:rPr>
        <w:t>Yury</w:t>
      </w:r>
      <w:proofErr w:type="spellEnd"/>
      <w:r w:rsidR="00494848">
        <w:rPr>
          <w:rFonts w:hint="eastAsia"/>
        </w:rPr>
        <w:t xml:space="preserve"> </w:t>
      </w:r>
      <w:proofErr w:type="spellStart"/>
      <w:r w:rsidR="00494848">
        <w:rPr>
          <w:rFonts w:hint="eastAsia"/>
        </w:rPr>
        <w:t>Zakharenko</w:t>
      </w:r>
      <w:proofErr w:type="spellEnd"/>
      <w:r w:rsidR="00494848">
        <w:rPr>
          <w:rFonts w:hint="eastAsia"/>
        </w:rPr>
        <w:t>；被解散的白俄罗斯前议会议长第一秘书</w:t>
      </w:r>
      <w:r>
        <w:rPr>
          <w:rFonts w:hint="eastAsia"/>
        </w:rPr>
        <w:t xml:space="preserve">Viktor </w:t>
      </w:r>
      <w:proofErr w:type="spellStart"/>
      <w:r>
        <w:rPr>
          <w:rFonts w:hint="eastAsia"/>
        </w:rPr>
        <w:t>Gonchar</w:t>
      </w:r>
      <w:proofErr w:type="spellEnd"/>
      <w:r w:rsidR="00494848">
        <w:rPr>
          <w:rFonts w:hint="eastAsia"/>
        </w:rPr>
        <w:t>及其同伴</w:t>
      </w:r>
      <w:r w:rsidR="00494848">
        <w:rPr>
          <w:rFonts w:hint="eastAsia"/>
        </w:rPr>
        <w:t xml:space="preserve">Anatoly </w:t>
      </w:r>
      <w:proofErr w:type="spellStart"/>
      <w:r w:rsidR="00494848">
        <w:rPr>
          <w:rFonts w:hint="eastAsia"/>
        </w:rPr>
        <w:t>Krasovsky</w:t>
      </w:r>
      <w:proofErr w:type="spellEnd"/>
      <w:r w:rsidR="00494848">
        <w:rPr>
          <w:rFonts w:hint="eastAsia"/>
        </w:rPr>
        <w:t>；和电视台调查记者</w:t>
      </w:r>
      <w:r w:rsidR="00494848">
        <w:rPr>
          <w:rFonts w:hint="eastAsia"/>
        </w:rPr>
        <w:t xml:space="preserve">Dmitry </w:t>
      </w:r>
      <w:proofErr w:type="spellStart"/>
      <w:r w:rsidR="00494848">
        <w:rPr>
          <w:rFonts w:hint="eastAsia"/>
        </w:rPr>
        <w:t>Zavadsky</w:t>
      </w:r>
      <w:proofErr w:type="spellEnd"/>
      <w:r w:rsidR="00494848">
        <w:rPr>
          <w:rFonts w:hint="eastAsia"/>
        </w:rPr>
        <w:t>(A/</w:t>
      </w:r>
      <w:proofErr w:type="spellStart"/>
      <w:r w:rsidR="00494848">
        <w:rPr>
          <w:rFonts w:hint="eastAsia"/>
        </w:rPr>
        <w:t>HRC</w:t>
      </w:r>
      <w:proofErr w:type="spellEnd"/>
      <w:r w:rsidR="00494848">
        <w:rPr>
          <w:rFonts w:hint="eastAsia"/>
        </w:rPr>
        <w:t>/16/48) (</w:t>
      </w:r>
      <w:r w:rsidR="00494848">
        <w:rPr>
          <w:rFonts w:hint="eastAsia"/>
        </w:rPr>
        <w:t>第</w:t>
      </w:r>
      <w:r w:rsidR="00494848">
        <w:rPr>
          <w:rFonts w:hint="eastAsia"/>
        </w:rPr>
        <w:t>2</w:t>
      </w:r>
      <w:r w:rsidR="00494848">
        <w:rPr>
          <w:rFonts w:hint="eastAsia"/>
        </w:rPr>
        <w:t>、</w:t>
      </w:r>
      <w:r w:rsidR="00494848">
        <w:rPr>
          <w:rFonts w:hint="eastAsia"/>
        </w:rPr>
        <w:t>11</w:t>
      </w:r>
      <w:r w:rsidR="00494848">
        <w:rPr>
          <w:rFonts w:hint="eastAsia"/>
        </w:rPr>
        <w:t>、</w:t>
      </w:r>
      <w:r>
        <w:rPr>
          <w:rFonts w:hint="eastAsia"/>
        </w:rPr>
        <w:t>12</w:t>
      </w:r>
      <w:r w:rsidR="00494848">
        <w:rPr>
          <w:rFonts w:hint="eastAsia"/>
        </w:rPr>
        <w:t>和</w:t>
      </w:r>
      <w:r w:rsidR="00494848">
        <w:rPr>
          <w:rFonts w:hint="eastAsia"/>
        </w:rPr>
        <w:t>16</w:t>
      </w:r>
      <w:r w:rsidR="00494848">
        <w:rPr>
          <w:rFonts w:hint="eastAsia"/>
        </w:rPr>
        <w:t>条</w:t>
      </w:r>
      <w:r w:rsidR="00494848">
        <w:rPr>
          <w:rFonts w:hint="eastAsia"/>
        </w:rPr>
        <w:t>)</w:t>
      </w:r>
      <w:r w:rsidR="00494848">
        <w:rPr>
          <w:rFonts w:hint="eastAsia"/>
        </w:rPr>
        <w:t>。</w:t>
      </w:r>
    </w:p>
    <w:p w:rsidR="00494848" w:rsidRPr="007B773B" w:rsidRDefault="00494848" w:rsidP="00494848">
      <w:pPr>
        <w:pStyle w:val="SingleTxtGC"/>
        <w:rPr>
          <w:rFonts w:eastAsia="SimHei" w:hint="eastAsia"/>
        </w:rPr>
      </w:pPr>
      <w:r w:rsidRPr="007B773B">
        <w:rPr>
          <w:rFonts w:eastAsia="SimHei" w:hint="eastAsia"/>
        </w:rPr>
        <w:t>缔约国应确保对失踪人员案情的调查，旨在查寻他们下落的可靠消息，并应查明他们的命运。缔约国尤其应更新补充上述四桩案件的资料、调查的结果、对责任者实施的任何惩罚或制裁、为其亲属提供的任何补救，以及允许失踪者律师和亲属查阅数据库的级别。</w:t>
      </w:r>
    </w:p>
    <w:p w:rsidR="00494848" w:rsidRDefault="00494848" w:rsidP="007B773B">
      <w:pPr>
        <w:pStyle w:val="H23GC"/>
        <w:rPr>
          <w:rFonts w:hint="eastAsia"/>
        </w:rPr>
      </w:pPr>
      <w:r>
        <w:rPr>
          <w:rFonts w:hint="eastAsia"/>
        </w:rPr>
        <w:tab/>
      </w:r>
      <w:r>
        <w:rPr>
          <w:rFonts w:hint="eastAsia"/>
        </w:rPr>
        <w:tab/>
      </w:r>
      <w:r>
        <w:rPr>
          <w:rFonts w:hint="eastAsia"/>
        </w:rPr>
        <w:t>酷刑</w:t>
      </w:r>
    </w:p>
    <w:p w:rsidR="00494848" w:rsidRDefault="007B773B" w:rsidP="00494848">
      <w:pPr>
        <w:pStyle w:val="SingleTxtGC"/>
        <w:rPr>
          <w:rFonts w:hint="eastAsia"/>
        </w:rPr>
      </w:pPr>
      <w:r>
        <w:rPr>
          <w:rFonts w:hint="eastAsia"/>
        </w:rPr>
        <w:t xml:space="preserve">10.  </w:t>
      </w:r>
      <w:r w:rsidR="00494848">
        <w:rPr>
          <w:rFonts w:hint="eastAsia"/>
        </w:rPr>
        <w:t>委员会深为关切有无数经常不断的指控称，缔约国境内普遍泛滥着迫害被拘留者的酷刑和虐待行为。据向委员会提供的可靠资料称，许多被剥夺自由的人，特别在逮捕之时和预审拘留期间遭受到执法人员实施的酷刑、虐待和威胁。这些指控印证了一些国际机构成员，特别是酷刑和其他残忍，不人道或有辱人格的待遇或惩罚问题特别报告员、人权理事会</w:t>
      </w:r>
      <w:r w:rsidR="00494848">
        <w:rPr>
          <w:rFonts w:hint="eastAsia"/>
        </w:rPr>
        <w:t>(</w:t>
      </w:r>
      <w:r w:rsidR="00494848">
        <w:rPr>
          <w:rFonts w:hint="eastAsia"/>
        </w:rPr>
        <w:t>第</w:t>
      </w:r>
      <w:r w:rsidR="00494848">
        <w:rPr>
          <w:rFonts w:hint="eastAsia"/>
        </w:rPr>
        <w:t>17/24</w:t>
      </w:r>
      <w:r w:rsidR="00494848">
        <w:rPr>
          <w:rFonts w:hint="eastAsia"/>
        </w:rPr>
        <w:t>号决议</w:t>
      </w:r>
      <w:r w:rsidR="00494848">
        <w:rPr>
          <w:rFonts w:hint="eastAsia"/>
        </w:rPr>
        <w:t>)</w:t>
      </w:r>
      <w:r w:rsidR="00494848">
        <w:rPr>
          <w:rFonts w:hint="eastAsia"/>
        </w:rPr>
        <w:t>、联合国人权事务高级专员和欧洲安全与合作组织表示的关切。委员会在注意到宪法第</w:t>
      </w:r>
      <w:r w:rsidR="00494848">
        <w:rPr>
          <w:rFonts w:hint="eastAsia"/>
        </w:rPr>
        <w:t>25</w:t>
      </w:r>
      <w:r w:rsidR="00494848">
        <w:rPr>
          <w:rFonts w:hint="eastAsia"/>
        </w:rPr>
        <w:t>条禁止酷刑的同时，关切地感到，缔约国的立法框架与其实际执行期间巨大的差别</w:t>
      </w:r>
      <w:r w:rsidR="00494848">
        <w:rPr>
          <w:rFonts w:hint="eastAsia"/>
        </w:rPr>
        <w:t>(</w:t>
      </w:r>
      <w:r w:rsidR="00494848">
        <w:rPr>
          <w:rFonts w:hint="eastAsia"/>
        </w:rPr>
        <w:t>第</w:t>
      </w:r>
      <w:r w:rsidR="00494848">
        <w:rPr>
          <w:rFonts w:hint="eastAsia"/>
        </w:rPr>
        <w:t>2</w:t>
      </w:r>
      <w:r w:rsidR="00494848">
        <w:rPr>
          <w:rFonts w:hint="eastAsia"/>
        </w:rPr>
        <w:t>、</w:t>
      </w:r>
      <w:r w:rsidR="00494848">
        <w:rPr>
          <w:rFonts w:hint="eastAsia"/>
        </w:rPr>
        <w:t>4</w:t>
      </w:r>
      <w:r w:rsidR="00494848">
        <w:rPr>
          <w:rFonts w:hint="eastAsia"/>
        </w:rPr>
        <w:t>、</w:t>
      </w:r>
      <w:r w:rsidR="00494848">
        <w:rPr>
          <w:rFonts w:hint="eastAsia"/>
        </w:rPr>
        <w:t>12</w:t>
      </w:r>
      <w:r w:rsidR="00494848">
        <w:rPr>
          <w:rFonts w:hint="eastAsia"/>
        </w:rPr>
        <w:t>和</w:t>
      </w:r>
      <w:r w:rsidR="00494848">
        <w:rPr>
          <w:rFonts w:hint="eastAsia"/>
        </w:rPr>
        <w:t>16</w:t>
      </w:r>
      <w:r w:rsidR="00494848">
        <w:rPr>
          <w:rFonts w:hint="eastAsia"/>
        </w:rPr>
        <w:t>条</w:t>
      </w:r>
      <w:r w:rsidR="00494848">
        <w:rPr>
          <w:rFonts w:hint="eastAsia"/>
        </w:rPr>
        <w:t>)</w:t>
      </w:r>
      <w:r w:rsidR="00494848">
        <w:rPr>
          <w:rFonts w:hint="eastAsia"/>
        </w:rPr>
        <w:t>。</w:t>
      </w:r>
    </w:p>
    <w:p w:rsidR="00494848" w:rsidRPr="007B773B" w:rsidRDefault="00494848" w:rsidP="00494848">
      <w:pPr>
        <w:pStyle w:val="SingleTxtGC"/>
        <w:rPr>
          <w:rFonts w:eastAsia="SimHei" w:hint="eastAsia"/>
        </w:rPr>
      </w:pPr>
      <w:r w:rsidRPr="007B773B">
        <w:rPr>
          <w:rFonts w:eastAsia="SimHei" w:hint="eastAsia"/>
        </w:rPr>
        <w:t>缔约国应作为当务之急，立即采取有效的措施，防止全国各地的酷刑和虐待行为，包括执行在铲除国家人员的酷刑和虐待行为方面形成可衡量成果的政策。</w:t>
      </w:r>
    </w:p>
    <w:p w:rsidR="00494848" w:rsidRDefault="00494848" w:rsidP="007B773B">
      <w:pPr>
        <w:pStyle w:val="H23GC"/>
        <w:rPr>
          <w:rFonts w:hint="eastAsia"/>
        </w:rPr>
      </w:pPr>
      <w:r>
        <w:rPr>
          <w:rFonts w:hint="eastAsia"/>
        </w:rPr>
        <w:tab/>
      </w:r>
      <w:r>
        <w:rPr>
          <w:rFonts w:hint="eastAsia"/>
        </w:rPr>
        <w:tab/>
      </w:r>
      <w:r>
        <w:rPr>
          <w:rFonts w:hint="eastAsia"/>
        </w:rPr>
        <w:t>有罪不罚和缺乏独立的调查问题</w:t>
      </w:r>
    </w:p>
    <w:p w:rsidR="00494848" w:rsidRDefault="007B773B" w:rsidP="00494848">
      <w:pPr>
        <w:pStyle w:val="SingleTxtGC"/>
        <w:rPr>
          <w:rFonts w:hint="eastAsia"/>
        </w:rPr>
      </w:pPr>
      <w:r>
        <w:rPr>
          <w:rFonts w:hint="eastAsia"/>
        </w:rPr>
        <w:t xml:space="preserve">11.  </w:t>
      </w:r>
      <w:r w:rsidR="00494848">
        <w:rPr>
          <w:rFonts w:hint="eastAsia"/>
        </w:rPr>
        <w:t>委员会仍然深为关切官员们对诸多酷刑和虐待行为的指控不及时展开公正和全面的调查和追究被控的放肆者；无独立的调查和申诉机制；对司法机构的威胁；与国际监督机构的合作度低下这种长期且普遍的格局，导致了严重的报案率不足和有罪不罚现象</w:t>
      </w:r>
      <w:r w:rsidR="00494848">
        <w:rPr>
          <w:rFonts w:hint="eastAsia"/>
        </w:rPr>
        <w:t>(</w:t>
      </w:r>
      <w:r w:rsidR="00494848">
        <w:rPr>
          <w:rFonts w:hint="eastAsia"/>
        </w:rPr>
        <w:t>第</w:t>
      </w:r>
      <w:r w:rsidR="00494848">
        <w:rPr>
          <w:rFonts w:hint="eastAsia"/>
        </w:rPr>
        <w:t>2</w:t>
      </w:r>
      <w:r w:rsidR="00494848">
        <w:rPr>
          <w:rFonts w:hint="eastAsia"/>
        </w:rPr>
        <w:t>、</w:t>
      </w:r>
      <w:r w:rsidR="00494848">
        <w:rPr>
          <w:rFonts w:hint="eastAsia"/>
        </w:rPr>
        <w:t>11</w:t>
      </w:r>
      <w:r w:rsidR="00494848">
        <w:rPr>
          <w:rFonts w:hint="eastAsia"/>
        </w:rPr>
        <w:t>、</w:t>
      </w:r>
      <w:r w:rsidR="00494848">
        <w:rPr>
          <w:rFonts w:hint="eastAsia"/>
        </w:rPr>
        <w:t>12</w:t>
      </w:r>
      <w:r w:rsidR="00494848">
        <w:rPr>
          <w:rFonts w:hint="eastAsia"/>
        </w:rPr>
        <w:t>、</w:t>
      </w:r>
      <w:r>
        <w:rPr>
          <w:rFonts w:hint="eastAsia"/>
        </w:rPr>
        <w:t>13</w:t>
      </w:r>
      <w:r w:rsidR="00494848">
        <w:rPr>
          <w:rFonts w:hint="eastAsia"/>
        </w:rPr>
        <w:t>和</w:t>
      </w:r>
      <w:r w:rsidR="00494848">
        <w:rPr>
          <w:rFonts w:hint="eastAsia"/>
        </w:rPr>
        <w:t>16</w:t>
      </w:r>
      <w:r w:rsidR="00494848">
        <w:rPr>
          <w:rFonts w:hint="eastAsia"/>
        </w:rPr>
        <w:t>条</w:t>
      </w:r>
      <w:r w:rsidR="00494848">
        <w:rPr>
          <w:rFonts w:hint="eastAsia"/>
        </w:rPr>
        <w:t>)</w:t>
      </w:r>
      <w:r w:rsidR="00494848">
        <w:rPr>
          <w:rFonts w:hint="eastAsia"/>
        </w:rPr>
        <w:t>。委员会尤其关切：</w:t>
      </w:r>
    </w:p>
    <w:p w:rsidR="00494848" w:rsidRDefault="00494848" w:rsidP="007B773B">
      <w:pPr>
        <w:pStyle w:val="SingleTxtGC"/>
        <w:numPr>
          <w:ilvl w:val="0"/>
          <w:numId w:val="7"/>
        </w:numPr>
        <w:rPr>
          <w:rFonts w:hint="eastAsia"/>
        </w:rPr>
      </w:pPr>
      <w:r>
        <w:rPr>
          <w:rFonts w:hint="eastAsia"/>
        </w:rPr>
        <w:t>缺乏独立且有效的机制受理对酷刑，特别是预审拘留者指控酷刑行为的投诉，并展开及时、公正和有效的调查；</w:t>
      </w:r>
    </w:p>
    <w:p w:rsidR="00494848" w:rsidRDefault="00494848" w:rsidP="007B773B">
      <w:pPr>
        <w:pStyle w:val="SingleTxtGC"/>
        <w:numPr>
          <w:ilvl w:val="0"/>
          <w:numId w:val="7"/>
        </w:numPr>
        <w:rPr>
          <w:rFonts w:hint="eastAsia"/>
        </w:rPr>
      </w:pPr>
      <w:r>
        <w:rPr>
          <w:rFonts w:hint="eastAsia"/>
        </w:rPr>
        <w:t>资料表明，一系列利益冲突阻碍了现行申诉机制对所收到的举报展开有效公正的调查；</w:t>
      </w:r>
    </w:p>
    <w:p w:rsidR="00494848" w:rsidRDefault="00494848" w:rsidP="007B773B">
      <w:pPr>
        <w:pStyle w:val="SingleTxtGC"/>
        <w:numPr>
          <w:ilvl w:val="0"/>
          <w:numId w:val="7"/>
        </w:numPr>
        <w:rPr>
          <w:rFonts w:hint="eastAsia"/>
        </w:rPr>
      </w:pPr>
      <w:r>
        <w:rPr>
          <w:rFonts w:hint="eastAsia"/>
        </w:rPr>
        <w:t>向委员会提交的被羁押人员提出的申诉情况资料前后不一致。委员会严重关切地注意到，有关对那些提出申诉的人实施报复的情况，以及驳回被拘留者申诉的案情，包括</w:t>
      </w:r>
      <w:r w:rsidR="007B773B">
        <w:rPr>
          <w:rFonts w:hint="eastAsia"/>
        </w:rPr>
        <w:t xml:space="preserve">Ales </w:t>
      </w:r>
      <w:proofErr w:type="spellStart"/>
      <w:r w:rsidR="007B773B">
        <w:rPr>
          <w:rFonts w:hint="eastAsia"/>
        </w:rPr>
        <w:t>Mikhalevich</w:t>
      </w:r>
      <w:proofErr w:type="spellEnd"/>
      <w:r>
        <w:rPr>
          <w:rFonts w:hint="eastAsia"/>
        </w:rPr>
        <w:t>和</w:t>
      </w:r>
      <w:r>
        <w:rPr>
          <w:rFonts w:hint="eastAsia"/>
        </w:rPr>
        <w:t xml:space="preserve">Andrei </w:t>
      </w:r>
      <w:proofErr w:type="spellStart"/>
      <w:r>
        <w:rPr>
          <w:rFonts w:hint="eastAsia"/>
        </w:rPr>
        <w:t>Sannikov</w:t>
      </w:r>
      <w:proofErr w:type="spellEnd"/>
      <w:r>
        <w:rPr>
          <w:rFonts w:hint="eastAsia"/>
        </w:rPr>
        <w:t>的案情；和</w:t>
      </w:r>
    </w:p>
    <w:p w:rsidR="00494848" w:rsidRDefault="00494848" w:rsidP="007B773B">
      <w:pPr>
        <w:pStyle w:val="SingleTxtGC"/>
        <w:numPr>
          <w:ilvl w:val="0"/>
          <w:numId w:val="7"/>
        </w:numPr>
        <w:rPr>
          <w:rFonts w:hint="eastAsia"/>
        </w:rPr>
      </w:pPr>
      <w:r>
        <w:rPr>
          <w:rFonts w:hint="eastAsia"/>
        </w:rPr>
        <w:t>报告指出，没有一名官员因犯有酷刑行为遭到追究。据委员会收到的资料，过去十多年来，仅依照《刑法》第</w:t>
      </w:r>
      <w:r>
        <w:rPr>
          <w:rFonts w:hint="eastAsia"/>
        </w:rPr>
        <w:t>424</w:t>
      </w:r>
      <w:r>
        <w:rPr>
          <w:rFonts w:hint="eastAsia"/>
        </w:rPr>
        <w:t>至</w:t>
      </w:r>
      <w:r>
        <w:rPr>
          <w:rFonts w:hint="eastAsia"/>
        </w:rPr>
        <w:t>426</w:t>
      </w:r>
      <w:r>
        <w:rPr>
          <w:rFonts w:hint="eastAsia"/>
        </w:rPr>
        <w:t>条关于“滥用权力或职权”较轻罪行，对四名执法人员提出了起诉。</w:t>
      </w:r>
    </w:p>
    <w:p w:rsidR="00494848" w:rsidRPr="00BF6C3F" w:rsidRDefault="00494848" w:rsidP="00494848">
      <w:pPr>
        <w:pStyle w:val="SingleTxtGC"/>
        <w:rPr>
          <w:rFonts w:eastAsia="SimHei" w:hint="eastAsia"/>
        </w:rPr>
      </w:pPr>
      <w:r w:rsidRPr="00BF6C3F">
        <w:rPr>
          <w:rFonts w:eastAsia="SimHei" w:hint="eastAsia"/>
        </w:rPr>
        <w:t>委员会敦请缔约国采取一切必要措施，确保对一切指控公务员所犯的酷刑和虐待行为通过透明和独立核查的方式，展开及时调查，并依据犯罪行为的轻重程度，对罪犯进行惩罚。为此，缔约国应：</w:t>
      </w:r>
    </w:p>
    <w:p w:rsidR="00494848" w:rsidRPr="00BF6C3F" w:rsidRDefault="00494848" w:rsidP="00BF6C3F">
      <w:pPr>
        <w:pStyle w:val="SingleTxtGC"/>
        <w:numPr>
          <w:ilvl w:val="0"/>
          <w:numId w:val="8"/>
        </w:numPr>
        <w:rPr>
          <w:rFonts w:eastAsia="SimHei" w:hint="eastAsia"/>
        </w:rPr>
      </w:pPr>
      <w:r w:rsidRPr="00BF6C3F">
        <w:rPr>
          <w:rFonts w:eastAsia="SimHei" w:hint="eastAsia"/>
        </w:rPr>
        <w:t>建立独立和有效的机制便利于酷刑和虐待行为的受害者向公共当局投诉，包括获得佐证其指控的体检证据，并确保实际保护申诉人避免因投诉或提供任何证据而遭受任何欺凌或恫吓。如先前所建议</w:t>
      </w:r>
      <w:r w:rsidRPr="00BF6C3F">
        <w:rPr>
          <w:rFonts w:eastAsia="SimHei" w:hint="eastAsia"/>
        </w:rPr>
        <w:t>(A/56/44,</w:t>
      </w:r>
      <w:r w:rsidR="00BF6C3F" w:rsidRPr="00BF6C3F">
        <w:rPr>
          <w:rFonts w:eastAsia="SimHei" w:hint="eastAsia"/>
        </w:rPr>
        <w:t xml:space="preserve"> </w:t>
      </w:r>
      <w:r w:rsidRPr="00BF6C3F">
        <w:rPr>
          <w:rFonts w:eastAsia="SimHei" w:hint="eastAsia"/>
        </w:rPr>
        <w:t>第</w:t>
      </w:r>
      <w:r w:rsidRPr="00BF6C3F">
        <w:rPr>
          <w:rFonts w:eastAsia="SimHei" w:hint="eastAsia"/>
        </w:rPr>
        <w:t>46(c)</w:t>
      </w:r>
      <w:r w:rsidRPr="00BF6C3F">
        <w:rPr>
          <w:rFonts w:eastAsia="SimHei" w:hint="eastAsia"/>
        </w:rPr>
        <w:t>段</w:t>
      </w:r>
      <w:r w:rsidRPr="00BF6C3F">
        <w:rPr>
          <w:rFonts w:eastAsia="SimHei" w:hint="eastAsia"/>
        </w:rPr>
        <w:t>)</w:t>
      </w:r>
      <w:r w:rsidRPr="00BF6C3F">
        <w:rPr>
          <w:rFonts w:eastAsia="SimHei" w:hint="eastAsia"/>
        </w:rPr>
        <w:t>所述，缔约国尤其应考虑建立一个独立和公正的全国政府间和非政府人权委员会，赋予确切的实权，以促进人权和调查所有侵犯人权行为的申诉，特别是那些涉及落实《公约》问题；</w:t>
      </w:r>
    </w:p>
    <w:p w:rsidR="00494848" w:rsidRPr="00BF6C3F" w:rsidRDefault="00494848" w:rsidP="00BF6C3F">
      <w:pPr>
        <w:pStyle w:val="SingleTxtGC"/>
        <w:numPr>
          <w:ilvl w:val="0"/>
          <w:numId w:val="8"/>
        </w:numPr>
        <w:rPr>
          <w:rFonts w:eastAsia="SimHei" w:hint="eastAsia"/>
        </w:rPr>
      </w:pPr>
      <w:r w:rsidRPr="00BF6C3F">
        <w:rPr>
          <w:rFonts w:eastAsia="SimHei" w:hint="eastAsia"/>
        </w:rPr>
        <w:t>公开且毫不含糊地谴责，尤其要谴责执行人员、武装部队和监狱工作人员采用任何形式的酷刑，包括缔约国发表明确警告，任何犯有酷刑行为，或参与或协从酷刑行为的人一律都应依法追究个人的责任，并可受到刑事惩罚；</w:t>
      </w:r>
    </w:p>
    <w:p w:rsidR="00494848" w:rsidRPr="00BF6C3F" w:rsidRDefault="00494848" w:rsidP="00BF6C3F">
      <w:pPr>
        <w:pStyle w:val="SingleTxtGC"/>
        <w:numPr>
          <w:ilvl w:val="0"/>
          <w:numId w:val="8"/>
        </w:numPr>
        <w:rPr>
          <w:rFonts w:eastAsia="SimHei" w:hint="eastAsia"/>
        </w:rPr>
      </w:pPr>
      <w:r w:rsidRPr="00BF6C3F">
        <w:rPr>
          <w:rFonts w:eastAsia="SimHei" w:hint="eastAsia"/>
        </w:rPr>
        <w:t>确保在对据称酷刑行案进行调查期间，对于所涉嫌疑人若不停职，有可能因其本人所处的职位阻碍调查时，则更要立即实行停职；和</w:t>
      </w:r>
    </w:p>
    <w:p w:rsidR="00494848" w:rsidRPr="00BF6C3F" w:rsidRDefault="00494848" w:rsidP="00BF6C3F">
      <w:pPr>
        <w:pStyle w:val="SingleTxtGC"/>
        <w:numPr>
          <w:ilvl w:val="0"/>
          <w:numId w:val="8"/>
        </w:numPr>
        <w:rPr>
          <w:rFonts w:eastAsia="SimHei" w:hint="eastAsia"/>
        </w:rPr>
      </w:pPr>
      <w:r w:rsidRPr="00BF6C3F">
        <w:rPr>
          <w:rFonts w:eastAsia="SimHei" w:hint="eastAsia"/>
        </w:rPr>
        <w:t>向委员会通报对其所提出的各指控案，包括对</w:t>
      </w:r>
      <w:r w:rsidRPr="00BF6C3F">
        <w:rPr>
          <w:rFonts w:eastAsia="SimHei" w:hint="eastAsia"/>
        </w:rPr>
        <w:t xml:space="preserve">Ales </w:t>
      </w:r>
      <w:proofErr w:type="spellStart"/>
      <w:r w:rsidRPr="00BF6C3F">
        <w:rPr>
          <w:rFonts w:eastAsia="SimHei" w:hint="eastAsia"/>
        </w:rPr>
        <w:t>Mikhalevich</w:t>
      </w:r>
      <w:proofErr w:type="spellEnd"/>
      <w:r w:rsidRPr="00BF6C3F">
        <w:rPr>
          <w:rFonts w:eastAsia="SimHei" w:hint="eastAsia"/>
        </w:rPr>
        <w:t>、</w:t>
      </w:r>
      <w:r w:rsidRPr="00BF6C3F">
        <w:rPr>
          <w:rFonts w:eastAsia="SimHei" w:hint="eastAsia"/>
        </w:rPr>
        <w:t xml:space="preserve">Andrei </w:t>
      </w:r>
      <w:proofErr w:type="spellStart"/>
      <w:r w:rsidRPr="00BF6C3F">
        <w:rPr>
          <w:rFonts w:eastAsia="SimHei" w:hint="eastAsia"/>
        </w:rPr>
        <w:t>Sannikov</w:t>
      </w:r>
      <w:proofErr w:type="spellEnd"/>
      <w:r w:rsidRPr="00BF6C3F">
        <w:rPr>
          <w:rFonts w:eastAsia="SimHei" w:hint="eastAsia"/>
        </w:rPr>
        <w:t>、</w:t>
      </w:r>
      <w:r w:rsidRPr="00BF6C3F">
        <w:rPr>
          <w:rFonts w:eastAsia="SimHei" w:hint="eastAsia"/>
        </w:rPr>
        <w:t xml:space="preserve">Alexander </w:t>
      </w:r>
      <w:proofErr w:type="spellStart"/>
      <w:r w:rsidRPr="00BF6C3F">
        <w:rPr>
          <w:rFonts w:eastAsia="SimHei" w:hint="eastAsia"/>
        </w:rPr>
        <w:t>Otroschenkov</w:t>
      </w:r>
      <w:proofErr w:type="spellEnd"/>
      <w:r w:rsidRPr="00BF6C3F">
        <w:rPr>
          <w:rFonts w:eastAsia="SimHei" w:hint="eastAsia"/>
        </w:rPr>
        <w:t>、</w:t>
      </w:r>
      <w:r w:rsidRPr="00BF6C3F">
        <w:rPr>
          <w:rFonts w:eastAsia="SimHei" w:hint="eastAsia"/>
        </w:rPr>
        <w:t xml:space="preserve">Vladimir </w:t>
      </w:r>
      <w:proofErr w:type="spellStart"/>
      <w:r w:rsidRPr="00BF6C3F">
        <w:rPr>
          <w:rFonts w:eastAsia="SimHei" w:hint="eastAsia"/>
        </w:rPr>
        <w:t>Neklyaev</w:t>
      </w:r>
      <w:proofErr w:type="spellEnd"/>
      <w:r w:rsidRPr="00BF6C3F">
        <w:rPr>
          <w:rFonts w:eastAsia="SimHei" w:hint="eastAsia"/>
        </w:rPr>
        <w:t>、</w:t>
      </w:r>
      <w:r w:rsidR="00BF6C3F" w:rsidRPr="00BF6C3F">
        <w:rPr>
          <w:rFonts w:eastAsia="SimHei" w:hint="eastAsia"/>
        </w:rPr>
        <w:t xml:space="preserve">Natalia </w:t>
      </w:r>
      <w:proofErr w:type="spellStart"/>
      <w:r w:rsidR="00BF6C3F" w:rsidRPr="00BF6C3F">
        <w:rPr>
          <w:rFonts w:eastAsia="SimHei" w:hint="eastAsia"/>
        </w:rPr>
        <w:t>Radina</w:t>
      </w:r>
      <w:proofErr w:type="spellEnd"/>
      <w:r w:rsidRPr="00BF6C3F">
        <w:rPr>
          <w:rFonts w:eastAsia="SimHei" w:hint="eastAsia"/>
        </w:rPr>
        <w:t>和</w:t>
      </w:r>
      <w:r w:rsidRPr="00BF6C3F">
        <w:rPr>
          <w:rFonts w:eastAsia="SimHei" w:hint="eastAsia"/>
        </w:rPr>
        <w:t xml:space="preserve">Maya </w:t>
      </w:r>
      <w:proofErr w:type="spellStart"/>
      <w:r w:rsidRPr="00BF6C3F">
        <w:rPr>
          <w:rFonts w:eastAsia="SimHei" w:hint="eastAsia"/>
        </w:rPr>
        <w:t>Abromchick</w:t>
      </w:r>
      <w:proofErr w:type="spellEnd"/>
      <w:r w:rsidRPr="00BF6C3F">
        <w:rPr>
          <w:rFonts w:eastAsia="SimHei" w:hint="eastAsia"/>
        </w:rPr>
        <w:t>案，以及</w:t>
      </w:r>
      <w:r w:rsidRPr="00BF6C3F">
        <w:rPr>
          <w:rFonts w:eastAsia="SimHei" w:hint="eastAsia"/>
        </w:rPr>
        <w:t>2010</w:t>
      </w:r>
      <w:r w:rsidRPr="00BF6C3F">
        <w:rPr>
          <w:rFonts w:eastAsia="SimHei" w:hint="eastAsia"/>
        </w:rPr>
        <w:t>年</w:t>
      </w:r>
      <w:r w:rsidRPr="00BF6C3F">
        <w:rPr>
          <w:rFonts w:eastAsia="SimHei" w:hint="eastAsia"/>
        </w:rPr>
        <w:t>12</w:t>
      </w:r>
      <w:r w:rsidRPr="00BF6C3F">
        <w:rPr>
          <w:rFonts w:eastAsia="SimHei" w:hint="eastAsia"/>
        </w:rPr>
        <w:t>月</w:t>
      </w:r>
      <w:r w:rsidRPr="00BF6C3F">
        <w:rPr>
          <w:rFonts w:eastAsia="SimHei" w:hint="eastAsia"/>
        </w:rPr>
        <w:t>19</w:t>
      </w:r>
      <w:r w:rsidRPr="00BF6C3F">
        <w:rPr>
          <w:rFonts w:eastAsia="SimHei" w:hint="eastAsia"/>
        </w:rPr>
        <w:t>日，防暴警察在独立广场对将近</w:t>
      </w:r>
      <w:r w:rsidRPr="00BF6C3F">
        <w:rPr>
          <w:rFonts w:eastAsia="SimHei" w:hint="eastAsia"/>
        </w:rPr>
        <w:t>300</w:t>
      </w:r>
      <w:r w:rsidRPr="00BF6C3F">
        <w:rPr>
          <w:rFonts w:eastAsia="SimHei" w:hint="eastAsia"/>
        </w:rPr>
        <w:t>人进行恫吓和采用不当武力的较广泛指控的调查结果。</w:t>
      </w:r>
    </w:p>
    <w:p w:rsidR="00494848" w:rsidRDefault="00494848" w:rsidP="00BF6C3F">
      <w:pPr>
        <w:pStyle w:val="H23GC"/>
        <w:rPr>
          <w:rFonts w:hint="eastAsia"/>
        </w:rPr>
      </w:pPr>
      <w:r>
        <w:rPr>
          <w:rFonts w:hint="eastAsia"/>
        </w:rPr>
        <w:tab/>
      </w:r>
      <w:r>
        <w:rPr>
          <w:rFonts w:hint="eastAsia"/>
        </w:rPr>
        <w:tab/>
      </w:r>
      <w:r>
        <w:rPr>
          <w:rFonts w:hint="eastAsia"/>
        </w:rPr>
        <w:t>司法机构的独立性</w:t>
      </w:r>
    </w:p>
    <w:p w:rsidR="00494848" w:rsidRDefault="00BF6C3F" w:rsidP="00494848">
      <w:pPr>
        <w:pStyle w:val="SingleTxtGC"/>
        <w:rPr>
          <w:rFonts w:hint="eastAsia"/>
        </w:rPr>
      </w:pPr>
      <w:r>
        <w:rPr>
          <w:rFonts w:hint="eastAsia"/>
        </w:rPr>
        <w:t xml:space="preserve">12.  </w:t>
      </w:r>
      <w:r w:rsidR="00494848">
        <w:rPr>
          <w:rFonts w:hint="eastAsia"/>
        </w:rPr>
        <w:t>委员会在注意到宪法第</w:t>
      </w:r>
      <w:r w:rsidR="00494848">
        <w:rPr>
          <w:rFonts w:hint="eastAsia"/>
        </w:rPr>
        <w:t>110</w:t>
      </w:r>
      <w:r w:rsidR="00494848">
        <w:rPr>
          <w:rFonts w:hint="eastAsia"/>
        </w:rPr>
        <w:t>条和《刑事诉讼法》第</w:t>
      </w:r>
      <w:r w:rsidR="00494848">
        <w:rPr>
          <w:rFonts w:hint="eastAsia"/>
        </w:rPr>
        <w:t>22</w:t>
      </w:r>
      <w:r w:rsidR="00494848">
        <w:rPr>
          <w:rFonts w:hint="eastAsia"/>
        </w:rPr>
        <w:t>条规定设立一个独立司法机构的同时，深为关切白俄罗斯的其它法律条款，特别是那些关于对法官的纪律管束和免职、法官的任命和任期等规定有损于上述条款，而且无法保障法官对政府执行部门的独立性</w:t>
      </w:r>
      <w:r w:rsidR="00494848">
        <w:rPr>
          <w:rFonts w:hint="eastAsia"/>
        </w:rPr>
        <w:t>(</w:t>
      </w:r>
      <w:r w:rsidR="00494848">
        <w:rPr>
          <w:rFonts w:hint="eastAsia"/>
        </w:rPr>
        <w:t>第</w:t>
      </w:r>
      <w:r w:rsidR="00494848">
        <w:rPr>
          <w:rFonts w:hint="eastAsia"/>
        </w:rPr>
        <w:t>2</w:t>
      </w:r>
      <w:r w:rsidR="00494848">
        <w:rPr>
          <w:rFonts w:hint="eastAsia"/>
        </w:rPr>
        <w:t>、</w:t>
      </w:r>
      <w:r w:rsidR="00494848">
        <w:rPr>
          <w:rFonts w:hint="eastAsia"/>
        </w:rPr>
        <w:t>12</w:t>
      </w:r>
      <w:r w:rsidR="00494848">
        <w:rPr>
          <w:rFonts w:hint="eastAsia"/>
        </w:rPr>
        <w:t>和</w:t>
      </w:r>
      <w:r w:rsidR="00494848">
        <w:rPr>
          <w:rFonts w:hint="eastAsia"/>
        </w:rPr>
        <w:t>13</w:t>
      </w:r>
      <w:r w:rsidR="00494848">
        <w:rPr>
          <w:rFonts w:hint="eastAsia"/>
        </w:rPr>
        <w:t>条</w:t>
      </w:r>
      <w:r w:rsidR="00494848">
        <w:rPr>
          <w:rFonts w:hint="eastAsia"/>
        </w:rPr>
        <w:t>)</w:t>
      </w:r>
      <w:r w:rsidR="00494848">
        <w:rPr>
          <w:rFonts w:hint="eastAsia"/>
        </w:rPr>
        <w:t>。委员会尤其关切：</w:t>
      </w:r>
    </w:p>
    <w:p w:rsidR="00494848" w:rsidRDefault="00494848" w:rsidP="00BF6C3F">
      <w:pPr>
        <w:pStyle w:val="SingleTxtGC"/>
        <w:numPr>
          <w:ilvl w:val="0"/>
          <w:numId w:val="9"/>
        </w:numPr>
        <w:rPr>
          <w:rFonts w:hint="eastAsia"/>
        </w:rPr>
      </w:pPr>
      <w:r>
        <w:rPr>
          <w:rFonts w:hint="eastAsia"/>
        </w:rPr>
        <w:t>正如法官和律师独立性问题特别报告员所述，关切地指出的</w:t>
      </w:r>
      <w:r>
        <w:rPr>
          <w:rFonts w:hint="eastAsia"/>
        </w:rPr>
        <w:t>(A/</w:t>
      </w:r>
      <w:proofErr w:type="spellStart"/>
      <w:r>
        <w:rPr>
          <w:rFonts w:hint="eastAsia"/>
        </w:rPr>
        <w:t>HRC/17/30/Add.1</w:t>
      </w:r>
      <w:proofErr w:type="spellEnd"/>
      <w:r>
        <w:rPr>
          <w:rFonts w:hint="eastAsia"/>
        </w:rPr>
        <w:t xml:space="preserve">, </w:t>
      </w:r>
      <w:r>
        <w:rPr>
          <w:rFonts w:hint="eastAsia"/>
        </w:rPr>
        <w:t>第</w:t>
      </w:r>
      <w:r>
        <w:rPr>
          <w:rFonts w:hint="eastAsia"/>
        </w:rPr>
        <w:t>101</w:t>
      </w:r>
      <w:r>
        <w:rPr>
          <w:rFonts w:hint="eastAsia"/>
        </w:rPr>
        <w:t>段</w:t>
      </w:r>
      <w:r>
        <w:rPr>
          <w:rFonts w:hint="eastAsia"/>
        </w:rPr>
        <w:t>)</w:t>
      </w:r>
      <w:r>
        <w:rPr>
          <w:rFonts w:hint="eastAsia"/>
        </w:rPr>
        <w:t>，恫吓和干扰律师履行专业职责是令人关切注意的问题。委员会仍关切律师协会依法虽是独立的，但实际上却受制于司法部，而且为</w:t>
      </w:r>
      <w:r>
        <w:rPr>
          <w:rFonts w:hint="eastAsia"/>
        </w:rPr>
        <w:t>2010</w:t>
      </w:r>
      <w:r>
        <w:rPr>
          <w:rFonts w:hint="eastAsia"/>
        </w:rPr>
        <w:t>年</w:t>
      </w:r>
      <w:r>
        <w:rPr>
          <w:rFonts w:hint="eastAsia"/>
        </w:rPr>
        <w:t>12</w:t>
      </w:r>
      <w:r>
        <w:rPr>
          <w:rFonts w:hint="eastAsia"/>
        </w:rPr>
        <w:t>月</w:t>
      </w:r>
      <w:r>
        <w:rPr>
          <w:rFonts w:hint="eastAsia"/>
        </w:rPr>
        <w:t>19</w:t>
      </w:r>
      <w:r>
        <w:rPr>
          <w:rFonts w:hint="eastAsia"/>
        </w:rPr>
        <w:t>日事件所涉被拘留人员辩护的几名律师被司法部吊销了律师协会会员资格；和</w:t>
      </w:r>
    </w:p>
    <w:p w:rsidR="00494848" w:rsidRDefault="00494848" w:rsidP="00BF6C3F">
      <w:pPr>
        <w:pStyle w:val="SingleTxtGC"/>
        <w:numPr>
          <w:ilvl w:val="0"/>
          <w:numId w:val="9"/>
        </w:numPr>
        <w:rPr>
          <w:rFonts w:hint="eastAsia"/>
        </w:rPr>
      </w:pPr>
      <w:r>
        <w:rPr>
          <w:rFonts w:hint="eastAsia"/>
        </w:rPr>
        <w:t>据称，司法机构偏袒检控方，包括对</w:t>
      </w:r>
      <w:r>
        <w:rPr>
          <w:rFonts w:hint="eastAsia"/>
        </w:rPr>
        <w:t xml:space="preserve">Vladimir </w:t>
      </w:r>
      <w:proofErr w:type="spellStart"/>
      <w:r>
        <w:rPr>
          <w:rFonts w:hint="eastAsia"/>
        </w:rPr>
        <w:t>Russkin</w:t>
      </w:r>
      <w:proofErr w:type="spellEnd"/>
      <w:r>
        <w:rPr>
          <w:rFonts w:hint="eastAsia"/>
        </w:rPr>
        <w:t>案的审理。</w:t>
      </w:r>
      <w:r>
        <w:rPr>
          <w:rFonts w:hint="eastAsia"/>
        </w:rPr>
        <w:t xml:space="preserve">Vladimir </w:t>
      </w:r>
      <w:proofErr w:type="spellStart"/>
      <w:r>
        <w:rPr>
          <w:rFonts w:hint="eastAsia"/>
        </w:rPr>
        <w:t>Russkin</w:t>
      </w:r>
      <w:proofErr w:type="spellEnd"/>
      <w:r>
        <w:rPr>
          <w:rFonts w:hint="eastAsia"/>
        </w:rPr>
        <w:t>指称，他被禁止传唤辩护方的相关证人和诘问指控他罪证的人，以及法庭在审理若干涉及</w:t>
      </w:r>
      <w:r>
        <w:rPr>
          <w:rFonts w:hint="eastAsia"/>
        </w:rPr>
        <w:t>2010</w:t>
      </w:r>
      <w:r>
        <w:rPr>
          <w:rFonts w:hint="eastAsia"/>
        </w:rPr>
        <w:t>年</w:t>
      </w:r>
      <w:r>
        <w:rPr>
          <w:rFonts w:hint="eastAsia"/>
        </w:rPr>
        <w:t>12</w:t>
      </w:r>
      <w:r>
        <w:rPr>
          <w:rFonts w:hint="eastAsia"/>
        </w:rPr>
        <w:t>月</w:t>
      </w:r>
      <w:r>
        <w:rPr>
          <w:rFonts w:hint="eastAsia"/>
        </w:rPr>
        <w:t>19</w:t>
      </w:r>
      <w:r>
        <w:rPr>
          <w:rFonts w:hint="eastAsia"/>
        </w:rPr>
        <w:t>日事件案件时的偏袒行为。</w:t>
      </w:r>
    </w:p>
    <w:p w:rsidR="00494848" w:rsidRPr="00BF6C3F" w:rsidRDefault="00494848" w:rsidP="00494848">
      <w:pPr>
        <w:pStyle w:val="SingleTxtGC"/>
        <w:rPr>
          <w:rFonts w:eastAsia="SimHei" w:hint="eastAsia"/>
        </w:rPr>
      </w:pPr>
      <w:r w:rsidRPr="00BF6C3F">
        <w:rPr>
          <w:rFonts w:eastAsia="SimHei" w:hint="eastAsia"/>
        </w:rPr>
        <w:t>参照委员会先前的建议</w:t>
      </w:r>
      <w:r w:rsidRPr="00BF6C3F">
        <w:rPr>
          <w:rFonts w:eastAsia="SimHei" w:hint="eastAsia"/>
        </w:rPr>
        <w:t>(A/56/44,</w:t>
      </w:r>
      <w:r w:rsidR="00BF6C3F">
        <w:rPr>
          <w:rFonts w:eastAsia="SimHei" w:hint="eastAsia"/>
        </w:rPr>
        <w:t xml:space="preserve"> </w:t>
      </w:r>
      <w:r w:rsidRPr="00BF6C3F">
        <w:rPr>
          <w:rFonts w:eastAsia="SimHei" w:hint="eastAsia"/>
        </w:rPr>
        <w:t>第</w:t>
      </w:r>
      <w:r w:rsidRPr="00BF6C3F">
        <w:rPr>
          <w:rFonts w:eastAsia="SimHei" w:hint="eastAsia"/>
        </w:rPr>
        <w:t>46(d)</w:t>
      </w:r>
      <w:r w:rsidRPr="00BF6C3F">
        <w:rPr>
          <w:rFonts w:eastAsia="SimHei" w:hint="eastAsia"/>
        </w:rPr>
        <w:t>段</w:t>
      </w:r>
      <w:r w:rsidRPr="00BF6C3F">
        <w:rPr>
          <w:rFonts w:eastAsia="SimHei" w:hint="eastAsia"/>
        </w:rPr>
        <w:t>)</w:t>
      </w:r>
      <w:r w:rsidRPr="00BF6C3F">
        <w:rPr>
          <w:rFonts w:eastAsia="SimHei" w:hint="eastAsia"/>
        </w:rPr>
        <w:t>，委员会敦请缔约国：</w:t>
      </w:r>
    </w:p>
    <w:p w:rsidR="00494848" w:rsidRPr="00BF6C3F" w:rsidRDefault="00494848" w:rsidP="00BF6C3F">
      <w:pPr>
        <w:pStyle w:val="SingleTxtGC"/>
        <w:numPr>
          <w:ilvl w:val="0"/>
          <w:numId w:val="10"/>
        </w:numPr>
        <w:rPr>
          <w:rFonts w:eastAsia="SimHei" w:hint="eastAsia"/>
        </w:rPr>
      </w:pPr>
      <w:r w:rsidRPr="00BF6C3F">
        <w:rPr>
          <w:rFonts w:eastAsia="SimHei" w:hint="eastAsia"/>
        </w:rPr>
        <w:t>依据《司法机构独立的基本原则》，充分保证司法机构的独立性；</w:t>
      </w:r>
    </w:p>
    <w:p w:rsidR="00494848" w:rsidRPr="00BF6C3F" w:rsidRDefault="00494848" w:rsidP="00BF6C3F">
      <w:pPr>
        <w:pStyle w:val="SingleTxtGC"/>
        <w:numPr>
          <w:ilvl w:val="0"/>
          <w:numId w:val="10"/>
        </w:numPr>
        <w:rPr>
          <w:rFonts w:eastAsia="SimHei" w:hint="eastAsia"/>
        </w:rPr>
      </w:pPr>
      <w:r w:rsidRPr="00BF6C3F">
        <w:rPr>
          <w:rFonts w:eastAsia="SimHei" w:hint="eastAsia"/>
        </w:rPr>
        <w:t>确保司法遴选、任命、赔偿和任期均依循关于资格、品质、能力和效率等客观的标准；和</w:t>
      </w:r>
    </w:p>
    <w:p w:rsidR="00494848" w:rsidRPr="00BF6C3F" w:rsidRDefault="00494848" w:rsidP="00BF6C3F">
      <w:pPr>
        <w:pStyle w:val="SingleTxtGC"/>
        <w:numPr>
          <w:ilvl w:val="0"/>
          <w:numId w:val="10"/>
        </w:numPr>
        <w:rPr>
          <w:rFonts w:eastAsia="SimHei" w:hint="eastAsia"/>
        </w:rPr>
      </w:pPr>
      <w:r w:rsidRPr="00BF6C3F">
        <w:rPr>
          <w:rFonts w:eastAsia="SimHei" w:hint="eastAsia"/>
        </w:rPr>
        <w:t>调查那些为因涉及</w:t>
      </w:r>
      <w:r w:rsidRPr="00BF6C3F">
        <w:rPr>
          <w:rFonts w:eastAsia="SimHei" w:hint="eastAsia"/>
        </w:rPr>
        <w:t>2010</w:t>
      </w:r>
      <w:r w:rsidRPr="00BF6C3F">
        <w:rPr>
          <w:rFonts w:eastAsia="SimHei" w:hint="eastAsia"/>
        </w:rPr>
        <w:t>年</w:t>
      </w:r>
      <w:r w:rsidRPr="00BF6C3F">
        <w:rPr>
          <w:rFonts w:eastAsia="SimHei" w:hint="eastAsia"/>
        </w:rPr>
        <w:t>12</w:t>
      </w:r>
      <w:r w:rsidRPr="00BF6C3F">
        <w:rPr>
          <w:rFonts w:eastAsia="SimHei" w:hint="eastAsia"/>
        </w:rPr>
        <w:t>月</w:t>
      </w:r>
      <w:r w:rsidRPr="00BF6C3F">
        <w:rPr>
          <w:rFonts w:eastAsia="SimHei" w:hint="eastAsia"/>
        </w:rPr>
        <w:t>19</w:t>
      </w:r>
      <w:r w:rsidRPr="00BF6C3F">
        <w:rPr>
          <w:rFonts w:eastAsia="SimHei" w:hint="eastAsia"/>
        </w:rPr>
        <w:t>日事件遭拘留的人辩护的律师，包括</w:t>
      </w:r>
      <w:proofErr w:type="spellStart"/>
      <w:r w:rsidRPr="00BF6C3F">
        <w:rPr>
          <w:rFonts w:eastAsia="SimHei" w:hint="eastAsia"/>
        </w:rPr>
        <w:t>Pavel</w:t>
      </w:r>
      <w:proofErr w:type="spellEnd"/>
      <w:r w:rsidRPr="00BF6C3F">
        <w:rPr>
          <w:rFonts w:eastAsia="SimHei" w:hint="eastAsia"/>
        </w:rPr>
        <w:t xml:space="preserve"> </w:t>
      </w:r>
      <w:proofErr w:type="spellStart"/>
      <w:r w:rsidRPr="00BF6C3F">
        <w:rPr>
          <w:rFonts w:eastAsia="SimHei" w:hint="eastAsia"/>
        </w:rPr>
        <w:t>Spelka</w:t>
      </w:r>
      <w:proofErr w:type="spellEnd"/>
      <w:r w:rsidRPr="00BF6C3F">
        <w:rPr>
          <w:rFonts w:eastAsia="SimHei" w:hint="eastAsia"/>
        </w:rPr>
        <w:t>、</w:t>
      </w:r>
      <w:proofErr w:type="spellStart"/>
      <w:r w:rsidRPr="00BF6C3F">
        <w:rPr>
          <w:rFonts w:eastAsia="SimHei" w:hint="eastAsia"/>
        </w:rPr>
        <w:t>Tatsiana</w:t>
      </w:r>
      <w:proofErr w:type="spellEnd"/>
      <w:r w:rsidRPr="00BF6C3F">
        <w:rPr>
          <w:rFonts w:eastAsia="SimHei" w:hint="eastAsia"/>
        </w:rPr>
        <w:t xml:space="preserve"> </w:t>
      </w:r>
      <w:proofErr w:type="spellStart"/>
      <w:r w:rsidRPr="00BF6C3F">
        <w:rPr>
          <w:rFonts w:eastAsia="SimHei" w:hint="eastAsia"/>
        </w:rPr>
        <w:t>Aheyeva</w:t>
      </w:r>
      <w:proofErr w:type="spellEnd"/>
      <w:r w:rsidRPr="00BF6C3F">
        <w:rPr>
          <w:rFonts w:eastAsia="SimHei" w:hint="eastAsia"/>
        </w:rPr>
        <w:t>、</w:t>
      </w:r>
      <w:proofErr w:type="spellStart"/>
      <w:r w:rsidRPr="00BF6C3F">
        <w:rPr>
          <w:rFonts w:eastAsia="SimHei" w:hint="eastAsia"/>
        </w:rPr>
        <w:t>Uladszimir</w:t>
      </w:r>
      <w:proofErr w:type="spellEnd"/>
      <w:r w:rsidRPr="00BF6C3F">
        <w:rPr>
          <w:rFonts w:eastAsia="SimHei" w:hint="eastAsia"/>
        </w:rPr>
        <w:t xml:space="preserve"> </w:t>
      </w:r>
      <w:proofErr w:type="spellStart"/>
      <w:r w:rsidRPr="00BF6C3F">
        <w:rPr>
          <w:rFonts w:eastAsia="SimHei" w:hint="eastAsia"/>
        </w:rPr>
        <w:t>Toustsik</w:t>
      </w:r>
      <w:proofErr w:type="spellEnd"/>
      <w:r w:rsidRPr="00BF6C3F">
        <w:rPr>
          <w:rFonts w:eastAsia="SimHei" w:hint="eastAsia"/>
        </w:rPr>
        <w:t>、</w:t>
      </w:r>
      <w:proofErr w:type="spellStart"/>
      <w:r w:rsidRPr="00BF6C3F">
        <w:rPr>
          <w:rFonts w:eastAsia="SimHei" w:hint="eastAsia"/>
        </w:rPr>
        <w:t>Aleh</w:t>
      </w:r>
      <w:proofErr w:type="spellEnd"/>
      <w:r w:rsidRPr="00BF6C3F">
        <w:rPr>
          <w:rFonts w:eastAsia="SimHei" w:hint="eastAsia"/>
        </w:rPr>
        <w:t xml:space="preserve"> </w:t>
      </w:r>
      <w:proofErr w:type="spellStart"/>
      <w:r w:rsidRPr="00BF6C3F">
        <w:rPr>
          <w:rFonts w:eastAsia="SimHei" w:hint="eastAsia"/>
        </w:rPr>
        <w:t>Aleyeu</w:t>
      </w:r>
      <w:proofErr w:type="spellEnd"/>
      <w:r w:rsidRPr="00BF6C3F">
        <w:rPr>
          <w:rFonts w:eastAsia="SimHei" w:hint="eastAsia"/>
        </w:rPr>
        <w:t>、</w:t>
      </w:r>
      <w:r w:rsidR="00BF6C3F">
        <w:rPr>
          <w:rFonts w:eastAsia="SimHei" w:hint="eastAsia"/>
        </w:rPr>
        <w:t xml:space="preserve">Tamara </w:t>
      </w:r>
      <w:proofErr w:type="spellStart"/>
      <w:r w:rsidR="00BF6C3F">
        <w:rPr>
          <w:rFonts w:eastAsia="SimHei" w:hint="eastAsia"/>
        </w:rPr>
        <w:t>Harayeva</w:t>
      </w:r>
      <w:proofErr w:type="spellEnd"/>
      <w:r w:rsidRPr="00BF6C3F">
        <w:rPr>
          <w:rFonts w:eastAsia="SimHei" w:hint="eastAsia"/>
        </w:rPr>
        <w:t>和</w:t>
      </w:r>
      <w:r w:rsidRPr="00BF6C3F">
        <w:rPr>
          <w:rFonts w:eastAsia="SimHei" w:hint="eastAsia"/>
        </w:rPr>
        <w:t xml:space="preserve">Tamara </w:t>
      </w:r>
      <w:proofErr w:type="spellStart"/>
      <w:r w:rsidRPr="00BF6C3F">
        <w:rPr>
          <w:rFonts w:eastAsia="SimHei" w:hint="eastAsia"/>
        </w:rPr>
        <w:t>Sidarenka</w:t>
      </w:r>
      <w:proofErr w:type="spellEnd"/>
      <w:r w:rsidRPr="00BF6C3F">
        <w:rPr>
          <w:rFonts w:eastAsia="SimHei" w:hint="eastAsia"/>
        </w:rPr>
        <w:t>等人最终被吊销律师协会会员资格的案情，并酌情恢复他们的行业执照。</w:t>
      </w:r>
    </w:p>
    <w:p w:rsidR="00494848" w:rsidRDefault="00494848" w:rsidP="00BF6C3F">
      <w:pPr>
        <w:pStyle w:val="H23GC"/>
        <w:rPr>
          <w:rFonts w:hint="eastAsia"/>
        </w:rPr>
      </w:pPr>
      <w:r>
        <w:rPr>
          <w:rFonts w:hint="eastAsia"/>
        </w:rPr>
        <w:tab/>
      </w:r>
      <w:r>
        <w:rPr>
          <w:rFonts w:hint="eastAsia"/>
        </w:rPr>
        <w:tab/>
      </w:r>
      <w:r>
        <w:rPr>
          <w:rFonts w:hint="eastAsia"/>
        </w:rPr>
        <w:t>监督和监察剥夺自由的羁押地点</w:t>
      </w:r>
    </w:p>
    <w:p w:rsidR="00494848" w:rsidRDefault="00BF6C3F" w:rsidP="00494848">
      <w:pPr>
        <w:pStyle w:val="SingleTxtGC"/>
        <w:rPr>
          <w:rFonts w:hint="eastAsia"/>
        </w:rPr>
      </w:pPr>
      <w:r>
        <w:rPr>
          <w:rFonts w:hint="eastAsia"/>
        </w:rPr>
        <w:t xml:space="preserve">13.  </w:t>
      </w:r>
      <w:r w:rsidR="00494848">
        <w:rPr>
          <w:rFonts w:hint="eastAsia"/>
        </w:rPr>
        <w:t>委员会注意到总检察厅、司法部的国家公共监督委员会和地方监督委员会关于拘留监督活动的资料的同时，深为关切关于国家监督体制无独立性的报告和缺乏有效程序和报告惯例的情况。委员会还感到遗憾，有报告指控以医疗理由之外的原因，滥用送入精神病院的做法</w:t>
      </w:r>
      <w:r w:rsidR="00494848">
        <w:rPr>
          <w:rFonts w:hint="eastAsia"/>
        </w:rPr>
        <w:t>(</w:t>
      </w:r>
      <w:r w:rsidR="00494848">
        <w:rPr>
          <w:rFonts w:hint="eastAsia"/>
        </w:rPr>
        <w:t>第</w:t>
      </w:r>
      <w:r w:rsidR="00494848">
        <w:rPr>
          <w:rFonts w:hint="eastAsia"/>
        </w:rPr>
        <w:t>2</w:t>
      </w:r>
      <w:r w:rsidR="00494848">
        <w:rPr>
          <w:rFonts w:hint="eastAsia"/>
        </w:rPr>
        <w:t>、</w:t>
      </w:r>
      <w:r>
        <w:rPr>
          <w:rFonts w:hint="eastAsia"/>
        </w:rPr>
        <w:t>11</w:t>
      </w:r>
      <w:r w:rsidR="00494848">
        <w:rPr>
          <w:rFonts w:hint="eastAsia"/>
        </w:rPr>
        <w:t>和</w:t>
      </w:r>
      <w:r w:rsidR="00494848">
        <w:rPr>
          <w:rFonts w:hint="eastAsia"/>
        </w:rPr>
        <w:t>16</w:t>
      </w:r>
      <w:r w:rsidR="00494848">
        <w:rPr>
          <w:rFonts w:hint="eastAsia"/>
        </w:rPr>
        <w:t>条</w:t>
      </w:r>
      <w:r w:rsidR="00494848">
        <w:rPr>
          <w:rFonts w:hint="eastAsia"/>
        </w:rPr>
        <w:t>)</w:t>
      </w:r>
      <w:r w:rsidR="00494848">
        <w:rPr>
          <w:rFonts w:hint="eastAsia"/>
        </w:rPr>
        <w:t>。</w:t>
      </w:r>
    </w:p>
    <w:p w:rsidR="00494848" w:rsidRPr="00BF6C3F" w:rsidRDefault="00494848" w:rsidP="00494848">
      <w:pPr>
        <w:pStyle w:val="SingleTxtGC"/>
        <w:rPr>
          <w:rFonts w:eastAsia="SimHei" w:hint="eastAsia"/>
        </w:rPr>
      </w:pPr>
      <w:r w:rsidRPr="00BF6C3F">
        <w:rPr>
          <w:rFonts w:eastAsia="SimHei" w:hint="eastAsia"/>
        </w:rPr>
        <w:t>委员会促请缔约国建立全面独立的机构，能对拘留所进行独立有效的不通告察访，并确保这些机构成员，包括各类且有资格的法律和医务专业人员，以及独立专家和民间社会的其他方面代表熟悉相关的国际标准。缔约国还应确保给予各成员有机会不必预告通告察访所有拘留地点且与被拘留者私下交谈，并且以及时和透明的方式，公布他们的调查结果和建议。</w:t>
      </w:r>
    </w:p>
    <w:p w:rsidR="00494848" w:rsidRPr="00BF6C3F" w:rsidRDefault="00494848" w:rsidP="00494848">
      <w:pPr>
        <w:pStyle w:val="SingleTxtGC"/>
        <w:rPr>
          <w:rFonts w:eastAsia="SimHei" w:hint="eastAsia"/>
        </w:rPr>
      </w:pPr>
      <w:r w:rsidRPr="00BF6C3F">
        <w:rPr>
          <w:rFonts w:eastAsia="SimHei" w:hint="eastAsia"/>
        </w:rPr>
        <w:t>此外，缔约国应说情公布对被剥夺自由地点，包括精神病院，进行察访的地点、时间和定期制度，以及调查结果和就上述察访结果采取的后续行动。这类资料还应提交本委员会。</w:t>
      </w:r>
    </w:p>
    <w:p w:rsidR="00494848" w:rsidRDefault="00BF6C3F" w:rsidP="00494848">
      <w:pPr>
        <w:pStyle w:val="SingleTxtGC"/>
        <w:rPr>
          <w:rFonts w:hint="eastAsia"/>
        </w:rPr>
      </w:pPr>
      <w:r>
        <w:rPr>
          <w:rFonts w:hint="eastAsia"/>
        </w:rPr>
        <w:t xml:space="preserve">14.  </w:t>
      </w:r>
      <w:r w:rsidR="00494848">
        <w:rPr>
          <w:rFonts w:hint="eastAsia"/>
        </w:rPr>
        <w:t>委员会关切政府和非政府两类国际监督机制都无法察访白俄罗斯境内的拘留设施。委员会还对五位特别程序任务负责人，特别是酷刑问题特别报告员和强迫失踪问题工作组的走访要求一直尚未得到回应，以及缔约国未答应联合国人权事务高级专员办事处</w:t>
      </w:r>
      <w:r w:rsidR="00494848">
        <w:rPr>
          <w:rFonts w:hint="eastAsia"/>
        </w:rPr>
        <w:t>(</w:t>
      </w:r>
      <w:r w:rsidR="00494848">
        <w:rPr>
          <w:rFonts w:hint="eastAsia"/>
        </w:rPr>
        <w:t>人权高专办</w:t>
      </w:r>
      <w:r w:rsidR="00494848">
        <w:rPr>
          <w:rFonts w:hint="eastAsia"/>
        </w:rPr>
        <w:t>)</w:t>
      </w:r>
      <w:r w:rsidR="00494848">
        <w:rPr>
          <w:rFonts w:hint="eastAsia"/>
        </w:rPr>
        <w:t>的走访表示遗憾</w:t>
      </w:r>
      <w:r w:rsidR="00494848">
        <w:rPr>
          <w:rFonts w:hint="eastAsia"/>
        </w:rPr>
        <w:t>(</w:t>
      </w:r>
      <w:r w:rsidR="00494848">
        <w:rPr>
          <w:rFonts w:hint="eastAsia"/>
        </w:rPr>
        <w:t>第</w:t>
      </w:r>
      <w:r w:rsidR="00494848">
        <w:rPr>
          <w:rFonts w:hint="eastAsia"/>
        </w:rPr>
        <w:t>2</w:t>
      </w:r>
      <w:r w:rsidR="00494848">
        <w:rPr>
          <w:rFonts w:hint="eastAsia"/>
        </w:rPr>
        <w:t>、</w:t>
      </w:r>
      <w:r>
        <w:rPr>
          <w:rFonts w:hint="eastAsia"/>
        </w:rPr>
        <w:t>11</w:t>
      </w:r>
      <w:r w:rsidR="00494848">
        <w:rPr>
          <w:rFonts w:hint="eastAsia"/>
        </w:rPr>
        <w:t>和</w:t>
      </w:r>
      <w:r w:rsidR="00494848">
        <w:rPr>
          <w:rFonts w:hint="eastAsia"/>
        </w:rPr>
        <w:t>16</w:t>
      </w:r>
      <w:r w:rsidR="00494848">
        <w:rPr>
          <w:rFonts w:hint="eastAsia"/>
        </w:rPr>
        <w:t>条</w:t>
      </w:r>
      <w:r w:rsidR="00494848">
        <w:rPr>
          <w:rFonts w:hint="eastAsia"/>
        </w:rPr>
        <w:t>)</w:t>
      </w:r>
      <w:r w:rsidR="00494848">
        <w:rPr>
          <w:rFonts w:hint="eastAsia"/>
        </w:rPr>
        <w:t>。</w:t>
      </w:r>
    </w:p>
    <w:p w:rsidR="00494848" w:rsidRPr="00BF6C3F" w:rsidRDefault="00A0053D" w:rsidP="00494848">
      <w:pPr>
        <w:pStyle w:val="SingleTxtGC"/>
        <w:rPr>
          <w:rFonts w:eastAsia="SimHei" w:hint="eastAsia"/>
        </w:rPr>
      </w:pPr>
      <w:r>
        <w:rPr>
          <w:rFonts w:eastAsia="SimHei"/>
        </w:rPr>
        <w:br w:type="page"/>
      </w:r>
      <w:r w:rsidR="00494848" w:rsidRPr="00BF6C3F">
        <w:rPr>
          <w:rFonts w:eastAsia="SimHei" w:hint="eastAsia"/>
        </w:rPr>
        <w:t>委员会促请缔约国：</w:t>
      </w:r>
    </w:p>
    <w:p w:rsidR="00494848" w:rsidRPr="00BF6C3F" w:rsidRDefault="00494848" w:rsidP="00BF6C3F">
      <w:pPr>
        <w:pStyle w:val="SingleTxtGC"/>
        <w:numPr>
          <w:ilvl w:val="0"/>
          <w:numId w:val="11"/>
        </w:numPr>
        <w:rPr>
          <w:rFonts w:eastAsia="SimHei" w:hint="eastAsia"/>
        </w:rPr>
      </w:pPr>
      <w:r w:rsidRPr="00BF6C3F">
        <w:rPr>
          <w:rFonts w:eastAsia="SimHei" w:hint="eastAsia"/>
        </w:rPr>
        <w:t>准予独立的政府和政府间组织察访该国境内所有的拘留地点，包括警察囚禁室、预审拘留中心、安全局楼宿、行政拘留监区、医疗和精神病院所拘禁室和监狱；</w:t>
      </w:r>
    </w:p>
    <w:p w:rsidR="00494848" w:rsidRPr="00BF6C3F" w:rsidRDefault="00494848" w:rsidP="00BF6C3F">
      <w:pPr>
        <w:pStyle w:val="SingleTxtGC"/>
        <w:numPr>
          <w:ilvl w:val="0"/>
          <w:numId w:val="11"/>
        </w:numPr>
        <w:rPr>
          <w:rFonts w:eastAsia="SimHei" w:hint="eastAsia"/>
        </w:rPr>
      </w:pPr>
      <w:r w:rsidRPr="00BF6C3F">
        <w:rPr>
          <w:rFonts w:eastAsia="SimHei" w:hint="eastAsia"/>
        </w:rPr>
        <w:t>加强与联合国人权机制的深入合作，尤其依照缔约国普遍定期审议</w:t>
      </w:r>
      <w:r w:rsidRPr="00BF6C3F">
        <w:rPr>
          <w:rFonts w:eastAsia="SimHei" w:hint="eastAsia"/>
        </w:rPr>
        <w:t>(A/</w:t>
      </w:r>
      <w:proofErr w:type="spellStart"/>
      <w:r w:rsidRPr="00BF6C3F">
        <w:rPr>
          <w:rFonts w:eastAsia="SimHei" w:hint="eastAsia"/>
        </w:rPr>
        <w:t>HRC</w:t>
      </w:r>
      <w:proofErr w:type="spellEnd"/>
      <w:r w:rsidRPr="00BF6C3F">
        <w:rPr>
          <w:rFonts w:eastAsia="SimHei" w:hint="eastAsia"/>
        </w:rPr>
        <w:t>/15/16</w:t>
      </w:r>
      <w:r w:rsidRPr="00BF6C3F">
        <w:rPr>
          <w:rFonts w:eastAsia="SimHei" w:hint="eastAsia"/>
        </w:rPr>
        <w:t>第</w:t>
      </w:r>
      <w:r w:rsidRPr="00BF6C3F">
        <w:rPr>
          <w:rFonts w:eastAsia="SimHei" w:hint="eastAsia"/>
        </w:rPr>
        <w:t>97.17</w:t>
      </w:r>
      <w:r w:rsidRPr="00BF6C3F">
        <w:rPr>
          <w:rFonts w:eastAsia="SimHei" w:hint="eastAsia"/>
        </w:rPr>
        <w:t>段</w:t>
      </w:r>
      <w:r w:rsidRPr="00BF6C3F">
        <w:rPr>
          <w:rFonts w:eastAsia="SimHei" w:hint="eastAsia"/>
        </w:rPr>
        <w:t>)</w:t>
      </w:r>
      <w:r w:rsidRPr="00BF6C3F">
        <w:rPr>
          <w:rFonts w:eastAsia="SimHei" w:hint="eastAsia"/>
        </w:rPr>
        <w:t>时所同意的，尽快应允酷刑和其他残忍，不人道或有辱人格的待遇或惩罚问题特别报告员、促进和保护见解和言论自由权问题特别报告员，和人权捍卫者处境问题特别报告员进行走访；和</w:t>
      </w:r>
    </w:p>
    <w:p w:rsidR="00494848" w:rsidRPr="00BF6C3F" w:rsidRDefault="00494848" w:rsidP="00BF6C3F">
      <w:pPr>
        <w:pStyle w:val="SingleTxtGC"/>
        <w:numPr>
          <w:ilvl w:val="0"/>
          <w:numId w:val="11"/>
        </w:numPr>
        <w:rPr>
          <w:rFonts w:eastAsia="SimHei" w:hint="eastAsia"/>
        </w:rPr>
      </w:pPr>
      <w:r w:rsidRPr="00BF6C3F">
        <w:rPr>
          <w:rFonts w:eastAsia="SimHei" w:hint="eastAsia"/>
        </w:rPr>
        <w:t>考虑同意联合国人权事务高级专员派一个人权高专办小组进行走访的要求。</w:t>
      </w:r>
    </w:p>
    <w:p w:rsidR="00494848" w:rsidRDefault="00494848" w:rsidP="00BF6C3F">
      <w:pPr>
        <w:pStyle w:val="H23GC"/>
        <w:rPr>
          <w:rFonts w:hint="eastAsia"/>
        </w:rPr>
      </w:pPr>
      <w:r>
        <w:rPr>
          <w:rFonts w:hint="eastAsia"/>
        </w:rPr>
        <w:tab/>
      </w:r>
      <w:r>
        <w:rPr>
          <w:rFonts w:hint="eastAsia"/>
        </w:rPr>
        <w:tab/>
      </w:r>
      <w:r>
        <w:rPr>
          <w:rFonts w:hint="eastAsia"/>
        </w:rPr>
        <w:t>国家人权机构</w:t>
      </w:r>
    </w:p>
    <w:p w:rsidR="00494848" w:rsidRDefault="00BF6C3F" w:rsidP="00494848">
      <w:pPr>
        <w:pStyle w:val="SingleTxtGC"/>
        <w:rPr>
          <w:rFonts w:hint="eastAsia"/>
        </w:rPr>
      </w:pPr>
      <w:r>
        <w:rPr>
          <w:rFonts w:hint="eastAsia"/>
        </w:rPr>
        <w:t xml:space="preserve">15.  </w:t>
      </w:r>
      <w:r w:rsidR="00494848">
        <w:rPr>
          <w:rFonts w:hint="eastAsia"/>
        </w:rPr>
        <w:t>鉴于若干人权机制的建议和缔约国在普遍定期审议期间关于考虑组建国家人权机构的承诺</w:t>
      </w:r>
      <w:r w:rsidR="00494848">
        <w:rPr>
          <w:rFonts w:hint="eastAsia"/>
        </w:rPr>
        <w:t>(A/</w:t>
      </w:r>
      <w:proofErr w:type="spellStart"/>
      <w:r w:rsidR="00494848">
        <w:rPr>
          <w:rFonts w:hint="eastAsia"/>
        </w:rPr>
        <w:t>HRC</w:t>
      </w:r>
      <w:proofErr w:type="spellEnd"/>
      <w:r w:rsidR="00494848">
        <w:rPr>
          <w:rFonts w:hint="eastAsia"/>
        </w:rPr>
        <w:t>/15/16,</w:t>
      </w:r>
      <w:r>
        <w:rPr>
          <w:rFonts w:hint="eastAsia"/>
        </w:rPr>
        <w:t xml:space="preserve"> </w:t>
      </w:r>
      <w:r w:rsidR="00494848">
        <w:rPr>
          <w:rFonts w:hint="eastAsia"/>
        </w:rPr>
        <w:t>第</w:t>
      </w:r>
      <w:r w:rsidR="00494848">
        <w:rPr>
          <w:rFonts w:hint="eastAsia"/>
        </w:rPr>
        <w:t>97.4</w:t>
      </w:r>
      <w:r w:rsidR="00494848">
        <w:rPr>
          <w:rFonts w:hint="eastAsia"/>
        </w:rPr>
        <w:t>段</w:t>
      </w:r>
      <w:r w:rsidR="00494848">
        <w:rPr>
          <w:rFonts w:hint="eastAsia"/>
        </w:rPr>
        <w:t>)</w:t>
      </w:r>
      <w:r w:rsidR="00494848">
        <w:rPr>
          <w:rFonts w:hint="eastAsia"/>
        </w:rPr>
        <w:t>，委员会对这方面尚无进展感到遗憾</w:t>
      </w:r>
      <w:r w:rsidR="00494848">
        <w:rPr>
          <w:rFonts w:hint="eastAsia"/>
        </w:rPr>
        <w:t>(</w:t>
      </w:r>
      <w:r w:rsidR="00494848">
        <w:rPr>
          <w:rFonts w:hint="eastAsia"/>
        </w:rPr>
        <w:t>第</w:t>
      </w:r>
      <w:r w:rsidR="00494848">
        <w:rPr>
          <w:rFonts w:hint="eastAsia"/>
        </w:rPr>
        <w:t>2</w:t>
      </w:r>
      <w:r w:rsidR="00494848">
        <w:rPr>
          <w:rFonts w:hint="eastAsia"/>
        </w:rPr>
        <w:t>条</w:t>
      </w:r>
      <w:r w:rsidR="00494848">
        <w:rPr>
          <w:rFonts w:hint="eastAsia"/>
        </w:rPr>
        <w:t>)</w:t>
      </w:r>
      <w:r w:rsidR="00494848">
        <w:rPr>
          <w:rFonts w:hint="eastAsia"/>
        </w:rPr>
        <w:t>。</w:t>
      </w:r>
    </w:p>
    <w:p w:rsidR="00494848" w:rsidRPr="00BF6C3F" w:rsidRDefault="00494848" w:rsidP="00494848">
      <w:pPr>
        <w:pStyle w:val="SingleTxtGC"/>
        <w:rPr>
          <w:rFonts w:eastAsia="SimHei" w:hint="eastAsia"/>
        </w:rPr>
      </w:pPr>
      <w:r w:rsidRPr="00BF6C3F">
        <w:rPr>
          <w:rFonts w:eastAsia="SimHei" w:hint="eastAsia"/>
        </w:rPr>
        <w:t>委员会建议缔约国致力于依据有关增进和保护人权国家机构地位的原则</w:t>
      </w:r>
      <w:r w:rsidRPr="00BF6C3F">
        <w:rPr>
          <w:rFonts w:eastAsia="SimHei" w:hint="eastAsia"/>
        </w:rPr>
        <w:t>(</w:t>
      </w:r>
      <w:r w:rsidRPr="00BF6C3F">
        <w:rPr>
          <w:rFonts w:eastAsia="SimHei" w:hint="eastAsia"/>
        </w:rPr>
        <w:t>《巴黎原则》</w:t>
      </w:r>
      <w:r w:rsidRPr="00BF6C3F">
        <w:rPr>
          <w:rFonts w:eastAsia="SimHei" w:hint="eastAsia"/>
        </w:rPr>
        <w:t>)</w:t>
      </w:r>
      <w:r w:rsidRPr="00BF6C3F">
        <w:rPr>
          <w:rFonts w:eastAsia="SimHei" w:hint="eastAsia"/>
        </w:rPr>
        <w:t>，创建一个国家人权机构。</w:t>
      </w:r>
    </w:p>
    <w:p w:rsidR="00494848" w:rsidRDefault="00494848" w:rsidP="00BF6C3F">
      <w:pPr>
        <w:pStyle w:val="H23GC"/>
        <w:rPr>
          <w:rFonts w:hint="eastAsia"/>
        </w:rPr>
      </w:pPr>
      <w:r>
        <w:rPr>
          <w:rFonts w:hint="eastAsia"/>
        </w:rPr>
        <w:tab/>
      </w:r>
      <w:r>
        <w:rPr>
          <w:rFonts w:hint="eastAsia"/>
        </w:rPr>
        <w:tab/>
      </w:r>
      <w:r>
        <w:rPr>
          <w:rFonts w:hint="eastAsia"/>
        </w:rPr>
        <w:t>对酷刑的定义、绝对的禁止并列为罪行</w:t>
      </w:r>
    </w:p>
    <w:p w:rsidR="00494848" w:rsidRDefault="00494848" w:rsidP="00494848">
      <w:pPr>
        <w:pStyle w:val="SingleTxtGC"/>
        <w:rPr>
          <w:rFonts w:hint="eastAsia"/>
        </w:rPr>
      </w:pPr>
      <w:r>
        <w:rPr>
          <w:rFonts w:hint="eastAsia"/>
        </w:rPr>
        <w:t>16.</w:t>
      </w:r>
      <w:r w:rsidR="00BF6C3F">
        <w:rPr>
          <w:rFonts w:hint="eastAsia"/>
        </w:rPr>
        <w:t xml:space="preserve">  </w:t>
      </w:r>
      <w:r>
        <w:rPr>
          <w:rFonts w:hint="eastAsia"/>
        </w:rPr>
        <w:t>委员会虽注意到缔约国提供的资料阐明《公约》第</w:t>
      </w:r>
      <w:r>
        <w:rPr>
          <w:rFonts w:hint="eastAsia"/>
        </w:rPr>
        <w:t>1</w:t>
      </w:r>
      <w:r>
        <w:rPr>
          <w:rFonts w:hint="eastAsia"/>
        </w:rPr>
        <w:t>条所载的酷刑定义已用于对施用酷刑行为的罪犯进行刑事追究，总检察厅正在编纂一项关于修订刑事立法的议案，然而则关切国内法庭从未援用过这类酷刑定义。委员会还关切《刑法》第</w:t>
      </w:r>
      <w:r>
        <w:rPr>
          <w:rFonts w:hint="eastAsia"/>
        </w:rPr>
        <w:t>128</w:t>
      </w:r>
      <w:r>
        <w:rPr>
          <w:rFonts w:hint="eastAsia"/>
        </w:rPr>
        <w:t>至</w:t>
      </w:r>
      <w:r>
        <w:rPr>
          <w:rFonts w:hint="eastAsia"/>
        </w:rPr>
        <w:t>394</w:t>
      </w:r>
      <w:r>
        <w:rPr>
          <w:rFonts w:hint="eastAsia"/>
        </w:rPr>
        <w:t>条并未按《公约》第</w:t>
      </w:r>
      <w:r>
        <w:rPr>
          <w:rFonts w:hint="eastAsia"/>
        </w:rPr>
        <w:t>4</w:t>
      </w:r>
      <w:r>
        <w:rPr>
          <w:rFonts w:hint="eastAsia"/>
        </w:rPr>
        <w:t>条第</w:t>
      </w:r>
      <w:r>
        <w:rPr>
          <w:rFonts w:hint="eastAsia"/>
        </w:rPr>
        <w:t>2</w:t>
      </w:r>
      <w:r>
        <w:rPr>
          <w:rFonts w:hint="eastAsia"/>
        </w:rPr>
        <w:t>款把酷刑列为罪行</w:t>
      </w:r>
      <w:r>
        <w:rPr>
          <w:rFonts w:hint="eastAsia"/>
        </w:rPr>
        <w:t>(</w:t>
      </w:r>
      <w:r>
        <w:rPr>
          <w:rFonts w:hint="eastAsia"/>
        </w:rPr>
        <w:t>第</w:t>
      </w:r>
      <w:r>
        <w:rPr>
          <w:rFonts w:hint="eastAsia"/>
        </w:rPr>
        <w:t>1</w:t>
      </w:r>
      <w:r>
        <w:rPr>
          <w:rFonts w:hint="eastAsia"/>
        </w:rPr>
        <w:t>、</w:t>
      </w:r>
      <w:r>
        <w:rPr>
          <w:rFonts w:hint="eastAsia"/>
        </w:rPr>
        <w:t>2</w:t>
      </w:r>
      <w:r>
        <w:rPr>
          <w:rFonts w:hint="eastAsia"/>
        </w:rPr>
        <w:t>和</w:t>
      </w:r>
      <w:r>
        <w:rPr>
          <w:rFonts w:hint="eastAsia"/>
        </w:rPr>
        <w:t>4</w:t>
      </w:r>
      <w:r>
        <w:rPr>
          <w:rFonts w:hint="eastAsia"/>
        </w:rPr>
        <w:t>条</w:t>
      </w:r>
      <w:r>
        <w:rPr>
          <w:rFonts w:hint="eastAsia"/>
        </w:rPr>
        <w:t>)</w:t>
      </w:r>
      <w:r>
        <w:rPr>
          <w:rFonts w:hint="eastAsia"/>
        </w:rPr>
        <w:t>。</w:t>
      </w:r>
    </w:p>
    <w:p w:rsidR="00494848" w:rsidRPr="00BF6C3F" w:rsidRDefault="00494848" w:rsidP="00494848">
      <w:pPr>
        <w:pStyle w:val="SingleTxtGC"/>
        <w:rPr>
          <w:rFonts w:eastAsia="SimHei" w:hint="eastAsia"/>
        </w:rPr>
      </w:pPr>
      <w:r w:rsidRPr="00BF6C3F">
        <w:rPr>
          <w:rFonts w:eastAsia="SimHei" w:hint="eastAsia"/>
        </w:rPr>
        <w:t>鉴于委员会先前的建议</w:t>
      </w:r>
      <w:r w:rsidRPr="00BF6C3F">
        <w:rPr>
          <w:rFonts w:eastAsia="SimHei" w:hint="eastAsia"/>
        </w:rPr>
        <w:t>(A/56/44,</w:t>
      </w:r>
      <w:r w:rsidR="00BF6C3F" w:rsidRPr="00BF6C3F">
        <w:rPr>
          <w:rFonts w:eastAsia="SimHei" w:hint="eastAsia"/>
        </w:rPr>
        <w:t xml:space="preserve"> </w:t>
      </w:r>
      <w:r w:rsidRPr="00BF6C3F">
        <w:rPr>
          <w:rFonts w:eastAsia="SimHei" w:hint="eastAsia"/>
        </w:rPr>
        <w:t>第</w:t>
      </w:r>
      <w:r w:rsidRPr="00BF6C3F">
        <w:rPr>
          <w:rFonts w:eastAsia="SimHei" w:hint="eastAsia"/>
        </w:rPr>
        <w:t>46(a)</w:t>
      </w:r>
      <w:r w:rsidRPr="00BF6C3F">
        <w:rPr>
          <w:rFonts w:eastAsia="SimHei" w:hint="eastAsia"/>
        </w:rPr>
        <w:t>段</w:t>
      </w:r>
      <w:r w:rsidRPr="00BF6C3F">
        <w:rPr>
          <w:rFonts w:eastAsia="SimHei" w:hint="eastAsia"/>
        </w:rPr>
        <w:t>)</w:t>
      </w:r>
      <w:r w:rsidRPr="00BF6C3F">
        <w:rPr>
          <w:rFonts w:eastAsia="SimHei" w:hint="eastAsia"/>
        </w:rPr>
        <w:t>以及缔约国接受了普遍定期审议期间提出的建议</w:t>
      </w:r>
      <w:r w:rsidRPr="00BF6C3F">
        <w:rPr>
          <w:rFonts w:eastAsia="SimHei" w:hint="eastAsia"/>
        </w:rPr>
        <w:t>(A/</w:t>
      </w:r>
      <w:proofErr w:type="spellStart"/>
      <w:r w:rsidRPr="00BF6C3F">
        <w:rPr>
          <w:rFonts w:eastAsia="SimHei" w:hint="eastAsia"/>
        </w:rPr>
        <w:t>HRC</w:t>
      </w:r>
      <w:proofErr w:type="spellEnd"/>
      <w:r w:rsidRPr="00BF6C3F">
        <w:rPr>
          <w:rFonts w:eastAsia="SimHei" w:hint="eastAsia"/>
        </w:rPr>
        <w:t xml:space="preserve">/15/16, </w:t>
      </w:r>
      <w:r w:rsidRPr="00BF6C3F">
        <w:rPr>
          <w:rFonts w:eastAsia="SimHei" w:hint="eastAsia"/>
        </w:rPr>
        <w:t>第</w:t>
      </w:r>
      <w:r w:rsidRPr="00BF6C3F">
        <w:rPr>
          <w:rFonts w:eastAsia="SimHei" w:hint="eastAsia"/>
        </w:rPr>
        <w:t>97.28</w:t>
      </w:r>
      <w:r w:rsidRPr="00BF6C3F">
        <w:rPr>
          <w:rFonts w:eastAsia="SimHei" w:hint="eastAsia"/>
        </w:rPr>
        <w:t>和</w:t>
      </w:r>
      <w:r w:rsidRPr="00BF6C3F">
        <w:rPr>
          <w:rFonts w:eastAsia="SimHei" w:hint="eastAsia"/>
        </w:rPr>
        <w:t>98.21</w:t>
      </w:r>
      <w:r w:rsidRPr="00BF6C3F">
        <w:rPr>
          <w:rFonts w:eastAsia="SimHei" w:hint="eastAsia"/>
        </w:rPr>
        <w:t>段</w:t>
      </w:r>
      <w:r w:rsidRPr="00BF6C3F">
        <w:rPr>
          <w:rFonts w:eastAsia="SimHei" w:hint="eastAsia"/>
        </w:rPr>
        <w:t>)</w:t>
      </w:r>
      <w:r w:rsidRPr="00BF6C3F">
        <w:rPr>
          <w:rFonts w:eastAsia="SimHei" w:hint="eastAsia"/>
        </w:rPr>
        <w:t>，缔约国应毫不拖延地，全面遵循《公约》第</w:t>
      </w:r>
      <w:r w:rsidRPr="00BF6C3F">
        <w:rPr>
          <w:rFonts w:eastAsia="SimHei" w:hint="eastAsia"/>
        </w:rPr>
        <w:t>1</w:t>
      </w:r>
      <w:r w:rsidRPr="00BF6C3F">
        <w:rPr>
          <w:rFonts w:eastAsia="SimHei" w:hint="eastAsia"/>
        </w:rPr>
        <w:t>条和第</w:t>
      </w:r>
      <w:r w:rsidRPr="00BF6C3F">
        <w:rPr>
          <w:rFonts w:eastAsia="SimHei" w:hint="eastAsia"/>
        </w:rPr>
        <w:t>4</w:t>
      </w:r>
      <w:r w:rsidRPr="00BF6C3F">
        <w:rPr>
          <w:rFonts w:eastAsia="SimHei" w:hint="eastAsia"/>
        </w:rPr>
        <w:t>条规定，界定酷刑行为并将之列为罪行。此外，委员会建议缔约国确保绝对禁止酷刑是一项不可减损的规定，而且相当于酷刑的行为绝不受任何法定有效时限的限制。</w:t>
      </w:r>
    </w:p>
    <w:p w:rsidR="00494848" w:rsidRDefault="00494848" w:rsidP="00BF6C3F">
      <w:pPr>
        <w:pStyle w:val="H23GC"/>
        <w:rPr>
          <w:rFonts w:hint="eastAsia"/>
        </w:rPr>
      </w:pPr>
      <w:r>
        <w:rPr>
          <w:rFonts w:hint="eastAsia"/>
        </w:rPr>
        <w:tab/>
      </w:r>
      <w:r>
        <w:rPr>
          <w:rFonts w:hint="eastAsia"/>
        </w:rPr>
        <w:tab/>
      </w:r>
      <w:r>
        <w:rPr>
          <w:rFonts w:hint="eastAsia"/>
        </w:rPr>
        <w:t>《公约》在国内法律体制中的适用</w:t>
      </w:r>
    </w:p>
    <w:p w:rsidR="00494848" w:rsidRDefault="00BF6C3F" w:rsidP="00494848">
      <w:pPr>
        <w:pStyle w:val="SingleTxtGC"/>
        <w:rPr>
          <w:rFonts w:hint="eastAsia"/>
        </w:rPr>
      </w:pPr>
      <w:r>
        <w:rPr>
          <w:rFonts w:hint="eastAsia"/>
        </w:rPr>
        <w:t xml:space="preserve">17.  </w:t>
      </w:r>
      <w:r w:rsidR="00494848">
        <w:rPr>
          <w:rFonts w:hint="eastAsia"/>
        </w:rPr>
        <w:t>在欢迎白俄罗斯依据《法律和条例法》第</w:t>
      </w:r>
      <w:r w:rsidR="00494848">
        <w:rPr>
          <w:rFonts w:hint="eastAsia"/>
        </w:rPr>
        <w:t>20</w:t>
      </w:r>
      <w:r w:rsidR="00494848">
        <w:rPr>
          <w:rFonts w:hint="eastAsia"/>
        </w:rPr>
        <w:t>条直接援用其作为缔约国的各项国际条约之际，委员会关切地注意到，尚无有关法庭直接援用《公约》下达判决的资料。委员会遗憾地感到有报告称，尽管在理论上可行，但国内法庭从未援用过《公约》</w:t>
      </w:r>
      <w:r w:rsidR="00494848">
        <w:rPr>
          <w:rFonts w:hint="eastAsia"/>
        </w:rPr>
        <w:t>(</w:t>
      </w:r>
      <w:r w:rsidR="00494848">
        <w:rPr>
          <w:rFonts w:hint="eastAsia"/>
        </w:rPr>
        <w:t>第</w:t>
      </w:r>
      <w:r w:rsidR="00494848">
        <w:rPr>
          <w:rFonts w:hint="eastAsia"/>
        </w:rPr>
        <w:t>2</w:t>
      </w:r>
      <w:r w:rsidR="00494848">
        <w:rPr>
          <w:rFonts w:hint="eastAsia"/>
        </w:rPr>
        <w:t>和</w:t>
      </w:r>
      <w:r w:rsidR="00494848">
        <w:rPr>
          <w:rFonts w:hint="eastAsia"/>
        </w:rPr>
        <w:t>10</w:t>
      </w:r>
      <w:r w:rsidR="00494848">
        <w:rPr>
          <w:rFonts w:hint="eastAsia"/>
        </w:rPr>
        <w:t>条</w:t>
      </w:r>
      <w:r>
        <w:rPr>
          <w:rFonts w:hint="eastAsia"/>
        </w:rPr>
        <w:t>)</w:t>
      </w:r>
      <w:r w:rsidR="00494848">
        <w:rPr>
          <w:rFonts w:hint="eastAsia"/>
        </w:rPr>
        <w:t>。</w:t>
      </w:r>
    </w:p>
    <w:p w:rsidR="00494848" w:rsidRPr="00BF6C3F" w:rsidRDefault="00494848" w:rsidP="00494848">
      <w:pPr>
        <w:pStyle w:val="SingleTxtGC"/>
        <w:rPr>
          <w:rFonts w:eastAsia="SimHei" w:hint="eastAsia"/>
        </w:rPr>
      </w:pPr>
      <w:r w:rsidRPr="00BF6C3F">
        <w:rPr>
          <w:rFonts w:eastAsia="SimHei" w:hint="eastAsia"/>
        </w:rPr>
        <w:t>委员会建议缔约国采取必要措施，确保国内法律体制实际援用《公约》条款，并切实履行《法律和条例法》第</w:t>
      </w:r>
      <w:r w:rsidRPr="00BF6C3F">
        <w:rPr>
          <w:rFonts w:eastAsia="SimHei" w:hint="eastAsia"/>
        </w:rPr>
        <w:t>20</w:t>
      </w:r>
      <w:r w:rsidRPr="00BF6C3F">
        <w:rPr>
          <w:rFonts w:eastAsia="SimHei" w:hint="eastAsia"/>
        </w:rPr>
        <w:t>条，具体为司法机构和执法人员开展广泛的培训，使之充分悉知《公约》条款及其可直接援用的性质。此外，缔约国应汇报国家法庭或行政机构落实《公约》所载权利的各项裁决。</w:t>
      </w:r>
    </w:p>
    <w:p w:rsidR="00494848" w:rsidRDefault="00494848" w:rsidP="00BF6C3F">
      <w:pPr>
        <w:pStyle w:val="H23GC"/>
        <w:rPr>
          <w:rFonts w:hint="eastAsia"/>
        </w:rPr>
      </w:pPr>
      <w:r>
        <w:rPr>
          <w:rFonts w:hint="eastAsia"/>
        </w:rPr>
        <w:tab/>
      </w:r>
      <w:r>
        <w:rPr>
          <w:rFonts w:hint="eastAsia"/>
        </w:rPr>
        <w:tab/>
      </w:r>
      <w:r>
        <w:rPr>
          <w:rFonts w:hint="eastAsia"/>
        </w:rPr>
        <w:t>以酷刑手法提取的证据</w:t>
      </w:r>
    </w:p>
    <w:p w:rsidR="00494848" w:rsidRDefault="00494848" w:rsidP="00494848">
      <w:pPr>
        <w:pStyle w:val="SingleTxtGC"/>
        <w:rPr>
          <w:rFonts w:hint="eastAsia"/>
        </w:rPr>
      </w:pPr>
      <w:r>
        <w:rPr>
          <w:rFonts w:hint="eastAsia"/>
        </w:rPr>
        <w:t>18.</w:t>
      </w:r>
      <w:r w:rsidR="00BF6C3F">
        <w:rPr>
          <w:rFonts w:hint="eastAsia"/>
        </w:rPr>
        <w:t xml:space="preserve">  </w:t>
      </w:r>
      <w:r>
        <w:rPr>
          <w:rFonts w:hint="eastAsia"/>
        </w:rPr>
        <w:t>在注意到《公约》第</w:t>
      </w:r>
      <w:r>
        <w:rPr>
          <w:rFonts w:hint="eastAsia"/>
        </w:rPr>
        <w:t>27</w:t>
      </w:r>
      <w:r>
        <w:rPr>
          <w:rFonts w:hint="eastAsia"/>
        </w:rPr>
        <w:t>条禁止接受通过酷刑手法提取的证据，和缔约国接受了普遍定期审议期间就此提出的各项建议</w:t>
      </w:r>
      <w:r>
        <w:rPr>
          <w:rFonts w:hint="eastAsia"/>
        </w:rPr>
        <w:t>(A/</w:t>
      </w:r>
      <w:proofErr w:type="spellStart"/>
      <w:r>
        <w:rPr>
          <w:rFonts w:hint="eastAsia"/>
        </w:rPr>
        <w:t>HRC</w:t>
      </w:r>
      <w:proofErr w:type="spellEnd"/>
      <w:r>
        <w:rPr>
          <w:rFonts w:hint="eastAsia"/>
        </w:rPr>
        <w:t>/15/16,</w:t>
      </w:r>
      <w:r w:rsidR="00BF6C3F">
        <w:rPr>
          <w:rFonts w:hint="eastAsia"/>
        </w:rPr>
        <w:t xml:space="preserve"> </w:t>
      </w:r>
      <w:r>
        <w:rPr>
          <w:rFonts w:hint="eastAsia"/>
        </w:rPr>
        <w:t>第</w:t>
      </w:r>
      <w:r>
        <w:rPr>
          <w:rFonts w:hint="eastAsia"/>
        </w:rPr>
        <w:t>97.28</w:t>
      </w:r>
      <w:r>
        <w:rPr>
          <w:rFonts w:hint="eastAsia"/>
        </w:rPr>
        <w:t>段</w:t>
      </w:r>
      <w:r>
        <w:rPr>
          <w:rFonts w:hint="eastAsia"/>
        </w:rPr>
        <w:t>)</w:t>
      </w:r>
      <w:r>
        <w:rPr>
          <w:rFonts w:hint="eastAsia"/>
        </w:rPr>
        <w:t>之际，委员会关切，一些揭露在酷刑和虐待行为之下提取供述案件的报告，以及尚无关于任何官员因提取这类供述可能遭到追究和惩处的资料。委员会收到的资料阐明，对于某些案件，尽管有指控称系在胁迫和恫吓之下提取的供词，然而，法官则依据与被告审理期间的证词自相矛的被告预审供词进行审判。委员会遗憾地感到，缺乏关于依据后来被篡改，且据称以酷刑方式提取的供词，对</w:t>
      </w:r>
      <w:proofErr w:type="spellStart"/>
      <w:r w:rsidR="00BF6C3F">
        <w:rPr>
          <w:rFonts w:hint="eastAsia"/>
        </w:rPr>
        <w:t>Nikolay</w:t>
      </w:r>
      <w:proofErr w:type="spellEnd"/>
      <w:r w:rsidR="00BF6C3F">
        <w:rPr>
          <w:rFonts w:hint="eastAsia"/>
        </w:rPr>
        <w:t xml:space="preserve"> </w:t>
      </w:r>
      <w:proofErr w:type="spellStart"/>
      <w:r w:rsidR="00BF6C3F">
        <w:rPr>
          <w:rFonts w:hint="eastAsia"/>
        </w:rPr>
        <w:t>Avtukhovich</w:t>
      </w:r>
      <w:proofErr w:type="spellEnd"/>
      <w:r>
        <w:rPr>
          <w:rFonts w:hint="eastAsia"/>
        </w:rPr>
        <w:t>和</w:t>
      </w:r>
      <w:r w:rsidR="00BF6C3F">
        <w:rPr>
          <w:rFonts w:hint="eastAsia"/>
        </w:rPr>
        <w:t xml:space="preserve">Vladimir </w:t>
      </w:r>
      <w:proofErr w:type="spellStart"/>
      <w:r w:rsidR="00BF6C3F">
        <w:rPr>
          <w:rFonts w:hint="eastAsia"/>
        </w:rPr>
        <w:t>Asipenka</w:t>
      </w:r>
      <w:proofErr w:type="spellEnd"/>
      <w:r>
        <w:rPr>
          <w:rFonts w:hint="eastAsia"/>
        </w:rPr>
        <w:t>进行判罪的案件资料</w:t>
      </w:r>
      <w:r>
        <w:rPr>
          <w:rFonts w:hint="eastAsia"/>
        </w:rPr>
        <w:t>(</w:t>
      </w:r>
      <w:r>
        <w:rPr>
          <w:rFonts w:hint="eastAsia"/>
        </w:rPr>
        <w:t>第</w:t>
      </w:r>
      <w:r>
        <w:rPr>
          <w:rFonts w:hint="eastAsia"/>
        </w:rPr>
        <w:t>15</w:t>
      </w:r>
      <w:r>
        <w:rPr>
          <w:rFonts w:hint="eastAsia"/>
        </w:rPr>
        <w:t>条</w:t>
      </w:r>
      <w:r>
        <w:rPr>
          <w:rFonts w:hint="eastAsia"/>
        </w:rPr>
        <w:t>)</w:t>
      </w:r>
      <w:r>
        <w:rPr>
          <w:rFonts w:hint="eastAsia"/>
        </w:rPr>
        <w:t>。</w:t>
      </w:r>
    </w:p>
    <w:p w:rsidR="00494848" w:rsidRPr="00BF6C3F" w:rsidRDefault="00494848" w:rsidP="00494848">
      <w:pPr>
        <w:pStyle w:val="SingleTxtGC"/>
        <w:rPr>
          <w:rFonts w:eastAsia="SimHei" w:hint="eastAsia"/>
        </w:rPr>
      </w:pPr>
      <w:r w:rsidRPr="00BF6C3F">
        <w:rPr>
          <w:rFonts w:eastAsia="SimHei" w:hint="eastAsia"/>
        </w:rPr>
        <w:t>缔约国应采取必要步骤确保，依据相关的国家立法和《公约》第</w:t>
      </w:r>
      <w:r w:rsidRPr="00BF6C3F">
        <w:rPr>
          <w:rFonts w:eastAsia="SimHei" w:hint="eastAsia"/>
        </w:rPr>
        <w:t>15</w:t>
      </w:r>
      <w:r w:rsidRPr="00BF6C3F">
        <w:rPr>
          <w:rFonts w:eastAsia="SimHei" w:hint="eastAsia"/>
        </w:rPr>
        <w:t>条规定，法庭审理切实不得接受酷刑或胁迫之下提取的供词。缔约国应确保，法官询问每一位被拘留者在羁押期间是否遭受到酷刑或虐待，而且每当法庭感到有怀疑时，法官可下令进行必要的体检。法官应排除胁迫之下的供述，尤其当产生法庭怀疑，感到有必要时，即可以体检方式印证上述宣称。每当有理由认为发生过酷刑行为，特别当供述是唯一提交的案情证据时，即应展开及时和公正的调查。为此，缔约国应保障国际政府或非政府组织出席法庭听审。</w:t>
      </w:r>
    </w:p>
    <w:p w:rsidR="00494848" w:rsidRPr="00BF6C3F" w:rsidRDefault="00494848" w:rsidP="00494848">
      <w:pPr>
        <w:pStyle w:val="SingleTxtGC"/>
        <w:rPr>
          <w:rFonts w:eastAsia="SimHei" w:hint="eastAsia"/>
        </w:rPr>
      </w:pPr>
      <w:r w:rsidRPr="00BF6C3F">
        <w:rPr>
          <w:rFonts w:eastAsia="SimHei" w:hint="eastAsia"/>
        </w:rPr>
        <w:t>此外，委员会请缔约国提交资料阐明，是否有任何官员因在酷刑之下提取供词而遭到起诉和惩治；倘若有的话，请提供详情说明案件，以及对所述责任者实行的任何惩罚和制裁。</w:t>
      </w:r>
    </w:p>
    <w:p w:rsidR="00494848" w:rsidRDefault="00494848" w:rsidP="00BF6C3F">
      <w:pPr>
        <w:pStyle w:val="H23GC"/>
        <w:rPr>
          <w:rFonts w:hint="eastAsia"/>
        </w:rPr>
      </w:pPr>
      <w:r>
        <w:rPr>
          <w:rFonts w:hint="eastAsia"/>
        </w:rPr>
        <w:tab/>
      </w:r>
      <w:r>
        <w:rPr>
          <w:rFonts w:hint="eastAsia"/>
        </w:rPr>
        <w:tab/>
      </w:r>
      <w:r>
        <w:rPr>
          <w:rFonts w:hint="eastAsia"/>
        </w:rPr>
        <w:t>拘留条件</w:t>
      </w:r>
    </w:p>
    <w:p w:rsidR="00494848" w:rsidRDefault="00BF6C3F" w:rsidP="00494848">
      <w:pPr>
        <w:pStyle w:val="SingleTxtGC"/>
        <w:rPr>
          <w:rFonts w:hint="eastAsia"/>
        </w:rPr>
      </w:pPr>
      <w:r>
        <w:rPr>
          <w:rFonts w:hint="eastAsia"/>
        </w:rPr>
        <w:t xml:space="preserve">19.  </w:t>
      </w:r>
      <w:r w:rsidR="00494848">
        <w:rPr>
          <w:rFonts w:hint="eastAsia"/>
        </w:rPr>
        <w:t>在欢迎缔约国致力于改善被拘留者羁押条件</w:t>
      </w:r>
      <w:r w:rsidR="00494848">
        <w:rPr>
          <w:rFonts w:hint="eastAsia"/>
        </w:rPr>
        <w:t>(CAT/C/</w:t>
      </w:r>
      <w:proofErr w:type="spellStart"/>
      <w:r w:rsidR="00494848">
        <w:rPr>
          <w:rFonts w:hint="eastAsia"/>
        </w:rPr>
        <w:t>BLR</w:t>
      </w:r>
      <w:proofErr w:type="spellEnd"/>
      <w:r w:rsidR="00494848">
        <w:rPr>
          <w:rFonts w:hint="eastAsia"/>
        </w:rPr>
        <w:t>/4,</w:t>
      </w:r>
      <w:r>
        <w:rPr>
          <w:rFonts w:hint="eastAsia"/>
        </w:rPr>
        <w:t xml:space="preserve"> </w:t>
      </w:r>
      <w:r w:rsidR="00494848">
        <w:rPr>
          <w:rFonts w:hint="eastAsia"/>
        </w:rPr>
        <w:t>第</w:t>
      </w:r>
      <w:r w:rsidR="00494848">
        <w:rPr>
          <w:rFonts w:hint="eastAsia"/>
        </w:rPr>
        <w:t>21 ff</w:t>
      </w:r>
      <w:r w:rsidR="00494848">
        <w:rPr>
          <w:rFonts w:hint="eastAsia"/>
        </w:rPr>
        <w:t>段</w:t>
      </w:r>
      <w:r>
        <w:rPr>
          <w:rFonts w:hint="eastAsia"/>
        </w:rPr>
        <w:t>)</w:t>
      </w:r>
      <w:r w:rsidR="00494848">
        <w:rPr>
          <w:rFonts w:hint="eastAsia"/>
        </w:rPr>
        <w:t>和缔约国接受普遍定期审议期间为之提出的各项建议</w:t>
      </w:r>
      <w:r w:rsidR="00494848">
        <w:rPr>
          <w:rFonts w:hint="eastAsia"/>
        </w:rPr>
        <w:t>(A/</w:t>
      </w:r>
      <w:proofErr w:type="spellStart"/>
      <w:r w:rsidR="00494848">
        <w:rPr>
          <w:rFonts w:hint="eastAsia"/>
        </w:rPr>
        <w:t>HRC</w:t>
      </w:r>
      <w:proofErr w:type="spellEnd"/>
      <w:r w:rsidR="00494848">
        <w:rPr>
          <w:rFonts w:hint="eastAsia"/>
        </w:rPr>
        <w:t>/15/16,</w:t>
      </w:r>
      <w:r>
        <w:rPr>
          <w:rFonts w:hint="eastAsia"/>
        </w:rPr>
        <w:t xml:space="preserve"> </w:t>
      </w:r>
      <w:r w:rsidR="00494848">
        <w:rPr>
          <w:rFonts w:hint="eastAsia"/>
        </w:rPr>
        <w:t>第</w:t>
      </w:r>
      <w:r w:rsidR="00494848">
        <w:rPr>
          <w:rFonts w:hint="eastAsia"/>
        </w:rPr>
        <w:t>97.30</w:t>
      </w:r>
      <w:r w:rsidR="00494848">
        <w:rPr>
          <w:rFonts w:hint="eastAsia"/>
        </w:rPr>
        <w:t>段</w:t>
      </w:r>
      <w:r w:rsidR="00494848">
        <w:rPr>
          <w:rFonts w:hint="eastAsia"/>
        </w:rPr>
        <w:t>)</w:t>
      </w:r>
      <w:r w:rsidR="00494848">
        <w:rPr>
          <w:rFonts w:hint="eastAsia"/>
        </w:rPr>
        <w:t>之际，委员会仍深为关切，继续不断有报告称，这些剥夺自由监禁地点的条件差，包括酷刑问题特别报告员就诸如明斯克的</w:t>
      </w:r>
      <w:proofErr w:type="spellStart"/>
      <w:r w:rsidR="00494848">
        <w:rPr>
          <w:rFonts w:hint="eastAsia"/>
        </w:rPr>
        <w:t>SIZO</w:t>
      </w:r>
      <w:proofErr w:type="spellEnd"/>
      <w:r w:rsidR="00494848">
        <w:rPr>
          <w:rFonts w:hint="eastAsia"/>
        </w:rPr>
        <w:t>等一些拘留所的条件</w:t>
      </w:r>
      <w:r w:rsidR="00494848">
        <w:rPr>
          <w:rFonts w:hint="eastAsia"/>
        </w:rPr>
        <w:t>(A/</w:t>
      </w:r>
      <w:proofErr w:type="spellStart"/>
      <w:r w:rsidR="00494848">
        <w:rPr>
          <w:rFonts w:hint="eastAsia"/>
        </w:rPr>
        <w:t>HRC/4/33/Add.1</w:t>
      </w:r>
      <w:proofErr w:type="spellEnd"/>
      <w:r w:rsidR="00494848">
        <w:rPr>
          <w:rFonts w:hint="eastAsia"/>
        </w:rPr>
        <w:t xml:space="preserve">, </w:t>
      </w:r>
      <w:r w:rsidR="00494848">
        <w:rPr>
          <w:rFonts w:hint="eastAsia"/>
        </w:rPr>
        <w:t>第</w:t>
      </w:r>
      <w:r w:rsidR="00494848">
        <w:rPr>
          <w:rFonts w:hint="eastAsia"/>
        </w:rPr>
        <w:t>16</w:t>
      </w:r>
      <w:r w:rsidR="00494848">
        <w:rPr>
          <w:rFonts w:hint="eastAsia"/>
        </w:rPr>
        <w:t>条</w:t>
      </w:r>
      <w:r w:rsidR="00494848">
        <w:rPr>
          <w:rFonts w:hint="eastAsia"/>
        </w:rPr>
        <w:t>)</w:t>
      </w:r>
      <w:r w:rsidR="00494848">
        <w:rPr>
          <w:rFonts w:hint="eastAsia"/>
        </w:rPr>
        <w:t>发出的呼吁。这包括过度拥挤、糟糕的饮食，以及缺乏基本卫生设施和医疗照顾欠缺问题</w:t>
      </w:r>
      <w:r w:rsidR="00494848">
        <w:rPr>
          <w:rFonts w:hint="eastAsia"/>
        </w:rPr>
        <w:t>(</w:t>
      </w:r>
      <w:r w:rsidR="00494848">
        <w:rPr>
          <w:rFonts w:hint="eastAsia"/>
        </w:rPr>
        <w:t>第</w:t>
      </w:r>
      <w:r w:rsidR="00494848">
        <w:rPr>
          <w:rFonts w:hint="eastAsia"/>
        </w:rPr>
        <w:t>11</w:t>
      </w:r>
      <w:r w:rsidR="00494848">
        <w:rPr>
          <w:rFonts w:hint="eastAsia"/>
        </w:rPr>
        <w:t>和</w:t>
      </w:r>
      <w:r w:rsidR="00494848">
        <w:rPr>
          <w:rFonts w:hint="eastAsia"/>
        </w:rPr>
        <w:t>16</w:t>
      </w:r>
      <w:r w:rsidR="00494848">
        <w:rPr>
          <w:rFonts w:hint="eastAsia"/>
        </w:rPr>
        <w:t>条</w:t>
      </w:r>
      <w:r>
        <w:rPr>
          <w:rFonts w:hint="eastAsia"/>
        </w:rPr>
        <w:t>)</w:t>
      </w:r>
      <w:r w:rsidR="00494848">
        <w:rPr>
          <w:rFonts w:hint="eastAsia"/>
        </w:rPr>
        <w:t>。</w:t>
      </w:r>
    </w:p>
    <w:p w:rsidR="00494848" w:rsidRPr="00BF6C3F" w:rsidRDefault="00494848" w:rsidP="00494848">
      <w:pPr>
        <w:pStyle w:val="SingleTxtGC"/>
        <w:rPr>
          <w:rFonts w:eastAsia="SimHei" w:hint="eastAsia"/>
        </w:rPr>
      </w:pPr>
      <w:r w:rsidRPr="00BF6C3F">
        <w:rPr>
          <w:rFonts w:eastAsia="SimHei" w:hint="eastAsia"/>
        </w:rPr>
        <w:t>缔约国应努力致使剥夺自由地点的拘留条件符合《囚犯待遇最低限度标准规则》和其它相关国际和国家法律标准，尤其是：</w:t>
      </w:r>
    </w:p>
    <w:p w:rsidR="00494848" w:rsidRPr="00225980" w:rsidRDefault="00494848" w:rsidP="00BF6C3F">
      <w:pPr>
        <w:pStyle w:val="SingleTxtGC"/>
        <w:numPr>
          <w:ilvl w:val="0"/>
          <w:numId w:val="12"/>
        </w:numPr>
        <w:rPr>
          <w:rFonts w:eastAsia="SimHei" w:hint="eastAsia"/>
        </w:rPr>
      </w:pPr>
      <w:r w:rsidRPr="00225980">
        <w:rPr>
          <w:rFonts w:eastAsia="SimHei" w:hint="eastAsia"/>
        </w:rPr>
        <w:t>减轻监狱过度拥挤状况，并考虑依据《联合国非拘禁措施最低限度标准规则》</w:t>
      </w:r>
      <w:r w:rsidRPr="00225980">
        <w:rPr>
          <w:rFonts w:eastAsia="SimHei" w:hint="eastAsia"/>
        </w:rPr>
        <w:t>(</w:t>
      </w:r>
      <w:r w:rsidRPr="00225980">
        <w:rPr>
          <w:rFonts w:eastAsia="SimHei" w:hint="eastAsia"/>
        </w:rPr>
        <w:t>《东京规则》</w:t>
      </w:r>
      <w:r w:rsidRPr="00225980">
        <w:rPr>
          <w:rFonts w:eastAsia="SimHei" w:hint="eastAsia"/>
        </w:rPr>
        <w:t>)</w:t>
      </w:r>
      <w:r w:rsidRPr="00225980">
        <w:rPr>
          <w:rFonts w:eastAsia="SimHei" w:hint="eastAsia"/>
        </w:rPr>
        <w:t>，创建非拘禁形式的拘留法；</w:t>
      </w:r>
    </w:p>
    <w:p w:rsidR="00494848" w:rsidRPr="00225980" w:rsidRDefault="00494848" w:rsidP="00BF6C3F">
      <w:pPr>
        <w:pStyle w:val="SingleTxtGC"/>
        <w:numPr>
          <w:ilvl w:val="0"/>
          <w:numId w:val="12"/>
        </w:numPr>
        <w:rPr>
          <w:rFonts w:eastAsia="SimHei" w:hint="eastAsia"/>
        </w:rPr>
      </w:pPr>
      <w:r w:rsidRPr="00225980">
        <w:rPr>
          <w:rFonts w:eastAsia="SimHei" w:hint="eastAsia"/>
        </w:rPr>
        <w:t>确保所有被拘留者都可获得和得到必要的食物和健康照顾；和</w:t>
      </w:r>
    </w:p>
    <w:p w:rsidR="00494848" w:rsidRPr="00225980" w:rsidRDefault="00494848" w:rsidP="00BF6C3F">
      <w:pPr>
        <w:pStyle w:val="SingleTxtGC"/>
        <w:numPr>
          <w:ilvl w:val="0"/>
          <w:numId w:val="12"/>
        </w:numPr>
        <w:rPr>
          <w:rFonts w:eastAsia="SimHei" w:hint="eastAsia"/>
        </w:rPr>
      </w:pPr>
      <w:r w:rsidRPr="00225980">
        <w:rPr>
          <w:rFonts w:eastAsia="SimHei" w:hint="eastAsia"/>
        </w:rPr>
        <w:t>确保所有未成年人在整个被羁押或监禁期间都与成年人分开关押，并为他们提供教育和娱乐活动。</w:t>
      </w:r>
    </w:p>
    <w:p w:rsidR="00494848" w:rsidRDefault="00815CF0" w:rsidP="00494848">
      <w:pPr>
        <w:pStyle w:val="SingleTxtGC"/>
        <w:rPr>
          <w:rFonts w:hint="eastAsia"/>
        </w:rPr>
      </w:pPr>
      <w:r>
        <w:rPr>
          <w:rFonts w:hint="eastAsia"/>
        </w:rPr>
        <w:t xml:space="preserve">20.  </w:t>
      </w:r>
      <w:r w:rsidR="00494848">
        <w:rPr>
          <w:rFonts w:hint="eastAsia"/>
        </w:rPr>
        <w:t>在注意到代表团提供的资料称总检察厅没有收到过被拘留女性关于对她们进行威胁或暴力侵害申诉的同时，委员会关切一些监禁地点发生过同监囚犯和公共官员的暴力行为或威胁的报告</w:t>
      </w:r>
      <w:r w:rsidR="00494848">
        <w:rPr>
          <w:rFonts w:hint="eastAsia"/>
        </w:rPr>
        <w:t>(</w:t>
      </w:r>
      <w:r w:rsidR="00494848">
        <w:rPr>
          <w:rFonts w:hint="eastAsia"/>
        </w:rPr>
        <w:t>第</w:t>
      </w:r>
      <w:r w:rsidR="00494848">
        <w:rPr>
          <w:rFonts w:hint="eastAsia"/>
        </w:rPr>
        <w:t>2</w:t>
      </w:r>
      <w:r w:rsidR="00494848">
        <w:rPr>
          <w:rFonts w:hint="eastAsia"/>
        </w:rPr>
        <w:t>、</w:t>
      </w:r>
      <w:r>
        <w:rPr>
          <w:rFonts w:hint="eastAsia"/>
        </w:rPr>
        <w:t>11</w:t>
      </w:r>
      <w:r w:rsidR="00494848">
        <w:rPr>
          <w:rFonts w:hint="eastAsia"/>
        </w:rPr>
        <w:t>和</w:t>
      </w:r>
      <w:r w:rsidR="00494848">
        <w:rPr>
          <w:rFonts w:hint="eastAsia"/>
        </w:rPr>
        <w:t>16</w:t>
      </w:r>
      <w:r w:rsidR="00494848">
        <w:rPr>
          <w:rFonts w:hint="eastAsia"/>
        </w:rPr>
        <w:t>条</w:t>
      </w:r>
      <w:r>
        <w:rPr>
          <w:rFonts w:hint="eastAsia"/>
        </w:rPr>
        <w:t>)</w:t>
      </w:r>
      <w:r w:rsidR="00494848">
        <w:rPr>
          <w:rFonts w:hint="eastAsia"/>
        </w:rPr>
        <w:t>。</w:t>
      </w:r>
    </w:p>
    <w:p w:rsidR="00494848" w:rsidRPr="00815CF0" w:rsidRDefault="00494848" w:rsidP="00494848">
      <w:pPr>
        <w:pStyle w:val="SingleTxtGC"/>
        <w:rPr>
          <w:rFonts w:eastAsia="SimHei" w:hint="eastAsia"/>
        </w:rPr>
      </w:pPr>
      <w:r w:rsidRPr="00815CF0">
        <w:rPr>
          <w:rFonts w:eastAsia="SimHei" w:hint="eastAsia"/>
        </w:rPr>
        <w:t>委员会建议缔约国依据《联合国女性囚犯待遇和女性罪犯非拘禁措施规则》</w:t>
      </w:r>
      <w:r w:rsidRPr="00815CF0">
        <w:rPr>
          <w:rFonts w:eastAsia="SimHei" w:hint="eastAsia"/>
        </w:rPr>
        <w:t>(</w:t>
      </w:r>
      <w:r w:rsidRPr="00815CF0">
        <w:rPr>
          <w:rFonts w:eastAsia="SimHei" w:hint="eastAsia"/>
        </w:rPr>
        <w:t>曼谷规则</w:t>
      </w:r>
      <w:r w:rsidRPr="00815CF0">
        <w:rPr>
          <w:rFonts w:eastAsia="SimHei" w:hint="eastAsia"/>
        </w:rPr>
        <w:t>)</w:t>
      </w:r>
      <w:r w:rsidRPr="00815CF0">
        <w:rPr>
          <w:rFonts w:eastAsia="SimHei" w:hint="eastAsia"/>
        </w:rPr>
        <w:t>采取及时和有效措施，打击监狱内暴力行为。缔约国还应建立和促进一个受理性暴力问题申诉的有效机制，并确保执法人员得到关于绝对禁止性暴力这种形式的酷刑行为以及关于如何受理这类投诉的培训。</w:t>
      </w:r>
    </w:p>
    <w:p w:rsidR="00494848" w:rsidRDefault="00494848" w:rsidP="00815CF0">
      <w:pPr>
        <w:pStyle w:val="H23GC"/>
        <w:rPr>
          <w:rFonts w:hint="eastAsia"/>
        </w:rPr>
      </w:pPr>
      <w:r>
        <w:rPr>
          <w:rFonts w:hint="eastAsia"/>
        </w:rPr>
        <w:tab/>
      </w:r>
      <w:r>
        <w:rPr>
          <w:rFonts w:hint="eastAsia"/>
        </w:rPr>
        <w:tab/>
      </w:r>
      <w:r>
        <w:rPr>
          <w:rFonts w:hint="eastAsia"/>
        </w:rPr>
        <w:t>培训</w:t>
      </w:r>
    </w:p>
    <w:p w:rsidR="00494848" w:rsidRDefault="00086FA0" w:rsidP="00494848">
      <w:pPr>
        <w:pStyle w:val="SingleTxtGC"/>
        <w:rPr>
          <w:rFonts w:hint="eastAsia"/>
        </w:rPr>
      </w:pPr>
      <w:r>
        <w:rPr>
          <w:rFonts w:hint="eastAsia"/>
        </w:rPr>
        <w:t xml:space="preserve">21.  </w:t>
      </w:r>
      <w:r w:rsidR="00494848">
        <w:rPr>
          <w:rFonts w:hint="eastAsia"/>
        </w:rPr>
        <w:t>委员会遗憾地感到，尚无资料说明如何针对医务和执法人员、安全和监狱官员、司法官员以及从事羁押、审讯或处置被国家或官方管制者事务的其他人员展开有关禁止酷刑和其他残忍，不人道或有辱人格的待遇或惩罚问题的培训。委员会还遗憾地感到，尚无就所提供培训开展的情况评介和评估工作</w:t>
      </w:r>
      <w:r w:rsidR="00494848">
        <w:rPr>
          <w:rFonts w:hint="eastAsia"/>
        </w:rPr>
        <w:t>(</w:t>
      </w:r>
      <w:r w:rsidR="00494848">
        <w:rPr>
          <w:rFonts w:hint="eastAsia"/>
        </w:rPr>
        <w:t>第</w:t>
      </w:r>
      <w:r w:rsidR="00494848">
        <w:rPr>
          <w:rFonts w:hint="eastAsia"/>
        </w:rPr>
        <w:t>10</w:t>
      </w:r>
      <w:r w:rsidR="00494848">
        <w:rPr>
          <w:rFonts w:hint="eastAsia"/>
        </w:rPr>
        <w:t>条</w:t>
      </w:r>
      <w:r>
        <w:rPr>
          <w:rFonts w:hint="eastAsia"/>
        </w:rPr>
        <w:t>)</w:t>
      </w:r>
      <w:r w:rsidR="00494848">
        <w:rPr>
          <w:rFonts w:hint="eastAsia"/>
        </w:rPr>
        <w:t>。</w:t>
      </w:r>
    </w:p>
    <w:p w:rsidR="00494848" w:rsidRPr="00086FA0" w:rsidRDefault="00494848" w:rsidP="00494848">
      <w:pPr>
        <w:pStyle w:val="SingleTxtGC"/>
        <w:rPr>
          <w:rFonts w:eastAsia="SimHei" w:hint="eastAsia"/>
        </w:rPr>
      </w:pPr>
      <w:r w:rsidRPr="00086FA0">
        <w:rPr>
          <w:rFonts w:eastAsia="SimHei" w:hint="eastAsia"/>
        </w:rPr>
        <w:t>委员会建议缔约国：</w:t>
      </w:r>
    </w:p>
    <w:p w:rsidR="00494848" w:rsidRPr="00086FA0" w:rsidRDefault="00494848" w:rsidP="00086FA0">
      <w:pPr>
        <w:pStyle w:val="SingleTxtGC"/>
        <w:numPr>
          <w:ilvl w:val="0"/>
          <w:numId w:val="13"/>
        </w:numPr>
        <w:rPr>
          <w:rFonts w:eastAsia="SimHei" w:hint="eastAsia"/>
        </w:rPr>
      </w:pPr>
      <w:r w:rsidRPr="00086FA0">
        <w:rPr>
          <w:rFonts w:eastAsia="SimHei" w:hint="eastAsia"/>
        </w:rPr>
        <w:t>为所有从事《公约》第</w:t>
      </w:r>
      <w:r w:rsidRPr="00086FA0">
        <w:rPr>
          <w:rFonts w:eastAsia="SimHei" w:hint="eastAsia"/>
        </w:rPr>
        <w:t>10</w:t>
      </w:r>
      <w:r w:rsidRPr="00086FA0">
        <w:rPr>
          <w:rFonts w:eastAsia="SimHei" w:hint="eastAsia"/>
        </w:rPr>
        <w:t>条所列各类职能的人员组办关于《公约》条款和绝对禁止酷刑，以及审讯规则、指令和方法，特别是与民间社会组织合作方面的定期培训；</w:t>
      </w:r>
    </w:p>
    <w:p w:rsidR="00494848" w:rsidRPr="00086FA0" w:rsidRDefault="00494848" w:rsidP="00086FA0">
      <w:pPr>
        <w:pStyle w:val="SingleTxtGC"/>
        <w:numPr>
          <w:ilvl w:val="0"/>
          <w:numId w:val="13"/>
        </w:numPr>
        <w:rPr>
          <w:rFonts w:eastAsia="SimHei" w:hint="eastAsia"/>
        </w:rPr>
      </w:pPr>
      <w:r w:rsidRPr="00086FA0">
        <w:rPr>
          <w:rFonts w:eastAsia="SimHei" w:hint="eastAsia"/>
        </w:rPr>
        <w:t>为所有相关的人员，尤其包括医务人员，举办如何辨别酷刑和虐待的迹，和如何运用《酷刑和其他残忍、不人道或有辱人格的待遇或处罚的有效调查和文件记录手册》</w:t>
      </w:r>
      <w:r w:rsidRPr="00086FA0">
        <w:rPr>
          <w:rFonts w:eastAsia="SimHei" w:hint="eastAsia"/>
        </w:rPr>
        <w:t>(</w:t>
      </w:r>
      <w:r w:rsidRPr="00086FA0">
        <w:rPr>
          <w:rFonts w:eastAsia="SimHei" w:hint="eastAsia"/>
        </w:rPr>
        <w:t>伊斯坦布尔议定书</w:t>
      </w:r>
      <w:r w:rsidRPr="00086FA0">
        <w:rPr>
          <w:rFonts w:eastAsia="SimHei" w:hint="eastAsia"/>
        </w:rPr>
        <w:t>)</w:t>
      </w:r>
      <w:r w:rsidRPr="00086FA0">
        <w:rPr>
          <w:rFonts w:eastAsia="SimHei" w:hint="eastAsia"/>
        </w:rPr>
        <w:t>的培训；</w:t>
      </w:r>
    </w:p>
    <w:p w:rsidR="00494848" w:rsidRPr="00086FA0" w:rsidRDefault="00494848" w:rsidP="00086FA0">
      <w:pPr>
        <w:pStyle w:val="SingleTxtGC"/>
        <w:numPr>
          <w:ilvl w:val="0"/>
          <w:numId w:val="13"/>
        </w:numPr>
        <w:rPr>
          <w:rFonts w:eastAsia="SimHei" w:hint="eastAsia"/>
        </w:rPr>
      </w:pPr>
      <w:r w:rsidRPr="00086FA0">
        <w:rPr>
          <w:rFonts w:eastAsia="SimHei" w:hint="eastAsia"/>
        </w:rPr>
        <w:t>奉行敏感地关注性别问题的方针，对负责羁押、审讯和处置遭任何形式逮捕、拘留或监禁女性的人开展培训；和</w:t>
      </w:r>
    </w:p>
    <w:p w:rsidR="00494848" w:rsidRPr="00086FA0" w:rsidRDefault="00494848" w:rsidP="00086FA0">
      <w:pPr>
        <w:pStyle w:val="SingleTxtGC"/>
        <w:numPr>
          <w:ilvl w:val="0"/>
          <w:numId w:val="13"/>
        </w:numPr>
        <w:rPr>
          <w:rFonts w:eastAsia="SimHei" w:hint="eastAsia"/>
        </w:rPr>
      </w:pPr>
      <w:r w:rsidRPr="00086FA0">
        <w:rPr>
          <w:rFonts w:eastAsia="SimHei" w:hint="eastAsia"/>
        </w:rPr>
        <w:t>定期评估这类关于减少酷刑和虐待行为培训和教育方案的实效和影响。</w:t>
      </w:r>
    </w:p>
    <w:p w:rsidR="00494848" w:rsidRDefault="00494848" w:rsidP="00086FA0">
      <w:pPr>
        <w:pStyle w:val="H23GC"/>
        <w:rPr>
          <w:rFonts w:hint="eastAsia"/>
        </w:rPr>
      </w:pPr>
      <w:r>
        <w:rPr>
          <w:rFonts w:hint="eastAsia"/>
        </w:rPr>
        <w:tab/>
      </w:r>
      <w:r>
        <w:rPr>
          <w:rFonts w:hint="eastAsia"/>
        </w:rPr>
        <w:tab/>
      </w:r>
      <w:r>
        <w:rPr>
          <w:rFonts w:hint="eastAsia"/>
        </w:rPr>
        <w:t>侵害妇女和儿童的暴力，包括家庭暴力</w:t>
      </w:r>
    </w:p>
    <w:p w:rsidR="00494848" w:rsidRDefault="00086FA0" w:rsidP="00494848">
      <w:pPr>
        <w:pStyle w:val="SingleTxtGC"/>
        <w:rPr>
          <w:rFonts w:hint="eastAsia"/>
        </w:rPr>
      </w:pPr>
      <w:r>
        <w:rPr>
          <w:rFonts w:hint="eastAsia"/>
        </w:rPr>
        <w:t xml:space="preserve">22.  </w:t>
      </w:r>
      <w:r w:rsidR="00494848">
        <w:rPr>
          <w:rFonts w:hint="eastAsia"/>
        </w:rPr>
        <w:t>在欢迎缔约国采取了打击侵害妇女和儿童暴力行为的措施之际，委员会关切</w:t>
      </w:r>
      <w:r w:rsidR="00494848">
        <w:rPr>
          <w:rFonts w:hint="eastAsia"/>
        </w:rPr>
        <w:t>(a)</w:t>
      </w:r>
      <w:r>
        <w:rPr>
          <w:rFonts w:hint="eastAsia"/>
        </w:rPr>
        <w:t xml:space="preserve"> </w:t>
      </w:r>
      <w:r w:rsidR="00494848">
        <w:rPr>
          <w:rFonts w:hint="eastAsia"/>
        </w:rPr>
        <w:t>长期顽固存在的暴力现象，以及尚无关于对犯有侵害妇女和儿童的暴力，包括家庭暴力的人进行追究的资料；和</w:t>
      </w:r>
      <w:r w:rsidR="00494848">
        <w:rPr>
          <w:rFonts w:hint="eastAsia"/>
        </w:rPr>
        <w:t>(b)</w:t>
      </w:r>
      <w:r>
        <w:rPr>
          <w:rFonts w:hint="eastAsia"/>
        </w:rPr>
        <w:t xml:space="preserve"> </w:t>
      </w:r>
      <w:r w:rsidR="00494848">
        <w:rPr>
          <w:rFonts w:hint="eastAsia"/>
        </w:rPr>
        <w:t>为遭受上述暴力的受害者提供切实的援助和赔偿。委员会遗憾地注意到，正如消除对妇女歧视委员会所指出的，因遭家庭暴力被杀害的妇女人数颇高，然而《刑法》却未针对家庭暴力和婚姻内强奸列出单独的条款</w:t>
      </w:r>
      <w:r w:rsidR="00494848">
        <w:rPr>
          <w:rFonts w:hint="eastAsia"/>
        </w:rPr>
        <w:t>(</w:t>
      </w:r>
      <w:proofErr w:type="spellStart"/>
      <w:r w:rsidR="00494848">
        <w:rPr>
          <w:rFonts w:hint="eastAsia"/>
        </w:rPr>
        <w:t>CEDAW/C/BLR/CO/7</w:t>
      </w:r>
      <w:proofErr w:type="spellEnd"/>
      <w:r w:rsidR="00494848">
        <w:rPr>
          <w:rFonts w:hint="eastAsia"/>
        </w:rPr>
        <w:t xml:space="preserve">, </w:t>
      </w:r>
      <w:r w:rsidR="00494848">
        <w:rPr>
          <w:rFonts w:hint="eastAsia"/>
        </w:rPr>
        <w:t>第</w:t>
      </w:r>
      <w:r w:rsidR="00494848">
        <w:rPr>
          <w:rFonts w:hint="eastAsia"/>
        </w:rPr>
        <w:t>19</w:t>
      </w:r>
      <w:r w:rsidR="00494848">
        <w:rPr>
          <w:rFonts w:hint="eastAsia"/>
        </w:rPr>
        <w:t>段</w:t>
      </w:r>
      <w:r w:rsidR="00494848">
        <w:rPr>
          <w:rFonts w:hint="eastAsia"/>
        </w:rPr>
        <w:t>) (</w:t>
      </w:r>
      <w:r w:rsidR="00494848">
        <w:rPr>
          <w:rFonts w:hint="eastAsia"/>
        </w:rPr>
        <w:t>第</w:t>
      </w:r>
      <w:r w:rsidR="00494848">
        <w:rPr>
          <w:rFonts w:hint="eastAsia"/>
        </w:rPr>
        <w:t>2</w:t>
      </w:r>
      <w:r w:rsidR="00494848">
        <w:rPr>
          <w:rFonts w:hint="eastAsia"/>
        </w:rPr>
        <w:t>、</w:t>
      </w:r>
      <w:r w:rsidR="00494848">
        <w:rPr>
          <w:rFonts w:hint="eastAsia"/>
        </w:rPr>
        <w:t>14</w:t>
      </w:r>
      <w:r w:rsidR="00494848">
        <w:rPr>
          <w:rFonts w:hint="eastAsia"/>
        </w:rPr>
        <w:t>和</w:t>
      </w:r>
      <w:r w:rsidR="00494848">
        <w:rPr>
          <w:rFonts w:hint="eastAsia"/>
        </w:rPr>
        <w:t>16</w:t>
      </w:r>
      <w:r w:rsidR="00494848">
        <w:rPr>
          <w:rFonts w:hint="eastAsia"/>
        </w:rPr>
        <w:t>条</w:t>
      </w:r>
      <w:r w:rsidR="00494848">
        <w:rPr>
          <w:rFonts w:hint="eastAsia"/>
        </w:rPr>
        <w:t>)</w:t>
      </w:r>
      <w:r w:rsidR="00494848">
        <w:rPr>
          <w:rFonts w:hint="eastAsia"/>
        </w:rPr>
        <w:t>。</w:t>
      </w:r>
    </w:p>
    <w:p w:rsidR="00494848" w:rsidRPr="0077095A" w:rsidRDefault="00494848" w:rsidP="00494848">
      <w:pPr>
        <w:pStyle w:val="SingleTxtGC"/>
        <w:rPr>
          <w:rFonts w:eastAsia="SimHei" w:hint="eastAsia"/>
        </w:rPr>
      </w:pPr>
      <w:r w:rsidRPr="0077095A">
        <w:rPr>
          <w:rFonts w:eastAsia="SimHei" w:hint="eastAsia"/>
        </w:rPr>
        <w:t>缔约国应加强努力为防止、打击和惩治侵害妇女和儿童的暴力，特别是家庭暴力，修订该国的刑事立法，并为暴力受害者提供直接的保护和长期的康复工作。此外，缔约国应扩大为法官、律师、执机构和直接与受害者接触的社会工作者及广大公众开展提高对家庭暴力问题认识的运动和相关培训。</w:t>
      </w:r>
    </w:p>
    <w:p w:rsidR="00494848" w:rsidRDefault="00494848" w:rsidP="0077095A">
      <w:pPr>
        <w:pStyle w:val="H23GC"/>
        <w:rPr>
          <w:rFonts w:hint="eastAsia"/>
        </w:rPr>
      </w:pPr>
      <w:r>
        <w:rPr>
          <w:rFonts w:hint="eastAsia"/>
        </w:rPr>
        <w:tab/>
      </w:r>
      <w:r>
        <w:rPr>
          <w:rFonts w:hint="eastAsia"/>
        </w:rPr>
        <w:tab/>
      </w:r>
      <w:r>
        <w:rPr>
          <w:rFonts w:hint="eastAsia"/>
        </w:rPr>
        <w:t>贩运人口</w:t>
      </w:r>
    </w:p>
    <w:p w:rsidR="00494848" w:rsidRDefault="0077095A" w:rsidP="00494848">
      <w:pPr>
        <w:pStyle w:val="SingleTxtGC"/>
        <w:rPr>
          <w:rFonts w:hint="eastAsia"/>
        </w:rPr>
      </w:pPr>
      <w:r>
        <w:rPr>
          <w:rFonts w:hint="eastAsia"/>
        </w:rPr>
        <w:t xml:space="preserve">23.  </w:t>
      </w:r>
      <w:r w:rsidR="00494848">
        <w:rPr>
          <w:rFonts w:hint="eastAsia"/>
        </w:rPr>
        <w:t>在欢迎缔约国致力于削除贩运人口现象并将罪犯绳之以法的同时，委员会关切有报告称，贩运人口，特别是贩运妇女，依然是一个相当大的问题，然而，白俄罗斯依然是一个贩运受害者的起源、过境和目的地国</w:t>
      </w:r>
      <w:r w:rsidR="00494848">
        <w:rPr>
          <w:rFonts w:hint="eastAsia"/>
        </w:rPr>
        <w:t>(</w:t>
      </w:r>
      <w:r w:rsidR="00494848">
        <w:rPr>
          <w:rFonts w:hint="eastAsia"/>
        </w:rPr>
        <w:t>第</w:t>
      </w:r>
      <w:r w:rsidR="00494848">
        <w:rPr>
          <w:rFonts w:hint="eastAsia"/>
        </w:rPr>
        <w:t>2</w:t>
      </w:r>
      <w:r w:rsidR="00494848">
        <w:rPr>
          <w:rFonts w:hint="eastAsia"/>
        </w:rPr>
        <w:t>、</w:t>
      </w:r>
      <w:r w:rsidR="00494848">
        <w:rPr>
          <w:rFonts w:hint="eastAsia"/>
        </w:rPr>
        <w:t>10</w:t>
      </w:r>
      <w:r w:rsidR="00494848">
        <w:rPr>
          <w:rFonts w:hint="eastAsia"/>
        </w:rPr>
        <w:t>和</w:t>
      </w:r>
      <w:r w:rsidR="00494848">
        <w:rPr>
          <w:rFonts w:hint="eastAsia"/>
        </w:rPr>
        <w:t>16</w:t>
      </w:r>
      <w:r w:rsidR="00494848">
        <w:rPr>
          <w:rFonts w:hint="eastAsia"/>
        </w:rPr>
        <w:t>条</w:t>
      </w:r>
      <w:r w:rsidR="00494848">
        <w:rPr>
          <w:rFonts w:hint="eastAsia"/>
        </w:rPr>
        <w:t>)</w:t>
      </w:r>
      <w:r w:rsidR="00494848">
        <w:rPr>
          <w:rFonts w:hint="eastAsia"/>
        </w:rPr>
        <w:t>。</w:t>
      </w:r>
    </w:p>
    <w:p w:rsidR="00494848" w:rsidRPr="0077095A" w:rsidRDefault="00494848" w:rsidP="00494848">
      <w:pPr>
        <w:pStyle w:val="SingleTxtGC"/>
        <w:rPr>
          <w:rFonts w:eastAsia="SimHei" w:hint="eastAsia"/>
        </w:rPr>
      </w:pPr>
      <w:r w:rsidRPr="0077095A">
        <w:rPr>
          <w:rFonts w:eastAsia="SimHei" w:hint="eastAsia"/>
        </w:rPr>
        <w:t>鉴于贩运人口，特别是贩运妇女和儿童问题特别报告员，继</w:t>
      </w:r>
      <w:r w:rsidRPr="0077095A">
        <w:rPr>
          <w:rFonts w:eastAsia="SimHei" w:hint="eastAsia"/>
        </w:rPr>
        <w:t>2009</w:t>
      </w:r>
      <w:r w:rsidRPr="0077095A">
        <w:rPr>
          <w:rFonts w:eastAsia="SimHei" w:hint="eastAsia"/>
        </w:rPr>
        <w:t>年</w:t>
      </w:r>
      <w:r w:rsidRPr="0077095A">
        <w:rPr>
          <w:rFonts w:eastAsia="SimHei" w:hint="eastAsia"/>
        </w:rPr>
        <w:t>5</w:t>
      </w:r>
      <w:r w:rsidRPr="0077095A">
        <w:rPr>
          <w:rFonts w:eastAsia="SimHei" w:hint="eastAsia"/>
        </w:rPr>
        <w:t>月对白俄罗斯走访之后提出的建议</w:t>
      </w:r>
      <w:r w:rsidRPr="0077095A">
        <w:rPr>
          <w:rFonts w:eastAsia="SimHei" w:hint="eastAsia"/>
        </w:rPr>
        <w:t>(A/</w:t>
      </w:r>
      <w:proofErr w:type="spellStart"/>
      <w:r w:rsidRPr="0077095A">
        <w:rPr>
          <w:rFonts w:eastAsia="SimHei" w:hint="eastAsia"/>
        </w:rPr>
        <w:t>HRC/14/32/Add.2</w:t>
      </w:r>
      <w:proofErr w:type="spellEnd"/>
      <w:r w:rsidR="00225980">
        <w:rPr>
          <w:rFonts w:eastAsia="SimHei" w:hint="eastAsia"/>
        </w:rPr>
        <w:t>，</w:t>
      </w:r>
      <w:r w:rsidRPr="0077095A">
        <w:rPr>
          <w:rFonts w:eastAsia="SimHei" w:hint="eastAsia"/>
        </w:rPr>
        <w:t>第</w:t>
      </w:r>
      <w:r w:rsidRPr="0077095A">
        <w:rPr>
          <w:rFonts w:eastAsia="SimHei" w:hint="eastAsia"/>
        </w:rPr>
        <w:t>95 ff</w:t>
      </w:r>
      <w:r w:rsidRPr="0077095A">
        <w:rPr>
          <w:rFonts w:eastAsia="SimHei" w:hint="eastAsia"/>
        </w:rPr>
        <w:t>段</w:t>
      </w:r>
      <w:r w:rsidRPr="0077095A">
        <w:rPr>
          <w:rFonts w:eastAsia="SimHei" w:hint="eastAsia"/>
        </w:rPr>
        <w:t>)</w:t>
      </w:r>
      <w:r w:rsidRPr="0077095A">
        <w:rPr>
          <w:rFonts w:eastAsia="SimHei" w:hint="eastAsia"/>
        </w:rPr>
        <w:t>，缔约国应采取有效措施，包括通过区域和国际合作，解决贩运人口的根源，尤其是贩运与性剥削确切密切的关联关系，继续追究和惩罚罪犯，为受害者提供补救和恢复服务，并开展对执法人员，特别是边境和海关人员的培训。</w:t>
      </w:r>
    </w:p>
    <w:p w:rsidR="00494848" w:rsidRDefault="00494848" w:rsidP="0077095A">
      <w:pPr>
        <w:pStyle w:val="H23GC"/>
        <w:rPr>
          <w:rFonts w:hint="eastAsia"/>
        </w:rPr>
      </w:pPr>
      <w:r>
        <w:rPr>
          <w:rFonts w:hint="eastAsia"/>
        </w:rPr>
        <w:tab/>
      </w:r>
      <w:r>
        <w:rPr>
          <w:rFonts w:hint="eastAsia"/>
        </w:rPr>
        <w:tab/>
      </w:r>
      <w:r>
        <w:rPr>
          <w:rFonts w:hint="eastAsia"/>
        </w:rPr>
        <w:t>补救，包括赔偿和恢复</w:t>
      </w:r>
    </w:p>
    <w:p w:rsidR="00494848" w:rsidRDefault="0077095A" w:rsidP="00494848">
      <w:pPr>
        <w:pStyle w:val="SingleTxtGC"/>
        <w:rPr>
          <w:rFonts w:hint="eastAsia"/>
        </w:rPr>
      </w:pPr>
      <w:r>
        <w:rPr>
          <w:rFonts w:hint="eastAsia"/>
        </w:rPr>
        <w:t xml:space="preserve">24.  </w:t>
      </w:r>
      <w:r w:rsidR="00494848">
        <w:rPr>
          <w:rFonts w:hint="eastAsia"/>
        </w:rPr>
        <w:t>委员会遗憾地感到缺乏下述资料：</w:t>
      </w:r>
      <w:r w:rsidR="00494848">
        <w:rPr>
          <w:rFonts w:hint="eastAsia"/>
        </w:rPr>
        <w:t xml:space="preserve">(a) </w:t>
      </w:r>
      <w:r w:rsidR="00494848">
        <w:rPr>
          <w:rFonts w:hint="eastAsia"/>
        </w:rPr>
        <w:t>法庭下令并切实向酷刑受害者，或其被抚养者提供的补救和赔偿措施，包括恢复举措，和</w:t>
      </w:r>
      <w:r w:rsidR="00494848">
        <w:rPr>
          <w:rFonts w:hint="eastAsia"/>
        </w:rPr>
        <w:t>(b)</w:t>
      </w:r>
      <w:r>
        <w:rPr>
          <w:rFonts w:hint="eastAsia"/>
        </w:rPr>
        <w:t xml:space="preserve"> </w:t>
      </w:r>
      <w:r w:rsidR="00494848">
        <w:rPr>
          <w:rFonts w:hint="eastAsia"/>
        </w:rPr>
        <w:t>为受害者进行医治和重新融入社会服务，及其它形式援助，包括医务和心理康复援助。委员会遗憾地感到，明斯克市法庭驳回了就拘留期间蒙受的精神伤害寻求赔偿的诉求</w:t>
      </w:r>
      <w:r w:rsidR="00494848">
        <w:rPr>
          <w:rFonts w:hint="eastAsia"/>
        </w:rPr>
        <w:t>(</w:t>
      </w:r>
      <w:r w:rsidR="00494848">
        <w:rPr>
          <w:rFonts w:hint="eastAsia"/>
        </w:rPr>
        <w:t>第</w:t>
      </w:r>
      <w:r w:rsidR="00494848">
        <w:rPr>
          <w:rFonts w:hint="eastAsia"/>
        </w:rPr>
        <w:t>14</w:t>
      </w:r>
      <w:r w:rsidR="00494848">
        <w:rPr>
          <w:rFonts w:hint="eastAsia"/>
        </w:rPr>
        <w:t>条</w:t>
      </w:r>
      <w:r>
        <w:rPr>
          <w:rFonts w:hint="eastAsia"/>
        </w:rPr>
        <w:t>)</w:t>
      </w:r>
      <w:r w:rsidR="00494848">
        <w:rPr>
          <w:rFonts w:hint="eastAsia"/>
        </w:rPr>
        <w:t>。</w:t>
      </w:r>
    </w:p>
    <w:p w:rsidR="00494848" w:rsidRPr="0077095A" w:rsidRDefault="00494848" w:rsidP="00494848">
      <w:pPr>
        <w:pStyle w:val="SingleTxtGC"/>
        <w:rPr>
          <w:rFonts w:eastAsia="SimHei" w:hint="eastAsia"/>
        </w:rPr>
      </w:pPr>
      <w:r w:rsidRPr="0077095A">
        <w:rPr>
          <w:rFonts w:eastAsia="SimHei" w:hint="eastAsia"/>
        </w:rPr>
        <w:t>缔约国应为受害者提供切实的补救和赔偿，包括恢复，并向委员会通告这类案件的情况。此外，缔约国应提供法庭下令为酷刑受害者及其家属采取补救和赔偿措施的情况。这些应包括每起案件提出并获准的诉求，以及责令并实际偿付的数额。此外，缔约国的下次定期报告应向委员会通报相关的统计数据和个人获得此类赔偿的案例。</w:t>
      </w:r>
    </w:p>
    <w:p w:rsidR="00494848" w:rsidRDefault="00494848" w:rsidP="0077095A">
      <w:pPr>
        <w:pStyle w:val="H23GC"/>
        <w:rPr>
          <w:rFonts w:hint="eastAsia"/>
        </w:rPr>
      </w:pPr>
      <w:r>
        <w:rPr>
          <w:rFonts w:hint="eastAsia"/>
        </w:rPr>
        <w:tab/>
      </w:r>
      <w:r>
        <w:rPr>
          <w:rFonts w:hint="eastAsia"/>
        </w:rPr>
        <w:tab/>
      </w:r>
      <w:r>
        <w:rPr>
          <w:rFonts w:hint="eastAsia"/>
        </w:rPr>
        <w:t>人权捍卫者</w:t>
      </w:r>
    </w:p>
    <w:p w:rsidR="00494848" w:rsidRDefault="00494848" w:rsidP="00494848">
      <w:pPr>
        <w:pStyle w:val="SingleTxtGC"/>
        <w:rPr>
          <w:rFonts w:hint="eastAsia"/>
        </w:rPr>
      </w:pPr>
      <w:r>
        <w:rPr>
          <w:rFonts w:hint="eastAsia"/>
        </w:rPr>
        <w:t>25.</w:t>
      </w:r>
      <w:r w:rsidR="0077095A">
        <w:rPr>
          <w:rFonts w:hint="eastAsia"/>
        </w:rPr>
        <w:t xml:space="preserve">  </w:t>
      </w:r>
      <w:r>
        <w:rPr>
          <w:rFonts w:hint="eastAsia"/>
        </w:rPr>
        <w:t>委员会深为关切无以计数，频频不断地有指控揭露针对人权捍卫者和记者的各类恫吓、报复和威胁的严重劣行，以及没有就此类指控展开过任何调查的信息。委员会关切地注意到，如</w:t>
      </w:r>
      <w:r>
        <w:rPr>
          <w:rFonts w:hint="eastAsia"/>
        </w:rPr>
        <w:t>2011</w:t>
      </w:r>
      <w:r>
        <w:rPr>
          <w:rFonts w:hint="eastAsia"/>
        </w:rPr>
        <w:t>年</w:t>
      </w:r>
      <w:r>
        <w:rPr>
          <w:rFonts w:hint="eastAsia"/>
        </w:rPr>
        <w:t>9</w:t>
      </w:r>
      <w:r>
        <w:rPr>
          <w:rFonts w:hint="eastAsia"/>
        </w:rPr>
        <w:t>月，联合国人权事务高级专员向人权理事会进行口头汇报时所称，有若干报告述及有关拒绝准予一些独立的非政府组织登记，诉诸威胁和刑事迫害、逮捕、袭击办公室行动和威吓行动，以及人权捍卫者境况问题特别报告员和促进和保护见解和言论自由权问题特别报告员发出的紧急呼吁。委员会遗憾地感到，尽管人权事务委员会</w:t>
      </w:r>
      <w:r>
        <w:rPr>
          <w:rFonts w:hint="eastAsia"/>
        </w:rPr>
        <w:t>(</w:t>
      </w:r>
      <w:r>
        <w:rPr>
          <w:rFonts w:hint="eastAsia"/>
        </w:rPr>
        <w:t>就第</w:t>
      </w:r>
      <w:r>
        <w:rPr>
          <w:rFonts w:hint="eastAsia"/>
        </w:rPr>
        <w:t>1296/2004</w:t>
      </w:r>
      <w:r>
        <w:rPr>
          <w:rFonts w:hint="eastAsia"/>
        </w:rPr>
        <w:t>号来文</w:t>
      </w:r>
      <w:r>
        <w:rPr>
          <w:rFonts w:hint="eastAsia"/>
        </w:rPr>
        <w:t>)</w:t>
      </w:r>
      <w:r>
        <w:rPr>
          <w:rFonts w:hint="eastAsia"/>
        </w:rPr>
        <w:t>发表了意见而且各位特别报告员发出了若干呼吁</w:t>
      </w:r>
      <w:r>
        <w:rPr>
          <w:rFonts w:hint="eastAsia"/>
        </w:rPr>
        <w:t>(A/</w:t>
      </w:r>
      <w:proofErr w:type="spellStart"/>
      <w:r>
        <w:rPr>
          <w:rFonts w:hint="eastAsia"/>
        </w:rPr>
        <w:t>HRC/17/27/Add.1</w:t>
      </w:r>
      <w:proofErr w:type="spellEnd"/>
      <w:r>
        <w:rPr>
          <w:rFonts w:hint="eastAsia"/>
        </w:rPr>
        <w:t xml:space="preserve">, </w:t>
      </w:r>
      <w:r>
        <w:rPr>
          <w:rFonts w:hint="eastAsia"/>
        </w:rPr>
        <w:t>第</w:t>
      </w:r>
      <w:r>
        <w:rPr>
          <w:rFonts w:hint="eastAsia"/>
        </w:rPr>
        <w:t>331</w:t>
      </w:r>
      <w:r>
        <w:rPr>
          <w:rFonts w:hint="eastAsia"/>
        </w:rPr>
        <w:t>段</w:t>
      </w:r>
      <w:r>
        <w:rPr>
          <w:rFonts w:hint="eastAsia"/>
        </w:rPr>
        <w:t>)</w:t>
      </w:r>
      <w:r>
        <w:rPr>
          <w:rFonts w:hint="eastAsia"/>
        </w:rPr>
        <w:t>，但最高法院维持了司法部原先的裁定，不准许</w:t>
      </w:r>
      <w:proofErr w:type="spellStart"/>
      <w:r>
        <w:rPr>
          <w:rFonts w:hint="eastAsia"/>
        </w:rPr>
        <w:t>Viasna</w:t>
      </w:r>
      <w:proofErr w:type="spellEnd"/>
      <w:r>
        <w:rPr>
          <w:rFonts w:hint="eastAsia"/>
        </w:rPr>
        <w:t>人权中心登记</w:t>
      </w:r>
      <w:r>
        <w:rPr>
          <w:rFonts w:hint="eastAsia"/>
        </w:rPr>
        <w:t>(</w:t>
      </w:r>
      <w:r>
        <w:rPr>
          <w:rFonts w:hint="eastAsia"/>
        </w:rPr>
        <w:t>第</w:t>
      </w:r>
      <w:r>
        <w:rPr>
          <w:rFonts w:hint="eastAsia"/>
        </w:rPr>
        <w:t>2</w:t>
      </w:r>
      <w:r>
        <w:rPr>
          <w:rFonts w:hint="eastAsia"/>
        </w:rPr>
        <w:t>、</w:t>
      </w:r>
      <w:r>
        <w:rPr>
          <w:rFonts w:hint="eastAsia"/>
        </w:rPr>
        <w:t>12</w:t>
      </w:r>
      <w:r>
        <w:rPr>
          <w:rFonts w:hint="eastAsia"/>
        </w:rPr>
        <w:t>和</w:t>
      </w:r>
      <w:r>
        <w:rPr>
          <w:rFonts w:hint="eastAsia"/>
        </w:rPr>
        <w:t>16</w:t>
      </w:r>
      <w:r>
        <w:rPr>
          <w:rFonts w:hint="eastAsia"/>
        </w:rPr>
        <w:t>条</w:t>
      </w:r>
      <w:r>
        <w:rPr>
          <w:rFonts w:hint="eastAsia"/>
        </w:rPr>
        <w:t>)</w:t>
      </w:r>
      <w:r>
        <w:rPr>
          <w:rFonts w:hint="eastAsia"/>
        </w:rPr>
        <w:t>。</w:t>
      </w:r>
    </w:p>
    <w:p w:rsidR="00494848" w:rsidRPr="0077095A" w:rsidRDefault="00494848" w:rsidP="00494848">
      <w:pPr>
        <w:pStyle w:val="SingleTxtGC"/>
        <w:rPr>
          <w:rFonts w:eastAsia="SimHei" w:hint="eastAsia"/>
        </w:rPr>
      </w:pPr>
      <w:r w:rsidRPr="0077095A">
        <w:rPr>
          <w:rFonts w:eastAsia="SimHei" w:hint="eastAsia"/>
        </w:rPr>
        <w:t>缔约国应采取一切必要的步骤，确保保护人权捍卫者和记者不会因他们的活动遭受恫吓或暴力，并及时、公正和彻底的调查、追究和惩罚这类行为。委员会尤其建议缔约国：</w:t>
      </w:r>
    </w:p>
    <w:p w:rsidR="00494848" w:rsidRPr="0077095A" w:rsidRDefault="00494848" w:rsidP="0077095A">
      <w:pPr>
        <w:pStyle w:val="SingleTxtGC"/>
        <w:numPr>
          <w:ilvl w:val="0"/>
          <w:numId w:val="15"/>
        </w:numPr>
        <w:rPr>
          <w:rFonts w:eastAsia="SimHei" w:hint="eastAsia"/>
        </w:rPr>
      </w:pPr>
      <w:r w:rsidRPr="0077095A">
        <w:rPr>
          <w:rFonts w:eastAsia="SimHei" w:hint="eastAsia"/>
        </w:rPr>
        <w:t>承认非政府组织在援助缔约国履行其《公约》义务方面发挥的至关重要的作用并使之能筹措和筹集足够的资金开展这些组织和平的人权活动；</w:t>
      </w:r>
    </w:p>
    <w:p w:rsidR="00494848" w:rsidRPr="0077095A" w:rsidRDefault="00494848" w:rsidP="0077095A">
      <w:pPr>
        <w:pStyle w:val="SingleTxtGC"/>
        <w:numPr>
          <w:ilvl w:val="0"/>
          <w:numId w:val="15"/>
        </w:numPr>
        <w:rPr>
          <w:rFonts w:eastAsia="SimHei" w:hint="eastAsia"/>
        </w:rPr>
      </w:pPr>
      <w:r w:rsidRPr="0077095A">
        <w:rPr>
          <w:rFonts w:eastAsia="SimHei" w:hint="eastAsia"/>
        </w:rPr>
        <w:t>向委员会通报对指控主管机构侵害和骚扰人权捍卫者和记者的案情，包括</w:t>
      </w:r>
      <w:r w:rsidR="0077095A">
        <w:rPr>
          <w:rFonts w:eastAsia="SimHei" w:hint="eastAsia"/>
        </w:rPr>
        <w:t xml:space="preserve">Irina </w:t>
      </w:r>
      <w:proofErr w:type="spellStart"/>
      <w:r w:rsidR="0077095A">
        <w:rPr>
          <w:rFonts w:eastAsia="SimHei" w:hint="eastAsia"/>
        </w:rPr>
        <w:t>Khalip</w:t>
      </w:r>
      <w:proofErr w:type="spellEnd"/>
      <w:r w:rsidRPr="0077095A">
        <w:rPr>
          <w:rFonts w:eastAsia="SimHei" w:hint="eastAsia"/>
        </w:rPr>
        <w:t>和</w:t>
      </w:r>
      <w:proofErr w:type="spellStart"/>
      <w:r w:rsidRPr="0077095A">
        <w:rPr>
          <w:rFonts w:eastAsia="SimHei" w:hint="eastAsia"/>
        </w:rPr>
        <w:t>Andrzej</w:t>
      </w:r>
      <w:proofErr w:type="spellEnd"/>
      <w:r w:rsidRPr="0077095A">
        <w:rPr>
          <w:rFonts w:eastAsia="SimHei" w:hint="eastAsia"/>
        </w:rPr>
        <w:t xml:space="preserve"> </w:t>
      </w:r>
      <w:proofErr w:type="spellStart"/>
      <w:r w:rsidRPr="0077095A">
        <w:rPr>
          <w:rFonts w:eastAsia="SimHei" w:hint="eastAsia"/>
        </w:rPr>
        <w:t>Poczobut</w:t>
      </w:r>
      <w:proofErr w:type="spellEnd"/>
      <w:r w:rsidRPr="0077095A">
        <w:rPr>
          <w:rFonts w:eastAsia="SimHei" w:hint="eastAsia"/>
        </w:rPr>
        <w:t>两位记者；白俄罗斯</w:t>
      </w:r>
      <w:r w:rsidR="0077095A">
        <w:rPr>
          <w:rFonts w:eastAsia="SimHei" w:hint="eastAsia"/>
        </w:rPr>
        <w:t>－</w:t>
      </w:r>
      <w:r w:rsidRPr="0077095A">
        <w:rPr>
          <w:rFonts w:eastAsia="SimHei" w:hint="eastAsia"/>
        </w:rPr>
        <w:t>赫尔辛基委员会主席</w:t>
      </w:r>
      <w:proofErr w:type="spellStart"/>
      <w:r w:rsidRPr="0077095A">
        <w:rPr>
          <w:rFonts w:eastAsia="SimHei" w:hint="eastAsia"/>
        </w:rPr>
        <w:t>Aleh</w:t>
      </w:r>
      <w:proofErr w:type="spellEnd"/>
      <w:r w:rsidRPr="0077095A">
        <w:rPr>
          <w:rFonts w:eastAsia="SimHei" w:hint="eastAsia"/>
        </w:rPr>
        <w:t xml:space="preserve"> </w:t>
      </w:r>
      <w:proofErr w:type="spellStart"/>
      <w:r w:rsidRPr="0077095A">
        <w:rPr>
          <w:rFonts w:eastAsia="SimHei" w:hint="eastAsia"/>
        </w:rPr>
        <w:t>Gulak</w:t>
      </w:r>
      <w:proofErr w:type="spellEnd"/>
      <w:r w:rsidRPr="0077095A">
        <w:rPr>
          <w:rFonts w:eastAsia="SimHei" w:hint="eastAsia"/>
        </w:rPr>
        <w:t>；和</w:t>
      </w:r>
      <w:proofErr w:type="spellStart"/>
      <w:r w:rsidRPr="0077095A">
        <w:rPr>
          <w:rFonts w:eastAsia="SimHei" w:hint="eastAsia"/>
        </w:rPr>
        <w:t>Viasna</w:t>
      </w:r>
      <w:proofErr w:type="spellEnd"/>
      <w:r w:rsidRPr="0077095A">
        <w:rPr>
          <w:rFonts w:eastAsia="SimHei" w:hint="eastAsia"/>
        </w:rPr>
        <w:t>主席，</w:t>
      </w:r>
      <w:r w:rsidRPr="0077095A">
        <w:rPr>
          <w:rFonts w:eastAsia="SimHei" w:hint="eastAsia"/>
        </w:rPr>
        <w:t xml:space="preserve">Ales </w:t>
      </w:r>
      <w:proofErr w:type="spellStart"/>
      <w:r w:rsidRPr="0077095A">
        <w:rPr>
          <w:rFonts w:eastAsia="SimHei" w:hint="eastAsia"/>
        </w:rPr>
        <w:t>Byalyatski</w:t>
      </w:r>
      <w:proofErr w:type="spellEnd"/>
      <w:r w:rsidRPr="0077095A">
        <w:rPr>
          <w:rFonts w:eastAsia="SimHei" w:hint="eastAsia"/>
        </w:rPr>
        <w:t>等案情的调查结果；和</w:t>
      </w:r>
    </w:p>
    <w:p w:rsidR="00494848" w:rsidRPr="0077095A" w:rsidRDefault="00494848" w:rsidP="0077095A">
      <w:pPr>
        <w:pStyle w:val="SingleTxtGC"/>
        <w:numPr>
          <w:ilvl w:val="0"/>
          <w:numId w:val="15"/>
        </w:numPr>
        <w:rPr>
          <w:rFonts w:eastAsia="SimHei" w:hint="eastAsia"/>
        </w:rPr>
      </w:pPr>
      <w:r w:rsidRPr="0077095A">
        <w:rPr>
          <w:rFonts w:eastAsia="SimHei" w:hint="eastAsia"/>
        </w:rPr>
        <w:t>通报落实人权事务委员会上述关于各位申诉人：即</w:t>
      </w:r>
      <w:r w:rsidRPr="0077095A">
        <w:rPr>
          <w:rFonts w:eastAsia="SimHei" w:hint="eastAsia"/>
        </w:rPr>
        <w:t>11</w:t>
      </w:r>
      <w:r w:rsidRPr="0077095A">
        <w:rPr>
          <w:rFonts w:eastAsia="SimHei" w:hint="eastAsia"/>
        </w:rPr>
        <w:t>位</w:t>
      </w:r>
      <w:proofErr w:type="spellStart"/>
      <w:r w:rsidRPr="0077095A">
        <w:rPr>
          <w:rFonts w:eastAsia="SimHei" w:hint="eastAsia"/>
        </w:rPr>
        <w:t>Viasna</w:t>
      </w:r>
      <w:proofErr w:type="spellEnd"/>
      <w:r w:rsidRPr="0077095A">
        <w:rPr>
          <w:rFonts w:eastAsia="SimHei" w:hint="eastAsia"/>
        </w:rPr>
        <w:t>成员应获得适当补救，包括准予</w:t>
      </w:r>
      <w:proofErr w:type="spellStart"/>
      <w:r w:rsidRPr="0077095A">
        <w:rPr>
          <w:rFonts w:eastAsia="SimHei" w:hint="eastAsia"/>
        </w:rPr>
        <w:t>Viasna</w:t>
      </w:r>
      <w:proofErr w:type="spellEnd"/>
      <w:r w:rsidRPr="0077095A">
        <w:rPr>
          <w:rFonts w:eastAsia="SimHei" w:hint="eastAsia"/>
        </w:rPr>
        <w:t>重新登记的决定等最新情况。</w:t>
      </w:r>
    </w:p>
    <w:p w:rsidR="00494848" w:rsidRDefault="00494848" w:rsidP="0077095A">
      <w:pPr>
        <w:pStyle w:val="H23GC"/>
        <w:rPr>
          <w:rFonts w:hint="eastAsia"/>
        </w:rPr>
      </w:pPr>
      <w:r>
        <w:rPr>
          <w:rFonts w:hint="eastAsia"/>
        </w:rPr>
        <w:tab/>
      </w:r>
      <w:r>
        <w:rPr>
          <w:rFonts w:hint="eastAsia"/>
        </w:rPr>
        <w:tab/>
      </w:r>
      <w:r>
        <w:rPr>
          <w:rFonts w:hint="eastAsia"/>
        </w:rPr>
        <w:t>难民和寻求庇护者</w:t>
      </w:r>
    </w:p>
    <w:p w:rsidR="00494848" w:rsidRDefault="00494848" w:rsidP="00494848">
      <w:pPr>
        <w:pStyle w:val="SingleTxtGC"/>
        <w:rPr>
          <w:rFonts w:hint="eastAsia"/>
        </w:rPr>
      </w:pPr>
      <w:r>
        <w:rPr>
          <w:rFonts w:hint="eastAsia"/>
        </w:rPr>
        <w:t>26.</w:t>
      </w:r>
      <w:r w:rsidR="0077095A">
        <w:rPr>
          <w:rFonts w:hint="eastAsia"/>
        </w:rPr>
        <w:t xml:space="preserve">  </w:t>
      </w:r>
      <w:r>
        <w:rPr>
          <w:rFonts w:hint="eastAsia"/>
        </w:rPr>
        <w:t>在欢迎</w:t>
      </w:r>
      <w:r>
        <w:rPr>
          <w:rFonts w:hint="eastAsia"/>
        </w:rPr>
        <w:t>2008</w:t>
      </w:r>
      <w:r>
        <w:rPr>
          <w:rFonts w:hint="eastAsia"/>
        </w:rPr>
        <w:t>年新颁布了《向白俄罗斯境内的外籍公民和无国籍者提供难民地位、补充和临时保护法》之际，委员会注意到，该国的立法和执法举措应再加修订，以便与国际人权和难民法全面接轨</w:t>
      </w:r>
      <w:r>
        <w:rPr>
          <w:rFonts w:hint="eastAsia"/>
        </w:rPr>
        <w:t>(</w:t>
      </w:r>
      <w:r>
        <w:rPr>
          <w:rFonts w:hint="eastAsia"/>
        </w:rPr>
        <w:t>第</w:t>
      </w:r>
      <w:r>
        <w:rPr>
          <w:rFonts w:hint="eastAsia"/>
        </w:rPr>
        <w:t>3</w:t>
      </w:r>
      <w:r>
        <w:rPr>
          <w:rFonts w:hint="eastAsia"/>
        </w:rPr>
        <w:t>条</w:t>
      </w:r>
      <w:r w:rsidR="0077095A">
        <w:rPr>
          <w:rFonts w:hint="eastAsia"/>
        </w:rPr>
        <w:t>)</w:t>
      </w:r>
      <w:r>
        <w:rPr>
          <w:rFonts w:hint="eastAsia"/>
        </w:rPr>
        <w:t>。</w:t>
      </w:r>
    </w:p>
    <w:p w:rsidR="00494848" w:rsidRPr="0077095A" w:rsidRDefault="00494848" w:rsidP="00494848">
      <w:pPr>
        <w:pStyle w:val="SingleTxtGC"/>
        <w:rPr>
          <w:rFonts w:eastAsia="SimHei" w:hint="eastAsia"/>
        </w:rPr>
      </w:pPr>
      <w:r w:rsidRPr="0077095A">
        <w:rPr>
          <w:rFonts w:eastAsia="SimHei" w:hint="eastAsia"/>
        </w:rPr>
        <w:t>委员会建议缔约国修订目前驱逐、驱回和引渡方面的程序和惯例，以全面履行《公约》第</w:t>
      </w:r>
      <w:r w:rsidRPr="0077095A">
        <w:rPr>
          <w:rFonts w:eastAsia="SimHei" w:hint="eastAsia"/>
        </w:rPr>
        <w:t>3</w:t>
      </w:r>
      <w:r w:rsidRPr="0077095A">
        <w:rPr>
          <w:rFonts w:eastAsia="SimHei" w:hint="eastAsia"/>
        </w:rPr>
        <w:t>条承担的义务。缔约国应保障加强保护寻求庇护者、难民和其他需要国际保护的人；提高该国确定难民地位程序的质量；并考虑批准</w:t>
      </w:r>
      <w:r w:rsidRPr="0077095A">
        <w:rPr>
          <w:rFonts w:eastAsia="SimHei" w:hint="eastAsia"/>
        </w:rPr>
        <w:t>1954</w:t>
      </w:r>
      <w:r w:rsidRPr="0077095A">
        <w:rPr>
          <w:rFonts w:eastAsia="SimHei" w:hint="eastAsia"/>
        </w:rPr>
        <w:t>年《关于无国籍人地位公约》和</w:t>
      </w:r>
      <w:r w:rsidRPr="0077095A">
        <w:rPr>
          <w:rFonts w:eastAsia="SimHei" w:hint="eastAsia"/>
        </w:rPr>
        <w:t>1961</w:t>
      </w:r>
      <w:r w:rsidRPr="0077095A">
        <w:rPr>
          <w:rFonts w:eastAsia="SimHei" w:hint="eastAsia"/>
        </w:rPr>
        <w:t>年《减少无国籍状态公约》。</w:t>
      </w:r>
    </w:p>
    <w:p w:rsidR="00494848" w:rsidRDefault="00494848" w:rsidP="0077095A">
      <w:pPr>
        <w:pStyle w:val="H23GC"/>
        <w:rPr>
          <w:rFonts w:hint="eastAsia"/>
        </w:rPr>
      </w:pPr>
      <w:r>
        <w:rPr>
          <w:rFonts w:hint="eastAsia"/>
        </w:rPr>
        <w:tab/>
      </w:r>
      <w:r>
        <w:rPr>
          <w:rFonts w:hint="eastAsia"/>
        </w:rPr>
        <w:tab/>
      </w:r>
      <w:r>
        <w:rPr>
          <w:rFonts w:hint="eastAsia"/>
        </w:rPr>
        <w:t>死刑</w:t>
      </w:r>
    </w:p>
    <w:p w:rsidR="00494848" w:rsidRDefault="0077095A" w:rsidP="00494848">
      <w:pPr>
        <w:pStyle w:val="SingleTxtGC"/>
        <w:rPr>
          <w:rFonts w:hint="eastAsia"/>
        </w:rPr>
      </w:pPr>
      <w:r>
        <w:rPr>
          <w:rFonts w:hint="eastAsia"/>
        </w:rPr>
        <w:t xml:space="preserve">27.  </w:t>
      </w:r>
      <w:r w:rsidR="00494848">
        <w:rPr>
          <w:rFonts w:hint="eastAsia"/>
        </w:rPr>
        <w:t>委员会关切关于死刑犯的恶劣条件，和围绕死刑犯行刑的秘密和无法琢磨氛围的报告，包括有报告称，死刑犯被执行之后数天，甚至数星期后才通知家属；家属们无机会最后一次探访死囚；并且不告诉家属死囚的掩埋地点。此外，委员会还深感关切有报告称，一些在押死囚得不到基本的法律保障，而且有关死囚待遇问题，当局的报告与其它各类消息渠道方面的报道存在着出入差别。委员会虽注意到，议会工作组仍在考虑是否可暂停执行死刑，然而，委员会感到遗憾的是，尽管人权事务委员会发出了暂停对正在审议的两名在押死囚执行死刑的要求</w:t>
      </w:r>
      <w:r w:rsidR="00494848">
        <w:rPr>
          <w:rFonts w:hint="eastAsia"/>
        </w:rPr>
        <w:t>(</w:t>
      </w:r>
      <w:r w:rsidR="00494848">
        <w:rPr>
          <w:rFonts w:hint="eastAsia"/>
        </w:rPr>
        <w:t>第</w:t>
      </w:r>
      <w:r w:rsidR="00494848">
        <w:rPr>
          <w:rFonts w:hint="eastAsia"/>
        </w:rPr>
        <w:t>1910/2009</w:t>
      </w:r>
      <w:r w:rsidR="00494848">
        <w:rPr>
          <w:rFonts w:hint="eastAsia"/>
        </w:rPr>
        <w:t>和</w:t>
      </w:r>
      <w:r w:rsidR="00494848">
        <w:rPr>
          <w:rFonts w:hint="eastAsia"/>
        </w:rPr>
        <w:t>1906/2009</w:t>
      </w:r>
      <w:r w:rsidR="00494848">
        <w:rPr>
          <w:rFonts w:hint="eastAsia"/>
        </w:rPr>
        <w:t>号来文</w:t>
      </w:r>
      <w:r w:rsidR="00494848">
        <w:rPr>
          <w:rFonts w:hint="eastAsia"/>
        </w:rPr>
        <w:t>)</w:t>
      </w:r>
      <w:r w:rsidR="00494848">
        <w:rPr>
          <w:rFonts w:hint="eastAsia"/>
        </w:rPr>
        <w:t>，却被执行了死刑</w:t>
      </w:r>
      <w:r w:rsidR="00494848">
        <w:rPr>
          <w:rFonts w:hint="eastAsia"/>
        </w:rPr>
        <w:t>(</w:t>
      </w:r>
      <w:r w:rsidR="00494848">
        <w:rPr>
          <w:rFonts w:hint="eastAsia"/>
        </w:rPr>
        <w:t>第</w:t>
      </w:r>
      <w:r w:rsidR="00494848">
        <w:rPr>
          <w:rFonts w:hint="eastAsia"/>
        </w:rPr>
        <w:t>16</w:t>
      </w:r>
      <w:r w:rsidR="00494848">
        <w:rPr>
          <w:rFonts w:hint="eastAsia"/>
        </w:rPr>
        <w:t>条</w:t>
      </w:r>
      <w:r>
        <w:rPr>
          <w:rFonts w:hint="eastAsia"/>
        </w:rPr>
        <w:t>)</w:t>
      </w:r>
      <w:r w:rsidR="00494848">
        <w:rPr>
          <w:rFonts w:hint="eastAsia"/>
        </w:rPr>
        <w:t>。</w:t>
      </w:r>
    </w:p>
    <w:p w:rsidR="00494848" w:rsidRPr="0077095A" w:rsidRDefault="00494848" w:rsidP="00494848">
      <w:pPr>
        <w:pStyle w:val="SingleTxtGC"/>
        <w:rPr>
          <w:rFonts w:eastAsia="SimHei" w:hint="eastAsia"/>
        </w:rPr>
      </w:pPr>
      <w:r w:rsidRPr="0077095A">
        <w:rPr>
          <w:rFonts w:eastAsia="SimHei" w:hint="eastAsia"/>
        </w:rPr>
        <w:t>缔约国应采取一切必要措施，改善关押在死囚牢房囚犯的条件，并确保他们得到《公约》所列的一切保护。此外，缔约国应纠正围绕着行刑的秘密和无法琢磨的氛围，从而眷属们不会再有无法确定和饱受煎熬的感受。委员会还建议缔约国考虑批准《公民权利和政治权利国际公约第二任择议定书》，旨在废除死刑。</w:t>
      </w:r>
    </w:p>
    <w:p w:rsidR="00494848" w:rsidRDefault="00494848" w:rsidP="0077095A">
      <w:pPr>
        <w:pStyle w:val="H23GC"/>
        <w:rPr>
          <w:rFonts w:hint="eastAsia"/>
        </w:rPr>
      </w:pPr>
      <w:r>
        <w:rPr>
          <w:rFonts w:hint="eastAsia"/>
        </w:rPr>
        <w:tab/>
      </w:r>
      <w:r>
        <w:rPr>
          <w:rFonts w:hint="eastAsia"/>
        </w:rPr>
        <w:tab/>
      </w:r>
      <w:r>
        <w:rPr>
          <w:rFonts w:hint="eastAsia"/>
        </w:rPr>
        <w:t>收集数据</w:t>
      </w:r>
    </w:p>
    <w:p w:rsidR="00494848" w:rsidRDefault="0077095A" w:rsidP="00494848">
      <w:pPr>
        <w:pStyle w:val="SingleTxtGC"/>
        <w:rPr>
          <w:rFonts w:hint="eastAsia"/>
        </w:rPr>
      </w:pPr>
      <w:r>
        <w:rPr>
          <w:rFonts w:hint="eastAsia"/>
        </w:rPr>
        <w:t xml:space="preserve">28.  </w:t>
      </w:r>
      <w:r w:rsidR="00494848">
        <w:rPr>
          <w:rFonts w:hint="eastAsia"/>
        </w:rPr>
        <w:t>委员会遗憾地感到，尚无有关《公约》所涉诸多领域的综合及分类数据，特别是关于对执行、安全和监狱人权所犯的酷刑和虐待行为，以及强迫失踪、贩运和家庭暴力，以及性暴力等行为的申诉、调查、追究和定罪情况的统计数据</w:t>
      </w:r>
      <w:r w:rsidR="00494848">
        <w:rPr>
          <w:rFonts w:hint="eastAsia"/>
        </w:rPr>
        <w:t>(</w:t>
      </w:r>
      <w:r w:rsidR="00494848">
        <w:rPr>
          <w:rFonts w:hint="eastAsia"/>
        </w:rPr>
        <w:t>第</w:t>
      </w:r>
      <w:r w:rsidR="00494848">
        <w:rPr>
          <w:rFonts w:hint="eastAsia"/>
        </w:rPr>
        <w:t>12</w:t>
      </w:r>
      <w:r w:rsidR="00494848">
        <w:rPr>
          <w:rFonts w:hint="eastAsia"/>
        </w:rPr>
        <w:t>和</w:t>
      </w:r>
      <w:r w:rsidR="00494848">
        <w:rPr>
          <w:rFonts w:hint="eastAsia"/>
        </w:rPr>
        <w:t>13</w:t>
      </w:r>
      <w:r w:rsidR="00494848">
        <w:rPr>
          <w:rFonts w:hint="eastAsia"/>
        </w:rPr>
        <w:t>条</w:t>
      </w:r>
      <w:r>
        <w:rPr>
          <w:rFonts w:hint="eastAsia"/>
        </w:rPr>
        <w:t>)</w:t>
      </w:r>
      <w:r w:rsidR="00494848">
        <w:rPr>
          <w:rFonts w:hint="eastAsia"/>
        </w:rPr>
        <w:t>。</w:t>
      </w:r>
    </w:p>
    <w:p w:rsidR="00494848" w:rsidRPr="0077095A" w:rsidRDefault="00494848" w:rsidP="00494848">
      <w:pPr>
        <w:pStyle w:val="SingleTxtGC"/>
        <w:rPr>
          <w:rFonts w:eastAsia="SimHei" w:hint="eastAsia"/>
        </w:rPr>
      </w:pPr>
      <w:r w:rsidRPr="0077095A">
        <w:rPr>
          <w:rFonts w:eastAsia="SimHei" w:hint="eastAsia"/>
        </w:rPr>
        <w:t>缔约国应汇编和向委员会提供与监督全国执行《公约》情况相关的统计数据，包括有关酷刑和虐待行为、贩运、家庭暴力和性暴力案件的举报、调查、追究和定罪情况，以及上述所有这类申诉和案件的结果，包括为受害者为采取的赔偿和康复举措。</w:t>
      </w:r>
    </w:p>
    <w:p w:rsidR="00494848" w:rsidRDefault="00494848" w:rsidP="0077095A">
      <w:pPr>
        <w:pStyle w:val="H23GC"/>
        <w:rPr>
          <w:rFonts w:hint="eastAsia"/>
        </w:rPr>
      </w:pPr>
      <w:r>
        <w:rPr>
          <w:rFonts w:hint="eastAsia"/>
        </w:rPr>
        <w:tab/>
      </w:r>
      <w:r>
        <w:rPr>
          <w:rFonts w:hint="eastAsia"/>
        </w:rPr>
        <w:tab/>
      </w:r>
      <w:r>
        <w:rPr>
          <w:rFonts w:hint="eastAsia"/>
        </w:rPr>
        <w:t>与联合国人权机制的合作</w:t>
      </w:r>
    </w:p>
    <w:p w:rsidR="00494848" w:rsidRDefault="0077095A" w:rsidP="00494848">
      <w:pPr>
        <w:pStyle w:val="SingleTxtGC"/>
        <w:rPr>
          <w:rFonts w:hint="eastAsia"/>
        </w:rPr>
      </w:pPr>
      <w:r>
        <w:rPr>
          <w:rFonts w:hint="eastAsia"/>
        </w:rPr>
        <w:t xml:space="preserve">29.  </w:t>
      </w:r>
      <w:r w:rsidR="00494848">
        <w:rPr>
          <w:rFonts w:hint="eastAsia"/>
        </w:rPr>
        <w:t>委员会建议缔约国加强与联合国人权机制的合作，包括允许提出要求的特别程序任务负责人，特别是酷刑和其他残忍，不人道或有辱人格的待遇或惩罚问题特别报告员、人权捍卫者境况问题特别报告员、促进和保护见解和言论自由权问题特别报告员和强迫或非自愿失踪问题工作组前来走访。</w:t>
      </w:r>
    </w:p>
    <w:p w:rsidR="00494848" w:rsidRDefault="0077095A" w:rsidP="00494848">
      <w:pPr>
        <w:pStyle w:val="SingleTxtGC"/>
        <w:rPr>
          <w:rFonts w:hint="eastAsia"/>
        </w:rPr>
      </w:pPr>
      <w:r>
        <w:rPr>
          <w:rFonts w:hint="eastAsia"/>
        </w:rPr>
        <w:t xml:space="preserve">30.  </w:t>
      </w:r>
      <w:r w:rsidR="00494848">
        <w:rPr>
          <w:rFonts w:hint="eastAsia"/>
        </w:rPr>
        <w:t>委员会建议，缔约国考虑尽快批准《禁止酷刑和其他残忍、不人道或有辱人格的待遇或处罚公约任择议定书》。</w:t>
      </w:r>
    </w:p>
    <w:p w:rsidR="00494848" w:rsidRDefault="0077095A" w:rsidP="00494848">
      <w:pPr>
        <w:pStyle w:val="SingleTxtGC"/>
        <w:rPr>
          <w:rFonts w:hint="eastAsia"/>
        </w:rPr>
      </w:pPr>
      <w:r>
        <w:rPr>
          <w:rFonts w:hint="eastAsia"/>
        </w:rPr>
        <w:t xml:space="preserve">31.  </w:t>
      </w:r>
      <w:r w:rsidR="00494848">
        <w:rPr>
          <w:rFonts w:hint="eastAsia"/>
        </w:rPr>
        <w:t>委员会建议缔约国考虑遵照《公约》第</w:t>
      </w:r>
      <w:r w:rsidR="00494848">
        <w:rPr>
          <w:rFonts w:hint="eastAsia"/>
        </w:rPr>
        <w:t>21</w:t>
      </w:r>
      <w:r w:rsidR="00494848">
        <w:rPr>
          <w:rFonts w:hint="eastAsia"/>
        </w:rPr>
        <w:t>和</w:t>
      </w:r>
      <w:r w:rsidR="00494848">
        <w:rPr>
          <w:rFonts w:hint="eastAsia"/>
        </w:rPr>
        <w:t>22</w:t>
      </w:r>
      <w:r w:rsidR="00494848">
        <w:rPr>
          <w:rFonts w:hint="eastAsia"/>
        </w:rPr>
        <w:t>条发表声明。</w:t>
      </w:r>
    </w:p>
    <w:p w:rsidR="00494848" w:rsidRDefault="0077095A" w:rsidP="00494848">
      <w:pPr>
        <w:pStyle w:val="SingleTxtGC"/>
        <w:rPr>
          <w:rFonts w:hint="eastAsia"/>
        </w:rPr>
      </w:pPr>
      <w:r>
        <w:rPr>
          <w:rFonts w:hint="eastAsia"/>
        </w:rPr>
        <w:t xml:space="preserve">32.  </w:t>
      </w:r>
      <w:r w:rsidR="00494848">
        <w:rPr>
          <w:rFonts w:hint="eastAsia"/>
        </w:rPr>
        <w:t>委员会请缔约国批准其尚未成为缔约国的一些联合国核心人权条约，特别是《保护所有人免遭强迫失踪国际公约》和旨在废除死刑的《公民权利和政治权利国际公约第二项任择议定书》。在注意到缔约国普遍定期审议</w:t>
      </w:r>
      <w:r w:rsidR="00494848">
        <w:rPr>
          <w:rFonts w:hint="eastAsia"/>
        </w:rPr>
        <w:t>(A/</w:t>
      </w:r>
      <w:proofErr w:type="spellStart"/>
      <w:r w:rsidR="00494848">
        <w:rPr>
          <w:rFonts w:hint="eastAsia"/>
        </w:rPr>
        <w:t>HRC</w:t>
      </w:r>
      <w:proofErr w:type="spellEnd"/>
      <w:r w:rsidR="00494848">
        <w:rPr>
          <w:rFonts w:hint="eastAsia"/>
        </w:rPr>
        <w:t>/15/16,</w:t>
      </w:r>
      <w:r>
        <w:rPr>
          <w:rFonts w:hint="eastAsia"/>
        </w:rPr>
        <w:t xml:space="preserve"> </w:t>
      </w:r>
      <w:r w:rsidR="00494848">
        <w:rPr>
          <w:rFonts w:hint="eastAsia"/>
        </w:rPr>
        <w:t>第</w:t>
      </w:r>
      <w:r>
        <w:rPr>
          <w:rFonts w:hint="eastAsia"/>
        </w:rPr>
        <w:t>97.1</w:t>
      </w:r>
      <w:r w:rsidR="00494848">
        <w:rPr>
          <w:rFonts w:hint="eastAsia"/>
        </w:rPr>
        <w:t>和</w:t>
      </w:r>
      <w:r w:rsidR="00494848">
        <w:rPr>
          <w:rFonts w:hint="eastAsia"/>
        </w:rPr>
        <w:t>98.3</w:t>
      </w:r>
      <w:r w:rsidR="00494848">
        <w:rPr>
          <w:rFonts w:hint="eastAsia"/>
        </w:rPr>
        <w:t>段</w:t>
      </w:r>
      <w:r w:rsidR="00494848">
        <w:rPr>
          <w:rFonts w:hint="eastAsia"/>
        </w:rPr>
        <w:t>)</w:t>
      </w:r>
      <w:r w:rsidR="00494848">
        <w:rPr>
          <w:rFonts w:hint="eastAsia"/>
        </w:rPr>
        <w:t>，期间所作的承诺之际，委员会建议，缔约国致力于批准《保护所有移徙工人及其家庭成员权利国际公约》和《残疾人权利公约》及其任择议定书。</w:t>
      </w:r>
    </w:p>
    <w:p w:rsidR="00494848" w:rsidRDefault="0077095A" w:rsidP="00494848">
      <w:pPr>
        <w:pStyle w:val="SingleTxtGC"/>
        <w:rPr>
          <w:rFonts w:hint="eastAsia"/>
        </w:rPr>
      </w:pPr>
      <w:r>
        <w:rPr>
          <w:rFonts w:hint="eastAsia"/>
        </w:rPr>
        <w:t xml:space="preserve">33.  </w:t>
      </w:r>
      <w:r w:rsidR="00494848">
        <w:rPr>
          <w:rFonts w:hint="eastAsia"/>
        </w:rPr>
        <w:t>缔约国被要求通过官方网站，传媒和非政府组织，以适当语言，广为散发其提交委员会的报告及委员会的结论性意见。</w:t>
      </w:r>
    </w:p>
    <w:p w:rsidR="00494848" w:rsidRDefault="0077095A" w:rsidP="00494848">
      <w:pPr>
        <w:pStyle w:val="SingleTxtGC"/>
        <w:rPr>
          <w:rFonts w:hint="eastAsia"/>
        </w:rPr>
      </w:pPr>
      <w:r>
        <w:rPr>
          <w:rFonts w:hint="eastAsia"/>
        </w:rPr>
        <w:t xml:space="preserve">34.  </w:t>
      </w:r>
      <w:r w:rsidR="00494848">
        <w:rPr>
          <w:rFonts w:hint="eastAsia"/>
        </w:rPr>
        <w:t>委员会请缔约国在</w:t>
      </w:r>
      <w:r w:rsidR="00494848">
        <w:rPr>
          <w:rFonts w:hint="eastAsia"/>
        </w:rPr>
        <w:t>2012</w:t>
      </w:r>
      <w:r w:rsidR="00494848">
        <w:rPr>
          <w:rFonts w:hint="eastAsia"/>
        </w:rPr>
        <w:t>年</w:t>
      </w:r>
      <w:r w:rsidR="00494848">
        <w:rPr>
          <w:rFonts w:hint="eastAsia"/>
        </w:rPr>
        <w:t>11</w:t>
      </w:r>
      <w:r w:rsidR="00494848">
        <w:rPr>
          <w:rFonts w:hint="eastAsia"/>
        </w:rPr>
        <w:t>月</w:t>
      </w:r>
      <w:r w:rsidR="00494848">
        <w:rPr>
          <w:rFonts w:hint="eastAsia"/>
        </w:rPr>
        <w:t>25</w:t>
      </w:r>
      <w:r w:rsidR="00494848">
        <w:rPr>
          <w:rFonts w:hint="eastAsia"/>
        </w:rPr>
        <w:t>日前提供跟进资料，阐明如何回应委员会的下列相关建议：</w:t>
      </w:r>
      <w:r w:rsidR="00494848">
        <w:rPr>
          <w:rFonts w:hint="eastAsia"/>
        </w:rPr>
        <w:t xml:space="preserve">(a) </w:t>
      </w:r>
      <w:r w:rsidR="00494848">
        <w:rPr>
          <w:rFonts w:hint="eastAsia"/>
        </w:rPr>
        <w:t>确保或增强对被拘留者的法律保障；</w:t>
      </w:r>
      <w:r w:rsidR="00494848">
        <w:rPr>
          <w:rFonts w:hint="eastAsia"/>
        </w:rPr>
        <w:t xml:space="preserve">(b) </w:t>
      </w:r>
      <w:r w:rsidR="00494848">
        <w:rPr>
          <w:rFonts w:hint="eastAsia"/>
        </w:rPr>
        <w:t>进行及时、公正和有效的调查；和</w:t>
      </w:r>
      <w:r w:rsidR="00494848">
        <w:rPr>
          <w:rFonts w:hint="eastAsia"/>
        </w:rPr>
        <w:t>(c)</w:t>
      </w:r>
      <w:r>
        <w:rPr>
          <w:rFonts w:hint="eastAsia"/>
        </w:rPr>
        <w:t xml:space="preserve"> </w:t>
      </w:r>
      <w:r w:rsidR="00494848">
        <w:rPr>
          <w:rFonts w:hint="eastAsia"/>
        </w:rPr>
        <w:t>针对本文件第</w:t>
      </w:r>
      <w:r w:rsidR="00494848">
        <w:rPr>
          <w:rFonts w:hint="eastAsia"/>
        </w:rPr>
        <w:t>6</w:t>
      </w:r>
      <w:r w:rsidR="00494848">
        <w:rPr>
          <w:rFonts w:hint="eastAsia"/>
        </w:rPr>
        <w:t>、</w:t>
      </w:r>
      <w:r w:rsidR="00494848">
        <w:rPr>
          <w:rFonts w:hint="eastAsia"/>
        </w:rPr>
        <w:t>11</w:t>
      </w:r>
      <w:r w:rsidR="00494848">
        <w:rPr>
          <w:rFonts w:hint="eastAsia"/>
        </w:rPr>
        <w:t>和</w:t>
      </w:r>
      <w:r w:rsidR="00494848">
        <w:rPr>
          <w:rFonts w:hint="eastAsia"/>
        </w:rPr>
        <w:t>14</w:t>
      </w:r>
      <w:r w:rsidR="00494848">
        <w:rPr>
          <w:rFonts w:hint="eastAsia"/>
        </w:rPr>
        <w:t>段所列的酷刑和虐待行为，追查嫌疑和制裁罪犯，并为受害者采取相关的纠正和补救措施。</w:t>
      </w:r>
    </w:p>
    <w:p w:rsidR="00494848" w:rsidRDefault="0077095A" w:rsidP="00494848">
      <w:pPr>
        <w:pStyle w:val="SingleTxtGC"/>
        <w:rPr>
          <w:rFonts w:hint="eastAsia"/>
        </w:rPr>
      </w:pPr>
      <w:r>
        <w:rPr>
          <w:rFonts w:hint="eastAsia"/>
        </w:rPr>
        <w:t xml:space="preserve">35.  </w:t>
      </w:r>
      <w:r w:rsidR="00494848">
        <w:rPr>
          <w:rFonts w:hint="eastAsia"/>
        </w:rPr>
        <w:t>缔约国被要求依据国际人权条约提交报告的协调准则</w:t>
      </w:r>
      <w:r w:rsidR="00494848">
        <w:rPr>
          <w:rFonts w:hint="eastAsia"/>
        </w:rPr>
        <w:t>(</w:t>
      </w:r>
      <w:proofErr w:type="spellStart"/>
      <w:r w:rsidR="00494848">
        <w:rPr>
          <w:rFonts w:hint="eastAsia"/>
        </w:rPr>
        <w:t>HRI/GEN.2/Rev.6</w:t>
      </w:r>
      <w:proofErr w:type="spellEnd"/>
      <w:r w:rsidR="00494848">
        <w:rPr>
          <w:rFonts w:hint="eastAsia"/>
        </w:rPr>
        <w:t>)</w:t>
      </w:r>
      <w:r w:rsidR="00494848">
        <w:rPr>
          <w:rFonts w:hint="eastAsia"/>
        </w:rPr>
        <w:t>所列的核心文件要求，更新该国的共同核心文件</w:t>
      </w:r>
      <w:r w:rsidR="00494848">
        <w:rPr>
          <w:rFonts w:hint="eastAsia"/>
        </w:rPr>
        <w:t>(</w:t>
      </w:r>
      <w:proofErr w:type="spellStart"/>
      <w:r w:rsidR="00494848">
        <w:rPr>
          <w:rFonts w:hint="eastAsia"/>
        </w:rPr>
        <w:t>HRI/CORE/1/Add.70</w:t>
      </w:r>
      <w:proofErr w:type="spellEnd"/>
      <w:r w:rsidR="00494848">
        <w:rPr>
          <w:rFonts w:hint="eastAsia"/>
        </w:rPr>
        <w:t>)</w:t>
      </w:r>
      <w:r w:rsidR="00494848">
        <w:rPr>
          <w:rFonts w:hint="eastAsia"/>
        </w:rPr>
        <w:t>。</w:t>
      </w:r>
    </w:p>
    <w:p w:rsidR="00494848" w:rsidRDefault="0077095A" w:rsidP="00494848">
      <w:pPr>
        <w:pStyle w:val="SingleTxtGC"/>
        <w:rPr>
          <w:rFonts w:hint="eastAsia"/>
        </w:rPr>
      </w:pPr>
      <w:r>
        <w:rPr>
          <w:rFonts w:hint="eastAsia"/>
        </w:rPr>
        <w:t xml:space="preserve">36.  </w:t>
      </w:r>
      <w:r w:rsidR="00494848">
        <w:rPr>
          <w:rFonts w:hint="eastAsia"/>
        </w:rPr>
        <w:t>缔约国被要求在</w:t>
      </w:r>
      <w:r w:rsidR="00494848">
        <w:rPr>
          <w:rFonts w:hint="eastAsia"/>
        </w:rPr>
        <w:t>2015</w:t>
      </w:r>
      <w:r w:rsidR="00494848">
        <w:rPr>
          <w:rFonts w:hint="eastAsia"/>
        </w:rPr>
        <w:t>年</w:t>
      </w:r>
      <w:r w:rsidR="00494848">
        <w:rPr>
          <w:rFonts w:hint="eastAsia"/>
        </w:rPr>
        <w:t>11</w:t>
      </w:r>
      <w:r w:rsidR="00494848">
        <w:rPr>
          <w:rFonts w:hint="eastAsia"/>
        </w:rPr>
        <w:t>月</w:t>
      </w:r>
      <w:r w:rsidR="00494848">
        <w:rPr>
          <w:rFonts w:hint="eastAsia"/>
        </w:rPr>
        <w:t>25</w:t>
      </w:r>
      <w:r w:rsidR="00494848">
        <w:rPr>
          <w:rFonts w:hint="eastAsia"/>
        </w:rPr>
        <w:t>日前提交下次，即第五次定期报告。为此，委员会请缔约国依据任择报告程序，同意在提交定期报告之前，于</w:t>
      </w:r>
      <w:r w:rsidR="00494848">
        <w:rPr>
          <w:rFonts w:hint="eastAsia"/>
        </w:rPr>
        <w:t>2012</w:t>
      </w:r>
      <w:r w:rsidR="00494848">
        <w:rPr>
          <w:rFonts w:hint="eastAsia"/>
        </w:rPr>
        <w:t>年</w:t>
      </w:r>
      <w:r w:rsidR="00494848">
        <w:rPr>
          <w:rFonts w:hint="eastAsia"/>
        </w:rPr>
        <w:t>11</w:t>
      </w:r>
      <w:r w:rsidR="00494848">
        <w:rPr>
          <w:rFonts w:hint="eastAsia"/>
        </w:rPr>
        <w:t>月</w:t>
      </w:r>
      <w:r w:rsidR="00494848">
        <w:rPr>
          <w:rFonts w:hint="eastAsia"/>
        </w:rPr>
        <w:t>25</w:t>
      </w:r>
      <w:r w:rsidR="00494848">
        <w:rPr>
          <w:rFonts w:hint="eastAsia"/>
        </w:rPr>
        <w:t>日就委员会向缔约国转送的一份问题清单编撰汇报。根据《公约》第</w:t>
      </w:r>
      <w:r w:rsidR="00494848">
        <w:rPr>
          <w:rFonts w:hint="eastAsia"/>
        </w:rPr>
        <w:t>19</w:t>
      </w:r>
      <w:r w:rsidR="00494848">
        <w:rPr>
          <w:rFonts w:hint="eastAsia"/>
        </w:rPr>
        <w:t>条，缔约国对此问题清单的答复将构成该国向委员会提交的下次定期报告部分。</w:t>
      </w:r>
    </w:p>
    <w:p w:rsidR="00494848" w:rsidRDefault="00494848" w:rsidP="00494848">
      <w:pPr>
        <w:pStyle w:val="SingleTxtGC"/>
        <w:rPr>
          <w:rFonts w:hint="eastAsia"/>
        </w:rPr>
      </w:pPr>
    </w:p>
    <w:p w:rsidR="00494848" w:rsidRPr="002D6A9C" w:rsidRDefault="0049484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94848" w:rsidRDefault="00494848" w:rsidP="00494848">
      <w:pPr>
        <w:pStyle w:val="SingleTxtGC"/>
        <w:rPr>
          <w:rFonts w:hint="eastAsia"/>
        </w:rPr>
      </w:pPr>
    </w:p>
    <w:sectPr w:rsidR="0049484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53D" w:rsidRPr="00EE3782" w:rsidRDefault="00A0053D"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A0053D" w:rsidRPr="00EE3782" w:rsidRDefault="00A0053D" w:rsidP="00EE3782">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53D" w:rsidRPr="00494848" w:rsidRDefault="00A0053D"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Fonts w:eastAsia="SimSun" w:hint="eastAsia"/>
        <w:lang w:eastAsia="zh-CN"/>
      </w:rPr>
      <w:tab/>
    </w:r>
    <w:r w:rsidRPr="00494848">
      <w:rPr>
        <w:rFonts w:eastAsia="SimSun"/>
        <w:lang w:val="en-US" w:eastAsia="zh-CN"/>
      </w:rPr>
      <w:t>GE.11-47576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53D" w:rsidRDefault="00A0053D">
    <w:pPr>
      <w:pStyle w:val="Footer"/>
      <w:tabs>
        <w:tab w:val="right" w:pos="9639"/>
      </w:tabs>
    </w:pPr>
    <w:r w:rsidRPr="00494848">
      <w:rPr>
        <w:rFonts w:eastAsia="SimSun"/>
        <w:lang w:val="en-US" w:eastAsia="zh-CN"/>
      </w:rPr>
      <w:t>GE.11-47576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30DF6">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53D" w:rsidRPr="00800F27" w:rsidRDefault="00A0053D"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47576</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211211</w:t>
    </w:r>
    <w:r>
      <w:rPr>
        <w:rFonts w:eastAsia="SimSun"/>
        <w:sz w:val="20"/>
        <w:lang w:eastAsia="zh-CN"/>
      </w:rPr>
      <w:tab/>
    </w:r>
    <w:r>
      <w:rPr>
        <w:rFonts w:eastAsia="SimSun" w:hint="eastAsia"/>
        <w:sz w:val="20"/>
        <w:lang w:eastAsia="zh-CN"/>
      </w:rPr>
      <w:t>100112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53D" w:rsidRPr="003126F9" w:rsidRDefault="00A0053D"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A0053D" w:rsidRPr="003126F9" w:rsidRDefault="00A0053D"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53D" w:rsidRPr="00494848" w:rsidRDefault="00A0053D">
    <w:pPr>
      <w:pStyle w:val="Header"/>
    </w:pPr>
    <w:r w:rsidRPr="00494848">
      <w:t>CAT/C/BLR/CO/4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53D" w:rsidRPr="00494848" w:rsidRDefault="00A0053D" w:rsidP="003843D8">
    <w:pPr>
      <w:pStyle w:val="Header"/>
      <w:jc w:val="right"/>
      <w:rPr>
        <w:rFonts w:hint="eastAsia"/>
        <w:lang w:eastAsia="zh-CN"/>
      </w:rPr>
    </w:pPr>
    <w:r w:rsidRPr="00494848">
      <w:rPr>
        <w:lang w:eastAsia="zh-CN"/>
      </w:rPr>
      <w:t>CAT/C/BLR/CO/4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53D" w:rsidRDefault="00A0053D">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9296D27"/>
    <w:multiLevelType w:val="hybridMultilevel"/>
    <w:tmpl w:val="7B9C76CA"/>
    <w:lvl w:ilvl="0" w:tplc="9D1E0F7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63837BB"/>
    <w:multiLevelType w:val="hybridMultilevel"/>
    <w:tmpl w:val="AC4212A8"/>
    <w:lvl w:ilvl="0" w:tplc="CE36956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3C804DB"/>
    <w:multiLevelType w:val="hybridMultilevel"/>
    <w:tmpl w:val="B0E82A86"/>
    <w:lvl w:ilvl="0" w:tplc="5510B7C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0102E4A"/>
    <w:multiLevelType w:val="hybridMultilevel"/>
    <w:tmpl w:val="2C4CEAEC"/>
    <w:lvl w:ilvl="0" w:tplc="9D1E0F7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4102324"/>
    <w:multiLevelType w:val="hybridMultilevel"/>
    <w:tmpl w:val="9F9E019E"/>
    <w:lvl w:ilvl="0" w:tplc="9D1E0F7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52F25A6"/>
    <w:multiLevelType w:val="hybridMultilevel"/>
    <w:tmpl w:val="2124DA1A"/>
    <w:lvl w:ilvl="0" w:tplc="9D1E0F7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0AB4B97"/>
    <w:multiLevelType w:val="hybridMultilevel"/>
    <w:tmpl w:val="4864841A"/>
    <w:lvl w:ilvl="0" w:tplc="9D1E0F7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21A59A4"/>
    <w:multiLevelType w:val="hybridMultilevel"/>
    <w:tmpl w:val="5CD01862"/>
    <w:lvl w:ilvl="0" w:tplc="9D1E0F7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3B739C3"/>
    <w:multiLevelType w:val="hybridMultilevel"/>
    <w:tmpl w:val="439E9874"/>
    <w:lvl w:ilvl="0" w:tplc="9D1E0F7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69B146E"/>
    <w:multiLevelType w:val="hybridMultilevel"/>
    <w:tmpl w:val="E56CFD64"/>
    <w:lvl w:ilvl="0" w:tplc="9D1E0F7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745F242C"/>
    <w:multiLevelType w:val="hybridMultilevel"/>
    <w:tmpl w:val="CB2C1680"/>
    <w:lvl w:ilvl="0" w:tplc="9D1E0F7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842603F"/>
    <w:multiLevelType w:val="hybridMultilevel"/>
    <w:tmpl w:val="550ACF98"/>
    <w:lvl w:ilvl="0" w:tplc="9D1E0F7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D016065"/>
    <w:multiLevelType w:val="hybridMultilevel"/>
    <w:tmpl w:val="7D8861C4"/>
    <w:lvl w:ilvl="0" w:tplc="9D1E0F7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12"/>
  </w:num>
  <w:num w:numId="3">
    <w:abstractNumId w:val="1"/>
  </w:num>
  <w:num w:numId="4">
    <w:abstractNumId w:val="7"/>
  </w:num>
  <w:num w:numId="5">
    <w:abstractNumId w:val="5"/>
  </w:num>
  <w:num w:numId="6">
    <w:abstractNumId w:val="9"/>
  </w:num>
  <w:num w:numId="7">
    <w:abstractNumId w:val="15"/>
  </w:num>
  <w:num w:numId="8">
    <w:abstractNumId w:val="14"/>
  </w:num>
  <w:num w:numId="9">
    <w:abstractNumId w:val="6"/>
  </w:num>
  <w:num w:numId="10">
    <w:abstractNumId w:val="8"/>
  </w:num>
  <w:num w:numId="11">
    <w:abstractNumId w:val="10"/>
  </w:num>
  <w:num w:numId="12">
    <w:abstractNumId w:val="13"/>
  </w:num>
  <w:num w:numId="13">
    <w:abstractNumId w:val="2"/>
  </w:num>
  <w:num w:numId="14">
    <w:abstractNumId w:val="4"/>
  </w:num>
  <w:num w:numId="15">
    <w:abstractNumId w:val="11"/>
  </w:num>
  <w:num w:numId="16">
    <w:abstractNumId w:val="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94848"/>
    <w:rsid w:val="000058EC"/>
    <w:rsid w:val="00027608"/>
    <w:rsid w:val="00055D21"/>
    <w:rsid w:val="00066D74"/>
    <w:rsid w:val="000725DD"/>
    <w:rsid w:val="00076F85"/>
    <w:rsid w:val="00086FA0"/>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25980"/>
    <w:rsid w:val="00252072"/>
    <w:rsid w:val="00296B09"/>
    <w:rsid w:val="002B6A04"/>
    <w:rsid w:val="003126F9"/>
    <w:rsid w:val="00325EF5"/>
    <w:rsid w:val="0033680D"/>
    <w:rsid w:val="003412AD"/>
    <w:rsid w:val="003517C6"/>
    <w:rsid w:val="00355A94"/>
    <w:rsid w:val="003613F6"/>
    <w:rsid w:val="00376C5B"/>
    <w:rsid w:val="003843D8"/>
    <w:rsid w:val="0038638B"/>
    <w:rsid w:val="00391902"/>
    <w:rsid w:val="00401C99"/>
    <w:rsid w:val="00494848"/>
    <w:rsid w:val="00496FA9"/>
    <w:rsid w:val="004D3F9C"/>
    <w:rsid w:val="004D5556"/>
    <w:rsid w:val="00515BE0"/>
    <w:rsid w:val="00516C7C"/>
    <w:rsid w:val="0053311A"/>
    <w:rsid w:val="00561C95"/>
    <w:rsid w:val="005F1AF4"/>
    <w:rsid w:val="00606650"/>
    <w:rsid w:val="00626C95"/>
    <w:rsid w:val="00634C3D"/>
    <w:rsid w:val="006625DC"/>
    <w:rsid w:val="00673E9B"/>
    <w:rsid w:val="006F50FB"/>
    <w:rsid w:val="00721E6D"/>
    <w:rsid w:val="00756374"/>
    <w:rsid w:val="0077095A"/>
    <w:rsid w:val="0079383F"/>
    <w:rsid w:val="0079553A"/>
    <w:rsid w:val="007A32CB"/>
    <w:rsid w:val="007B773B"/>
    <w:rsid w:val="007E208B"/>
    <w:rsid w:val="007E3569"/>
    <w:rsid w:val="00800F27"/>
    <w:rsid w:val="00815CF0"/>
    <w:rsid w:val="0083376D"/>
    <w:rsid w:val="00865F9A"/>
    <w:rsid w:val="00873C25"/>
    <w:rsid w:val="008D6116"/>
    <w:rsid w:val="008E7CA7"/>
    <w:rsid w:val="008F4B6E"/>
    <w:rsid w:val="008F5B7D"/>
    <w:rsid w:val="00932EAB"/>
    <w:rsid w:val="009502BD"/>
    <w:rsid w:val="009A4D41"/>
    <w:rsid w:val="009B4331"/>
    <w:rsid w:val="00A0053D"/>
    <w:rsid w:val="00A02DA3"/>
    <w:rsid w:val="00A22F01"/>
    <w:rsid w:val="00A45F96"/>
    <w:rsid w:val="00A74043"/>
    <w:rsid w:val="00A77115"/>
    <w:rsid w:val="00A879C2"/>
    <w:rsid w:val="00AC7CE6"/>
    <w:rsid w:val="00AD10BC"/>
    <w:rsid w:val="00AF5F1E"/>
    <w:rsid w:val="00B474CC"/>
    <w:rsid w:val="00B63E11"/>
    <w:rsid w:val="00B76457"/>
    <w:rsid w:val="00B853DE"/>
    <w:rsid w:val="00B96E72"/>
    <w:rsid w:val="00BB5427"/>
    <w:rsid w:val="00BB5FDE"/>
    <w:rsid w:val="00BB6622"/>
    <w:rsid w:val="00BF6C3F"/>
    <w:rsid w:val="00C47AAF"/>
    <w:rsid w:val="00C56016"/>
    <w:rsid w:val="00C80338"/>
    <w:rsid w:val="00C917CC"/>
    <w:rsid w:val="00CB38D9"/>
    <w:rsid w:val="00CC6728"/>
    <w:rsid w:val="00CD6F63"/>
    <w:rsid w:val="00D039EE"/>
    <w:rsid w:val="00D30DF6"/>
    <w:rsid w:val="00D40281"/>
    <w:rsid w:val="00D710CF"/>
    <w:rsid w:val="00D71651"/>
    <w:rsid w:val="00D75B05"/>
    <w:rsid w:val="00D816CB"/>
    <w:rsid w:val="00D83B4B"/>
    <w:rsid w:val="00DA658B"/>
    <w:rsid w:val="00DC0297"/>
    <w:rsid w:val="00E11F54"/>
    <w:rsid w:val="00EE195B"/>
    <w:rsid w:val="00EE3782"/>
    <w:rsid w:val="00F02747"/>
    <w:rsid w:val="00F03CC4"/>
    <w:rsid w:val="00F118F2"/>
    <w:rsid w:val="00F3417C"/>
    <w:rsid w:val="00F77050"/>
    <w:rsid w:val="00F82D07"/>
    <w:rsid w:val="00F85DFD"/>
    <w:rsid w:val="00F94C89"/>
    <w:rsid w:val="00FA2C35"/>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1637</Words>
  <Characters>9332</Characters>
  <Application>Microsoft Office Outlook</Application>
  <DocSecurity>4</DocSecurity>
  <Lines>77</Lines>
  <Paragraphs>21</Paragraphs>
  <ScaleCrop>false</ScaleCrop>
  <Company>CSD</Company>
  <LinksUpToDate>false</LinksUpToDate>
  <CharactersWithSpaces>10948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 X</dc:creator>
  <cp:keywords/>
  <dc:description/>
  <cp:lastModifiedBy>TIAN</cp:lastModifiedBy>
  <cp:revision>2</cp:revision>
  <cp:lastPrinted>2012-01-06T14:53:00Z</cp:lastPrinted>
  <dcterms:created xsi:type="dcterms:W3CDTF">2012-01-10T15:25:00Z</dcterms:created>
  <dcterms:modified xsi:type="dcterms:W3CDTF">2012-01-10T15:25:00Z</dcterms:modified>
</cp:coreProperties>
</file>